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05D0B" w14:textId="44C25A8F" w:rsidR="00762B5F" w:rsidRPr="0087114C" w:rsidRDefault="00A667E3">
      <w:pPr>
        <w:pStyle w:val="af5"/>
        <w:spacing w:after="0"/>
        <w:ind w:firstLineChars="2550" w:firstLine="6120"/>
        <w:rPr>
          <w:rFonts w:ascii="宋体" w:hAnsi="宋体"/>
          <w:color w:val="auto"/>
          <w:sz w:val="24"/>
          <w:szCs w:val="24"/>
        </w:rPr>
        <w:sectPr w:rsidR="00762B5F" w:rsidRPr="0087114C">
          <w:headerReference w:type="even" r:id="rId9"/>
          <w:headerReference w:type="default" r:id="rId10"/>
          <w:footerReference w:type="even" r:id="rId11"/>
          <w:headerReference w:type="first" r:id="rId12"/>
          <w:pgSz w:w="11907" w:h="16839"/>
          <w:pgMar w:top="1134" w:right="1134" w:bottom="1134" w:left="1134" w:header="0" w:footer="0" w:gutter="0"/>
          <w:pgNumType w:fmt="upperRoman" w:start="1"/>
          <w:cols w:space="720"/>
          <w:titlePg/>
          <w:docGrid w:type="lines" w:linePitch="312"/>
        </w:sectPr>
      </w:pPr>
      <w:r w:rsidRPr="0087114C">
        <w:rPr>
          <w:rFonts w:ascii="宋体" w:hAnsi="宋体" w:cs="宋体"/>
          <w:noProof/>
          <w:color w:val="auto"/>
          <w:sz w:val="24"/>
          <w:szCs w:val="24"/>
        </w:rPr>
        <w:drawing>
          <wp:inline distT="0" distB="0" distL="0" distR="0" wp14:anchorId="6DF15960" wp14:editId="2B41D7E4">
            <wp:extent cx="1958340" cy="883920"/>
            <wp:effectExtent l="0" t="0" r="0" b="0"/>
            <wp:docPr id="71" name="图片 5" descr="说明: G4Y@0@7V4G03`BZ}L~IBQ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G4Y@0@7V4G03`BZ}L~IBQE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8340" cy="883920"/>
                    </a:xfrm>
                    <a:prstGeom prst="rect">
                      <a:avLst/>
                    </a:prstGeom>
                    <a:noFill/>
                    <a:ln>
                      <a:noFill/>
                    </a:ln>
                  </pic:spPr>
                </pic:pic>
              </a:graphicData>
            </a:graphic>
          </wp:inline>
        </w:drawing>
      </w:r>
      <w:r w:rsidRPr="0087114C">
        <w:rPr>
          <w:noProof/>
          <w:color w:val="auto"/>
        </w:rPr>
        <mc:AlternateContent>
          <mc:Choice Requires="wps">
            <w:drawing>
              <wp:anchor distT="4294967295" distB="4294967295" distL="114300" distR="114300" simplePos="0" relativeHeight="251648000" behindDoc="0" locked="0" layoutInCell="0" allowOverlap="1" wp14:anchorId="0AF5410C" wp14:editId="12D3070E">
                <wp:simplePos x="0" y="0"/>
                <wp:positionH relativeFrom="column">
                  <wp:posOffset>0</wp:posOffset>
                </wp:positionH>
                <wp:positionV relativeFrom="paragraph">
                  <wp:posOffset>8889999</wp:posOffset>
                </wp:positionV>
                <wp:extent cx="6121400" cy="0"/>
                <wp:effectExtent l="0" t="0" r="0" b="0"/>
                <wp:wrapNone/>
                <wp:docPr id="708129894" name="直接连接符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B5CD0E" id="直接连接符 61"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" o:allowincell="f" strokecolor="#080000" strokeweight="1pt"/>
            </w:pict>
          </mc:Fallback>
        </mc:AlternateContent>
      </w:r>
      <w:r w:rsidRPr="0087114C">
        <w:rPr>
          <w:noProof/>
          <w:color w:val="auto"/>
        </w:rPr>
        <mc:AlternateContent>
          <mc:Choice Requires="wps">
            <w:drawing>
              <wp:anchor distT="4294967295" distB="4294967295" distL="114300" distR="114300" simplePos="0" relativeHeight="251646976" behindDoc="0" locked="0" layoutInCell="0" allowOverlap="1" wp14:anchorId="5EB11652" wp14:editId="145A2DA4">
                <wp:simplePos x="0" y="0"/>
                <wp:positionH relativeFrom="column">
                  <wp:posOffset>0</wp:posOffset>
                </wp:positionH>
                <wp:positionV relativeFrom="paragraph">
                  <wp:posOffset>2273299</wp:posOffset>
                </wp:positionV>
                <wp:extent cx="6121400" cy="0"/>
                <wp:effectExtent l="0" t="0" r="0" b="0"/>
                <wp:wrapNone/>
                <wp:docPr id="295010492" name="直接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CDF308" id="直接连接符 59" o:spid="_x0000_s1026" style="position:absolute;z-index:251646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o:allowincell="f" strokecolor="#080000" strokeweight="1pt"/>
            </w:pict>
          </mc:Fallback>
        </mc:AlternateContent>
      </w:r>
      <w:r w:rsidRPr="0087114C">
        <w:rPr>
          <w:noProof/>
          <w:color w:val="auto"/>
        </w:rPr>
        <mc:AlternateContent>
          <mc:Choice Requires="wps">
            <w:drawing>
              <wp:anchor distT="0" distB="0" distL="114300" distR="114300" simplePos="0" relativeHeight="251645952" behindDoc="0" locked="1" layoutInCell="0" allowOverlap="1" wp14:anchorId="08A28867" wp14:editId="4BDF02D1">
                <wp:simplePos x="0" y="0"/>
                <wp:positionH relativeFrom="margin">
                  <wp:posOffset>0</wp:posOffset>
                </wp:positionH>
                <wp:positionV relativeFrom="margin">
                  <wp:posOffset>9108440</wp:posOffset>
                </wp:positionV>
                <wp:extent cx="6120130" cy="363220"/>
                <wp:effectExtent l="0" t="0" r="0" b="0"/>
                <wp:wrapNone/>
                <wp:docPr id="16137784"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38053071" w14:textId="77777777" w:rsidR="00381E05" w:rsidRDefault="00381E05">
                            <w:pPr>
                              <w:pStyle w:val="af3"/>
                            </w:pPr>
                            <w:r>
                              <w:rPr>
                                <w:rFonts w:hAnsi="宋体" w:hint="eastAsia"/>
                                <w:sz w:val="44"/>
                                <w:szCs w:val="44"/>
                              </w:rPr>
                              <w:t>国家市场监督管理总局</w:t>
                            </w:r>
                            <w:r>
                              <w:rPr>
                                <w:rFonts w:ascii="黑体" w:eastAsia="黑体" w:hint="eastAsia"/>
                                <w:b w:val="0"/>
                                <w:color w:val="FF0000"/>
                              </w:rPr>
                              <w:t xml:space="preserve"> </w:t>
                            </w:r>
                            <w:r>
                              <w:rPr>
                                <w:rStyle w:val="a9"/>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A28867" id="_x0000_t202" coordsize="21600,21600" o:spt="202" path="m,l,21600r21600,l21600,xe">
                <v:stroke joinstyle="miter"/>
                <v:path gradientshapeok="t" o:connecttype="rect"/>
              </v:shapetype>
              <v:shape id="文本框 57" o:spid="_x0000_s1026" type="#_x0000_t202" style="position:absolute;left:0;text-align:left;margin-left:0;margin-top:717.2pt;width:481.9pt;height:28.6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" o:allowincell="f" stroked="f">
                <v:textbox inset="0,0,0,0">
                  <w:txbxContent>
                    <w:p w14:paraId="38053071" w14:textId="77777777" w:rsidR="00381E05" w:rsidRDefault="00381E05">
                      <w:pPr>
                        <w:pStyle w:val="af8"/>
                      </w:pPr>
                      <w:r>
                        <w:rPr>
                          <w:rFonts w:hAnsi="宋体" w:hint="eastAsia"/>
                          <w:sz w:val="44"/>
                          <w:szCs w:val="44"/>
                        </w:rPr>
                        <w:t>国家市场监督管理总局</w:t>
                      </w:r>
                      <w:r>
                        <w:rPr>
                          <w:rFonts w:ascii="黑体" w:eastAsia="黑体" w:hint="eastAsia"/>
                          <w:b w:val="0"/>
                          <w:color w:val="FF0000"/>
                        </w:rPr>
                        <w:t xml:space="preserve"> </w:t>
                      </w:r>
                      <w:r>
                        <w:rPr>
                          <w:rStyle w:val="ac"/>
                          <w:rFonts w:hint="eastAsia"/>
                        </w:rPr>
                        <w:t>发布</w:t>
                      </w:r>
                    </w:p>
                  </w:txbxContent>
                </v:textbox>
                <w10:wrap anchorx="margin" anchory="margin"/>
                <w10:anchorlock/>
              </v:shape>
            </w:pict>
          </mc:Fallback>
        </mc:AlternateContent>
      </w:r>
      <w:r w:rsidRPr="0087114C">
        <w:rPr>
          <w:noProof/>
          <w:color w:val="auto"/>
        </w:rPr>
        <mc:AlternateContent>
          <mc:Choice Requires="wps">
            <w:drawing>
              <wp:anchor distT="0" distB="0" distL="114300" distR="114300" simplePos="0" relativeHeight="251644928" behindDoc="0" locked="1" layoutInCell="0" allowOverlap="1" wp14:anchorId="430F10D7" wp14:editId="5FD87539">
                <wp:simplePos x="0" y="0"/>
                <wp:positionH relativeFrom="margin">
                  <wp:posOffset>4100830</wp:posOffset>
                </wp:positionH>
                <wp:positionV relativeFrom="margin">
                  <wp:posOffset>8563610</wp:posOffset>
                </wp:positionV>
                <wp:extent cx="2019300" cy="312420"/>
                <wp:effectExtent l="0" t="0" r="0" b="0"/>
                <wp:wrapNone/>
                <wp:docPr id="923585272"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FB7E591" w14:textId="77777777" w:rsidR="00381E05" w:rsidRDefault="00381E05">
                            <w:pPr>
                              <w:pStyle w:val="af2"/>
                              <w:rPr>
                                <w:rFonts w:ascii="黑体" w:hAnsi="黑体"/>
                              </w:rPr>
                            </w:pPr>
                            <w:r>
                              <w:rPr>
                                <w:rFonts w:ascii="黑体" w:hAnsi="黑体" w:hint="eastAsia"/>
                              </w:rPr>
                              <w:t>20</w:t>
                            </w:r>
                            <w:r>
                              <w:rPr>
                                <w:rFonts w:ascii="黑体" w:hAnsi="黑体" w:hint="eastAsia"/>
                                <w:bCs/>
                                <w:szCs w:val="28"/>
                              </w:rPr>
                              <w:t>1X</w:t>
                            </w:r>
                            <w:r>
                              <w:rPr>
                                <w:rFonts w:ascii="黑体" w:hAnsi="黑体" w:hint="eastAsia"/>
                              </w:rPr>
                              <w:t>-XX-XX实施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0F10D7" id="文本框 55" o:spid="_x0000_s1027" type="#_x0000_t202" style="position:absolute;left:0;text-align:left;margin-left:322.9pt;margin-top:674.3pt;width:159pt;height:24.6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" o:allowincell="f" stroked="f">
                <v:textbox inset="0,0,0,0">
                  <w:txbxContent>
                    <w:p w14:paraId="7FB7E591" w14:textId="77777777" w:rsidR="00381E05" w:rsidRDefault="00381E05">
                      <w:pPr>
                        <w:pStyle w:val="af7"/>
                        <w:rPr>
                          <w:rFonts w:ascii="黑体" w:hAnsi="黑体" w:hint="eastAsia"/>
                        </w:rPr>
                      </w:pPr>
                      <w:r>
                        <w:rPr>
                          <w:rFonts w:ascii="黑体" w:hAnsi="黑体" w:hint="eastAsia"/>
                        </w:rPr>
                        <w:t>20</w:t>
                      </w:r>
                      <w:r>
                        <w:rPr>
                          <w:rFonts w:ascii="黑体" w:hAnsi="黑体" w:hint="eastAsia"/>
                          <w:bCs/>
                          <w:szCs w:val="28"/>
                        </w:rPr>
                        <w:t>1X</w:t>
                      </w:r>
                      <w:r>
                        <w:rPr>
                          <w:rFonts w:ascii="黑体" w:hAnsi="黑体" w:hint="eastAsia"/>
                        </w:rPr>
                        <w:t>-XX-XX实施</w:t>
                      </w:r>
                    </w:p>
                  </w:txbxContent>
                </v:textbox>
                <w10:wrap anchorx="margin" anchory="margin"/>
                <w10:anchorlock/>
              </v:shape>
            </w:pict>
          </mc:Fallback>
        </mc:AlternateContent>
      </w:r>
      <w:r w:rsidRPr="0087114C">
        <w:rPr>
          <w:noProof/>
          <w:color w:val="auto"/>
        </w:rPr>
        <mc:AlternateContent>
          <mc:Choice Requires="wps">
            <w:drawing>
              <wp:anchor distT="0" distB="0" distL="114300" distR="114300" simplePos="0" relativeHeight="251643904" behindDoc="0" locked="1" layoutInCell="0" allowOverlap="1" wp14:anchorId="01AD3D86" wp14:editId="5BAD3983">
                <wp:simplePos x="0" y="0"/>
                <wp:positionH relativeFrom="margin">
                  <wp:posOffset>0</wp:posOffset>
                </wp:positionH>
                <wp:positionV relativeFrom="margin">
                  <wp:posOffset>8563610</wp:posOffset>
                </wp:positionV>
                <wp:extent cx="2019300" cy="312420"/>
                <wp:effectExtent l="0" t="0" r="0" b="0"/>
                <wp:wrapNone/>
                <wp:docPr id="193873499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5D31D5E" w14:textId="77777777" w:rsidR="00381E05" w:rsidRDefault="00381E05">
                            <w:pPr>
                              <w:pStyle w:val="ad"/>
                              <w:rPr>
                                <w:rFonts w:ascii="黑体" w:hAnsi="黑体"/>
                              </w:rPr>
                            </w:pPr>
                            <w:r>
                              <w:rPr>
                                <w:rFonts w:ascii="黑体" w:hAnsi="黑体" w:hint="eastAsia"/>
                              </w:rPr>
                              <w:t>20</w:t>
                            </w:r>
                            <w:r>
                              <w:rPr>
                                <w:rFonts w:ascii="黑体" w:hAnsi="黑体" w:hint="eastAsia"/>
                                <w:bCs/>
                                <w:szCs w:val="28"/>
                              </w:rPr>
                              <w:t>1X</w:t>
                            </w:r>
                            <w:r>
                              <w:rPr>
                                <w:rFonts w:ascii="黑体" w:hAnsi="黑体" w:hint="eastAsia"/>
                              </w:rPr>
                              <w:t>-XX-XX发布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AD3D86" id="文本框 53" o:spid="_x0000_s1028" type="#_x0000_t202" style="position:absolute;left:0;text-align:left;margin-left:0;margin-top:674.3pt;width:159pt;height:24.6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Jv5vYvrAQAAwQMAAA4AAAAAAAAAAAAAAAAALgIAAGRycy9lMm9Eb2Mu&#10;eG1sUEsBAi0AFAAGAAgAAAAhAK6Iy8TeAAAACgEAAA8AAAAAAAAAAAAAAAAARQQAAGRycy9kb3du&#10;cmV2LnhtbFBLBQYAAAAABAAEAPMAAABQBQAAAAA=&#10;" o:allowincell="f" stroked="f">
                <v:textbox inset="0,0,0,0">
                  <w:txbxContent>
                    <w:p w14:paraId="05D31D5E" w14:textId="77777777" w:rsidR="00381E05" w:rsidRDefault="00381E05">
                      <w:pPr>
                        <w:pStyle w:val="af2"/>
                        <w:rPr>
                          <w:rFonts w:ascii="黑体" w:hAnsi="黑体" w:hint="eastAsia"/>
                        </w:rPr>
                      </w:pPr>
                      <w:r>
                        <w:rPr>
                          <w:rFonts w:ascii="黑体" w:hAnsi="黑体" w:hint="eastAsia"/>
                        </w:rPr>
                        <w:t>20</w:t>
                      </w:r>
                      <w:r>
                        <w:rPr>
                          <w:rFonts w:ascii="黑体" w:hAnsi="黑体" w:hint="eastAsia"/>
                          <w:bCs/>
                          <w:szCs w:val="28"/>
                        </w:rPr>
                        <w:t>1X</w:t>
                      </w:r>
                      <w:r>
                        <w:rPr>
                          <w:rFonts w:ascii="黑体" w:hAnsi="黑体" w:hint="eastAsia"/>
                        </w:rPr>
                        <w:t>-XX-XX发布</w:t>
                      </w:r>
                    </w:p>
                  </w:txbxContent>
                </v:textbox>
                <w10:wrap anchorx="margin" anchory="margin"/>
                <w10:anchorlock/>
              </v:shape>
            </w:pict>
          </mc:Fallback>
        </mc:AlternateContent>
      </w:r>
      <w:r w:rsidRPr="0087114C">
        <w:rPr>
          <w:noProof/>
          <w:color w:val="auto"/>
        </w:rPr>
        <mc:AlternateContent>
          <mc:Choice Requires="wps">
            <w:drawing>
              <wp:anchor distT="0" distB="0" distL="114300" distR="114300" simplePos="0" relativeHeight="251642880" behindDoc="0" locked="1" layoutInCell="0" allowOverlap="1" wp14:anchorId="5069AD1E" wp14:editId="498CCAB7">
                <wp:simplePos x="0" y="0"/>
                <wp:positionH relativeFrom="margin">
                  <wp:posOffset>0</wp:posOffset>
                </wp:positionH>
                <wp:positionV relativeFrom="margin">
                  <wp:posOffset>3635375</wp:posOffset>
                </wp:positionV>
                <wp:extent cx="5969000" cy="4681220"/>
                <wp:effectExtent l="0" t="0" r="0" b="0"/>
                <wp:wrapNone/>
                <wp:docPr id="1666159688"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7F7BFA52" w14:textId="68059AA3" w:rsidR="00381E05" w:rsidRDefault="00381E05">
                            <w:pPr>
                              <w:pStyle w:val="af"/>
                            </w:pPr>
                            <w:r>
                              <w:rPr>
                                <w:rFonts w:hint="eastAsia"/>
                              </w:rPr>
                              <w:t>水泥</w:t>
                            </w:r>
                            <w:proofErr w:type="gramStart"/>
                            <w:r>
                              <w:rPr>
                                <w:rFonts w:hint="eastAsia"/>
                              </w:rPr>
                              <w:t>软练设备</w:t>
                            </w:r>
                            <w:proofErr w:type="gramEnd"/>
                            <w:r>
                              <w:rPr>
                                <w:rFonts w:hint="eastAsia"/>
                              </w:rPr>
                              <w:t>测量仪</w:t>
                            </w:r>
                          </w:p>
                          <w:p w14:paraId="58AEE1C7" w14:textId="139E8732" w:rsidR="00381E05" w:rsidRDefault="00381E05">
                            <w:pPr>
                              <w:pStyle w:val="af4"/>
                              <w:rPr>
                                <w:rFonts w:ascii="黑体" w:eastAsia="黑体" w:hAnsi="黑体"/>
                                <w:b/>
                                <w:sz w:val="28"/>
                                <w:szCs w:val="28"/>
                              </w:rPr>
                            </w:pPr>
                            <w:r w:rsidRPr="00A23ECB">
                              <w:rPr>
                                <w:rFonts w:ascii="黑体" w:eastAsia="黑体" w:hAnsi="黑体"/>
                                <w:b/>
                                <w:sz w:val="28"/>
                                <w:szCs w:val="28"/>
                              </w:rPr>
                              <w:t xml:space="preserve">Verification Regulation of </w:t>
                            </w:r>
                            <w:r w:rsidRPr="002F3F2A">
                              <w:rPr>
                                <w:rFonts w:ascii="黑体" w:eastAsia="黑体" w:hAnsi="黑体"/>
                                <w:b/>
                                <w:sz w:val="28"/>
                                <w:szCs w:val="28"/>
                              </w:rPr>
                              <w:t>Measuring Instrument for Cement Bright Degumming Equipment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69AD1E" id="文本框 51" o:spid="_x0000_s1029" type="#_x0000_t202" style="position:absolute;left:0;text-align:left;margin-left:0;margin-top:286.25pt;width:470pt;height:368.6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" o:allowincell="f" stroked="f">
                <v:textbox inset="0,0,0,0">
                  <w:txbxContent>
                    <w:p w14:paraId="7F7BFA52" w14:textId="68059AA3" w:rsidR="00381E05" w:rsidRDefault="00381E05">
                      <w:pPr>
                        <w:pStyle w:val="af4"/>
                      </w:pPr>
                      <w:r>
                        <w:rPr>
                          <w:rFonts w:hint="eastAsia"/>
                        </w:rPr>
                        <w:t>水泥软练设备测量仪</w:t>
                      </w:r>
                    </w:p>
                    <w:p w14:paraId="58AEE1C7" w14:textId="139E8732" w:rsidR="00381E05" w:rsidRDefault="00381E05">
                      <w:pPr>
                        <w:pStyle w:val="af9"/>
                        <w:rPr>
                          <w:rFonts w:ascii="黑体" w:eastAsia="黑体" w:hAnsi="黑体" w:hint="eastAsia"/>
                          <w:b/>
                          <w:sz w:val="28"/>
                          <w:szCs w:val="28"/>
                        </w:rPr>
                      </w:pPr>
                      <w:r w:rsidRPr="00A23ECB">
                        <w:rPr>
                          <w:rFonts w:ascii="黑体" w:eastAsia="黑体" w:hAnsi="黑体"/>
                          <w:b/>
                          <w:sz w:val="28"/>
                          <w:szCs w:val="28"/>
                        </w:rPr>
                        <w:t xml:space="preserve">Verification Regulation of </w:t>
                      </w:r>
                      <w:r w:rsidRPr="002F3F2A">
                        <w:rPr>
                          <w:rFonts w:ascii="黑体" w:eastAsia="黑体" w:hAnsi="黑体"/>
                          <w:b/>
                          <w:sz w:val="28"/>
                          <w:szCs w:val="28"/>
                        </w:rPr>
                        <w:t>Measuring Instrument for Cement Bright Degumming Equipment</w:t>
                      </w:r>
                    </w:p>
                  </w:txbxContent>
                </v:textbox>
                <w10:wrap anchorx="margin" anchory="margin"/>
                <w10:anchorlock/>
              </v:shape>
            </w:pict>
          </mc:Fallback>
        </mc:AlternateContent>
      </w:r>
      <w:r w:rsidRPr="0087114C">
        <w:rPr>
          <w:noProof/>
          <w:color w:val="auto"/>
        </w:rPr>
        <mc:AlternateContent>
          <mc:Choice Requires="wps">
            <w:drawing>
              <wp:anchor distT="0" distB="0" distL="114300" distR="114300" simplePos="0" relativeHeight="251641856" behindDoc="0" locked="1" layoutInCell="0" allowOverlap="1" wp14:anchorId="4781FF97" wp14:editId="0440C212">
                <wp:simplePos x="0" y="0"/>
                <wp:positionH relativeFrom="margin">
                  <wp:posOffset>0</wp:posOffset>
                </wp:positionH>
                <wp:positionV relativeFrom="margin">
                  <wp:posOffset>1401445</wp:posOffset>
                </wp:positionV>
                <wp:extent cx="6057900" cy="860425"/>
                <wp:effectExtent l="0" t="0" r="0" b="0"/>
                <wp:wrapNone/>
                <wp:docPr id="149467781"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60425"/>
                        </a:xfrm>
                        <a:prstGeom prst="rect">
                          <a:avLst/>
                        </a:prstGeom>
                        <a:solidFill>
                          <a:srgbClr val="FFFFFF"/>
                        </a:solidFill>
                        <a:ln>
                          <a:noFill/>
                        </a:ln>
                      </wps:spPr>
                      <wps:txbx>
                        <w:txbxContent>
                          <w:p w14:paraId="6CB9A12F" w14:textId="77777777" w:rsidR="00381E05" w:rsidRDefault="00381E05">
                            <w:pPr>
                              <w:jc w:val="right"/>
                              <w:rPr>
                                <w:rFonts w:ascii="Arial" w:hAnsi="Arial"/>
                                <w:b/>
                                <w:bCs/>
                              </w:rPr>
                            </w:pPr>
                          </w:p>
                          <w:p w14:paraId="286974DF" w14:textId="2B33D90A" w:rsidR="00381E05" w:rsidRDefault="00381E05">
                            <w:pPr>
                              <w:wordWrap w:val="0"/>
                              <w:ind w:right="210"/>
                              <w:jc w:val="right"/>
                              <w:rPr>
                                <w:rFonts w:ascii="黑体" w:eastAsia="黑体" w:hAnsi="黑体"/>
                              </w:rPr>
                            </w:pPr>
                            <w:r>
                              <w:rPr>
                                <w:rFonts w:ascii="黑体" w:eastAsia="黑体" w:hAnsi="黑体" w:hint="eastAsia"/>
                                <w:bCs/>
                                <w:sz w:val="28"/>
                                <w:szCs w:val="28"/>
                              </w:rPr>
                              <w:t xml:space="preserve">JJG 974-20XX        </w:t>
                            </w:r>
                          </w:p>
                          <w:p w14:paraId="70B55EF5" w14:textId="77777777" w:rsidR="00381E05" w:rsidRDefault="00381E05">
                            <w:pPr>
                              <w:pStyle w:val="11"/>
                              <w:rPr>
                                <w:rFonts w:ascii="Arial" w:hAnsi="Arial"/>
                              </w:rPr>
                            </w:pPr>
                          </w:p>
                          <w:p w14:paraId="7908D5EF" w14:textId="77777777" w:rsidR="00381E05" w:rsidRDefault="00381E05">
                            <w:pPr>
                              <w:pStyle w:val="11"/>
                            </w:pPr>
                            <w:r>
                              <w:t>/T 10922-200×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81FF97" id="文本框 49" o:spid="_x0000_s1030" type="#_x0000_t202" style="position:absolute;left:0;text-align:left;margin-left:0;margin-top:110.35pt;width:477pt;height:67.7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" o:allowincell="f" stroked="f">
                <v:textbox inset="0,0,0,0">
                  <w:txbxContent>
                    <w:p w14:paraId="6CB9A12F" w14:textId="77777777" w:rsidR="00381E05" w:rsidRDefault="00381E05">
                      <w:pPr>
                        <w:jc w:val="right"/>
                        <w:rPr>
                          <w:rFonts w:ascii="Arial" w:hAnsi="Arial"/>
                          <w:b/>
                          <w:bCs/>
                        </w:rPr>
                      </w:pPr>
                    </w:p>
                    <w:p w14:paraId="286974DF" w14:textId="2B33D90A" w:rsidR="00381E05" w:rsidRDefault="00381E05">
                      <w:pPr>
                        <w:wordWrap w:val="0"/>
                        <w:ind w:right="210"/>
                        <w:jc w:val="right"/>
                        <w:rPr>
                          <w:rFonts w:ascii="黑体" w:eastAsia="黑体" w:hAnsi="黑体" w:hint="eastAsia"/>
                        </w:rPr>
                      </w:pPr>
                      <w:r>
                        <w:rPr>
                          <w:rFonts w:ascii="黑体" w:eastAsia="黑体" w:hAnsi="黑体" w:hint="eastAsia"/>
                          <w:bCs/>
                          <w:sz w:val="28"/>
                          <w:szCs w:val="28"/>
                        </w:rPr>
                        <w:t xml:space="preserve">JJG 974-20XX        </w:t>
                      </w:r>
                    </w:p>
                    <w:p w14:paraId="70B55EF5" w14:textId="77777777" w:rsidR="00381E05" w:rsidRDefault="00381E05">
                      <w:pPr>
                        <w:pStyle w:val="10"/>
                        <w:rPr>
                          <w:rFonts w:ascii="Arial" w:hAnsi="Arial"/>
                        </w:rPr>
                      </w:pPr>
                    </w:p>
                    <w:p w14:paraId="7908D5EF" w14:textId="77777777" w:rsidR="00381E05" w:rsidRDefault="00381E05">
                      <w:pPr>
                        <w:pStyle w:val="10"/>
                      </w:pPr>
                      <w:r>
                        <w:t>/T 10922-200×</w:t>
                      </w:r>
                    </w:p>
                  </w:txbxContent>
                </v:textbox>
                <w10:wrap anchorx="margin" anchory="margin"/>
                <w10:anchorlock/>
              </v:shape>
            </w:pict>
          </mc:Fallback>
        </mc:AlternateContent>
      </w:r>
      <w:r w:rsidRPr="0087114C">
        <w:rPr>
          <w:noProof/>
          <w:color w:val="auto"/>
        </w:rPr>
        <mc:AlternateContent>
          <mc:Choice Requires="wps">
            <w:drawing>
              <wp:anchor distT="0" distB="0" distL="114300" distR="114300" simplePos="0" relativeHeight="251640832" behindDoc="0" locked="1" layoutInCell="0" allowOverlap="1" wp14:anchorId="5CAD5C68" wp14:editId="6B586B93">
                <wp:simplePos x="0" y="0"/>
                <wp:positionH relativeFrom="margin">
                  <wp:posOffset>0</wp:posOffset>
                </wp:positionH>
                <wp:positionV relativeFrom="margin">
                  <wp:posOffset>1010920</wp:posOffset>
                </wp:positionV>
                <wp:extent cx="6057900" cy="391160"/>
                <wp:effectExtent l="0" t="0" r="0" b="0"/>
                <wp:wrapNone/>
                <wp:docPr id="1376138648"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91160"/>
                        </a:xfrm>
                        <a:prstGeom prst="rect">
                          <a:avLst/>
                        </a:prstGeom>
                        <a:solidFill>
                          <a:srgbClr val="FFFFFF"/>
                        </a:solidFill>
                        <a:ln>
                          <a:noFill/>
                        </a:ln>
                      </wps:spPr>
                      <wps:txbx>
                        <w:txbxContent>
                          <w:p w14:paraId="33FCFCE9" w14:textId="77777777" w:rsidR="00381E05" w:rsidRDefault="00381E05">
                            <w:pPr>
                              <w:pStyle w:val="20"/>
                            </w:pPr>
                            <w:r>
                              <w:rPr>
                                <w:rFonts w:hint="eastAsia"/>
                              </w:rPr>
                              <w:t>中华人民共和国国家计量检定规程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AD5C68" id="文本框 47" o:spid="_x0000_s1031" type="#_x0000_t202" style="position:absolute;left:0;text-align:left;margin-left:0;margin-top:79.6pt;width:477pt;height:30.8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" o:allowincell="f" stroked="f">
                <v:textbox inset="0,0,0,0">
                  <w:txbxContent>
                    <w:p w14:paraId="33FCFCE9" w14:textId="77777777" w:rsidR="00381E05" w:rsidRDefault="00381E05">
                      <w:pPr>
                        <w:pStyle w:val="20"/>
                        <w:rPr>
                          <w:rFonts w:hint="eastAsia"/>
                        </w:rPr>
                      </w:pPr>
                      <w:r>
                        <w:rPr>
                          <w:rFonts w:hint="eastAsia"/>
                        </w:rPr>
                        <w:t>中华人民共和国国家计量检定规程</w:t>
                      </w:r>
                    </w:p>
                  </w:txbxContent>
                </v:textbox>
                <w10:wrap anchorx="margin" anchory="margin"/>
                <w10:anchorlock/>
              </v:shape>
            </w:pict>
          </mc:Fallback>
        </mc:AlternateContent>
      </w:r>
      <w:r w:rsidR="00762B5F" w:rsidRPr="0087114C">
        <w:rPr>
          <w:rFonts w:ascii="宋体" w:hAnsi="宋体" w:cs="宋体" w:hint="eastAsia"/>
          <w:color w:val="auto"/>
          <w:sz w:val="24"/>
          <w:szCs w:val="24"/>
        </w:rPr>
        <w:t xml:space="preserve"> </w:t>
      </w:r>
    </w:p>
    <w:p w14:paraId="2EBE4CBC" w14:textId="48B83CC0" w:rsidR="00762B5F" w:rsidRPr="0087114C" w:rsidRDefault="00A667E3">
      <w:pPr>
        <w:spacing w:line="440" w:lineRule="exact"/>
        <w:ind w:right="420"/>
        <w:jc w:val="right"/>
        <w:rPr>
          <w:rFonts w:ascii="宋体" w:hAnsi="宋体"/>
          <w:b/>
          <w:sz w:val="24"/>
        </w:rPr>
      </w:pPr>
      <w:r w:rsidRPr="0087114C">
        <w:rPr>
          <w:noProof/>
        </w:rPr>
        <w:lastRenderedPageBreak/>
        <mc:AlternateContent>
          <mc:Choice Requires="wps">
            <w:drawing>
              <wp:anchor distT="0" distB="0" distL="114300" distR="114300" simplePos="0" relativeHeight="251649024" behindDoc="0" locked="0" layoutInCell="1" allowOverlap="1" wp14:anchorId="0DB34C0B" wp14:editId="4A3E07A6">
                <wp:simplePos x="0" y="0"/>
                <wp:positionH relativeFrom="column">
                  <wp:posOffset>0</wp:posOffset>
                </wp:positionH>
                <wp:positionV relativeFrom="paragraph">
                  <wp:posOffset>76200</wp:posOffset>
                </wp:positionV>
                <wp:extent cx="4000500" cy="2148840"/>
                <wp:effectExtent l="0" t="0" r="0" b="0"/>
                <wp:wrapNone/>
                <wp:docPr id="1400006067"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2148840"/>
                        </a:xfrm>
                        <a:prstGeom prst="rect">
                          <a:avLst/>
                        </a:prstGeom>
                        <a:noFill/>
                        <a:ln>
                          <a:noFill/>
                        </a:ln>
                        <a:effectLst/>
                      </wps:spPr>
                      <wps:txbx>
                        <w:txbxContent>
                          <w:p w14:paraId="2C9EA979" w14:textId="6F04DA40" w:rsidR="00381E05" w:rsidRDefault="00381E05">
                            <w:pPr>
                              <w:pStyle w:val="af4"/>
                              <w:spacing w:line="360" w:lineRule="auto"/>
                              <w:rPr>
                                <w:rFonts w:ascii="黑体" w:eastAsia="黑体" w:hAnsi="黑体"/>
                                <w:bCs/>
                                <w:sz w:val="28"/>
                                <w:szCs w:val="28"/>
                              </w:rPr>
                            </w:pPr>
                            <w:r>
                              <w:rPr>
                                <w:rFonts w:ascii="黑体" w:eastAsia="黑体" w:hint="eastAsia"/>
                                <w:sz w:val="44"/>
                                <w:szCs w:val="44"/>
                              </w:rPr>
                              <w:t>水泥</w:t>
                            </w:r>
                            <w:proofErr w:type="gramStart"/>
                            <w:r>
                              <w:rPr>
                                <w:rFonts w:ascii="黑体" w:eastAsia="黑体" w:hint="eastAsia"/>
                                <w:sz w:val="44"/>
                                <w:szCs w:val="44"/>
                              </w:rPr>
                              <w:t>软练设备</w:t>
                            </w:r>
                            <w:proofErr w:type="gramEnd"/>
                            <w:r>
                              <w:rPr>
                                <w:rFonts w:ascii="黑体" w:eastAsia="黑体" w:hint="eastAsia"/>
                                <w:sz w:val="44"/>
                                <w:szCs w:val="44"/>
                              </w:rPr>
                              <w:t>测量仪</w:t>
                            </w:r>
                            <w:r>
                              <w:rPr>
                                <w:rFonts w:ascii="黑体" w:eastAsia="黑体" w:hint="eastAsia"/>
                                <w:b/>
                                <w:sz w:val="44"/>
                                <w:szCs w:val="44"/>
                              </w:rPr>
                              <w:cr/>
                            </w:r>
                            <w:r w:rsidRPr="00381E05">
                              <w:rPr>
                                <w:rFonts w:ascii="黑体" w:eastAsia="黑体" w:hAnsi="黑体"/>
                                <w:bCs/>
                                <w:sz w:val="28"/>
                                <w:szCs w:val="28"/>
                              </w:rPr>
                              <w:t xml:space="preserve"> </w:t>
                            </w:r>
                            <w:r w:rsidRPr="00A23ECB">
                              <w:rPr>
                                <w:rFonts w:ascii="黑体" w:eastAsia="黑体" w:hAnsi="黑体"/>
                                <w:bCs/>
                                <w:sz w:val="28"/>
                                <w:szCs w:val="28"/>
                              </w:rPr>
                              <w:t xml:space="preserve">Verification Regulation of </w:t>
                            </w:r>
                            <w:r w:rsidRPr="002F3F2A">
                              <w:rPr>
                                <w:rFonts w:ascii="黑体" w:eastAsia="黑体" w:hAnsi="黑体"/>
                                <w:bCs/>
                                <w:sz w:val="28"/>
                                <w:szCs w:val="28"/>
                              </w:rPr>
                              <w:t>Measuring Instrument for Cement Bright Degumming Equipment</w:t>
                            </w:r>
                          </w:p>
                          <w:p w14:paraId="5DD85016" w14:textId="77777777" w:rsidR="00381E05" w:rsidRDefault="00381E05">
                            <w:pPr>
                              <w:jc w:val="center"/>
                              <w:rPr>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B34C0B" id="文本框 45" o:spid="_x0000_s1032" type="#_x0000_t202" style="position:absolute;left:0;text-align:left;margin-left:0;margin-top:6pt;width:315pt;height:169.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" filled="f" stroked="f">
                <v:textbox>
                  <w:txbxContent>
                    <w:p w14:paraId="2C9EA979" w14:textId="6F04DA40" w:rsidR="00381E05" w:rsidRDefault="00381E05">
                      <w:pPr>
                        <w:pStyle w:val="af9"/>
                        <w:spacing w:line="360" w:lineRule="auto"/>
                        <w:rPr>
                          <w:rFonts w:ascii="黑体" w:eastAsia="黑体" w:hAnsi="黑体" w:hint="eastAsia"/>
                          <w:bCs/>
                          <w:sz w:val="28"/>
                          <w:szCs w:val="28"/>
                        </w:rPr>
                      </w:pPr>
                      <w:r>
                        <w:rPr>
                          <w:rFonts w:ascii="黑体" w:eastAsia="黑体" w:hint="eastAsia"/>
                          <w:sz w:val="44"/>
                          <w:szCs w:val="44"/>
                        </w:rPr>
                        <w:t>水泥软练设备测量仪</w:t>
                      </w:r>
                      <w:r>
                        <w:rPr>
                          <w:rFonts w:ascii="黑体" w:eastAsia="黑体" w:hint="eastAsia"/>
                          <w:b/>
                          <w:sz w:val="44"/>
                          <w:szCs w:val="44"/>
                        </w:rPr>
                        <w:cr/>
                      </w:r>
                      <w:r w:rsidRPr="00381E05">
                        <w:rPr>
                          <w:rFonts w:ascii="黑体" w:eastAsia="黑体" w:hAnsi="黑体"/>
                          <w:bCs/>
                          <w:sz w:val="28"/>
                          <w:szCs w:val="28"/>
                        </w:rPr>
                        <w:t xml:space="preserve"> </w:t>
                      </w:r>
                      <w:r w:rsidRPr="00A23ECB">
                        <w:rPr>
                          <w:rFonts w:ascii="黑体" w:eastAsia="黑体" w:hAnsi="黑体"/>
                          <w:bCs/>
                          <w:sz w:val="28"/>
                          <w:szCs w:val="28"/>
                        </w:rPr>
                        <w:t xml:space="preserve">Verification Regulation of </w:t>
                      </w:r>
                      <w:r w:rsidRPr="002F3F2A">
                        <w:rPr>
                          <w:rFonts w:ascii="黑体" w:eastAsia="黑体" w:hAnsi="黑体"/>
                          <w:bCs/>
                          <w:sz w:val="28"/>
                          <w:szCs w:val="28"/>
                        </w:rPr>
                        <w:t>Measuring Instrument for Cement Bright Degumming Equipment</w:t>
                      </w:r>
                    </w:p>
                    <w:p w14:paraId="5DD85016" w14:textId="77777777" w:rsidR="00381E05" w:rsidRDefault="00381E05">
                      <w:pPr>
                        <w:jc w:val="center"/>
                        <w:rPr>
                          <w:b/>
                          <w:sz w:val="28"/>
                          <w:szCs w:val="28"/>
                        </w:rPr>
                      </w:pPr>
                    </w:p>
                  </w:txbxContent>
                </v:textbox>
              </v:shape>
            </w:pict>
          </mc:Fallback>
        </mc:AlternateContent>
      </w:r>
    </w:p>
    <w:p w14:paraId="559284B0" w14:textId="77777777" w:rsidR="00762B5F" w:rsidRPr="0087114C" w:rsidRDefault="00762B5F">
      <w:pPr>
        <w:spacing w:line="440" w:lineRule="exact"/>
        <w:ind w:right="420"/>
        <w:jc w:val="right"/>
        <w:rPr>
          <w:rFonts w:ascii="宋体" w:hAnsi="宋体"/>
          <w:b/>
          <w:sz w:val="24"/>
        </w:rPr>
      </w:pPr>
    </w:p>
    <w:p w14:paraId="70F93D36" w14:textId="77777777" w:rsidR="00762B5F" w:rsidRPr="0087114C" w:rsidRDefault="00762B5F">
      <w:pPr>
        <w:spacing w:line="440" w:lineRule="exact"/>
        <w:ind w:right="420"/>
        <w:jc w:val="right"/>
        <w:rPr>
          <w:rFonts w:ascii="宋体" w:hAnsi="宋体"/>
          <w:b/>
          <w:sz w:val="24"/>
        </w:rPr>
      </w:pPr>
    </w:p>
    <w:p w14:paraId="24AE2253" w14:textId="77777777" w:rsidR="00762B5F" w:rsidRPr="0087114C" w:rsidRDefault="00762B5F">
      <w:pPr>
        <w:spacing w:line="440" w:lineRule="exact"/>
        <w:ind w:right="420"/>
        <w:jc w:val="right"/>
        <w:rPr>
          <w:rFonts w:ascii="宋体" w:hAnsi="宋体"/>
          <w:b/>
          <w:sz w:val="24"/>
        </w:rPr>
      </w:pPr>
    </w:p>
    <w:p w14:paraId="47679E99" w14:textId="1B3EC0EE" w:rsidR="00762B5F" w:rsidRPr="0087114C" w:rsidRDefault="00A667E3">
      <w:pPr>
        <w:spacing w:line="440" w:lineRule="exact"/>
        <w:ind w:right="420"/>
        <w:jc w:val="right"/>
        <w:rPr>
          <w:rFonts w:ascii="宋体" w:hAnsi="宋体"/>
          <w:b/>
          <w:sz w:val="24"/>
        </w:rPr>
      </w:pPr>
      <w:r w:rsidRPr="0087114C">
        <w:rPr>
          <w:rFonts w:hint="eastAsia"/>
          <w:noProof/>
        </w:rPr>
        <mc:AlternateContent>
          <mc:Choice Requires="wps">
            <w:drawing>
              <wp:inline distT="0" distB="0" distL="0" distR="0" wp14:anchorId="4AC7D83D" wp14:editId="234B4FBD">
                <wp:extent cx="1619885" cy="922655"/>
                <wp:effectExtent l="0" t="0" r="0" b="0"/>
                <wp:docPr id="648792096"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922655"/>
                        </a:xfrm>
                        <a:prstGeom prst="rect">
                          <a:avLst/>
                        </a:prstGeom>
                        <a:solidFill>
                          <a:srgbClr val="FFFFFF"/>
                        </a:solidFill>
                        <a:ln w="22225" cap="rnd">
                          <a:solidFill>
                            <a:srgbClr val="000000"/>
                          </a:solidFill>
                          <a:prstDash val="sysDot"/>
                          <a:miter lim="800000"/>
                          <a:headEnd/>
                          <a:tailEnd/>
                        </a:ln>
                      </wps:spPr>
                      <wps:txbx>
                        <w:txbxContent>
                          <w:p w14:paraId="690CEB6D" w14:textId="7CE3700F" w:rsidR="00381E05" w:rsidRDefault="00381E05" w:rsidP="004E50A0">
                            <w:pPr>
                              <w:spacing w:beforeLines="50" w:before="156"/>
                              <w:jc w:val="center"/>
                              <w:rPr>
                                <w:rFonts w:ascii="黑体" w:eastAsia="黑体" w:hAnsi="黑体"/>
                                <w:sz w:val="24"/>
                              </w:rPr>
                            </w:pPr>
                            <w:r w:rsidRPr="004E50A0">
                              <w:rPr>
                                <w:rFonts w:ascii="黑体" w:eastAsia="黑体" w:hAnsi="黑体" w:hint="eastAsia"/>
                                <w:sz w:val="24"/>
                              </w:rPr>
                              <w:t>JJG</w:t>
                            </w:r>
                            <w:r>
                              <w:rPr>
                                <w:rFonts w:ascii="黑体" w:eastAsia="黑体" w:hAnsi="黑体" w:hint="eastAsia"/>
                                <w:sz w:val="24"/>
                              </w:rPr>
                              <w:t>974</w:t>
                            </w:r>
                            <w:r w:rsidRPr="004E50A0">
                              <w:rPr>
                                <w:rFonts w:ascii="黑体" w:eastAsia="黑体" w:hAnsi="黑体" w:hint="eastAsia"/>
                                <w:sz w:val="24"/>
                              </w:rPr>
                              <w:t xml:space="preserve">-20XX </w:t>
                            </w:r>
                          </w:p>
                          <w:p w14:paraId="2FB0A25E" w14:textId="254F1E47" w:rsidR="00381E05" w:rsidRPr="004E50A0" w:rsidRDefault="00381E05" w:rsidP="004E50A0">
                            <w:pPr>
                              <w:spacing w:beforeLines="50" w:before="156"/>
                              <w:jc w:val="center"/>
                              <w:rPr>
                                <w:rFonts w:ascii="黑体" w:eastAsia="黑体" w:hAnsi="黑体"/>
                                <w:sz w:val="24"/>
                              </w:rPr>
                            </w:pPr>
                            <w:r w:rsidRPr="004E50A0">
                              <w:rPr>
                                <w:rFonts w:ascii="黑体" w:eastAsia="黑体" w:hAnsi="黑体" w:hint="eastAsia"/>
                                <w:sz w:val="24"/>
                              </w:rPr>
                              <w:t>替代</w:t>
                            </w:r>
                            <w:r>
                              <w:rPr>
                                <w:rFonts w:ascii="黑体" w:eastAsia="黑体" w:hAnsi="黑体" w:hint="eastAsia"/>
                                <w:sz w:val="28"/>
                                <w:szCs w:val="28"/>
                              </w:rPr>
                              <w:t>JJG974-2002</w:t>
                            </w:r>
                          </w:p>
                          <w:p w14:paraId="2651CDF6" w14:textId="77777777" w:rsidR="00381E05" w:rsidRDefault="00381E05">
                            <w:pPr>
                              <w:spacing w:beforeLines="50" w:before="156"/>
                              <w:jc w:val="center"/>
                              <w:rPr>
                                <w:rFonts w:ascii="黑体" w:eastAsia="黑体" w:hAnsi="黑体"/>
                                <w:sz w:val="28"/>
                                <w:szCs w:val="28"/>
                              </w:rPr>
                            </w:pPr>
                          </w:p>
                          <w:p w14:paraId="2B5719BB" w14:textId="77777777" w:rsidR="00381E05" w:rsidRDefault="00381E05">
                            <w:pPr>
                              <w:spacing w:beforeLines="50" w:before="156"/>
                              <w:jc w:val="center"/>
                              <w:rPr>
                                <w:rFonts w:ascii="黑体" w:eastAsia="黑体" w:hAnsi="黑体"/>
                                <w:sz w:val="28"/>
                                <w:szCs w:val="28"/>
                              </w:rPr>
                            </w:pPr>
                          </w:p>
                          <w:p w14:paraId="4782D9B9" w14:textId="77777777" w:rsidR="00381E05" w:rsidRDefault="00381E05">
                            <w:pPr>
                              <w:spacing w:beforeLines="50" w:before="156"/>
                              <w:jc w:val="center"/>
                              <w:rPr>
                                <w:rFonts w:ascii="黑体" w:eastAsia="黑体" w:hAnsi="黑体"/>
                                <w:sz w:val="28"/>
                                <w:szCs w:val="28"/>
                              </w:rPr>
                            </w:pPr>
                            <w:r>
                              <w:rPr>
                                <w:rFonts w:ascii="黑体" w:eastAsia="黑体" w:hAnsi="黑体" w:hint="eastAsia"/>
                                <w:sz w:val="28"/>
                                <w:szCs w:val="28"/>
                              </w:rPr>
                              <w:t>代替</w:t>
                            </w:r>
                            <w:r>
                              <w:rPr>
                                <w:rFonts w:ascii="黑体" w:eastAsia="黑体" w:hAnsi="黑体" w:hint="eastAsia"/>
                                <w:color w:val="000000"/>
                                <w:sz w:val="28"/>
                                <w:szCs w:val="28"/>
                              </w:rPr>
                              <w:t>JJG 134-2003</w:t>
                            </w: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C7D83D" id="文本框 43" o:spid="_x0000_s1033" type="#_x0000_t202" style="width:127.55pt;height:7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" strokeweight="1.75pt">
                <v:stroke dashstyle="1 1" endcap="round"/>
                <v:textbox>
                  <w:txbxContent>
                    <w:p w14:paraId="690CEB6D" w14:textId="7CE3700F" w:rsidR="00381E05" w:rsidRDefault="00381E05" w:rsidP="004E50A0">
                      <w:pPr>
                        <w:spacing w:beforeLines="50" w:before="156"/>
                        <w:jc w:val="center"/>
                        <w:rPr>
                          <w:rFonts w:ascii="黑体" w:eastAsia="黑体" w:hAnsi="黑体" w:hint="eastAsia"/>
                          <w:sz w:val="24"/>
                        </w:rPr>
                      </w:pPr>
                      <w:r w:rsidRPr="004E50A0">
                        <w:rPr>
                          <w:rFonts w:ascii="黑体" w:eastAsia="黑体" w:hAnsi="黑体" w:hint="eastAsia"/>
                          <w:sz w:val="24"/>
                        </w:rPr>
                        <w:t>JJG</w:t>
                      </w:r>
                      <w:r>
                        <w:rPr>
                          <w:rFonts w:ascii="黑体" w:eastAsia="黑体" w:hAnsi="黑体" w:hint="eastAsia"/>
                          <w:sz w:val="24"/>
                        </w:rPr>
                        <w:t>974</w:t>
                      </w:r>
                      <w:r w:rsidRPr="004E50A0">
                        <w:rPr>
                          <w:rFonts w:ascii="黑体" w:eastAsia="黑体" w:hAnsi="黑体" w:hint="eastAsia"/>
                          <w:sz w:val="24"/>
                        </w:rPr>
                        <w:t xml:space="preserve">-20XX </w:t>
                      </w:r>
                    </w:p>
                    <w:p w14:paraId="2FB0A25E" w14:textId="254F1E47" w:rsidR="00381E05" w:rsidRPr="004E50A0" w:rsidRDefault="00381E05" w:rsidP="004E50A0">
                      <w:pPr>
                        <w:spacing w:beforeLines="50" w:before="156"/>
                        <w:jc w:val="center"/>
                        <w:rPr>
                          <w:rFonts w:ascii="黑体" w:eastAsia="黑体" w:hAnsi="黑体" w:hint="eastAsia"/>
                          <w:sz w:val="24"/>
                        </w:rPr>
                      </w:pPr>
                      <w:r w:rsidRPr="004E50A0">
                        <w:rPr>
                          <w:rFonts w:ascii="黑体" w:eastAsia="黑体" w:hAnsi="黑体" w:hint="eastAsia"/>
                          <w:sz w:val="24"/>
                        </w:rPr>
                        <w:t>替代</w:t>
                      </w:r>
                      <w:r>
                        <w:rPr>
                          <w:rFonts w:ascii="黑体" w:eastAsia="黑体" w:hAnsi="黑体" w:hint="eastAsia"/>
                          <w:sz w:val="28"/>
                          <w:szCs w:val="28"/>
                        </w:rPr>
                        <w:t>JJG974-2002</w:t>
                      </w:r>
                    </w:p>
                    <w:p w14:paraId="2651CDF6" w14:textId="77777777" w:rsidR="00381E05" w:rsidRDefault="00381E05">
                      <w:pPr>
                        <w:spacing w:beforeLines="50" w:before="156"/>
                        <w:jc w:val="center"/>
                        <w:rPr>
                          <w:rFonts w:ascii="黑体" w:eastAsia="黑体" w:hAnsi="黑体" w:hint="eastAsia"/>
                          <w:sz w:val="28"/>
                          <w:szCs w:val="28"/>
                        </w:rPr>
                      </w:pPr>
                    </w:p>
                    <w:p w14:paraId="2B5719BB" w14:textId="77777777" w:rsidR="00381E05" w:rsidRDefault="00381E05">
                      <w:pPr>
                        <w:spacing w:beforeLines="50" w:before="156"/>
                        <w:jc w:val="center"/>
                        <w:rPr>
                          <w:rFonts w:ascii="黑体" w:eastAsia="黑体" w:hAnsi="黑体" w:hint="eastAsia"/>
                          <w:sz w:val="28"/>
                          <w:szCs w:val="28"/>
                        </w:rPr>
                      </w:pPr>
                    </w:p>
                    <w:p w14:paraId="4782D9B9" w14:textId="77777777" w:rsidR="00381E05" w:rsidRDefault="00381E05">
                      <w:pPr>
                        <w:spacing w:beforeLines="50" w:before="156"/>
                        <w:jc w:val="center"/>
                        <w:rPr>
                          <w:rFonts w:ascii="黑体" w:eastAsia="黑体" w:hAnsi="黑体" w:hint="eastAsia"/>
                          <w:sz w:val="28"/>
                          <w:szCs w:val="28"/>
                        </w:rPr>
                      </w:pPr>
                      <w:r>
                        <w:rPr>
                          <w:rFonts w:ascii="黑体" w:eastAsia="黑体" w:hAnsi="黑体" w:hint="eastAsia"/>
                          <w:sz w:val="28"/>
                          <w:szCs w:val="28"/>
                        </w:rPr>
                        <w:t>代替</w:t>
                      </w:r>
                      <w:r>
                        <w:rPr>
                          <w:rFonts w:ascii="黑体" w:eastAsia="黑体" w:hAnsi="黑体" w:hint="eastAsia"/>
                          <w:color w:val="000000"/>
                          <w:sz w:val="28"/>
                          <w:szCs w:val="28"/>
                        </w:rPr>
                        <w:t>JJG 134-2003</w:t>
                      </w:r>
                    </w:p>
                  </w:txbxContent>
                </v:textbox>
                <w10:anchorlock/>
              </v:shape>
            </w:pict>
          </mc:Fallback>
        </mc:AlternateContent>
      </w:r>
    </w:p>
    <w:p w14:paraId="6D3C2241" w14:textId="77777777" w:rsidR="00762B5F" w:rsidRPr="0087114C" w:rsidRDefault="00762B5F">
      <w:pPr>
        <w:spacing w:line="440" w:lineRule="exact"/>
        <w:ind w:right="420"/>
        <w:jc w:val="right"/>
        <w:rPr>
          <w:rFonts w:ascii="宋体" w:hAnsi="宋体"/>
          <w:b/>
          <w:sz w:val="24"/>
        </w:rPr>
      </w:pPr>
    </w:p>
    <w:p w14:paraId="36FB0D2D" w14:textId="77777777" w:rsidR="00762B5F" w:rsidRPr="0087114C" w:rsidRDefault="00762B5F">
      <w:pPr>
        <w:spacing w:line="440" w:lineRule="exact"/>
        <w:ind w:right="420"/>
        <w:jc w:val="right"/>
        <w:rPr>
          <w:rFonts w:ascii="宋体" w:hAnsi="宋体"/>
          <w:b/>
          <w:sz w:val="24"/>
        </w:rPr>
      </w:pPr>
    </w:p>
    <w:p w14:paraId="58355109" w14:textId="41C86B0D" w:rsidR="00762B5F" w:rsidRPr="0087114C" w:rsidRDefault="00A667E3">
      <w:pPr>
        <w:widowControl/>
        <w:spacing w:line="440" w:lineRule="exact"/>
        <w:ind w:firstLineChars="200" w:firstLine="420"/>
        <w:jc w:val="left"/>
        <w:rPr>
          <w:rFonts w:ascii="宋体" w:hAnsi="宋体" w:cs="宋体"/>
          <w:sz w:val="28"/>
          <w:szCs w:val="28"/>
        </w:rPr>
      </w:pPr>
      <w:r w:rsidRPr="0087114C">
        <w:rPr>
          <w:noProof/>
        </w:rPr>
        <mc:AlternateContent>
          <mc:Choice Requires="wps">
            <w:drawing>
              <wp:anchor distT="4294967295" distB="4294967295" distL="114300" distR="114300" simplePos="0" relativeHeight="251650048" behindDoc="0" locked="0" layoutInCell="1" allowOverlap="1" wp14:anchorId="17F2307B" wp14:editId="7A44F06C">
                <wp:simplePos x="0" y="0"/>
                <wp:positionH relativeFrom="column">
                  <wp:posOffset>0</wp:posOffset>
                </wp:positionH>
                <wp:positionV relativeFrom="paragraph">
                  <wp:posOffset>20319</wp:posOffset>
                </wp:positionV>
                <wp:extent cx="6088380" cy="0"/>
                <wp:effectExtent l="0" t="0" r="0" b="0"/>
                <wp:wrapNone/>
                <wp:docPr id="848556799" name="直接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83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2F69A7" id="直接连接符 41" o:spid="_x0000_s1026" style="position:absolute;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6pt" to="479.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"/>
            </w:pict>
          </mc:Fallback>
        </mc:AlternateContent>
      </w:r>
    </w:p>
    <w:p w14:paraId="1072B05F" w14:textId="77777777" w:rsidR="00762B5F" w:rsidRPr="0087114C" w:rsidRDefault="00762B5F">
      <w:pPr>
        <w:widowControl/>
        <w:spacing w:line="440" w:lineRule="exact"/>
        <w:ind w:firstLineChars="200" w:firstLine="560"/>
        <w:jc w:val="left"/>
        <w:rPr>
          <w:rFonts w:ascii="宋体" w:hAnsi="宋体" w:cs="宋体"/>
          <w:sz w:val="28"/>
          <w:szCs w:val="28"/>
        </w:rPr>
      </w:pPr>
    </w:p>
    <w:p w14:paraId="1AE4E7C8" w14:textId="77777777" w:rsidR="00762B5F" w:rsidRPr="0087114C" w:rsidRDefault="00762B5F">
      <w:pPr>
        <w:widowControl/>
        <w:spacing w:line="440" w:lineRule="exact"/>
        <w:ind w:firstLineChars="200" w:firstLine="560"/>
        <w:jc w:val="left"/>
        <w:rPr>
          <w:rFonts w:ascii="宋体" w:hAnsi="宋体" w:cs="宋体"/>
          <w:sz w:val="28"/>
          <w:szCs w:val="28"/>
        </w:rPr>
      </w:pPr>
    </w:p>
    <w:p w14:paraId="5A9CB121" w14:textId="77777777" w:rsidR="00762B5F" w:rsidRPr="0087114C" w:rsidRDefault="00762B5F">
      <w:pPr>
        <w:widowControl/>
        <w:spacing w:line="440" w:lineRule="exact"/>
        <w:ind w:firstLineChars="200" w:firstLine="560"/>
        <w:jc w:val="left"/>
        <w:rPr>
          <w:rFonts w:ascii="宋体" w:hAnsi="宋体" w:cs="宋体"/>
          <w:sz w:val="28"/>
          <w:szCs w:val="28"/>
        </w:rPr>
      </w:pPr>
    </w:p>
    <w:p w14:paraId="48443826" w14:textId="77777777" w:rsidR="00762B5F" w:rsidRPr="0087114C" w:rsidRDefault="00762B5F">
      <w:pPr>
        <w:widowControl/>
        <w:spacing w:line="440" w:lineRule="exact"/>
        <w:ind w:firstLineChars="200" w:firstLine="560"/>
        <w:jc w:val="left"/>
        <w:rPr>
          <w:rFonts w:ascii="宋体" w:hAnsi="宋体" w:cs="宋体"/>
          <w:sz w:val="28"/>
          <w:szCs w:val="28"/>
        </w:rPr>
      </w:pPr>
    </w:p>
    <w:p w14:paraId="7C2AD8A0" w14:textId="77777777" w:rsidR="00762B5F" w:rsidRPr="0087114C" w:rsidRDefault="00762B5F">
      <w:pPr>
        <w:widowControl/>
        <w:spacing w:line="440" w:lineRule="exact"/>
        <w:ind w:firstLineChars="600" w:firstLine="1680"/>
        <w:rPr>
          <w:rFonts w:ascii="宋体" w:eastAsia="黑体" w:hAnsi="宋体" w:cs="宋体"/>
          <w:sz w:val="28"/>
          <w:szCs w:val="28"/>
        </w:rPr>
      </w:pPr>
      <w:r w:rsidRPr="0087114C">
        <w:rPr>
          <w:rFonts w:ascii="宋体" w:eastAsia="黑体" w:hAnsi="宋体" w:cs="宋体" w:hint="eastAsia"/>
          <w:sz w:val="28"/>
          <w:szCs w:val="28"/>
        </w:rPr>
        <w:t>归</w:t>
      </w:r>
      <w:r w:rsidRPr="0087114C">
        <w:rPr>
          <w:rFonts w:ascii="宋体" w:eastAsia="黑体" w:hAnsi="宋体" w:cs="宋体" w:hint="eastAsia"/>
          <w:spacing w:val="20"/>
          <w:sz w:val="28"/>
          <w:szCs w:val="28"/>
        </w:rPr>
        <w:t xml:space="preserve"> </w:t>
      </w:r>
      <w:r w:rsidRPr="0087114C">
        <w:rPr>
          <w:rFonts w:ascii="宋体" w:eastAsia="黑体" w:hAnsi="宋体" w:cs="宋体" w:hint="eastAsia"/>
          <w:sz w:val="28"/>
          <w:szCs w:val="28"/>
        </w:rPr>
        <w:t>口</w:t>
      </w:r>
      <w:r w:rsidRPr="0087114C">
        <w:rPr>
          <w:rFonts w:ascii="宋体" w:eastAsia="黑体" w:hAnsi="宋体" w:cs="宋体" w:hint="eastAsia"/>
          <w:spacing w:val="20"/>
          <w:sz w:val="28"/>
          <w:szCs w:val="28"/>
        </w:rPr>
        <w:t xml:space="preserve"> </w:t>
      </w:r>
      <w:r w:rsidRPr="0087114C">
        <w:rPr>
          <w:rFonts w:ascii="宋体" w:eastAsia="黑体" w:hAnsi="宋体" w:cs="宋体" w:hint="eastAsia"/>
          <w:sz w:val="28"/>
          <w:szCs w:val="28"/>
        </w:rPr>
        <w:t>单</w:t>
      </w:r>
      <w:r w:rsidRPr="0087114C">
        <w:rPr>
          <w:rFonts w:ascii="宋体" w:eastAsia="黑体" w:hAnsi="宋体" w:cs="宋体" w:hint="eastAsia"/>
          <w:spacing w:val="20"/>
          <w:sz w:val="28"/>
          <w:szCs w:val="28"/>
        </w:rPr>
        <w:t xml:space="preserve"> </w:t>
      </w:r>
      <w:r w:rsidRPr="0087114C">
        <w:rPr>
          <w:rFonts w:ascii="宋体" w:eastAsia="黑体" w:hAnsi="宋体" w:cs="宋体" w:hint="eastAsia"/>
          <w:sz w:val="28"/>
          <w:szCs w:val="28"/>
        </w:rPr>
        <w:t>位</w:t>
      </w:r>
      <w:r w:rsidRPr="0087114C">
        <w:rPr>
          <w:rFonts w:ascii="宋体" w:eastAsia="黑体" w:hAnsi="宋体" w:cs="宋体" w:hint="eastAsia"/>
          <w:sz w:val="28"/>
          <w:szCs w:val="28"/>
        </w:rPr>
        <w:t xml:space="preserve">: </w:t>
      </w:r>
      <w:r w:rsidRPr="0087114C">
        <w:rPr>
          <w:rFonts w:ascii="宋体" w:hAnsi="宋体" w:cs="宋体" w:hint="eastAsia"/>
          <w:sz w:val="28"/>
          <w:szCs w:val="28"/>
        </w:rPr>
        <w:t>全国</w:t>
      </w:r>
      <w:r w:rsidRPr="0087114C">
        <w:rPr>
          <w:rFonts w:ascii="宋体" w:hAnsi="宋体" w:hint="eastAsia"/>
          <w:sz w:val="28"/>
          <w:szCs w:val="28"/>
        </w:rPr>
        <w:t>振动冲击转速</w:t>
      </w:r>
      <w:r w:rsidRPr="0087114C">
        <w:rPr>
          <w:rFonts w:ascii="宋体" w:hAnsi="宋体" w:cs="宋体" w:hint="eastAsia"/>
          <w:sz w:val="28"/>
          <w:szCs w:val="28"/>
        </w:rPr>
        <w:t>计量技术委员会</w:t>
      </w:r>
    </w:p>
    <w:p w14:paraId="12C575A1" w14:textId="531C5800" w:rsidR="00762B5F" w:rsidRPr="0087114C" w:rsidRDefault="00762B5F">
      <w:pPr>
        <w:widowControl/>
        <w:spacing w:line="440" w:lineRule="exact"/>
        <w:ind w:firstLineChars="600" w:firstLine="1680"/>
        <w:rPr>
          <w:rFonts w:ascii="宋体" w:hAnsi="宋体" w:cs="宋体"/>
          <w:sz w:val="28"/>
          <w:szCs w:val="28"/>
        </w:rPr>
      </w:pPr>
      <w:r w:rsidRPr="0087114C">
        <w:rPr>
          <w:rFonts w:ascii="宋体" w:eastAsia="黑体" w:hAnsi="宋体" w:cs="宋体" w:hint="eastAsia"/>
          <w:sz w:val="28"/>
          <w:szCs w:val="28"/>
        </w:rPr>
        <w:t>主要起草单位</w:t>
      </w:r>
      <w:r w:rsidRPr="0087114C">
        <w:rPr>
          <w:rFonts w:ascii="宋体" w:eastAsia="黑体" w:hAnsi="宋体" w:cs="宋体" w:hint="eastAsia"/>
          <w:sz w:val="28"/>
          <w:szCs w:val="28"/>
        </w:rPr>
        <w:t xml:space="preserve">: </w:t>
      </w:r>
      <w:proofErr w:type="spellStart"/>
      <w:proofErr w:type="gramStart"/>
      <w:r w:rsidR="006476B4">
        <w:rPr>
          <w:rFonts w:ascii="宋体" w:hAnsi="宋体" w:cs="宋体" w:hint="eastAsia"/>
          <w:sz w:val="28"/>
          <w:szCs w:val="28"/>
        </w:rPr>
        <w:t>xxxxxx</w:t>
      </w:r>
      <w:proofErr w:type="spellEnd"/>
      <w:proofErr w:type="gramEnd"/>
    </w:p>
    <w:p w14:paraId="3C3E4C93" w14:textId="77777777" w:rsidR="00762B5F" w:rsidRPr="0087114C" w:rsidRDefault="00762B5F">
      <w:pPr>
        <w:widowControl/>
        <w:spacing w:line="440" w:lineRule="exact"/>
        <w:ind w:firstLineChars="600" w:firstLine="1680"/>
        <w:rPr>
          <w:rFonts w:ascii="宋体" w:hAnsi="宋体" w:cs="宋体"/>
          <w:sz w:val="28"/>
          <w:szCs w:val="28"/>
        </w:rPr>
      </w:pPr>
      <w:r w:rsidRPr="0087114C">
        <w:rPr>
          <w:rFonts w:ascii="宋体" w:hAnsi="宋体" w:cs="宋体" w:hint="eastAsia"/>
          <w:sz w:val="28"/>
          <w:szCs w:val="28"/>
        </w:rPr>
        <w:t xml:space="preserve">              </w:t>
      </w:r>
    </w:p>
    <w:p w14:paraId="1FFA4A0E" w14:textId="771BFFCE" w:rsidR="00762B5F" w:rsidRPr="0087114C" w:rsidRDefault="00762B5F" w:rsidP="002F3F2A">
      <w:pPr>
        <w:widowControl/>
        <w:spacing w:line="440" w:lineRule="exact"/>
        <w:ind w:firstLineChars="600" w:firstLine="1680"/>
        <w:rPr>
          <w:rFonts w:ascii="宋体" w:hAnsi="宋体" w:cs="宋体"/>
          <w:sz w:val="28"/>
          <w:szCs w:val="28"/>
        </w:rPr>
      </w:pPr>
      <w:r w:rsidRPr="0087114C">
        <w:rPr>
          <w:rFonts w:ascii="宋体" w:eastAsia="黑体" w:hAnsi="宋体" w:cs="宋体" w:hint="eastAsia"/>
          <w:sz w:val="28"/>
          <w:szCs w:val="28"/>
        </w:rPr>
        <w:t>参加起草单位</w:t>
      </w:r>
      <w:r w:rsidRPr="0087114C">
        <w:rPr>
          <w:rFonts w:ascii="宋体" w:hAnsi="宋体" w:cs="宋体" w:hint="eastAsia"/>
          <w:sz w:val="28"/>
          <w:szCs w:val="28"/>
        </w:rPr>
        <w:t>：</w:t>
      </w:r>
      <w:proofErr w:type="spellStart"/>
      <w:proofErr w:type="gramStart"/>
      <w:r w:rsidR="006476B4">
        <w:rPr>
          <w:rFonts w:ascii="宋体" w:hAnsi="宋体" w:cs="宋体" w:hint="eastAsia"/>
          <w:sz w:val="28"/>
          <w:szCs w:val="28"/>
        </w:rPr>
        <w:t>xxxxxx</w:t>
      </w:r>
      <w:proofErr w:type="spellEnd"/>
      <w:proofErr w:type="gramEnd"/>
      <w:r w:rsidR="002F3F2A" w:rsidRPr="0087114C">
        <w:rPr>
          <w:rFonts w:ascii="宋体" w:hAnsi="宋体" w:cs="宋体" w:hint="eastAsia"/>
          <w:sz w:val="28"/>
          <w:szCs w:val="28"/>
        </w:rPr>
        <w:t xml:space="preserve"> </w:t>
      </w:r>
    </w:p>
    <w:p w14:paraId="5FF7C5B7" w14:textId="77777777" w:rsidR="00762B5F" w:rsidRPr="0087114C" w:rsidRDefault="00762B5F">
      <w:pPr>
        <w:spacing w:line="440" w:lineRule="exact"/>
        <w:ind w:firstLineChars="1300" w:firstLine="3640"/>
        <w:rPr>
          <w:rFonts w:ascii="宋体" w:hAnsi="宋体" w:cs="宋体"/>
          <w:sz w:val="28"/>
          <w:szCs w:val="28"/>
        </w:rPr>
      </w:pPr>
      <w:r w:rsidRPr="0087114C">
        <w:rPr>
          <w:rFonts w:ascii="宋体" w:eastAsia="黑体" w:hAnsi="宋体" w:cs="宋体" w:hint="eastAsia"/>
          <w:sz w:val="28"/>
          <w:szCs w:val="28"/>
        </w:rPr>
        <w:t xml:space="preserve">                          </w:t>
      </w:r>
    </w:p>
    <w:p w14:paraId="3F68D406" w14:textId="77777777" w:rsidR="00762B5F" w:rsidRPr="0087114C" w:rsidRDefault="00762B5F">
      <w:pPr>
        <w:widowControl/>
        <w:spacing w:line="440" w:lineRule="exact"/>
        <w:ind w:firstLineChars="600" w:firstLine="1680"/>
        <w:rPr>
          <w:rFonts w:ascii="宋体" w:hAnsi="宋体" w:cs="宋体"/>
          <w:sz w:val="28"/>
          <w:szCs w:val="28"/>
        </w:rPr>
      </w:pPr>
      <w:r w:rsidRPr="0087114C">
        <w:rPr>
          <w:rFonts w:eastAsia="黑体" w:hint="eastAsia"/>
          <w:sz w:val="28"/>
          <w:szCs w:val="28"/>
        </w:rPr>
        <w:t xml:space="preserve">            </w:t>
      </w:r>
    </w:p>
    <w:p w14:paraId="339ABC27" w14:textId="77777777" w:rsidR="00762B5F" w:rsidRPr="0087114C" w:rsidRDefault="00762B5F">
      <w:pPr>
        <w:widowControl/>
        <w:spacing w:line="440" w:lineRule="exact"/>
        <w:ind w:firstLineChars="200" w:firstLine="560"/>
        <w:jc w:val="left"/>
        <w:rPr>
          <w:rFonts w:ascii="宋体" w:hAnsi="宋体" w:cs="宋体"/>
          <w:sz w:val="28"/>
          <w:szCs w:val="28"/>
        </w:rPr>
      </w:pPr>
    </w:p>
    <w:p w14:paraId="5230F311" w14:textId="77777777" w:rsidR="00762B5F" w:rsidRPr="0087114C" w:rsidRDefault="00762B5F">
      <w:pPr>
        <w:widowControl/>
        <w:spacing w:line="440" w:lineRule="exact"/>
        <w:ind w:firstLineChars="200" w:firstLine="560"/>
        <w:jc w:val="left"/>
        <w:rPr>
          <w:rFonts w:ascii="宋体" w:hAnsi="宋体" w:cs="宋体"/>
          <w:sz w:val="28"/>
          <w:szCs w:val="28"/>
        </w:rPr>
      </w:pPr>
    </w:p>
    <w:p w14:paraId="3AE9B748" w14:textId="77777777" w:rsidR="00762B5F" w:rsidRPr="0087114C" w:rsidRDefault="00762B5F">
      <w:pPr>
        <w:widowControl/>
        <w:spacing w:line="440" w:lineRule="exact"/>
        <w:ind w:firstLineChars="200" w:firstLine="560"/>
        <w:jc w:val="left"/>
        <w:rPr>
          <w:rFonts w:ascii="宋体" w:hAnsi="宋体" w:cs="宋体"/>
          <w:sz w:val="28"/>
          <w:szCs w:val="28"/>
        </w:rPr>
      </w:pPr>
    </w:p>
    <w:p w14:paraId="33291269" w14:textId="77777777" w:rsidR="00762B5F" w:rsidRPr="0087114C" w:rsidRDefault="00762B5F">
      <w:pPr>
        <w:widowControl/>
        <w:spacing w:line="440" w:lineRule="exact"/>
        <w:ind w:firstLineChars="200" w:firstLine="560"/>
        <w:jc w:val="left"/>
        <w:rPr>
          <w:rFonts w:ascii="宋体" w:hAnsi="宋体" w:cs="宋体"/>
          <w:sz w:val="28"/>
          <w:szCs w:val="28"/>
        </w:rPr>
      </w:pPr>
    </w:p>
    <w:p w14:paraId="49B40409" w14:textId="77777777" w:rsidR="00762B5F" w:rsidRPr="0087114C" w:rsidRDefault="00762B5F">
      <w:pPr>
        <w:widowControl/>
        <w:spacing w:line="440" w:lineRule="exact"/>
        <w:ind w:firstLineChars="200" w:firstLine="560"/>
        <w:jc w:val="left"/>
        <w:rPr>
          <w:rFonts w:ascii="宋体" w:hAnsi="宋体" w:cs="宋体"/>
          <w:sz w:val="28"/>
          <w:szCs w:val="28"/>
        </w:rPr>
      </w:pPr>
    </w:p>
    <w:p w14:paraId="1A0BA876" w14:textId="77777777" w:rsidR="00762B5F" w:rsidRPr="0087114C" w:rsidRDefault="00762B5F">
      <w:pPr>
        <w:widowControl/>
        <w:spacing w:line="440" w:lineRule="exact"/>
        <w:ind w:firstLineChars="200" w:firstLine="560"/>
        <w:jc w:val="left"/>
        <w:rPr>
          <w:rFonts w:ascii="宋体" w:hAnsi="宋体" w:cs="宋体"/>
          <w:sz w:val="28"/>
          <w:szCs w:val="28"/>
        </w:rPr>
      </w:pPr>
    </w:p>
    <w:p w14:paraId="4C4A6C84" w14:textId="77777777" w:rsidR="00762B5F" w:rsidRPr="0087114C" w:rsidRDefault="00762B5F">
      <w:pPr>
        <w:widowControl/>
        <w:spacing w:line="440" w:lineRule="exact"/>
        <w:ind w:firstLineChars="200" w:firstLine="560"/>
        <w:jc w:val="left"/>
        <w:rPr>
          <w:rFonts w:ascii="宋体" w:hAnsi="宋体"/>
          <w:sz w:val="28"/>
          <w:szCs w:val="28"/>
        </w:rPr>
      </w:pPr>
    </w:p>
    <w:p w14:paraId="5E31DFE3" w14:textId="77777777" w:rsidR="00762B5F" w:rsidRPr="0087114C" w:rsidRDefault="00762B5F">
      <w:pPr>
        <w:widowControl/>
        <w:spacing w:line="440" w:lineRule="exact"/>
        <w:ind w:firstLineChars="200" w:firstLine="560"/>
        <w:jc w:val="left"/>
        <w:rPr>
          <w:rFonts w:ascii="宋体" w:hAnsi="宋体"/>
          <w:sz w:val="28"/>
          <w:szCs w:val="28"/>
        </w:rPr>
      </w:pPr>
    </w:p>
    <w:p w14:paraId="3A6702CC" w14:textId="77777777" w:rsidR="00762B5F" w:rsidRPr="0087114C" w:rsidRDefault="00762B5F">
      <w:pPr>
        <w:widowControl/>
        <w:spacing w:line="440" w:lineRule="exact"/>
        <w:ind w:firstLineChars="200" w:firstLine="560"/>
        <w:jc w:val="left"/>
        <w:rPr>
          <w:rFonts w:ascii="宋体" w:hAnsi="宋体"/>
          <w:sz w:val="28"/>
          <w:szCs w:val="28"/>
        </w:rPr>
      </w:pPr>
    </w:p>
    <w:p w14:paraId="1CE32534" w14:textId="77777777" w:rsidR="00762B5F" w:rsidRPr="0087114C" w:rsidRDefault="00762B5F">
      <w:pPr>
        <w:widowControl/>
        <w:spacing w:line="440" w:lineRule="exact"/>
        <w:ind w:firstLineChars="200" w:firstLine="560"/>
        <w:jc w:val="left"/>
        <w:rPr>
          <w:rFonts w:ascii="宋体" w:hAnsi="宋体"/>
          <w:sz w:val="28"/>
          <w:szCs w:val="28"/>
        </w:rPr>
      </w:pPr>
    </w:p>
    <w:p w14:paraId="5116EE3E" w14:textId="77777777" w:rsidR="00C34392" w:rsidRPr="0087114C" w:rsidRDefault="00C34392">
      <w:pPr>
        <w:widowControl/>
        <w:spacing w:line="440" w:lineRule="exact"/>
        <w:ind w:firstLineChars="200" w:firstLine="560"/>
        <w:jc w:val="left"/>
        <w:rPr>
          <w:rFonts w:ascii="宋体" w:hAnsi="宋体"/>
          <w:sz w:val="28"/>
          <w:szCs w:val="28"/>
        </w:rPr>
      </w:pPr>
    </w:p>
    <w:p w14:paraId="77BE9CC2" w14:textId="77777777" w:rsidR="00C34392" w:rsidRPr="0087114C" w:rsidRDefault="00762B5F" w:rsidP="00C34392">
      <w:pPr>
        <w:widowControl/>
        <w:spacing w:line="440" w:lineRule="exact"/>
        <w:ind w:firstLineChars="200" w:firstLine="560"/>
        <w:jc w:val="left"/>
        <w:rPr>
          <w:rFonts w:ascii="宋体" w:hAnsi="宋体"/>
          <w:b/>
          <w:sz w:val="24"/>
        </w:rPr>
      </w:pPr>
      <w:r w:rsidRPr="0087114C">
        <w:rPr>
          <w:rFonts w:ascii="宋体" w:hAnsi="宋体" w:hint="eastAsia"/>
          <w:sz w:val="28"/>
          <w:szCs w:val="28"/>
        </w:rPr>
        <w:t>本规程委托全国振动冲击转速计量技术委员会负责解释。</w:t>
      </w:r>
    </w:p>
    <w:p w14:paraId="6690AF51" w14:textId="77777777" w:rsidR="00C34392" w:rsidRPr="0087114C" w:rsidRDefault="00C34392" w:rsidP="007D459B">
      <w:pPr>
        <w:widowControl/>
        <w:spacing w:line="440" w:lineRule="exact"/>
        <w:ind w:firstLineChars="200" w:firstLine="560"/>
        <w:rPr>
          <w:rFonts w:ascii="黑体" w:eastAsia="黑体" w:hAnsi="黑体"/>
          <w:sz w:val="28"/>
          <w:szCs w:val="28"/>
        </w:rPr>
      </w:pPr>
    </w:p>
    <w:p w14:paraId="57A2A58B" w14:textId="77777777" w:rsidR="00C34392" w:rsidRPr="0087114C" w:rsidRDefault="00C34392" w:rsidP="007D459B">
      <w:pPr>
        <w:widowControl/>
        <w:spacing w:line="440" w:lineRule="exact"/>
        <w:ind w:firstLineChars="200" w:firstLine="560"/>
        <w:rPr>
          <w:rFonts w:ascii="黑体" w:eastAsia="黑体" w:hAnsi="黑体"/>
          <w:sz w:val="28"/>
          <w:szCs w:val="28"/>
        </w:rPr>
      </w:pPr>
    </w:p>
    <w:p w14:paraId="15B5ADA6" w14:textId="77777777" w:rsidR="00C34392" w:rsidRPr="0087114C" w:rsidRDefault="00C34392" w:rsidP="007D459B">
      <w:pPr>
        <w:widowControl/>
        <w:spacing w:line="440" w:lineRule="exact"/>
        <w:ind w:firstLineChars="200" w:firstLine="560"/>
        <w:rPr>
          <w:rFonts w:ascii="黑体" w:eastAsia="黑体" w:hAnsi="黑体"/>
          <w:sz w:val="28"/>
          <w:szCs w:val="28"/>
        </w:rPr>
      </w:pPr>
    </w:p>
    <w:p w14:paraId="75D37F36" w14:textId="77777777" w:rsidR="00762B5F" w:rsidRPr="0087114C" w:rsidRDefault="00762B5F" w:rsidP="007D459B">
      <w:pPr>
        <w:widowControl/>
        <w:spacing w:line="440" w:lineRule="exact"/>
        <w:ind w:firstLineChars="200" w:firstLine="560"/>
        <w:rPr>
          <w:rFonts w:ascii="黑体" w:eastAsia="黑体" w:hAnsi="黑体"/>
          <w:sz w:val="28"/>
          <w:szCs w:val="28"/>
        </w:rPr>
      </w:pPr>
      <w:r w:rsidRPr="0087114C">
        <w:rPr>
          <w:rFonts w:ascii="黑体" w:eastAsia="黑体" w:hAnsi="黑体" w:hint="eastAsia"/>
          <w:sz w:val="28"/>
          <w:szCs w:val="28"/>
        </w:rPr>
        <w:t xml:space="preserve">本规程主要起草人: </w:t>
      </w:r>
    </w:p>
    <w:p w14:paraId="56B9F4A2" w14:textId="0CE74AB7" w:rsidR="00DA1BAF" w:rsidRPr="0087114C" w:rsidRDefault="006476B4" w:rsidP="007D459B">
      <w:pPr>
        <w:spacing w:line="440" w:lineRule="exact"/>
        <w:ind w:firstLineChars="500" w:firstLine="1400"/>
        <w:rPr>
          <w:rFonts w:ascii="黑体" w:eastAsia="黑体" w:hAnsi="黑体"/>
          <w:sz w:val="28"/>
          <w:szCs w:val="28"/>
        </w:rPr>
      </w:pPr>
      <w:proofErr w:type="gramStart"/>
      <w:r>
        <w:rPr>
          <w:rFonts w:ascii="黑体" w:eastAsia="黑体" w:hAnsi="黑体" w:hint="eastAsia"/>
          <w:sz w:val="28"/>
          <w:szCs w:val="28"/>
        </w:rPr>
        <w:t>xxx</w:t>
      </w:r>
      <w:proofErr w:type="gramEnd"/>
    </w:p>
    <w:p w14:paraId="36EAC5AA" w14:textId="202A13B7" w:rsidR="00DA1BAF" w:rsidRPr="0087114C" w:rsidRDefault="006476B4" w:rsidP="007D459B">
      <w:pPr>
        <w:spacing w:line="440" w:lineRule="exact"/>
        <w:ind w:firstLineChars="500" w:firstLine="1400"/>
        <w:rPr>
          <w:rFonts w:ascii="黑体" w:eastAsia="黑体" w:hAnsi="黑体"/>
          <w:sz w:val="28"/>
          <w:szCs w:val="28"/>
        </w:rPr>
      </w:pPr>
      <w:proofErr w:type="gramStart"/>
      <w:r>
        <w:rPr>
          <w:rFonts w:ascii="黑体" w:eastAsia="黑体" w:hAnsi="黑体" w:hint="eastAsia"/>
          <w:sz w:val="28"/>
          <w:szCs w:val="28"/>
        </w:rPr>
        <w:t>xxx</w:t>
      </w:r>
      <w:proofErr w:type="gramEnd"/>
    </w:p>
    <w:p w14:paraId="67ADEA4A" w14:textId="09432707" w:rsidR="00DA1BAF" w:rsidRPr="0087114C" w:rsidRDefault="006476B4" w:rsidP="007D459B">
      <w:pPr>
        <w:spacing w:line="440" w:lineRule="exact"/>
        <w:ind w:firstLineChars="500" w:firstLine="1400"/>
        <w:rPr>
          <w:rFonts w:ascii="黑体" w:eastAsia="黑体" w:hAnsi="黑体"/>
          <w:sz w:val="28"/>
          <w:szCs w:val="28"/>
        </w:rPr>
      </w:pPr>
      <w:proofErr w:type="gramStart"/>
      <w:r>
        <w:rPr>
          <w:rFonts w:ascii="黑体" w:eastAsia="黑体" w:hAnsi="黑体" w:hint="eastAsia"/>
          <w:sz w:val="28"/>
          <w:szCs w:val="28"/>
        </w:rPr>
        <w:t>xxx</w:t>
      </w:r>
      <w:proofErr w:type="gramEnd"/>
    </w:p>
    <w:p w14:paraId="1602096E" w14:textId="77777777" w:rsidR="00DA1BAF" w:rsidRPr="0087114C" w:rsidRDefault="00DA1BAF" w:rsidP="007D459B">
      <w:pPr>
        <w:spacing w:line="440" w:lineRule="exact"/>
        <w:ind w:firstLineChars="500" w:firstLine="1400"/>
        <w:rPr>
          <w:rFonts w:ascii="黑体" w:eastAsia="黑体" w:hAnsi="黑体"/>
          <w:sz w:val="28"/>
          <w:szCs w:val="28"/>
        </w:rPr>
      </w:pPr>
    </w:p>
    <w:p w14:paraId="67306DB1" w14:textId="77777777" w:rsidR="00DA1BAF" w:rsidRPr="0087114C" w:rsidRDefault="00DA1BAF" w:rsidP="007D459B">
      <w:pPr>
        <w:spacing w:line="440" w:lineRule="exact"/>
        <w:ind w:firstLineChars="500" w:firstLine="1400"/>
        <w:rPr>
          <w:rFonts w:ascii="黑体" w:eastAsia="黑体" w:hAnsi="黑体"/>
          <w:sz w:val="28"/>
          <w:szCs w:val="28"/>
        </w:rPr>
      </w:pPr>
    </w:p>
    <w:p w14:paraId="47ED0A00" w14:textId="77777777" w:rsidR="00DA1BAF" w:rsidRPr="0087114C" w:rsidRDefault="00DA1BAF" w:rsidP="007D459B">
      <w:pPr>
        <w:spacing w:line="440" w:lineRule="exact"/>
        <w:ind w:firstLineChars="500" w:firstLine="1400"/>
        <w:rPr>
          <w:rFonts w:ascii="黑体" w:eastAsia="黑体" w:hAnsi="黑体"/>
          <w:sz w:val="28"/>
          <w:szCs w:val="28"/>
        </w:rPr>
      </w:pPr>
    </w:p>
    <w:p w14:paraId="0477AD64" w14:textId="49099F32" w:rsidR="00762B5F" w:rsidRPr="0087114C" w:rsidRDefault="00762B5F" w:rsidP="007D459B">
      <w:pPr>
        <w:spacing w:line="440" w:lineRule="exact"/>
        <w:ind w:firstLineChars="500" w:firstLine="1400"/>
        <w:rPr>
          <w:rFonts w:ascii="黑体" w:eastAsia="黑体" w:hAnsi="黑体"/>
          <w:sz w:val="28"/>
          <w:szCs w:val="28"/>
        </w:rPr>
      </w:pPr>
      <w:r w:rsidRPr="0087114C">
        <w:rPr>
          <w:rFonts w:ascii="黑体" w:eastAsia="黑体" w:hAnsi="黑体" w:hint="eastAsia"/>
          <w:sz w:val="28"/>
          <w:szCs w:val="28"/>
        </w:rPr>
        <w:t xml:space="preserve">参加起草人: </w:t>
      </w:r>
      <w:proofErr w:type="gramStart"/>
      <w:r w:rsidR="006476B4">
        <w:rPr>
          <w:rFonts w:ascii="黑体" w:eastAsia="黑体" w:hAnsi="黑体" w:hint="eastAsia"/>
          <w:sz w:val="28"/>
          <w:szCs w:val="28"/>
        </w:rPr>
        <w:t>xxx</w:t>
      </w:r>
      <w:proofErr w:type="gramEnd"/>
    </w:p>
    <w:p w14:paraId="56885D0B" w14:textId="7993FA8E" w:rsidR="00762B5F" w:rsidRPr="0087114C" w:rsidRDefault="00762B5F">
      <w:pPr>
        <w:rPr>
          <w:rFonts w:ascii="黑体" w:eastAsia="黑体" w:hAnsi="黑体"/>
          <w:sz w:val="28"/>
          <w:szCs w:val="28"/>
        </w:rPr>
      </w:pPr>
      <w:r w:rsidRPr="0087114C">
        <w:rPr>
          <w:rFonts w:ascii="黑体" w:eastAsia="黑体" w:hAnsi="黑体" w:hint="eastAsia"/>
          <w:sz w:val="28"/>
          <w:szCs w:val="28"/>
        </w:rPr>
        <w:t xml:space="preserve">                     </w:t>
      </w:r>
      <w:r w:rsidR="006476B4">
        <w:rPr>
          <w:rFonts w:ascii="黑体" w:eastAsia="黑体" w:hAnsi="黑体" w:hint="eastAsia"/>
          <w:sz w:val="28"/>
          <w:szCs w:val="28"/>
        </w:rPr>
        <w:t xml:space="preserve"> </w:t>
      </w:r>
      <w:proofErr w:type="gramStart"/>
      <w:r w:rsidR="006476B4">
        <w:rPr>
          <w:rFonts w:ascii="黑体" w:eastAsia="黑体" w:hAnsi="黑体" w:hint="eastAsia"/>
          <w:sz w:val="28"/>
          <w:szCs w:val="28"/>
        </w:rPr>
        <w:t>xxx</w:t>
      </w:r>
      <w:proofErr w:type="gramEnd"/>
    </w:p>
    <w:p w14:paraId="48665160" w14:textId="77777777" w:rsidR="00762B5F" w:rsidRPr="0087114C" w:rsidRDefault="00762B5F">
      <w:pPr>
        <w:jc w:val="center"/>
        <w:rPr>
          <w:rFonts w:ascii="黑体" w:eastAsia="黑体" w:hAnsi="黑体"/>
          <w:sz w:val="28"/>
          <w:szCs w:val="28"/>
        </w:rPr>
      </w:pPr>
    </w:p>
    <w:p w14:paraId="184CBCAC" w14:textId="77777777" w:rsidR="00762B5F" w:rsidRPr="0087114C" w:rsidRDefault="00762B5F">
      <w:pPr>
        <w:jc w:val="center"/>
        <w:rPr>
          <w:rFonts w:ascii="黑体" w:eastAsia="黑体" w:hAnsi="黑体"/>
          <w:sz w:val="28"/>
          <w:szCs w:val="28"/>
        </w:rPr>
      </w:pPr>
    </w:p>
    <w:p w14:paraId="52EEE26F" w14:textId="77777777" w:rsidR="00762B5F" w:rsidRPr="0087114C" w:rsidRDefault="00762B5F">
      <w:pPr>
        <w:jc w:val="center"/>
        <w:rPr>
          <w:rFonts w:ascii="黑体" w:eastAsia="黑体" w:hAnsi="黑体"/>
          <w:sz w:val="28"/>
          <w:szCs w:val="28"/>
        </w:rPr>
      </w:pPr>
    </w:p>
    <w:p w14:paraId="31718EE5" w14:textId="77777777" w:rsidR="00762B5F" w:rsidRPr="0087114C" w:rsidRDefault="00762B5F">
      <w:pPr>
        <w:jc w:val="center"/>
        <w:rPr>
          <w:rFonts w:ascii="黑体" w:eastAsia="黑体" w:hAnsi="黑体"/>
          <w:sz w:val="28"/>
          <w:szCs w:val="28"/>
        </w:rPr>
      </w:pPr>
    </w:p>
    <w:p w14:paraId="6C83C779" w14:textId="77777777" w:rsidR="00762B5F" w:rsidRPr="0087114C" w:rsidRDefault="00762B5F">
      <w:pPr>
        <w:jc w:val="center"/>
        <w:rPr>
          <w:rFonts w:ascii="黑体" w:eastAsia="黑体" w:hAnsi="黑体"/>
          <w:sz w:val="28"/>
          <w:szCs w:val="28"/>
        </w:rPr>
      </w:pPr>
    </w:p>
    <w:p w14:paraId="16885675" w14:textId="77777777" w:rsidR="00762B5F" w:rsidRPr="0087114C" w:rsidRDefault="00762B5F">
      <w:pPr>
        <w:jc w:val="center"/>
        <w:rPr>
          <w:rFonts w:ascii="黑体" w:eastAsia="黑体" w:hAnsi="黑体"/>
          <w:sz w:val="28"/>
          <w:szCs w:val="28"/>
        </w:rPr>
      </w:pPr>
    </w:p>
    <w:p w14:paraId="076996C2" w14:textId="77777777" w:rsidR="00762B5F" w:rsidRPr="0087114C" w:rsidRDefault="00762B5F">
      <w:pPr>
        <w:jc w:val="center"/>
        <w:rPr>
          <w:rFonts w:ascii="黑体" w:eastAsia="黑体" w:hAnsi="黑体"/>
          <w:sz w:val="28"/>
          <w:szCs w:val="28"/>
        </w:rPr>
      </w:pPr>
    </w:p>
    <w:p w14:paraId="78C93231" w14:textId="77777777" w:rsidR="00762B5F" w:rsidRPr="0087114C" w:rsidRDefault="00762B5F">
      <w:pPr>
        <w:jc w:val="center"/>
        <w:rPr>
          <w:rFonts w:ascii="黑体" w:eastAsia="黑体" w:hAnsi="黑体"/>
          <w:sz w:val="28"/>
          <w:szCs w:val="28"/>
        </w:rPr>
      </w:pPr>
    </w:p>
    <w:p w14:paraId="599777F6" w14:textId="77777777" w:rsidR="00762B5F" w:rsidRPr="0087114C" w:rsidRDefault="00762B5F">
      <w:pPr>
        <w:jc w:val="center"/>
        <w:rPr>
          <w:rFonts w:ascii="黑体" w:eastAsia="黑体" w:hAnsi="黑体"/>
          <w:sz w:val="28"/>
          <w:szCs w:val="28"/>
        </w:rPr>
      </w:pPr>
    </w:p>
    <w:p w14:paraId="22E20371" w14:textId="77777777" w:rsidR="007D459B" w:rsidRPr="0087114C" w:rsidRDefault="007D459B">
      <w:pPr>
        <w:jc w:val="center"/>
        <w:rPr>
          <w:rFonts w:ascii="黑体" w:eastAsia="黑体" w:hAnsi="黑体"/>
          <w:sz w:val="28"/>
          <w:szCs w:val="28"/>
        </w:rPr>
      </w:pPr>
    </w:p>
    <w:p w14:paraId="53AACF2E" w14:textId="77777777" w:rsidR="007D459B" w:rsidRPr="0087114C" w:rsidRDefault="007D459B">
      <w:pPr>
        <w:jc w:val="center"/>
        <w:rPr>
          <w:rFonts w:ascii="黑体" w:eastAsia="黑体" w:hAnsi="黑体"/>
          <w:sz w:val="28"/>
          <w:szCs w:val="28"/>
        </w:rPr>
      </w:pPr>
    </w:p>
    <w:p w14:paraId="5ADAFC57" w14:textId="77777777" w:rsidR="007D459B" w:rsidRPr="0087114C" w:rsidRDefault="007D459B">
      <w:pPr>
        <w:jc w:val="center"/>
        <w:rPr>
          <w:rFonts w:ascii="黑体" w:eastAsia="黑体" w:hAnsi="黑体"/>
          <w:sz w:val="28"/>
          <w:szCs w:val="28"/>
        </w:rPr>
      </w:pPr>
    </w:p>
    <w:p w14:paraId="1E0F6D46" w14:textId="77777777" w:rsidR="00AF726A" w:rsidRPr="0087114C" w:rsidRDefault="00AF726A">
      <w:pPr>
        <w:rPr>
          <w:rFonts w:ascii="黑体" w:eastAsia="黑体" w:hAnsi="黑体"/>
          <w:sz w:val="44"/>
          <w:szCs w:val="44"/>
        </w:rPr>
        <w:sectPr w:rsidR="00AF726A" w:rsidRPr="0087114C" w:rsidSect="00C34392">
          <w:footerReference w:type="even" r:id="rId14"/>
          <w:footerReference w:type="default" r:id="rId15"/>
          <w:pgSz w:w="11906" w:h="16838"/>
          <w:pgMar w:top="1134" w:right="1134" w:bottom="1701" w:left="1134" w:header="851" w:footer="992" w:gutter="0"/>
          <w:pgNumType w:fmt="upperRoman" w:start="1"/>
          <w:cols w:space="720"/>
          <w:docGrid w:type="lines" w:linePitch="312"/>
        </w:sectPr>
      </w:pPr>
    </w:p>
    <w:p w14:paraId="50DFDDD6" w14:textId="77777777" w:rsidR="00762B5F" w:rsidRPr="0087114C" w:rsidRDefault="00762B5F">
      <w:pPr>
        <w:rPr>
          <w:rFonts w:ascii="黑体" w:eastAsia="黑体" w:hAnsi="黑体"/>
          <w:sz w:val="44"/>
          <w:szCs w:val="44"/>
        </w:rPr>
      </w:pPr>
    </w:p>
    <w:p w14:paraId="374E388E" w14:textId="77777777" w:rsidR="00762B5F" w:rsidRPr="0087114C" w:rsidRDefault="00762B5F">
      <w:pPr>
        <w:jc w:val="center"/>
        <w:rPr>
          <w:rFonts w:ascii="黑体" w:eastAsia="黑体" w:hAnsi="黑体"/>
          <w:sz w:val="44"/>
          <w:szCs w:val="44"/>
        </w:rPr>
      </w:pPr>
      <w:r w:rsidRPr="0087114C">
        <w:rPr>
          <w:rFonts w:ascii="黑体" w:eastAsia="黑体" w:hAnsi="黑体" w:hint="eastAsia"/>
          <w:sz w:val="44"/>
          <w:szCs w:val="44"/>
        </w:rPr>
        <w:t>目  录</w:t>
      </w:r>
    </w:p>
    <w:p w14:paraId="4EDC62F2" w14:textId="77777777" w:rsidR="00762B5F" w:rsidRPr="0087114C" w:rsidRDefault="00762B5F">
      <w:pPr>
        <w:spacing w:line="360" w:lineRule="auto"/>
        <w:rPr>
          <w:rFonts w:ascii="宋体" w:hAnsi="宋体"/>
          <w:sz w:val="24"/>
        </w:rPr>
      </w:pPr>
    </w:p>
    <w:p w14:paraId="4242317E" w14:textId="463D6EEC" w:rsidR="009E5F24" w:rsidRPr="0087114C" w:rsidRDefault="00762B5F">
      <w:pPr>
        <w:pStyle w:val="10"/>
        <w:rPr>
          <w:rFonts w:asciiTheme="minorHAnsi" w:eastAsiaTheme="minorEastAsia" w:hAnsiTheme="minorHAnsi" w:cstheme="minorBidi"/>
          <w:bCs w:val="0"/>
          <w:caps w:val="0"/>
          <w:noProof/>
          <w:sz w:val="22"/>
          <w:szCs w:val="24"/>
          <w14:ligatures w14:val="standardContextual"/>
        </w:rPr>
      </w:pPr>
      <w:r w:rsidRPr="0087114C">
        <w:rPr>
          <w:bCs w:val="0"/>
          <w:caps w:val="0"/>
          <w:smallCaps/>
          <w:szCs w:val="24"/>
        </w:rPr>
        <w:fldChar w:fldCharType="begin"/>
      </w:r>
      <w:r w:rsidRPr="0087114C">
        <w:rPr>
          <w:bCs w:val="0"/>
          <w:caps w:val="0"/>
          <w:smallCaps/>
          <w:szCs w:val="24"/>
        </w:rPr>
        <w:instrText xml:space="preserve"> TOC \o "1-2" \h \z \u </w:instrText>
      </w:r>
      <w:r w:rsidRPr="0087114C">
        <w:rPr>
          <w:bCs w:val="0"/>
          <w:caps w:val="0"/>
          <w:smallCaps/>
          <w:szCs w:val="24"/>
        </w:rPr>
        <w:fldChar w:fldCharType="separate"/>
      </w:r>
      <w:hyperlink w:anchor="_Toc192460505" w:history="1">
        <w:r w:rsidR="009E5F24" w:rsidRPr="0087114C">
          <w:rPr>
            <w:rStyle w:val="a4"/>
            <w:rFonts w:hint="eastAsia"/>
            <w:noProof/>
            <w:color w:val="auto"/>
          </w:rPr>
          <w:t>引</w:t>
        </w:r>
        <w:r w:rsidR="009E5F24" w:rsidRPr="0087114C">
          <w:rPr>
            <w:rStyle w:val="a4"/>
            <w:rFonts w:hint="eastAsia"/>
            <w:noProof/>
            <w:color w:val="auto"/>
          </w:rPr>
          <w:t xml:space="preserve">  </w:t>
        </w:r>
        <w:r w:rsidR="009E5F24" w:rsidRPr="0087114C">
          <w:rPr>
            <w:rStyle w:val="a4"/>
            <w:rFonts w:hint="eastAsia"/>
            <w:noProof/>
            <w:color w:val="auto"/>
          </w:rPr>
          <w:t>言</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_Toc192460505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II</w:t>
        </w:r>
        <w:r w:rsidR="009E5F24" w:rsidRPr="0087114C">
          <w:rPr>
            <w:rFonts w:hint="eastAsia"/>
            <w:noProof/>
            <w:webHidden/>
          </w:rPr>
          <w:fldChar w:fldCharType="end"/>
        </w:r>
      </w:hyperlink>
    </w:p>
    <w:p w14:paraId="00719428" w14:textId="1C319D66" w:rsidR="009E5F24" w:rsidRPr="0087114C" w:rsidRDefault="000A4040">
      <w:pPr>
        <w:pStyle w:val="10"/>
        <w:rPr>
          <w:rFonts w:asciiTheme="minorHAnsi" w:eastAsiaTheme="minorEastAsia" w:hAnsiTheme="minorHAnsi" w:cstheme="minorBidi"/>
          <w:bCs w:val="0"/>
          <w:caps w:val="0"/>
          <w:noProof/>
          <w:sz w:val="22"/>
          <w:szCs w:val="24"/>
          <w14:ligatures w14:val="standardContextual"/>
        </w:rPr>
      </w:pPr>
      <w:hyperlink w:anchor="_Toc192460506" w:history="1">
        <w:r w:rsidR="009E5F24" w:rsidRPr="0087114C">
          <w:rPr>
            <w:rStyle w:val="a4"/>
            <w:rFonts w:hint="eastAsia"/>
            <w:noProof/>
            <w:color w:val="auto"/>
          </w:rPr>
          <w:t xml:space="preserve">1 </w:t>
        </w:r>
        <w:r w:rsidR="009E5F24" w:rsidRPr="0087114C">
          <w:rPr>
            <w:rStyle w:val="a4"/>
            <w:rFonts w:hint="eastAsia"/>
            <w:noProof/>
            <w:color w:val="auto"/>
          </w:rPr>
          <w:t>范围</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_Toc192460506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1</w:t>
        </w:r>
        <w:r w:rsidR="009E5F24" w:rsidRPr="0087114C">
          <w:rPr>
            <w:rFonts w:hint="eastAsia"/>
            <w:noProof/>
            <w:webHidden/>
          </w:rPr>
          <w:fldChar w:fldCharType="end"/>
        </w:r>
      </w:hyperlink>
    </w:p>
    <w:p w14:paraId="204D6CCB" w14:textId="085D6515" w:rsidR="009E5F24" w:rsidRPr="0087114C" w:rsidRDefault="000A4040">
      <w:pPr>
        <w:pStyle w:val="10"/>
        <w:rPr>
          <w:rFonts w:asciiTheme="minorHAnsi" w:eastAsiaTheme="minorEastAsia" w:hAnsiTheme="minorHAnsi" w:cstheme="minorBidi"/>
          <w:bCs w:val="0"/>
          <w:caps w:val="0"/>
          <w:noProof/>
          <w:sz w:val="22"/>
          <w:szCs w:val="24"/>
          <w14:ligatures w14:val="standardContextual"/>
        </w:rPr>
      </w:pPr>
      <w:hyperlink w:anchor="_Toc192460507" w:history="1">
        <w:r w:rsidR="009E5F24" w:rsidRPr="0087114C">
          <w:rPr>
            <w:rStyle w:val="a4"/>
            <w:rFonts w:hint="eastAsia"/>
            <w:noProof/>
            <w:color w:val="auto"/>
          </w:rPr>
          <w:t xml:space="preserve">2 </w:t>
        </w:r>
        <w:r w:rsidR="009E5F24" w:rsidRPr="0087114C">
          <w:rPr>
            <w:rStyle w:val="a4"/>
            <w:rFonts w:hint="eastAsia"/>
            <w:noProof/>
            <w:color w:val="auto"/>
          </w:rPr>
          <w:t>引用文件</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_Toc192460507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1</w:t>
        </w:r>
        <w:r w:rsidR="009E5F24" w:rsidRPr="0087114C">
          <w:rPr>
            <w:rFonts w:hint="eastAsia"/>
            <w:noProof/>
            <w:webHidden/>
          </w:rPr>
          <w:fldChar w:fldCharType="end"/>
        </w:r>
      </w:hyperlink>
    </w:p>
    <w:p w14:paraId="55536C4E" w14:textId="41626474" w:rsidR="009E5F24" w:rsidRPr="0087114C" w:rsidRDefault="000A4040">
      <w:pPr>
        <w:pStyle w:val="10"/>
        <w:rPr>
          <w:rFonts w:asciiTheme="minorHAnsi" w:eastAsiaTheme="minorEastAsia" w:hAnsiTheme="minorHAnsi" w:cstheme="minorBidi"/>
          <w:bCs w:val="0"/>
          <w:caps w:val="0"/>
          <w:noProof/>
          <w:sz w:val="22"/>
          <w:szCs w:val="24"/>
          <w14:ligatures w14:val="standardContextual"/>
        </w:rPr>
      </w:pPr>
      <w:hyperlink w:anchor="_Toc192460508" w:history="1">
        <w:r w:rsidR="009E5F24" w:rsidRPr="0087114C">
          <w:rPr>
            <w:rStyle w:val="a4"/>
            <w:rFonts w:hint="eastAsia"/>
            <w:noProof/>
            <w:color w:val="auto"/>
          </w:rPr>
          <w:t xml:space="preserve">3 </w:t>
        </w:r>
        <w:r w:rsidR="009E5F24" w:rsidRPr="0087114C">
          <w:rPr>
            <w:rStyle w:val="a4"/>
            <w:rFonts w:hint="eastAsia"/>
            <w:noProof/>
            <w:color w:val="auto"/>
          </w:rPr>
          <w:t>概述</w:t>
        </w:r>
        <w:r w:rsidR="009E5F24" w:rsidRPr="0087114C">
          <w:rPr>
            <w:rFonts w:hint="eastAsia"/>
            <w:noProof/>
            <w:webHidden/>
          </w:rPr>
          <w:tab/>
        </w:r>
        <w:bookmarkStart w:id="0" w:name="_GoBack"/>
        <w:bookmarkEnd w:id="0"/>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_Toc192460508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1</w:t>
        </w:r>
        <w:r w:rsidR="009E5F24" w:rsidRPr="0087114C">
          <w:rPr>
            <w:rFonts w:hint="eastAsia"/>
            <w:noProof/>
            <w:webHidden/>
          </w:rPr>
          <w:fldChar w:fldCharType="end"/>
        </w:r>
      </w:hyperlink>
    </w:p>
    <w:p w14:paraId="7C6ED964" w14:textId="4C3ABBAD" w:rsidR="009E5F24" w:rsidRPr="0087114C" w:rsidRDefault="000A4040">
      <w:pPr>
        <w:pStyle w:val="10"/>
        <w:rPr>
          <w:rFonts w:asciiTheme="minorHAnsi" w:eastAsiaTheme="minorEastAsia" w:hAnsiTheme="minorHAnsi" w:cstheme="minorBidi"/>
          <w:bCs w:val="0"/>
          <w:caps w:val="0"/>
          <w:noProof/>
          <w:sz w:val="22"/>
          <w:szCs w:val="24"/>
          <w14:ligatures w14:val="standardContextual"/>
        </w:rPr>
      </w:pPr>
      <w:hyperlink w:anchor="_Toc192460509" w:history="1">
        <w:r w:rsidR="009E5F24" w:rsidRPr="0087114C">
          <w:rPr>
            <w:rStyle w:val="a4"/>
            <w:rFonts w:hint="eastAsia"/>
            <w:noProof/>
            <w:color w:val="auto"/>
          </w:rPr>
          <w:t xml:space="preserve">4 </w:t>
        </w:r>
        <w:r w:rsidR="009E5F24" w:rsidRPr="0087114C">
          <w:rPr>
            <w:rStyle w:val="a4"/>
            <w:rFonts w:hint="eastAsia"/>
            <w:noProof/>
            <w:color w:val="auto"/>
          </w:rPr>
          <w:t>计量性能要求</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_Toc192460509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1</w:t>
        </w:r>
        <w:r w:rsidR="009E5F24" w:rsidRPr="0087114C">
          <w:rPr>
            <w:rFonts w:hint="eastAsia"/>
            <w:noProof/>
            <w:webHidden/>
          </w:rPr>
          <w:fldChar w:fldCharType="end"/>
        </w:r>
      </w:hyperlink>
    </w:p>
    <w:p w14:paraId="4396CCCF" w14:textId="3C89999B" w:rsidR="009E5F24" w:rsidRPr="0087114C" w:rsidRDefault="000A4040">
      <w:pPr>
        <w:pStyle w:val="10"/>
        <w:rPr>
          <w:rFonts w:asciiTheme="minorHAnsi" w:eastAsiaTheme="minorEastAsia" w:hAnsiTheme="minorHAnsi" w:cstheme="minorBidi"/>
          <w:bCs w:val="0"/>
          <w:caps w:val="0"/>
          <w:noProof/>
          <w:sz w:val="22"/>
          <w:szCs w:val="24"/>
          <w14:ligatures w14:val="standardContextual"/>
        </w:rPr>
      </w:pPr>
      <w:hyperlink w:anchor="_Toc192460510" w:history="1">
        <w:r w:rsidR="009E5F24" w:rsidRPr="0087114C">
          <w:rPr>
            <w:rStyle w:val="a4"/>
            <w:rFonts w:hint="eastAsia"/>
            <w:noProof/>
            <w:color w:val="auto"/>
          </w:rPr>
          <w:t xml:space="preserve">5 </w:t>
        </w:r>
        <w:r w:rsidR="009E5F24" w:rsidRPr="0087114C">
          <w:rPr>
            <w:rStyle w:val="a4"/>
            <w:rFonts w:hint="eastAsia"/>
            <w:noProof/>
            <w:color w:val="auto"/>
          </w:rPr>
          <w:t>通用技术要求</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_Toc192460510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1</w:t>
        </w:r>
        <w:r w:rsidR="009E5F24" w:rsidRPr="0087114C">
          <w:rPr>
            <w:rFonts w:hint="eastAsia"/>
            <w:noProof/>
            <w:webHidden/>
          </w:rPr>
          <w:fldChar w:fldCharType="end"/>
        </w:r>
      </w:hyperlink>
    </w:p>
    <w:p w14:paraId="0B3C083B" w14:textId="02E76067" w:rsidR="009E5F24" w:rsidRPr="0087114C" w:rsidRDefault="000A4040">
      <w:pPr>
        <w:pStyle w:val="21"/>
        <w:tabs>
          <w:tab w:val="right" w:leader="dot" w:pos="9628"/>
        </w:tabs>
        <w:rPr>
          <w:rFonts w:asciiTheme="minorHAnsi" w:eastAsiaTheme="minorEastAsia" w:hAnsiTheme="minorHAnsi" w:cstheme="minorBidi"/>
          <w:smallCaps w:val="0"/>
          <w:noProof/>
          <w:sz w:val="22"/>
          <w:szCs w:val="24"/>
          <w14:ligatures w14:val="standardContextual"/>
        </w:rPr>
      </w:pPr>
      <w:hyperlink w:anchor="_Toc192460511" w:history="1">
        <w:r w:rsidR="009E5F24" w:rsidRPr="0087114C">
          <w:rPr>
            <w:rStyle w:val="a4"/>
            <w:rFonts w:ascii="黑体" w:eastAsia="黑体" w:hAnsi="黑体" w:hint="eastAsia"/>
            <w:noProof/>
            <w:color w:val="auto"/>
          </w:rPr>
          <w:t>5.1</w:t>
        </w:r>
        <w:r w:rsidR="009E5F24" w:rsidRPr="0087114C">
          <w:rPr>
            <w:rStyle w:val="a4"/>
            <w:rFonts w:hint="eastAsia"/>
            <w:noProof/>
            <w:color w:val="auto"/>
          </w:rPr>
          <w:t xml:space="preserve"> </w:t>
        </w:r>
        <w:r w:rsidR="009E5F24" w:rsidRPr="0087114C">
          <w:rPr>
            <w:rStyle w:val="a4"/>
            <w:rFonts w:hint="eastAsia"/>
            <w:noProof/>
            <w:color w:val="auto"/>
          </w:rPr>
          <w:t>外观及附件</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_Toc192460511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2</w:t>
        </w:r>
        <w:r w:rsidR="009E5F24" w:rsidRPr="0087114C">
          <w:rPr>
            <w:rFonts w:hint="eastAsia"/>
            <w:noProof/>
            <w:webHidden/>
          </w:rPr>
          <w:fldChar w:fldCharType="end"/>
        </w:r>
      </w:hyperlink>
    </w:p>
    <w:p w14:paraId="1914698C" w14:textId="6BEDAF0E" w:rsidR="009E5F24" w:rsidRPr="0087114C" w:rsidRDefault="000A4040">
      <w:pPr>
        <w:pStyle w:val="21"/>
        <w:tabs>
          <w:tab w:val="right" w:leader="dot" w:pos="9628"/>
        </w:tabs>
        <w:rPr>
          <w:rFonts w:asciiTheme="minorHAnsi" w:eastAsiaTheme="minorEastAsia" w:hAnsiTheme="minorHAnsi" w:cstheme="minorBidi"/>
          <w:smallCaps w:val="0"/>
          <w:noProof/>
          <w:sz w:val="22"/>
          <w:szCs w:val="24"/>
          <w14:ligatures w14:val="standardContextual"/>
        </w:rPr>
      </w:pPr>
      <w:hyperlink w:anchor="_Toc192460512" w:history="1">
        <w:r w:rsidR="009E5F24" w:rsidRPr="0087114C">
          <w:rPr>
            <w:rStyle w:val="a4"/>
            <w:rFonts w:ascii="黑体" w:eastAsia="黑体" w:hAnsi="黑体" w:hint="eastAsia"/>
            <w:noProof/>
            <w:color w:val="auto"/>
          </w:rPr>
          <w:t>5.2</w:t>
        </w:r>
        <w:r w:rsidR="009E5F24" w:rsidRPr="0087114C">
          <w:rPr>
            <w:rStyle w:val="a4"/>
            <w:rFonts w:hint="eastAsia"/>
            <w:noProof/>
            <w:color w:val="auto"/>
          </w:rPr>
          <w:t xml:space="preserve"> </w:t>
        </w:r>
        <w:r w:rsidR="009E5F24" w:rsidRPr="0087114C">
          <w:rPr>
            <w:rStyle w:val="a4"/>
            <w:rFonts w:hint="eastAsia"/>
            <w:noProof/>
            <w:color w:val="auto"/>
          </w:rPr>
          <w:t>其他技术要求</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_Toc192460512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2</w:t>
        </w:r>
        <w:r w:rsidR="009E5F24" w:rsidRPr="0087114C">
          <w:rPr>
            <w:rFonts w:hint="eastAsia"/>
            <w:noProof/>
            <w:webHidden/>
          </w:rPr>
          <w:fldChar w:fldCharType="end"/>
        </w:r>
      </w:hyperlink>
    </w:p>
    <w:p w14:paraId="3F21D67C" w14:textId="54E3C6E1" w:rsidR="009E5F24" w:rsidRPr="0087114C" w:rsidRDefault="000A4040">
      <w:pPr>
        <w:pStyle w:val="10"/>
        <w:rPr>
          <w:rFonts w:asciiTheme="minorHAnsi" w:eastAsiaTheme="minorEastAsia" w:hAnsiTheme="minorHAnsi" w:cstheme="minorBidi"/>
          <w:bCs w:val="0"/>
          <w:caps w:val="0"/>
          <w:noProof/>
          <w:sz w:val="22"/>
          <w:szCs w:val="24"/>
          <w14:ligatures w14:val="standardContextual"/>
        </w:rPr>
      </w:pPr>
      <w:hyperlink w:anchor="_Toc192460513" w:history="1">
        <w:r w:rsidR="009E5F24" w:rsidRPr="0087114C">
          <w:rPr>
            <w:rStyle w:val="a4"/>
            <w:rFonts w:hint="eastAsia"/>
            <w:noProof/>
            <w:color w:val="auto"/>
          </w:rPr>
          <w:t xml:space="preserve">6 </w:t>
        </w:r>
        <w:r w:rsidR="009E5F24" w:rsidRPr="0087114C">
          <w:rPr>
            <w:rStyle w:val="a4"/>
            <w:rFonts w:hint="eastAsia"/>
            <w:noProof/>
            <w:color w:val="auto"/>
          </w:rPr>
          <w:t>计量器具控制</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_Toc192460513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2</w:t>
        </w:r>
        <w:r w:rsidR="009E5F24" w:rsidRPr="0087114C">
          <w:rPr>
            <w:rFonts w:hint="eastAsia"/>
            <w:noProof/>
            <w:webHidden/>
          </w:rPr>
          <w:fldChar w:fldCharType="end"/>
        </w:r>
      </w:hyperlink>
    </w:p>
    <w:p w14:paraId="102E167C" w14:textId="2C6C5933" w:rsidR="009E5F24" w:rsidRPr="0087114C" w:rsidRDefault="000A4040">
      <w:pPr>
        <w:pStyle w:val="21"/>
        <w:tabs>
          <w:tab w:val="right" w:leader="dot" w:pos="9628"/>
        </w:tabs>
        <w:rPr>
          <w:rFonts w:asciiTheme="minorHAnsi" w:eastAsiaTheme="minorEastAsia" w:hAnsiTheme="minorHAnsi" w:cstheme="minorBidi"/>
          <w:smallCaps w:val="0"/>
          <w:noProof/>
          <w:sz w:val="22"/>
          <w:szCs w:val="24"/>
          <w14:ligatures w14:val="standardContextual"/>
        </w:rPr>
      </w:pPr>
      <w:hyperlink w:anchor="_Toc192460514" w:history="1">
        <w:r w:rsidR="009E5F24" w:rsidRPr="0087114C">
          <w:rPr>
            <w:rStyle w:val="a4"/>
            <w:rFonts w:ascii="黑体" w:eastAsia="黑体" w:hAnsi="黑体" w:hint="eastAsia"/>
            <w:noProof/>
            <w:color w:val="auto"/>
          </w:rPr>
          <w:t>6.1</w:t>
        </w:r>
        <w:r w:rsidR="009E5F24" w:rsidRPr="0087114C">
          <w:rPr>
            <w:rStyle w:val="a4"/>
            <w:rFonts w:hint="eastAsia"/>
            <w:noProof/>
            <w:color w:val="auto"/>
          </w:rPr>
          <w:t xml:space="preserve"> </w:t>
        </w:r>
        <w:r w:rsidR="009E5F24" w:rsidRPr="0087114C">
          <w:rPr>
            <w:rStyle w:val="a4"/>
            <w:rFonts w:hint="eastAsia"/>
            <w:noProof/>
            <w:color w:val="auto"/>
          </w:rPr>
          <w:t>检定条件</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_Toc192460514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2</w:t>
        </w:r>
        <w:r w:rsidR="009E5F24" w:rsidRPr="0087114C">
          <w:rPr>
            <w:rFonts w:hint="eastAsia"/>
            <w:noProof/>
            <w:webHidden/>
          </w:rPr>
          <w:fldChar w:fldCharType="end"/>
        </w:r>
      </w:hyperlink>
    </w:p>
    <w:p w14:paraId="532158CE" w14:textId="786ECE23" w:rsidR="009E5F24" w:rsidRPr="0087114C" w:rsidRDefault="000A4040">
      <w:pPr>
        <w:pStyle w:val="21"/>
        <w:tabs>
          <w:tab w:val="right" w:leader="dot" w:pos="9628"/>
        </w:tabs>
        <w:rPr>
          <w:rFonts w:asciiTheme="minorHAnsi" w:eastAsiaTheme="minorEastAsia" w:hAnsiTheme="minorHAnsi" w:cstheme="minorBidi"/>
          <w:smallCaps w:val="0"/>
          <w:noProof/>
          <w:sz w:val="22"/>
          <w:szCs w:val="24"/>
          <w14:ligatures w14:val="standardContextual"/>
        </w:rPr>
      </w:pPr>
      <w:hyperlink w:anchor="_Toc192460515" w:history="1">
        <w:r w:rsidR="009E5F24" w:rsidRPr="0087114C">
          <w:rPr>
            <w:rStyle w:val="a4"/>
            <w:rFonts w:ascii="黑体" w:eastAsia="黑体" w:hAnsi="黑体" w:hint="eastAsia"/>
            <w:noProof/>
            <w:color w:val="auto"/>
          </w:rPr>
          <w:t>6.2</w:t>
        </w:r>
        <w:r w:rsidR="009E5F24" w:rsidRPr="0087114C">
          <w:rPr>
            <w:rStyle w:val="a4"/>
            <w:rFonts w:hint="eastAsia"/>
            <w:noProof/>
            <w:color w:val="auto"/>
          </w:rPr>
          <w:t xml:space="preserve"> </w:t>
        </w:r>
        <w:r w:rsidR="009E5F24" w:rsidRPr="0087114C">
          <w:rPr>
            <w:rStyle w:val="a4"/>
            <w:rFonts w:hint="eastAsia"/>
            <w:noProof/>
            <w:color w:val="auto"/>
          </w:rPr>
          <w:t>检定项目</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_Toc192460515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2</w:t>
        </w:r>
        <w:r w:rsidR="009E5F24" w:rsidRPr="0087114C">
          <w:rPr>
            <w:rFonts w:hint="eastAsia"/>
            <w:noProof/>
            <w:webHidden/>
          </w:rPr>
          <w:fldChar w:fldCharType="end"/>
        </w:r>
      </w:hyperlink>
    </w:p>
    <w:p w14:paraId="4158B4CC" w14:textId="69452B69" w:rsidR="009E5F24" w:rsidRPr="0087114C" w:rsidRDefault="000A4040">
      <w:pPr>
        <w:pStyle w:val="21"/>
        <w:tabs>
          <w:tab w:val="right" w:leader="dot" w:pos="9628"/>
        </w:tabs>
        <w:rPr>
          <w:rFonts w:asciiTheme="minorHAnsi" w:eastAsiaTheme="minorEastAsia" w:hAnsiTheme="minorHAnsi" w:cstheme="minorBidi"/>
          <w:smallCaps w:val="0"/>
          <w:noProof/>
          <w:sz w:val="22"/>
          <w:szCs w:val="24"/>
          <w14:ligatures w14:val="standardContextual"/>
        </w:rPr>
      </w:pPr>
      <w:hyperlink w:anchor="_Toc192460516" w:history="1">
        <w:r w:rsidR="009E5F24" w:rsidRPr="0087114C">
          <w:rPr>
            <w:rStyle w:val="a4"/>
            <w:rFonts w:ascii="黑体" w:eastAsia="黑体" w:hAnsi="黑体" w:hint="eastAsia"/>
            <w:noProof/>
            <w:color w:val="auto"/>
          </w:rPr>
          <w:t>6.3</w:t>
        </w:r>
        <w:r w:rsidR="009E5F24" w:rsidRPr="0087114C">
          <w:rPr>
            <w:rStyle w:val="a4"/>
            <w:rFonts w:hint="eastAsia"/>
            <w:noProof/>
            <w:color w:val="auto"/>
          </w:rPr>
          <w:t xml:space="preserve"> </w:t>
        </w:r>
        <w:r w:rsidR="009E5F24" w:rsidRPr="0087114C">
          <w:rPr>
            <w:rStyle w:val="a4"/>
            <w:rFonts w:hint="eastAsia"/>
            <w:noProof/>
            <w:color w:val="auto"/>
          </w:rPr>
          <w:t>检定方法</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_Toc192460516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3</w:t>
        </w:r>
        <w:r w:rsidR="009E5F24" w:rsidRPr="0087114C">
          <w:rPr>
            <w:rFonts w:hint="eastAsia"/>
            <w:noProof/>
            <w:webHidden/>
          </w:rPr>
          <w:fldChar w:fldCharType="end"/>
        </w:r>
      </w:hyperlink>
    </w:p>
    <w:p w14:paraId="031CC769" w14:textId="2F6B7635" w:rsidR="009E5F24" w:rsidRPr="0087114C" w:rsidRDefault="000A4040">
      <w:pPr>
        <w:pStyle w:val="21"/>
        <w:tabs>
          <w:tab w:val="right" w:leader="dot" w:pos="9628"/>
        </w:tabs>
        <w:rPr>
          <w:rFonts w:asciiTheme="minorHAnsi" w:eastAsiaTheme="minorEastAsia" w:hAnsiTheme="minorHAnsi" w:cstheme="minorBidi"/>
          <w:smallCaps w:val="0"/>
          <w:noProof/>
          <w:sz w:val="22"/>
          <w:szCs w:val="24"/>
          <w14:ligatures w14:val="standardContextual"/>
        </w:rPr>
      </w:pPr>
      <w:hyperlink w:anchor="_Toc192460517" w:history="1">
        <w:r w:rsidR="009E5F24" w:rsidRPr="0087114C">
          <w:rPr>
            <w:rStyle w:val="a4"/>
            <w:rFonts w:ascii="黑体" w:eastAsia="黑体" w:hAnsi="黑体" w:hint="eastAsia"/>
            <w:noProof/>
            <w:color w:val="auto"/>
          </w:rPr>
          <w:t>6.4</w:t>
        </w:r>
        <w:r w:rsidR="009E5F24" w:rsidRPr="0087114C">
          <w:rPr>
            <w:rStyle w:val="a4"/>
            <w:rFonts w:hint="eastAsia"/>
            <w:noProof/>
            <w:color w:val="auto"/>
          </w:rPr>
          <w:t xml:space="preserve"> </w:t>
        </w:r>
        <w:r w:rsidR="009E5F24" w:rsidRPr="0087114C">
          <w:rPr>
            <w:rStyle w:val="a4"/>
            <w:rFonts w:hint="eastAsia"/>
            <w:noProof/>
            <w:color w:val="auto"/>
          </w:rPr>
          <w:t>检定结果的处理</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_Toc192460517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5</w:t>
        </w:r>
        <w:r w:rsidR="009E5F24" w:rsidRPr="0087114C">
          <w:rPr>
            <w:rFonts w:hint="eastAsia"/>
            <w:noProof/>
            <w:webHidden/>
          </w:rPr>
          <w:fldChar w:fldCharType="end"/>
        </w:r>
      </w:hyperlink>
    </w:p>
    <w:p w14:paraId="56EC1222" w14:textId="6535E79C" w:rsidR="009E5F24" w:rsidRPr="0087114C" w:rsidRDefault="000A4040" w:rsidP="009C5E1D">
      <w:pPr>
        <w:pStyle w:val="21"/>
        <w:tabs>
          <w:tab w:val="right" w:leader="dot" w:pos="9628"/>
        </w:tabs>
        <w:rPr>
          <w:rFonts w:asciiTheme="minorHAnsi" w:eastAsiaTheme="minorEastAsia" w:hAnsiTheme="minorHAnsi" w:cstheme="minorBidi"/>
          <w:smallCaps w:val="0"/>
          <w:noProof/>
          <w:sz w:val="22"/>
          <w:szCs w:val="24"/>
          <w14:ligatures w14:val="standardContextual"/>
        </w:rPr>
      </w:pPr>
      <w:hyperlink w:anchor="_Toc192460518" w:history="1">
        <w:r w:rsidR="009E5F24" w:rsidRPr="0087114C">
          <w:rPr>
            <w:rStyle w:val="a4"/>
            <w:rFonts w:ascii="黑体" w:eastAsia="黑体" w:hAnsi="黑体" w:hint="eastAsia"/>
            <w:noProof/>
            <w:color w:val="auto"/>
          </w:rPr>
          <w:t>6.5</w:t>
        </w:r>
        <w:r w:rsidR="009E5F24" w:rsidRPr="0087114C">
          <w:rPr>
            <w:rStyle w:val="a4"/>
            <w:rFonts w:hint="eastAsia"/>
            <w:noProof/>
            <w:color w:val="auto"/>
          </w:rPr>
          <w:t xml:space="preserve"> </w:t>
        </w:r>
        <w:r w:rsidR="009E5F24" w:rsidRPr="0087114C">
          <w:rPr>
            <w:rStyle w:val="a4"/>
            <w:rFonts w:hint="eastAsia"/>
            <w:noProof/>
            <w:color w:val="auto"/>
          </w:rPr>
          <w:t>检定周期</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_Toc192460518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5</w:t>
        </w:r>
        <w:r w:rsidR="009E5F24" w:rsidRPr="0087114C">
          <w:rPr>
            <w:rFonts w:hint="eastAsia"/>
            <w:noProof/>
            <w:webHidden/>
          </w:rPr>
          <w:fldChar w:fldCharType="end"/>
        </w:r>
      </w:hyperlink>
    </w:p>
    <w:p w14:paraId="12373B50" w14:textId="102D3FCB" w:rsidR="009E5F24" w:rsidRPr="0087114C" w:rsidRDefault="009C5E1D">
      <w:pPr>
        <w:pStyle w:val="10"/>
        <w:rPr>
          <w:rFonts w:asciiTheme="minorHAnsi" w:eastAsiaTheme="minorEastAsia" w:hAnsiTheme="minorHAnsi" w:cstheme="minorBidi"/>
          <w:bCs w:val="0"/>
          <w:caps w:val="0"/>
          <w:noProof/>
          <w:sz w:val="22"/>
          <w:szCs w:val="24"/>
          <w14:ligatures w14:val="standardContextual"/>
        </w:rPr>
      </w:pPr>
      <w:r w:rsidRPr="0087114C">
        <w:rPr>
          <w:rFonts w:hint="eastAsia"/>
          <w:noProof/>
        </w:rPr>
        <w:t>附录</w:t>
      </w:r>
      <w:r w:rsidRPr="0087114C">
        <w:rPr>
          <w:rFonts w:hint="eastAsia"/>
          <w:noProof/>
        </w:rPr>
        <w:t xml:space="preserve">A </w:t>
      </w:r>
      <w:hyperlink w:anchor="_Toc192460520" w:history="1">
        <w:r w:rsidR="009E5F24" w:rsidRPr="0087114C">
          <w:rPr>
            <w:rStyle w:val="a4"/>
            <w:rFonts w:hint="eastAsia"/>
            <w:noProof/>
            <w:color w:val="auto"/>
          </w:rPr>
          <w:t>水泥软练设备测量仪检定证书内页格式</w:t>
        </w:r>
        <w:r w:rsidR="009E5F24" w:rsidRPr="0087114C">
          <w:rPr>
            <w:rStyle w:val="a4"/>
            <w:rFonts w:hint="eastAsia"/>
            <w:noProof/>
            <w:webHidden/>
            <w:color w:val="auto"/>
          </w:rPr>
          <w:tab/>
        </w:r>
        <w:r w:rsidR="009E5F24" w:rsidRPr="0087114C">
          <w:rPr>
            <w:rStyle w:val="a4"/>
            <w:rFonts w:hint="eastAsia"/>
            <w:noProof/>
            <w:webHidden/>
            <w:color w:val="auto"/>
          </w:rPr>
          <w:fldChar w:fldCharType="begin"/>
        </w:r>
        <w:r w:rsidR="009E5F24" w:rsidRPr="0087114C">
          <w:rPr>
            <w:rStyle w:val="a4"/>
            <w:rFonts w:hint="eastAsia"/>
            <w:noProof/>
            <w:webHidden/>
            <w:color w:val="auto"/>
          </w:rPr>
          <w:instrText xml:space="preserve"> </w:instrText>
        </w:r>
        <w:r w:rsidR="009E5F24" w:rsidRPr="0087114C">
          <w:rPr>
            <w:rStyle w:val="a4"/>
            <w:noProof/>
            <w:webHidden/>
            <w:color w:val="auto"/>
          </w:rPr>
          <w:instrText>PAGEREF _Toc192460520 \h</w:instrText>
        </w:r>
        <w:r w:rsidR="009E5F24" w:rsidRPr="0087114C">
          <w:rPr>
            <w:rStyle w:val="a4"/>
            <w:rFonts w:hint="eastAsia"/>
            <w:noProof/>
            <w:webHidden/>
            <w:color w:val="auto"/>
          </w:rPr>
          <w:instrText xml:space="preserve"> </w:instrText>
        </w:r>
        <w:r w:rsidR="009E5F24" w:rsidRPr="0087114C">
          <w:rPr>
            <w:rStyle w:val="a4"/>
            <w:rFonts w:hint="eastAsia"/>
            <w:noProof/>
            <w:webHidden/>
            <w:color w:val="auto"/>
          </w:rPr>
        </w:r>
        <w:r w:rsidR="009E5F24" w:rsidRPr="0087114C">
          <w:rPr>
            <w:rStyle w:val="a4"/>
            <w:rFonts w:hint="eastAsia"/>
            <w:noProof/>
            <w:webHidden/>
            <w:color w:val="auto"/>
          </w:rPr>
          <w:fldChar w:fldCharType="separate"/>
        </w:r>
        <w:r w:rsidR="0021288D">
          <w:rPr>
            <w:rStyle w:val="a4"/>
            <w:noProof/>
            <w:webHidden/>
            <w:color w:val="auto"/>
          </w:rPr>
          <w:t>6</w:t>
        </w:r>
        <w:r w:rsidR="009E5F24" w:rsidRPr="0087114C">
          <w:rPr>
            <w:rStyle w:val="a4"/>
            <w:rFonts w:hint="eastAsia"/>
            <w:noProof/>
            <w:webHidden/>
            <w:color w:val="auto"/>
          </w:rPr>
          <w:fldChar w:fldCharType="end"/>
        </w:r>
      </w:hyperlink>
    </w:p>
    <w:p w14:paraId="6BEB2D79" w14:textId="747893D0" w:rsidR="009E5F24" w:rsidRPr="0087114C" w:rsidRDefault="009C5E1D">
      <w:pPr>
        <w:pStyle w:val="10"/>
        <w:rPr>
          <w:rFonts w:asciiTheme="minorHAnsi" w:eastAsiaTheme="minorEastAsia" w:hAnsiTheme="minorHAnsi" w:cstheme="minorBidi"/>
          <w:bCs w:val="0"/>
          <w:caps w:val="0"/>
          <w:noProof/>
          <w:sz w:val="22"/>
          <w:szCs w:val="24"/>
          <w14:ligatures w14:val="standardContextual"/>
        </w:rPr>
      </w:pPr>
      <w:r w:rsidRPr="0087114C">
        <w:rPr>
          <w:rFonts w:hint="eastAsia"/>
          <w:noProof/>
        </w:rPr>
        <w:t>附录</w:t>
      </w:r>
      <w:r w:rsidRPr="0087114C">
        <w:rPr>
          <w:rFonts w:hint="eastAsia"/>
          <w:noProof/>
        </w:rPr>
        <w:t xml:space="preserve">B </w:t>
      </w:r>
      <w:hyperlink w:anchor="_Toc192460522" w:history="1">
        <w:r w:rsidR="009E5F24" w:rsidRPr="0087114C">
          <w:rPr>
            <w:rStyle w:val="a4"/>
            <w:rFonts w:hint="eastAsia"/>
            <w:noProof/>
            <w:color w:val="auto"/>
          </w:rPr>
          <w:t>水泥软练设备测量仪检定结果通知书内页格式</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_Toc192460522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8</w:t>
        </w:r>
        <w:r w:rsidR="009E5F24" w:rsidRPr="0087114C">
          <w:rPr>
            <w:rFonts w:hint="eastAsia"/>
            <w:noProof/>
            <w:webHidden/>
          </w:rPr>
          <w:fldChar w:fldCharType="end"/>
        </w:r>
      </w:hyperlink>
    </w:p>
    <w:p w14:paraId="383C6AC0" w14:textId="247A8408" w:rsidR="009E5F24" w:rsidRPr="0087114C" w:rsidRDefault="000A4040">
      <w:pPr>
        <w:pStyle w:val="10"/>
        <w:rPr>
          <w:rFonts w:asciiTheme="minorHAnsi" w:eastAsiaTheme="minorEastAsia" w:hAnsiTheme="minorHAnsi" w:cstheme="minorBidi"/>
          <w:bCs w:val="0"/>
          <w:caps w:val="0"/>
          <w:noProof/>
          <w:sz w:val="22"/>
          <w:szCs w:val="24"/>
          <w14:ligatures w14:val="standardContextual"/>
        </w:rPr>
      </w:pPr>
      <w:hyperlink w:anchor="_Toc192460523" w:history="1">
        <w:r w:rsidR="009E5F24" w:rsidRPr="0087114C">
          <w:rPr>
            <w:rStyle w:val="a4"/>
            <w:rFonts w:ascii="黑体" w:hAnsi="黑体" w:hint="eastAsia"/>
            <w:noProof/>
            <w:color w:val="auto"/>
            <w:lang w:val="zh-CN"/>
          </w:rPr>
          <w:t>附录</w:t>
        </w:r>
        <w:r w:rsidR="009E5F24" w:rsidRPr="0087114C">
          <w:rPr>
            <w:rStyle w:val="a4"/>
            <w:rFonts w:hint="eastAsia"/>
            <w:noProof/>
            <w:color w:val="auto"/>
            <w:lang w:val="zh-CN"/>
          </w:rPr>
          <w:t>C</w:t>
        </w:r>
        <w:r w:rsidR="009C5E1D" w:rsidRPr="0087114C">
          <w:rPr>
            <w:rStyle w:val="a4"/>
            <w:rFonts w:hint="eastAsia"/>
            <w:noProof/>
            <w:color w:val="auto"/>
            <w:lang w:val="zh-CN"/>
          </w:rPr>
          <w:t xml:space="preserve"> </w:t>
        </w:r>
        <w:r w:rsidR="009C5E1D" w:rsidRPr="0087114C">
          <w:rPr>
            <w:rStyle w:val="a4"/>
            <w:rFonts w:hint="eastAsia"/>
            <w:noProof/>
            <w:color w:val="auto"/>
            <w:lang w:val="zh-CN"/>
          </w:rPr>
          <w:t>位移示值误差校准结果的不确定度评定</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_Toc192460523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9</w:t>
        </w:r>
        <w:r w:rsidR="009E5F24" w:rsidRPr="0087114C">
          <w:rPr>
            <w:rFonts w:hint="eastAsia"/>
            <w:noProof/>
            <w:webHidden/>
          </w:rPr>
          <w:fldChar w:fldCharType="end"/>
        </w:r>
      </w:hyperlink>
    </w:p>
    <w:p w14:paraId="00D821E5" w14:textId="49549B16" w:rsidR="009E5F24" w:rsidRPr="0087114C" w:rsidRDefault="000A4040">
      <w:pPr>
        <w:pStyle w:val="10"/>
        <w:rPr>
          <w:rFonts w:asciiTheme="minorHAnsi" w:eastAsiaTheme="minorEastAsia" w:hAnsiTheme="minorHAnsi" w:cstheme="minorBidi"/>
          <w:bCs w:val="0"/>
          <w:caps w:val="0"/>
          <w:noProof/>
          <w:sz w:val="22"/>
          <w:szCs w:val="24"/>
          <w14:ligatures w14:val="standardContextual"/>
        </w:rPr>
      </w:pPr>
      <w:hyperlink w:anchor="_Toc192460524" w:history="1">
        <w:r w:rsidR="009E5F24" w:rsidRPr="0087114C">
          <w:rPr>
            <w:rStyle w:val="a4"/>
            <w:rFonts w:ascii="黑体" w:hAnsi="黑体" w:hint="eastAsia"/>
            <w:noProof/>
            <w:color w:val="auto"/>
            <w:lang w:val="zh-CN"/>
          </w:rPr>
          <w:t>附录</w:t>
        </w:r>
        <w:r w:rsidR="009E5F24" w:rsidRPr="0087114C">
          <w:rPr>
            <w:rStyle w:val="a4"/>
            <w:rFonts w:hint="eastAsia"/>
            <w:noProof/>
            <w:color w:val="auto"/>
            <w:lang w:val="zh-CN"/>
          </w:rPr>
          <w:t>D</w:t>
        </w:r>
        <w:r w:rsidR="009C5E1D" w:rsidRPr="0087114C">
          <w:rPr>
            <w:rStyle w:val="a4"/>
            <w:rFonts w:hint="eastAsia"/>
            <w:noProof/>
            <w:color w:val="auto"/>
            <w:lang w:val="zh-CN"/>
          </w:rPr>
          <w:t xml:space="preserve"> </w:t>
        </w:r>
        <w:r w:rsidR="009C5E1D" w:rsidRPr="0087114C">
          <w:rPr>
            <w:rStyle w:val="a4"/>
            <w:rFonts w:hint="eastAsia"/>
            <w:noProof/>
            <w:color w:val="auto"/>
            <w:lang w:val="zh-CN"/>
          </w:rPr>
          <w:t>转速示值误差校准结果的不确定度评定</w:t>
        </w:r>
        <w:r w:rsidR="009E5F24" w:rsidRPr="0087114C">
          <w:rPr>
            <w:rFonts w:hint="eastAsia"/>
            <w:noProof/>
            <w:webHidden/>
          </w:rPr>
          <w:tab/>
        </w:r>
        <w:r w:rsidR="009E5F24" w:rsidRPr="0087114C">
          <w:rPr>
            <w:rFonts w:hint="eastAsia"/>
            <w:noProof/>
            <w:webHidden/>
          </w:rPr>
          <w:fldChar w:fldCharType="begin"/>
        </w:r>
        <w:r w:rsidR="009E5F24" w:rsidRPr="0087114C">
          <w:rPr>
            <w:rFonts w:hint="eastAsia"/>
            <w:noProof/>
            <w:webHidden/>
          </w:rPr>
          <w:instrText xml:space="preserve"> </w:instrText>
        </w:r>
        <w:r w:rsidR="009E5F24" w:rsidRPr="0087114C">
          <w:rPr>
            <w:noProof/>
            <w:webHidden/>
          </w:rPr>
          <w:instrText>PAGEREF _Toc192460524 \h</w:instrText>
        </w:r>
        <w:r w:rsidR="009E5F24" w:rsidRPr="0087114C">
          <w:rPr>
            <w:rFonts w:hint="eastAsia"/>
            <w:noProof/>
            <w:webHidden/>
          </w:rPr>
          <w:instrText xml:space="preserve"> </w:instrText>
        </w:r>
        <w:r w:rsidR="009E5F24" w:rsidRPr="0087114C">
          <w:rPr>
            <w:rFonts w:hint="eastAsia"/>
            <w:noProof/>
            <w:webHidden/>
          </w:rPr>
        </w:r>
        <w:r w:rsidR="009E5F24" w:rsidRPr="0087114C">
          <w:rPr>
            <w:rFonts w:hint="eastAsia"/>
            <w:noProof/>
            <w:webHidden/>
          </w:rPr>
          <w:fldChar w:fldCharType="separate"/>
        </w:r>
        <w:r w:rsidR="0021288D">
          <w:rPr>
            <w:noProof/>
            <w:webHidden/>
          </w:rPr>
          <w:t>13</w:t>
        </w:r>
        <w:r w:rsidR="009E5F24" w:rsidRPr="0087114C">
          <w:rPr>
            <w:rFonts w:hint="eastAsia"/>
            <w:noProof/>
            <w:webHidden/>
          </w:rPr>
          <w:fldChar w:fldCharType="end"/>
        </w:r>
      </w:hyperlink>
    </w:p>
    <w:p w14:paraId="59AEBB94" w14:textId="7E98EF02" w:rsidR="00762B5F" w:rsidRPr="0087114C" w:rsidRDefault="00762B5F">
      <w:pPr>
        <w:pStyle w:val="10"/>
        <w:rPr>
          <w:rFonts w:ascii="宋体" w:hAnsi="宋体"/>
        </w:rPr>
      </w:pPr>
      <w:r w:rsidRPr="0087114C">
        <w:rPr>
          <w:bCs w:val="0"/>
          <w:caps w:val="0"/>
          <w:smallCaps/>
          <w:szCs w:val="24"/>
        </w:rPr>
        <w:fldChar w:fldCharType="end"/>
      </w:r>
    </w:p>
    <w:p w14:paraId="431EC60A" w14:textId="77777777" w:rsidR="005D4107" w:rsidRPr="0087114C" w:rsidRDefault="005D4107">
      <w:pPr>
        <w:tabs>
          <w:tab w:val="left" w:pos="6099"/>
        </w:tabs>
        <w:spacing w:line="360" w:lineRule="auto"/>
        <w:rPr>
          <w:rFonts w:ascii="宋体" w:hAnsi="宋体"/>
          <w:sz w:val="24"/>
        </w:rPr>
      </w:pPr>
    </w:p>
    <w:p w14:paraId="32FA4020" w14:textId="77777777" w:rsidR="005D4107" w:rsidRPr="0087114C" w:rsidRDefault="005D4107" w:rsidP="005D4107">
      <w:pPr>
        <w:rPr>
          <w:rFonts w:ascii="宋体" w:hAnsi="宋体"/>
          <w:sz w:val="24"/>
        </w:rPr>
      </w:pPr>
    </w:p>
    <w:p w14:paraId="15AB0473" w14:textId="77777777" w:rsidR="005D4107" w:rsidRPr="0087114C" w:rsidRDefault="005D4107" w:rsidP="005D4107">
      <w:pPr>
        <w:rPr>
          <w:rFonts w:ascii="宋体" w:hAnsi="宋体"/>
          <w:sz w:val="24"/>
        </w:rPr>
      </w:pPr>
    </w:p>
    <w:p w14:paraId="2A034B42" w14:textId="77777777" w:rsidR="005D4107" w:rsidRPr="0087114C" w:rsidRDefault="005D4107" w:rsidP="005D4107">
      <w:pPr>
        <w:rPr>
          <w:rFonts w:ascii="宋体" w:hAnsi="宋体"/>
          <w:sz w:val="24"/>
        </w:rPr>
      </w:pPr>
    </w:p>
    <w:p w14:paraId="2FC86E40" w14:textId="77777777" w:rsidR="005D4107" w:rsidRPr="0087114C" w:rsidRDefault="005D4107" w:rsidP="005D4107">
      <w:pPr>
        <w:rPr>
          <w:rFonts w:ascii="宋体" w:hAnsi="宋体"/>
          <w:sz w:val="24"/>
        </w:rPr>
      </w:pPr>
    </w:p>
    <w:p w14:paraId="536433A0" w14:textId="77777777" w:rsidR="005D4107" w:rsidRPr="0087114C" w:rsidRDefault="005D4107" w:rsidP="005D4107">
      <w:pPr>
        <w:rPr>
          <w:rFonts w:ascii="宋体" w:hAnsi="宋体"/>
          <w:sz w:val="24"/>
        </w:rPr>
      </w:pPr>
    </w:p>
    <w:p w14:paraId="71738DAA" w14:textId="77777777" w:rsidR="005D4107" w:rsidRPr="0087114C" w:rsidRDefault="005D4107" w:rsidP="005D4107">
      <w:pPr>
        <w:rPr>
          <w:rFonts w:ascii="宋体" w:hAnsi="宋体"/>
          <w:sz w:val="24"/>
        </w:rPr>
      </w:pPr>
    </w:p>
    <w:p w14:paraId="41B852C6" w14:textId="77777777" w:rsidR="005D4107" w:rsidRPr="0087114C" w:rsidRDefault="005D4107" w:rsidP="005D4107">
      <w:pPr>
        <w:rPr>
          <w:rFonts w:ascii="宋体" w:hAnsi="宋体"/>
          <w:sz w:val="24"/>
        </w:rPr>
      </w:pPr>
    </w:p>
    <w:p w14:paraId="27B971ED" w14:textId="77777777" w:rsidR="005D4107" w:rsidRPr="0087114C" w:rsidRDefault="005D4107" w:rsidP="005D4107">
      <w:pPr>
        <w:rPr>
          <w:rFonts w:ascii="宋体" w:hAnsi="宋体"/>
          <w:sz w:val="24"/>
        </w:rPr>
      </w:pPr>
    </w:p>
    <w:p w14:paraId="10669892" w14:textId="77777777" w:rsidR="005D4107" w:rsidRPr="0087114C" w:rsidRDefault="005D4107" w:rsidP="005D4107">
      <w:pPr>
        <w:rPr>
          <w:rFonts w:ascii="宋体" w:hAnsi="宋体"/>
          <w:sz w:val="24"/>
        </w:rPr>
      </w:pPr>
    </w:p>
    <w:p w14:paraId="21959CCC" w14:textId="77777777" w:rsidR="005D4107" w:rsidRPr="0087114C" w:rsidRDefault="005D4107" w:rsidP="005D4107">
      <w:pPr>
        <w:rPr>
          <w:rFonts w:ascii="宋体" w:hAnsi="宋体"/>
          <w:sz w:val="24"/>
        </w:rPr>
      </w:pPr>
    </w:p>
    <w:p w14:paraId="1ED3811D" w14:textId="77777777" w:rsidR="005D4107" w:rsidRPr="0087114C" w:rsidRDefault="005D4107" w:rsidP="005D4107">
      <w:pPr>
        <w:rPr>
          <w:rFonts w:ascii="宋体" w:hAnsi="宋体"/>
          <w:sz w:val="24"/>
        </w:rPr>
      </w:pPr>
    </w:p>
    <w:p w14:paraId="115F693F" w14:textId="77777777" w:rsidR="005D4107" w:rsidRPr="0087114C" w:rsidRDefault="005D4107" w:rsidP="005D4107">
      <w:pPr>
        <w:rPr>
          <w:rFonts w:ascii="宋体" w:hAnsi="宋体"/>
          <w:sz w:val="24"/>
        </w:rPr>
      </w:pPr>
    </w:p>
    <w:p w14:paraId="2A226179" w14:textId="77777777" w:rsidR="005D4107" w:rsidRPr="0087114C" w:rsidRDefault="005D4107" w:rsidP="005D4107">
      <w:pPr>
        <w:rPr>
          <w:rFonts w:ascii="宋体" w:hAnsi="宋体"/>
          <w:sz w:val="24"/>
        </w:rPr>
      </w:pPr>
    </w:p>
    <w:p w14:paraId="6010EC68" w14:textId="77777777" w:rsidR="005D4107" w:rsidRPr="0087114C" w:rsidRDefault="005D4107" w:rsidP="005D4107">
      <w:pPr>
        <w:rPr>
          <w:rFonts w:ascii="宋体" w:hAnsi="宋体"/>
          <w:sz w:val="24"/>
        </w:rPr>
      </w:pPr>
    </w:p>
    <w:p w14:paraId="2EA5EB59" w14:textId="77777777" w:rsidR="005D4107" w:rsidRPr="0087114C" w:rsidRDefault="005D4107" w:rsidP="005D4107">
      <w:pPr>
        <w:rPr>
          <w:rFonts w:ascii="宋体" w:hAnsi="宋体"/>
          <w:sz w:val="24"/>
        </w:rPr>
      </w:pPr>
    </w:p>
    <w:p w14:paraId="4596150B" w14:textId="77777777" w:rsidR="005D4107" w:rsidRPr="0087114C" w:rsidRDefault="005D4107" w:rsidP="005D4107">
      <w:pPr>
        <w:rPr>
          <w:rFonts w:ascii="宋体" w:hAnsi="宋体"/>
          <w:sz w:val="24"/>
        </w:rPr>
      </w:pPr>
    </w:p>
    <w:p w14:paraId="11C4BE5D" w14:textId="77777777" w:rsidR="005D4107" w:rsidRPr="0087114C" w:rsidRDefault="005D4107" w:rsidP="005D4107">
      <w:pPr>
        <w:rPr>
          <w:rFonts w:ascii="宋体" w:hAnsi="宋体"/>
          <w:sz w:val="24"/>
        </w:rPr>
      </w:pPr>
    </w:p>
    <w:p w14:paraId="1F5EFEED" w14:textId="36566A92" w:rsidR="00762B5F" w:rsidRPr="0087114C" w:rsidRDefault="00762B5F">
      <w:pPr>
        <w:tabs>
          <w:tab w:val="left" w:pos="6099"/>
        </w:tabs>
        <w:spacing w:line="360" w:lineRule="auto"/>
        <w:rPr>
          <w:rFonts w:ascii="宋体" w:hAnsi="宋体"/>
          <w:sz w:val="24"/>
        </w:rPr>
      </w:pPr>
      <w:r w:rsidRPr="0087114C">
        <w:rPr>
          <w:rFonts w:ascii="宋体" w:hAnsi="宋体"/>
          <w:sz w:val="24"/>
        </w:rPr>
        <w:br w:type="page"/>
      </w:r>
      <w:r w:rsidRPr="0087114C">
        <w:rPr>
          <w:rFonts w:ascii="宋体" w:hAnsi="宋体" w:hint="eastAsia"/>
          <w:sz w:val="24"/>
        </w:rPr>
        <w:lastRenderedPageBreak/>
        <w:tab/>
      </w:r>
    </w:p>
    <w:p w14:paraId="1A667BA1" w14:textId="77777777" w:rsidR="00762B5F" w:rsidRPr="0087114C" w:rsidRDefault="00762B5F">
      <w:pPr>
        <w:pStyle w:val="af"/>
        <w:outlineLvl w:val="0"/>
        <w:rPr>
          <w:color w:val="auto"/>
        </w:rPr>
      </w:pPr>
      <w:bookmarkStart w:id="1" w:name="_Toc347737572"/>
      <w:bookmarkStart w:id="2" w:name="_Toc347737601"/>
      <w:bookmarkStart w:id="3" w:name="_Toc347737822"/>
      <w:bookmarkStart w:id="4" w:name="_Toc349652782"/>
      <w:bookmarkStart w:id="5" w:name="_Toc25796"/>
      <w:bookmarkStart w:id="6" w:name="_Toc31959"/>
      <w:bookmarkStart w:id="7" w:name="_Toc14916"/>
      <w:bookmarkStart w:id="8" w:name="_Toc1403"/>
      <w:bookmarkStart w:id="9" w:name="_Toc30963"/>
      <w:bookmarkStart w:id="10" w:name="_Toc6768"/>
      <w:bookmarkStart w:id="11" w:name="_Toc9243"/>
      <w:bookmarkStart w:id="12" w:name="_Toc192460505"/>
      <w:r w:rsidRPr="0087114C">
        <w:rPr>
          <w:rFonts w:hint="eastAsia"/>
          <w:color w:val="auto"/>
        </w:rPr>
        <w:t>引  言</w:t>
      </w:r>
      <w:bookmarkEnd w:id="1"/>
      <w:bookmarkEnd w:id="2"/>
      <w:bookmarkEnd w:id="3"/>
      <w:bookmarkEnd w:id="4"/>
      <w:bookmarkEnd w:id="5"/>
      <w:bookmarkEnd w:id="6"/>
      <w:bookmarkEnd w:id="7"/>
      <w:bookmarkEnd w:id="8"/>
      <w:bookmarkEnd w:id="9"/>
      <w:bookmarkEnd w:id="10"/>
      <w:bookmarkEnd w:id="11"/>
      <w:bookmarkEnd w:id="12"/>
    </w:p>
    <w:p w14:paraId="4599721D" w14:textId="0C5F9614" w:rsidR="00381E05" w:rsidRPr="0087114C" w:rsidRDefault="00381E05" w:rsidP="00381E05">
      <w:pPr>
        <w:spacing w:line="360" w:lineRule="auto"/>
        <w:ind w:firstLineChars="200" w:firstLine="480"/>
        <w:rPr>
          <w:rFonts w:ascii="宋体" w:hAnsi="宋体"/>
          <w:sz w:val="24"/>
        </w:rPr>
      </w:pPr>
      <w:r w:rsidRPr="0087114C">
        <w:rPr>
          <w:rFonts w:ascii="宋体" w:hAnsi="宋体" w:hint="eastAsia"/>
          <w:sz w:val="24"/>
        </w:rPr>
        <w:t>JJF 1002 《国家计量检定规程编写规则</w:t>
      </w:r>
      <w:r w:rsidRPr="0087114C">
        <w:rPr>
          <w:rFonts w:ascii="宋体" w:hAnsi="宋体" w:hint="eastAsia"/>
          <w:spacing w:val="44"/>
          <w:sz w:val="24"/>
        </w:rPr>
        <w:t>》、</w:t>
      </w:r>
      <w:r w:rsidRPr="0087114C">
        <w:rPr>
          <w:rFonts w:ascii="宋体" w:hAnsi="宋体" w:hint="eastAsia"/>
          <w:sz w:val="24"/>
        </w:rPr>
        <w:t>JJF 1001 《通用计量术语及定义</w:t>
      </w:r>
      <w:r w:rsidRPr="0087114C">
        <w:rPr>
          <w:rFonts w:ascii="宋体" w:hAnsi="宋体" w:hint="eastAsia"/>
          <w:spacing w:val="44"/>
          <w:sz w:val="24"/>
        </w:rPr>
        <w:t>》</w:t>
      </w:r>
      <w:r w:rsidRPr="0087114C">
        <w:rPr>
          <w:rFonts w:ascii="宋体" w:hAnsi="宋体" w:hint="eastAsia"/>
          <w:sz w:val="24"/>
        </w:rPr>
        <w:t>共同构成支撑本规程修订工作的基础性系列规范。主要参考</w:t>
      </w:r>
      <w:bookmarkStart w:id="13" w:name="_Hlk177501238"/>
      <w:r w:rsidRPr="0087114C">
        <w:rPr>
          <w:rFonts w:ascii="宋体" w:hAnsi="宋体" w:hint="eastAsia"/>
          <w:sz w:val="24"/>
        </w:rPr>
        <w:t>JJG 676-2019测振仪检定规程</w:t>
      </w:r>
      <w:bookmarkEnd w:id="13"/>
      <w:r w:rsidR="0087114C">
        <w:rPr>
          <w:rFonts w:ascii="宋体" w:hAnsi="宋体" w:hint="eastAsia"/>
          <w:sz w:val="24"/>
        </w:rPr>
        <w:t>、</w:t>
      </w:r>
      <w:r w:rsidR="0087114C" w:rsidRPr="0087114C">
        <w:rPr>
          <w:rFonts w:ascii="宋体" w:hAnsi="宋体" w:hint="eastAsia"/>
          <w:sz w:val="24"/>
        </w:rPr>
        <w:t>GB/T 17671-2021</w:t>
      </w:r>
      <w:proofErr w:type="gramStart"/>
      <w:r w:rsidR="0087114C" w:rsidRPr="0087114C">
        <w:rPr>
          <w:rFonts w:ascii="宋体" w:hAnsi="宋体" w:hint="eastAsia"/>
          <w:sz w:val="24"/>
        </w:rPr>
        <w:t>水泥胶砂强度</w:t>
      </w:r>
      <w:proofErr w:type="gramEnd"/>
      <w:r w:rsidR="0087114C" w:rsidRPr="0087114C">
        <w:rPr>
          <w:rFonts w:ascii="宋体" w:hAnsi="宋体" w:hint="eastAsia"/>
          <w:sz w:val="24"/>
        </w:rPr>
        <w:t>检验方法(ISO法)</w:t>
      </w:r>
      <w:r w:rsidRPr="0087114C">
        <w:rPr>
          <w:rFonts w:ascii="宋体" w:hAnsi="宋体" w:hint="eastAsia"/>
          <w:sz w:val="24"/>
        </w:rPr>
        <w:t>等技术规范。</w:t>
      </w:r>
    </w:p>
    <w:p w14:paraId="2ABB9209" w14:textId="77777777" w:rsidR="00381E05" w:rsidRPr="0087114C" w:rsidRDefault="00381E05" w:rsidP="00381E05">
      <w:pPr>
        <w:spacing w:line="360" w:lineRule="auto"/>
        <w:ind w:firstLineChars="200" w:firstLine="480"/>
        <w:rPr>
          <w:rFonts w:ascii="宋体" w:hAnsi="宋体"/>
          <w:sz w:val="24"/>
        </w:rPr>
      </w:pPr>
      <w:r w:rsidRPr="0087114C">
        <w:rPr>
          <w:rFonts w:ascii="宋体" w:hAnsi="宋体" w:hint="eastAsia"/>
          <w:sz w:val="24"/>
        </w:rPr>
        <w:t>本规程是对</w:t>
      </w:r>
      <w:r w:rsidRPr="0087114C">
        <w:rPr>
          <w:rFonts w:ascii="宋体" w:hAnsi="宋体"/>
          <w:sz w:val="24"/>
        </w:rPr>
        <w:t>JJG 974-2002</w:t>
      </w:r>
      <w:r w:rsidRPr="0087114C">
        <w:rPr>
          <w:rFonts w:ascii="宋体" w:hAnsi="宋体" w:hint="eastAsia"/>
          <w:sz w:val="24"/>
        </w:rPr>
        <w:t>版进行修订的。与</w:t>
      </w:r>
      <w:r w:rsidRPr="0087114C">
        <w:rPr>
          <w:rFonts w:ascii="宋体" w:hAnsi="宋体"/>
          <w:sz w:val="24"/>
        </w:rPr>
        <w:t>JJG 974-2002</w:t>
      </w:r>
      <w:r w:rsidRPr="0087114C">
        <w:rPr>
          <w:rFonts w:ascii="宋体" w:hAnsi="宋体" w:hint="eastAsia"/>
          <w:sz w:val="24"/>
        </w:rPr>
        <w:t>相比，除编辑性修订外主要技术变化如下：</w:t>
      </w:r>
    </w:p>
    <w:p w14:paraId="78DE3264" w14:textId="77777777" w:rsidR="00381E05" w:rsidRPr="0087114C" w:rsidRDefault="00381E05" w:rsidP="00381E05">
      <w:pPr>
        <w:spacing w:line="360" w:lineRule="auto"/>
        <w:ind w:firstLineChars="500" w:firstLine="1050"/>
        <w:rPr>
          <w:rFonts w:ascii="宋体" w:hAnsi="宋体"/>
          <w:sz w:val="24"/>
        </w:rPr>
      </w:pPr>
      <w:r w:rsidRPr="0087114C">
        <w:rPr>
          <w:noProof/>
        </w:rPr>
        <mc:AlternateContent>
          <mc:Choice Requires="wps">
            <w:drawing>
              <wp:anchor distT="4294967295" distB="4294967295" distL="114300" distR="114300" simplePos="0" relativeHeight="251650560" behindDoc="0" locked="0" layoutInCell="1" allowOverlap="1" wp14:anchorId="143D824E" wp14:editId="16BCA409">
                <wp:simplePos x="0" y="0"/>
                <wp:positionH relativeFrom="column">
                  <wp:posOffset>333375</wp:posOffset>
                </wp:positionH>
                <wp:positionV relativeFrom="paragraph">
                  <wp:posOffset>147954</wp:posOffset>
                </wp:positionV>
                <wp:extent cx="333375" cy="0"/>
                <wp:effectExtent l="0" t="0" r="0" b="0"/>
                <wp:wrapNone/>
                <wp:docPr id="1566762843" name="直接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D57AA3" id="直接连接符 39" o:spid="_x0000_s1026" style="position:absolute;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5pt,11.65pt" to="52.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"/>
            </w:pict>
          </mc:Fallback>
        </mc:AlternateContent>
      </w:r>
      <w:r w:rsidRPr="0087114C">
        <w:rPr>
          <w:rFonts w:ascii="宋体" w:hAnsi="宋体" w:hint="eastAsia"/>
          <w:sz w:val="24"/>
        </w:rPr>
        <w:t>取消了原规程中关于定型鉴定、样机试验相关内容；</w:t>
      </w:r>
    </w:p>
    <w:p w14:paraId="7F401F55" w14:textId="77777777" w:rsidR="00381E05" w:rsidRPr="0087114C" w:rsidRDefault="00381E05" w:rsidP="00381E05">
      <w:pPr>
        <w:spacing w:line="360" w:lineRule="auto"/>
        <w:ind w:firstLineChars="500" w:firstLine="1050"/>
        <w:rPr>
          <w:rFonts w:ascii="宋体" w:hAnsi="宋体"/>
          <w:sz w:val="24"/>
        </w:rPr>
      </w:pPr>
      <w:r w:rsidRPr="0087114C">
        <w:rPr>
          <w:noProof/>
        </w:rPr>
        <mc:AlternateContent>
          <mc:Choice Requires="wps">
            <w:drawing>
              <wp:anchor distT="4294967295" distB="4294967295" distL="114300" distR="114300" simplePos="0" relativeHeight="251658752" behindDoc="0" locked="0" layoutInCell="1" allowOverlap="1" wp14:anchorId="5DED9B80" wp14:editId="7F735A1C">
                <wp:simplePos x="0" y="0"/>
                <wp:positionH relativeFrom="column">
                  <wp:posOffset>333375</wp:posOffset>
                </wp:positionH>
                <wp:positionV relativeFrom="paragraph">
                  <wp:posOffset>144144</wp:posOffset>
                </wp:positionV>
                <wp:extent cx="333375" cy="0"/>
                <wp:effectExtent l="0" t="0" r="0" b="0"/>
                <wp:wrapNone/>
                <wp:docPr id="1006197710" name="直接连接符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2A51FD" id="直接连接符 37"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5pt,11.35pt" to="5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"/>
            </w:pict>
          </mc:Fallback>
        </mc:AlternateContent>
      </w:r>
      <w:r w:rsidRPr="0087114C">
        <w:rPr>
          <w:rFonts w:ascii="宋体" w:hAnsi="宋体" w:hint="eastAsia"/>
          <w:sz w:val="24"/>
        </w:rPr>
        <w:t>取消了原规程范围中对于测量仪振动加速度灵敏度扩展不确定度的要求</w:t>
      </w:r>
    </w:p>
    <w:p w14:paraId="59FF0D91" w14:textId="77777777" w:rsidR="00381E05" w:rsidRPr="0087114C" w:rsidRDefault="00381E05" w:rsidP="00381E05">
      <w:pPr>
        <w:spacing w:line="360" w:lineRule="auto"/>
        <w:ind w:firstLineChars="500" w:firstLine="1050"/>
        <w:rPr>
          <w:rFonts w:ascii="宋体" w:hAnsi="宋体"/>
          <w:sz w:val="24"/>
        </w:rPr>
      </w:pPr>
      <w:r w:rsidRPr="0087114C">
        <w:rPr>
          <w:noProof/>
        </w:rPr>
        <mc:AlternateContent>
          <mc:Choice Requires="wps">
            <w:drawing>
              <wp:anchor distT="4294967295" distB="4294967295" distL="114300" distR="114300" simplePos="0" relativeHeight="251655680" behindDoc="0" locked="0" layoutInCell="1" allowOverlap="1" wp14:anchorId="0754D17F" wp14:editId="5BF5A936">
                <wp:simplePos x="0" y="0"/>
                <wp:positionH relativeFrom="column">
                  <wp:posOffset>333375</wp:posOffset>
                </wp:positionH>
                <wp:positionV relativeFrom="paragraph">
                  <wp:posOffset>147954</wp:posOffset>
                </wp:positionV>
                <wp:extent cx="333375" cy="0"/>
                <wp:effectExtent l="0" t="0" r="0" b="0"/>
                <wp:wrapNone/>
                <wp:docPr id="1590312159" name="直接连接符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77EDDF" id="直接连接符 35"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5pt,11.65pt" to="52.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"/>
            </w:pict>
          </mc:Fallback>
        </mc:AlternateContent>
      </w:r>
      <w:r w:rsidRPr="0087114C">
        <w:rPr>
          <w:rFonts w:ascii="宋体" w:hAnsi="宋体" w:hint="eastAsia"/>
          <w:sz w:val="24"/>
        </w:rPr>
        <w:t>增加了测量仪加速度频率响应的指标和检定方法；见第4.3条及第6.3.4条</w:t>
      </w:r>
    </w:p>
    <w:p w14:paraId="28B86019" w14:textId="77777777" w:rsidR="00381E05" w:rsidRPr="0087114C" w:rsidRDefault="00381E05" w:rsidP="00381E05">
      <w:pPr>
        <w:spacing w:line="360" w:lineRule="auto"/>
        <w:ind w:firstLineChars="500" w:firstLine="1050"/>
        <w:rPr>
          <w:rFonts w:ascii="宋体" w:hAnsi="宋体"/>
          <w:sz w:val="24"/>
        </w:rPr>
      </w:pPr>
      <w:r w:rsidRPr="0087114C">
        <w:rPr>
          <w:noProof/>
        </w:rPr>
        <mc:AlternateContent>
          <mc:Choice Requires="wps">
            <w:drawing>
              <wp:anchor distT="4294967295" distB="4294967295" distL="114300" distR="114300" simplePos="0" relativeHeight="251654656" behindDoc="0" locked="0" layoutInCell="1" allowOverlap="1" wp14:anchorId="7A695FAB" wp14:editId="37882845">
                <wp:simplePos x="0" y="0"/>
                <wp:positionH relativeFrom="column">
                  <wp:posOffset>333375</wp:posOffset>
                </wp:positionH>
                <wp:positionV relativeFrom="paragraph">
                  <wp:posOffset>147954</wp:posOffset>
                </wp:positionV>
                <wp:extent cx="333375" cy="0"/>
                <wp:effectExtent l="0" t="0" r="0" b="0"/>
                <wp:wrapNone/>
                <wp:docPr id="996223713"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5CBE6C" id="直接连接符 33"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5pt,11.65pt" to="52.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"/>
            </w:pict>
          </mc:Fallback>
        </mc:AlternateContent>
      </w:r>
      <w:r w:rsidRPr="0087114C">
        <w:rPr>
          <w:rFonts w:ascii="宋体" w:hAnsi="宋体" w:hint="eastAsia"/>
          <w:sz w:val="24"/>
        </w:rPr>
        <w:t>增加了测量仪位移幅值线性度的指标和检定方法；见第4.4条及第6.3.6条</w:t>
      </w:r>
    </w:p>
    <w:p w14:paraId="444B728D" w14:textId="77777777" w:rsidR="00381E05" w:rsidRPr="0087114C" w:rsidRDefault="00381E05" w:rsidP="00381E05">
      <w:pPr>
        <w:spacing w:line="360" w:lineRule="auto"/>
        <w:ind w:firstLineChars="500" w:firstLine="1050"/>
        <w:rPr>
          <w:rFonts w:ascii="宋体" w:hAnsi="宋体"/>
          <w:sz w:val="24"/>
        </w:rPr>
      </w:pPr>
      <w:r w:rsidRPr="0087114C">
        <w:rPr>
          <w:noProof/>
        </w:rPr>
        <mc:AlternateContent>
          <mc:Choice Requires="wps">
            <w:drawing>
              <wp:anchor distT="4294967295" distB="4294967295" distL="114300" distR="114300" simplePos="0" relativeHeight="251656704" behindDoc="0" locked="0" layoutInCell="1" allowOverlap="1" wp14:anchorId="7D7DB05C" wp14:editId="59E3BCB2">
                <wp:simplePos x="0" y="0"/>
                <wp:positionH relativeFrom="column">
                  <wp:posOffset>333375</wp:posOffset>
                </wp:positionH>
                <wp:positionV relativeFrom="paragraph">
                  <wp:posOffset>144144</wp:posOffset>
                </wp:positionV>
                <wp:extent cx="333375" cy="0"/>
                <wp:effectExtent l="0" t="0" r="0" b="0"/>
                <wp:wrapNone/>
                <wp:docPr id="1716310752" name="直接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420B73" id="直接连接符 3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5pt,11.35pt" to="5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"/>
            </w:pict>
          </mc:Fallback>
        </mc:AlternateContent>
      </w:r>
      <w:r w:rsidRPr="0087114C">
        <w:rPr>
          <w:rFonts w:ascii="宋体" w:hAnsi="宋体" w:hint="eastAsia"/>
          <w:sz w:val="24"/>
        </w:rPr>
        <w:t>取消了原规程中各项检定中对于测量仪预热时间的要求</w:t>
      </w:r>
    </w:p>
    <w:p w14:paraId="1D767267" w14:textId="77777777" w:rsidR="00381E05" w:rsidRPr="0087114C" w:rsidRDefault="00381E05" w:rsidP="00381E05">
      <w:pPr>
        <w:spacing w:line="360" w:lineRule="auto"/>
        <w:ind w:leftChars="570" w:left="1197"/>
        <w:rPr>
          <w:rFonts w:ascii="宋体" w:hAnsi="宋体"/>
          <w:sz w:val="24"/>
        </w:rPr>
      </w:pPr>
      <w:r w:rsidRPr="0087114C">
        <w:rPr>
          <w:noProof/>
        </w:rPr>
        <mc:AlternateContent>
          <mc:Choice Requires="wps">
            <w:drawing>
              <wp:anchor distT="4294967295" distB="4294967295" distL="114300" distR="114300" simplePos="0" relativeHeight="251652608" behindDoc="0" locked="0" layoutInCell="1" allowOverlap="1" wp14:anchorId="10CADB7F" wp14:editId="51536104">
                <wp:simplePos x="0" y="0"/>
                <wp:positionH relativeFrom="column">
                  <wp:posOffset>333375</wp:posOffset>
                </wp:positionH>
                <wp:positionV relativeFrom="paragraph">
                  <wp:posOffset>144144</wp:posOffset>
                </wp:positionV>
                <wp:extent cx="333375" cy="0"/>
                <wp:effectExtent l="0" t="0" r="0" b="0"/>
                <wp:wrapNone/>
                <wp:docPr id="505083676"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0D6A85" id="直接连接符 29" o:spid="_x0000_s1026" style="position:absolute;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5pt,11.35pt" to="5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"/>
            </w:pict>
          </mc:Fallback>
        </mc:AlternateContent>
      </w:r>
      <w:r w:rsidRPr="0087114C">
        <w:rPr>
          <w:rFonts w:ascii="宋体" w:hAnsi="宋体" w:hint="eastAsia"/>
          <w:sz w:val="24"/>
        </w:rPr>
        <w:t>增加了频率误差检定中频率最小范围为20Hz</w:t>
      </w:r>
      <w:r w:rsidRPr="0087114C">
        <w:rPr>
          <w:rFonts w:ascii="宋体" w:hAnsi="宋体" w:cs="AdobeHeitiStd-Regular" w:hint="eastAsia"/>
          <w:kern w:val="0"/>
          <w:sz w:val="24"/>
        </w:rPr>
        <w:t>～</w:t>
      </w:r>
      <w:r w:rsidRPr="0087114C">
        <w:rPr>
          <w:rFonts w:ascii="宋体" w:hAnsi="宋体" w:hint="eastAsia"/>
          <w:sz w:val="24"/>
        </w:rPr>
        <w:t>100Hz；见第6.3.3条</w:t>
      </w:r>
    </w:p>
    <w:p w14:paraId="640F9176" w14:textId="77777777" w:rsidR="00381E05" w:rsidRPr="0087114C" w:rsidRDefault="00381E05" w:rsidP="00381E05">
      <w:pPr>
        <w:spacing w:line="360" w:lineRule="auto"/>
        <w:ind w:leftChars="570" w:left="1197"/>
        <w:rPr>
          <w:rFonts w:ascii="宋体" w:hAnsi="宋体"/>
          <w:sz w:val="24"/>
        </w:rPr>
      </w:pPr>
      <w:r w:rsidRPr="0087114C">
        <w:rPr>
          <w:noProof/>
        </w:rPr>
        <mc:AlternateContent>
          <mc:Choice Requires="wps">
            <w:drawing>
              <wp:anchor distT="4294967295" distB="4294967295" distL="114300" distR="114300" simplePos="0" relativeHeight="251651584" behindDoc="0" locked="0" layoutInCell="1" allowOverlap="1" wp14:anchorId="06BDB40B" wp14:editId="36B0B874">
                <wp:simplePos x="0" y="0"/>
                <wp:positionH relativeFrom="column">
                  <wp:posOffset>333375</wp:posOffset>
                </wp:positionH>
                <wp:positionV relativeFrom="paragraph">
                  <wp:posOffset>144144</wp:posOffset>
                </wp:positionV>
                <wp:extent cx="333375" cy="0"/>
                <wp:effectExtent l="0" t="0" r="0" b="0"/>
                <wp:wrapNone/>
                <wp:docPr id="1847364060" name="直接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3F2935" id="直接连接符 27" o:spid="_x0000_s1026" style="position:absolute;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5pt,11.35pt" to="5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"/>
            </w:pict>
          </mc:Fallback>
        </mc:AlternateContent>
      </w:r>
      <w:r w:rsidRPr="0087114C">
        <w:rPr>
          <w:rFonts w:ascii="宋体" w:hAnsi="宋体" w:hint="eastAsia"/>
          <w:sz w:val="24"/>
        </w:rPr>
        <w:t>增加了位移示值误差检定中推荐位移值为0.75(mm)</w:t>
      </w:r>
      <w:r w:rsidRPr="0087114C">
        <w:rPr>
          <w:rFonts w:ascii="宋体" w:hAnsi="宋体" w:hint="eastAsia"/>
          <w:sz w:val="24"/>
          <w:vertAlign w:val="subscript"/>
        </w:rPr>
        <w:t>P-P</w:t>
      </w:r>
      <w:r w:rsidRPr="0087114C">
        <w:rPr>
          <w:rFonts w:ascii="宋体" w:hAnsi="宋体" w:hint="eastAsia"/>
          <w:sz w:val="24"/>
        </w:rPr>
        <w:t>；见第6.3.5条</w:t>
      </w:r>
    </w:p>
    <w:p w14:paraId="444C56F9" w14:textId="77777777" w:rsidR="00381E05" w:rsidRPr="0087114C" w:rsidRDefault="00381E05" w:rsidP="00381E05">
      <w:pPr>
        <w:spacing w:line="360" w:lineRule="auto"/>
        <w:ind w:leftChars="570" w:left="1197"/>
        <w:rPr>
          <w:rFonts w:ascii="宋体" w:hAnsi="宋体"/>
          <w:sz w:val="24"/>
        </w:rPr>
      </w:pPr>
      <w:r w:rsidRPr="0087114C">
        <w:rPr>
          <w:noProof/>
        </w:rPr>
        <mc:AlternateContent>
          <mc:Choice Requires="wps">
            <w:drawing>
              <wp:anchor distT="4294967295" distB="4294967295" distL="114300" distR="114300" simplePos="0" relativeHeight="251657728" behindDoc="0" locked="0" layoutInCell="1" allowOverlap="1" wp14:anchorId="34A1054B" wp14:editId="2054EF35">
                <wp:simplePos x="0" y="0"/>
                <wp:positionH relativeFrom="column">
                  <wp:posOffset>333375</wp:posOffset>
                </wp:positionH>
                <wp:positionV relativeFrom="paragraph">
                  <wp:posOffset>144144</wp:posOffset>
                </wp:positionV>
                <wp:extent cx="333375" cy="0"/>
                <wp:effectExtent l="0" t="0" r="0" b="0"/>
                <wp:wrapNone/>
                <wp:docPr id="239410238"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78F74C" id="直接连接符 2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5pt,11.35pt" to="5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"/>
            </w:pict>
          </mc:Fallback>
        </mc:AlternateContent>
      </w:r>
      <w:r w:rsidRPr="0087114C">
        <w:rPr>
          <w:rFonts w:ascii="宋体" w:hAnsi="宋体" w:hint="eastAsia"/>
          <w:sz w:val="24"/>
        </w:rPr>
        <w:t>增加了转速示值误差中转速最小范围为</w:t>
      </w:r>
      <w:r w:rsidRPr="0087114C">
        <w:rPr>
          <w:rFonts w:ascii="宋体" w:hAnsi="宋体" w:cs="AdobeHeitiStd-Regular" w:hint="eastAsia"/>
          <w:kern w:val="0"/>
          <w:sz w:val="24"/>
        </w:rPr>
        <w:t>30r/min～1000r/min；</w:t>
      </w:r>
      <w:r w:rsidRPr="0087114C">
        <w:rPr>
          <w:rFonts w:ascii="宋体" w:hAnsi="宋体" w:hint="eastAsia"/>
          <w:sz w:val="24"/>
        </w:rPr>
        <w:t>见第6.3.7条</w:t>
      </w:r>
    </w:p>
    <w:p w14:paraId="3FB17901" w14:textId="77777777" w:rsidR="00381E05" w:rsidRPr="0087114C" w:rsidRDefault="00381E05" w:rsidP="00381E05">
      <w:pPr>
        <w:spacing w:line="360" w:lineRule="auto"/>
        <w:ind w:leftChars="570" w:left="1197"/>
        <w:rPr>
          <w:rFonts w:ascii="宋体" w:hAnsi="宋体"/>
          <w:sz w:val="24"/>
        </w:rPr>
      </w:pPr>
    </w:p>
    <w:p w14:paraId="167C0072" w14:textId="77777777" w:rsidR="00381E05" w:rsidRPr="0087114C" w:rsidRDefault="00381E05" w:rsidP="00381E05">
      <w:pPr>
        <w:spacing w:line="360" w:lineRule="auto"/>
        <w:ind w:firstLineChars="200" w:firstLine="480"/>
        <w:rPr>
          <w:rFonts w:ascii="宋体" w:hAnsi="宋体"/>
          <w:sz w:val="24"/>
        </w:rPr>
      </w:pPr>
      <w:r w:rsidRPr="0087114C">
        <w:rPr>
          <w:rFonts w:ascii="宋体" w:hAnsi="宋体" w:hint="eastAsia"/>
          <w:sz w:val="24"/>
        </w:rPr>
        <w:t>本规程历次版本发布情况为：</w:t>
      </w:r>
    </w:p>
    <w:p w14:paraId="2E29CA2A" w14:textId="77777777" w:rsidR="00381E05" w:rsidRPr="0087114C" w:rsidRDefault="00381E05" w:rsidP="00381E05">
      <w:pPr>
        <w:spacing w:line="360" w:lineRule="auto"/>
        <w:rPr>
          <w:rFonts w:ascii="宋体" w:hAnsi="宋体"/>
          <w:sz w:val="24"/>
        </w:rPr>
      </w:pPr>
      <w:r w:rsidRPr="0087114C">
        <w:rPr>
          <w:noProof/>
        </w:rPr>
        <mc:AlternateContent>
          <mc:Choice Requires="wps">
            <w:drawing>
              <wp:anchor distT="4294967295" distB="4294967295" distL="114300" distR="114300" simplePos="0" relativeHeight="251653632" behindDoc="0" locked="0" layoutInCell="1" allowOverlap="1" wp14:anchorId="75697960" wp14:editId="6A624FC2">
                <wp:simplePos x="0" y="0"/>
                <wp:positionH relativeFrom="column">
                  <wp:posOffset>342900</wp:posOffset>
                </wp:positionH>
                <wp:positionV relativeFrom="paragraph">
                  <wp:posOffset>142239</wp:posOffset>
                </wp:positionV>
                <wp:extent cx="333375" cy="0"/>
                <wp:effectExtent l="0" t="0" r="0" b="0"/>
                <wp:wrapNone/>
                <wp:docPr id="1368612078" name="直接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CAA496" id="直接连接符 23"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11.2pt" to="53.2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"/>
            </w:pict>
          </mc:Fallback>
        </mc:AlternateContent>
      </w:r>
      <w:r w:rsidRPr="0087114C">
        <w:rPr>
          <w:rFonts w:ascii="宋体" w:hAnsi="宋体" w:hint="eastAsia"/>
          <w:sz w:val="24"/>
        </w:rPr>
        <w:t xml:space="preserve">          </w:t>
      </w:r>
      <w:r w:rsidRPr="0087114C">
        <w:rPr>
          <w:rFonts w:ascii="宋体" w:hAnsi="宋体"/>
          <w:sz w:val="24"/>
        </w:rPr>
        <w:t>JJG 974-2002</w:t>
      </w:r>
      <w:r w:rsidRPr="0087114C">
        <w:rPr>
          <w:rFonts w:ascii="宋体" w:hAnsi="宋体" w:hint="eastAsia"/>
          <w:sz w:val="24"/>
        </w:rPr>
        <w:t>《水泥软练设备测量仪</w:t>
      </w:r>
      <w:r w:rsidRPr="0087114C">
        <w:rPr>
          <w:rFonts w:ascii="宋体" w:hAnsi="宋体" w:hint="eastAsia"/>
          <w:spacing w:val="44"/>
          <w:sz w:val="24"/>
        </w:rPr>
        <w:t>》</w:t>
      </w:r>
    </w:p>
    <w:p w14:paraId="718697D5" w14:textId="77777777" w:rsidR="00762B5F" w:rsidRPr="0087114C" w:rsidRDefault="00762B5F">
      <w:pPr>
        <w:spacing w:line="360" w:lineRule="auto"/>
        <w:ind w:firstLineChars="200" w:firstLine="480"/>
        <w:rPr>
          <w:sz w:val="24"/>
        </w:rPr>
      </w:pPr>
    </w:p>
    <w:p w14:paraId="166B756C" w14:textId="77777777" w:rsidR="001D01D8" w:rsidRPr="0087114C" w:rsidRDefault="001D01D8">
      <w:pPr>
        <w:spacing w:line="360" w:lineRule="auto"/>
        <w:ind w:firstLineChars="200" w:firstLine="480"/>
        <w:rPr>
          <w:sz w:val="24"/>
        </w:rPr>
      </w:pPr>
    </w:p>
    <w:p w14:paraId="7BB0DF2A" w14:textId="77777777" w:rsidR="001D01D8" w:rsidRPr="0087114C" w:rsidRDefault="001D01D8">
      <w:pPr>
        <w:spacing w:line="360" w:lineRule="auto"/>
        <w:ind w:firstLineChars="200" w:firstLine="480"/>
        <w:rPr>
          <w:sz w:val="24"/>
        </w:rPr>
      </w:pPr>
    </w:p>
    <w:p w14:paraId="630DF7C4" w14:textId="77777777" w:rsidR="001D01D8" w:rsidRPr="0087114C" w:rsidRDefault="001D01D8">
      <w:pPr>
        <w:spacing w:line="360" w:lineRule="auto"/>
        <w:ind w:firstLineChars="200" w:firstLine="480"/>
        <w:rPr>
          <w:sz w:val="24"/>
        </w:rPr>
      </w:pPr>
    </w:p>
    <w:p w14:paraId="20A80812" w14:textId="77777777" w:rsidR="001D01D8" w:rsidRPr="0087114C" w:rsidRDefault="001D01D8">
      <w:pPr>
        <w:spacing w:line="360" w:lineRule="auto"/>
        <w:ind w:firstLineChars="200" w:firstLine="480"/>
        <w:rPr>
          <w:sz w:val="24"/>
        </w:rPr>
      </w:pPr>
    </w:p>
    <w:p w14:paraId="78804275" w14:textId="77777777" w:rsidR="00B76EC5" w:rsidRPr="0087114C" w:rsidRDefault="00B76EC5">
      <w:pPr>
        <w:spacing w:line="360" w:lineRule="auto"/>
        <w:ind w:firstLineChars="200" w:firstLine="480"/>
        <w:rPr>
          <w:sz w:val="24"/>
        </w:rPr>
      </w:pPr>
    </w:p>
    <w:p w14:paraId="08982E9C" w14:textId="77777777" w:rsidR="00B76EC5" w:rsidRPr="0087114C" w:rsidRDefault="00B76EC5">
      <w:pPr>
        <w:spacing w:line="360" w:lineRule="auto"/>
        <w:ind w:firstLineChars="200" w:firstLine="480"/>
        <w:rPr>
          <w:sz w:val="24"/>
        </w:rPr>
      </w:pPr>
    </w:p>
    <w:p w14:paraId="1F14AA73" w14:textId="77777777" w:rsidR="005D4107" w:rsidRPr="0087114C" w:rsidRDefault="005D4107">
      <w:pPr>
        <w:spacing w:line="360" w:lineRule="auto"/>
        <w:jc w:val="center"/>
        <w:rPr>
          <w:rFonts w:ascii="黑体" w:eastAsia="黑体" w:hAnsi="黑体"/>
          <w:sz w:val="32"/>
          <w:szCs w:val="32"/>
        </w:rPr>
        <w:sectPr w:rsidR="005D4107" w:rsidRPr="0087114C" w:rsidSect="005D4107">
          <w:footerReference w:type="default" r:id="rId16"/>
          <w:pgSz w:w="11906" w:h="16838"/>
          <w:pgMar w:top="1134" w:right="1134" w:bottom="1134" w:left="1134" w:header="851" w:footer="992" w:gutter="0"/>
          <w:pgNumType w:fmt="upperRoman" w:start="1"/>
          <w:cols w:space="720"/>
          <w:docGrid w:type="lines" w:linePitch="312"/>
        </w:sectPr>
      </w:pPr>
    </w:p>
    <w:p w14:paraId="0F4040D3" w14:textId="77777777" w:rsidR="00C548FE" w:rsidRPr="0087114C" w:rsidRDefault="00C548FE">
      <w:pPr>
        <w:spacing w:line="360" w:lineRule="auto"/>
        <w:jc w:val="center"/>
        <w:rPr>
          <w:rFonts w:ascii="黑体" w:eastAsia="黑体" w:hAnsi="黑体"/>
          <w:sz w:val="32"/>
          <w:szCs w:val="32"/>
        </w:rPr>
      </w:pPr>
    </w:p>
    <w:p w14:paraId="537BAAB5" w14:textId="179D7939" w:rsidR="00762B5F" w:rsidRPr="0087114C" w:rsidRDefault="002F3F2A">
      <w:pPr>
        <w:spacing w:line="360" w:lineRule="auto"/>
        <w:jc w:val="center"/>
        <w:rPr>
          <w:rFonts w:ascii="黑体" w:eastAsia="黑体" w:hAnsi="黑体"/>
          <w:sz w:val="32"/>
          <w:szCs w:val="32"/>
        </w:rPr>
      </w:pPr>
      <w:r w:rsidRPr="0087114C">
        <w:rPr>
          <w:rFonts w:ascii="黑体" w:eastAsia="黑体" w:hAnsi="黑体" w:hint="eastAsia"/>
          <w:sz w:val="32"/>
          <w:szCs w:val="32"/>
        </w:rPr>
        <w:t>水泥</w:t>
      </w:r>
      <w:proofErr w:type="gramStart"/>
      <w:r w:rsidRPr="0087114C">
        <w:rPr>
          <w:rFonts w:ascii="黑体" w:eastAsia="黑体" w:hAnsi="黑体" w:hint="eastAsia"/>
          <w:sz w:val="32"/>
          <w:szCs w:val="32"/>
        </w:rPr>
        <w:t>软练设备</w:t>
      </w:r>
      <w:proofErr w:type="gramEnd"/>
      <w:r w:rsidRPr="0087114C">
        <w:rPr>
          <w:rFonts w:ascii="黑体" w:eastAsia="黑体" w:hAnsi="黑体" w:hint="eastAsia"/>
          <w:sz w:val="32"/>
          <w:szCs w:val="32"/>
        </w:rPr>
        <w:t>测量仪</w:t>
      </w:r>
      <w:r w:rsidR="00762B5F" w:rsidRPr="0087114C">
        <w:rPr>
          <w:rFonts w:ascii="黑体" w:eastAsia="黑体" w:hAnsi="黑体" w:hint="eastAsia"/>
          <w:sz w:val="32"/>
          <w:szCs w:val="32"/>
        </w:rPr>
        <w:t>检定规程</w:t>
      </w:r>
    </w:p>
    <w:p w14:paraId="4A50C3FC" w14:textId="77777777" w:rsidR="00762B5F" w:rsidRPr="0087114C" w:rsidRDefault="00762B5F">
      <w:pPr>
        <w:spacing w:line="360" w:lineRule="auto"/>
        <w:ind w:firstLineChars="200" w:firstLine="480"/>
        <w:rPr>
          <w:sz w:val="24"/>
        </w:rPr>
      </w:pPr>
    </w:p>
    <w:p w14:paraId="177B7969" w14:textId="77777777" w:rsidR="00762B5F" w:rsidRPr="0087114C" w:rsidRDefault="00762B5F">
      <w:pPr>
        <w:pStyle w:val="1"/>
      </w:pPr>
      <w:r w:rsidRPr="0087114C">
        <w:rPr>
          <w:rFonts w:hint="eastAsia"/>
        </w:rPr>
        <w:t xml:space="preserve">  </w:t>
      </w:r>
      <w:bookmarkStart w:id="14" w:name="_Toc347737573"/>
      <w:bookmarkStart w:id="15" w:name="_Toc347737602"/>
      <w:bookmarkStart w:id="16" w:name="_Toc347737823"/>
      <w:bookmarkStart w:id="17" w:name="_Toc349652783"/>
      <w:bookmarkStart w:id="18" w:name="_Toc22116"/>
      <w:bookmarkStart w:id="19" w:name="_Toc29641"/>
      <w:bookmarkStart w:id="20" w:name="_Toc811"/>
      <w:bookmarkStart w:id="21" w:name="_Toc22644"/>
      <w:bookmarkStart w:id="22" w:name="_Toc3858"/>
      <w:bookmarkStart w:id="23" w:name="_Toc20768"/>
      <w:bookmarkStart w:id="24" w:name="_Toc9325"/>
      <w:bookmarkStart w:id="25" w:name="_Toc192460506"/>
      <w:r w:rsidRPr="0087114C">
        <w:rPr>
          <w:rFonts w:hint="eastAsia"/>
        </w:rPr>
        <w:t>范围</w:t>
      </w:r>
      <w:bookmarkEnd w:id="14"/>
      <w:bookmarkEnd w:id="15"/>
      <w:bookmarkEnd w:id="16"/>
      <w:bookmarkEnd w:id="17"/>
      <w:bookmarkEnd w:id="18"/>
      <w:bookmarkEnd w:id="19"/>
      <w:bookmarkEnd w:id="20"/>
      <w:bookmarkEnd w:id="21"/>
      <w:bookmarkEnd w:id="22"/>
      <w:bookmarkEnd w:id="23"/>
      <w:bookmarkEnd w:id="24"/>
      <w:bookmarkEnd w:id="25"/>
    </w:p>
    <w:p w14:paraId="76ED62F8" w14:textId="6215A47A" w:rsidR="00762B5F" w:rsidRPr="0087114C" w:rsidRDefault="00762B5F">
      <w:pPr>
        <w:spacing w:line="360" w:lineRule="auto"/>
        <w:ind w:firstLineChars="200" w:firstLine="480"/>
        <w:rPr>
          <w:rFonts w:ascii="黑体" w:eastAsia="黑体" w:hAnsi="黑体"/>
          <w:sz w:val="24"/>
        </w:rPr>
      </w:pPr>
      <w:r w:rsidRPr="0087114C">
        <w:rPr>
          <w:rFonts w:ascii="宋体" w:hAnsi="宋体" w:hint="eastAsia"/>
          <w:sz w:val="24"/>
        </w:rPr>
        <w:t>本规程适用于</w:t>
      </w:r>
      <w:r w:rsidR="002F3F2A" w:rsidRPr="0087114C">
        <w:rPr>
          <w:rFonts w:ascii="宋体" w:hAnsi="宋体" w:hint="eastAsia"/>
          <w:sz w:val="24"/>
        </w:rPr>
        <w:t>水泥</w:t>
      </w:r>
      <w:proofErr w:type="gramStart"/>
      <w:r w:rsidR="002F3F2A" w:rsidRPr="0087114C">
        <w:rPr>
          <w:rFonts w:ascii="宋体" w:hAnsi="宋体" w:hint="eastAsia"/>
          <w:sz w:val="24"/>
        </w:rPr>
        <w:t>软练设备</w:t>
      </w:r>
      <w:proofErr w:type="gramEnd"/>
      <w:r w:rsidR="002F3F2A" w:rsidRPr="0087114C">
        <w:rPr>
          <w:rFonts w:ascii="宋体" w:hAnsi="宋体" w:hint="eastAsia"/>
          <w:sz w:val="24"/>
        </w:rPr>
        <w:t>测量仪</w:t>
      </w:r>
      <w:r w:rsidR="002806AB" w:rsidRPr="0087114C">
        <w:rPr>
          <w:rFonts w:ascii="宋体" w:hAnsi="宋体" w:hint="eastAsia"/>
          <w:sz w:val="24"/>
        </w:rPr>
        <w:t>（以下简称测量仪）</w:t>
      </w:r>
      <w:r w:rsidRPr="0087114C">
        <w:rPr>
          <w:rFonts w:ascii="宋体" w:hAnsi="宋体" w:hint="eastAsia"/>
          <w:sz w:val="24"/>
        </w:rPr>
        <w:t>的首次检定、后续检定和使用中的检查。</w:t>
      </w:r>
      <w:r w:rsidRPr="0087114C">
        <w:rPr>
          <w:rFonts w:ascii="黑体" w:eastAsia="黑体" w:hAnsi="黑体" w:hint="eastAsia"/>
          <w:sz w:val="24"/>
        </w:rPr>
        <w:t xml:space="preserve">  </w:t>
      </w:r>
      <w:bookmarkStart w:id="26" w:name="_Toc347737574"/>
      <w:bookmarkStart w:id="27" w:name="_Toc347737603"/>
      <w:bookmarkStart w:id="28" w:name="_Toc347737824"/>
      <w:bookmarkStart w:id="29" w:name="_Toc349652784"/>
    </w:p>
    <w:p w14:paraId="0BFABC48" w14:textId="77777777" w:rsidR="00762B5F" w:rsidRPr="0087114C" w:rsidRDefault="00762B5F">
      <w:pPr>
        <w:pStyle w:val="1"/>
        <w:rPr>
          <w:szCs w:val="22"/>
        </w:rPr>
      </w:pPr>
      <w:r w:rsidRPr="0087114C">
        <w:rPr>
          <w:rFonts w:hint="eastAsia"/>
          <w:szCs w:val="22"/>
        </w:rPr>
        <w:t xml:space="preserve"> </w:t>
      </w:r>
      <w:bookmarkStart w:id="30" w:name="_Toc192460507"/>
      <w:r w:rsidRPr="0087114C">
        <w:rPr>
          <w:rFonts w:hint="eastAsia"/>
          <w:szCs w:val="22"/>
        </w:rPr>
        <w:t>引用文件</w:t>
      </w:r>
      <w:bookmarkEnd w:id="26"/>
      <w:bookmarkEnd w:id="27"/>
      <w:bookmarkEnd w:id="28"/>
      <w:bookmarkEnd w:id="29"/>
      <w:bookmarkEnd w:id="30"/>
    </w:p>
    <w:p w14:paraId="7D780FD5" w14:textId="77777777" w:rsidR="006D5D13" w:rsidRPr="0087114C" w:rsidRDefault="006D5D13">
      <w:pPr>
        <w:spacing w:line="360" w:lineRule="auto"/>
        <w:ind w:firstLineChars="200" w:firstLine="480"/>
        <w:rPr>
          <w:rFonts w:ascii="宋体" w:hAnsi="宋体"/>
          <w:sz w:val="24"/>
        </w:rPr>
      </w:pPr>
      <w:r w:rsidRPr="0087114C">
        <w:rPr>
          <w:rFonts w:ascii="宋体" w:hAnsi="宋体" w:hint="eastAsia"/>
          <w:sz w:val="24"/>
        </w:rPr>
        <w:t>JJG 676-2019测振仪检定规程</w:t>
      </w:r>
    </w:p>
    <w:p w14:paraId="6EF2A847" w14:textId="589AB74B" w:rsidR="002806AB" w:rsidRPr="0087114C" w:rsidRDefault="002806AB" w:rsidP="002806AB">
      <w:pPr>
        <w:spacing w:line="360" w:lineRule="auto"/>
        <w:ind w:firstLineChars="200" w:firstLine="480"/>
        <w:rPr>
          <w:rFonts w:ascii="宋体" w:hAnsi="宋体"/>
          <w:sz w:val="24"/>
        </w:rPr>
      </w:pPr>
      <w:r w:rsidRPr="0087114C">
        <w:rPr>
          <w:rFonts w:ascii="宋体" w:hAnsi="宋体" w:hint="eastAsia"/>
          <w:sz w:val="24"/>
        </w:rPr>
        <w:t>GB/T 17671-2021</w:t>
      </w:r>
      <w:proofErr w:type="gramStart"/>
      <w:r w:rsidRPr="0087114C">
        <w:rPr>
          <w:rFonts w:ascii="宋体" w:hAnsi="宋体" w:hint="eastAsia"/>
          <w:sz w:val="24"/>
        </w:rPr>
        <w:t>水泥胶砂强度</w:t>
      </w:r>
      <w:proofErr w:type="gramEnd"/>
      <w:r w:rsidRPr="0087114C">
        <w:rPr>
          <w:rFonts w:ascii="宋体" w:hAnsi="宋体" w:hint="eastAsia"/>
          <w:sz w:val="24"/>
        </w:rPr>
        <w:t>检验方法(ISO法)</w:t>
      </w:r>
    </w:p>
    <w:p w14:paraId="309DA324" w14:textId="7617AC0E" w:rsidR="00762B5F" w:rsidRPr="0087114C" w:rsidRDefault="00762B5F">
      <w:pPr>
        <w:spacing w:line="360" w:lineRule="auto"/>
        <w:ind w:firstLineChars="200" w:firstLine="480"/>
        <w:rPr>
          <w:rFonts w:ascii="宋体" w:hAnsi="宋体"/>
          <w:sz w:val="24"/>
        </w:rPr>
      </w:pPr>
      <w:r w:rsidRPr="0087114C">
        <w:rPr>
          <w:rFonts w:ascii="宋体" w:hAnsi="宋体" w:hint="eastAsia"/>
          <w:sz w:val="24"/>
        </w:rPr>
        <w:t>凡是注日期的引用文件，仅注日期的版本适用于本规程；凡是不注日期的引用文件，其最新版本（包括所有的修改单）适用于本规程。</w:t>
      </w:r>
    </w:p>
    <w:p w14:paraId="2A8874DF" w14:textId="77777777" w:rsidR="00762B5F" w:rsidRPr="0087114C" w:rsidRDefault="00762B5F">
      <w:pPr>
        <w:pStyle w:val="1"/>
      </w:pPr>
      <w:r w:rsidRPr="0087114C">
        <w:rPr>
          <w:rFonts w:hint="eastAsia"/>
        </w:rPr>
        <w:t xml:space="preserve">  </w:t>
      </w:r>
      <w:bookmarkStart w:id="31" w:name="_Toc349652789"/>
      <w:bookmarkStart w:id="32" w:name="_Toc10444"/>
      <w:bookmarkStart w:id="33" w:name="_Toc14772"/>
      <w:bookmarkStart w:id="34" w:name="_Toc12994"/>
      <w:bookmarkStart w:id="35" w:name="_Toc26639"/>
      <w:bookmarkStart w:id="36" w:name="_Toc30620"/>
      <w:bookmarkStart w:id="37" w:name="_Toc29290"/>
      <w:bookmarkStart w:id="38" w:name="_Toc22484"/>
      <w:bookmarkStart w:id="39" w:name="_Toc192460508"/>
      <w:r w:rsidRPr="0087114C">
        <w:rPr>
          <w:rFonts w:hint="eastAsia"/>
        </w:rPr>
        <w:t>概述</w:t>
      </w:r>
      <w:bookmarkEnd w:id="31"/>
      <w:bookmarkEnd w:id="32"/>
      <w:bookmarkEnd w:id="33"/>
      <w:bookmarkEnd w:id="34"/>
      <w:bookmarkEnd w:id="35"/>
      <w:bookmarkEnd w:id="36"/>
      <w:bookmarkEnd w:id="37"/>
      <w:bookmarkEnd w:id="38"/>
      <w:bookmarkEnd w:id="39"/>
    </w:p>
    <w:p w14:paraId="594DCD7C" w14:textId="77777777" w:rsidR="00381E05" w:rsidRPr="0087114C" w:rsidRDefault="00381E05" w:rsidP="00381E05">
      <w:pPr>
        <w:spacing w:line="360" w:lineRule="auto"/>
        <w:ind w:firstLineChars="200" w:firstLine="480"/>
        <w:jc w:val="left"/>
        <w:rPr>
          <w:sz w:val="24"/>
        </w:rPr>
      </w:pPr>
      <w:r w:rsidRPr="0087114C">
        <w:rPr>
          <w:rFonts w:hint="eastAsia"/>
          <w:sz w:val="24"/>
        </w:rPr>
        <w:t>水泥</w:t>
      </w:r>
      <w:proofErr w:type="gramStart"/>
      <w:r w:rsidRPr="0087114C">
        <w:rPr>
          <w:rFonts w:hint="eastAsia"/>
          <w:sz w:val="24"/>
        </w:rPr>
        <w:t>软练设备</w:t>
      </w:r>
      <w:proofErr w:type="gramEnd"/>
      <w:r w:rsidRPr="0087114C">
        <w:rPr>
          <w:rFonts w:hint="eastAsia"/>
          <w:sz w:val="24"/>
        </w:rPr>
        <w:t>测量仪是一多参数测量仪，它通过压电加速度传感器感应测量对象的振动信号，并通过信号处理，得到振动频率、加速度、位移量值；通过光电转速传感器感应转速信号，通过信号处理，得到转速量值；通过内部时钟进行计时，得到时间量值。测量仪由压电加速度传感器、光电转速传感器和信号处理及显示等部分组成。主要用来检测</w:t>
      </w:r>
      <w:proofErr w:type="gramStart"/>
      <w:r w:rsidRPr="0087114C">
        <w:rPr>
          <w:rFonts w:hint="eastAsia"/>
          <w:sz w:val="24"/>
        </w:rPr>
        <w:t>水泥胶砂振动台</w:t>
      </w:r>
      <w:proofErr w:type="gramEnd"/>
      <w:r w:rsidRPr="0087114C">
        <w:rPr>
          <w:rFonts w:hint="eastAsia"/>
          <w:sz w:val="24"/>
        </w:rPr>
        <w:t>的振动位移幅值和振动频率、</w:t>
      </w:r>
      <w:proofErr w:type="gramStart"/>
      <w:r w:rsidRPr="0087114C">
        <w:rPr>
          <w:rFonts w:hint="eastAsia"/>
          <w:sz w:val="24"/>
        </w:rPr>
        <w:t>水泥胶砂搅拌机</w:t>
      </w:r>
      <w:proofErr w:type="gramEnd"/>
      <w:r w:rsidRPr="0087114C">
        <w:rPr>
          <w:rFonts w:hint="eastAsia"/>
          <w:sz w:val="24"/>
        </w:rPr>
        <w:t>和水泥净浆搅拌机的搅拌转速以及试验工作时间等动态参数。</w:t>
      </w:r>
    </w:p>
    <w:p w14:paraId="0382D6EC" w14:textId="77777777" w:rsidR="00762B5F" w:rsidRPr="0087114C" w:rsidRDefault="00762B5F">
      <w:pPr>
        <w:pStyle w:val="1"/>
      </w:pPr>
      <w:r w:rsidRPr="0087114C">
        <w:rPr>
          <w:rFonts w:hint="eastAsia"/>
        </w:rPr>
        <w:t xml:space="preserve">  </w:t>
      </w:r>
      <w:bookmarkStart w:id="40" w:name="_Toc349652790"/>
      <w:bookmarkStart w:id="41" w:name="_Toc14824"/>
      <w:bookmarkStart w:id="42" w:name="_Toc15899"/>
      <w:bookmarkStart w:id="43" w:name="_Toc8906"/>
      <w:bookmarkStart w:id="44" w:name="_Toc5535"/>
      <w:bookmarkStart w:id="45" w:name="_Toc6459"/>
      <w:bookmarkStart w:id="46" w:name="_Toc18541"/>
      <w:bookmarkStart w:id="47" w:name="_Toc26999"/>
      <w:bookmarkStart w:id="48" w:name="_Toc192460509"/>
      <w:r w:rsidRPr="0087114C">
        <w:rPr>
          <w:rFonts w:hint="eastAsia"/>
        </w:rPr>
        <w:t>计量性能要求</w:t>
      </w:r>
      <w:bookmarkEnd w:id="40"/>
      <w:bookmarkEnd w:id="41"/>
      <w:bookmarkEnd w:id="42"/>
      <w:bookmarkEnd w:id="43"/>
      <w:bookmarkEnd w:id="44"/>
      <w:bookmarkEnd w:id="45"/>
      <w:bookmarkEnd w:id="46"/>
      <w:bookmarkEnd w:id="47"/>
      <w:bookmarkEnd w:id="48"/>
    </w:p>
    <w:p w14:paraId="4AF28445" w14:textId="4B62910E" w:rsidR="00CC1F2C" w:rsidRPr="0087114C" w:rsidRDefault="003D7093" w:rsidP="00CC1F2C">
      <w:pPr>
        <w:pStyle w:val="20"/>
        <w:numPr>
          <w:ilvl w:val="1"/>
          <w:numId w:val="1"/>
        </w:numPr>
      </w:pPr>
      <w:bookmarkStart w:id="49" w:name="_Toc349652794"/>
      <w:bookmarkStart w:id="50" w:name="_Toc349652795"/>
      <w:r w:rsidRPr="0087114C">
        <w:rPr>
          <w:rFonts w:hint="eastAsia"/>
        </w:rPr>
        <w:t xml:space="preserve"> </w:t>
      </w:r>
      <w:r w:rsidR="00CC1F2C" w:rsidRPr="0087114C">
        <w:rPr>
          <w:rFonts w:hint="eastAsia"/>
        </w:rPr>
        <w:t>频率</w:t>
      </w:r>
      <w:r w:rsidR="008E2F10" w:rsidRPr="0087114C">
        <w:rPr>
          <w:rFonts w:hint="eastAsia"/>
        </w:rPr>
        <w:t>示值</w:t>
      </w:r>
      <w:r w:rsidR="00381E05" w:rsidRPr="0087114C">
        <w:rPr>
          <w:rFonts w:hint="eastAsia"/>
        </w:rPr>
        <w:t>最大允许误差:MPE:±1%;</w:t>
      </w:r>
    </w:p>
    <w:p w14:paraId="39EC467D" w14:textId="3638BECC" w:rsidR="00CC1F2C" w:rsidRPr="0087114C" w:rsidRDefault="003D7093" w:rsidP="00CC1F2C">
      <w:pPr>
        <w:pStyle w:val="20"/>
        <w:numPr>
          <w:ilvl w:val="1"/>
          <w:numId w:val="1"/>
        </w:numPr>
      </w:pPr>
      <w:r w:rsidRPr="0087114C">
        <w:rPr>
          <w:rFonts w:hint="eastAsia"/>
        </w:rPr>
        <w:t xml:space="preserve"> </w:t>
      </w:r>
      <w:r w:rsidR="00CC1F2C" w:rsidRPr="0087114C">
        <w:rPr>
          <w:rFonts w:hint="eastAsia"/>
        </w:rPr>
        <w:t>加速度频率响应：</w:t>
      </w:r>
      <w:r w:rsidRPr="0087114C">
        <w:rPr>
          <w:rFonts w:hint="eastAsia"/>
        </w:rPr>
        <w:t>应优于</w:t>
      </w:r>
      <w:r w:rsidR="00CC1F2C" w:rsidRPr="0087114C">
        <w:rPr>
          <w:rFonts w:hint="eastAsia"/>
        </w:rPr>
        <w:t>±5%</w:t>
      </w:r>
      <w:r w:rsidR="004E7148" w:rsidRPr="0087114C">
        <w:rPr>
          <w:rFonts w:hint="eastAsia"/>
        </w:rPr>
        <w:t>;</w:t>
      </w:r>
    </w:p>
    <w:p w14:paraId="54C93816" w14:textId="7130CF5B" w:rsidR="00CC1F2C" w:rsidRPr="0087114C" w:rsidRDefault="004E7148" w:rsidP="00CC1F2C">
      <w:pPr>
        <w:pStyle w:val="20"/>
        <w:numPr>
          <w:ilvl w:val="1"/>
          <w:numId w:val="1"/>
        </w:numPr>
      </w:pPr>
      <w:r w:rsidRPr="0087114C">
        <w:rPr>
          <w:rFonts w:hint="eastAsia"/>
        </w:rPr>
        <w:t xml:space="preserve"> </w:t>
      </w:r>
      <w:r w:rsidR="00B8761C" w:rsidRPr="0087114C">
        <w:rPr>
          <w:rFonts w:hint="eastAsia"/>
        </w:rPr>
        <w:t>振动</w:t>
      </w:r>
      <w:r w:rsidRPr="0087114C">
        <w:rPr>
          <w:rFonts w:hint="eastAsia"/>
        </w:rPr>
        <w:t>位移示值</w:t>
      </w:r>
      <w:r w:rsidR="00381E05" w:rsidRPr="0087114C">
        <w:rPr>
          <w:rFonts w:hint="eastAsia"/>
        </w:rPr>
        <w:t>最大允许误差: MPE:±1.5%;</w:t>
      </w:r>
    </w:p>
    <w:p w14:paraId="20E39489" w14:textId="44299EEE" w:rsidR="004E7148" w:rsidRPr="0087114C" w:rsidRDefault="004E7148" w:rsidP="004E7148">
      <w:pPr>
        <w:pStyle w:val="20"/>
        <w:numPr>
          <w:ilvl w:val="1"/>
          <w:numId w:val="1"/>
        </w:numPr>
      </w:pPr>
      <w:r w:rsidRPr="0087114C">
        <w:rPr>
          <w:rFonts w:hint="eastAsia"/>
        </w:rPr>
        <w:t xml:space="preserve"> </w:t>
      </w:r>
      <w:r w:rsidR="002E3B8A" w:rsidRPr="0087114C">
        <w:rPr>
          <w:rFonts w:hint="eastAsia"/>
        </w:rPr>
        <w:t>振动</w:t>
      </w:r>
      <w:r w:rsidRPr="0087114C">
        <w:rPr>
          <w:rFonts w:hint="eastAsia"/>
        </w:rPr>
        <w:t>位移幅值线性度：应优于±5%</w:t>
      </w:r>
      <w:r w:rsidR="00381E05" w:rsidRPr="0087114C">
        <w:rPr>
          <w:rFonts w:hint="eastAsia"/>
        </w:rPr>
        <w:t>;</w:t>
      </w:r>
    </w:p>
    <w:p w14:paraId="3E8BCC23" w14:textId="59D10E97" w:rsidR="004E7148" w:rsidRPr="0087114C" w:rsidRDefault="004E7148" w:rsidP="00381E05">
      <w:pPr>
        <w:pStyle w:val="20"/>
        <w:numPr>
          <w:ilvl w:val="1"/>
          <w:numId w:val="1"/>
        </w:numPr>
      </w:pPr>
      <w:r w:rsidRPr="0087114C">
        <w:rPr>
          <w:rFonts w:hint="eastAsia"/>
        </w:rPr>
        <w:t xml:space="preserve"> 转速示值</w:t>
      </w:r>
      <w:r w:rsidR="00381E05" w:rsidRPr="0087114C">
        <w:rPr>
          <w:rFonts w:hint="eastAsia"/>
        </w:rPr>
        <w:t>最大允许误差：MPE:±1.0%;</w:t>
      </w:r>
    </w:p>
    <w:p w14:paraId="467988D8" w14:textId="0CEB6C73" w:rsidR="00CC1F2C" w:rsidRPr="0087114C" w:rsidRDefault="003D7093" w:rsidP="00CC1F2C">
      <w:pPr>
        <w:pStyle w:val="20"/>
        <w:numPr>
          <w:ilvl w:val="1"/>
          <w:numId w:val="1"/>
        </w:numPr>
      </w:pPr>
      <w:r w:rsidRPr="0087114C">
        <w:rPr>
          <w:rFonts w:hint="eastAsia"/>
        </w:rPr>
        <w:t xml:space="preserve"> </w:t>
      </w:r>
      <w:r w:rsidR="00CC1F2C" w:rsidRPr="0087114C">
        <w:rPr>
          <w:rFonts w:hint="eastAsia"/>
        </w:rPr>
        <w:t>时间</w:t>
      </w:r>
      <w:r w:rsidR="004E7148" w:rsidRPr="0087114C">
        <w:rPr>
          <w:rFonts w:hint="eastAsia"/>
        </w:rPr>
        <w:t>示值</w:t>
      </w:r>
      <w:r w:rsidR="00381E05" w:rsidRPr="0087114C">
        <w:rPr>
          <w:rFonts w:hint="eastAsia"/>
        </w:rPr>
        <w:t>最大允许误差:MPE:±0.3</w:t>
      </w:r>
      <w:r w:rsidR="00CC1F2C" w:rsidRPr="0087114C">
        <w:rPr>
          <w:rFonts w:hint="eastAsia"/>
        </w:rPr>
        <w:t>s</w:t>
      </w:r>
    </w:p>
    <w:bookmarkEnd w:id="49"/>
    <w:bookmarkEnd w:id="50"/>
    <w:p w14:paraId="7EE9FA07" w14:textId="77777777" w:rsidR="00762B5F" w:rsidRPr="0087114C" w:rsidRDefault="00762B5F">
      <w:pPr>
        <w:pStyle w:val="1"/>
      </w:pPr>
      <w:r w:rsidRPr="0087114C">
        <w:rPr>
          <w:rFonts w:hint="eastAsia"/>
        </w:rPr>
        <w:t xml:space="preserve">  </w:t>
      </w:r>
      <w:bookmarkStart w:id="51" w:name="_Toc349652796"/>
      <w:bookmarkStart w:id="52" w:name="_Toc28226"/>
      <w:bookmarkStart w:id="53" w:name="_Toc19423"/>
      <w:bookmarkStart w:id="54" w:name="_Toc17352"/>
      <w:bookmarkStart w:id="55" w:name="_Toc30068"/>
      <w:bookmarkStart w:id="56" w:name="_Toc24519"/>
      <w:bookmarkStart w:id="57" w:name="_Toc15311"/>
      <w:bookmarkStart w:id="58" w:name="_Toc25236"/>
      <w:bookmarkStart w:id="59" w:name="_Toc192460510"/>
      <w:r w:rsidRPr="0087114C">
        <w:rPr>
          <w:rFonts w:hint="eastAsia"/>
        </w:rPr>
        <w:t>通用技术要求</w:t>
      </w:r>
      <w:bookmarkEnd w:id="51"/>
      <w:bookmarkEnd w:id="52"/>
      <w:bookmarkEnd w:id="53"/>
      <w:bookmarkEnd w:id="54"/>
      <w:bookmarkEnd w:id="55"/>
      <w:bookmarkEnd w:id="56"/>
      <w:bookmarkEnd w:id="57"/>
      <w:bookmarkEnd w:id="58"/>
      <w:bookmarkEnd w:id="59"/>
    </w:p>
    <w:p w14:paraId="7129E9C2" w14:textId="77777777" w:rsidR="00762B5F" w:rsidRPr="0087114C" w:rsidRDefault="00762B5F">
      <w:pPr>
        <w:pStyle w:val="2"/>
      </w:pPr>
      <w:r w:rsidRPr="0087114C">
        <w:rPr>
          <w:rFonts w:hint="eastAsia"/>
        </w:rPr>
        <w:lastRenderedPageBreak/>
        <w:t xml:space="preserve">  </w:t>
      </w:r>
      <w:bookmarkStart w:id="60" w:name="_Toc192460511"/>
      <w:r w:rsidRPr="0087114C">
        <w:rPr>
          <w:rFonts w:hint="eastAsia"/>
        </w:rPr>
        <w:t>外观及附件</w:t>
      </w:r>
      <w:bookmarkEnd w:id="60"/>
    </w:p>
    <w:p w14:paraId="6FF9A432" w14:textId="5971E229" w:rsidR="00762B5F" w:rsidRPr="0087114C" w:rsidRDefault="00762B5F">
      <w:pPr>
        <w:autoSpaceDE w:val="0"/>
        <w:autoSpaceDN w:val="0"/>
        <w:adjustRightInd w:val="0"/>
        <w:spacing w:line="360" w:lineRule="auto"/>
        <w:jc w:val="left"/>
        <w:rPr>
          <w:rFonts w:ascii="宋体" w:hAnsi="宋体" w:cs="AdobeHeitiStd-Regular"/>
          <w:kern w:val="0"/>
          <w:sz w:val="24"/>
        </w:rPr>
      </w:pPr>
      <w:r w:rsidRPr="0087114C">
        <w:rPr>
          <w:rFonts w:ascii="宋体" w:hAnsi="宋体" w:cs="AdobeHeitiStd-Regular" w:hint="eastAsia"/>
          <w:kern w:val="0"/>
          <w:sz w:val="24"/>
        </w:rPr>
        <w:t>5</w:t>
      </w:r>
      <w:r w:rsidRPr="0087114C">
        <w:rPr>
          <w:rFonts w:ascii="宋体" w:hAnsi="宋体" w:cs="AdobeHeitiStd-Regular"/>
          <w:kern w:val="0"/>
          <w:sz w:val="24"/>
        </w:rPr>
        <w:t xml:space="preserve">.1.1 </w:t>
      </w:r>
      <w:r w:rsidR="0075783D" w:rsidRPr="0087114C">
        <w:rPr>
          <w:rFonts w:ascii="宋体" w:hAnsi="宋体" w:cs="AdobeHeitiStd-Regular" w:hint="eastAsia"/>
          <w:kern w:val="0"/>
          <w:sz w:val="24"/>
        </w:rPr>
        <w:t>测量仪应有铭牌，标明产品名称、规格型号、出厂编号、制造厂家</w:t>
      </w:r>
      <w:r w:rsidRPr="0087114C">
        <w:rPr>
          <w:rFonts w:ascii="宋体" w:hAnsi="宋体" w:cs="AdobeHeitiStd-Regular" w:hint="eastAsia"/>
          <w:kern w:val="0"/>
          <w:sz w:val="24"/>
        </w:rPr>
        <w:t>。</w:t>
      </w:r>
    </w:p>
    <w:p w14:paraId="571D0195" w14:textId="7F070425" w:rsidR="00762B5F" w:rsidRPr="0087114C" w:rsidRDefault="00762B5F">
      <w:pPr>
        <w:autoSpaceDE w:val="0"/>
        <w:autoSpaceDN w:val="0"/>
        <w:adjustRightInd w:val="0"/>
        <w:spacing w:line="360" w:lineRule="auto"/>
        <w:jc w:val="left"/>
        <w:rPr>
          <w:rFonts w:ascii="宋体" w:hAnsi="宋体" w:cs="AdobeHeitiStd-Regular"/>
          <w:kern w:val="0"/>
          <w:sz w:val="24"/>
        </w:rPr>
      </w:pPr>
      <w:r w:rsidRPr="0087114C">
        <w:rPr>
          <w:rFonts w:ascii="宋体" w:hAnsi="宋体" w:cs="AdobeHeitiStd-Regular" w:hint="eastAsia"/>
          <w:kern w:val="0"/>
          <w:sz w:val="24"/>
        </w:rPr>
        <w:t>5</w:t>
      </w:r>
      <w:r w:rsidRPr="0087114C">
        <w:rPr>
          <w:rFonts w:ascii="宋体" w:hAnsi="宋体" w:cs="AdobeHeitiStd-Regular"/>
          <w:kern w:val="0"/>
          <w:sz w:val="24"/>
        </w:rPr>
        <w:t xml:space="preserve">.1.2 </w:t>
      </w:r>
      <w:r w:rsidR="0075783D" w:rsidRPr="0087114C">
        <w:rPr>
          <w:rFonts w:ascii="宋体" w:hAnsi="宋体" w:cs="AdobeHeitiStd-Regular" w:hint="eastAsia"/>
          <w:kern w:val="0"/>
          <w:sz w:val="24"/>
        </w:rPr>
        <w:t>测量仪应配套齐全，各插接件连接可靠，应有使用说明书。</w:t>
      </w:r>
    </w:p>
    <w:p w14:paraId="178149A8" w14:textId="77777777" w:rsidR="0075783D" w:rsidRPr="0087114C" w:rsidRDefault="00762B5F" w:rsidP="0075783D">
      <w:pPr>
        <w:autoSpaceDE w:val="0"/>
        <w:autoSpaceDN w:val="0"/>
        <w:adjustRightInd w:val="0"/>
        <w:spacing w:line="360" w:lineRule="auto"/>
        <w:jc w:val="left"/>
        <w:rPr>
          <w:rFonts w:ascii="宋体" w:hAnsi="宋体" w:cs="AdobeHeitiStd-Regular"/>
          <w:kern w:val="0"/>
          <w:sz w:val="24"/>
        </w:rPr>
      </w:pPr>
      <w:r w:rsidRPr="0087114C">
        <w:rPr>
          <w:rFonts w:ascii="宋体" w:hAnsi="宋体" w:cs="AdobeHeitiStd-Regular" w:hint="eastAsia"/>
          <w:kern w:val="0"/>
          <w:sz w:val="24"/>
        </w:rPr>
        <w:t>5</w:t>
      </w:r>
      <w:r w:rsidRPr="0087114C">
        <w:rPr>
          <w:rFonts w:ascii="宋体" w:hAnsi="宋体" w:cs="AdobeHeitiStd-Regular"/>
          <w:kern w:val="0"/>
          <w:sz w:val="24"/>
        </w:rPr>
        <w:t xml:space="preserve">.1.3 </w:t>
      </w:r>
      <w:proofErr w:type="gramStart"/>
      <w:r w:rsidR="0075783D" w:rsidRPr="0087114C">
        <w:rPr>
          <w:rFonts w:ascii="宋体" w:hAnsi="宋体" w:cs="AdobeHeitiStd-Regular" w:hint="eastAsia"/>
          <w:kern w:val="0"/>
          <w:sz w:val="24"/>
        </w:rPr>
        <w:t>测量仪各开关</w:t>
      </w:r>
      <w:proofErr w:type="gramEnd"/>
      <w:r w:rsidR="0075783D" w:rsidRPr="0087114C">
        <w:rPr>
          <w:rFonts w:ascii="宋体" w:hAnsi="宋体" w:cs="AdobeHeitiStd-Regular" w:hint="eastAsia"/>
          <w:kern w:val="0"/>
          <w:sz w:val="24"/>
        </w:rPr>
        <w:t>、旋钮、按键</w:t>
      </w:r>
      <w:proofErr w:type="gramStart"/>
      <w:r w:rsidR="0075783D" w:rsidRPr="0087114C">
        <w:rPr>
          <w:rFonts w:ascii="宋体" w:hAnsi="宋体" w:cs="AdobeHeitiStd-Regular" w:hint="eastAsia"/>
          <w:kern w:val="0"/>
          <w:sz w:val="24"/>
        </w:rPr>
        <w:t>应功能</w:t>
      </w:r>
      <w:proofErr w:type="gramEnd"/>
      <w:r w:rsidR="0075783D" w:rsidRPr="0087114C">
        <w:rPr>
          <w:rFonts w:ascii="宋体" w:hAnsi="宋体" w:cs="AdobeHeitiStd-Regular" w:hint="eastAsia"/>
          <w:kern w:val="0"/>
          <w:sz w:val="24"/>
        </w:rPr>
        <w:t>正常，操作灵活可靠，并应有明显的文字或符号说明，显示部分字符应清晰完整。</w:t>
      </w:r>
    </w:p>
    <w:p w14:paraId="3EBF970B" w14:textId="69959A10" w:rsidR="00762B5F" w:rsidRPr="0087114C" w:rsidRDefault="00484B32" w:rsidP="00484B32">
      <w:pPr>
        <w:pStyle w:val="2"/>
      </w:pPr>
      <w:r w:rsidRPr="0087114C">
        <w:rPr>
          <w:rFonts w:hint="eastAsia"/>
        </w:rPr>
        <w:t xml:space="preserve">  </w:t>
      </w:r>
      <w:bookmarkStart w:id="61" w:name="_Toc192460512"/>
      <w:r w:rsidR="00762B5F" w:rsidRPr="0087114C">
        <w:rPr>
          <w:rFonts w:hint="eastAsia"/>
        </w:rPr>
        <w:t>其他技术要求</w:t>
      </w:r>
      <w:bookmarkEnd w:id="61"/>
    </w:p>
    <w:p w14:paraId="73CA8592" w14:textId="133A997A" w:rsidR="0075783D" w:rsidRPr="0087114C" w:rsidRDefault="0075783D" w:rsidP="0075783D">
      <w:pPr>
        <w:spacing w:line="360" w:lineRule="auto"/>
        <w:ind w:firstLineChars="200" w:firstLine="480"/>
        <w:rPr>
          <w:rFonts w:ascii="宋体" w:hAnsi="宋体" w:cs="AdobeHeitiStd-Regular"/>
          <w:kern w:val="0"/>
          <w:sz w:val="24"/>
        </w:rPr>
      </w:pPr>
      <w:r w:rsidRPr="0087114C">
        <w:rPr>
          <w:rFonts w:ascii="宋体" w:hAnsi="宋体" w:cs="AdobeHeitiStd-Regular" w:hint="eastAsia"/>
          <w:kern w:val="0"/>
          <w:sz w:val="24"/>
        </w:rPr>
        <w:t>生产厂家应给出测量仪</w:t>
      </w:r>
      <w:bookmarkStart w:id="62" w:name="_Toc510945318"/>
      <w:bookmarkStart w:id="63" w:name="_Toc512273357"/>
      <w:bookmarkStart w:id="64" w:name="_Toc512273577"/>
      <w:bookmarkStart w:id="65" w:name="_Toc512273674"/>
      <w:bookmarkStart w:id="66" w:name="_Toc512273906"/>
      <w:bookmarkStart w:id="67" w:name="_Toc528060156"/>
      <w:bookmarkEnd w:id="62"/>
      <w:bookmarkEnd w:id="63"/>
      <w:bookmarkEnd w:id="64"/>
      <w:bookmarkEnd w:id="65"/>
      <w:bookmarkEnd w:id="66"/>
      <w:bookmarkEnd w:id="67"/>
      <w:r w:rsidR="00484B32" w:rsidRPr="0087114C">
        <w:rPr>
          <w:rFonts w:ascii="宋体" w:hAnsi="宋体" w:cs="AdobeHeitiStd-Regular"/>
          <w:kern w:val="0"/>
          <w:sz w:val="24"/>
        </w:rPr>
        <w:t>频率范围、幅值范围</w:t>
      </w:r>
      <w:r w:rsidR="00484B32" w:rsidRPr="0087114C">
        <w:rPr>
          <w:rFonts w:ascii="宋体" w:hAnsi="宋体" w:cs="AdobeHeitiStd-Regular" w:hint="eastAsia"/>
          <w:kern w:val="0"/>
          <w:sz w:val="24"/>
        </w:rPr>
        <w:t>、转速范围、时间测量范围</w:t>
      </w:r>
      <w:r w:rsidR="00381E05" w:rsidRPr="0087114C">
        <w:rPr>
          <w:rFonts w:ascii="宋体" w:hAnsi="宋体" w:cs="AdobeHeitiStd-Regular" w:hint="eastAsia"/>
          <w:strike/>
          <w:kern w:val="0"/>
          <w:sz w:val="24"/>
        </w:rPr>
        <w:t>等</w:t>
      </w:r>
      <w:r w:rsidRPr="0087114C">
        <w:rPr>
          <w:rFonts w:ascii="宋体" w:hAnsi="宋体" w:cs="AdobeHeitiStd-Regular" w:hint="eastAsia"/>
          <w:kern w:val="0"/>
          <w:sz w:val="24"/>
        </w:rPr>
        <w:t>技术指标。</w:t>
      </w:r>
    </w:p>
    <w:p w14:paraId="4BAD0DB9" w14:textId="7190A2D2" w:rsidR="000D4930" w:rsidRPr="0087114C" w:rsidRDefault="00762B5F" w:rsidP="000D4930">
      <w:pPr>
        <w:pStyle w:val="1"/>
      </w:pPr>
      <w:r w:rsidRPr="0087114C">
        <w:rPr>
          <w:rFonts w:hint="eastAsia"/>
        </w:rPr>
        <w:t xml:space="preserve">  </w:t>
      </w:r>
      <w:bookmarkStart w:id="68" w:name="_Toc349652799"/>
      <w:bookmarkStart w:id="69" w:name="_Toc20554"/>
      <w:bookmarkStart w:id="70" w:name="_Toc20317"/>
      <w:bookmarkStart w:id="71" w:name="_Toc11850"/>
      <w:bookmarkStart w:id="72" w:name="_Toc20054"/>
      <w:bookmarkStart w:id="73" w:name="_Toc15497"/>
      <w:bookmarkStart w:id="74" w:name="_Toc12521"/>
      <w:bookmarkStart w:id="75" w:name="_Toc7288"/>
      <w:bookmarkStart w:id="76" w:name="_Toc192460513"/>
      <w:r w:rsidRPr="0087114C">
        <w:rPr>
          <w:rFonts w:hint="eastAsia"/>
        </w:rPr>
        <w:t>计量器具控制</w:t>
      </w:r>
      <w:bookmarkEnd w:id="68"/>
      <w:bookmarkEnd w:id="69"/>
      <w:bookmarkEnd w:id="70"/>
      <w:bookmarkEnd w:id="71"/>
      <w:bookmarkEnd w:id="72"/>
      <w:bookmarkEnd w:id="73"/>
      <w:bookmarkEnd w:id="74"/>
      <w:bookmarkEnd w:id="75"/>
      <w:bookmarkEnd w:id="76"/>
    </w:p>
    <w:p w14:paraId="63CD4A5A" w14:textId="77777777" w:rsidR="00762B5F" w:rsidRPr="0087114C" w:rsidRDefault="00762B5F">
      <w:pPr>
        <w:spacing w:line="360" w:lineRule="auto"/>
        <w:ind w:firstLineChars="200" w:firstLine="480"/>
        <w:rPr>
          <w:sz w:val="24"/>
        </w:rPr>
      </w:pPr>
      <w:r w:rsidRPr="0087114C">
        <w:rPr>
          <w:rFonts w:hint="eastAsia"/>
          <w:sz w:val="24"/>
        </w:rPr>
        <w:t>计量器具控制包括：首次检定、后续检定和使用中检查。</w:t>
      </w:r>
    </w:p>
    <w:p w14:paraId="55AA53CF" w14:textId="77777777" w:rsidR="00762B5F" w:rsidRPr="0087114C" w:rsidRDefault="00762B5F">
      <w:pPr>
        <w:pStyle w:val="2"/>
      </w:pPr>
      <w:r w:rsidRPr="0087114C">
        <w:rPr>
          <w:rFonts w:hint="eastAsia"/>
        </w:rPr>
        <w:t xml:space="preserve">  </w:t>
      </w:r>
      <w:bookmarkStart w:id="77" w:name="_Toc349652800"/>
      <w:bookmarkStart w:id="78" w:name="_Toc23091"/>
      <w:bookmarkStart w:id="79" w:name="_Toc23837"/>
      <w:bookmarkStart w:id="80" w:name="_Toc14168"/>
      <w:bookmarkStart w:id="81" w:name="_Toc28594"/>
      <w:bookmarkStart w:id="82" w:name="_Toc294"/>
      <w:bookmarkStart w:id="83" w:name="_Toc2008"/>
      <w:bookmarkStart w:id="84" w:name="_Toc9546"/>
      <w:bookmarkStart w:id="85" w:name="_Toc192460514"/>
      <w:r w:rsidRPr="0087114C">
        <w:rPr>
          <w:rFonts w:hint="eastAsia"/>
        </w:rPr>
        <w:t>检定条件</w:t>
      </w:r>
      <w:bookmarkEnd w:id="77"/>
      <w:bookmarkEnd w:id="78"/>
      <w:bookmarkEnd w:id="79"/>
      <w:bookmarkEnd w:id="80"/>
      <w:bookmarkEnd w:id="81"/>
      <w:bookmarkEnd w:id="82"/>
      <w:bookmarkEnd w:id="83"/>
      <w:bookmarkEnd w:id="84"/>
      <w:bookmarkEnd w:id="85"/>
    </w:p>
    <w:p w14:paraId="025E025F" w14:textId="77777777" w:rsidR="00762B5F" w:rsidRPr="0087114C" w:rsidRDefault="00762B5F">
      <w:pPr>
        <w:numPr>
          <w:ilvl w:val="2"/>
          <w:numId w:val="1"/>
        </w:numPr>
        <w:spacing w:line="360" w:lineRule="auto"/>
        <w:ind w:left="0" w:firstLine="0"/>
        <w:outlineLvl w:val="2"/>
        <w:rPr>
          <w:sz w:val="24"/>
        </w:rPr>
      </w:pPr>
      <w:r w:rsidRPr="0087114C">
        <w:rPr>
          <w:rFonts w:hint="eastAsia"/>
          <w:sz w:val="24"/>
        </w:rPr>
        <w:t xml:space="preserve"> </w:t>
      </w:r>
      <w:r w:rsidRPr="0087114C">
        <w:rPr>
          <w:rStyle w:val="3Char"/>
          <w:rFonts w:hint="eastAsia"/>
        </w:rPr>
        <w:t xml:space="preserve"> </w:t>
      </w:r>
      <w:bookmarkStart w:id="86" w:name="_Toc349652801"/>
      <w:r w:rsidRPr="0087114C">
        <w:rPr>
          <w:rStyle w:val="3Char"/>
          <w:rFonts w:hint="eastAsia"/>
        </w:rPr>
        <w:t>检定环境条件</w:t>
      </w:r>
      <w:r w:rsidRPr="0087114C">
        <w:rPr>
          <w:rFonts w:ascii="宋体" w:hAnsi="宋体" w:hint="eastAsia"/>
          <w:sz w:val="24"/>
        </w:rPr>
        <w:t>：</w:t>
      </w:r>
    </w:p>
    <w:p w14:paraId="6B8DA5A4" w14:textId="160A5646" w:rsidR="00762B5F" w:rsidRPr="0087114C" w:rsidRDefault="00762B5F">
      <w:pPr>
        <w:spacing w:line="360" w:lineRule="auto"/>
        <w:ind w:firstLineChars="350" w:firstLine="840"/>
        <w:rPr>
          <w:rFonts w:ascii="宋体" w:hAnsi="宋体"/>
          <w:sz w:val="24"/>
        </w:rPr>
      </w:pPr>
      <w:r w:rsidRPr="0087114C">
        <w:rPr>
          <w:rFonts w:ascii="宋体" w:hAnsi="宋体"/>
          <w:sz w:val="24"/>
        </w:rPr>
        <w:t>1）</w:t>
      </w:r>
      <w:r w:rsidR="00253B82" w:rsidRPr="0087114C">
        <w:rPr>
          <w:rFonts w:ascii="宋体" w:hAnsi="宋体" w:hint="eastAsia"/>
          <w:sz w:val="24"/>
        </w:rPr>
        <w:t>环境</w:t>
      </w:r>
      <w:r w:rsidRPr="0087114C">
        <w:rPr>
          <w:rFonts w:ascii="宋体" w:hAnsi="宋体" w:hint="eastAsia"/>
          <w:sz w:val="24"/>
        </w:rPr>
        <w:t>温度：</w:t>
      </w:r>
      <w:r w:rsidR="00DE25AC" w:rsidRPr="0087114C">
        <w:rPr>
          <w:rFonts w:ascii="宋体" w:hAnsi="宋体"/>
          <w:sz w:val="24"/>
        </w:rPr>
        <w:t>绝对法振动标准要求(23±3)℃</w:t>
      </w:r>
      <w:r w:rsidR="00DE25AC" w:rsidRPr="0087114C">
        <w:rPr>
          <w:rFonts w:ascii="宋体" w:hAnsi="宋体" w:hint="eastAsia"/>
          <w:sz w:val="24"/>
        </w:rPr>
        <w:t>；</w:t>
      </w:r>
      <w:r w:rsidR="00DE25AC" w:rsidRPr="0087114C">
        <w:rPr>
          <w:rFonts w:ascii="宋体" w:hAnsi="宋体"/>
          <w:sz w:val="24"/>
        </w:rPr>
        <w:t>比较法振动标准要求(23±</w:t>
      </w:r>
      <w:r w:rsidR="00DE25AC" w:rsidRPr="0087114C">
        <w:rPr>
          <w:rFonts w:ascii="宋体" w:hAnsi="宋体" w:hint="eastAsia"/>
          <w:sz w:val="24"/>
        </w:rPr>
        <w:t>5</w:t>
      </w:r>
      <w:r w:rsidR="00DE25AC" w:rsidRPr="0087114C">
        <w:rPr>
          <w:rFonts w:ascii="宋体" w:hAnsi="宋体"/>
          <w:sz w:val="24"/>
        </w:rPr>
        <w:t>)℃</w:t>
      </w:r>
    </w:p>
    <w:p w14:paraId="34186816" w14:textId="695344F9" w:rsidR="00762B5F" w:rsidRPr="0087114C" w:rsidRDefault="00762B5F">
      <w:pPr>
        <w:spacing w:line="360" w:lineRule="auto"/>
        <w:ind w:firstLineChars="350" w:firstLine="840"/>
        <w:rPr>
          <w:rFonts w:ascii="宋体" w:hAnsi="宋体"/>
          <w:sz w:val="24"/>
        </w:rPr>
      </w:pPr>
      <w:r w:rsidRPr="0087114C">
        <w:rPr>
          <w:rFonts w:ascii="宋体" w:hAnsi="宋体"/>
          <w:sz w:val="24"/>
        </w:rPr>
        <w:t>2）</w:t>
      </w:r>
      <w:r w:rsidR="00253B82" w:rsidRPr="0087114C">
        <w:rPr>
          <w:rFonts w:ascii="宋体" w:hAnsi="宋体" w:hint="eastAsia"/>
          <w:sz w:val="24"/>
        </w:rPr>
        <w:t>相对</w:t>
      </w:r>
      <w:r w:rsidRPr="0087114C">
        <w:rPr>
          <w:rFonts w:ascii="宋体" w:hAnsi="宋体" w:hint="eastAsia"/>
          <w:sz w:val="24"/>
        </w:rPr>
        <w:t>湿度</w:t>
      </w:r>
      <w:r w:rsidRPr="0087114C">
        <w:rPr>
          <w:rFonts w:ascii="宋体" w:hAnsi="宋体"/>
          <w:sz w:val="24"/>
        </w:rPr>
        <w:t>：</w:t>
      </w:r>
      <w:r w:rsidRPr="0087114C">
        <w:rPr>
          <w:rFonts w:ascii="宋体" w:hAnsi="宋体" w:hint="eastAsia"/>
          <w:sz w:val="24"/>
        </w:rPr>
        <w:t>≤7</w:t>
      </w:r>
      <w:r w:rsidRPr="0087114C">
        <w:rPr>
          <w:rFonts w:ascii="宋体" w:hAnsi="宋体"/>
          <w:sz w:val="24"/>
        </w:rPr>
        <w:t>5%</w:t>
      </w:r>
    </w:p>
    <w:p w14:paraId="275DE6F1" w14:textId="77777777" w:rsidR="00762B5F" w:rsidRPr="0087114C" w:rsidRDefault="00762B5F">
      <w:pPr>
        <w:spacing w:line="360" w:lineRule="auto"/>
        <w:ind w:firstLineChars="350" w:firstLine="840"/>
        <w:rPr>
          <w:rFonts w:ascii="宋体" w:hAnsi="宋体"/>
          <w:sz w:val="24"/>
        </w:rPr>
      </w:pPr>
      <w:r w:rsidRPr="0087114C">
        <w:rPr>
          <w:rFonts w:ascii="宋体" w:hAnsi="宋体" w:hint="eastAsia"/>
          <w:sz w:val="24"/>
        </w:rPr>
        <w:t>3）电源电压的变化不超过额定电压的±10%</w:t>
      </w:r>
    </w:p>
    <w:p w14:paraId="587161F3" w14:textId="77777777" w:rsidR="00762B5F" w:rsidRPr="0087114C" w:rsidRDefault="00762B5F">
      <w:pPr>
        <w:spacing w:line="360" w:lineRule="auto"/>
        <w:ind w:firstLineChars="350" w:firstLine="840"/>
        <w:rPr>
          <w:rFonts w:ascii="宋体" w:hAnsi="宋体"/>
          <w:sz w:val="24"/>
        </w:rPr>
      </w:pPr>
      <w:r w:rsidRPr="0087114C">
        <w:rPr>
          <w:rFonts w:ascii="宋体" w:hAnsi="宋体" w:hint="eastAsia"/>
          <w:sz w:val="24"/>
        </w:rPr>
        <w:t>4）检定现场应</w:t>
      </w:r>
      <w:proofErr w:type="gramStart"/>
      <w:r w:rsidRPr="0087114C">
        <w:rPr>
          <w:rFonts w:ascii="宋体" w:hAnsi="宋体" w:hint="eastAsia"/>
          <w:sz w:val="24"/>
        </w:rPr>
        <w:t>无强振源</w:t>
      </w:r>
      <w:proofErr w:type="gramEnd"/>
      <w:r w:rsidRPr="0087114C">
        <w:rPr>
          <w:rFonts w:ascii="宋体" w:hAnsi="宋体" w:hint="eastAsia"/>
          <w:sz w:val="24"/>
        </w:rPr>
        <w:t>、强磁场的干扰及腐蚀性气液体</w:t>
      </w:r>
    </w:p>
    <w:p w14:paraId="10C77C2D" w14:textId="77777777" w:rsidR="00762B5F" w:rsidRPr="0087114C" w:rsidRDefault="00762B5F">
      <w:pPr>
        <w:pStyle w:val="3"/>
      </w:pPr>
      <w:r w:rsidRPr="0087114C">
        <w:rPr>
          <w:rFonts w:hint="eastAsia"/>
        </w:rPr>
        <w:t xml:space="preserve">  </w:t>
      </w:r>
      <w:r w:rsidRPr="0087114C">
        <w:rPr>
          <w:rFonts w:hint="eastAsia"/>
        </w:rPr>
        <w:t>检定用标准器具</w:t>
      </w:r>
      <w:bookmarkEnd w:id="86"/>
    </w:p>
    <w:p w14:paraId="10D9D660" w14:textId="1D40B8D0" w:rsidR="007245CB" w:rsidRPr="0087114C" w:rsidRDefault="007245CB" w:rsidP="007245CB">
      <w:pPr>
        <w:pStyle w:val="af8"/>
        <w:numPr>
          <w:ilvl w:val="0"/>
          <w:numId w:val="3"/>
        </w:numPr>
        <w:spacing w:line="360" w:lineRule="auto"/>
        <w:ind w:firstLineChars="0"/>
        <w:rPr>
          <w:rFonts w:ascii="宋体" w:hAnsi="宋体"/>
          <w:sz w:val="24"/>
        </w:rPr>
      </w:pPr>
      <w:r w:rsidRPr="0087114C">
        <w:rPr>
          <w:rFonts w:ascii="宋体" w:hAnsi="宋体" w:hint="eastAsia"/>
          <w:sz w:val="24"/>
        </w:rPr>
        <w:t>振动标准装置</w:t>
      </w:r>
    </w:p>
    <w:p w14:paraId="7C95E35F" w14:textId="68E40ADA" w:rsidR="007245CB" w:rsidRPr="0087114C" w:rsidRDefault="007245CB" w:rsidP="007245CB">
      <w:pPr>
        <w:pStyle w:val="af8"/>
        <w:spacing w:line="360" w:lineRule="auto"/>
        <w:ind w:left="780" w:firstLineChars="0" w:firstLine="0"/>
        <w:rPr>
          <w:rFonts w:ascii="宋体" w:hAnsi="宋体"/>
          <w:sz w:val="24"/>
        </w:rPr>
      </w:pPr>
      <w:r w:rsidRPr="0087114C">
        <w:rPr>
          <w:rFonts w:ascii="宋体" w:hAnsi="宋体"/>
          <w:sz w:val="24"/>
        </w:rPr>
        <w:t>振动标准装置技术指标见表</w:t>
      </w:r>
      <w:r w:rsidRPr="0087114C">
        <w:rPr>
          <w:rFonts w:ascii="宋体" w:hAnsi="宋体" w:hint="eastAsia"/>
          <w:sz w:val="24"/>
        </w:rPr>
        <w:t>1</w:t>
      </w:r>
    </w:p>
    <w:p w14:paraId="00FF83CF" w14:textId="359E526B" w:rsidR="00762B5F" w:rsidRPr="0087114C" w:rsidRDefault="00762B5F">
      <w:pPr>
        <w:spacing w:line="360" w:lineRule="auto"/>
        <w:ind w:firstLine="420"/>
        <w:jc w:val="center"/>
        <w:rPr>
          <w:rFonts w:eastAsia="黑体"/>
          <w:szCs w:val="21"/>
        </w:rPr>
      </w:pPr>
      <w:r w:rsidRPr="0087114C">
        <w:rPr>
          <w:rFonts w:eastAsia="黑体" w:hint="eastAsia"/>
          <w:szCs w:val="21"/>
        </w:rPr>
        <w:t>表</w:t>
      </w:r>
      <w:r w:rsidR="007245CB" w:rsidRPr="0087114C">
        <w:rPr>
          <w:rFonts w:eastAsia="黑体" w:hint="eastAsia"/>
          <w:szCs w:val="21"/>
        </w:rPr>
        <w:t>1</w:t>
      </w:r>
      <w:r w:rsidRPr="0087114C">
        <w:rPr>
          <w:rFonts w:eastAsia="黑体" w:hint="eastAsia"/>
          <w:szCs w:val="21"/>
        </w:rPr>
        <w:t>振动标准装置的测量范围和不确定度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5"/>
        <w:gridCol w:w="3357"/>
        <w:gridCol w:w="3322"/>
      </w:tblGrid>
      <w:tr w:rsidR="0087114C" w:rsidRPr="0087114C" w14:paraId="4FD33E28" w14:textId="77777777">
        <w:trPr>
          <w:jc w:val="center"/>
        </w:trPr>
        <w:tc>
          <w:tcPr>
            <w:tcW w:w="1945" w:type="dxa"/>
            <w:vAlign w:val="center"/>
          </w:tcPr>
          <w:p w14:paraId="657043D6" w14:textId="142A3150" w:rsidR="00762B5F" w:rsidRPr="0087114C" w:rsidRDefault="00030EA1">
            <w:r w:rsidRPr="0087114C">
              <w:rPr>
                <w:rFonts w:hint="eastAsia"/>
              </w:rPr>
              <w:t>测量方法</w:t>
            </w:r>
          </w:p>
        </w:tc>
        <w:tc>
          <w:tcPr>
            <w:tcW w:w="3357" w:type="dxa"/>
            <w:vAlign w:val="center"/>
          </w:tcPr>
          <w:p w14:paraId="1EE745F5" w14:textId="77777777" w:rsidR="00762B5F" w:rsidRPr="0087114C" w:rsidRDefault="00762B5F">
            <w:r w:rsidRPr="0087114C">
              <w:rPr>
                <w:rFonts w:hint="eastAsia"/>
              </w:rPr>
              <w:t>测量范围</w:t>
            </w:r>
          </w:p>
        </w:tc>
        <w:tc>
          <w:tcPr>
            <w:tcW w:w="3322" w:type="dxa"/>
            <w:vAlign w:val="center"/>
          </w:tcPr>
          <w:p w14:paraId="29738572" w14:textId="610529EA" w:rsidR="00762B5F" w:rsidRPr="0087114C" w:rsidRDefault="00762B5F">
            <w:r w:rsidRPr="0087114C">
              <w:rPr>
                <w:rFonts w:hint="eastAsia"/>
              </w:rPr>
              <w:t>测量不确定度</w:t>
            </w:r>
            <w:r w:rsidRPr="0087114C">
              <w:rPr>
                <w:rFonts w:hint="eastAsia"/>
              </w:rPr>
              <w:t>(</w:t>
            </w:r>
            <w:r w:rsidRPr="0087114C">
              <w:rPr>
                <w:rFonts w:hint="eastAsia"/>
                <w:i/>
              </w:rPr>
              <w:t>k</w:t>
            </w:r>
            <w:r w:rsidRPr="0087114C">
              <w:rPr>
                <w:rFonts w:hint="eastAsia"/>
              </w:rPr>
              <w:t>=2)</w:t>
            </w:r>
          </w:p>
        </w:tc>
      </w:tr>
      <w:tr w:rsidR="0087114C" w:rsidRPr="0087114C" w14:paraId="1E95680F" w14:textId="77777777" w:rsidTr="00A96FCB">
        <w:trPr>
          <w:trHeight w:val="770"/>
          <w:jc w:val="center"/>
        </w:trPr>
        <w:tc>
          <w:tcPr>
            <w:tcW w:w="1945" w:type="dxa"/>
            <w:vAlign w:val="center"/>
          </w:tcPr>
          <w:p w14:paraId="56756A78" w14:textId="77777777" w:rsidR="0007029E" w:rsidRPr="0087114C" w:rsidRDefault="0007029E">
            <w:r w:rsidRPr="0087114C">
              <w:rPr>
                <w:rFonts w:hint="eastAsia"/>
              </w:rPr>
              <w:t>绝对法振动标准装置</w:t>
            </w:r>
          </w:p>
        </w:tc>
        <w:tc>
          <w:tcPr>
            <w:tcW w:w="3357" w:type="dxa"/>
            <w:vMerge w:val="restart"/>
            <w:vAlign w:val="center"/>
          </w:tcPr>
          <w:p w14:paraId="71826F42" w14:textId="66286DE6" w:rsidR="0007029E" w:rsidRPr="0087114C" w:rsidRDefault="0007029E">
            <w:r w:rsidRPr="0087114C">
              <w:rPr>
                <w:rFonts w:hint="eastAsia"/>
              </w:rPr>
              <w:t>f</w:t>
            </w:r>
            <w:r w:rsidRPr="0087114C">
              <w:rPr>
                <w:rFonts w:hint="eastAsia"/>
              </w:rPr>
              <w:t>：</w:t>
            </w:r>
            <w:r w:rsidRPr="0087114C">
              <w:rPr>
                <w:rFonts w:hint="eastAsia"/>
              </w:rPr>
              <w:t>(20~2000)Hz</w:t>
            </w:r>
          </w:p>
          <w:p w14:paraId="0616E0AA" w14:textId="77777777" w:rsidR="0007029E" w:rsidRPr="0087114C" w:rsidRDefault="0007029E" w:rsidP="00381E05"/>
        </w:tc>
        <w:tc>
          <w:tcPr>
            <w:tcW w:w="3322" w:type="dxa"/>
            <w:vAlign w:val="center"/>
          </w:tcPr>
          <w:p w14:paraId="6D097333" w14:textId="4DCC0F83" w:rsidR="0007029E" w:rsidRPr="0087114C" w:rsidRDefault="0007029E">
            <w:proofErr w:type="spellStart"/>
            <w:r w:rsidRPr="0087114C">
              <w:rPr>
                <w:rFonts w:hint="eastAsia"/>
                <w:i/>
              </w:rPr>
              <w:t>U</w:t>
            </w:r>
            <w:r w:rsidRPr="0087114C">
              <w:rPr>
                <w:vertAlign w:val="subscript"/>
              </w:rPr>
              <w:t>rel</w:t>
            </w:r>
            <w:proofErr w:type="spellEnd"/>
            <w:r w:rsidRPr="0087114C">
              <w:rPr>
                <w:rFonts w:hint="eastAsia"/>
              </w:rPr>
              <w:t xml:space="preserve"> =1</w:t>
            </w:r>
            <w:r w:rsidR="00333537" w:rsidRPr="0087114C">
              <w:rPr>
                <w:rFonts w:hint="eastAsia"/>
              </w:rPr>
              <w:t>.0</w:t>
            </w:r>
            <w:r w:rsidRPr="0087114C">
              <w:rPr>
                <w:rFonts w:hint="eastAsia"/>
              </w:rPr>
              <w:t>%</w:t>
            </w:r>
          </w:p>
        </w:tc>
      </w:tr>
      <w:tr w:rsidR="0087114C" w:rsidRPr="0087114C" w14:paraId="0C6A3539" w14:textId="77777777" w:rsidTr="00A96FCB">
        <w:trPr>
          <w:trHeight w:val="770"/>
          <w:jc w:val="center"/>
        </w:trPr>
        <w:tc>
          <w:tcPr>
            <w:tcW w:w="1945" w:type="dxa"/>
            <w:vAlign w:val="center"/>
          </w:tcPr>
          <w:p w14:paraId="6570AAB7" w14:textId="6C12870E" w:rsidR="0007029E" w:rsidRPr="0087114C" w:rsidRDefault="0007029E" w:rsidP="00030EA1">
            <w:r w:rsidRPr="0087114C">
              <w:rPr>
                <w:rFonts w:hint="eastAsia"/>
              </w:rPr>
              <w:t>比较法振动标准装置</w:t>
            </w:r>
          </w:p>
        </w:tc>
        <w:tc>
          <w:tcPr>
            <w:tcW w:w="3357" w:type="dxa"/>
            <w:vMerge/>
            <w:vAlign w:val="center"/>
          </w:tcPr>
          <w:p w14:paraId="2E520E3D" w14:textId="77777777" w:rsidR="0007029E" w:rsidRPr="0087114C" w:rsidRDefault="0007029E" w:rsidP="00030EA1"/>
        </w:tc>
        <w:tc>
          <w:tcPr>
            <w:tcW w:w="3322" w:type="dxa"/>
            <w:vAlign w:val="center"/>
          </w:tcPr>
          <w:p w14:paraId="1B4A4C9F" w14:textId="287BF506" w:rsidR="0007029E" w:rsidRPr="0087114C" w:rsidRDefault="0007029E" w:rsidP="00030EA1">
            <w:pPr>
              <w:rPr>
                <w:i/>
              </w:rPr>
            </w:pPr>
            <w:proofErr w:type="spellStart"/>
            <w:r w:rsidRPr="0087114C">
              <w:rPr>
                <w:rFonts w:hint="eastAsia"/>
                <w:i/>
              </w:rPr>
              <w:t>U</w:t>
            </w:r>
            <w:r w:rsidRPr="0087114C">
              <w:rPr>
                <w:vertAlign w:val="subscript"/>
              </w:rPr>
              <w:t>rel</w:t>
            </w:r>
            <w:proofErr w:type="spellEnd"/>
            <w:r w:rsidRPr="0087114C">
              <w:rPr>
                <w:rFonts w:hint="eastAsia"/>
              </w:rPr>
              <w:t xml:space="preserve"> =2</w:t>
            </w:r>
            <w:r w:rsidR="00333537" w:rsidRPr="0087114C">
              <w:rPr>
                <w:rFonts w:hint="eastAsia"/>
              </w:rPr>
              <w:t>.0</w:t>
            </w:r>
            <w:r w:rsidRPr="0087114C">
              <w:rPr>
                <w:rFonts w:hint="eastAsia"/>
              </w:rPr>
              <w:t>%</w:t>
            </w:r>
          </w:p>
        </w:tc>
      </w:tr>
    </w:tbl>
    <w:p w14:paraId="043AAAC0" w14:textId="1CC23DFF" w:rsidR="00A6298B" w:rsidRPr="0087114C" w:rsidRDefault="00030EA1" w:rsidP="007245CB">
      <w:pPr>
        <w:spacing w:line="360" w:lineRule="auto"/>
        <w:ind w:firstLineChars="200" w:firstLine="480"/>
        <w:rPr>
          <w:rFonts w:ascii="宋体" w:hAnsi="宋体"/>
          <w:sz w:val="24"/>
        </w:rPr>
      </w:pPr>
      <w:r w:rsidRPr="0087114C">
        <w:rPr>
          <w:rFonts w:ascii="宋体" w:hAnsi="宋体"/>
          <w:sz w:val="24"/>
        </w:rPr>
        <w:t>2)转速</w:t>
      </w:r>
      <w:r w:rsidR="002806AB" w:rsidRPr="0087114C">
        <w:rPr>
          <w:rFonts w:ascii="宋体" w:hAnsi="宋体"/>
          <w:sz w:val="24"/>
        </w:rPr>
        <w:t>标准</w:t>
      </w:r>
      <w:r w:rsidRPr="0087114C">
        <w:rPr>
          <w:rFonts w:ascii="宋体" w:hAnsi="宋体"/>
          <w:sz w:val="24"/>
        </w:rPr>
        <w:t xml:space="preserve">装置: </w:t>
      </w:r>
      <w:r w:rsidR="00840864" w:rsidRPr="0087114C">
        <w:rPr>
          <w:rFonts w:ascii="宋体" w:hAnsi="宋体" w:hint="eastAsia"/>
          <w:sz w:val="24"/>
        </w:rPr>
        <w:t>转速测量范围（30～</w:t>
      </w:r>
      <w:r w:rsidR="00A6298B" w:rsidRPr="0087114C">
        <w:rPr>
          <w:rFonts w:ascii="宋体" w:hAnsi="宋体" w:hint="eastAsia"/>
          <w:sz w:val="24"/>
        </w:rPr>
        <w:t>10</w:t>
      </w:r>
      <w:r w:rsidR="00381E05" w:rsidRPr="0087114C">
        <w:rPr>
          <w:rFonts w:ascii="宋体" w:hAnsi="宋体" w:hint="eastAsia"/>
          <w:sz w:val="24"/>
        </w:rPr>
        <w:t>00</w:t>
      </w:r>
      <w:r w:rsidR="00840864" w:rsidRPr="0087114C">
        <w:rPr>
          <w:rFonts w:ascii="宋体" w:hAnsi="宋体" w:hint="eastAsia"/>
          <w:sz w:val="24"/>
        </w:rPr>
        <w:t>）</w:t>
      </w:r>
      <w:r w:rsidR="00EA4EA0" w:rsidRPr="0087114C">
        <w:rPr>
          <w:rFonts w:ascii="宋体" w:hAnsi="宋体" w:hint="eastAsia"/>
          <w:sz w:val="24"/>
        </w:rPr>
        <w:t>r/min</w:t>
      </w:r>
      <w:r w:rsidR="00A6298B" w:rsidRPr="0087114C">
        <w:rPr>
          <w:rFonts w:ascii="宋体" w:hAnsi="宋体" w:hint="eastAsia"/>
          <w:sz w:val="24"/>
        </w:rPr>
        <w:t>；</w:t>
      </w:r>
    </w:p>
    <w:p w14:paraId="071C643F" w14:textId="34474981" w:rsidR="00030EA1" w:rsidRPr="0087114C" w:rsidRDefault="00A6298B" w:rsidP="00A6298B">
      <w:pPr>
        <w:spacing w:line="360" w:lineRule="auto"/>
        <w:ind w:leftChars="1150" w:left="2415"/>
        <w:rPr>
          <w:rFonts w:ascii="宋体" w:hAnsi="宋体"/>
          <w:sz w:val="24"/>
        </w:rPr>
      </w:pPr>
      <w:r w:rsidRPr="0087114C">
        <w:rPr>
          <w:rFonts w:ascii="宋体" w:hAnsi="宋体" w:hint="eastAsia"/>
          <w:sz w:val="24"/>
        </w:rPr>
        <w:t>转速标准装置的准确度等级与被检测量仪的准确度等级之比，应小于或等于1:3</w:t>
      </w:r>
      <w:r w:rsidR="00030EA1" w:rsidRPr="0087114C">
        <w:rPr>
          <w:rFonts w:ascii="宋体" w:hAnsi="宋体"/>
          <w:sz w:val="24"/>
        </w:rPr>
        <w:t>;</w:t>
      </w:r>
    </w:p>
    <w:p w14:paraId="55603834" w14:textId="2D3902DF" w:rsidR="00762B5F" w:rsidRPr="0087114C" w:rsidRDefault="00030EA1" w:rsidP="007245CB">
      <w:pPr>
        <w:spacing w:line="360" w:lineRule="auto"/>
        <w:ind w:firstLineChars="200" w:firstLine="480"/>
        <w:rPr>
          <w:rFonts w:ascii="宋体" w:hAnsi="宋体"/>
          <w:sz w:val="24"/>
        </w:rPr>
      </w:pPr>
      <w:r w:rsidRPr="0087114C">
        <w:rPr>
          <w:rFonts w:ascii="宋体" w:hAnsi="宋体" w:hint="eastAsia"/>
          <w:sz w:val="24"/>
        </w:rPr>
        <w:t xml:space="preserve">3) 电子秒表: </w:t>
      </w:r>
      <w:r w:rsidR="00381E05" w:rsidRPr="0087114C">
        <w:rPr>
          <w:rFonts w:ascii="宋体" w:hAnsi="宋体" w:hint="eastAsia"/>
          <w:sz w:val="24"/>
        </w:rPr>
        <w:t>测量范围（0～10）min，最大允许误差：±0.07s</w:t>
      </w:r>
    </w:p>
    <w:p w14:paraId="6759160E" w14:textId="77777777" w:rsidR="00762B5F" w:rsidRPr="0087114C" w:rsidRDefault="00762B5F">
      <w:pPr>
        <w:pStyle w:val="2"/>
      </w:pPr>
      <w:bookmarkStart w:id="87" w:name="_Toc349652806"/>
      <w:r w:rsidRPr="0087114C">
        <w:rPr>
          <w:rFonts w:hint="eastAsia"/>
        </w:rPr>
        <w:t xml:space="preserve">  </w:t>
      </w:r>
      <w:bookmarkStart w:id="88" w:name="_Toc31755"/>
      <w:bookmarkStart w:id="89" w:name="_Toc9412"/>
      <w:bookmarkStart w:id="90" w:name="_Toc30665"/>
      <w:bookmarkStart w:id="91" w:name="_Toc5286"/>
      <w:bookmarkStart w:id="92" w:name="_Toc19107"/>
      <w:bookmarkStart w:id="93" w:name="_Toc30616"/>
      <w:bookmarkStart w:id="94" w:name="_Toc11049"/>
      <w:bookmarkStart w:id="95" w:name="_Toc192460515"/>
      <w:r w:rsidRPr="0087114C">
        <w:rPr>
          <w:rFonts w:hint="eastAsia"/>
        </w:rPr>
        <w:t>检定项目</w:t>
      </w:r>
      <w:bookmarkEnd w:id="87"/>
      <w:bookmarkEnd w:id="88"/>
      <w:bookmarkEnd w:id="89"/>
      <w:bookmarkEnd w:id="90"/>
      <w:bookmarkEnd w:id="91"/>
      <w:bookmarkEnd w:id="92"/>
      <w:bookmarkEnd w:id="93"/>
      <w:bookmarkEnd w:id="94"/>
      <w:bookmarkEnd w:id="95"/>
    </w:p>
    <w:p w14:paraId="7CC5D9BD" w14:textId="61E73289" w:rsidR="00762B5F" w:rsidRPr="0087114C" w:rsidRDefault="00762B5F" w:rsidP="00F72460">
      <w:pPr>
        <w:spacing w:line="360" w:lineRule="auto"/>
        <w:ind w:firstLineChars="200" w:firstLine="480"/>
        <w:rPr>
          <w:sz w:val="24"/>
        </w:rPr>
      </w:pPr>
      <w:r w:rsidRPr="0087114C">
        <w:rPr>
          <w:rFonts w:hint="eastAsia"/>
          <w:sz w:val="24"/>
        </w:rPr>
        <w:t>首次检定、后续检定和使用中检查的项目见表</w:t>
      </w:r>
      <w:r w:rsidR="007245CB" w:rsidRPr="0087114C">
        <w:rPr>
          <w:rFonts w:hint="eastAsia"/>
          <w:sz w:val="24"/>
        </w:rPr>
        <w:t>2</w:t>
      </w:r>
      <w:r w:rsidRPr="0087114C">
        <w:rPr>
          <w:rFonts w:hint="eastAsia"/>
          <w:sz w:val="24"/>
        </w:rPr>
        <w:t>。</w:t>
      </w:r>
    </w:p>
    <w:p w14:paraId="4D3F27C9" w14:textId="696A0E70" w:rsidR="00762B5F" w:rsidRPr="0087114C" w:rsidRDefault="00762B5F">
      <w:pPr>
        <w:spacing w:line="360" w:lineRule="auto"/>
        <w:jc w:val="center"/>
        <w:rPr>
          <w:rFonts w:eastAsia="黑体"/>
          <w:szCs w:val="21"/>
        </w:rPr>
      </w:pPr>
      <w:r w:rsidRPr="0087114C">
        <w:rPr>
          <w:rFonts w:eastAsia="黑体" w:hint="eastAsia"/>
          <w:szCs w:val="21"/>
        </w:rPr>
        <w:lastRenderedPageBreak/>
        <w:t>表</w:t>
      </w:r>
      <w:r w:rsidR="007245CB" w:rsidRPr="0087114C">
        <w:rPr>
          <w:rFonts w:eastAsia="黑体" w:hint="eastAsia"/>
          <w:szCs w:val="21"/>
        </w:rPr>
        <w:t>2</w:t>
      </w:r>
      <w:r w:rsidRPr="0087114C">
        <w:rPr>
          <w:rFonts w:eastAsia="黑体" w:hint="eastAsia"/>
          <w:szCs w:val="21"/>
        </w:rPr>
        <w:t xml:space="preserve">  </w:t>
      </w:r>
      <w:r w:rsidRPr="0087114C">
        <w:rPr>
          <w:rFonts w:eastAsia="黑体" w:hint="eastAsia"/>
          <w:szCs w:val="21"/>
        </w:rPr>
        <w:t>检定项目一览表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
        <w:gridCol w:w="2675"/>
        <w:gridCol w:w="1819"/>
        <w:gridCol w:w="1926"/>
        <w:gridCol w:w="1926"/>
      </w:tblGrid>
      <w:tr w:rsidR="0087114C" w:rsidRPr="0087114C" w14:paraId="6EEA427C" w14:textId="77777777">
        <w:trPr>
          <w:trHeight w:val="614"/>
        </w:trPr>
        <w:tc>
          <w:tcPr>
            <w:tcW w:w="857" w:type="dxa"/>
            <w:vAlign w:val="center"/>
          </w:tcPr>
          <w:p w14:paraId="0AE63B3D" w14:textId="77777777" w:rsidR="00762B5F" w:rsidRPr="0087114C" w:rsidRDefault="00762B5F">
            <w:pPr>
              <w:jc w:val="center"/>
              <w:rPr>
                <w:rFonts w:ascii="宋体" w:hAnsi="宋体"/>
                <w:szCs w:val="21"/>
              </w:rPr>
            </w:pPr>
            <w:r w:rsidRPr="0087114C">
              <w:rPr>
                <w:rFonts w:ascii="宋体" w:hAnsi="宋体" w:hint="eastAsia"/>
                <w:szCs w:val="21"/>
              </w:rPr>
              <w:t>序号</w:t>
            </w:r>
          </w:p>
        </w:tc>
        <w:tc>
          <w:tcPr>
            <w:tcW w:w="2675" w:type="dxa"/>
            <w:vAlign w:val="center"/>
          </w:tcPr>
          <w:p w14:paraId="3D7B583F" w14:textId="77777777" w:rsidR="00762B5F" w:rsidRPr="0087114C" w:rsidRDefault="00762B5F">
            <w:pPr>
              <w:jc w:val="center"/>
              <w:rPr>
                <w:rFonts w:ascii="宋体" w:hAnsi="宋体"/>
                <w:szCs w:val="21"/>
              </w:rPr>
            </w:pPr>
            <w:r w:rsidRPr="0087114C">
              <w:rPr>
                <w:rFonts w:ascii="宋体" w:hAnsi="宋体" w:hint="eastAsia"/>
                <w:szCs w:val="21"/>
              </w:rPr>
              <w:t>项  目</w:t>
            </w:r>
          </w:p>
        </w:tc>
        <w:tc>
          <w:tcPr>
            <w:tcW w:w="1819" w:type="dxa"/>
            <w:vAlign w:val="center"/>
          </w:tcPr>
          <w:p w14:paraId="3FF52E7F" w14:textId="77777777" w:rsidR="00762B5F" w:rsidRPr="0087114C" w:rsidRDefault="00762B5F">
            <w:pPr>
              <w:jc w:val="center"/>
              <w:rPr>
                <w:rFonts w:ascii="宋体" w:hAnsi="宋体"/>
                <w:szCs w:val="21"/>
              </w:rPr>
            </w:pPr>
            <w:r w:rsidRPr="0087114C">
              <w:rPr>
                <w:rFonts w:ascii="宋体" w:hAnsi="宋体" w:hint="eastAsia"/>
                <w:szCs w:val="21"/>
              </w:rPr>
              <w:t>首次检定</w:t>
            </w:r>
          </w:p>
        </w:tc>
        <w:tc>
          <w:tcPr>
            <w:tcW w:w="1926" w:type="dxa"/>
            <w:vAlign w:val="center"/>
          </w:tcPr>
          <w:p w14:paraId="3C058E29" w14:textId="77777777" w:rsidR="00762B5F" w:rsidRPr="0087114C" w:rsidRDefault="00762B5F">
            <w:pPr>
              <w:jc w:val="center"/>
              <w:rPr>
                <w:rFonts w:ascii="宋体" w:hAnsi="宋体"/>
                <w:szCs w:val="21"/>
              </w:rPr>
            </w:pPr>
            <w:r w:rsidRPr="0087114C">
              <w:rPr>
                <w:rFonts w:ascii="宋体" w:hAnsi="宋体" w:hint="eastAsia"/>
                <w:szCs w:val="21"/>
              </w:rPr>
              <w:t>后续检定</w:t>
            </w:r>
          </w:p>
        </w:tc>
        <w:tc>
          <w:tcPr>
            <w:tcW w:w="1926" w:type="dxa"/>
            <w:vAlign w:val="center"/>
          </w:tcPr>
          <w:p w14:paraId="3C2B946F" w14:textId="77777777" w:rsidR="00762B5F" w:rsidRPr="0087114C" w:rsidRDefault="00762B5F">
            <w:pPr>
              <w:jc w:val="center"/>
              <w:rPr>
                <w:rFonts w:ascii="宋体" w:hAnsi="宋体"/>
                <w:szCs w:val="21"/>
              </w:rPr>
            </w:pPr>
            <w:r w:rsidRPr="0087114C">
              <w:rPr>
                <w:rFonts w:ascii="宋体" w:hAnsi="宋体" w:hint="eastAsia"/>
                <w:szCs w:val="21"/>
              </w:rPr>
              <w:t>使用中检查</w:t>
            </w:r>
          </w:p>
        </w:tc>
      </w:tr>
      <w:tr w:rsidR="0087114C" w:rsidRPr="0087114C" w14:paraId="10CB8882" w14:textId="77777777">
        <w:trPr>
          <w:trHeight w:val="567"/>
        </w:trPr>
        <w:tc>
          <w:tcPr>
            <w:tcW w:w="857" w:type="dxa"/>
            <w:vAlign w:val="center"/>
          </w:tcPr>
          <w:p w14:paraId="2C0578EC" w14:textId="77777777" w:rsidR="00762B5F" w:rsidRPr="0087114C" w:rsidRDefault="00762B5F">
            <w:pPr>
              <w:jc w:val="center"/>
              <w:rPr>
                <w:rFonts w:ascii="宋体" w:hAnsi="宋体"/>
                <w:szCs w:val="21"/>
              </w:rPr>
            </w:pPr>
            <w:r w:rsidRPr="0087114C">
              <w:rPr>
                <w:rFonts w:ascii="宋体" w:hAnsi="宋体"/>
                <w:szCs w:val="21"/>
              </w:rPr>
              <w:t>1</w:t>
            </w:r>
          </w:p>
        </w:tc>
        <w:tc>
          <w:tcPr>
            <w:tcW w:w="2675" w:type="dxa"/>
            <w:vAlign w:val="center"/>
          </w:tcPr>
          <w:p w14:paraId="68FCC289" w14:textId="62B99754" w:rsidR="00762B5F" w:rsidRPr="0087114C" w:rsidRDefault="00B8761C">
            <w:pPr>
              <w:jc w:val="center"/>
              <w:rPr>
                <w:rFonts w:ascii="宋体" w:hAnsi="宋体"/>
                <w:szCs w:val="21"/>
              </w:rPr>
            </w:pPr>
            <w:r w:rsidRPr="0087114C">
              <w:rPr>
                <w:rFonts w:hint="eastAsia"/>
              </w:rPr>
              <w:t>通用技术要求</w:t>
            </w:r>
          </w:p>
        </w:tc>
        <w:tc>
          <w:tcPr>
            <w:tcW w:w="1819" w:type="dxa"/>
            <w:vAlign w:val="center"/>
          </w:tcPr>
          <w:p w14:paraId="43BFE294" w14:textId="77777777" w:rsidR="00762B5F" w:rsidRPr="0087114C" w:rsidRDefault="00762B5F">
            <w:pPr>
              <w:jc w:val="center"/>
              <w:rPr>
                <w:rFonts w:ascii="宋体" w:hAnsi="宋体"/>
                <w:szCs w:val="21"/>
              </w:rPr>
            </w:pPr>
            <w:r w:rsidRPr="0087114C">
              <w:rPr>
                <w:rFonts w:ascii="宋体" w:hAnsi="宋体"/>
                <w:szCs w:val="21"/>
              </w:rPr>
              <w:t>+</w:t>
            </w:r>
          </w:p>
        </w:tc>
        <w:tc>
          <w:tcPr>
            <w:tcW w:w="1926" w:type="dxa"/>
            <w:vAlign w:val="center"/>
          </w:tcPr>
          <w:p w14:paraId="33641551" w14:textId="6AECCE01" w:rsidR="00762B5F" w:rsidRPr="0087114C" w:rsidRDefault="00A6298B">
            <w:pPr>
              <w:jc w:val="center"/>
              <w:rPr>
                <w:rFonts w:ascii="宋体" w:hAnsi="宋体"/>
                <w:szCs w:val="21"/>
              </w:rPr>
            </w:pPr>
            <w:r w:rsidRPr="0087114C">
              <w:rPr>
                <w:rFonts w:ascii="宋体" w:hAnsi="宋体" w:hint="eastAsia"/>
                <w:szCs w:val="21"/>
              </w:rPr>
              <w:t>+</w:t>
            </w:r>
          </w:p>
        </w:tc>
        <w:tc>
          <w:tcPr>
            <w:tcW w:w="1926" w:type="dxa"/>
            <w:vAlign w:val="center"/>
          </w:tcPr>
          <w:p w14:paraId="21929E31" w14:textId="5AA2AEAA" w:rsidR="00762B5F" w:rsidRPr="0087114C" w:rsidRDefault="00A6298B">
            <w:pPr>
              <w:jc w:val="center"/>
              <w:rPr>
                <w:rFonts w:ascii="宋体" w:hAnsi="宋体"/>
                <w:szCs w:val="21"/>
              </w:rPr>
            </w:pPr>
            <w:r w:rsidRPr="0087114C">
              <w:rPr>
                <w:rFonts w:ascii="宋体" w:hAnsi="宋体" w:hint="eastAsia"/>
                <w:szCs w:val="21"/>
              </w:rPr>
              <w:t>+</w:t>
            </w:r>
          </w:p>
        </w:tc>
      </w:tr>
      <w:tr w:rsidR="0087114C" w:rsidRPr="0087114C" w14:paraId="180AC844" w14:textId="77777777">
        <w:trPr>
          <w:trHeight w:val="567"/>
        </w:trPr>
        <w:tc>
          <w:tcPr>
            <w:tcW w:w="857" w:type="dxa"/>
            <w:vAlign w:val="center"/>
          </w:tcPr>
          <w:p w14:paraId="6B409A5F" w14:textId="77777777" w:rsidR="00762B5F" w:rsidRPr="0087114C" w:rsidRDefault="00762B5F">
            <w:pPr>
              <w:jc w:val="center"/>
              <w:rPr>
                <w:rFonts w:ascii="宋体" w:hAnsi="宋体"/>
                <w:szCs w:val="21"/>
              </w:rPr>
            </w:pPr>
            <w:r w:rsidRPr="0087114C">
              <w:rPr>
                <w:rFonts w:ascii="宋体" w:hAnsi="宋体"/>
                <w:szCs w:val="21"/>
              </w:rPr>
              <w:t>2</w:t>
            </w:r>
          </w:p>
        </w:tc>
        <w:tc>
          <w:tcPr>
            <w:tcW w:w="2675" w:type="dxa"/>
            <w:vAlign w:val="center"/>
          </w:tcPr>
          <w:p w14:paraId="286F22BA" w14:textId="58F662D1" w:rsidR="00762B5F" w:rsidRPr="0087114C" w:rsidRDefault="00030EA1">
            <w:pPr>
              <w:jc w:val="center"/>
              <w:rPr>
                <w:rFonts w:ascii="宋体" w:hAnsi="宋体"/>
                <w:szCs w:val="21"/>
              </w:rPr>
            </w:pPr>
            <w:r w:rsidRPr="0087114C">
              <w:rPr>
                <w:rFonts w:ascii="宋体" w:hAnsi="宋体" w:hint="eastAsia"/>
                <w:szCs w:val="21"/>
              </w:rPr>
              <w:t>频率示值误差</w:t>
            </w:r>
          </w:p>
        </w:tc>
        <w:tc>
          <w:tcPr>
            <w:tcW w:w="1819" w:type="dxa"/>
            <w:vAlign w:val="center"/>
          </w:tcPr>
          <w:p w14:paraId="4A9408EB" w14:textId="27D8C0AA" w:rsidR="00762B5F" w:rsidRPr="0087114C" w:rsidRDefault="00030EA1">
            <w:pPr>
              <w:jc w:val="center"/>
              <w:rPr>
                <w:rFonts w:ascii="宋体" w:hAnsi="宋体"/>
                <w:szCs w:val="21"/>
              </w:rPr>
            </w:pPr>
            <w:r w:rsidRPr="0087114C">
              <w:rPr>
                <w:rFonts w:ascii="宋体" w:hAnsi="宋体"/>
                <w:szCs w:val="21"/>
              </w:rPr>
              <w:t>+</w:t>
            </w:r>
          </w:p>
        </w:tc>
        <w:tc>
          <w:tcPr>
            <w:tcW w:w="1926" w:type="dxa"/>
            <w:vAlign w:val="center"/>
          </w:tcPr>
          <w:p w14:paraId="2C2706EC" w14:textId="77777777" w:rsidR="00762B5F" w:rsidRPr="0087114C" w:rsidRDefault="00762B5F">
            <w:pPr>
              <w:jc w:val="center"/>
              <w:rPr>
                <w:rFonts w:ascii="宋体" w:hAnsi="宋体"/>
                <w:szCs w:val="21"/>
              </w:rPr>
            </w:pPr>
            <w:r w:rsidRPr="0087114C">
              <w:rPr>
                <w:rFonts w:ascii="宋体" w:hAnsi="宋体"/>
                <w:szCs w:val="21"/>
              </w:rPr>
              <w:t>+</w:t>
            </w:r>
          </w:p>
        </w:tc>
        <w:tc>
          <w:tcPr>
            <w:tcW w:w="1926" w:type="dxa"/>
            <w:vAlign w:val="center"/>
          </w:tcPr>
          <w:p w14:paraId="7041669F" w14:textId="77777777" w:rsidR="00762B5F" w:rsidRPr="0087114C" w:rsidRDefault="00762B5F">
            <w:pPr>
              <w:jc w:val="center"/>
              <w:rPr>
                <w:rFonts w:ascii="宋体" w:hAnsi="宋体"/>
                <w:szCs w:val="21"/>
              </w:rPr>
            </w:pPr>
            <w:r w:rsidRPr="0087114C">
              <w:rPr>
                <w:rFonts w:ascii="宋体" w:hAnsi="宋体"/>
                <w:szCs w:val="21"/>
              </w:rPr>
              <w:t>+</w:t>
            </w:r>
          </w:p>
        </w:tc>
      </w:tr>
      <w:tr w:rsidR="0087114C" w:rsidRPr="0087114C" w14:paraId="3399F4CB" w14:textId="77777777">
        <w:trPr>
          <w:trHeight w:val="567"/>
        </w:trPr>
        <w:tc>
          <w:tcPr>
            <w:tcW w:w="857" w:type="dxa"/>
            <w:vAlign w:val="center"/>
          </w:tcPr>
          <w:p w14:paraId="70B19EC2" w14:textId="77777777" w:rsidR="00762B5F" w:rsidRPr="0087114C" w:rsidRDefault="00762B5F">
            <w:pPr>
              <w:jc w:val="center"/>
              <w:rPr>
                <w:rFonts w:ascii="宋体" w:hAnsi="宋体"/>
                <w:szCs w:val="21"/>
              </w:rPr>
            </w:pPr>
            <w:r w:rsidRPr="0087114C">
              <w:rPr>
                <w:rFonts w:ascii="宋体" w:hAnsi="宋体"/>
                <w:szCs w:val="21"/>
              </w:rPr>
              <w:t>3</w:t>
            </w:r>
          </w:p>
        </w:tc>
        <w:tc>
          <w:tcPr>
            <w:tcW w:w="2675" w:type="dxa"/>
            <w:vAlign w:val="center"/>
          </w:tcPr>
          <w:p w14:paraId="6924724F" w14:textId="2DAC29FD" w:rsidR="00762B5F" w:rsidRPr="0087114C" w:rsidRDefault="00030EA1">
            <w:pPr>
              <w:jc w:val="center"/>
              <w:rPr>
                <w:rFonts w:ascii="宋体" w:hAnsi="宋体"/>
                <w:szCs w:val="21"/>
              </w:rPr>
            </w:pPr>
            <w:r w:rsidRPr="0087114C">
              <w:rPr>
                <w:rFonts w:ascii="宋体" w:hAnsi="宋体" w:hint="eastAsia"/>
                <w:szCs w:val="21"/>
              </w:rPr>
              <w:t>加速度</w:t>
            </w:r>
            <w:r w:rsidR="00762B5F" w:rsidRPr="0087114C">
              <w:rPr>
                <w:rFonts w:ascii="宋体" w:hAnsi="宋体" w:hint="eastAsia"/>
                <w:szCs w:val="21"/>
              </w:rPr>
              <w:t>频率响应</w:t>
            </w:r>
          </w:p>
        </w:tc>
        <w:tc>
          <w:tcPr>
            <w:tcW w:w="1819" w:type="dxa"/>
            <w:vAlign w:val="center"/>
          </w:tcPr>
          <w:p w14:paraId="36422807" w14:textId="77777777" w:rsidR="00762B5F" w:rsidRPr="0087114C" w:rsidRDefault="00762B5F">
            <w:pPr>
              <w:jc w:val="center"/>
              <w:rPr>
                <w:rFonts w:ascii="宋体" w:hAnsi="宋体"/>
                <w:szCs w:val="21"/>
              </w:rPr>
            </w:pPr>
            <w:r w:rsidRPr="0087114C">
              <w:rPr>
                <w:rFonts w:ascii="宋体" w:hAnsi="宋体"/>
                <w:szCs w:val="21"/>
              </w:rPr>
              <w:t>+</w:t>
            </w:r>
          </w:p>
        </w:tc>
        <w:tc>
          <w:tcPr>
            <w:tcW w:w="1926" w:type="dxa"/>
            <w:vAlign w:val="center"/>
          </w:tcPr>
          <w:p w14:paraId="23065A87" w14:textId="6CF8F5D6" w:rsidR="00762B5F" w:rsidRPr="0087114C" w:rsidRDefault="0007029E">
            <w:pPr>
              <w:jc w:val="center"/>
              <w:rPr>
                <w:rFonts w:ascii="宋体" w:hAnsi="宋体"/>
                <w:szCs w:val="21"/>
              </w:rPr>
            </w:pPr>
            <w:r w:rsidRPr="0087114C">
              <w:rPr>
                <w:rFonts w:ascii="宋体" w:hAnsi="宋体" w:hint="eastAsia"/>
                <w:szCs w:val="21"/>
              </w:rPr>
              <w:t>-</w:t>
            </w:r>
          </w:p>
        </w:tc>
        <w:tc>
          <w:tcPr>
            <w:tcW w:w="1926" w:type="dxa"/>
            <w:vAlign w:val="center"/>
          </w:tcPr>
          <w:p w14:paraId="45CBB98B" w14:textId="77777777" w:rsidR="00762B5F" w:rsidRPr="0087114C" w:rsidRDefault="00762B5F">
            <w:pPr>
              <w:jc w:val="center"/>
              <w:rPr>
                <w:rFonts w:ascii="宋体" w:hAnsi="宋体"/>
                <w:szCs w:val="21"/>
              </w:rPr>
            </w:pPr>
            <w:r w:rsidRPr="0087114C">
              <w:rPr>
                <w:rFonts w:ascii="宋体" w:hAnsi="宋体" w:hint="eastAsia"/>
                <w:szCs w:val="21"/>
              </w:rPr>
              <w:t>-</w:t>
            </w:r>
          </w:p>
        </w:tc>
      </w:tr>
      <w:tr w:rsidR="0087114C" w:rsidRPr="0087114C" w14:paraId="6820FFA1" w14:textId="77777777">
        <w:trPr>
          <w:trHeight w:val="567"/>
        </w:trPr>
        <w:tc>
          <w:tcPr>
            <w:tcW w:w="857" w:type="dxa"/>
            <w:vAlign w:val="center"/>
          </w:tcPr>
          <w:p w14:paraId="3450EDC8" w14:textId="77777777" w:rsidR="00762B5F" w:rsidRPr="0087114C" w:rsidRDefault="00762B5F">
            <w:pPr>
              <w:jc w:val="center"/>
              <w:rPr>
                <w:rFonts w:ascii="宋体" w:hAnsi="宋体"/>
                <w:szCs w:val="21"/>
              </w:rPr>
            </w:pPr>
            <w:r w:rsidRPr="0087114C">
              <w:rPr>
                <w:rFonts w:ascii="宋体" w:hAnsi="宋体"/>
                <w:szCs w:val="21"/>
              </w:rPr>
              <w:t>4</w:t>
            </w:r>
          </w:p>
        </w:tc>
        <w:tc>
          <w:tcPr>
            <w:tcW w:w="2675" w:type="dxa"/>
            <w:vAlign w:val="center"/>
          </w:tcPr>
          <w:p w14:paraId="1FBEE9ED" w14:textId="109C3D2B" w:rsidR="00762B5F" w:rsidRPr="0087114C" w:rsidRDefault="006F1438">
            <w:pPr>
              <w:jc w:val="center"/>
              <w:rPr>
                <w:rFonts w:ascii="宋体" w:hAnsi="宋体"/>
                <w:szCs w:val="21"/>
              </w:rPr>
            </w:pPr>
            <w:r w:rsidRPr="0087114C">
              <w:rPr>
                <w:rFonts w:ascii="宋体" w:hAnsi="宋体" w:hint="eastAsia"/>
                <w:szCs w:val="21"/>
              </w:rPr>
              <w:t>振动</w:t>
            </w:r>
            <w:r w:rsidR="00030EA1" w:rsidRPr="0087114C">
              <w:rPr>
                <w:rFonts w:ascii="宋体" w:hAnsi="宋体" w:hint="eastAsia"/>
                <w:szCs w:val="21"/>
              </w:rPr>
              <w:t>位移示值误差</w:t>
            </w:r>
          </w:p>
        </w:tc>
        <w:tc>
          <w:tcPr>
            <w:tcW w:w="1819" w:type="dxa"/>
            <w:vAlign w:val="center"/>
          </w:tcPr>
          <w:p w14:paraId="7A20DB85" w14:textId="77777777" w:rsidR="00762B5F" w:rsidRPr="0087114C" w:rsidRDefault="00762B5F">
            <w:pPr>
              <w:jc w:val="center"/>
              <w:rPr>
                <w:rFonts w:ascii="宋体" w:hAnsi="宋体"/>
                <w:szCs w:val="21"/>
              </w:rPr>
            </w:pPr>
            <w:r w:rsidRPr="0087114C">
              <w:rPr>
                <w:rFonts w:ascii="宋体" w:hAnsi="宋体"/>
                <w:szCs w:val="21"/>
              </w:rPr>
              <w:t>+</w:t>
            </w:r>
          </w:p>
        </w:tc>
        <w:tc>
          <w:tcPr>
            <w:tcW w:w="1926" w:type="dxa"/>
            <w:vAlign w:val="center"/>
          </w:tcPr>
          <w:p w14:paraId="599286E2" w14:textId="77777777" w:rsidR="00762B5F" w:rsidRPr="0087114C" w:rsidRDefault="00762B5F">
            <w:pPr>
              <w:jc w:val="center"/>
              <w:rPr>
                <w:rFonts w:ascii="宋体" w:hAnsi="宋体"/>
                <w:szCs w:val="21"/>
              </w:rPr>
            </w:pPr>
            <w:r w:rsidRPr="0087114C">
              <w:rPr>
                <w:rFonts w:ascii="宋体" w:hAnsi="宋体"/>
                <w:szCs w:val="21"/>
              </w:rPr>
              <w:t>+</w:t>
            </w:r>
          </w:p>
        </w:tc>
        <w:tc>
          <w:tcPr>
            <w:tcW w:w="1926" w:type="dxa"/>
            <w:vAlign w:val="center"/>
          </w:tcPr>
          <w:p w14:paraId="654D78D2" w14:textId="39DC567C" w:rsidR="00762B5F" w:rsidRPr="0087114C" w:rsidRDefault="00030EA1">
            <w:pPr>
              <w:jc w:val="center"/>
              <w:rPr>
                <w:rFonts w:ascii="宋体" w:hAnsi="宋体"/>
                <w:szCs w:val="21"/>
              </w:rPr>
            </w:pPr>
            <w:r w:rsidRPr="0087114C">
              <w:rPr>
                <w:rFonts w:ascii="宋体" w:hAnsi="宋体"/>
                <w:szCs w:val="21"/>
              </w:rPr>
              <w:t>+</w:t>
            </w:r>
          </w:p>
        </w:tc>
      </w:tr>
      <w:tr w:rsidR="0087114C" w:rsidRPr="0087114C" w14:paraId="6CFF973A" w14:textId="77777777">
        <w:trPr>
          <w:trHeight w:val="567"/>
        </w:trPr>
        <w:tc>
          <w:tcPr>
            <w:tcW w:w="857" w:type="dxa"/>
            <w:vAlign w:val="center"/>
          </w:tcPr>
          <w:p w14:paraId="5C91062E" w14:textId="5A54A077" w:rsidR="00030EA1" w:rsidRPr="0087114C" w:rsidRDefault="00030EA1">
            <w:pPr>
              <w:jc w:val="center"/>
              <w:rPr>
                <w:rFonts w:ascii="宋体" w:hAnsi="宋体"/>
                <w:szCs w:val="21"/>
              </w:rPr>
            </w:pPr>
            <w:r w:rsidRPr="0087114C">
              <w:rPr>
                <w:rFonts w:ascii="宋体" w:hAnsi="宋体" w:hint="eastAsia"/>
                <w:szCs w:val="21"/>
              </w:rPr>
              <w:t>5</w:t>
            </w:r>
          </w:p>
        </w:tc>
        <w:tc>
          <w:tcPr>
            <w:tcW w:w="2675" w:type="dxa"/>
            <w:vAlign w:val="center"/>
          </w:tcPr>
          <w:p w14:paraId="42A6FA0A" w14:textId="086B1F4B" w:rsidR="00030EA1" w:rsidRPr="0087114C" w:rsidRDefault="006F1438">
            <w:pPr>
              <w:jc w:val="center"/>
              <w:rPr>
                <w:rFonts w:ascii="宋体" w:hAnsi="宋体"/>
                <w:szCs w:val="21"/>
              </w:rPr>
            </w:pPr>
            <w:r w:rsidRPr="0087114C">
              <w:rPr>
                <w:rFonts w:ascii="宋体" w:hAnsi="宋体" w:hint="eastAsia"/>
                <w:szCs w:val="21"/>
              </w:rPr>
              <w:t>振动</w:t>
            </w:r>
            <w:r w:rsidR="00030EA1" w:rsidRPr="0087114C">
              <w:rPr>
                <w:rFonts w:ascii="宋体" w:hAnsi="宋体" w:hint="eastAsia"/>
                <w:szCs w:val="21"/>
              </w:rPr>
              <w:t>位移幅值线性度</w:t>
            </w:r>
          </w:p>
        </w:tc>
        <w:tc>
          <w:tcPr>
            <w:tcW w:w="1819" w:type="dxa"/>
            <w:vAlign w:val="center"/>
          </w:tcPr>
          <w:p w14:paraId="1AD3179E" w14:textId="416400DD" w:rsidR="00030EA1" w:rsidRPr="0087114C" w:rsidRDefault="00030EA1">
            <w:pPr>
              <w:jc w:val="center"/>
              <w:rPr>
                <w:rFonts w:ascii="宋体" w:hAnsi="宋体"/>
                <w:szCs w:val="21"/>
              </w:rPr>
            </w:pPr>
            <w:r w:rsidRPr="0087114C">
              <w:rPr>
                <w:rFonts w:ascii="宋体" w:hAnsi="宋体"/>
                <w:szCs w:val="21"/>
              </w:rPr>
              <w:t>+</w:t>
            </w:r>
          </w:p>
        </w:tc>
        <w:tc>
          <w:tcPr>
            <w:tcW w:w="1926" w:type="dxa"/>
            <w:vAlign w:val="center"/>
          </w:tcPr>
          <w:p w14:paraId="2F3DD4E7" w14:textId="6705D2E5" w:rsidR="00030EA1" w:rsidRPr="0087114C" w:rsidRDefault="00030EA1">
            <w:pPr>
              <w:jc w:val="center"/>
              <w:rPr>
                <w:rFonts w:ascii="宋体" w:hAnsi="宋体"/>
                <w:szCs w:val="21"/>
              </w:rPr>
            </w:pPr>
            <w:r w:rsidRPr="0087114C">
              <w:rPr>
                <w:rFonts w:ascii="宋体" w:hAnsi="宋体"/>
                <w:szCs w:val="21"/>
              </w:rPr>
              <w:t>+</w:t>
            </w:r>
          </w:p>
        </w:tc>
        <w:tc>
          <w:tcPr>
            <w:tcW w:w="1926" w:type="dxa"/>
            <w:vAlign w:val="center"/>
          </w:tcPr>
          <w:p w14:paraId="721D66D9" w14:textId="447CEDB4" w:rsidR="00030EA1" w:rsidRPr="0087114C" w:rsidRDefault="00030EA1">
            <w:pPr>
              <w:jc w:val="center"/>
              <w:rPr>
                <w:rFonts w:ascii="宋体" w:hAnsi="宋体"/>
                <w:szCs w:val="21"/>
              </w:rPr>
            </w:pPr>
            <w:r w:rsidRPr="0087114C">
              <w:rPr>
                <w:rFonts w:ascii="宋体" w:hAnsi="宋体" w:hint="eastAsia"/>
                <w:szCs w:val="21"/>
              </w:rPr>
              <w:t>-</w:t>
            </w:r>
          </w:p>
        </w:tc>
      </w:tr>
      <w:tr w:rsidR="0087114C" w:rsidRPr="0087114C" w14:paraId="2CED1DFA" w14:textId="77777777">
        <w:trPr>
          <w:trHeight w:val="567"/>
        </w:trPr>
        <w:tc>
          <w:tcPr>
            <w:tcW w:w="857" w:type="dxa"/>
            <w:vAlign w:val="center"/>
          </w:tcPr>
          <w:p w14:paraId="437DD70D" w14:textId="7B9CE7DE" w:rsidR="00030EA1" w:rsidRPr="0087114C" w:rsidRDefault="00030EA1">
            <w:pPr>
              <w:jc w:val="center"/>
              <w:rPr>
                <w:rFonts w:ascii="宋体" w:hAnsi="宋体"/>
                <w:szCs w:val="21"/>
              </w:rPr>
            </w:pPr>
            <w:r w:rsidRPr="0087114C">
              <w:rPr>
                <w:rFonts w:ascii="宋体" w:hAnsi="宋体" w:hint="eastAsia"/>
                <w:szCs w:val="21"/>
              </w:rPr>
              <w:t>6</w:t>
            </w:r>
          </w:p>
        </w:tc>
        <w:tc>
          <w:tcPr>
            <w:tcW w:w="2675" w:type="dxa"/>
            <w:vAlign w:val="center"/>
          </w:tcPr>
          <w:p w14:paraId="4DAFDAE6" w14:textId="6559B2E7" w:rsidR="00030EA1" w:rsidRPr="0087114C" w:rsidRDefault="00030EA1">
            <w:pPr>
              <w:jc w:val="center"/>
              <w:rPr>
                <w:rFonts w:ascii="宋体" w:hAnsi="宋体"/>
                <w:szCs w:val="21"/>
              </w:rPr>
            </w:pPr>
            <w:r w:rsidRPr="0087114C">
              <w:rPr>
                <w:rFonts w:ascii="宋体" w:hAnsi="宋体" w:hint="eastAsia"/>
                <w:szCs w:val="21"/>
              </w:rPr>
              <w:t>转速示值误差</w:t>
            </w:r>
          </w:p>
        </w:tc>
        <w:tc>
          <w:tcPr>
            <w:tcW w:w="1819" w:type="dxa"/>
            <w:vAlign w:val="center"/>
          </w:tcPr>
          <w:p w14:paraId="6E6D86D7" w14:textId="34820696" w:rsidR="00030EA1" w:rsidRPr="0087114C" w:rsidRDefault="00030EA1">
            <w:pPr>
              <w:jc w:val="center"/>
              <w:rPr>
                <w:rFonts w:ascii="宋体" w:hAnsi="宋体"/>
                <w:szCs w:val="21"/>
              </w:rPr>
            </w:pPr>
            <w:r w:rsidRPr="0087114C">
              <w:rPr>
                <w:rFonts w:ascii="宋体" w:hAnsi="宋体"/>
                <w:szCs w:val="21"/>
              </w:rPr>
              <w:t>+</w:t>
            </w:r>
          </w:p>
        </w:tc>
        <w:tc>
          <w:tcPr>
            <w:tcW w:w="1926" w:type="dxa"/>
            <w:vAlign w:val="center"/>
          </w:tcPr>
          <w:p w14:paraId="7ADAC569" w14:textId="65788B82" w:rsidR="00030EA1" w:rsidRPr="0087114C" w:rsidRDefault="00030EA1">
            <w:pPr>
              <w:jc w:val="center"/>
              <w:rPr>
                <w:rFonts w:ascii="宋体" w:hAnsi="宋体"/>
                <w:szCs w:val="21"/>
              </w:rPr>
            </w:pPr>
            <w:r w:rsidRPr="0087114C">
              <w:rPr>
                <w:rFonts w:ascii="宋体" w:hAnsi="宋体"/>
                <w:szCs w:val="21"/>
              </w:rPr>
              <w:t>+</w:t>
            </w:r>
          </w:p>
        </w:tc>
        <w:tc>
          <w:tcPr>
            <w:tcW w:w="1926" w:type="dxa"/>
            <w:vAlign w:val="center"/>
          </w:tcPr>
          <w:p w14:paraId="35D44F25" w14:textId="07B7F274" w:rsidR="00030EA1" w:rsidRPr="0087114C" w:rsidRDefault="00030EA1">
            <w:pPr>
              <w:jc w:val="center"/>
              <w:rPr>
                <w:rFonts w:ascii="宋体" w:hAnsi="宋体"/>
                <w:szCs w:val="21"/>
              </w:rPr>
            </w:pPr>
            <w:r w:rsidRPr="0087114C">
              <w:rPr>
                <w:rFonts w:ascii="宋体" w:hAnsi="宋体"/>
                <w:szCs w:val="21"/>
              </w:rPr>
              <w:t>+</w:t>
            </w:r>
          </w:p>
        </w:tc>
      </w:tr>
      <w:tr w:rsidR="0087114C" w:rsidRPr="0087114C" w14:paraId="2E499C1A" w14:textId="77777777">
        <w:trPr>
          <w:trHeight w:val="567"/>
        </w:trPr>
        <w:tc>
          <w:tcPr>
            <w:tcW w:w="857" w:type="dxa"/>
            <w:vAlign w:val="center"/>
          </w:tcPr>
          <w:p w14:paraId="33609F45" w14:textId="7F39CFCD" w:rsidR="00030EA1" w:rsidRPr="0087114C" w:rsidRDefault="00030EA1">
            <w:pPr>
              <w:jc w:val="center"/>
              <w:rPr>
                <w:rFonts w:ascii="宋体" w:hAnsi="宋体"/>
                <w:szCs w:val="21"/>
              </w:rPr>
            </w:pPr>
            <w:r w:rsidRPr="0087114C">
              <w:rPr>
                <w:rFonts w:ascii="宋体" w:hAnsi="宋体" w:hint="eastAsia"/>
                <w:szCs w:val="21"/>
              </w:rPr>
              <w:t>7</w:t>
            </w:r>
          </w:p>
        </w:tc>
        <w:tc>
          <w:tcPr>
            <w:tcW w:w="2675" w:type="dxa"/>
            <w:vAlign w:val="center"/>
          </w:tcPr>
          <w:p w14:paraId="1CCADF22" w14:textId="67E5F08B" w:rsidR="00030EA1" w:rsidRPr="0087114C" w:rsidRDefault="00030EA1">
            <w:pPr>
              <w:jc w:val="center"/>
              <w:rPr>
                <w:rFonts w:ascii="宋体" w:hAnsi="宋体"/>
                <w:szCs w:val="21"/>
              </w:rPr>
            </w:pPr>
            <w:r w:rsidRPr="0087114C">
              <w:rPr>
                <w:rFonts w:ascii="宋体" w:hAnsi="宋体" w:hint="eastAsia"/>
                <w:szCs w:val="21"/>
              </w:rPr>
              <w:t>时间示值误差</w:t>
            </w:r>
          </w:p>
        </w:tc>
        <w:tc>
          <w:tcPr>
            <w:tcW w:w="1819" w:type="dxa"/>
            <w:vAlign w:val="center"/>
          </w:tcPr>
          <w:p w14:paraId="2DDEE8D4" w14:textId="7B437C55" w:rsidR="00030EA1" w:rsidRPr="0087114C" w:rsidRDefault="00030EA1">
            <w:pPr>
              <w:jc w:val="center"/>
              <w:rPr>
                <w:rFonts w:ascii="宋体" w:hAnsi="宋体"/>
                <w:szCs w:val="21"/>
              </w:rPr>
            </w:pPr>
            <w:r w:rsidRPr="0087114C">
              <w:rPr>
                <w:rFonts w:ascii="宋体" w:hAnsi="宋体"/>
                <w:szCs w:val="21"/>
              </w:rPr>
              <w:t>+</w:t>
            </w:r>
          </w:p>
        </w:tc>
        <w:tc>
          <w:tcPr>
            <w:tcW w:w="1926" w:type="dxa"/>
            <w:vAlign w:val="center"/>
          </w:tcPr>
          <w:p w14:paraId="5B96DFCF" w14:textId="5C8CDEC7" w:rsidR="00030EA1" w:rsidRPr="0087114C" w:rsidRDefault="00030EA1">
            <w:pPr>
              <w:jc w:val="center"/>
              <w:rPr>
                <w:rFonts w:ascii="宋体" w:hAnsi="宋体"/>
                <w:szCs w:val="21"/>
              </w:rPr>
            </w:pPr>
            <w:r w:rsidRPr="0087114C">
              <w:rPr>
                <w:rFonts w:ascii="宋体" w:hAnsi="宋体"/>
                <w:szCs w:val="21"/>
              </w:rPr>
              <w:t>+</w:t>
            </w:r>
          </w:p>
        </w:tc>
        <w:tc>
          <w:tcPr>
            <w:tcW w:w="1926" w:type="dxa"/>
            <w:vAlign w:val="center"/>
          </w:tcPr>
          <w:p w14:paraId="4614FD63" w14:textId="185EACDD" w:rsidR="00030EA1" w:rsidRPr="0087114C" w:rsidRDefault="00030EA1">
            <w:pPr>
              <w:jc w:val="center"/>
              <w:rPr>
                <w:rFonts w:ascii="宋体" w:hAnsi="宋体"/>
                <w:szCs w:val="21"/>
              </w:rPr>
            </w:pPr>
            <w:r w:rsidRPr="0087114C">
              <w:rPr>
                <w:rFonts w:ascii="宋体" w:hAnsi="宋体" w:hint="eastAsia"/>
                <w:szCs w:val="21"/>
              </w:rPr>
              <w:t>-</w:t>
            </w:r>
          </w:p>
        </w:tc>
      </w:tr>
      <w:tr w:rsidR="0087114C" w:rsidRPr="0087114C" w14:paraId="59167467" w14:textId="77777777">
        <w:trPr>
          <w:trHeight w:val="567"/>
        </w:trPr>
        <w:tc>
          <w:tcPr>
            <w:tcW w:w="9203" w:type="dxa"/>
            <w:gridSpan w:val="5"/>
            <w:vAlign w:val="center"/>
          </w:tcPr>
          <w:p w14:paraId="54FBC08B" w14:textId="77777777" w:rsidR="00762B5F" w:rsidRPr="0087114C" w:rsidRDefault="00762B5F">
            <w:pPr>
              <w:ind w:firstLineChars="200" w:firstLine="420"/>
              <w:rPr>
                <w:rFonts w:eastAsia="仿宋_GB2312"/>
                <w:szCs w:val="21"/>
              </w:rPr>
            </w:pPr>
            <w:r w:rsidRPr="0087114C">
              <w:rPr>
                <w:rFonts w:ascii="仿宋" w:eastAsia="仿宋" w:hAnsi="仿宋" w:hint="eastAsia"/>
                <w:szCs w:val="21"/>
              </w:rPr>
              <w:t>注：表中带“+”为应检项目，“-”为不检项目。</w:t>
            </w:r>
          </w:p>
        </w:tc>
      </w:tr>
    </w:tbl>
    <w:p w14:paraId="4D7C8070" w14:textId="77777777" w:rsidR="00762B5F" w:rsidRPr="0087114C" w:rsidRDefault="00762B5F">
      <w:pPr>
        <w:pStyle w:val="2"/>
      </w:pPr>
      <w:bookmarkStart w:id="96" w:name="_Toc349652807"/>
      <w:r w:rsidRPr="0087114C">
        <w:rPr>
          <w:rFonts w:hint="eastAsia"/>
        </w:rPr>
        <w:t xml:space="preserve"> </w:t>
      </w:r>
      <w:bookmarkStart w:id="97" w:name="_Toc20160"/>
      <w:bookmarkStart w:id="98" w:name="_Toc10895"/>
      <w:bookmarkStart w:id="99" w:name="_Toc14361"/>
      <w:bookmarkStart w:id="100" w:name="_Toc24991"/>
      <w:bookmarkStart w:id="101" w:name="_Toc1315"/>
      <w:bookmarkStart w:id="102" w:name="_Toc30111"/>
      <w:bookmarkStart w:id="103" w:name="_Toc12923"/>
      <w:bookmarkStart w:id="104" w:name="_Toc192460516"/>
      <w:r w:rsidRPr="0087114C">
        <w:rPr>
          <w:rFonts w:hint="eastAsia"/>
        </w:rPr>
        <w:t>检定方法</w:t>
      </w:r>
      <w:bookmarkEnd w:id="96"/>
      <w:bookmarkEnd w:id="97"/>
      <w:bookmarkEnd w:id="98"/>
      <w:bookmarkEnd w:id="99"/>
      <w:bookmarkEnd w:id="100"/>
      <w:bookmarkEnd w:id="101"/>
      <w:bookmarkEnd w:id="102"/>
      <w:bookmarkEnd w:id="103"/>
      <w:bookmarkEnd w:id="104"/>
    </w:p>
    <w:p w14:paraId="192AA337" w14:textId="7CE45E89" w:rsidR="007245CB" w:rsidRPr="0087114C" w:rsidRDefault="00B8761C" w:rsidP="007F4E8E">
      <w:pPr>
        <w:pStyle w:val="3"/>
      </w:pPr>
      <w:bookmarkStart w:id="105" w:name="_Toc349652808"/>
      <w:r w:rsidRPr="0087114C">
        <w:rPr>
          <w:rFonts w:hint="eastAsia"/>
        </w:rPr>
        <w:t>通用技术要求</w:t>
      </w:r>
    </w:p>
    <w:p w14:paraId="13C43486" w14:textId="436B5678" w:rsidR="007245CB" w:rsidRPr="0087114C" w:rsidRDefault="00B8761C" w:rsidP="006C435F">
      <w:pPr>
        <w:ind w:firstLineChars="200" w:firstLine="480"/>
        <w:rPr>
          <w:rFonts w:ascii="宋体" w:hAnsi="宋体"/>
          <w:sz w:val="24"/>
        </w:rPr>
      </w:pPr>
      <w:r w:rsidRPr="0087114C">
        <w:rPr>
          <w:rFonts w:hint="eastAsia"/>
          <w:sz w:val="24"/>
        </w:rPr>
        <w:t>通过目测</w:t>
      </w:r>
      <w:r w:rsidR="002E6CD7" w:rsidRPr="0087114C">
        <w:rPr>
          <w:rFonts w:hint="eastAsia"/>
          <w:sz w:val="24"/>
        </w:rPr>
        <w:t>等方法</w:t>
      </w:r>
      <w:r w:rsidRPr="0087114C">
        <w:rPr>
          <w:rFonts w:hint="eastAsia"/>
          <w:sz w:val="24"/>
        </w:rPr>
        <w:t>，并根据使用说明书，对通用技术要求进行检查，其结果应符合</w:t>
      </w:r>
      <w:r w:rsidRPr="0087114C">
        <w:rPr>
          <w:rFonts w:hint="eastAsia"/>
          <w:sz w:val="24"/>
        </w:rPr>
        <w:t>5</w:t>
      </w:r>
      <w:r w:rsidRPr="0087114C">
        <w:rPr>
          <w:rFonts w:hint="eastAsia"/>
          <w:sz w:val="24"/>
        </w:rPr>
        <w:t>的要求</w:t>
      </w:r>
      <w:r w:rsidR="006C435F" w:rsidRPr="0087114C">
        <w:rPr>
          <w:rFonts w:hint="eastAsia"/>
          <w:sz w:val="24"/>
        </w:rPr>
        <w:t>。</w:t>
      </w:r>
    </w:p>
    <w:p w14:paraId="14350ADF" w14:textId="3DC1F5D3" w:rsidR="007F0F10" w:rsidRPr="0087114C" w:rsidRDefault="007F0F10" w:rsidP="007F0F10">
      <w:pPr>
        <w:pStyle w:val="3"/>
      </w:pPr>
      <w:r w:rsidRPr="0087114C">
        <w:rPr>
          <w:rFonts w:hint="eastAsia"/>
        </w:rPr>
        <w:t xml:space="preserve"> </w:t>
      </w:r>
      <w:r w:rsidRPr="0087114C">
        <w:rPr>
          <w:rFonts w:hint="eastAsia"/>
        </w:rPr>
        <w:t>加速度传感器的安装</w:t>
      </w:r>
    </w:p>
    <w:p w14:paraId="146B10E5" w14:textId="13F69B1B" w:rsidR="007F0F10" w:rsidRPr="0087114C" w:rsidRDefault="00603D72" w:rsidP="00603D72">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hint="eastAsia"/>
          <w:kern w:val="0"/>
          <w:sz w:val="24"/>
        </w:rPr>
        <w:t>被检测量仪的加速度传感器刚性地安装在标准振动台上，传感器</w:t>
      </w:r>
      <w:r w:rsidR="007F0F10" w:rsidRPr="0087114C">
        <w:rPr>
          <w:rFonts w:ascii="宋体" w:hAnsi="宋体" w:cs="AdobeHeitiStd-Regular" w:hint="eastAsia"/>
          <w:kern w:val="0"/>
          <w:sz w:val="24"/>
        </w:rPr>
        <w:t>的重心尽量对准振动台台面中心，</w:t>
      </w:r>
      <w:r w:rsidR="006C6D3C" w:rsidRPr="0087114C">
        <w:rPr>
          <w:rFonts w:ascii="宋体" w:hAnsi="宋体" w:cs="AdobeHeitiStd-Regular" w:hint="eastAsia"/>
          <w:kern w:val="0"/>
          <w:sz w:val="24"/>
        </w:rPr>
        <w:t>应对传感器施加一定的预紧力，在检定过程中还应注意监视传感器与台面的接触状况。</w:t>
      </w:r>
      <w:r w:rsidR="007F0F10" w:rsidRPr="0087114C">
        <w:rPr>
          <w:rFonts w:ascii="宋体" w:hAnsi="宋体" w:cs="AdobeHeitiStd-Regular" w:hint="eastAsia"/>
          <w:kern w:val="0"/>
          <w:sz w:val="24"/>
        </w:rPr>
        <w:t>传感器的输出电缆应固定合适，防止检定时产生剧烈抖动、碰撞和摩擦现象</w:t>
      </w:r>
      <w:r w:rsidRPr="0087114C">
        <w:rPr>
          <w:rFonts w:ascii="宋体" w:hAnsi="宋体" w:cs="AdobeHeitiStd-Regular" w:hint="eastAsia"/>
          <w:kern w:val="0"/>
          <w:sz w:val="24"/>
        </w:rPr>
        <w:t>。</w:t>
      </w:r>
    </w:p>
    <w:bookmarkEnd w:id="105"/>
    <w:p w14:paraId="3FBB3EF7" w14:textId="7D0C3A62" w:rsidR="007F4E8E" w:rsidRPr="0087114C" w:rsidRDefault="00762B5F" w:rsidP="00B95FFB">
      <w:pPr>
        <w:pStyle w:val="3"/>
      </w:pPr>
      <w:r w:rsidRPr="0087114C">
        <w:rPr>
          <w:rFonts w:hint="eastAsia"/>
        </w:rPr>
        <w:t xml:space="preserve">  </w:t>
      </w:r>
      <w:r w:rsidR="00ED197F" w:rsidRPr="0087114C">
        <w:rPr>
          <w:rFonts w:ascii="宋体" w:hAnsi="宋体" w:hint="eastAsia"/>
          <w:szCs w:val="21"/>
        </w:rPr>
        <w:t>频率示值误差</w:t>
      </w:r>
      <w:r w:rsidRPr="0087114C">
        <w:rPr>
          <w:rFonts w:hint="eastAsia"/>
        </w:rPr>
        <w:t>的检定</w:t>
      </w:r>
    </w:p>
    <w:p w14:paraId="1D133282" w14:textId="2D8C530F" w:rsidR="00ED197F" w:rsidRPr="0087114C" w:rsidRDefault="006C435F" w:rsidP="006C435F">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hint="eastAsia"/>
          <w:kern w:val="0"/>
          <w:sz w:val="24"/>
        </w:rPr>
        <w:t>按照6.3.2安装传感器，</w:t>
      </w:r>
      <w:r w:rsidR="00ED197F" w:rsidRPr="0087114C">
        <w:rPr>
          <w:rFonts w:ascii="宋体" w:hAnsi="宋体" w:cs="AdobeHeitiStd-Regular"/>
          <w:kern w:val="0"/>
          <w:sz w:val="24"/>
        </w:rPr>
        <w:t>在</w:t>
      </w:r>
      <w:r w:rsidR="0008180D" w:rsidRPr="0087114C">
        <w:rPr>
          <w:rFonts w:ascii="宋体" w:hAnsi="宋体" w:cs="AdobeHeitiStd-Regular" w:hint="eastAsia"/>
          <w:kern w:val="0"/>
          <w:sz w:val="24"/>
        </w:rPr>
        <w:t>测量</w:t>
      </w:r>
      <w:r w:rsidR="00ED197F" w:rsidRPr="0087114C">
        <w:rPr>
          <w:rFonts w:ascii="宋体" w:hAnsi="宋体" w:cs="AdobeHeitiStd-Regular"/>
          <w:kern w:val="0"/>
          <w:sz w:val="24"/>
        </w:rPr>
        <w:t>仪的</w:t>
      </w:r>
      <w:r w:rsidR="0008180D" w:rsidRPr="0087114C">
        <w:rPr>
          <w:rFonts w:ascii="宋体" w:hAnsi="宋体" w:cs="AdobeHeitiStd-Regular" w:hint="eastAsia"/>
          <w:kern w:val="0"/>
          <w:sz w:val="24"/>
        </w:rPr>
        <w:t>工作</w:t>
      </w:r>
      <w:r w:rsidR="006C6D3C" w:rsidRPr="0087114C">
        <w:rPr>
          <w:rFonts w:ascii="宋体" w:hAnsi="宋体" w:cs="AdobeHeitiStd-Regular" w:hint="eastAsia"/>
          <w:kern w:val="0"/>
          <w:sz w:val="24"/>
        </w:rPr>
        <w:t>频率</w:t>
      </w:r>
      <w:r w:rsidR="00ED197F" w:rsidRPr="0087114C">
        <w:rPr>
          <w:rFonts w:ascii="宋体" w:hAnsi="宋体" w:cs="AdobeHeitiStd-Regular"/>
          <w:kern w:val="0"/>
          <w:sz w:val="24"/>
        </w:rPr>
        <w:t>范围</w:t>
      </w:r>
      <w:r w:rsidR="006C6D3C" w:rsidRPr="0087114C">
        <w:rPr>
          <w:rFonts w:ascii="宋体" w:hAnsi="宋体" w:cs="AdobeHeitiStd-Regular" w:hint="eastAsia"/>
          <w:kern w:val="0"/>
          <w:sz w:val="24"/>
        </w:rPr>
        <w:t>20</w:t>
      </w:r>
      <w:r w:rsidR="00D33007" w:rsidRPr="0087114C">
        <w:rPr>
          <w:rFonts w:ascii="宋体" w:hAnsi="宋体" w:cs="AdobeHeitiStd-Regular" w:hint="eastAsia"/>
          <w:kern w:val="0"/>
          <w:sz w:val="24"/>
        </w:rPr>
        <w:t>Hz</w:t>
      </w:r>
      <w:r w:rsidR="0008180D" w:rsidRPr="0087114C">
        <w:rPr>
          <w:rFonts w:ascii="宋体" w:hAnsi="宋体" w:cs="AdobeHeitiStd-Regular" w:hint="eastAsia"/>
          <w:kern w:val="0"/>
          <w:sz w:val="24"/>
        </w:rPr>
        <w:t>～100Hz</w:t>
      </w:r>
      <w:r w:rsidR="00333537" w:rsidRPr="0087114C">
        <w:rPr>
          <w:rFonts w:ascii="宋体" w:hAnsi="宋体" w:cs="AdobeHeitiStd-Regular"/>
          <w:kern w:val="0"/>
          <w:sz w:val="24"/>
        </w:rPr>
        <w:t>内，选取</w:t>
      </w:r>
      <w:r w:rsidR="00ED197F" w:rsidRPr="0087114C">
        <w:rPr>
          <w:rFonts w:ascii="宋体" w:hAnsi="宋体" w:cs="AdobeHeitiStd-Regular"/>
          <w:kern w:val="0"/>
          <w:sz w:val="24"/>
        </w:rPr>
        <w:t>不少于</w:t>
      </w:r>
      <w:r w:rsidR="0008180D" w:rsidRPr="0087114C">
        <w:rPr>
          <w:rFonts w:ascii="宋体" w:hAnsi="宋体" w:cs="AdobeHeitiStd-Regular" w:hint="eastAsia"/>
          <w:kern w:val="0"/>
          <w:sz w:val="24"/>
        </w:rPr>
        <w:t>5</w:t>
      </w:r>
      <w:r w:rsidR="00ED197F" w:rsidRPr="0087114C">
        <w:rPr>
          <w:rFonts w:ascii="宋体" w:hAnsi="宋体" w:cs="AdobeHeitiStd-Regular"/>
          <w:kern w:val="0"/>
          <w:sz w:val="24"/>
        </w:rPr>
        <w:t>个频率点</w:t>
      </w:r>
      <w:r w:rsidR="006C6D3C" w:rsidRPr="0087114C">
        <w:rPr>
          <w:rFonts w:ascii="宋体" w:hAnsi="宋体" w:cs="AdobeHeitiStd-Regular" w:hint="eastAsia"/>
          <w:kern w:val="0"/>
          <w:sz w:val="24"/>
        </w:rPr>
        <w:t>(包括20Hz和100Hz)</w:t>
      </w:r>
      <w:r w:rsidR="00ED197F" w:rsidRPr="0087114C">
        <w:rPr>
          <w:rFonts w:ascii="宋体" w:hAnsi="宋体" w:cs="AdobeHeitiStd-Regular"/>
          <w:kern w:val="0"/>
          <w:sz w:val="24"/>
        </w:rPr>
        <w:t>。由振动标准装置给出相对应的标准频率</w:t>
      </w:r>
      <m:oMath>
        <m:sSub>
          <m:sSubPr>
            <m:ctrlPr>
              <w:rPr>
                <w:rFonts w:ascii="Cambria Math" w:hAnsi="Cambria Math" w:cs="AdobeHeitiStd-Regular"/>
                <w:kern w:val="0"/>
                <w:sz w:val="24"/>
              </w:rPr>
            </m:ctrlPr>
          </m:sSubPr>
          <m:e>
            <m:r>
              <w:rPr>
                <w:rFonts w:ascii="Cambria Math" w:hAnsi="Cambria Math" w:cs="AdobeHeitiStd-Regular"/>
                <w:kern w:val="0"/>
                <w:sz w:val="24"/>
              </w:rPr>
              <m:t>f</m:t>
            </m:r>
          </m:e>
          <m:sub>
            <m:r>
              <w:rPr>
                <w:rFonts w:ascii="Cambria Math" w:hAnsi="Cambria Math" w:cs="AdobeHeitiStd-Regular"/>
                <w:kern w:val="0"/>
                <w:sz w:val="24"/>
              </w:rPr>
              <m:t>r</m:t>
            </m:r>
          </m:sub>
        </m:sSub>
      </m:oMath>
      <w:r w:rsidR="00ED197F" w:rsidRPr="0087114C">
        <w:rPr>
          <w:rFonts w:ascii="宋体" w:hAnsi="宋体" w:cs="AdobeHeitiStd-Regular"/>
          <w:kern w:val="0"/>
          <w:sz w:val="24"/>
        </w:rPr>
        <w:t>，记录不同频率下被检</w:t>
      </w:r>
      <w:r w:rsidR="0008180D" w:rsidRPr="0087114C">
        <w:rPr>
          <w:rFonts w:ascii="宋体" w:hAnsi="宋体" w:cs="AdobeHeitiStd-Regular" w:hint="eastAsia"/>
          <w:kern w:val="0"/>
          <w:sz w:val="24"/>
        </w:rPr>
        <w:t>测量仪</w:t>
      </w:r>
      <w:r w:rsidR="00ED197F" w:rsidRPr="0087114C">
        <w:rPr>
          <w:rFonts w:ascii="宋体" w:hAnsi="宋体" w:cs="AdobeHeitiStd-Regular"/>
          <w:kern w:val="0"/>
          <w:sz w:val="24"/>
        </w:rPr>
        <w:t>的频率测量示值</w:t>
      </w:r>
      <m:oMath>
        <m:sSub>
          <m:sSubPr>
            <m:ctrlPr>
              <w:rPr>
                <w:rFonts w:ascii="Cambria Math" w:hAnsi="Cambria Math" w:cs="AdobeHeitiStd-Regular"/>
                <w:kern w:val="0"/>
                <w:sz w:val="24"/>
              </w:rPr>
            </m:ctrlPr>
          </m:sSubPr>
          <m:e>
            <m:r>
              <w:rPr>
                <w:rFonts w:ascii="Cambria Math" w:hAnsi="Cambria Math" w:cs="AdobeHeitiStd-Regular"/>
                <w:kern w:val="0"/>
                <w:sz w:val="24"/>
              </w:rPr>
              <m:t>f</m:t>
            </m:r>
          </m:e>
          <m:sub>
            <m:r>
              <w:rPr>
                <w:rFonts w:ascii="Cambria Math" w:hAnsi="Cambria Math" w:cs="AdobeHeitiStd-Regular"/>
                <w:kern w:val="0"/>
                <w:sz w:val="24"/>
              </w:rPr>
              <m:t>i</m:t>
            </m:r>
          </m:sub>
        </m:sSub>
      </m:oMath>
      <w:r w:rsidR="00ED197F" w:rsidRPr="0087114C">
        <w:rPr>
          <w:rFonts w:ascii="宋体" w:hAnsi="宋体" w:cs="AdobeHeitiStd-Regular"/>
          <w:kern w:val="0"/>
          <w:sz w:val="24"/>
        </w:rPr>
        <w:t>，按公式(</w:t>
      </w:r>
      <w:r w:rsidR="0008180D" w:rsidRPr="0087114C">
        <w:rPr>
          <w:rFonts w:ascii="宋体" w:hAnsi="宋体" w:cs="AdobeHeitiStd-Regular" w:hint="eastAsia"/>
          <w:kern w:val="0"/>
          <w:sz w:val="24"/>
        </w:rPr>
        <w:t>1</w:t>
      </w:r>
      <w:r w:rsidR="00ED197F" w:rsidRPr="0087114C">
        <w:rPr>
          <w:rFonts w:ascii="宋体" w:hAnsi="宋体" w:cs="AdobeHeitiStd-Regular"/>
          <w:kern w:val="0"/>
          <w:sz w:val="24"/>
        </w:rPr>
        <w:t>)计算其相对误差</w:t>
      </w: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f</m:t>
            </m:r>
          </m:sub>
        </m:sSub>
      </m:oMath>
      <w:r w:rsidR="00ED197F" w:rsidRPr="0087114C">
        <w:rPr>
          <w:rFonts w:ascii="宋体" w:hAnsi="宋体" w:cs="AdobeHeitiStd-Regular"/>
          <w:kern w:val="0"/>
          <w:sz w:val="24"/>
        </w:rPr>
        <w:t>。</w:t>
      </w:r>
      <w:r w:rsidR="002806AB" w:rsidRPr="0087114C">
        <w:rPr>
          <w:rFonts w:ascii="宋体" w:hAnsi="宋体" w:cs="AdobeHeitiStd-Regular" w:hint="eastAsia"/>
          <w:kern w:val="0"/>
          <w:sz w:val="24"/>
        </w:rPr>
        <w:t>检定结果应符合本规程</w:t>
      </w:r>
      <w:r w:rsidR="00603D72" w:rsidRPr="0087114C">
        <w:rPr>
          <w:rFonts w:ascii="宋体" w:hAnsi="宋体" w:cs="AdobeHeitiStd-Regular" w:hint="eastAsia"/>
          <w:kern w:val="0"/>
          <w:sz w:val="24"/>
        </w:rPr>
        <w:t>第</w:t>
      </w:r>
      <w:r w:rsidR="002806AB" w:rsidRPr="0087114C">
        <w:rPr>
          <w:rFonts w:ascii="宋体" w:hAnsi="宋体" w:cs="AdobeHeitiStd-Regular" w:hint="eastAsia"/>
          <w:kern w:val="0"/>
          <w:sz w:val="24"/>
        </w:rPr>
        <w:t>4.1</w:t>
      </w:r>
      <w:r w:rsidR="00603D72" w:rsidRPr="0087114C">
        <w:rPr>
          <w:rFonts w:ascii="宋体" w:hAnsi="宋体" w:cs="AdobeHeitiStd-Regular" w:hint="eastAsia"/>
          <w:kern w:val="0"/>
          <w:sz w:val="24"/>
        </w:rPr>
        <w:t>条</w:t>
      </w:r>
      <w:r w:rsidR="002806AB" w:rsidRPr="0087114C">
        <w:rPr>
          <w:rFonts w:ascii="宋体" w:hAnsi="宋体" w:cs="AdobeHeitiStd-Regular" w:hint="eastAsia"/>
          <w:kern w:val="0"/>
          <w:sz w:val="24"/>
        </w:rPr>
        <w:t>的要求。</w:t>
      </w:r>
    </w:p>
    <w:p w14:paraId="04856871" w14:textId="5ECA17E9" w:rsidR="00ED197F" w:rsidRPr="0087114C" w:rsidRDefault="00ED197F" w:rsidP="00ED197F">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kern w:val="0"/>
          <w:sz w:val="24"/>
        </w:rPr>
        <w:t xml:space="preserve">                        </w:t>
      </w: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f</m:t>
            </m:r>
          </m:sub>
        </m:sSub>
        <m:r>
          <m:rPr>
            <m:sty m:val="p"/>
          </m:rPr>
          <w:rPr>
            <w:rFonts w:ascii="Cambria Math" w:hAnsi="Cambria Math" w:cs="AdobeHeitiStd-Regular"/>
            <w:kern w:val="0"/>
            <w:sz w:val="24"/>
          </w:rPr>
          <m:t>=</m:t>
        </m:r>
        <m:f>
          <m:fPr>
            <m:ctrlPr>
              <w:rPr>
                <w:rFonts w:ascii="Cambria Math" w:hAnsi="Cambria Math" w:cs="AdobeHeitiStd-Regular"/>
                <w:kern w:val="0"/>
                <w:sz w:val="24"/>
              </w:rPr>
            </m:ctrlPr>
          </m:fPr>
          <m:num>
            <m:sSub>
              <m:sSubPr>
                <m:ctrlPr>
                  <w:rPr>
                    <w:rFonts w:ascii="Cambria Math" w:hAnsi="Cambria Math" w:cs="AdobeHeitiStd-Regular"/>
                    <w:kern w:val="0"/>
                    <w:sz w:val="24"/>
                  </w:rPr>
                </m:ctrlPr>
              </m:sSubPr>
              <m:e>
                <m:r>
                  <w:rPr>
                    <w:rFonts w:ascii="Cambria Math" w:hAnsi="Cambria Math" w:cs="AdobeHeitiStd-Regular"/>
                    <w:kern w:val="0"/>
                    <w:sz w:val="24"/>
                  </w:rPr>
                  <m:t>f</m:t>
                </m:r>
              </m:e>
              <m:sub>
                <m:r>
                  <w:rPr>
                    <w:rFonts w:ascii="Cambria Math" w:hAnsi="Cambria Math" w:cs="AdobeHeitiStd-Regular"/>
                    <w:kern w:val="0"/>
                    <w:sz w:val="24"/>
                  </w:rPr>
                  <m:t>i</m:t>
                </m:r>
              </m:sub>
            </m:sSub>
            <m:r>
              <m:rPr>
                <m:sty m:val="p"/>
              </m:rPr>
              <w:rPr>
                <w:rFonts w:ascii="Cambria Math" w:hAnsi="Cambria Math" w:cs="AdobeHeitiStd-Regular"/>
                <w:kern w:val="0"/>
                <w:sz w:val="24"/>
              </w:rPr>
              <m:t>-</m:t>
            </m:r>
            <m:sSub>
              <m:sSubPr>
                <m:ctrlPr>
                  <w:rPr>
                    <w:rFonts w:ascii="Cambria Math" w:hAnsi="Cambria Math" w:cs="AdobeHeitiStd-Regular"/>
                    <w:kern w:val="0"/>
                    <w:sz w:val="24"/>
                  </w:rPr>
                </m:ctrlPr>
              </m:sSubPr>
              <m:e>
                <m:r>
                  <w:rPr>
                    <w:rFonts w:ascii="Cambria Math" w:hAnsi="Cambria Math" w:cs="AdobeHeitiStd-Regular"/>
                    <w:kern w:val="0"/>
                    <w:sz w:val="24"/>
                  </w:rPr>
                  <m:t>f</m:t>
                </m:r>
              </m:e>
              <m:sub>
                <m:r>
                  <w:rPr>
                    <w:rFonts w:ascii="Cambria Math" w:hAnsi="Cambria Math" w:cs="AdobeHeitiStd-Regular"/>
                    <w:kern w:val="0"/>
                    <w:sz w:val="24"/>
                  </w:rPr>
                  <m:t>r</m:t>
                </m:r>
              </m:sub>
            </m:sSub>
          </m:num>
          <m:den>
            <m:sSub>
              <m:sSubPr>
                <m:ctrlPr>
                  <w:rPr>
                    <w:rFonts w:ascii="Cambria Math" w:hAnsi="Cambria Math" w:cs="AdobeHeitiStd-Regular"/>
                    <w:kern w:val="0"/>
                    <w:sz w:val="24"/>
                  </w:rPr>
                </m:ctrlPr>
              </m:sSubPr>
              <m:e>
                <m:r>
                  <w:rPr>
                    <w:rFonts w:ascii="Cambria Math" w:hAnsi="Cambria Math" w:cs="AdobeHeitiStd-Regular"/>
                    <w:kern w:val="0"/>
                    <w:sz w:val="24"/>
                  </w:rPr>
                  <m:t>f</m:t>
                </m:r>
              </m:e>
              <m:sub>
                <m:r>
                  <w:rPr>
                    <w:rFonts w:ascii="Cambria Math" w:hAnsi="Cambria Math" w:cs="AdobeHeitiStd-Regular"/>
                    <w:kern w:val="0"/>
                    <w:sz w:val="24"/>
                  </w:rPr>
                  <m:t>r</m:t>
                </m:r>
              </m:sub>
            </m:sSub>
          </m:den>
        </m:f>
        <m:r>
          <m:rPr>
            <m:sty m:val="p"/>
          </m:rPr>
          <w:rPr>
            <w:rFonts w:ascii="Cambria Math" w:hAnsi="Cambria Math" w:cs="AdobeHeitiStd-Regular"/>
            <w:kern w:val="0"/>
            <w:sz w:val="24"/>
          </w:rPr>
          <m:t>×100%</m:t>
        </m:r>
      </m:oMath>
      <w:r w:rsidRPr="0087114C">
        <w:rPr>
          <w:rFonts w:ascii="宋体" w:hAnsi="宋体" w:cs="AdobeHeitiStd-Regular"/>
          <w:kern w:val="0"/>
          <w:sz w:val="24"/>
        </w:rPr>
        <w:t xml:space="preserve">                          (</w:t>
      </w:r>
      <w:r w:rsidRPr="0087114C">
        <w:rPr>
          <w:rFonts w:ascii="宋体" w:hAnsi="宋体" w:cs="AdobeHeitiStd-Regular" w:hint="eastAsia"/>
          <w:kern w:val="0"/>
          <w:sz w:val="24"/>
        </w:rPr>
        <w:t>1</w:t>
      </w:r>
      <w:r w:rsidRPr="0087114C">
        <w:rPr>
          <w:rFonts w:ascii="宋体" w:hAnsi="宋体" w:cs="AdobeHeitiStd-Regular"/>
          <w:kern w:val="0"/>
          <w:sz w:val="24"/>
        </w:rPr>
        <w:t>)</w:t>
      </w:r>
    </w:p>
    <w:p w14:paraId="0D0467E8" w14:textId="77777777" w:rsidR="00ED197F" w:rsidRPr="0087114C" w:rsidRDefault="00ED197F" w:rsidP="00ED197F">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kern w:val="0"/>
          <w:sz w:val="24"/>
        </w:rPr>
        <w:t>式中：</w:t>
      </w:r>
    </w:p>
    <w:p w14:paraId="7D12F33D" w14:textId="3A0E7C0D" w:rsidR="00ED197F" w:rsidRPr="0087114C" w:rsidRDefault="000A4040" w:rsidP="00ED197F">
      <w:pPr>
        <w:autoSpaceDE w:val="0"/>
        <w:autoSpaceDN w:val="0"/>
        <w:adjustRightInd w:val="0"/>
        <w:snapToGrid w:val="0"/>
        <w:spacing w:line="360" w:lineRule="auto"/>
        <w:ind w:firstLineChars="200" w:firstLine="480"/>
        <w:jc w:val="left"/>
        <w:rPr>
          <w:rFonts w:ascii="宋体" w:hAnsi="宋体" w:cs="AdobeHeitiStd-Regular"/>
          <w:kern w:val="0"/>
          <w:sz w:val="24"/>
        </w:rPr>
      </w:pP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f</m:t>
            </m:r>
          </m:sub>
        </m:sSub>
      </m:oMath>
      <w:r w:rsidR="00ED197F" w:rsidRPr="0087114C">
        <w:rPr>
          <w:rFonts w:ascii="宋体" w:hAnsi="宋体" w:cs="AdobeHeitiStd-Regular"/>
          <w:kern w:val="0"/>
          <w:sz w:val="24"/>
        </w:rPr>
        <w:t>——频率误差, %;</w:t>
      </w:r>
    </w:p>
    <w:p w14:paraId="5B0A61B2" w14:textId="09ABBA9E" w:rsidR="00ED197F" w:rsidRPr="0087114C" w:rsidRDefault="000A4040" w:rsidP="00ED197F">
      <w:pPr>
        <w:autoSpaceDE w:val="0"/>
        <w:autoSpaceDN w:val="0"/>
        <w:adjustRightInd w:val="0"/>
        <w:snapToGrid w:val="0"/>
        <w:spacing w:line="360" w:lineRule="auto"/>
        <w:ind w:firstLineChars="200" w:firstLine="480"/>
        <w:jc w:val="left"/>
        <w:rPr>
          <w:rFonts w:ascii="宋体" w:hAnsi="宋体" w:cs="AdobeHeitiStd-Regular"/>
          <w:kern w:val="0"/>
          <w:sz w:val="24"/>
        </w:rPr>
      </w:pPr>
      <m:oMath>
        <m:sSub>
          <m:sSubPr>
            <m:ctrlPr>
              <w:rPr>
                <w:rFonts w:ascii="Cambria Math" w:hAnsi="Cambria Math" w:cs="AdobeHeitiStd-Regular"/>
                <w:kern w:val="0"/>
                <w:sz w:val="24"/>
              </w:rPr>
            </m:ctrlPr>
          </m:sSubPr>
          <m:e>
            <m:r>
              <w:rPr>
                <w:rFonts w:ascii="Cambria Math" w:hAnsi="Cambria Math" w:cs="AdobeHeitiStd-Regular"/>
                <w:kern w:val="0"/>
                <w:sz w:val="24"/>
              </w:rPr>
              <m:t>f</m:t>
            </m:r>
          </m:e>
          <m:sub>
            <m:r>
              <w:rPr>
                <w:rFonts w:ascii="Cambria Math" w:hAnsi="Cambria Math" w:cs="AdobeHeitiStd-Regular"/>
                <w:kern w:val="0"/>
                <w:sz w:val="24"/>
              </w:rPr>
              <m:t>i</m:t>
            </m:r>
          </m:sub>
        </m:sSub>
      </m:oMath>
      <w:r w:rsidR="00ED197F" w:rsidRPr="0087114C">
        <w:rPr>
          <w:rFonts w:ascii="宋体" w:hAnsi="宋体" w:cs="AdobeHeitiStd-Regular"/>
          <w:kern w:val="0"/>
          <w:sz w:val="24"/>
        </w:rPr>
        <w:t>——</w:t>
      </w:r>
      <w:r w:rsidR="008250A8" w:rsidRPr="0087114C">
        <w:rPr>
          <w:rFonts w:ascii="宋体" w:hAnsi="宋体" w:cs="AdobeHeitiStd-Regular" w:hint="eastAsia"/>
          <w:kern w:val="0"/>
          <w:sz w:val="24"/>
        </w:rPr>
        <w:t>被检</w:t>
      </w:r>
      <w:r w:rsidR="008250A8" w:rsidRPr="0087114C">
        <w:rPr>
          <w:rFonts w:ascii="宋体" w:hAnsi="宋体" w:cs="AdobeHeitiStd-Regular"/>
          <w:kern w:val="0"/>
          <w:sz w:val="24"/>
        </w:rPr>
        <w:t>测</w:t>
      </w:r>
      <w:proofErr w:type="gramStart"/>
      <w:r w:rsidR="008250A8" w:rsidRPr="0087114C">
        <w:rPr>
          <w:rFonts w:ascii="宋体" w:hAnsi="宋体" w:cs="AdobeHeitiStd-Regular" w:hint="eastAsia"/>
          <w:kern w:val="0"/>
          <w:sz w:val="24"/>
        </w:rPr>
        <w:t>量</w:t>
      </w:r>
      <w:r w:rsidR="008250A8" w:rsidRPr="0087114C">
        <w:rPr>
          <w:rFonts w:ascii="宋体" w:hAnsi="宋体" w:cs="AdobeHeitiStd-Regular"/>
          <w:kern w:val="0"/>
          <w:sz w:val="24"/>
        </w:rPr>
        <w:t>仪</w:t>
      </w:r>
      <w:r w:rsidR="00B8761C" w:rsidRPr="0087114C">
        <w:rPr>
          <w:rFonts w:ascii="宋体" w:hAnsi="宋体" w:cs="AdobeHeitiStd-Regular" w:hint="eastAsia"/>
          <w:kern w:val="0"/>
          <w:sz w:val="24"/>
        </w:rPr>
        <w:t>第</w:t>
      </w:r>
      <w:proofErr w:type="spellStart"/>
      <w:proofErr w:type="gramEnd"/>
      <w:r w:rsidR="00B8761C" w:rsidRPr="0087114C">
        <w:rPr>
          <w:rFonts w:ascii="宋体" w:hAnsi="宋体" w:cs="AdobeHeitiStd-Regular" w:hint="eastAsia"/>
          <w:kern w:val="0"/>
          <w:sz w:val="24"/>
        </w:rPr>
        <w:t>i</w:t>
      </w:r>
      <w:proofErr w:type="spellEnd"/>
      <w:r w:rsidR="00B8761C" w:rsidRPr="0087114C">
        <w:rPr>
          <w:rFonts w:ascii="宋体" w:hAnsi="宋体" w:cs="AdobeHeitiStd-Regular" w:hint="eastAsia"/>
          <w:kern w:val="0"/>
          <w:sz w:val="24"/>
        </w:rPr>
        <w:t>检定点</w:t>
      </w:r>
      <w:r w:rsidR="008250A8" w:rsidRPr="0087114C">
        <w:rPr>
          <w:rFonts w:ascii="宋体" w:hAnsi="宋体" w:cs="AdobeHeitiStd-Regular" w:hint="eastAsia"/>
          <w:kern w:val="0"/>
          <w:sz w:val="24"/>
        </w:rPr>
        <w:t>的</w:t>
      </w:r>
      <w:r w:rsidR="00ED197F" w:rsidRPr="0087114C">
        <w:rPr>
          <w:rFonts w:ascii="宋体" w:hAnsi="宋体" w:cs="AdobeHeitiStd-Regular"/>
          <w:kern w:val="0"/>
          <w:sz w:val="24"/>
        </w:rPr>
        <w:t>频率测量示值，Hz；</w:t>
      </w:r>
    </w:p>
    <w:p w14:paraId="6CEB61C8" w14:textId="64EAEA4F" w:rsidR="00ED197F" w:rsidRPr="0087114C" w:rsidRDefault="000A4040" w:rsidP="00B95FFB">
      <w:pPr>
        <w:autoSpaceDE w:val="0"/>
        <w:autoSpaceDN w:val="0"/>
        <w:adjustRightInd w:val="0"/>
        <w:snapToGrid w:val="0"/>
        <w:spacing w:line="360" w:lineRule="auto"/>
        <w:ind w:firstLineChars="200" w:firstLine="480"/>
        <w:jc w:val="left"/>
        <w:rPr>
          <w:rFonts w:ascii="宋体" w:hAnsi="宋体" w:cs="AdobeHeitiStd-Regular"/>
          <w:kern w:val="0"/>
          <w:sz w:val="24"/>
        </w:rPr>
      </w:pPr>
      <m:oMath>
        <m:sSub>
          <m:sSubPr>
            <m:ctrlPr>
              <w:rPr>
                <w:rFonts w:ascii="Cambria Math" w:hAnsi="Cambria Math" w:cs="AdobeHeitiStd-Regular"/>
                <w:kern w:val="0"/>
                <w:sz w:val="24"/>
              </w:rPr>
            </m:ctrlPr>
          </m:sSubPr>
          <m:e>
            <m:r>
              <w:rPr>
                <w:rFonts w:ascii="Cambria Math" w:hAnsi="Cambria Math" w:cs="AdobeHeitiStd-Regular"/>
                <w:kern w:val="0"/>
                <w:sz w:val="24"/>
              </w:rPr>
              <m:t>f</m:t>
            </m:r>
          </m:e>
          <m:sub>
            <m:r>
              <w:rPr>
                <w:rFonts w:ascii="Cambria Math" w:hAnsi="Cambria Math" w:cs="AdobeHeitiStd-Regular"/>
                <w:kern w:val="0"/>
                <w:sz w:val="24"/>
              </w:rPr>
              <m:t>r</m:t>
            </m:r>
          </m:sub>
        </m:sSub>
      </m:oMath>
      <w:r w:rsidR="00ED197F" w:rsidRPr="0087114C">
        <w:rPr>
          <w:rFonts w:ascii="宋体" w:hAnsi="宋体" w:cs="AdobeHeitiStd-Regular"/>
          <w:kern w:val="0"/>
          <w:sz w:val="24"/>
        </w:rPr>
        <w:t>——标准频率， Hz。</w:t>
      </w:r>
    </w:p>
    <w:p w14:paraId="7BD992DA" w14:textId="5FD9278F" w:rsidR="00B95FFB" w:rsidRPr="0087114C" w:rsidRDefault="00603D72" w:rsidP="00603D72">
      <w:pPr>
        <w:pStyle w:val="3"/>
        <w:rPr>
          <w:rFonts w:ascii="宋体" w:hAnsi="宋体"/>
          <w:szCs w:val="21"/>
        </w:rPr>
      </w:pPr>
      <w:r w:rsidRPr="0087114C">
        <w:rPr>
          <w:rFonts w:hint="eastAsia"/>
        </w:rPr>
        <w:lastRenderedPageBreak/>
        <w:t xml:space="preserve"> </w:t>
      </w:r>
      <w:r w:rsidR="00334EEA" w:rsidRPr="0087114C">
        <w:rPr>
          <w:rFonts w:ascii="宋体" w:hAnsi="宋体" w:hint="eastAsia"/>
          <w:szCs w:val="21"/>
        </w:rPr>
        <w:t>加速度频率响应</w:t>
      </w:r>
      <w:r w:rsidR="00615856" w:rsidRPr="0087114C">
        <w:rPr>
          <w:rFonts w:ascii="宋体" w:hAnsi="宋体" w:hint="eastAsia"/>
          <w:szCs w:val="21"/>
        </w:rPr>
        <w:t>的检定</w:t>
      </w:r>
    </w:p>
    <w:p w14:paraId="1F61F4BE" w14:textId="5CC0B025" w:rsidR="00CC515E" w:rsidRPr="0087114C" w:rsidRDefault="006C435F" w:rsidP="006C435F">
      <w:pPr>
        <w:autoSpaceDE w:val="0"/>
        <w:autoSpaceDN w:val="0"/>
        <w:adjustRightInd w:val="0"/>
        <w:snapToGrid w:val="0"/>
        <w:spacing w:line="360" w:lineRule="auto"/>
        <w:ind w:firstLineChars="200" w:firstLine="480"/>
        <w:jc w:val="left"/>
        <w:rPr>
          <w:rFonts w:cs="宋体"/>
        </w:rPr>
      </w:pPr>
      <w:r w:rsidRPr="0087114C">
        <w:rPr>
          <w:rFonts w:ascii="宋体" w:hAnsi="宋体" w:cs="AdobeHeitiStd-Regular" w:hint="eastAsia"/>
          <w:kern w:val="0"/>
          <w:sz w:val="24"/>
        </w:rPr>
        <w:t>按照6.3.2安装传感器，</w:t>
      </w:r>
      <w:r w:rsidR="00CC515E" w:rsidRPr="0087114C">
        <w:rPr>
          <w:rFonts w:ascii="宋体" w:hAnsi="宋体" w:cs="AdobeHeitiStd-Regular" w:hint="eastAsia"/>
          <w:kern w:val="0"/>
          <w:sz w:val="24"/>
        </w:rPr>
        <w:t>按照</w:t>
      </w:r>
      <w:r w:rsidR="00B95FFB" w:rsidRPr="0087114C">
        <w:rPr>
          <w:rFonts w:ascii="宋体" w:hAnsi="宋体" w:cs="AdobeHeitiStd-Regular" w:hint="eastAsia"/>
          <w:kern w:val="0"/>
          <w:sz w:val="24"/>
        </w:rPr>
        <w:t>6.3.</w:t>
      </w:r>
      <w:r w:rsidR="00603D72" w:rsidRPr="0087114C">
        <w:rPr>
          <w:rFonts w:ascii="宋体" w:hAnsi="宋体" w:cs="AdobeHeitiStd-Regular" w:hint="eastAsia"/>
          <w:kern w:val="0"/>
          <w:sz w:val="24"/>
        </w:rPr>
        <w:t>3</w:t>
      </w:r>
      <w:r w:rsidR="00B95FFB" w:rsidRPr="0087114C">
        <w:rPr>
          <w:rFonts w:ascii="宋体" w:hAnsi="宋体" w:cs="AdobeHeitiStd-Regular" w:hint="eastAsia"/>
          <w:kern w:val="0"/>
          <w:sz w:val="24"/>
        </w:rPr>
        <w:t>中选取的频率点，</w:t>
      </w:r>
      <w:r w:rsidR="00CC515E" w:rsidRPr="0087114C">
        <w:rPr>
          <w:rFonts w:ascii="宋体" w:hAnsi="宋体" w:cs="AdobeHeitiStd-Regular" w:hint="eastAsia"/>
          <w:kern w:val="0"/>
          <w:sz w:val="24"/>
        </w:rPr>
        <w:t>检定</w:t>
      </w:r>
      <w:r w:rsidR="00B95FFB" w:rsidRPr="0087114C">
        <w:rPr>
          <w:rFonts w:ascii="宋体" w:hAnsi="宋体" w:cs="AdobeHeitiStd-Regular" w:hint="eastAsia"/>
          <w:kern w:val="0"/>
          <w:sz w:val="24"/>
        </w:rPr>
        <w:t>测量仪的加速度频率</w:t>
      </w:r>
      <w:r w:rsidR="00CC515E" w:rsidRPr="0087114C">
        <w:rPr>
          <w:rFonts w:ascii="宋体" w:hAnsi="宋体" w:cs="AdobeHeitiStd-Regular" w:hint="eastAsia"/>
          <w:kern w:val="0"/>
          <w:sz w:val="24"/>
        </w:rPr>
        <w:t>响应。由振动标准装置给出在某一频率下的振动</w:t>
      </w:r>
      <w:r w:rsidR="008D6C2C" w:rsidRPr="0087114C">
        <w:rPr>
          <w:rFonts w:ascii="宋体" w:hAnsi="宋体" w:cs="AdobeHeitiStd-Regular" w:hint="eastAsia"/>
          <w:kern w:val="0"/>
          <w:sz w:val="24"/>
        </w:rPr>
        <w:t>加速度幅值</w:t>
      </w:r>
      <m:oMath>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r</m:t>
            </m:r>
          </m:sub>
        </m:sSub>
      </m:oMath>
      <w:r w:rsidR="00CC515E" w:rsidRPr="0087114C">
        <w:rPr>
          <w:rFonts w:ascii="宋体" w:hAnsi="宋体" w:cs="AdobeHeitiStd-Regular" w:hint="eastAsia"/>
          <w:kern w:val="0"/>
          <w:sz w:val="24"/>
        </w:rPr>
        <w:t>，读取</w:t>
      </w:r>
      <w:r w:rsidR="006165DD" w:rsidRPr="0087114C">
        <w:rPr>
          <w:rFonts w:ascii="宋体" w:hAnsi="宋体" w:cs="AdobeHeitiStd-Regular" w:hint="eastAsia"/>
          <w:kern w:val="0"/>
          <w:sz w:val="24"/>
        </w:rPr>
        <w:t>被检</w:t>
      </w:r>
      <w:r w:rsidR="00CC515E" w:rsidRPr="0087114C">
        <w:rPr>
          <w:rFonts w:ascii="宋体" w:hAnsi="宋体" w:cs="AdobeHeitiStd-Regular" w:hint="eastAsia"/>
          <w:kern w:val="0"/>
          <w:sz w:val="24"/>
        </w:rPr>
        <w:t>测</w:t>
      </w:r>
      <w:r w:rsidR="008D6C2C" w:rsidRPr="0087114C">
        <w:rPr>
          <w:rFonts w:ascii="宋体" w:hAnsi="宋体" w:cs="AdobeHeitiStd-Regular" w:hint="eastAsia"/>
          <w:kern w:val="0"/>
          <w:sz w:val="24"/>
        </w:rPr>
        <w:t>量</w:t>
      </w:r>
      <w:r w:rsidR="00CC515E" w:rsidRPr="0087114C">
        <w:rPr>
          <w:rFonts w:ascii="宋体" w:hAnsi="宋体" w:cs="AdobeHeitiStd-Regular" w:hint="eastAsia"/>
          <w:kern w:val="0"/>
          <w:sz w:val="24"/>
        </w:rPr>
        <w:t>仪的显示值</w:t>
      </w:r>
      <m:oMath>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i</m:t>
            </m:r>
          </m:sub>
        </m:sSub>
      </m:oMath>
      <w:r w:rsidR="00B95FFB" w:rsidRPr="0087114C">
        <w:rPr>
          <w:rFonts w:ascii="宋体" w:hAnsi="宋体" w:cs="AdobeHeitiStd-Regular" w:hint="eastAsia"/>
          <w:kern w:val="0"/>
          <w:sz w:val="24"/>
        </w:rPr>
        <w:t>；</w:t>
      </w:r>
      <w:r w:rsidR="00CC515E" w:rsidRPr="0087114C">
        <w:rPr>
          <w:rFonts w:ascii="宋体" w:hAnsi="宋体" w:cs="AdobeHeitiStd-Regular" w:hint="eastAsia"/>
          <w:kern w:val="0"/>
          <w:sz w:val="24"/>
        </w:rPr>
        <w:t>改变振动标准装置输出频率，记录不同频率点下测</w:t>
      </w:r>
      <w:r w:rsidR="008D6C2C" w:rsidRPr="0087114C">
        <w:rPr>
          <w:rFonts w:ascii="宋体" w:hAnsi="宋体" w:cs="AdobeHeitiStd-Regular" w:hint="eastAsia"/>
          <w:kern w:val="0"/>
          <w:sz w:val="24"/>
        </w:rPr>
        <w:t>量</w:t>
      </w:r>
      <w:r w:rsidR="00CC515E" w:rsidRPr="0087114C">
        <w:rPr>
          <w:rFonts w:ascii="宋体" w:hAnsi="宋体" w:cs="AdobeHeitiStd-Regular" w:hint="eastAsia"/>
          <w:kern w:val="0"/>
          <w:sz w:val="24"/>
        </w:rPr>
        <w:t>仪的</w:t>
      </w:r>
      <w:r w:rsidR="008D6C2C" w:rsidRPr="0087114C">
        <w:rPr>
          <w:rFonts w:ascii="宋体" w:hAnsi="宋体" w:cs="AdobeHeitiStd-Regular" w:hint="eastAsia"/>
          <w:kern w:val="0"/>
          <w:sz w:val="24"/>
        </w:rPr>
        <w:t>加速度</w:t>
      </w:r>
      <w:r w:rsidR="00CC515E" w:rsidRPr="0087114C">
        <w:rPr>
          <w:rFonts w:ascii="宋体" w:hAnsi="宋体" w:cs="AdobeHeitiStd-Regular" w:hint="eastAsia"/>
          <w:kern w:val="0"/>
          <w:sz w:val="24"/>
        </w:rPr>
        <w:t>示值</w:t>
      </w:r>
      <w:r w:rsidR="006165DD" w:rsidRPr="0087114C">
        <w:rPr>
          <w:rFonts w:ascii="宋体" w:hAnsi="宋体" w:cs="AdobeHeitiStd-Regular" w:hint="eastAsia"/>
          <w:kern w:val="0"/>
          <w:sz w:val="24"/>
        </w:rPr>
        <w:t>，</w:t>
      </w:r>
      <w:r w:rsidR="00CC515E" w:rsidRPr="0087114C">
        <w:rPr>
          <w:rFonts w:ascii="宋体" w:hAnsi="宋体" w:cs="AdobeHeitiStd-Regular" w:hint="eastAsia"/>
          <w:kern w:val="0"/>
          <w:sz w:val="24"/>
        </w:rPr>
        <w:t>按公式</w:t>
      </w:r>
      <w:r w:rsidR="00CC515E" w:rsidRPr="0087114C">
        <w:rPr>
          <w:rFonts w:ascii="宋体" w:hAnsi="宋体" w:cs="AdobeHeitiStd-Regular"/>
          <w:kern w:val="0"/>
          <w:sz w:val="24"/>
        </w:rPr>
        <w:t>(</w:t>
      </w:r>
      <w:r w:rsidR="008D6C2C" w:rsidRPr="0087114C">
        <w:rPr>
          <w:rFonts w:ascii="宋体" w:hAnsi="宋体" w:cs="AdobeHeitiStd-Regular" w:hint="eastAsia"/>
          <w:kern w:val="0"/>
          <w:sz w:val="24"/>
        </w:rPr>
        <w:t>2</w:t>
      </w:r>
      <w:r w:rsidR="00CC515E" w:rsidRPr="0087114C">
        <w:rPr>
          <w:rFonts w:ascii="宋体" w:hAnsi="宋体" w:cs="AdobeHeitiStd-Regular"/>
          <w:kern w:val="0"/>
          <w:sz w:val="24"/>
        </w:rPr>
        <w:t>)计算其</w:t>
      </w:r>
      <w:r w:rsidR="008D6C2C" w:rsidRPr="0087114C">
        <w:rPr>
          <w:rFonts w:ascii="宋体" w:hAnsi="宋体" w:cs="AdobeHeitiStd-Regular" w:hint="eastAsia"/>
          <w:kern w:val="0"/>
          <w:sz w:val="24"/>
        </w:rPr>
        <w:t>加速度幅值</w:t>
      </w:r>
      <w:r w:rsidR="00CC515E" w:rsidRPr="0087114C">
        <w:rPr>
          <w:rFonts w:ascii="宋体" w:hAnsi="宋体" w:cs="AdobeHeitiStd-Regular" w:hint="eastAsia"/>
          <w:kern w:val="0"/>
          <w:sz w:val="24"/>
        </w:rPr>
        <w:t>相对误差</w:t>
      </w: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hint="eastAsia"/>
                <w:kern w:val="0"/>
                <w:sz w:val="24"/>
              </w:rPr>
              <m:t>a</m:t>
            </m:r>
          </m:sub>
        </m:sSub>
      </m:oMath>
      <w:r w:rsidR="00CC515E" w:rsidRPr="0087114C">
        <w:rPr>
          <w:rFonts w:ascii="宋体" w:hAnsi="宋体" w:cs="AdobeHeitiStd-Regular" w:hint="eastAsia"/>
          <w:kern w:val="0"/>
          <w:sz w:val="24"/>
        </w:rPr>
        <w:t>。</w:t>
      </w:r>
      <w:r w:rsidR="004E7CA7" w:rsidRPr="0087114C">
        <w:rPr>
          <w:rFonts w:ascii="宋体" w:hAnsi="宋体" w:cs="AdobeHeitiStd-Regular" w:hint="eastAsia"/>
          <w:kern w:val="0"/>
          <w:sz w:val="24"/>
        </w:rPr>
        <w:t>检定结果应符合本规程</w:t>
      </w:r>
      <w:r w:rsidR="00603D72" w:rsidRPr="0087114C">
        <w:rPr>
          <w:rFonts w:ascii="宋体" w:hAnsi="宋体" w:cs="AdobeHeitiStd-Regular" w:hint="eastAsia"/>
          <w:kern w:val="0"/>
          <w:sz w:val="24"/>
        </w:rPr>
        <w:t>第</w:t>
      </w:r>
      <w:r w:rsidR="004E7CA7" w:rsidRPr="0087114C">
        <w:rPr>
          <w:rFonts w:ascii="宋体" w:hAnsi="宋体" w:cs="AdobeHeitiStd-Regular" w:hint="eastAsia"/>
          <w:kern w:val="0"/>
          <w:sz w:val="24"/>
        </w:rPr>
        <w:t>4.2</w:t>
      </w:r>
      <w:r w:rsidR="00603D72" w:rsidRPr="0087114C">
        <w:rPr>
          <w:rFonts w:ascii="宋体" w:hAnsi="宋体" w:cs="AdobeHeitiStd-Regular" w:hint="eastAsia"/>
          <w:kern w:val="0"/>
          <w:sz w:val="24"/>
        </w:rPr>
        <w:t>条</w:t>
      </w:r>
      <w:r w:rsidR="004E7CA7" w:rsidRPr="0087114C">
        <w:rPr>
          <w:rFonts w:ascii="宋体" w:hAnsi="宋体" w:cs="AdobeHeitiStd-Regular" w:hint="eastAsia"/>
          <w:kern w:val="0"/>
          <w:sz w:val="24"/>
        </w:rPr>
        <w:t>要求。</w:t>
      </w:r>
      <w:r w:rsidR="00CC515E" w:rsidRPr="0087114C">
        <w:rPr>
          <w:rFonts w:ascii="宋体" w:hAnsi="宋体" w:cs="AdobeHeitiStd-Regular"/>
          <w:kern w:val="0"/>
          <w:sz w:val="24"/>
        </w:rPr>
        <w:t xml:space="preserve">              </w:t>
      </w:r>
      <w:r w:rsidR="00CC515E" w:rsidRPr="0087114C">
        <w:rPr>
          <w:rFonts w:cs="宋体"/>
        </w:rPr>
        <w:t xml:space="preserve"> </w:t>
      </w:r>
    </w:p>
    <w:p w14:paraId="54F06AE3" w14:textId="6DE307AA" w:rsidR="00BE31BE" w:rsidRPr="0087114C" w:rsidRDefault="00CC515E" w:rsidP="006559C1">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宋体"/>
          <w:sz w:val="24"/>
        </w:rPr>
        <w:t xml:space="preserve">  </w:t>
      </w:r>
      <w:r w:rsidRPr="0087114C">
        <w:rPr>
          <w:rFonts w:ascii="宋体" w:hAnsi="宋体" w:cs="AdobeHeitiStd-Regular"/>
          <w:kern w:val="0"/>
          <w:sz w:val="24"/>
        </w:rPr>
        <w:t xml:space="preserve"> </w:t>
      </w:r>
      <w:r w:rsidR="00BE31BE" w:rsidRPr="0087114C">
        <w:rPr>
          <w:rFonts w:ascii="宋体" w:hAnsi="宋体" w:cs="AdobeHeitiStd-Regular"/>
          <w:kern w:val="0"/>
          <w:sz w:val="24"/>
        </w:rPr>
        <w:t xml:space="preserve">                     </w:t>
      </w:r>
      <w:bookmarkStart w:id="106" w:name="_Hlk176378373"/>
      <w:r w:rsidR="00BE31BE" w:rsidRPr="0087114C">
        <w:rPr>
          <w:rFonts w:ascii="宋体" w:hAnsi="宋体" w:cs="AdobeHeitiStd-Regular"/>
          <w:kern w:val="0"/>
          <w:sz w:val="24"/>
        </w:rPr>
        <w:t xml:space="preserve"> </w:t>
      </w:r>
      <w:bookmarkEnd w:id="106"/>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hint="eastAsia"/>
                <w:kern w:val="0"/>
                <w:sz w:val="24"/>
              </w:rPr>
              <m:t>a</m:t>
            </m:r>
          </m:sub>
        </m:sSub>
        <m:r>
          <m:rPr>
            <m:sty m:val="p"/>
          </m:rPr>
          <w:rPr>
            <w:rFonts w:ascii="Cambria Math" w:hAnsi="Cambria Math" w:cs="AdobeHeitiStd-Regular"/>
            <w:kern w:val="0"/>
            <w:sz w:val="24"/>
          </w:rPr>
          <m:t>=</m:t>
        </m:r>
        <m:f>
          <m:fPr>
            <m:ctrlPr>
              <w:rPr>
                <w:rFonts w:ascii="Cambria Math" w:hAnsi="Cambria Math" w:cs="AdobeHeitiStd-Regular"/>
                <w:kern w:val="0"/>
                <w:sz w:val="24"/>
              </w:rPr>
            </m:ctrlPr>
          </m:fPr>
          <m:num>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i</m:t>
                </m:r>
              </m:sub>
            </m:sSub>
            <m:r>
              <m:rPr>
                <m:sty m:val="p"/>
              </m:rPr>
              <w:rPr>
                <w:rFonts w:ascii="Cambria Math" w:hAnsi="Cambria Math" w:cs="AdobeHeitiStd-Regular"/>
                <w:kern w:val="0"/>
                <w:sz w:val="24"/>
              </w:rPr>
              <m:t>-</m:t>
            </m:r>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r</m:t>
                </m:r>
              </m:sub>
            </m:sSub>
          </m:num>
          <m:den>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r</m:t>
                </m:r>
              </m:sub>
            </m:sSub>
          </m:den>
        </m:f>
        <m:r>
          <m:rPr>
            <m:sty m:val="p"/>
          </m:rPr>
          <w:rPr>
            <w:rFonts w:ascii="Cambria Math" w:hAnsi="Cambria Math" w:cs="AdobeHeitiStd-Regular"/>
            <w:kern w:val="0"/>
            <w:sz w:val="24"/>
          </w:rPr>
          <m:t>×100%</m:t>
        </m:r>
      </m:oMath>
      <w:r w:rsidR="00BE31BE" w:rsidRPr="0087114C">
        <w:rPr>
          <w:rFonts w:ascii="宋体" w:hAnsi="宋体" w:cs="AdobeHeitiStd-Regular"/>
          <w:kern w:val="0"/>
          <w:sz w:val="24"/>
        </w:rPr>
        <w:t xml:space="preserve">                          (</w:t>
      </w:r>
      <w:r w:rsidR="008D6C2C" w:rsidRPr="0087114C">
        <w:rPr>
          <w:rFonts w:ascii="宋体" w:hAnsi="宋体" w:cs="AdobeHeitiStd-Regular" w:hint="eastAsia"/>
          <w:kern w:val="0"/>
          <w:sz w:val="24"/>
        </w:rPr>
        <w:t>2</w:t>
      </w:r>
      <w:r w:rsidR="00BE31BE" w:rsidRPr="0087114C">
        <w:rPr>
          <w:rFonts w:ascii="宋体" w:hAnsi="宋体" w:cs="AdobeHeitiStd-Regular"/>
          <w:kern w:val="0"/>
          <w:sz w:val="24"/>
        </w:rPr>
        <w:t>)</w:t>
      </w:r>
    </w:p>
    <w:p w14:paraId="26417489" w14:textId="77777777" w:rsidR="00BE31BE" w:rsidRPr="0087114C" w:rsidRDefault="00BE31BE" w:rsidP="006559C1">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kern w:val="0"/>
          <w:sz w:val="24"/>
        </w:rPr>
        <w:t>式中：</w:t>
      </w:r>
    </w:p>
    <w:p w14:paraId="38207F17" w14:textId="6D925DDF" w:rsidR="00BE31BE" w:rsidRPr="0087114C" w:rsidRDefault="000A4040" w:rsidP="006559C1">
      <w:pPr>
        <w:autoSpaceDE w:val="0"/>
        <w:autoSpaceDN w:val="0"/>
        <w:adjustRightInd w:val="0"/>
        <w:snapToGrid w:val="0"/>
        <w:spacing w:line="360" w:lineRule="auto"/>
        <w:ind w:firstLineChars="200" w:firstLine="480"/>
        <w:jc w:val="left"/>
        <w:rPr>
          <w:rFonts w:ascii="宋体" w:hAnsi="宋体" w:cs="AdobeHeitiStd-Regular"/>
          <w:kern w:val="0"/>
          <w:sz w:val="24"/>
        </w:rPr>
      </w:pP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hint="eastAsia"/>
                <w:kern w:val="0"/>
                <w:sz w:val="24"/>
              </w:rPr>
              <m:t>a</m:t>
            </m:r>
          </m:sub>
        </m:sSub>
      </m:oMath>
      <w:r w:rsidR="00BE31BE" w:rsidRPr="0087114C">
        <w:rPr>
          <w:rFonts w:ascii="宋体" w:hAnsi="宋体" w:cs="AdobeHeitiStd-Regular"/>
          <w:kern w:val="0"/>
          <w:sz w:val="24"/>
        </w:rPr>
        <w:t>——</w:t>
      </w:r>
      <w:r w:rsidR="008D6C2C" w:rsidRPr="0087114C">
        <w:rPr>
          <w:rFonts w:ascii="宋体" w:hAnsi="宋体" w:cs="AdobeHeitiStd-Regular" w:hint="eastAsia"/>
          <w:kern w:val="0"/>
          <w:sz w:val="24"/>
        </w:rPr>
        <w:t>加速度</w:t>
      </w:r>
      <w:r w:rsidR="00BE31BE" w:rsidRPr="0087114C">
        <w:rPr>
          <w:rFonts w:ascii="宋体" w:hAnsi="宋体" w:cs="AdobeHeitiStd-Regular"/>
          <w:kern w:val="0"/>
          <w:sz w:val="24"/>
        </w:rPr>
        <w:t>频率响应误差，%；</w:t>
      </w:r>
    </w:p>
    <w:p w14:paraId="51B86E98" w14:textId="25A90AA6" w:rsidR="00BE31BE" w:rsidRPr="0087114C" w:rsidRDefault="000A4040" w:rsidP="006559C1">
      <w:pPr>
        <w:autoSpaceDE w:val="0"/>
        <w:autoSpaceDN w:val="0"/>
        <w:adjustRightInd w:val="0"/>
        <w:snapToGrid w:val="0"/>
        <w:spacing w:line="360" w:lineRule="auto"/>
        <w:ind w:firstLineChars="200" w:firstLine="480"/>
        <w:jc w:val="left"/>
        <w:rPr>
          <w:rFonts w:ascii="宋体" w:hAnsi="宋体" w:cs="AdobeHeitiStd-Regular"/>
          <w:kern w:val="0"/>
          <w:sz w:val="24"/>
        </w:rPr>
      </w:pPr>
      <m:oMath>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i</m:t>
            </m:r>
          </m:sub>
        </m:sSub>
      </m:oMath>
      <w:r w:rsidR="00BE31BE" w:rsidRPr="0087114C">
        <w:rPr>
          <w:rFonts w:ascii="宋体" w:hAnsi="宋体" w:cs="AdobeHeitiStd-Regular"/>
          <w:kern w:val="0"/>
          <w:sz w:val="24"/>
        </w:rPr>
        <w:t>——</w:t>
      </w:r>
      <w:r w:rsidR="006165DD" w:rsidRPr="0087114C">
        <w:rPr>
          <w:rFonts w:ascii="宋体" w:hAnsi="宋体" w:cs="AdobeHeitiStd-Regular" w:hint="eastAsia"/>
          <w:kern w:val="0"/>
          <w:sz w:val="24"/>
        </w:rPr>
        <w:t>被检</w:t>
      </w:r>
      <w:r w:rsidR="00BE31BE" w:rsidRPr="0087114C">
        <w:rPr>
          <w:rFonts w:ascii="宋体" w:hAnsi="宋体" w:cs="AdobeHeitiStd-Regular"/>
          <w:kern w:val="0"/>
          <w:sz w:val="24"/>
        </w:rPr>
        <w:t>测</w:t>
      </w:r>
      <w:proofErr w:type="gramStart"/>
      <w:r w:rsidR="008D6C2C" w:rsidRPr="0087114C">
        <w:rPr>
          <w:rFonts w:ascii="宋体" w:hAnsi="宋体" w:cs="AdobeHeitiStd-Regular" w:hint="eastAsia"/>
          <w:kern w:val="0"/>
          <w:sz w:val="24"/>
        </w:rPr>
        <w:t>量</w:t>
      </w:r>
      <w:r w:rsidR="00BE31BE" w:rsidRPr="0087114C">
        <w:rPr>
          <w:rFonts w:ascii="宋体" w:hAnsi="宋体" w:cs="AdobeHeitiStd-Regular"/>
          <w:kern w:val="0"/>
          <w:sz w:val="24"/>
        </w:rPr>
        <w:t>仪</w:t>
      </w:r>
      <w:r w:rsidR="00D26CFB" w:rsidRPr="0087114C">
        <w:rPr>
          <w:rFonts w:ascii="宋体" w:hAnsi="宋体" w:cs="AdobeHeitiStd-Regular" w:hint="eastAsia"/>
          <w:kern w:val="0"/>
          <w:sz w:val="24"/>
        </w:rPr>
        <w:t>第</w:t>
      </w:r>
      <w:proofErr w:type="spellStart"/>
      <w:proofErr w:type="gramEnd"/>
      <w:r w:rsidR="00D26CFB" w:rsidRPr="0087114C">
        <w:rPr>
          <w:rFonts w:ascii="宋体" w:hAnsi="宋体" w:cs="AdobeHeitiStd-Regular" w:hint="eastAsia"/>
          <w:kern w:val="0"/>
          <w:sz w:val="24"/>
        </w:rPr>
        <w:t>i</w:t>
      </w:r>
      <w:proofErr w:type="spellEnd"/>
      <w:r w:rsidR="00D26CFB" w:rsidRPr="0087114C">
        <w:rPr>
          <w:rFonts w:ascii="宋体" w:hAnsi="宋体" w:cs="AdobeHeitiStd-Regular" w:hint="eastAsia"/>
          <w:kern w:val="0"/>
          <w:sz w:val="24"/>
        </w:rPr>
        <w:t>检定点的</w:t>
      </w:r>
      <w:r w:rsidR="008D6C2C" w:rsidRPr="0087114C">
        <w:rPr>
          <w:rFonts w:ascii="宋体" w:hAnsi="宋体" w:cs="AdobeHeitiStd-Regular" w:hint="eastAsia"/>
          <w:kern w:val="0"/>
          <w:sz w:val="24"/>
        </w:rPr>
        <w:t>加速度</w:t>
      </w:r>
      <w:r w:rsidR="00BE31BE" w:rsidRPr="0087114C">
        <w:rPr>
          <w:rFonts w:ascii="宋体" w:hAnsi="宋体" w:cs="AdobeHeitiStd-Regular"/>
          <w:kern w:val="0"/>
          <w:sz w:val="24"/>
        </w:rPr>
        <w:t>示值, m/s²</w:t>
      </w:r>
      <w:r w:rsidR="008D6C2C" w:rsidRPr="0087114C">
        <w:rPr>
          <w:rFonts w:ascii="宋体" w:hAnsi="宋体" w:cs="AdobeHeitiStd-Regular" w:hint="eastAsia"/>
          <w:kern w:val="0"/>
          <w:sz w:val="24"/>
        </w:rPr>
        <w:t>；</w:t>
      </w:r>
    </w:p>
    <w:p w14:paraId="2B77A3DF" w14:textId="791005F0" w:rsidR="00BE31BE" w:rsidRPr="0087114C" w:rsidRDefault="000A4040" w:rsidP="006559C1">
      <w:pPr>
        <w:autoSpaceDE w:val="0"/>
        <w:autoSpaceDN w:val="0"/>
        <w:adjustRightInd w:val="0"/>
        <w:snapToGrid w:val="0"/>
        <w:spacing w:line="360" w:lineRule="auto"/>
        <w:ind w:firstLineChars="200" w:firstLine="480"/>
        <w:jc w:val="left"/>
        <w:rPr>
          <w:rFonts w:ascii="宋体" w:hAnsi="宋体" w:cs="AdobeHeitiStd-Regular"/>
          <w:kern w:val="0"/>
          <w:sz w:val="24"/>
        </w:rPr>
      </w:pPr>
      <m:oMath>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r</m:t>
            </m:r>
          </m:sub>
        </m:sSub>
      </m:oMath>
      <w:r w:rsidR="00BE31BE" w:rsidRPr="0087114C">
        <w:rPr>
          <w:rFonts w:ascii="宋体" w:hAnsi="宋体" w:cs="AdobeHeitiStd-Regular"/>
          <w:kern w:val="0"/>
          <w:sz w:val="24"/>
        </w:rPr>
        <w:t>——</w:t>
      </w:r>
      <w:r w:rsidR="008D6C2C" w:rsidRPr="0087114C">
        <w:rPr>
          <w:rFonts w:ascii="宋体" w:hAnsi="宋体" w:cs="AdobeHeitiStd-Regular" w:hint="eastAsia"/>
          <w:kern w:val="0"/>
          <w:sz w:val="24"/>
        </w:rPr>
        <w:t>加速度</w:t>
      </w:r>
      <w:r w:rsidR="002806AB" w:rsidRPr="0087114C">
        <w:rPr>
          <w:rFonts w:ascii="宋体" w:hAnsi="宋体" w:cs="AdobeHeitiStd-Regular" w:hint="eastAsia"/>
          <w:kern w:val="0"/>
          <w:sz w:val="24"/>
        </w:rPr>
        <w:t>标准</w:t>
      </w:r>
      <w:r w:rsidR="00BE31BE" w:rsidRPr="0087114C">
        <w:rPr>
          <w:rFonts w:ascii="宋体" w:hAnsi="宋体" w:cs="AdobeHeitiStd-Regular"/>
          <w:kern w:val="0"/>
          <w:sz w:val="24"/>
        </w:rPr>
        <w:t>值, m/s²。</w:t>
      </w:r>
    </w:p>
    <w:p w14:paraId="6AF91247" w14:textId="54E34195" w:rsidR="00615856" w:rsidRPr="0087114C" w:rsidRDefault="00603D72" w:rsidP="00615856">
      <w:pPr>
        <w:pStyle w:val="3"/>
      </w:pPr>
      <w:r w:rsidRPr="0087114C">
        <w:rPr>
          <w:rFonts w:hint="eastAsia"/>
        </w:rPr>
        <w:t xml:space="preserve"> </w:t>
      </w:r>
      <w:r w:rsidR="006F1438" w:rsidRPr="0087114C">
        <w:rPr>
          <w:rFonts w:hint="eastAsia"/>
        </w:rPr>
        <w:t>振动</w:t>
      </w:r>
      <w:r w:rsidR="00615856" w:rsidRPr="0087114C">
        <w:t>位移示值误差的检定</w:t>
      </w:r>
    </w:p>
    <w:p w14:paraId="422AC8F0" w14:textId="67326E4E" w:rsidR="00615856" w:rsidRPr="0087114C" w:rsidRDefault="006C435F" w:rsidP="00DD6176">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hint="eastAsia"/>
          <w:kern w:val="0"/>
          <w:sz w:val="24"/>
        </w:rPr>
        <w:t>按照6.3.2安装传感器，</w:t>
      </w:r>
      <w:r w:rsidR="00615856" w:rsidRPr="0087114C">
        <w:rPr>
          <w:rFonts w:ascii="宋体" w:hAnsi="宋体" w:cs="AdobeHeitiStd-Regular" w:hint="eastAsia"/>
          <w:kern w:val="0"/>
          <w:sz w:val="24"/>
        </w:rPr>
        <w:t>根据测量仪主要使用量程，选定位移幅值</w:t>
      </w:r>
      <m:oMath>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o</m:t>
            </m:r>
          </m:sub>
        </m:sSub>
      </m:oMath>
      <w:r w:rsidR="00E732A3" w:rsidRPr="0087114C">
        <w:rPr>
          <w:rFonts w:ascii="宋体" w:hAnsi="宋体" w:cs="AdobeHeitiStd-Regular" w:hint="eastAsia"/>
          <w:kern w:val="0"/>
          <w:sz w:val="24"/>
        </w:rPr>
        <w:t>峰峰值</w:t>
      </w:r>
      <w:r w:rsidR="004E7CA7" w:rsidRPr="0087114C">
        <w:rPr>
          <w:rFonts w:ascii="宋体" w:hAnsi="宋体" w:cs="AdobeHeitiStd-Regular" w:hint="eastAsia"/>
          <w:kern w:val="0"/>
          <w:sz w:val="24"/>
        </w:rPr>
        <w:t>为</w:t>
      </w:r>
      <w:r w:rsidR="00E732A3" w:rsidRPr="0087114C">
        <w:rPr>
          <w:rFonts w:ascii="宋体" w:hAnsi="宋体" w:cs="AdobeHeitiStd-Regular" w:hint="eastAsia"/>
          <w:kern w:val="0"/>
          <w:sz w:val="24"/>
        </w:rPr>
        <w:t>0.75</w:t>
      </w:r>
      <w:r w:rsidR="00DD6176" w:rsidRPr="0087114C">
        <w:rPr>
          <w:rFonts w:ascii="宋体" w:hAnsi="宋体" w:cs="AdobeHeitiStd-Regular" w:hint="eastAsia"/>
          <w:kern w:val="0"/>
          <w:sz w:val="24"/>
        </w:rPr>
        <w:t>mm</w:t>
      </w:r>
      <w:r w:rsidR="004E7CA7" w:rsidRPr="0087114C">
        <w:rPr>
          <w:rFonts w:ascii="宋体" w:hAnsi="宋体" w:cs="AdobeHeitiStd-Regular" w:hint="eastAsia"/>
          <w:kern w:val="0"/>
          <w:sz w:val="24"/>
        </w:rPr>
        <w:t>保持</w:t>
      </w:r>
      <w:r w:rsidR="00615856" w:rsidRPr="0087114C">
        <w:rPr>
          <w:rFonts w:ascii="宋体" w:hAnsi="宋体" w:cs="AdobeHeitiStd-Regular" w:hint="eastAsia"/>
          <w:kern w:val="0"/>
          <w:sz w:val="24"/>
        </w:rPr>
        <w:t>不变,由振动标准装置</w:t>
      </w:r>
      <w:r w:rsidR="00DD6176" w:rsidRPr="0087114C">
        <w:rPr>
          <w:rFonts w:ascii="宋体" w:hAnsi="宋体" w:cs="AdobeHeitiStd-Regular"/>
          <w:kern w:val="0"/>
          <w:sz w:val="24"/>
        </w:rPr>
        <w:t>分别</w:t>
      </w:r>
      <w:r w:rsidR="00DD6176" w:rsidRPr="0087114C">
        <w:rPr>
          <w:rFonts w:ascii="宋体" w:hAnsi="宋体" w:cs="AdobeHeitiStd-Regular" w:hint="eastAsia"/>
          <w:kern w:val="0"/>
          <w:sz w:val="24"/>
        </w:rPr>
        <w:t>在</w:t>
      </w:r>
      <w:r w:rsidR="00DD6176" w:rsidRPr="0087114C">
        <w:rPr>
          <w:rFonts w:ascii="宋体" w:hAnsi="宋体" w:cs="AdobeHeitiStd-Regular"/>
          <w:kern w:val="0"/>
          <w:sz w:val="24"/>
        </w:rPr>
        <w:t>振动频率45Hz、50Hz、55Hz</w:t>
      </w:r>
      <w:r w:rsidR="00DD6176" w:rsidRPr="0087114C">
        <w:rPr>
          <w:rFonts w:ascii="宋体" w:hAnsi="宋体" w:cs="AdobeHeitiStd-Regular" w:hint="eastAsia"/>
          <w:kern w:val="0"/>
          <w:sz w:val="24"/>
        </w:rPr>
        <w:t>给出标准振动</w:t>
      </w:r>
      <w:r w:rsidR="00E732A3" w:rsidRPr="0087114C">
        <w:rPr>
          <w:rFonts w:ascii="宋体" w:hAnsi="宋体" w:cs="AdobeHeitiStd-Regular" w:hint="eastAsia"/>
          <w:kern w:val="0"/>
          <w:sz w:val="24"/>
        </w:rPr>
        <w:t>幅值</w:t>
      </w:r>
      <w:r w:rsidR="00DD6176" w:rsidRPr="0087114C">
        <w:rPr>
          <w:rFonts w:ascii="宋体" w:hAnsi="宋体" w:cs="AdobeHeitiStd-Regular" w:hint="eastAsia"/>
          <w:kern w:val="0"/>
          <w:sz w:val="24"/>
        </w:rPr>
        <w:t>，</w:t>
      </w:r>
      <w:r w:rsidR="00615856" w:rsidRPr="0087114C">
        <w:rPr>
          <w:rFonts w:ascii="宋体" w:hAnsi="宋体" w:cs="AdobeHeitiStd-Regular"/>
          <w:kern w:val="0"/>
          <w:sz w:val="24"/>
        </w:rPr>
        <w:t>依次读取</w:t>
      </w:r>
      <w:r w:rsidR="006F1438" w:rsidRPr="0087114C">
        <w:rPr>
          <w:rFonts w:ascii="宋体" w:hAnsi="宋体" w:cs="AdobeHeitiStd-Regular" w:hint="eastAsia"/>
          <w:kern w:val="0"/>
          <w:sz w:val="24"/>
        </w:rPr>
        <w:t>被检</w:t>
      </w:r>
      <w:r w:rsidR="00615856" w:rsidRPr="0087114C">
        <w:rPr>
          <w:rFonts w:ascii="宋体" w:hAnsi="宋体" w:cs="AdobeHeitiStd-Regular"/>
          <w:kern w:val="0"/>
          <w:sz w:val="24"/>
        </w:rPr>
        <w:t>测量仪振动位移示值</w:t>
      </w:r>
      <m:oMath>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i</m:t>
            </m:r>
          </m:sub>
        </m:sSub>
      </m:oMath>
      <w:r w:rsidR="00615856" w:rsidRPr="0087114C">
        <w:rPr>
          <w:rFonts w:ascii="宋体" w:hAnsi="宋体" w:cs="AdobeHeitiStd-Regular"/>
          <w:kern w:val="0"/>
          <w:sz w:val="24"/>
        </w:rPr>
        <w:t>，按公式 (</w:t>
      </w:r>
      <w:r w:rsidR="008D6C2C" w:rsidRPr="0087114C">
        <w:rPr>
          <w:rFonts w:ascii="宋体" w:hAnsi="宋体" w:cs="AdobeHeitiStd-Regular" w:hint="eastAsia"/>
          <w:kern w:val="0"/>
          <w:sz w:val="24"/>
        </w:rPr>
        <w:t>3</w:t>
      </w:r>
      <w:r w:rsidR="00615856" w:rsidRPr="0087114C">
        <w:rPr>
          <w:rFonts w:ascii="宋体" w:hAnsi="宋体" w:cs="AdobeHeitiStd-Regular"/>
          <w:kern w:val="0"/>
          <w:sz w:val="24"/>
        </w:rPr>
        <w:t xml:space="preserve">) 计算第 </w:t>
      </w:r>
      <w:proofErr w:type="spellStart"/>
      <w:r w:rsidR="00615856" w:rsidRPr="0087114C">
        <w:rPr>
          <w:rFonts w:ascii="宋体" w:hAnsi="宋体" w:cs="AdobeHeitiStd-Regular"/>
          <w:kern w:val="0"/>
          <w:sz w:val="24"/>
        </w:rPr>
        <w:t>i</w:t>
      </w:r>
      <w:proofErr w:type="spellEnd"/>
      <w:r w:rsidR="00615856" w:rsidRPr="0087114C">
        <w:rPr>
          <w:rFonts w:ascii="宋体" w:hAnsi="宋体" w:cs="AdobeHeitiStd-Regular"/>
          <w:kern w:val="0"/>
          <w:sz w:val="24"/>
        </w:rPr>
        <w:t>点振动位移示值误差</w:t>
      </w:r>
      <w:bookmarkStart w:id="107" w:name="OLE_LINK2"/>
      <w:bookmarkStart w:id="108" w:name="OLE_LINK3"/>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A</m:t>
            </m:r>
          </m:sub>
        </m:sSub>
        <m:r>
          <m:rPr>
            <m:sty m:val="p"/>
          </m:rPr>
          <w:rPr>
            <w:rFonts w:ascii="Cambria Math" w:hAnsi="Cambria Math" w:cs="AdobeHeitiStd-Regular"/>
            <w:kern w:val="0"/>
            <w:sz w:val="24"/>
          </w:rPr>
          <m:t>，</m:t>
        </m:r>
      </m:oMath>
      <w:r w:rsidR="00D93BE0" w:rsidRPr="0087114C">
        <w:rPr>
          <w:rFonts w:ascii="宋体" w:hAnsi="宋体" w:cs="AdobeHeitiStd-Regular" w:hint="eastAsia"/>
          <w:kern w:val="0"/>
          <w:sz w:val="24"/>
        </w:rPr>
        <w:t>检定结果</w:t>
      </w:r>
      <w:bookmarkEnd w:id="107"/>
      <w:bookmarkEnd w:id="108"/>
      <w:r w:rsidR="004E7CA7" w:rsidRPr="0087114C">
        <w:rPr>
          <w:rFonts w:ascii="宋体" w:hAnsi="宋体" w:cs="AdobeHeitiStd-Regular" w:hint="eastAsia"/>
          <w:kern w:val="0"/>
          <w:sz w:val="24"/>
        </w:rPr>
        <w:t>应符合本</w:t>
      </w:r>
      <w:r w:rsidR="00603D72" w:rsidRPr="0087114C">
        <w:rPr>
          <w:rFonts w:ascii="宋体" w:hAnsi="宋体" w:cs="AdobeHeitiStd-Regular" w:hint="eastAsia"/>
          <w:kern w:val="0"/>
          <w:sz w:val="24"/>
        </w:rPr>
        <w:t>规程第</w:t>
      </w:r>
      <w:r w:rsidR="004E7CA7" w:rsidRPr="0087114C">
        <w:rPr>
          <w:rFonts w:ascii="宋体" w:hAnsi="宋体" w:cs="AdobeHeitiStd-Regular" w:hint="eastAsia"/>
          <w:kern w:val="0"/>
          <w:sz w:val="24"/>
        </w:rPr>
        <w:t>4.3</w:t>
      </w:r>
      <w:r w:rsidR="00603D72" w:rsidRPr="0087114C">
        <w:rPr>
          <w:rFonts w:ascii="宋体" w:hAnsi="宋体" w:cs="AdobeHeitiStd-Regular" w:hint="eastAsia"/>
          <w:kern w:val="0"/>
          <w:sz w:val="24"/>
        </w:rPr>
        <w:t>条的</w:t>
      </w:r>
      <w:r w:rsidR="004E7CA7" w:rsidRPr="0087114C">
        <w:rPr>
          <w:rFonts w:ascii="宋体" w:hAnsi="宋体" w:cs="AdobeHeitiStd-Regular" w:hint="eastAsia"/>
          <w:kern w:val="0"/>
          <w:sz w:val="24"/>
        </w:rPr>
        <w:t>要求。</w:t>
      </w:r>
    </w:p>
    <w:p w14:paraId="7E6B859C" w14:textId="2791EEAC" w:rsidR="00615856" w:rsidRPr="0087114C" w:rsidRDefault="00615856" w:rsidP="00615856">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kern w:val="0"/>
          <w:sz w:val="24"/>
        </w:rPr>
        <w:t xml:space="preserve">                             </w:t>
      </w: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A</m:t>
            </m:r>
          </m:sub>
        </m:sSub>
        <m:r>
          <m:rPr>
            <m:sty m:val="p"/>
          </m:rPr>
          <w:rPr>
            <w:rFonts w:ascii="Cambria Math" w:hAnsi="Cambria Math" w:cs="AdobeHeitiStd-Regular"/>
            <w:kern w:val="0"/>
            <w:sz w:val="24"/>
          </w:rPr>
          <m:t>=</m:t>
        </m:r>
        <m:f>
          <m:fPr>
            <m:ctrlPr>
              <w:rPr>
                <w:rFonts w:ascii="Cambria Math" w:hAnsi="Cambria Math" w:cs="AdobeHeitiStd-Regular"/>
                <w:kern w:val="0"/>
                <w:sz w:val="24"/>
              </w:rPr>
            </m:ctrlPr>
          </m:fPr>
          <m:num>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i</m:t>
                </m:r>
              </m:sub>
            </m:sSub>
            <m:r>
              <m:rPr>
                <m:sty m:val="p"/>
              </m:rPr>
              <w:rPr>
                <w:rFonts w:ascii="Cambria Math" w:hAnsi="Cambria Math" w:cs="AdobeHeitiStd-Regular"/>
                <w:kern w:val="0"/>
                <w:sz w:val="24"/>
              </w:rPr>
              <m:t>-</m:t>
            </m:r>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o</m:t>
                </m:r>
              </m:sub>
            </m:sSub>
          </m:num>
          <m:den>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o</m:t>
                </m:r>
              </m:sub>
            </m:sSub>
          </m:den>
        </m:f>
        <m:r>
          <m:rPr>
            <m:sty m:val="p"/>
          </m:rPr>
          <w:rPr>
            <w:rFonts w:ascii="Cambria Math" w:hAnsi="Cambria Math" w:cs="AdobeHeitiStd-Regular"/>
            <w:kern w:val="0"/>
            <w:sz w:val="24"/>
          </w:rPr>
          <m:t>×100%</m:t>
        </m:r>
      </m:oMath>
      <w:r w:rsidRPr="0087114C">
        <w:rPr>
          <w:rFonts w:ascii="宋体" w:hAnsi="宋体" w:cs="AdobeHeitiStd-Regular"/>
          <w:kern w:val="0"/>
          <w:sz w:val="24"/>
        </w:rPr>
        <w:t xml:space="preserve">                          (</w:t>
      </w:r>
      <w:r w:rsidR="008D6C2C" w:rsidRPr="0087114C">
        <w:rPr>
          <w:rFonts w:ascii="宋体" w:hAnsi="宋体" w:cs="AdobeHeitiStd-Regular" w:hint="eastAsia"/>
          <w:kern w:val="0"/>
          <w:sz w:val="24"/>
        </w:rPr>
        <w:t>3</w:t>
      </w:r>
      <w:r w:rsidRPr="0087114C">
        <w:rPr>
          <w:rFonts w:ascii="宋体" w:hAnsi="宋体" w:cs="AdobeHeitiStd-Regular"/>
          <w:kern w:val="0"/>
          <w:sz w:val="24"/>
        </w:rPr>
        <w:t>)</w:t>
      </w:r>
    </w:p>
    <w:p w14:paraId="2C42E683" w14:textId="1E0BFD8D" w:rsidR="00BC42E2" w:rsidRPr="0087114C" w:rsidRDefault="00615856" w:rsidP="00615856">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kern w:val="0"/>
          <w:sz w:val="24"/>
        </w:rPr>
        <w:t>式中：</w:t>
      </w: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A</m:t>
            </m:r>
          </m:sub>
        </m:sSub>
      </m:oMath>
      <w:r w:rsidR="00BC42E2" w:rsidRPr="0087114C">
        <w:rPr>
          <w:rFonts w:ascii="宋体" w:hAnsi="宋体" w:cs="AdobeHeitiStd-Regular"/>
          <w:kern w:val="0"/>
          <w:sz w:val="24"/>
        </w:rPr>
        <w:t>——</w:t>
      </w:r>
      <w:r w:rsidR="00FC71B1" w:rsidRPr="0087114C">
        <w:rPr>
          <w:rFonts w:ascii="宋体" w:hAnsi="宋体" w:cs="AdobeHeitiStd-Regular" w:hint="eastAsia"/>
          <w:kern w:val="0"/>
          <w:sz w:val="24"/>
        </w:rPr>
        <w:t>位移示值误差，</w:t>
      </w:r>
      <w:r w:rsidR="008D6C2C" w:rsidRPr="0087114C">
        <w:rPr>
          <w:rFonts w:ascii="宋体" w:hAnsi="宋体" w:cs="AdobeHeitiStd-Regular" w:hint="eastAsia"/>
          <w:kern w:val="0"/>
          <w:sz w:val="24"/>
        </w:rPr>
        <w:t>%</w:t>
      </w:r>
    </w:p>
    <w:p w14:paraId="7DF1BD7C" w14:textId="66C4912C" w:rsidR="00615856" w:rsidRPr="0087114C" w:rsidRDefault="000A4040" w:rsidP="00FC71B1">
      <w:pPr>
        <w:autoSpaceDE w:val="0"/>
        <w:autoSpaceDN w:val="0"/>
        <w:adjustRightInd w:val="0"/>
        <w:snapToGrid w:val="0"/>
        <w:spacing w:line="360" w:lineRule="auto"/>
        <w:ind w:firstLineChars="500" w:firstLine="1200"/>
        <w:jc w:val="left"/>
        <w:rPr>
          <w:rFonts w:ascii="宋体" w:hAnsi="宋体" w:cs="AdobeHeitiStd-Regular"/>
          <w:kern w:val="0"/>
          <w:sz w:val="24"/>
        </w:rPr>
      </w:pPr>
      <m:oMath>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i</m:t>
            </m:r>
          </m:sub>
        </m:sSub>
      </m:oMath>
      <w:r w:rsidR="00615856" w:rsidRPr="0087114C">
        <w:rPr>
          <w:rFonts w:ascii="宋体" w:hAnsi="宋体" w:cs="AdobeHeitiStd-Regular"/>
          <w:kern w:val="0"/>
          <w:sz w:val="24"/>
        </w:rPr>
        <w:t>——</w:t>
      </w:r>
      <w:r w:rsidR="00D93BE0" w:rsidRPr="0087114C">
        <w:rPr>
          <w:rFonts w:ascii="宋体" w:hAnsi="宋体" w:cs="AdobeHeitiStd-Regular" w:hint="eastAsia"/>
          <w:kern w:val="0"/>
          <w:sz w:val="24"/>
        </w:rPr>
        <w:t>被检</w:t>
      </w:r>
      <w:r w:rsidR="00615856" w:rsidRPr="0087114C">
        <w:rPr>
          <w:rFonts w:ascii="宋体" w:hAnsi="宋体" w:cs="AdobeHeitiStd-Regular"/>
          <w:kern w:val="0"/>
          <w:sz w:val="24"/>
        </w:rPr>
        <w:t>测</w:t>
      </w:r>
      <w:proofErr w:type="gramStart"/>
      <w:r w:rsidR="00615856" w:rsidRPr="0087114C">
        <w:rPr>
          <w:rFonts w:ascii="宋体" w:hAnsi="宋体" w:cs="AdobeHeitiStd-Regular"/>
          <w:kern w:val="0"/>
          <w:sz w:val="24"/>
        </w:rPr>
        <w:t>量仪第</w:t>
      </w:r>
      <w:proofErr w:type="spellStart"/>
      <w:proofErr w:type="gramEnd"/>
      <w:r w:rsidR="008D6C2C" w:rsidRPr="0087114C">
        <w:rPr>
          <w:rFonts w:ascii="宋体" w:hAnsi="宋体" w:cs="AdobeHeitiStd-Regular" w:hint="eastAsia"/>
          <w:kern w:val="0"/>
          <w:sz w:val="24"/>
        </w:rPr>
        <w:t>i</w:t>
      </w:r>
      <w:proofErr w:type="spellEnd"/>
      <w:r w:rsidR="00615856" w:rsidRPr="0087114C">
        <w:rPr>
          <w:rFonts w:ascii="宋体" w:hAnsi="宋体" w:cs="AdobeHeitiStd-Regular"/>
          <w:kern w:val="0"/>
          <w:sz w:val="24"/>
        </w:rPr>
        <w:t>点振动位移</w:t>
      </w:r>
      <w:r w:rsidR="003F1BD5" w:rsidRPr="0087114C">
        <w:rPr>
          <w:rFonts w:ascii="宋体" w:hAnsi="宋体" w:cs="AdobeHeitiStd-Regular" w:hint="eastAsia"/>
          <w:kern w:val="0"/>
          <w:sz w:val="24"/>
        </w:rPr>
        <w:t>峰峰值</w:t>
      </w:r>
      <w:r w:rsidR="00615856" w:rsidRPr="0087114C">
        <w:rPr>
          <w:rFonts w:ascii="宋体" w:hAnsi="宋体" w:cs="AdobeHeitiStd-Regular"/>
          <w:kern w:val="0"/>
          <w:sz w:val="24"/>
        </w:rPr>
        <w:t>示值，</w:t>
      </w:r>
      <w:r w:rsidR="00D26CFB" w:rsidRPr="0087114C">
        <w:rPr>
          <w:rFonts w:ascii="宋体" w:hAnsi="宋体" w:cs="AdobeHeitiStd-Regular" w:hint="eastAsia"/>
          <w:kern w:val="0"/>
          <w:sz w:val="24"/>
        </w:rPr>
        <w:t>mm</w:t>
      </w:r>
      <m:oMath>
        <m:r>
          <m:rPr>
            <m:sty m:val="p"/>
          </m:rPr>
          <w:rPr>
            <w:rFonts w:ascii="Cambria Math" w:hAnsi="Cambria Math" w:cs="AdobeHeitiStd-Regular"/>
            <w:kern w:val="0"/>
            <w:sz w:val="24"/>
          </w:rPr>
          <m:t>;</m:t>
        </m:r>
      </m:oMath>
    </w:p>
    <w:p w14:paraId="1F14FA21" w14:textId="04E121DB" w:rsidR="006F1438" w:rsidRPr="0087114C" w:rsidRDefault="000A4040" w:rsidP="006F1438">
      <w:pPr>
        <w:autoSpaceDE w:val="0"/>
        <w:autoSpaceDN w:val="0"/>
        <w:adjustRightInd w:val="0"/>
        <w:snapToGrid w:val="0"/>
        <w:spacing w:line="360" w:lineRule="auto"/>
        <w:ind w:firstLineChars="500" w:firstLine="1200"/>
        <w:jc w:val="left"/>
        <w:rPr>
          <w:rFonts w:ascii="宋体" w:hAnsi="宋体" w:cs="AdobeHeitiStd-Regular"/>
          <w:kern w:val="0"/>
          <w:sz w:val="24"/>
          <w:vertAlign w:val="subscript"/>
        </w:rPr>
      </w:pPr>
      <m:oMath>
        <m:sSub>
          <m:sSubPr>
            <m:ctrlPr>
              <w:rPr>
                <w:rFonts w:ascii="Cambria Math" w:hAnsi="Cambria Math" w:cs="AdobeHeitiStd-Regular"/>
                <w:kern w:val="0"/>
                <w:sz w:val="24"/>
              </w:rPr>
            </m:ctrlPr>
          </m:sSubPr>
          <m:e>
            <m:r>
              <w:rPr>
                <w:rFonts w:ascii="Cambria Math" w:hAnsi="Cambria Math" w:cs="AdobeHeitiStd-Regular"/>
                <w:kern w:val="0"/>
                <w:sz w:val="24"/>
              </w:rPr>
              <m:t>A</m:t>
            </m:r>
          </m:e>
          <m:sub>
            <m:r>
              <w:rPr>
                <w:rFonts w:ascii="Cambria Math" w:hAnsi="Cambria Math" w:cs="AdobeHeitiStd-Regular"/>
                <w:kern w:val="0"/>
                <w:sz w:val="24"/>
              </w:rPr>
              <m:t>o</m:t>
            </m:r>
          </m:sub>
        </m:sSub>
      </m:oMath>
      <w:r w:rsidR="00615856" w:rsidRPr="0087114C">
        <w:rPr>
          <w:rFonts w:ascii="宋体" w:hAnsi="宋体" w:cs="AdobeHeitiStd-Regular"/>
          <w:kern w:val="0"/>
          <w:sz w:val="24"/>
        </w:rPr>
        <w:t>——振动位移</w:t>
      </w:r>
      <w:r w:rsidR="003F1BD5" w:rsidRPr="0087114C">
        <w:rPr>
          <w:rFonts w:ascii="宋体" w:hAnsi="宋体" w:cs="AdobeHeitiStd-Regular" w:hint="eastAsia"/>
          <w:kern w:val="0"/>
          <w:sz w:val="24"/>
        </w:rPr>
        <w:t>峰峰值标准值</w:t>
      </w:r>
      <w:r w:rsidR="00615856" w:rsidRPr="0087114C">
        <w:rPr>
          <w:rFonts w:ascii="宋体" w:hAnsi="宋体" w:cs="AdobeHeitiStd-Regular"/>
          <w:kern w:val="0"/>
          <w:sz w:val="24"/>
        </w:rPr>
        <w:t>，</w:t>
      </w:r>
      <w:r w:rsidR="00D26CFB" w:rsidRPr="0087114C">
        <w:rPr>
          <w:rFonts w:ascii="宋体" w:hAnsi="宋体" w:cs="AdobeHeitiStd-Regular" w:hint="eastAsia"/>
          <w:kern w:val="0"/>
          <w:sz w:val="24"/>
        </w:rPr>
        <w:t>mm</w:t>
      </w:r>
      <w:r w:rsidR="003F1BD5" w:rsidRPr="0087114C">
        <w:rPr>
          <w:rFonts w:ascii="宋体" w:hAnsi="宋体" w:cs="AdobeHeitiStd-Regular" w:hint="eastAsia"/>
          <w:kern w:val="0"/>
          <w:sz w:val="24"/>
        </w:rPr>
        <w:t>;</w:t>
      </w:r>
    </w:p>
    <w:p w14:paraId="6D9F0F88" w14:textId="2D57DC5A" w:rsidR="00BE31BE" w:rsidRPr="0087114C" w:rsidRDefault="00BE31BE" w:rsidP="006559C1">
      <w:pPr>
        <w:pStyle w:val="3"/>
      </w:pPr>
      <w:r w:rsidRPr="0087114C">
        <w:rPr>
          <w:rFonts w:ascii="宋体" w:hAnsi="宋体" w:cs="宋体"/>
        </w:rPr>
        <w:t xml:space="preserve"> </w:t>
      </w:r>
      <w:r w:rsidR="006F1438" w:rsidRPr="0087114C">
        <w:rPr>
          <w:rFonts w:ascii="宋体" w:hAnsi="宋体" w:cs="宋体" w:hint="eastAsia"/>
        </w:rPr>
        <w:t>振动</w:t>
      </w:r>
      <w:r w:rsidR="00C527DF" w:rsidRPr="0087114C">
        <w:rPr>
          <w:rFonts w:hint="eastAsia"/>
        </w:rPr>
        <w:t>位移</w:t>
      </w:r>
      <w:r w:rsidRPr="0087114C">
        <w:t>幅值线性度</w:t>
      </w:r>
    </w:p>
    <w:p w14:paraId="0A23BF55" w14:textId="14BE91A3" w:rsidR="00BE31BE" w:rsidRPr="0087114C" w:rsidRDefault="006C435F" w:rsidP="006559C1">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hint="eastAsia"/>
          <w:kern w:val="0"/>
          <w:sz w:val="24"/>
        </w:rPr>
        <w:t>按照6.3.2安装传感器，</w:t>
      </w:r>
      <w:r w:rsidR="00BE31BE" w:rsidRPr="0087114C">
        <w:rPr>
          <w:rFonts w:ascii="宋体" w:hAnsi="宋体" w:cs="AdobeHeitiStd-Regular"/>
          <w:kern w:val="0"/>
          <w:sz w:val="24"/>
        </w:rPr>
        <w:t>选取</w:t>
      </w:r>
      <w:r w:rsidR="006559C1" w:rsidRPr="0087114C">
        <w:rPr>
          <w:rFonts w:ascii="宋体" w:hAnsi="宋体" w:cs="AdobeHeitiStd-Regular" w:hint="eastAsia"/>
          <w:kern w:val="0"/>
          <w:sz w:val="24"/>
        </w:rPr>
        <w:t>50Hz为参考频率</w:t>
      </w:r>
      <w:r w:rsidR="00BE31BE" w:rsidRPr="0087114C">
        <w:rPr>
          <w:rFonts w:ascii="宋体" w:hAnsi="宋体" w:cs="AdobeHeitiStd-Regular"/>
          <w:kern w:val="0"/>
          <w:sz w:val="24"/>
        </w:rPr>
        <w:t>，</w:t>
      </w:r>
      <w:r w:rsidR="00BC42E2" w:rsidRPr="0087114C">
        <w:rPr>
          <w:rFonts w:ascii="宋体" w:hAnsi="宋体" w:cs="AdobeHeitiStd-Regular" w:hint="eastAsia"/>
          <w:kern w:val="0"/>
          <w:sz w:val="24"/>
        </w:rPr>
        <w:t>在测量仪工作范围内</w:t>
      </w:r>
      <w:r w:rsidR="004E7CA7" w:rsidRPr="0087114C">
        <w:rPr>
          <w:rFonts w:ascii="宋体" w:hAnsi="宋体" w:cs="AdobeHeitiStd-Regular" w:hint="eastAsia"/>
          <w:kern w:val="0"/>
          <w:sz w:val="24"/>
        </w:rPr>
        <w:t>(</w:t>
      </w:r>
      <w:r w:rsidR="008D6C2C" w:rsidRPr="0087114C">
        <w:rPr>
          <w:rFonts w:ascii="宋体" w:hAnsi="宋体" w:cs="AdobeHeitiStd-Regular" w:hint="eastAsia"/>
          <w:kern w:val="0"/>
          <w:sz w:val="24"/>
        </w:rPr>
        <w:t>至少应包含</w:t>
      </w:r>
      <w:proofErr w:type="gramStart"/>
      <w:r w:rsidR="004E7CA7" w:rsidRPr="0087114C">
        <w:rPr>
          <w:rFonts w:ascii="宋体" w:hAnsi="宋体" w:cs="AdobeHeitiStd-Regular" w:hint="eastAsia"/>
          <w:kern w:val="0"/>
          <w:sz w:val="24"/>
        </w:rPr>
        <w:t>峰</w:t>
      </w:r>
      <w:proofErr w:type="gramEnd"/>
      <w:r w:rsidR="004E7CA7" w:rsidRPr="0087114C">
        <w:rPr>
          <w:rFonts w:ascii="宋体" w:hAnsi="宋体" w:cs="AdobeHeitiStd-Regular" w:hint="eastAsia"/>
          <w:kern w:val="0"/>
          <w:sz w:val="24"/>
        </w:rPr>
        <w:t>峰值</w:t>
      </w:r>
      <w:r w:rsidR="008D6C2C" w:rsidRPr="0087114C">
        <w:rPr>
          <w:rFonts w:ascii="宋体" w:hAnsi="宋体" w:cs="AdobeHeitiStd-Regular" w:hint="eastAsia"/>
          <w:kern w:val="0"/>
          <w:sz w:val="24"/>
        </w:rPr>
        <w:t>0.1mm</w:t>
      </w:r>
      <w:r w:rsidR="004E7CA7" w:rsidRPr="0087114C" w:rsidDel="004E7CA7">
        <w:rPr>
          <w:rFonts w:ascii="宋体" w:hAnsi="宋体" w:cs="AdobeHeitiStd-Regular" w:hint="eastAsia"/>
          <w:kern w:val="0"/>
          <w:sz w:val="24"/>
          <w:vertAlign w:val="subscript"/>
        </w:rPr>
        <w:t xml:space="preserve"> </w:t>
      </w:r>
      <w:r w:rsidR="004E7CA7" w:rsidRPr="0087114C">
        <w:rPr>
          <w:rFonts w:ascii="宋体" w:hAnsi="宋体" w:cs="AdobeHeitiStd-Regular" w:hint="eastAsia"/>
          <w:kern w:val="0"/>
          <w:sz w:val="24"/>
        </w:rPr>
        <w:t>～</w:t>
      </w:r>
      <w:r w:rsidR="008D6C2C" w:rsidRPr="0087114C">
        <w:rPr>
          <w:rFonts w:ascii="宋体" w:hAnsi="宋体" w:cs="AdobeHeitiStd-Regular" w:hint="eastAsia"/>
          <w:kern w:val="0"/>
          <w:sz w:val="24"/>
        </w:rPr>
        <w:t>2.0mm）</w:t>
      </w:r>
      <w:r w:rsidR="00BC42E2" w:rsidRPr="0087114C">
        <w:rPr>
          <w:rFonts w:ascii="宋体" w:hAnsi="宋体" w:cs="AdobeHeitiStd-Regular" w:hint="eastAsia"/>
          <w:kern w:val="0"/>
          <w:sz w:val="24"/>
        </w:rPr>
        <w:t>，</w:t>
      </w:r>
      <w:r w:rsidR="004E7CA7" w:rsidRPr="0087114C">
        <w:rPr>
          <w:rFonts w:ascii="宋体" w:hAnsi="宋体" w:cs="AdobeHeitiStd-Regular" w:hint="eastAsia"/>
          <w:kern w:val="0"/>
          <w:sz w:val="24"/>
        </w:rPr>
        <w:t>均匀选取不少于5个测量点，</w:t>
      </w:r>
      <w:r w:rsidR="004E7CA7" w:rsidRPr="0087114C">
        <w:rPr>
          <w:rFonts w:ascii="宋体" w:hAnsi="宋体" w:cs="AdobeHeitiStd-Regular"/>
          <w:kern w:val="0"/>
          <w:sz w:val="24"/>
        </w:rPr>
        <w:t>由振动标准装置给出</w:t>
      </w:r>
      <w:r w:rsidR="004E7CA7" w:rsidRPr="0087114C">
        <w:rPr>
          <w:rFonts w:ascii="宋体" w:hAnsi="宋体" w:cs="AdobeHeitiStd-Regular" w:hint="eastAsia"/>
          <w:kern w:val="0"/>
          <w:sz w:val="24"/>
        </w:rPr>
        <w:t>标准值</w:t>
      </w:r>
      <m:oMath>
        <m:sSub>
          <m:sSubPr>
            <m:ctrlPr>
              <w:rPr>
                <w:rFonts w:ascii="Cambria Math" w:hAnsi="Cambria Math" w:cs="AdobeHeitiStd-Regular"/>
                <w:kern w:val="0"/>
                <w:sz w:val="24"/>
              </w:rPr>
            </m:ctrlPr>
          </m:sSubPr>
          <m:e>
            <m:r>
              <w:rPr>
                <w:rFonts w:ascii="Cambria Math" w:hAnsi="Cambria Math" w:cs="AdobeHeitiStd-Regular"/>
                <w:kern w:val="0"/>
                <w:sz w:val="24"/>
              </w:rPr>
              <m:t>D</m:t>
            </m:r>
          </m:e>
          <m:sub>
            <m:r>
              <w:rPr>
                <w:rFonts w:ascii="Cambria Math" w:hAnsi="Cambria Math" w:cs="AdobeHeitiStd-Regular"/>
                <w:kern w:val="0"/>
                <w:sz w:val="24"/>
              </w:rPr>
              <m:t>r</m:t>
            </m:r>
          </m:sub>
        </m:sSub>
      </m:oMath>
      <w:r w:rsidR="00BE31BE" w:rsidRPr="0087114C">
        <w:rPr>
          <w:rFonts w:ascii="宋体" w:hAnsi="宋体" w:cs="AdobeHeitiStd-Regular"/>
          <w:kern w:val="0"/>
          <w:sz w:val="24"/>
        </w:rPr>
        <w:t>，记录被检</w:t>
      </w:r>
      <w:r w:rsidR="00BC42E2" w:rsidRPr="0087114C">
        <w:rPr>
          <w:rFonts w:ascii="宋体" w:hAnsi="宋体" w:cs="AdobeHeitiStd-Regular" w:hint="eastAsia"/>
          <w:kern w:val="0"/>
          <w:sz w:val="24"/>
        </w:rPr>
        <w:t>测量仪</w:t>
      </w:r>
      <w:r w:rsidR="00BE31BE" w:rsidRPr="0087114C">
        <w:rPr>
          <w:rFonts w:ascii="宋体" w:hAnsi="宋体" w:cs="AdobeHeitiStd-Regular"/>
          <w:kern w:val="0"/>
          <w:sz w:val="24"/>
        </w:rPr>
        <w:t>在不同</w:t>
      </w:r>
      <w:r w:rsidR="00BC42E2" w:rsidRPr="0087114C">
        <w:rPr>
          <w:rFonts w:ascii="宋体" w:hAnsi="宋体" w:cs="AdobeHeitiStd-Regular" w:hint="eastAsia"/>
          <w:kern w:val="0"/>
          <w:sz w:val="24"/>
        </w:rPr>
        <w:t>位移</w:t>
      </w:r>
      <w:r w:rsidR="004E7CA7" w:rsidRPr="0087114C">
        <w:rPr>
          <w:rFonts w:ascii="宋体" w:hAnsi="宋体" w:cs="AdobeHeitiStd-Regular" w:hint="eastAsia"/>
          <w:kern w:val="0"/>
          <w:sz w:val="24"/>
        </w:rPr>
        <w:t>点</w:t>
      </w:r>
      <w:r w:rsidR="00BE31BE" w:rsidRPr="0087114C">
        <w:rPr>
          <w:rFonts w:ascii="宋体" w:hAnsi="宋体" w:cs="AdobeHeitiStd-Regular"/>
          <w:kern w:val="0"/>
          <w:sz w:val="24"/>
        </w:rPr>
        <w:t>的测量示值</w:t>
      </w:r>
      <m:oMath>
        <m:sSub>
          <m:sSubPr>
            <m:ctrlPr>
              <w:rPr>
                <w:rFonts w:ascii="Cambria Math" w:hAnsi="Cambria Math" w:cs="AdobeHeitiStd-Regular"/>
                <w:kern w:val="0"/>
                <w:sz w:val="24"/>
              </w:rPr>
            </m:ctrlPr>
          </m:sSubPr>
          <m:e>
            <m:r>
              <w:rPr>
                <w:rFonts w:ascii="Cambria Math" w:hAnsi="Cambria Math" w:cs="AdobeHeitiStd-Regular"/>
                <w:kern w:val="0"/>
                <w:sz w:val="24"/>
              </w:rPr>
              <m:t>D</m:t>
            </m:r>
          </m:e>
          <m:sub>
            <m:r>
              <w:rPr>
                <w:rFonts w:ascii="Cambria Math" w:hAnsi="Cambria Math" w:cs="AdobeHeitiStd-Regular"/>
                <w:kern w:val="0"/>
                <w:sz w:val="24"/>
              </w:rPr>
              <m:t>i</m:t>
            </m:r>
          </m:sub>
        </m:sSub>
      </m:oMath>
      <w:r w:rsidR="00BE31BE" w:rsidRPr="0087114C">
        <w:rPr>
          <w:rFonts w:ascii="宋体" w:hAnsi="宋体" w:cs="AdobeHeitiStd-Regular"/>
          <w:kern w:val="0"/>
          <w:sz w:val="24"/>
        </w:rPr>
        <w:t>，按公式 (</w:t>
      </w:r>
      <w:r w:rsidR="008D6C2C" w:rsidRPr="0087114C">
        <w:rPr>
          <w:rFonts w:ascii="宋体" w:hAnsi="宋体" w:cs="AdobeHeitiStd-Regular" w:hint="eastAsia"/>
          <w:kern w:val="0"/>
          <w:sz w:val="24"/>
        </w:rPr>
        <w:t>4)</w:t>
      </w:r>
      <w:r w:rsidR="00BE31BE" w:rsidRPr="0087114C">
        <w:rPr>
          <w:rFonts w:ascii="宋体" w:hAnsi="宋体" w:cs="AdobeHeitiStd-Regular"/>
          <w:kern w:val="0"/>
          <w:sz w:val="24"/>
        </w:rPr>
        <w:t>计算</w:t>
      </w:r>
      <w:r w:rsidR="00840864" w:rsidRPr="0087114C">
        <w:rPr>
          <w:rFonts w:ascii="宋体" w:hAnsi="宋体" w:cs="AdobeHeitiStd-Regular"/>
          <w:kern w:val="0"/>
          <w:sz w:val="24"/>
        </w:rPr>
        <w:t xml:space="preserve">第 </w:t>
      </w:r>
      <w:proofErr w:type="spellStart"/>
      <w:r w:rsidR="00840864" w:rsidRPr="0087114C">
        <w:rPr>
          <w:rFonts w:ascii="宋体" w:hAnsi="宋体" w:cs="AdobeHeitiStd-Regular"/>
          <w:kern w:val="0"/>
          <w:sz w:val="24"/>
        </w:rPr>
        <w:t>i</w:t>
      </w:r>
      <w:proofErr w:type="spellEnd"/>
      <w:r w:rsidR="00840864" w:rsidRPr="0087114C">
        <w:rPr>
          <w:rFonts w:ascii="宋体" w:hAnsi="宋体" w:cs="AdobeHeitiStd-Regular"/>
          <w:kern w:val="0"/>
          <w:sz w:val="24"/>
        </w:rPr>
        <w:t>点</w:t>
      </w:r>
      <w:r w:rsidR="00BE31BE" w:rsidRPr="0087114C">
        <w:rPr>
          <w:rFonts w:ascii="宋体" w:hAnsi="宋体" w:cs="AdobeHeitiStd-Regular"/>
          <w:kern w:val="0"/>
          <w:sz w:val="24"/>
        </w:rPr>
        <w:t>的相对误差</w:t>
      </w: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D</m:t>
            </m:r>
          </m:sub>
        </m:sSub>
      </m:oMath>
      <w:r w:rsidR="00BE31BE" w:rsidRPr="0087114C">
        <w:rPr>
          <w:rFonts w:ascii="宋体" w:hAnsi="宋体" w:cs="AdobeHeitiStd-Regular"/>
          <w:kern w:val="0"/>
          <w:sz w:val="24"/>
        </w:rPr>
        <w:t>，</w:t>
      </w:r>
      <w:r w:rsidR="00D93BE0" w:rsidRPr="0087114C">
        <w:rPr>
          <w:rFonts w:ascii="宋体" w:hAnsi="宋体" w:cs="AdobeHeitiStd-Regular" w:hint="eastAsia"/>
          <w:kern w:val="0"/>
          <w:sz w:val="24"/>
        </w:rPr>
        <w:t>检定结果</w:t>
      </w:r>
      <w:r w:rsidR="004E7CA7" w:rsidRPr="0087114C">
        <w:rPr>
          <w:rFonts w:ascii="宋体" w:hAnsi="宋体" w:cs="AdobeHeitiStd-Regular" w:hint="eastAsia"/>
          <w:kern w:val="0"/>
          <w:sz w:val="24"/>
        </w:rPr>
        <w:t>应符合本规程</w:t>
      </w:r>
      <w:r w:rsidR="00603D72" w:rsidRPr="0087114C">
        <w:rPr>
          <w:rFonts w:ascii="宋体" w:hAnsi="宋体" w:cs="AdobeHeitiStd-Regular" w:hint="eastAsia"/>
          <w:kern w:val="0"/>
          <w:sz w:val="24"/>
        </w:rPr>
        <w:t>第</w:t>
      </w:r>
      <w:r w:rsidR="004E7CA7" w:rsidRPr="0087114C">
        <w:rPr>
          <w:rFonts w:ascii="宋体" w:hAnsi="宋体" w:cs="AdobeHeitiStd-Regular" w:hint="eastAsia"/>
          <w:kern w:val="0"/>
          <w:sz w:val="24"/>
        </w:rPr>
        <w:t>4.4</w:t>
      </w:r>
      <w:r w:rsidR="00603D72" w:rsidRPr="0087114C">
        <w:rPr>
          <w:rFonts w:ascii="宋体" w:hAnsi="宋体" w:cs="AdobeHeitiStd-Regular" w:hint="eastAsia"/>
          <w:kern w:val="0"/>
          <w:sz w:val="24"/>
        </w:rPr>
        <w:t>条的</w:t>
      </w:r>
      <w:r w:rsidR="004E7CA7" w:rsidRPr="0087114C">
        <w:rPr>
          <w:rFonts w:ascii="宋体" w:hAnsi="宋体" w:cs="AdobeHeitiStd-Regular" w:hint="eastAsia"/>
          <w:kern w:val="0"/>
          <w:sz w:val="24"/>
        </w:rPr>
        <w:t>要求。</w:t>
      </w:r>
    </w:p>
    <w:p w14:paraId="39B4D876" w14:textId="607C69BC" w:rsidR="008D6C2C" w:rsidRPr="0087114C" w:rsidRDefault="008D6C2C" w:rsidP="008D6C2C">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kern w:val="0"/>
          <w:sz w:val="24"/>
        </w:rPr>
        <w:t xml:space="preserve">        </w:t>
      </w:r>
      <w:bookmarkStart w:id="109" w:name="_Hlk192455503"/>
      <w:r w:rsidRPr="0087114C">
        <w:rPr>
          <w:rFonts w:ascii="宋体" w:hAnsi="宋体" w:cs="AdobeHeitiStd-Regular"/>
          <w:kern w:val="0"/>
          <w:sz w:val="24"/>
        </w:rPr>
        <w:t xml:space="preserve">              </w:t>
      </w: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D</m:t>
            </m:r>
          </m:sub>
        </m:sSub>
        <m:r>
          <m:rPr>
            <m:sty m:val="p"/>
          </m:rPr>
          <w:rPr>
            <w:rFonts w:ascii="Cambria Math" w:hAnsi="Cambria Math" w:cs="AdobeHeitiStd-Regular"/>
            <w:kern w:val="0"/>
            <w:sz w:val="24"/>
          </w:rPr>
          <m:t>=</m:t>
        </m:r>
        <m:f>
          <m:fPr>
            <m:ctrlPr>
              <w:rPr>
                <w:rFonts w:ascii="Cambria Math" w:hAnsi="Cambria Math" w:cs="AdobeHeitiStd-Regular"/>
                <w:kern w:val="0"/>
                <w:sz w:val="24"/>
              </w:rPr>
            </m:ctrlPr>
          </m:fPr>
          <m:num>
            <m:sSub>
              <m:sSubPr>
                <m:ctrlPr>
                  <w:rPr>
                    <w:rFonts w:ascii="Cambria Math" w:hAnsi="Cambria Math" w:cs="AdobeHeitiStd-Regular"/>
                    <w:kern w:val="0"/>
                    <w:sz w:val="24"/>
                  </w:rPr>
                </m:ctrlPr>
              </m:sSubPr>
              <m:e>
                <m:r>
                  <w:rPr>
                    <w:rFonts w:ascii="Cambria Math" w:hAnsi="Cambria Math" w:cs="AdobeHeitiStd-Regular"/>
                    <w:kern w:val="0"/>
                    <w:sz w:val="24"/>
                  </w:rPr>
                  <m:t>D</m:t>
                </m:r>
              </m:e>
              <m:sub>
                <m:r>
                  <w:rPr>
                    <w:rFonts w:ascii="Cambria Math" w:hAnsi="Cambria Math" w:cs="AdobeHeitiStd-Regular"/>
                    <w:kern w:val="0"/>
                    <w:sz w:val="24"/>
                  </w:rPr>
                  <m:t>i</m:t>
                </m:r>
              </m:sub>
            </m:sSub>
            <m:r>
              <m:rPr>
                <m:sty m:val="p"/>
              </m:rPr>
              <w:rPr>
                <w:rFonts w:ascii="Cambria Math" w:hAnsi="Cambria Math" w:cs="AdobeHeitiStd-Regular"/>
                <w:kern w:val="0"/>
                <w:sz w:val="24"/>
              </w:rPr>
              <m:t>-</m:t>
            </m:r>
            <m:sSub>
              <m:sSubPr>
                <m:ctrlPr>
                  <w:rPr>
                    <w:rFonts w:ascii="Cambria Math" w:hAnsi="Cambria Math" w:cs="AdobeHeitiStd-Regular"/>
                    <w:kern w:val="0"/>
                    <w:sz w:val="24"/>
                  </w:rPr>
                </m:ctrlPr>
              </m:sSubPr>
              <m:e>
                <m:r>
                  <w:rPr>
                    <w:rFonts w:ascii="Cambria Math" w:hAnsi="Cambria Math" w:cs="AdobeHeitiStd-Regular"/>
                    <w:kern w:val="0"/>
                    <w:sz w:val="24"/>
                  </w:rPr>
                  <m:t>D</m:t>
                </m:r>
              </m:e>
              <m:sub>
                <m:r>
                  <w:rPr>
                    <w:rFonts w:ascii="Cambria Math" w:hAnsi="Cambria Math" w:cs="AdobeHeitiStd-Regular"/>
                    <w:kern w:val="0"/>
                    <w:sz w:val="24"/>
                  </w:rPr>
                  <m:t>r</m:t>
                </m:r>
              </m:sub>
            </m:sSub>
          </m:num>
          <m:den>
            <m:sSub>
              <m:sSubPr>
                <m:ctrlPr>
                  <w:rPr>
                    <w:rFonts w:ascii="Cambria Math" w:hAnsi="Cambria Math" w:cs="AdobeHeitiStd-Regular"/>
                    <w:kern w:val="0"/>
                    <w:sz w:val="24"/>
                  </w:rPr>
                </m:ctrlPr>
              </m:sSubPr>
              <m:e>
                <m:r>
                  <w:rPr>
                    <w:rFonts w:ascii="Cambria Math" w:hAnsi="Cambria Math" w:cs="AdobeHeitiStd-Regular"/>
                    <w:kern w:val="0"/>
                    <w:sz w:val="24"/>
                  </w:rPr>
                  <m:t>D</m:t>
                </m:r>
              </m:e>
              <m:sub>
                <m:r>
                  <w:rPr>
                    <w:rFonts w:ascii="Cambria Math" w:hAnsi="Cambria Math" w:cs="AdobeHeitiStd-Regular"/>
                    <w:kern w:val="0"/>
                    <w:sz w:val="24"/>
                  </w:rPr>
                  <m:t>r</m:t>
                </m:r>
              </m:sub>
            </m:sSub>
          </m:den>
        </m:f>
        <m:r>
          <m:rPr>
            <m:sty m:val="p"/>
          </m:rPr>
          <w:rPr>
            <w:rFonts w:ascii="Cambria Math" w:hAnsi="Cambria Math" w:cs="AdobeHeitiStd-Regular"/>
            <w:kern w:val="0"/>
            <w:sz w:val="24"/>
          </w:rPr>
          <m:t>×100%</m:t>
        </m:r>
      </m:oMath>
      <w:r w:rsidRPr="0087114C">
        <w:rPr>
          <w:rFonts w:ascii="宋体" w:hAnsi="宋体" w:cs="AdobeHeitiStd-Regular"/>
          <w:kern w:val="0"/>
          <w:sz w:val="24"/>
        </w:rPr>
        <w:t xml:space="preserve">                          (</w:t>
      </w:r>
      <w:r w:rsidRPr="0087114C">
        <w:rPr>
          <w:rFonts w:ascii="宋体" w:hAnsi="宋体" w:cs="AdobeHeitiStd-Regular" w:hint="eastAsia"/>
          <w:kern w:val="0"/>
          <w:sz w:val="24"/>
        </w:rPr>
        <w:t>4</w:t>
      </w:r>
      <w:r w:rsidRPr="0087114C">
        <w:rPr>
          <w:rFonts w:ascii="宋体" w:hAnsi="宋体" w:cs="AdobeHeitiStd-Regular"/>
          <w:kern w:val="0"/>
          <w:sz w:val="24"/>
        </w:rPr>
        <w:t>)</w:t>
      </w:r>
    </w:p>
    <w:p w14:paraId="69E0F71D" w14:textId="2E13CF52" w:rsidR="008D6C2C" w:rsidRPr="0087114C" w:rsidRDefault="008D6C2C" w:rsidP="008D6C2C">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kern w:val="0"/>
          <w:sz w:val="24"/>
        </w:rPr>
        <w:t>式中：</w:t>
      </w: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D</m:t>
            </m:r>
          </m:sub>
        </m:sSub>
      </m:oMath>
      <w:r w:rsidRPr="0087114C">
        <w:rPr>
          <w:rFonts w:ascii="宋体" w:hAnsi="宋体" w:cs="AdobeHeitiStd-Regular"/>
          <w:kern w:val="0"/>
          <w:sz w:val="24"/>
        </w:rPr>
        <w:t>——</w:t>
      </w:r>
      <w:r w:rsidRPr="0087114C">
        <w:rPr>
          <w:rFonts w:ascii="宋体" w:hAnsi="宋体" w:cs="AdobeHeitiStd-Regular" w:hint="eastAsia"/>
          <w:kern w:val="0"/>
          <w:sz w:val="24"/>
        </w:rPr>
        <w:t>位移示值误差，%</w:t>
      </w:r>
    </w:p>
    <w:p w14:paraId="767501FA" w14:textId="53FA1C60" w:rsidR="008D6C2C" w:rsidRPr="0087114C" w:rsidRDefault="000A4040" w:rsidP="008D6C2C">
      <w:pPr>
        <w:autoSpaceDE w:val="0"/>
        <w:autoSpaceDN w:val="0"/>
        <w:adjustRightInd w:val="0"/>
        <w:snapToGrid w:val="0"/>
        <w:spacing w:line="360" w:lineRule="auto"/>
        <w:ind w:firstLineChars="500" w:firstLine="1200"/>
        <w:jc w:val="left"/>
        <w:rPr>
          <w:rFonts w:ascii="宋体" w:hAnsi="宋体" w:cs="AdobeHeitiStd-Regular"/>
          <w:kern w:val="0"/>
          <w:sz w:val="24"/>
        </w:rPr>
      </w:pPr>
      <m:oMath>
        <m:sSub>
          <m:sSubPr>
            <m:ctrlPr>
              <w:rPr>
                <w:rFonts w:ascii="Cambria Math" w:hAnsi="Cambria Math" w:cs="AdobeHeitiStd-Regular"/>
                <w:kern w:val="0"/>
                <w:sz w:val="24"/>
              </w:rPr>
            </m:ctrlPr>
          </m:sSubPr>
          <m:e>
            <m:r>
              <w:rPr>
                <w:rFonts w:ascii="Cambria Math" w:hAnsi="Cambria Math" w:cs="AdobeHeitiStd-Regular"/>
                <w:kern w:val="0"/>
                <w:sz w:val="24"/>
              </w:rPr>
              <m:t>D</m:t>
            </m:r>
          </m:e>
          <m:sub>
            <m:r>
              <w:rPr>
                <w:rFonts w:ascii="Cambria Math" w:hAnsi="Cambria Math" w:cs="AdobeHeitiStd-Regular"/>
                <w:kern w:val="0"/>
                <w:sz w:val="24"/>
              </w:rPr>
              <m:t>i</m:t>
            </m:r>
          </m:sub>
        </m:sSub>
      </m:oMath>
      <w:r w:rsidR="008D6C2C" w:rsidRPr="0087114C">
        <w:rPr>
          <w:rFonts w:ascii="宋体" w:hAnsi="宋体" w:cs="AdobeHeitiStd-Regular"/>
          <w:kern w:val="0"/>
          <w:sz w:val="24"/>
        </w:rPr>
        <w:t>——</w:t>
      </w:r>
      <w:r w:rsidR="00D93BE0" w:rsidRPr="0087114C">
        <w:rPr>
          <w:rFonts w:ascii="宋体" w:hAnsi="宋体" w:cs="AdobeHeitiStd-Regular" w:hint="eastAsia"/>
          <w:kern w:val="0"/>
          <w:sz w:val="24"/>
        </w:rPr>
        <w:t>被检</w:t>
      </w:r>
      <w:r w:rsidR="008D6C2C" w:rsidRPr="0087114C">
        <w:rPr>
          <w:rFonts w:ascii="宋体" w:hAnsi="宋体" w:cs="AdobeHeitiStd-Regular"/>
          <w:kern w:val="0"/>
          <w:sz w:val="24"/>
        </w:rPr>
        <w:t>测</w:t>
      </w:r>
      <w:proofErr w:type="gramStart"/>
      <w:r w:rsidR="008D6C2C" w:rsidRPr="0087114C">
        <w:rPr>
          <w:rFonts w:ascii="宋体" w:hAnsi="宋体" w:cs="AdobeHeitiStd-Regular"/>
          <w:kern w:val="0"/>
          <w:sz w:val="24"/>
        </w:rPr>
        <w:t>量仪第</w:t>
      </w:r>
      <w:proofErr w:type="gramEnd"/>
      <w:r w:rsidR="008D6C2C" w:rsidRPr="0087114C">
        <w:rPr>
          <w:rFonts w:ascii="宋体" w:hAnsi="宋体" w:cs="AdobeHeitiStd-Regular"/>
          <w:kern w:val="0"/>
          <w:sz w:val="24"/>
        </w:rPr>
        <w:t xml:space="preserve"> </w:t>
      </w:r>
      <w:proofErr w:type="spellStart"/>
      <w:r w:rsidR="008D6C2C" w:rsidRPr="0087114C">
        <w:rPr>
          <w:rFonts w:ascii="宋体" w:hAnsi="宋体" w:cs="AdobeHeitiStd-Regular"/>
          <w:kern w:val="0"/>
          <w:sz w:val="24"/>
        </w:rPr>
        <w:t>i</w:t>
      </w:r>
      <w:proofErr w:type="spellEnd"/>
      <w:r w:rsidR="008D6C2C" w:rsidRPr="0087114C">
        <w:rPr>
          <w:rFonts w:ascii="宋体" w:hAnsi="宋体" w:cs="AdobeHeitiStd-Regular"/>
          <w:kern w:val="0"/>
          <w:sz w:val="24"/>
        </w:rPr>
        <w:t xml:space="preserve"> 点振动位移</w:t>
      </w:r>
      <w:r w:rsidR="003F1BD5" w:rsidRPr="0087114C">
        <w:rPr>
          <w:rFonts w:ascii="宋体" w:hAnsi="宋体" w:cs="AdobeHeitiStd-Regular" w:hint="eastAsia"/>
          <w:kern w:val="0"/>
          <w:sz w:val="24"/>
        </w:rPr>
        <w:t>峰峰值</w:t>
      </w:r>
      <w:r w:rsidR="008D6C2C" w:rsidRPr="0087114C">
        <w:rPr>
          <w:rFonts w:ascii="宋体" w:hAnsi="宋体" w:cs="AdobeHeitiStd-Regular"/>
          <w:kern w:val="0"/>
          <w:sz w:val="24"/>
        </w:rPr>
        <w:t xml:space="preserve">示值， </w:t>
      </w:r>
      <w:r w:rsidR="00840864" w:rsidRPr="0087114C">
        <w:rPr>
          <w:rFonts w:ascii="宋体" w:hAnsi="宋体" w:cs="AdobeHeitiStd-Regular" w:hint="eastAsia"/>
          <w:kern w:val="0"/>
          <w:sz w:val="24"/>
        </w:rPr>
        <w:t>mm</w:t>
      </w:r>
    </w:p>
    <w:p w14:paraId="5637B29D" w14:textId="1AF5B926" w:rsidR="008D6C2C" w:rsidRPr="0087114C" w:rsidRDefault="000A4040" w:rsidP="00156684">
      <w:pPr>
        <w:autoSpaceDE w:val="0"/>
        <w:autoSpaceDN w:val="0"/>
        <w:adjustRightInd w:val="0"/>
        <w:snapToGrid w:val="0"/>
        <w:spacing w:line="360" w:lineRule="auto"/>
        <w:ind w:firstLineChars="500" w:firstLine="1200"/>
        <w:jc w:val="left"/>
        <w:rPr>
          <w:rFonts w:ascii="宋体" w:hAnsi="宋体" w:cs="AdobeHeitiStd-Regular"/>
          <w:kern w:val="0"/>
          <w:sz w:val="24"/>
        </w:rPr>
      </w:pPr>
      <m:oMath>
        <m:sSub>
          <m:sSubPr>
            <m:ctrlPr>
              <w:rPr>
                <w:rFonts w:ascii="Cambria Math" w:hAnsi="Cambria Math" w:cs="AdobeHeitiStd-Regular"/>
                <w:kern w:val="0"/>
                <w:sz w:val="24"/>
              </w:rPr>
            </m:ctrlPr>
          </m:sSubPr>
          <m:e>
            <m:r>
              <w:rPr>
                <w:rFonts w:ascii="Cambria Math" w:hAnsi="Cambria Math" w:cs="AdobeHeitiStd-Regular"/>
                <w:kern w:val="0"/>
                <w:sz w:val="24"/>
              </w:rPr>
              <m:t>D</m:t>
            </m:r>
          </m:e>
          <m:sub>
            <m:r>
              <w:rPr>
                <w:rFonts w:ascii="Cambria Math" w:hAnsi="Cambria Math" w:cs="AdobeHeitiStd-Regular"/>
                <w:kern w:val="0"/>
                <w:sz w:val="24"/>
              </w:rPr>
              <m:t>r</m:t>
            </m:r>
          </m:sub>
        </m:sSub>
      </m:oMath>
      <w:r w:rsidR="008D6C2C" w:rsidRPr="0087114C">
        <w:rPr>
          <w:rFonts w:ascii="宋体" w:hAnsi="宋体" w:cs="AdobeHeitiStd-Regular"/>
          <w:kern w:val="0"/>
          <w:sz w:val="24"/>
        </w:rPr>
        <w:t>——振动位移</w:t>
      </w:r>
      <w:r w:rsidR="003F1BD5" w:rsidRPr="0087114C">
        <w:rPr>
          <w:rFonts w:ascii="宋体" w:hAnsi="宋体" w:cs="AdobeHeitiStd-Regular" w:hint="eastAsia"/>
          <w:kern w:val="0"/>
          <w:sz w:val="24"/>
        </w:rPr>
        <w:t>峰峰值标准值</w:t>
      </w:r>
      <w:r w:rsidR="008D6C2C" w:rsidRPr="0087114C">
        <w:rPr>
          <w:rFonts w:ascii="宋体" w:hAnsi="宋体" w:cs="AdobeHeitiStd-Regular"/>
          <w:kern w:val="0"/>
          <w:sz w:val="24"/>
        </w:rPr>
        <w:t xml:space="preserve">， </w:t>
      </w:r>
      <w:r w:rsidR="00840864" w:rsidRPr="0087114C">
        <w:rPr>
          <w:rFonts w:ascii="宋体" w:hAnsi="宋体" w:cs="AdobeHeitiStd-Regular" w:hint="eastAsia"/>
          <w:kern w:val="0"/>
          <w:sz w:val="24"/>
        </w:rPr>
        <w:t>mm</w:t>
      </w:r>
    </w:p>
    <w:bookmarkEnd w:id="109"/>
    <w:p w14:paraId="14B46DAE" w14:textId="108961B0" w:rsidR="000D4930" w:rsidRPr="0087114C" w:rsidRDefault="008D6C2C" w:rsidP="008D6C2C">
      <w:pPr>
        <w:pStyle w:val="3"/>
      </w:pPr>
      <w:r w:rsidRPr="0087114C">
        <w:rPr>
          <w:rFonts w:hint="eastAsia"/>
        </w:rPr>
        <w:lastRenderedPageBreak/>
        <w:t xml:space="preserve"> </w:t>
      </w:r>
      <w:r w:rsidR="000D4930" w:rsidRPr="0087114C">
        <w:t>转速示值误差的检定</w:t>
      </w:r>
    </w:p>
    <w:p w14:paraId="68E05DF6" w14:textId="03F62305" w:rsidR="000D4930" w:rsidRPr="0087114C" w:rsidRDefault="000D4930" w:rsidP="008D6C2C">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kern w:val="0"/>
          <w:sz w:val="24"/>
        </w:rPr>
        <w:t>用转速</w:t>
      </w:r>
      <w:r w:rsidR="008D6C2C" w:rsidRPr="0087114C">
        <w:rPr>
          <w:rFonts w:ascii="宋体" w:hAnsi="宋体" w:cs="AdobeHeitiStd-Regular" w:hint="eastAsia"/>
          <w:kern w:val="0"/>
          <w:sz w:val="24"/>
        </w:rPr>
        <w:t>标准</w:t>
      </w:r>
      <w:r w:rsidRPr="0087114C">
        <w:rPr>
          <w:rFonts w:ascii="宋体" w:hAnsi="宋体" w:cs="AdobeHeitiStd-Regular"/>
          <w:kern w:val="0"/>
          <w:sz w:val="24"/>
        </w:rPr>
        <w:t>装置检定。首先将光电转速传感器安装在专用支架上，对准转速</w:t>
      </w:r>
      <w:r w:rsidR="004E7CA7" w:rsidRPr="0087114C">
        <w:rPr>
          <w:rFonts w:ascii="宋体" w:hAnsi="宋体" w:cs="AdobeHeitiStd-Regular"/>
          <w:kern w:val="0"/>
          <w:sz w:val="24"/>
        </w:rPr>
        <w:t>标准</w:t>
      </w:r>
      <w:r w:rsidRPr="0087114C">
        <w:rPr>
          <w:rFonts w:ascii="宋体" w:hAnsi="宋体" w:cs="AdobeHeitiStd-Regular"/>
          <w:kern w:val="0"/>
          <w:sz w:val="24"/>
        </w:rPr>
        <w:t>装置的转盘的</w:t>
      </w:r>
      <w:r w:rsidR="00B72B92" w:rsidRPr="0087114C">
        <w:rPr>
          <w:rFonts w:ascii="宋体" w:hAnsi="宋体" w:cs="AdobeHeitiStd-Regular" w:hint="eastAsia"/>
          <w:kern w:val="0"/>
          <w:sz w:val="24"/>
        </w:rPr>
        <w:t>靶标</w:t>
      </w:r>
      <w:r w:rsidRPr="0087114C">
        <w:rPr>
          <w:rFonts w:ascii="宋体" w:hAnsi="宋体" w:cs="AdobeHeitiStd-Regular"/>
          <w:kern w:val="0"/>
          <w:sz w:val="24"/>
        </w:rPr>
        <w:t>，调节转速</w:t>
      </w:r>
      <w:r w:rsidR="006C435F" w:rsidRPr="0087114C">
        <w:rPr>
          <w:rFonts w:ascii="宋体" w:hAnsi="宋体" w:cs="AdobeHeitiStd-Regular"/>
          <w:kern w:val="0"/>
          <w:sz w:val="24"/>
        </w:rPr>
        <w:t>标准</w:t>
      </w:r>
      <w:r w:rsidRPr="0087114C">
        <w:rPr>
          <w:rFonts w:ascii="宋体" w:hAnsi="宋体" w:cs="AdobeHeitiStd-Regular"/>
          <w:kern w:val="0"/>
          <w:sz w:val="24"/>
        </w:rPr>
        <w:t>装置，在测量仪</w:t>
      </w:r>
      <w:r w:rsidR="006C435F" w:rsidRPr="0087114C">
        <w:rPr>
          <w:rFonts w:ascii="宋体" w:hAnsi="宋体" w:cs="AdobeHeitiStd-Regular" w:hint="eastAsia"/>
          <w:kern w:val="0"/>
          <w:sz w:val="24"/>
        </w:rPr>
        <w:t>工作</w:t>
      </w:r>
      <w:r w:rsidRPr="0087114C">
        <w:rPr>
          <w:rFonts w:ascii="宋体" w:hAnsi="宋体" w:cs="AdobeHeitiStd-Regular"/>
          <w:kern w:val="0"/>
          <w:sz w:val="24"/>
        </w:rPr>
        <w:t>转速量程</w:t>
      </w:r>
      <w:r w:rsidR="006C435F" w:rsidRPr="0087114C">
        <w:rPr>
          <w:rFonts w:ascii="宋体" w:hAnsi="宋体" w:cs="AdobeHeitiStd-Regular" w:hint="eastAsia"/>
          <w:kern w:val="0"/>
          <w:sz w:val="24"/>
        </w:rPr>
        <w:t>30r/min～1000r/min</w:t>
      </w:r>
      <w:r w:rsidRPr="0087114C">
        <w:rPr>
          <w:rFonts w:ascii="宋体" w:hAnsi="宋体" w:cs="AdobeHeitiStd-Regular"/>
          <w:kern w:val="0"/>
          <w:sz w:val="24"/>
        </w:rPr>
        <w:t>内，均匀选取不少于6</w:t>
      </w:r>
      <w:r w:rsidR="006F1438" w:rsidRPr="0087114C">
        <w:rPr>
          <w:rFonts w:ascii="宋体" w:hAnsi="宋体" w:cs="AdobeHeitiStd-Regular"/>
          <w:kern w:val="0"/>
          <w:sz w:val="24"/>
        </w:rPr>
        <w:t>个转速</w:t>
      </w:r>
      <w:r w:rsidR="006F1438" w:rsidRPr="0087114C">
        <w:rPr>
          <w:rFonts w:ascii="宋体" w:hAnsi="宋体" w:cs="AdobeHeitiStd-Regular" w:hint="eastAsia"/>
          <w:kern w:val="0"/>
          <w:sz w:val="24"/>
        </w:rPr>
        <w:t>点</w:t>
      </w:r>
      <w:r w:rsidRPr="0087114C">
        <w:rPr>
          <w:rFonts w:ascii="宋体" w:hAnsi="宋体" w:cs="AdobeHeitiStd-Regular"/>
          <w:kern w:val="0"/>
          <w:sz w:val="24"/>
        </w:rPr>
        <w:t>，依次读取</w:t>
      </w:r>
      <w:r w:rsidR="006F1438" w:rsidRPr="0087114C">
        <w:rPr>
          <w:rFonts w:ascii="宋体" w:hAnsi="宋体" w:cs="AdobeHeitiStd-Regular" w:hint="eastAsia"/>
          <w:kern w:val="0"/>
          <w:sz w:val="24"/>
        </w:rPr>
        <w:t>被检</w:t>
      </w:r>
      <w:r w:rsidRPr="0087114C">
        <w:rPr>
          <w:rFonts w:ascii="宋体" w:hAnsi="宋体" w:cs="AdobeHeitiStd-Regular"/>
          <w:kern w:val="0"/>
          <w:sz w:val="24"/>
        </w:rPr>
        <w:t>测量仪转速示值，按公式 (</w:t>
      </w:r>
      <w:r w:rsidR="008D6C2C" w:rsidRPr="0087114C">
        <w:rPr>
          <w:rFonts w:ascii="宋体" w:hAnsi="宋体" w:cs="AdobeHeitiStd-Regular" w:hint="eastAsia"/>
          <w:kern w:val="0"/>
          <w:sz w:val="24"/>
        </w:rPr>
        <w:t>5</w:t>
      </w:r>
      <w:r w:rsidRPr="0087114C">
        <w:rPr>
          <w:rFonts w:ascii="宋体" w:hAnsi="宋体" w:cs="AdobeHeitiStd-Regular"/>
          <w:kern w:val="0"/>
          <w:sz w:val="24"/>
        </w:rPr>
        <w:t xml:space="preserve">) 计算第 </w:t>
      </w:r>
      <w:proofErr w:type="spellStart"/>
      <w:r w:rsidRPr="0087114C">
        <w:rPr>
          <w:rFonts w:ascii="宋体" w:hAnsi="宋体" w:cs="AdobeHeitiStd-Regular"/>
          <w:kern w:val="0"/>
          <w:sz w:val="24"/>
        </w:rPr>
        <w:t>i</w:t>
      </w:r>
      <w:proofErr w:type="spellEnd"/>
      <w:r w:rsidRPr="0087114C">
        <w:rPr>
          <w:rFonts w:ascii="宋体" w:hAnsi="宋体" w:cs="AdobeHeitiStd-Regular"/>
          <w:kern w:val="0"/>
          <w:sz w:val="24"/>
        </w:rPr>
        <w:t>点转速示值误差</w:t>
      </w: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n</m:t>
            </m:r>
          </m:sub>
        </m:sSub>
      </m:oMath>
      <w:r w:rsidR="00D93BE0" w:rsidRPr="0087114C">
        <w:rPr>
          <w:rFonts w:ascii="宋体" w:hAnsi="宋体" w:cs="AdobeHeitiStd-Regular" w:hint="eastAsia"/>
          <w:kern w:val="0"/>
          <w:sz w:val="24"/>
        </w:rPr>
        <w:t>，检定结果</w:t>
      </w:r>
      <w:r w:rsidR="004E7CA7" w:rsidRPr="0087114C">
        <w:rPr>
          <w:rFonts w:ascii="宋体" w:hAnsi="宋体" w:cs="AdobeHeitiStd-Regular" w:hint="eastAsia"/>
          <w:kern w:val="0"/>
          <w:sz w:val="24"/>
        </w:rPr>
        <w:t>应符合本规程</w:t>
      </w:r>
      <w:r w:rsidR="00603D72" w:rsidRPr="0087114C">
        <w:rPr>
          <w:rFonts w:ascii="宋体" w:hAnsi="宋体" w:cs="AdobeHeitiStd-Regular" w:hint="eastAsia"/>
          <w:kern w:val="0"/>
          <w:sz w:val="24"/>
        </w:rPr>
        <w:t>第</w:t>
      </w:r>
      <w:r w:rsidR="004E7CA7" w:rsidRPr="0087114C">
        <w:rPr>
          <w:rFonts w:ascii="宋体" w:hAnsi="宋体" w:cs="AdobeHeitiStd-Regular" w:hint="eastAsia"/>
          <w:kern w:val="0"/>
          <w:sz w:val="24"/>
        </w:rPr>
        <w:t>4.5</w:t>
      </w:r>
      <w:r w:rsidR="00603D72" w:rsidRPr="0087114C">
        <w:rPr>
          <w:rFonts w:ascii="宋体" w:hAnsi="宋体" w:cs="AdobeHeitiStd-Regular" w:hint="eastAsia"/>
          <w:kern w:val="0"/>
          <w:sz w:val="24"/>
        </w:rPr>
        <w:t>条</w:t>
      </w:r>
      <w:r w:rsidR="004E7CA7" w:rsidRPr="0087114C">
        <w:rPr>
          <w:rFonts w:ascii="宋体" w:hAnsi="宋体" w:cs="AdobeHeitiStd-Regular" w:hint="eastAsia"/>
          <w:kern w:val="0"/>
          <w:sz w:val="24"/>
        </w:rPr>
        <w:t>要求。</w:t>
      </w:r>
    </w:p>
    <w:p w14:paraId="02819797" w14:textId="7E7ACC6E" w:rsidR="000D4930" w:rsidRPr="0087114C" w:rsidRDefault="000D4930" w:rsidP="008D6C2C">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kern w:val="0"/>
          <w:sz w:val="24"/>
        </w:rPr>
        <w:t xml:space="preserve">                             </w:t>
      </w: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n</m:t>
            </m:r>
          </m:sub>
        </m:sSub>
        <m:r>
          <m:rPr>
            <m:sty m:val="p"/>
          </m:rPr>
          <w:rPr>
            <w:rFonts w:ascii="Cambria Math" w:hAnsi="Cambria Math" w:cs="AdobeHeitiStd-Regular"/>
            <w:kern w:val="0"/>
            <w:sz w:val="24"/>
          </w:rPr>
          <m:t>=</m:t>
        </m:r>
        <m:f>
          <m:fPr>
            <m:ctrlPr>
              <w:rPr>
                <w:rFonts w:ascii="Cambria Math" w:hAnsi="Cambria Math" w:cs="AdobeHeitiStd-Regular"/>
                <w:kern w:val="0"/>
                <w:sz w:val="24"/>
              </w:rPr>
            </m:ctrlPr>
          </m:fPr>
          <m:num>
            <m:sSub>
              <m:sSubPr>
                <m:ctrlPr>
                  <w:rPr>
                    <w:rFonts w:ascii="Cambria Math" w:hAnsi="Cambria Math" w:cs="AdobeHeitiStd-Regular"/>
                    <w:kern w:val="0"/>
                    <w:sz w:val="24"/>
                  </w:rPr>
                </m:ctrlPr>
              </m:sSubPr>
              <m:e>
                <m:r>
                  <w:rPr>
                    <w:rFonts w:ascii="Cambria Math" w:hAnsi="Cambria Math" w:cs="AdobeHeitiStd-Regular"/>
                    <w:kern w:val="0"/>
                    <w:sz w:val="24"/>
                  </w:rPr>
                  <m:t>n</m:t>
                </m:r>
              </m:e>
              <m:sub>
                <m:r>
                  <w:rPr>
                    <w:rFonts w:ascii="Cambria Math" w:hAnsi="Cambria Math" w:cs="AdobeHeitiStd-Regular"/>
                    <w:kern w:val="0"/>
                    <w:sz w:val="24"/>
                  </w:rPr>
                  <m:t>i</m:t>
                </m:r>
              </m:sub>
            </m:sSub>
            <m:r>
              <m:rPr>
                <m:sty m:val="p"/>
              </m:rPr>
              <w:rPr>
                <w:rFonts w:ascii="Cambria Math" w:hAnsi="Cambria Math" w:cs="AdobeHeitiStd-Regular"/>
                <w:kern w:val="0"/>
                <w:sz w:val="24"/>
              </w:rPr>
              <m:t>-</m:t>
            </m:r>
            <m:sSub>
              <m:sSubPr>
                <m:ctrlPr>
                  <w:rPr>
                    <w:rFonts w:ascii="Cambria Math" w:hAnsi="Cambria Math" w:cs="AdobeHeitiStd-Regular"/>
                    <w:kern w:val="0"/>
                    <w:sz w:val="24"/>
                  </w:rPr>
                </m:ctrlPr>
              </m:sSubPr>
              <m:e>
                <m:r>
                  <w:rPr>
                    <w:rFonts w:ascii="Cambria Math" w:hAnsi="Cambria Math" w:cs="AdobeHeitiStd-Regular"/>
                    <w:kern w:val="0"/>
                    <w:sz w:val="24"/>
                  </w:rPr>
                  <m:t>n</m:t>
                </m:r>
              </m:e>
              <m:sub>
                <m:r>
                  <w:rPr>
                    <w:rFonts w:ascii="Cambria Math" w:hAnsi="Cambria Math" w:cs="AdobeHeitiStd-Regular"/>
                    <w:kern w:val="0"/>
                    <w:sz w:val="24"/>
                  </w:rPr>
                  <m:t>r</m:t>
                </m:r>
              </m:sub>
            </m:sSub>
          </m:num>
          <m:den>
            <m:sSub>
              <m:sSubPr>
                <m:ctrlPr>
                  <w:rPr>
                    <w:rFonts w:ascii="Cambria Math" w:hAnsi="Cambria Math" w:cs="AdobeHeitiStd-Regular"/>
                    <w:kern w:val="0"/>
                    <w:sz w:val="24"/>
                  </w:rPr>
                </m:ctrlPr>
              </m:sSubPr>
              <m:e>
                <m:r>
                  <w:rPr>
                    <w:rFonts w:ascii="Cambria Math" w:hAnsi="Cambria Math" w:cs="AdobeHeitiStd-Regular"/>
                    <w:kern w:val="0"/>
                    <w:sz w:val="24"/>
                  </w:rPr>
                  <m:t>n</m:t>
                </m:r>
              </m:e>
              <m:sub>
                <m:r>
                  <w:rPr>
                    <w:rFonts w:ascii="Cambria Math" w:hAnsi="Cambria Math" w:cs="AdobeHeitiStd-Regular"/>
                    <w:kern w:val="0"/>
                    <w:sz w:val="24"/>
                  </w:rPr>
                  <m:t>r</m:t>
                </m:r>
              </m:sub>
            </m:sSub>
          </m:den>
        </m:f>
        <m:r>
          <m:rPr>
            <m:sty m:val="p"/>
          </m:rPr>
          <w:rPr>
            <w:rFonts w:ascii="Cambria Math" w:hAnsi="Cambria Math" w:cs="AdobeHeitiStd-Regular"/>
            <w:kern w:val="0"/>
            <w:sz w:val="24"/>
          </w:rPr>
          <m:t>×100%</m:t>
        </m:r>
      </m:oMath>
      <w:r w:rsidRPr="0087114C">
        <w:rPr>
          <w:rFonts w:ascii="宋体" w:hAnsi="宋体" w:cs="AdobeHeitiStd-Regular"/>
          <w:kern w:val="0"/>
          <w:sz w:val="24"/>
        </w:rPr>
        <w:t xml:space="preserve">                          (</w:t>
      </w:r>
      <w:r w:rsidR="008D6C2C" w:rsidRPr="0087114C">
        <w:rPr>
          <w:rFonts w:ascii="宋体" w:hAnsi="宋体" w:cs="AdobeHeitiStd-Regular" w:hint="eastAsia"/>
          <w:kern w:val="0"/>
          <w:sz w:val="24"/>
        </w:rPr>
        <w:t>5</w:t>
      </w:r>
      <w:r w:rsidRPr="0087114C">
        <w:rPr>
          <w:rFonts w:ascii="宋体" w:hAnsi="宋体" w:cs="AdobeHeitiStd-Regular"/>
          <w:kern w:val="0"/>
          <w:sz w:val="24"/>
        </w:rPr>
        <w:t>)</w:t>
      </w:r>
    </w:p>
    <w:p w14:paraId="7EB133AC" w14:textId="00CEF04D" w:rsidR="008D6C2C" w:rsidRPr="0087114C" w:rsidRDefault="000D4930" w:rsidP="008D6C2C">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kern w:val="0"/>
          <w:sz w:val="24"/>
        </w:rPr>
        <w:t xml:space="preserve">式中: </w:t>
      </w:r>
      <w:r w:rsidR="008D6C2C" w:rsidRPr="0087114C">
        <w:rPr>
          <w:rFonts w:ascii="宋体" w:hAnsi="宋体" w:cs="AdobeHeitiStd-Regular"/>
          <w:kern w:val="0"/>
          <w:sz w:val="24"/>
        </w:rPr>
        <w:t xml:space="preserve">  </w:t>
      </w:r>
      <m:oMath>
        <m:sSub>
          <m:sSubPr>
            <m:ctrlPr>
              <w:rPr>
                <w:rFonts w:ascii="Cambria Math" w:hAnsi="Cambria Math" w:cs="AdobeHeitiStd-Regular"/>
                <w:kern w:val="0"/>
                <w:sz w:val="24"/>
              </w:rPr>
            </m:ctrlPr>
          </m:sSubPr>
          <m:e>
            <m:r>
              <w:rPr>
                <w:rFonts w:ascii="Cambria Math" w:hAnsi="Cambria Math" w:cs="AdobeHeitiStd-Regular"/>
                <w:kern w:val="0"/>
                <w:sz w:val="24"/>
              </w:rPr>
              <m:t>δ</m:t>
            </m:r>
          </m:e>
          <m:sub>
            <m:r>
              <w:rPr>
                <w:rFonts w:ascii="Cambria Math" w:hAnsi="Cambria Math" w:cs="AdobeHeitiStd-Regular"/>
                <w:kern w:val="0"/>
                <w:sz w:val="24"/>
              </w:rPr>
              <m:t>n</m:t>
            </m:r>
          </m:sub>
        </m:sSub>
      </m:oMath>
      <w:r w:rsidR="008D6C2C" w:rsidRPr="0087114C">
        <w:rPr>
          <w:rFonts w:ascii="宋体" w:hAnsi="宋体" w:cs="AdobeHeitiStd-Regular"/>
          <w:kern w:val="0"/>
          <w:sz w:val="24"/>
        </w:rPr>
        <w:t>——</w:t>
      </w:r>
      <w:r w:rsidR="008D6C2C" w:rsidRPr="0087114C">
        <w:rPr>
          <w:rFonts w:ascii="宋体" w:hAnsi="宋体" w:cs="AdobeHeitiStd-Regular" w:hint="eastAsia"/>
          <w:kern w:val="0"/>
          <w:sz w:val="24"/>
        </w:rPr>
        <w:t>转速示值误差，%</w:t>
      </w:r>
    </w:p>
    <w:bookmarkStart w:id="110" w:name="OLE_LINK4"/>
    <w:bookmarkStart w:id="111" w:name="OLE_LINK5"/>
    <w:p w14:paraId="40A11A94" w14:textId="765C8EE9" w:rsidR="000D4930" w:rsidRPr="0087114C" w:rsidRDefault="000A4040" w:rsidP="008D6C2C">
      <w:pPr>
        <w:autoSpaceDE w:val="0"/>
        <w:autoSpaceDN w:val="0"/>
        <w:adjustRightInd w:val="0"/>
        <w:snapToGrid w:val="0"/>
        <w:spacing w:line="360" w:lineRule="auto"/>
        <w:ind w:firstLineChars="600" w:firstLine="1440"/>
        <w:jc w:val="left"/>
        <w:rPr>
          <w:rFonts w:ascii="宋体" w:hAnsi="宋体" w:cs="AdobeHeitiStd-Regular"/>
          <w:kern w:val="0"/>
          <w:sz w:val="24"/>
        </w:rPr>
      </w:pPr>
      <m:oMath>
        <m:sSub>
          <m:sSubPr>
            <m:ctrlPr>
              <w:rPr>
                <w:rFonts w:ascii="Cambria Math" w:hAnsi="Cambria Math" w:cs="AdobeHeitiStd-Regular"/>
                <w:kern w:val="0"/>
                <w:sz w:val="24"/>
              </w:rPr>
            </m:ctrlPr>
          </m:sSubPr>
          <m:e>
            <m:r>
              <w:rPr>
                <w:rFonts w:ascii="Cambria Math" w:hAnsi="Cambria Math" w:cs="AdobeHeitiStd-Regular"/>
                <w:kern w:val="0"/>
                <w:sz w:val="24"/>
              </w:rPr>
              <m:t>n</m:t>
            </m:r>
          </m:e>
          <m:sub>
            <m:r>
              <w:rPr>
                <w:rFonts w:ascii="Cambria Math" w:hAnsi="Cambria Math" w:cs="AdobeHeitiStd-Regular"/>
                <w:kern w:val="0"/>
                <w:sz w:val="24"/>
              </w:rPr>
              <m:t>i</m:t>
            </m:r>
          </m:sub>
        </m:sSub>
      </m:oMath>
      <w:bookmarkEnd w:id="110"/>
      <w:bookmarkEnd w:id="111"/>
      <w:r w:rsidR="000D4930" w:rsidRPr="0087114C">
        <w:rPr>
          <w:rFonts w:ascii="宋体" w:hAnsi="宋体" w:cs="AdobeHeitiStd-Regular"/>
          <w:kern w:val="0"/>
          <w:sz w:val="24"/>
        </w:rPr>
        <w:t>---</w:t>
      </w:r>
      <w:r w:rsidR="00D93BE0" w:rsidRPr="0087114C">
        <w:rPr>
          <w:rFonts w:ascii="宋体" w:hAnsi="宋体" w:cs="AdobeHeitiStd-Regular" w:hint="eastAsia"/>
          <w:kern w:val="0"/>
          <w:sz w:val="24"/>
        </w:rPr>
        <w:t>被检</w:t>
      </w:r>
      <w:r w:rsidR="000D4930" w:rsidRPr="0087114C">
        <w:rPr>
          <w:rFonts w:ascii="宋体" w:hAnsi="宋体" w:cs="AdobeHeitiStd-Regular"/>
          <w:kern w:val="0"/>
          <w:sz w:val="24"/>
        </w:rPr>
        <w:t>测</w:t>
      </w:r>
      <w:proofErr w:type="gramStart"/>
      <w:r w:rsidR="000D4930" w:rsidRPr="0087114C">
        <w:rPr>
          <w:rFonts w:ascii="宋体" w:hAnsi="宋体" w:cs="AdobeHeitiStd-Regular"/>
          <w:kern w:val="0"/>
          <w:sz w:val="24"/>
        </w:rPr>
        <w:t>量仪第</w:t>
      </w:r>
      <w:proofErr w:type="gramEnd"/>
      <w:r w:rsidR="000D4930" w:rsidRPr="0087114C">
        <w:rPr>
          <w:rFonts w:ascii="宋体" w:hAnsi="宋体" w:cs="AdobeHeitiStd-Regular"/>
          <w:kern w:val="0"/>
          <w:sz w:val="24"/>
        </w:rPr>
        <w:t xml:space="preserve"> </w:t>
      </w:r>
      <w:proofErr w:type="spellStart"/>
      <w:r w:rsidR="000D4930" w:rsidRPr="0087114C">
        <w:rPr>
          <w:rFonts w:ascii="宋体" w:hAnsi="宋体" w:cs="AdobeHeitiStd-Regular"/>
          <w:kern w:val="0"/>
          <w:sz w:val="24"/>
        </w:rPr>
        <w:t>i</w:t>
      </w:r>
      <w:proofErr w:type="spellEnd"/>
      <w:r w:rsidR="000D4930" w:rsidRPr="0087114C">
        <w:rPr>
          <w:rFonts w:ascii="宋体" w:hAnsi="宋体" w:cs="AdobeHeitiStd-Regular"/>
          <w:kern w:val="0"/>
          <w:sz w:val="24"/>
        </w:rPr>
        <w:t xml:space="preserve"> 点转速示值, r/ min;</w:t>
      </w:r>
    </w:p>
    <w:p w14:paraId="7F85655F" w14:textId="2416B924" w:rsidR="000D4930" w:rsidRPr="0087114C" w:rsidRDefault="000A4040" w:rsidP="008D6C2C">
      <w:pPr>
        <w:autoSpaceDE w:val="0"/>
        <w:autoSpaceDN w:val="0"/>
        <w:adjustRightInd w:val="0"/>
        <w:snapToGrid w:val="0"/>
        <w:spacing w:line="360" w:lineRule="auto"/>
        <w:ind w:firstLineChars="600" w:firstLine="1440"/>
        <w:jc w:val="left"/>
        <w:rPr>
          <w:rFonts w:ascii="宋体" w:hAnsi="宋体" w:cs="AdobeHeitiStd-Regular"/>
          <w:kern w:val="0"/>
          <w:sz w:val="24"/>
        </w:rPr>
      </w:pPr>
      <m:oMath>
        <m:sSub>
          <m:sSubPr>
            <m:ctrlPr>
              <w:rPr>
                <w:rFonts w:ascii="Cambria Math" w:hAnsi="Cambria Math" w:cs="AdobeHeitiStd-Regular"/>
                <w:kern w:val="0"/>
                <w:sz w:val="24"/>
              </w:rPr>
            </m:ctrlPr>
          </m:sSubPr>
          <m:e>
            <m:r>
              <w:rPr>
                <w:rFonts w:ascii="Cambria Math" w:hAnsi="Cambria Math" w:cs="AdobeHeitiStd-Regular"/>
                <w:kern w:val="0"/>
                <w:sz w:val="24"/>
              </w:rPr>
              <m:t>n</m:t>
            </m:r>
          </m:e>
          <m:sub>
            <m:r>
              <w:rPr>
                <w:rFonts w:ascii="Cambria Math" w:hAnsi="Cambria Math" w:cs="AdobeHeitiStd-Regular"/>
                <w:kern w:val="0"/>
                <w:sz w:val="24"/>
              </w:rPr>
              <m:t>r</m:t>
            </m:r>
          </m:sub>
        </m:sSub>
      </m:oMath>
      <w:r w:rsidR="000D4930" w:rsidRPr="0087114C">
        <w:rPr>
          <w:rFonts w:ascii="宋体" w:hAnsi="宋体" w:cs="AdobeHeitiStd-Regular"/>
          <w:kern w:val="0"/>
          <w:sz w:val="24"/>
        </w:rPr>
        <w:t xml:space="preserve">——标准转速装置给出的第 </w:t>
      </w:r>
      <w:proofErr w:type="spellStart"/>
      <w:r w:rsidR="000D4930" w:rsidRPr="0087114C">
        <w:rPr>
          <w:rFonts w:ascii="宋体" w:hAnsi="宋体" w:cs="AdobeHeitiStd-Regular"/>
          <w:kern w:val="0"/>
          <w:sz w:val="24"/>
        </w:rPr>
        <w:t>i</w:t>
      </w:r>
      <w:proofErr w:type="spellEnd"/>
      <w:r w:rsidR="000D4930" w:rsidRPr="0087114C">
        <w:rPr>
          <w:rFonts w:ascii="宋体" w:hAnsi="宋体" w:cs="AdobeHeitiStd-Regular"/>
          <w:kern w:val="0"/>
          <w:sz w:val="24"/>
        </w:rPr>
        <w:t xml:space="preserve"> 点转速</w:t>
      </w:r>
      <w:r w:rsidR="004E7CA7" w:rsidRPr="0087114C">
        <w:rPr>
          <w:rFonts w:ascii="宋体" w:hAnsi="宋体" w:cs="AdobeHeitiStd-Regular" w:hint="eastAsia"/>
          <w:kern w:val="0"/>
          <w:sz w:val="24"/>
        </w:rPr>
        <w:t>标准</w:t>
      </w:r>
      <w:r w:rsidR="000D4930" w:rsidRPr="0087114C">
        <w:rPr>
          <w:rFonts w:ascii="宋体" w:hAnsi="宋体" w:cs="AdobeHeitiStd-Regular"/>
          <w:kern w:val="0"/>
          <w:sz w:val="24"/>
        </w:rPr>
        <w:t>值, r/ min。</w:t>
      </w:r>
    </w:p>
    <w:p w14:paraId="32305FD2" w14:textId="6006C94C" w:rsidR="000D4930" w:rsidRPr="0087114C" w:rsidRDefault="004E7CA7" w:rsidP="008D6C2C">
      <w:pPr>
        <w:pStyle w:val="3"/>
      </w:pPr>
      <w:bookmarkStart w:id="112" w:name="_Hlk178882029"/>
      <w:r w:rsidRPr="0087114C">
        <w:rPr>
          <w:rFonts w:ascii="宋体" w:hAnsi="宋体" w:cs="AdobeHeitiStd-Regular" w:hint="eastAsia"/>
          <w:kern w:val="0"/>
        </w:rPr>
        <w:t xml:space="preserve"> </w:t>
      </w:r>
      <w:bookmarkEnd w:id="112"/>
      <w:r w:rsidR="000D4930" w:rsidRPr="0087114C">
        <w:t>时间示值误差的检定</w:t>
      </w:r>
    </w:p>
    <w:p w14:paraId="0D19CA20" w14:textId="2F2DDA52" w:rsidR="00CC515E" w:rsidRPr="0087114C" w:rsidRDefault="00C548FE" w:rsidP="008D6C2C">
      <w:pPr>
        <w:autoSpaceDE w:val="0"/>
        <w:autoSpaceDN w:val="0"/>
        <w:adjustRightInd w:val="0"/>
        <w:snapToGrid w:val="0"/>
        <w:spacing w:line="360" w:lineRule="auto"/>
        <w:ind w:firstLineChars="200" w:firstLine="480"/>
        <w:jc w:val="left"/>
        <w:rPr>
          <w:rFonts w:ascii="宋体" w:hAnsi="宋体" w:cs="AdobeHeitiStd-Regular"/>
          <w:kern w:val="0"/>
          <w:sz w:val="24"/>
        </w:rPr>
      </w:pPr>
      <w:r w:rsidRPr="0087114C">
        <w:rPr>
          <w:rFonts w:ascii="宋体" w:hAnsi="宋体" w:cs="AdobeHeitiStd-Regular" w:hint="eastAsia"/>
          <w:kern w:val="0"/>
          <w:sz w:val="24"/>
        </w:rPr>
        <w:t>使用</w:t>
      </w:r>
      <w:r w:rsidR="000D4930" w:rsidRPr="0087114C">
        <w:rPr>
          <w:rFonts w:ascii="宋体" w:hAnsi="宋体" w:cs="AdobeHeitiStd-Regular"/>
          <w:kern w:val="0"/>
          <w:sz w:val="24"/>
        </w:rPr>
        <w:t>电子秒表</w:t>
      </w:r>
      <w:r w:rsidRPr="0087114C">
        <w:rPr>
          <w:rFonts w:ascii="宋体" w:hAnsi="宋体" w:cs="AdobeHeitiStd-Regular" w:hint="eastAsia"/>
          <w:kern w:val="0"/>
          <w:sz w:val="24"/>
        </w:rPr>
        <w:t>进行</w:t>
      </w:r>
      <w:r w:rsidR="000D4930" w:rsidRPr="0087114C">
        <w:rPr>
          <w:rFonts w:ascii="宋体" w:hAnsi="宋体" w:cs="AdobeHeitiStd-Regular"/>
          <w:kern w:val="0"/>
          <w:sz w:val="24"/>
        </w:rPr>
        <w:t>检定</w:t>
      </w:r>
      <w:r w:rsidRPr="0087114C">
        <w:rPr>
          <w:rFonts w:ascii="宋体" w:hAnsi="宋体" w:cs="AdobeHeitiStd-Regular" w:hint="eastAsia"/>
          <w:kern w:val="0"/>
          <w:sz w:val="24"/>
        </w:rPr>
        <w:t>，</w:t>
      </w:r>
      <w:r w:rsidR="000D4930" w:rsidRPr="0087114C">
        <w:rPr>
          <w:rFonts w:ascii="宋体" w:hAnsi="宋体" w:cs="AdobeHeitiStd-Regular"/>
          <w:kern w:val="0"/>
          <w:sz w:val="24"/>
        </w:rPr>
        <w:t>同时启动测量仪和秒表的计</w:t>
      </w:r>
      <w:r w:rsidR="009F07BD" w:rsidRPr="0087114C">
        <w:rPr>
          <w:rFonts w:ascii="宋体" w:hAnsi="宋体" w:cs="AdobeHeitiStd-Regular" w:hint="eastAsia"/>
          <w:kern w:val="0"/>
          <w:sz w:val="24"/>
        </w:rPr>
        <w:t>时</w:t>
      </w:r>
      <w:r w:rsidR="000D4930" w:rsidRPr="0087114C">
        <w:rPr>
          <w:rFonts w:ascii="宋体" w:hAnsi="宋体" w:cs="AdobeHeitiStd-Regular"/>
          <w:kern w:val="0"/>
          <w:sz w:val="24"/>
        </w:rPr>
        <w:t>开关，运行</w:t>
      </w:r>
      <w:r w:rsidR="006C435F" w:rsidRPr="0087114C">
        <w:rPr>
          <w:rFonts w:ascii="宋体" w:hAnsi="宋体" w:cs="AdobeHeitiStd-Regular" w:hint="eastAsia"/>
          <w:kern w:val="0"/>
          <w:sz w:val="24"/>
        </w:rPr>
        <w:t>240s</w:t>
      </w:r>
      <w:r w:rsidR="0007029E" w:rsidRPr="0087114C">
        <w:rPr>
          <w:rFonts w:ascii="宋体" w:hAnsi="宋体" w:cs="AdobeHeitiStd-Regular" w:hint="eastAsia"/>
          <w:kern w:val="0"/>
          <w:sz w:val="24"/>
        </w:rPr>
        <w:t>，</w:t>
      </w:r>
      <w:r w:rsidR="000D4930" w:rsidRPr="0087114C">
        <w:rPr>
          <w:rFonts w:ascii="宋体" w:hAnsi="宋体" w:cs="AdobeHeitiStd-Regular"/>
          <w:kern w:val="0"/>
          <w:sz w:val="24"/>
        </w:rPr>
        <w:t>同时关闭测量仪和秒表的计时开关，分别记录测量仪和秒表的显示时间值。重复测量不少于3次，取其示值误差的最大值作为时间示值误差。检定结果应符合本规程第</w:t>
      </w:r>
      <w:r w:rsidR="008D6C2C" w:rsidRPr="0087114C">
        <w:rPr>
          <w:rFonts w:ascii="宋体" w:hAnsi="宋体" w:cs="AdobeHeitiStd-Regular" w:hint="eastAsia"/>
          <w:kern w:val="0"/>
          <w:sz w:val="24"/>
        </w:rPr>
        <w:t>4.6</w:t>
      </w:r>
      <w:r w:rsidR="000D4930" w:rsidRPr="0087114C">
        <w:rPr>
          <w:rFonts w:ascii="宋体" w:hAnsi="宋体" w:cs="AdobeHeitiStd-Regular"/>
          <w:kern w:val="0"/>
          <w:sz w:val="24"/>
        </w:rPr>
        <w:t>条要求。</w:t>
      </w:r>
    </w:p>
    <w:p w14:paraId="2289EFAC" w14:textId="77777777" w:rsidR="00762B5F" w:rsidRPr="0087114C" w:rsidRDefault="00762B5F">
      <w:pPr>
        <w:pStyle w:val="2"/>
      </w:pPr>
      <w:r w:rsidRPr="0087114C">
        <w:rPr>
          <w:rFonts w:hint="eastAsia"/>
        </w:rPr>
        <w:t xml:space="preserve">  </w:t>
      </w:r>
      <w:bookmarkStart w:id="113" w:name="_Toc2329"/>
      <w:bookmarkStart w:id="114" w:name="_Toc13466"/>
      <w:bookmarkStart w:id="115" w:name="_Toc29941"/>
      <w:bookmarkStart w:id="116" w:name="_Toc613"/>
      <w:bookmarkStart w:id="117" w:name="_Toc14825"/>
      <w:bookmarkStart w:id="118" w:name="_Toc21223"/>
      <w:bookmarkStart w:id="119" w:name="_Toc9193"/>
      <w:bookmarkStart w:id="120" w:name="_Toc192460517"/>
      <w:r w:rsidRPr="0087114C">
        <w:rPr>
          <w:rFonts w:hint="eastAsia"/>
        </w:rPr>
        <w:t>检定结果的处理</w:t>
      </w:r>
      <w:bookmarkEnd w:id="113"/>
      <w:bookmarkEnd w:id="114"/>
      <w:bookmarkEnd w:id="115"/>
      <w:bookmarkEnd w:id="116"/>
      <w:bookmarkEnd w:id="117"/>
      <w:bookmarkEnd w:id="118"/>
      <w:bookmarkEnd w:id="119"/>
      <w:bookmarkEnd w:id="120"/>
    </w:p>
    <w:p w14:paraId="20BC7127" w14:textId="13CB00B7" w:rsidR="00762B5F" w:rsidRPr="0087114C" w:rsidRDefault="00762B5F">
      <w:pPr>
        <w:autoSpaceDE w:val="0"/>
        <w:autoSpaceDN w:val="0"/>
        <w:adjustRightInd w:val="0"/>
        <w:spacing w:line="360" w:lineRule="auto"/>
        <w:ind w:firstLineChars="200" w:firstLine="480"/>
        <w:jc w:val="left"/>
        <w:rPr>
          <w:rFonts w:ascii="宋体" w:hAnsi="宋体" w:cs="AdobeHeitiStd-Regular"/>
          <w:kern w:val="0"/>
          <w:sz w:val="24"/>
        </w:rPr>
      </w:pPr>
      <w:r w:rsidRPr="0087114C">
        <w:rPr>
          <w:rFonts w:ascii="宋体" w:hAnsi="宋体" w:cs="AdobeHeitiStd-Regular" w:hint="eastAsia"/>
          <w:kern w:val="0"/>
          <w:sz w:val="24"/>
        </w:rPr>
        <w:t>经检定符合本规程要求的</w:t>
      </w:r>
      <w:r w:rsidR="008D6C2C" w:rsidRPr="0087114C">
        <w:rPr>
          <w:rFonts w:ascii="宋体" w:hAnsi="宋体" w:cs="AdobeHeitiStd-Regular" w:hint="eastAsia"/>
          <w:kern w:val="0"/>
          <w:sz w:val="24"/>
        </w:rPr>
        <w:t>水泥</w:t>
      </w:r>
      <w:proofErr w:type="gramStart"/>
      <w:r w:rsidR="008D6C2C" w:rsidRPr="0087114C">
        <w:rPr>
          <w:rFonts w:ascii="宋体" w:hAnsi="宋体" w:cs="AdobeHeitiStd-Regular" w:hint="eastAsia"/>
          <w:kern w:val="0"/>
          <w:sz w:val="24"/>
        </w:rPr>
        <w:t>软练设备</w:t>
      </w:r>
      <w:proofErr w:type="gramEnd"/>
      <w:r w:rsidR="008D6C2C" w:rsidRPr="0087114C">
        <w:rPr>
          <w:rFonts w:ascii="宋体" w:hAnsi="宋体" w:cs="AdobeHeitiStd-Regular" w:hint="eastAsia"/>
          <w:kern w:val="0"/>
          <w:sz w:val="24"/>
        </w:rPr>
        <w:t>测量仪</w:t>
      </w:r>
      <w:r w:rsidR="00156684" w:rsidRPr="0087114C">
        <w:rPr>
          <w:rFonts w:ascii="宋体" w:hAnsi="宋体" w:cs="AdobeHeitiStd-Regular" w:hint="eastAsia"/>
          <w:kern w:val="0"/>
          <w:sz w:val="24"/>
        </w:rPr>
        <w:t>出具</w:t>
      </w:r>
      <w:r w:rsidRPr="0087114C">
        <w:rPr>
          <w:rFonts w:ascii="宋体" w:hAnsi="宋体" w:cs="AdobeHeitiStd-Regular" w:hint="eastAsia"/>
          <w:kern w:val="0"/>
          <w:sz w:val="24"/>
        </w:rPr>
        <w:t>检定证书，检定证书内页格式见附录A</w:t>
      </w:r>
      <w:r w:rsidRPr="0087114C">
        <w:rPr>
          <w:rFonts w:ascii="宋体" w:hAnsi="宋体" w:cs="AdobeHeitiStd-Regular"/>
          <w:kern w:val="0"/>
          <w:sz w:val="24"/>
        </w:rPr>
        <w:t>;</w:t>
      </w:r>
      <w:r w:rsidRPr="0087114C">
        <w:rPr>
          <w:rFonts w:ascii="宋体" w:hAnsi="宋体" w:cs="AdobeHeitiStd-Regular" w:hint="eastAsia"/>
          <w:kern w:val="0"/>
          <w:sz w:val="24"/>
        </w:rPr>
        <w:t>经检定不符合本规程要求的</w:t>
      </w:r>
      <w:r w:rsidR="00156684" w:rsidRPr="0087114C">
        <w:rPr>
          <w:rFonts w:ascii="宋体" w:hAnsi="宋体" w:cs="AdobeHeitiStd-Regular" w:hint="eastAsia"/>
          <w:kern w:val="0"/>
          <w:sz w:val="24"/>
        </w:rPr>
        <w:t>出具</w:t>
      </w:r>
      <w:r w:rsidRPr="0087114C">
        <w:rPr>
          <w:rFonts w:ascii="宋体" w:hAnsi="宋体" w:cs="AdobeHeitiStd-Regular" w:hint="eastAsia"/>
          <w:kern w:val="0"/>
          <w:sz w:val="24"/>
        </w:rPr>
        <w:t>检定结果通知书，检定结果通知书内页格式见附录B，注明不合格项。</w:t>
      </w:r>
    </w:p>
    <w:p w14:paraId="784DAC92" w14:textId="77777777" w:rsidR="00762B5F" w:rsidRPr="0087114C" w:rsidRDefault="00762B5F">
      <w:pPr>
        <w:pStyle w:val="2"/>
      </w:pPr>
      <w:r w:rsidRPr="0087114C">
        <w:rPr>
          <w:rFonts w:hint="eastAsia"/>
        </w:rPr>
        <w:t xml:space="preserve">  </w:t>
      </w:r>
      <w:bookmarkStart w:id="121" w:name="_Toc28947"/>
      <w:bookmarkStart w:id="122" w:name="_Toc28447"/>
      <w:bookmarkStart w:id="123" w:name="_Toc31976"/>
      <w:bookmarkStart w:id="124" w:name="_Toc6002"/>
      <w:bookmarkStart w:id="125" w:name="_Toc13109"/>
      <w:bookmarkStart w:id="126" w:name="_Toc14181"/>
      <w:bookmarkStart w:id="127" w:name="_Toc740"/>
      <w:bookmarkStart w:id="128" w:name="_Toc192460518"/>
      <w:r w:rsidRPr="0087114C">
        <w:rPr>
          <w:rFonts w:hint="eastAsia"/>
        </w:rPr>
        <w:t>检定周期</w:t>
      </w:r>
      <w:bookmarkEnd w:id="121"/>
      <w:bookmarkEnd w:id="122"/>
      <w:bookmarkEnd w:id="123"/>
      <w:bookmarkEnd w:id="124"/>
      <w:bookmarkEnd w:id="125"/>
      <w:bookmarkEnd w:id="126"/>
      <w:bookmarkEnd w:id="127"/>
      <w:bookmarkEnd w:id="128"/>
    </w:p>
    <w:p w14:paraId="56E26136" w14:textId="30E62BF4" w:rsidR="00762B5F" w:rsidRPr="0087114C" w:rsidRDefault="008D6C2C">
      <w:pPr>
        <w:spacing w:line="360" w:lineRule="auto"/>
        <w:ind w:firstLineChars="200" w:firstLine="480"/>
        <w:rPr>
          <w:rFonts w:ascii="宋体" w:hAnsi="宋体"/>
          <w:sz w:val="24"/>
        </w:rPr>
      </w:pPr>
      <w:r w:rsidRPr="0087114C">
        <w:rPr>
          <w:rFonts w:ascii="宋体" w:hAnsi="宋体" w:hint="eastAsia"/>
          <w:sz w:val="24"/>
        </w:rPr>
        <w:t>水泥</w:t>
      </w:r>
      <w:proofErr w:type="gramStart"/>
      <w:r w:rsidRPr="0087114C">
        <w:rPr>
          <w:rFonts w:ascii="宋体" w:hAnsi="宋体" w:hint="eastAsia"/>
          <w:sz w:val="24"/>
        </w:rPr>
        <w:t>软练设备</w:t>
      </w:r>
      <w:proofErr w:type="gramEnd"/>
      <w:r w:rsidRPr="0087114C">
        <w:rPr>
          <w:rFonts w:ascii="宋体" w:hAnsi="宋体" w:hint="eastAsia"/>
          <w:sz w:val="24"/>
        </w:rPr>
        <w:t>测量仪</w:t>
      </w:r>
      <w:r w:rsidR="00762B5F" w:rsidRPr="0087114C">
        <w:rPr>
          <w:rFonts w:ascii="宋体" w:hAnsi="宋体" w:hint="eastAsia"/>
          <w:sz w:val="24"/>
        </w:rPr>
        <w:t>的检定周期一般不超过1年。</w:t>
      </w:r>
    </w:p>
    <w:p w14:paraId="45B83E57" w14:textId="77777777" w:rsidR="00762B5F" w:rsidRPr="0087114C" w:rsidRDefault="00762B5F">
      <w:pPr>
        <w:spacing w:line="360" w:lineRule="auto"/>
        <w:ind w:firstLineChars="200" w:firstLine="480"/>
        <w:rPr>
          <w:sz w:val="24"/>
        </w:rPr>
      </w:pPr>
    </w:p>
    <w:p w14:paraId="01D605DB" w14:textId="77777777" w:rsidR="008D6C2C" w:rsidRPr="0087114C" w:rsidRDefault="008D6C2C">
      <w:pPr>
        <w:spacing w:line="360" w:lineRule="auto"/>
        <w:ind w:firstLineChars="200" w:firstLine="480"/>
        <w:rPr>
          <w:sz w:val="24"/>
        </w:rPr>
      </w:pPr>
    </w:p>
    <w:p w14:paraId="6789A60A" w14:textId="77777777" w:rsidR="008D6C2C" w:rsidRPr="0087114C" w:rsidRDefault="008D6C2C">
      <w:pPr>
        <w:spacing w:line="360" w:lineRule="auto"/>
        <w:ind w:firstLineChars="200" w:firstLine="480"/>
        <w:rPr>
          <w:sz w:val="24"/>
        </w:rPr>
      </w:pPr>
    </w:p>
    <w:p w14:paraId="3626B7E1" w14:textId="77777777" w:rsidR="00C548FE" w:rsidRPr="0087114C" w:rsidRDefault="00C548FE">
      <w:pPr>
        <w:spacing w:line="360" w:lineRule="auto"/>
        <w:ind w:firstLineChars="200" w:firstLine="480"/>
        <w:rPr>
          <w:sz w:val="24"/>
        </w:rPr>
      </w:pPr>
    </w:p>
    <w:p w14:paraId="68E215CC" w14:textId="77777777" w:rsidR="007245CB" w:rsidRPr="0087114C" w:rsidRDefault="007245CB">
      <w:pPr>
        <w:spacing w:line="360" w:lineRule="auto"/>
        <w:ind w:firstLineChars="200" w:firstLine="480"/>
        <w:rPr>
          <w:sz w:val="24"/>
        </w:rPr>
      </w:pPr>
    </w:p>
    <w:p w14:paraId="5E37E5C5" w14:textId="77777777" w:rsidR="007245CB" w:rsidRPr="0087114C" w:rsidRDefault="007245CB">
      <w:pPr>
        <w:spacing w:line="360" w:lineRule="auto"/>
        <w:ind w:firstLineChars="200" w:firstLine="480"/>
        <w:rPr>
          <w:sz w:val="24"/>
        </w:rPr>
      </w:pPr>
    </w:p>
    <w:p w14:paraId="02F9C0A3" w14:textId="77777777" w:rsidR="0007029E" w:rsidRPr="0087114C" w:rsidRDefault="0007029E">
      <w:pPr>
        <w:spacing w:line="360" w:lineRule="auto"/>
        <w:ind w:firstLineChars="200" w:firstLine="480"/>
        <w:rPr>
          <w:sz w:val="24"/>
        </w:rPr>
      </w:pPr>
    </w:p>
    <w:p w14:paraId="759A3CAF" w14:textId="77777777" w:rsidR="0007029E" w:rsidRPr="0087114C" w:rsidRDefault="0007029E">
      <w:pPr>
        <w:spacing w:line="360" w:lineRule="auto"/>
        <w:ind w:firstLineChars="200" w:firstLine="480"/>
        <w:rPr>
          <w:sz w:val="24"/>
        </w:rPr>
      </w:pPr>
    </w:p>
    <w:p w14:paraId="42D27A37" w14:textId="77777777" w:rsidR="0007029E" w:rsidRPr="0087114C" w:rsidRDefault="0007029E">
      <w:pPr>
        <w:spacing w:line="360" w:lineRule="auto"/>
        <w:ind w:firstLineChars="200" w:firstLine="480"/>
        <w:rPr>
          <w:sz w:val="24"/>
        </w:rPr>
      </w:pPr>
    </w:p>
    <w:p w14:paraId="7182B244" w14:textId="77777777" w:rsidR="0007029E" w:rsidRPr="0087114C" w:rsidRDefault="0007029E">
      <w:pPr>
        <w:spacing w:line="360" w:lineRule="auto"/>
        <w:ind w:firstLineChars="200" w:firstLine="480"/>
        <w:rPr>
          <w:sz w:val="24"/>
        </w:rPr>
      </w:pPr>
    </w:p>
    <w:p w14:paraId="483C74C2" w14:textId="77777777" w:rsidR="00762B5F" w:rsidRPr="0087114C" w:rsidRDefault="00762B5F">
      <w:pPr>
        <w:pStyle w:val="1"/>
        <w:numPr>
          <w:ilvl w:val="0"/>
          <w:numId w:val="0"/>
        </w:numPr>
        <w:rPr>
          <w:b/>
        </w:rPr>
      </w:pPr>
      <w:bookmarkStart w:id="129" w:name="_Toc21693"/>
      <w:bookmarkStart w:id="130" w:name="_Toc18041"/>
      <w:bookmarkStart w:id="131" w:name="_Toc21780"/>
      <w:bookmarkStart w:id="132" w:name="_Toc11960"/>
      <w:bookmarkStart w:id="133" w:name="_Toc6065"/>
      <w:bookmarkStart w:id="134" w:name="_Toc21988"/>
      <w:bookmarkStart w:id="135" w:name="_Toc24664"/>
      <w:bookmarkStart w:id="136" w:name="_Toc512273924"/>
      <w:bookmarkStart w:id="137" w:name="_Toc192460519"/>
      <w:r w:rsidRPr="0087114C">
        <w:rPr>
          <w:rFonts w:hint="eastAsia"/>
          <w:b/>
        </w:rPr>
        <w:lastRenderedPageBreak/>
        <w:t>附录</w:t>
      </w:r>
      <w:bookmarkEnd w:id="129"/>
      <w:bookmarkEnd w:id="130"/>
      <w:bookmarkEnd w:id="131"/>
      <w:bookmarkEnd w:id="132"/>
      <w:bookmarkEnd w:id="133"/>
      <w:bookmarkEnd w:id="134"/>
      <w:bookmarkEnd w:id="135"/>
      <w:r w:rsidRPr="0087114C">
        <w:rPr>
          <w:rFonts w:hint="eastAsia"/>
          <w:b/>
        </w:rPr>
        <w:t>A</w:t>
      </w:r>
      <w:bookmarkEnd w:id="136"/>
      <w:bookmarkEnd w:id="137"/>
      <w:r w:rsidRPr="0087114C">
        <w:rPr>
          <w:b/>
        </w:rPr>
        <w:t xml:space="preserve"> </w:t>
      </w:r>
    </w:p>
    <w:p w14:paraId="18B2F6E0" w14:textId="7609EC56" w:rsidR="00762B5F" w:rsidRPr="0087114C" w:rsidRDefault="00C548FE" w:rsidP="00377B74">
      <w:pPr>
        <w:pStyle w:val="1"/>
        <w:numPr>
          <w:ilvl w:val="0"/>
          <w:numId w:val="0"/>
        </w:numPr>
        <w:ind w:left="425" w:firstLineChars="950" w:firstLine="2289"/>
        <w:rPr>
          <w:b/>
          <w:bCs/>
        </w:rPr>
      </w:pPr>
      <w:bookmarkStart w:id="138" w:name="_Toc177500838"/>
      <w:bookmarkStart w:id="139" w:name="_Toc192460520"/>
      <w:r w:rsidRPr="0087114C">
        <w:rPr>
          <w:rFonts w:hint="eastAsia"/>
          <w:b/>
          <w:bCs/>
        </w:rPr>
        <w:t>水泥</w:t>
      </w:r>
      <w:proofErr w:type="gramStart"/>
      <w:r w:rsidRPr="0087114C">
        <w:rPr>
          <w:rFonts w:hint="eastAsia"/>
          <w:b/>
          <w:bCs/>
        </w:rPr>
        <w:t>软练设备</w:t>
      </w:r>
      <w:proofErr w:type="gramEnd"/>
      <w:r w:rsidRPr="0087114C">
        <w:rPr>
          <w:rFonts w:hint="eastAsia"/>
          <w:b/>
          <w:bCs/>
        </w:rPr>
        <w:t>测量仪</w:t>
      </w:r>
      <w:r w:rsidR="00762B5F" w:rsidRPr="0087114C">
        <w:rPr>
          <w:rFonts w:hint="eastAsia"/>
          <w:b/>
          <w:bCs/>
        </w:rPr>
        <w:t>检定证书内页格式</w:t>
      </w:r>
      <w:bookmarkEnd w:id="138"/>
      <w:bookmarkEnd w:id="139"/>
    </w:p>
    <w:p w14:paraId="24B5A972" w14:textId="77777777" w:rsidR="00762B5F" w:rsidRPr="0087114C" w:rsidRDefault="00762B5F">
      <w:pPr>
        <w:spacing w:line="360" w:lineRule="auto"/>
        <w:rPr>
          <w:rFonts w:ascii="宋体" w:hAnsi="宋体"/>
          <w:sz w:val="24"/>
        </w:rPr>
      </w:pPr>
      <w:r w:rsidRPr="0087114C">
        <w:rPr>
          <w:rFonts w:ascii="宋体" w:hAnsi="宋体" w:hint="eastAsia"/>
          <w:sz w:val="24"/>
        </w:rPr>
        <w:t>送检单位</w:t>
      </w:r>
      <w:r w:rsidRPr="0087114C">
        <w:rPr>
          <w:rFonts w:ascii="宋体" w:hAnsi="宋体"/>
          <w:sz w:val="24"/>
          <w:u w:val="single"/>
        </w:rPr>
        <w:t xml:space="preserve">                       </w:t>
      </w:r>
      <w:r w:rsidRPr="0087114C">
        <w:rPr>
          <w:rFonts w:ascii="宋体" w:hAnsi="宋体"/>
          <w:sz w:val="24"/>
        </w:rPr>
        <w:t xml:space="preserve">     </w:t>
      </w:r>
      <w:r w:rsidRPr="0087114C">
        <w:rPr>
          <w:rFonts w:ascii="宋体" w:hAnsi="宋体" w:hint="eastAsia"/>
          <w:sz w:val="24"/>
        </w:rPr>
        <w:t xml:space="preserve">          检定地点</w:t>
      </w:r>
      <w:r w:rsidRPr="0087114C">
        <w:rPr>
          <w:rFonts w:ascii="宋体" w:hAnsi="宋体"/>
          <w:sz w:val="24"/>
        </w:rPr>
        <w:t xml:space="preserve"> </w:t>
      </w:r>
      <w:r w:rsidRPr="0087114C">
        <w:rPr>
          <w:rFonts w:ascii="宋体" w:hAnsi="宋体"/>
          <w:sz w:val="24"/>
          <w:u w:val="single"/>
        </w:rPr>
        <w:t xml:space="preserve">               </w:t>
      </w:r>
    </w:p>
    <w:p w14:paraId="68324B7C" w14:textId="77777777" w:rsidR="00762B5F" w:rsidRPr="0087114C" w:rsidRDefault="00762B5F">
      <w:pPr>
        <w:spacing w:line="360" w:lineRule="auto"/>
        <w:rPr>
          <w:rFonts w:ascii="宋体" w:hAnsi="宋体"/>
          <w:sz w:val="24"/>
          <w:u w:val="single"/>
        </w:rPr>
      </w:pPr>
      <w:r w:rsidRPr="0087114C">
        <w:rPr>
          <w:rFonts w:ascii="宋体" w:hAnsi="宋体" w:hint="eastAsia"/>
          <w:sz w:val="24"/>
        </w:rPr>
        <w:t>制造厂</w:t>
      </w:r>
      <w:r w:rsidRPr="0087114C">
        <w:rPr>
          <w:rFonts w:ascii="宋体" w:hAnsi="宋体"/>
          <w:sz w:val="24"/>
          <w:u w:val="single"/>
        </w:rPr>
        <w:t xml:space="preserve">             </w:t>
      </w:r>
      <w:r w:rsidRPr="0087114C">
        <w:rPr>
          <w:rFonts w:ascii="宋体" w:hAnsi="宋体"/>
          <w:sz w:val="24"/>
        </w:rPr>
        <w:t xml:space="preserve">   </w:t>
      </w:r>
      <w:r w:rsidRPr="0087114C">
        <w:rPr>
          <w:rFonts w:ascii="宋体" w:hAnsi="宋体" w:hint="eastAsia"/>
          <w:sz w:val="24"/>
        </w:rPr>
        <w:t>型号规格</w:t>
      </w:r>
      <w:r w:rsidRPr="0087114C">
        <w:rPr>
          <w:rFonts w:ascii="宋体" w:hAnsi="宋体"/>
          <w:sz w:val="24"/>
        </w:rPr>
        <w:t xml:space="preserve"> </w:t>
      </w:r>
      <w:r w:rsidRPr="0087114C">
        <w:rPr>
          <w:rFonts w:ascii="宋体" w:hAnsi="宋体"/>
          <w:sz w:val="24"/>
          <w:u w:val="single"/>
        </w:rPr>
        <w:t xml:space="preserve">             </w:t>
      </w:r>
      <w:r w:rsidRPr="0087114C">
        <w:rPr>
          <w:rFonts w:ascii="宋体" w:hAnsi="宋体"/>
          <w:sz w:val="24"/>
        </w:rPr>
        <w:t xml:space="preserve">  </w:t>
      </w:r>
      <w:r w:rsidRPr="0087114C">
        <w:rPr>
          <w:rFonts w:ascii="宋体" w:hAnsi="宋体" w:hint="eastAsia"/>
          <w:sz w:val="24"/>
        </w:rPr>
        <w:t>出厂编号</w:t>
      </w:r>
      <w:r w:rsidRPr="0087114C">
        <w:rPr>
          <w:rFonts w:ascii="宋体" w:hAnsi="宋体"/>
          <w:sz w:val="24"/>
          <w:u w:val="single"/>
        </w:rPr>
        <w:t xml:space="preserve">    </w:t>
      </w:r>
      <w:r w:rsidRPr="0087114C">
        <w:rPr>
          <w:rFonts w:ascii="宋体" w:hAnsi="宋体" w:hint="eastAsia"/>
          <w:sz w:val="24"/>
          <w:u w:val="single"/>
        </w:rPr>
        <w:t xml:space="preserve">  </w:t>
      </w:r>
      <w:r w:rsidRPr="0087114C">
        <w:rPr>
          <w:rFonts w:ascii="宋体" w:hAnsi="宋体"/>
          <w:sz w:val="24"/>
          <w:u w:val="single"/>
        </w:rPr>
        <w:t xml:space="preserve">          </w:t>
      </w:r>
    </w:p>
    <w:p w14:paraId="6C86C26A" w14:textId="77777777" w:rsidR="00762B5F" w:rsidRPr="0087114C" w:rsidRDefault="00762B5F">
      <w:pPr>
        <w:spacing w:line="360" w:lineRule="auto"/>
        <w:rPr>
          <w:rFonts w:ascii="宋体" w:hAnsi="宋体"/>
          <w:sz w:val="24"/>
        </w:rPr>
      </w:pPr>
      <w:r w:rsidRPr="0087114C">
        <w:rPr>
          <w:rFonts w:ascii="宋体" w:hAnsi="宋体" w:hint="eastAsia"/>
          <w:sz w:val="24"/>
        </w:rPr>
        <w:t>检定项目</w:t>
      </w:r>
    </w:p>
    <w:p w14:paraId="08DD4BB5" w14:textId="2105AED6" w:rsidR="00762B5F" w:rsidRPr="0087114C" w:rsidRDefault="00762B5F" w:rsidP="00377B74">
      <w:pPr>
        <w:spacing w:line="360" w:lineRule="auto"/>
        <w:rPr>
          <w:rFonts w:ascii="宋体" w:hAnsi="宋体"/>
          <w:sz w:val="24"/>
        </w:rPr>
      </w:pPr>
      <w:r w:rsidRPr="0087114C">
        <w:rPr>
          <w:rFonts w:ascii="宋体" w:hAnsi="宋体" w:hint="eastAsia"/>
          <w:sz w:val="24"/>
        </w:rPr>
        <w:t xml:space="preserve">1.外观及附件检查  </w:t>
      </w:r>
      <w:r w:rsidRPr="0087114C">
        <w:rPr>
          <w:rFonts w:ascii="宋体" w:hAnsi="宋体" w:hint="eastAsia"/>
          <w:sz w:val="24"/>
          <w:u w:val="single"/>
        </w:rPr>
        <w:t xml:space="preserve">                                  </w:t>
      </w:r>
    </w:p>
    <w:p w14:paraId="26B1726F" w14:textId="56F6F56E" w:rsidR="008E2F10" w:rsidRPr="0087114C" w:rsidRDefault="00762B5F" w:rsidP="00377B74">
      <w:pPr>
        <w:spacing w:line="360" w:lineRule="auto"/>
        <w:rPr>
          <w:rFonts w:ascii="宋体" w:hAnsi="宋体"/>
          <w:sz w:val="24"/>
        </w:rPr>
      </w:pPr>
      <w:r w:rsidRPr="0087114C">
        <w:rPr>
          <w:rFonts w:ascii="宋体" w:hAnsi="宋体" w:hint="eastAsia"/>
          <w:sz w:val="24"/>
        </w:rPr>
        <w:t>2.</w:t>
      </w:r>
      <w:r w:rsidR="008E2F10" w:rsidRPr="0087114C">
        <w:rPr>
          <w:rFonts w:ascii="宋体" w:hAnsi="宋体"/>
          <w:sz w:val="24"/>
        </w:rPr>
        <w:t xml:space="preserve"> 频率误差：</w:t>
      </w:r>
    </w:p>
    <w:tbl>
      <w:tblPr>
        <w:tblW w:w="0" w:type="auto"/>
        <w:tblInd w:w="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800"/>
        <w:gridCol w:w="1560"/>
        <w:gridCol w:w="1580"/>
        <w:gridCol w:w="1580"/>
        <w:gridCol w:w="1560"/>
        <w:gridCol w:w="1580"/>
      </w:tblGrid>
      <w:tr w:rsidR="0087114C" w:rsidRPr="0087114C" w14:paraId="17EBA9AD" w14:textId="77777777" w:rsidTr="00377B74">
        <w:trPr>
          <w:trHeight w:val="360"/>
        </w:trPr>
        <w:tc>
          <w:tcPr>
            <w:tcW w:w="1800" w:type="dxa"/>
            <w:vAlign w:val="center"/>
          </w:tcPr>
          <w:p w14:paraId="007FD2E9" w14:textId="2E85117A" w:rsidR="008E2F10" w:rsidRPr="0087114C" w:rsidRDefault="008E2F10" w:rsidP="00377B74">
            <w:pPr>
              <w:wordWrap w:val="0"/>
              <w:spacing w:line="300" w:lineRule="atLeast"/>
              <w:jc w:val="center"/>
              <w:textAlignment w:val="baseline"/>
              <w:rPr>
                <w:rFonts w:ascii="宋体" w:hAnsi="宋体" w:cs="宋体"/>
                <w:sz w:val="23"/>
              </w:rPr>
            </w:pPr>
            <w:r w:rsidRPr="0087114C">
              <w:rPr>
                <w:rFonts w:ascii="宋体" w:hAnsi="宋体" w:cs="宋体"/>
                <w:sz w:val="23"/>
              </w:rPr>
              <w:t>频率标准值</w:t>
            </w:r>
            <w:r w:rsidR="00377B74" w:rsidRPr="0087114C">
              <w:rPr>
                <w:rFonts w:ascii="宋体" w:hAnsi="宋体" w:cs="宋体" w:hint="eastAsia"/>
                <w:sz w:val="23"/>
              </w:rPr>
              <w:t>(</w:t>
            </w:r>
            <w:r w:rsidRPr="0087114C">
              <w:rPr>
                <w:rFonts w:ascii="宋体" w:hAnsi="宋体" w:cs="宋体"/>
                <w:sz w:val="23"/>
              </w:rPr>
              <w:t>Hz</w:t>
            </w:r>
            <w:r w:rsidR="00377B74" w:rsidRPr="0087114C">
              <w:rPr>
                <w:rFonts w:ascii="宋体" w:hAnsi="宋体" w:cs="宋体" w:hint="eastAsia"/>
                <w:sz w:val="23"/>
              </w:rPr>
              <w:t>)</w:t>
            </w:r>
          </w:p>
        </w:tc>
        <w:tc>
          <w:tcPr>
            <w:tcW w:w="1560" w:type="dxa"/>
            <w:vAlign w:val="center"/>
          </w:tcPr>
          <w:p w14:paraId="42CAEC2B" w14:textId="77777777" w:rsidR="008E2F10" w:rsidRPr="0087114C" w:rsidRDefault="008E2F10" w:rsidP="00377B74">
            <w:pPr>
              <w:wordWrap w:val="0"/>
              <w:spacing w:line="300" w:lineRule="atLeast"/>
              <w:jc w:val="center"/>
              <w:textAlignment w:val="baseline"/>
              <w:rPr>
                <w:rFonts w:ascii="宋体" w:hAnsi="宋体" w:cs="宋体"/>
                <w:sz w:val="23"/>
              </w:rPr>
            </w:pPr>
            <w:r w:rsidRPr="0087114C">
              <w:rPr>
                <w:rFonts w:ascii="宋体" w:hAnsi="宋体" w:cs="宋体"/>
                <w:sz w:val="23"/>
              </w:rPr>
              <w:t xml:space="preserve"> </w:t>
            </w:r>
          </w:p>
        </w:tc>
        <w:tc>
          <w:tcPr>
            <w:tcW w:w="1580" w:type="dxa"/>
            <w:vAlign w:val="center"/>
          </w:tcPr>
          <w:p w14:paraId="7DD2F7F3"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c>
          <w:tcPr>
            <w:tcW w:w="1580" w:type="dxa"/>
            <w:vAlign w:val="center"/>
          </w:tcPr>
          <w:p w14:paraId="217F11C7"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c>
          <w:tcPr>
            <w:tcW w:w="1560" w:type="dxa"/>
            <w:vAlign w:val="center"/>
          </w:tcPr>
          <w:p w14:paraId="22D9B35F"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c>
          <w:tcPr>
            <w:tcW w:w="1580" w:type="dxa"/>
            <w:vAlign w:val="center"/>
          </w:tcPr>
          <w:p w14:paraId="14C30035"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r>
      <w:tr w:rsidR="0087114C" w:rsidRPr="0087114C" w14:paraId="32A4FAAC" w14:textId="77777777" w:rsidTr="00825298">
        <w:trPr>
          <w:trHeight w:val="440"/>
        </w:trPr>
        <w:tc>
          <w:tcPr>
            <w:tcW w:w="1800" w:type="dxa"/>
            <w:vAlign w:val="center"/>
          </w:tcPr>
          <w:p w14:paraId="46D92312" w14:textId="6F570A84" w:rsidR="008E2F10" w:rsidRPr="0087114C" w:rsidRDefault="008E2F10" w:rsidP="00377B74">
            <w:pPr>
              <w:wordWrap w:val="0"/>
              <w:spacing w:line="300" w:lineRule="atLeast"/>
              <w:jc w:val="center"/>
              <w:textAlignment w:val="baseline"/>
              <w:rPr>
                <w:rFonts w:ascii="宋体" w:hAnsi="宋体" w:cs="宋体"/>
                <w:sz w:val="23"/>
              </w:rPr>
            </w:pPr>
            <w:r w:rsidRPr="0087114C">
              <w:rPr>
                <w:rFonts w:ascii="宋体" w:hAnsi="宋体" w:cs="宋体"/>
                <w:sz w:val="23"/>
              </w:rPr>
              <w:t>频率示值</w:t>
            </w:r>
            <w:r w:rsidR="00377B74" w:rsidRPr="0087114C">
              <w:rPr>
                <w:rFonts w:ascii="宋体" w:hAnsi="宋体" w:cs="宋体" w:hint="eastAsia"/>
                <w:sz w:val="23"/>
              </w:rPr>
              <w:t>(</w:t>
            </w:r>
            <w:r w:rsidRPr="0087114C">
              <w:rPr>
                <w:rFonts w:ascii="宋体" w:hAnsi="宋体" w:cs="宋体"/>
                <w:sz w:val="23"/>
              </w:rPr>
              <w:t>Hz</w:t>
            </w:r>
            <w:r w:rsidR="00377B74" w:rsidRPr="0087114C">
              <w:rPr>
                <w:rFonts w:ascii="宋体" w:hAnsi="宋体" w:cs="宋体" w:hint="eastAsia"/>
                <w:sz w:val="23"/>
              </w:rPr>
              <w:t>)</w:t>
            </w:r>
          </w:p>
        </w:tc>
        <w:tc>
          <w:tcPr>
            <w:tcW w:w="1560" w:type="dxa"/>
            <w:vAlign w:val="center"/>
          </w:tcPr>
          <w:p w14:paraId="13233F7C" w14:textId="77777777" w:rsidR="008E2F10" w:rsidRPr="0087114C" w:rsidRDefault="008E2F10" w:rsidP="00377B74">
            <w:pPr>
              <w:wordWrap w:val="0"/>
              <w:spacing w:line="300" w:lineRule="atLeast"/>
              <w:jc w:val="center"/>
              <w:textAlignment w:val="baseline"/>
              <w:rPr>
                <w:rFonts w:ascii="宋体" w:hAnsi="宋体" w:cs="宋体"/>
                <w:sz w:val="23"/>
              </w:rPr>
            </w:pPr>
            <w:r w:rsidRPr="0087114C">
              <w:rPr>
                <w:rFonts w:ascii="宋体" w:hAnsi="宋体" w:cs="宋体"/>
                <w:sz w:val="23"/>
              </w:rPr>
              <w:t xml:space="preserve"> </w:t>
            </w:r>
          </w:p>
        </w:tc>
        <w:tc>
          <w:tcPr>
            <w:tcW w:w="1580" w:type="dxa"/>
            <w:vAlign w:val="center"/>
          </w:tcPr>
          <w:p w14:paraId="4A4738A2"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c>
          <w:tcPr>
            <w:tcW w:w="1580" w:type="dxa"/>
            <w:vAlign w:val="center"/>
          </w:tcPr>
          <w:p w14:paraId="29548EB9"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c>
          <w:tcPr>
            <w:tcW w:w="1560" w:type="dxa"/>
            <w:vAlign w:val="center"/>
          </w:tcPr>
          <w:p w14:paraId="2BF409F4"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c>
          <w:tcPr>
            <w:tcW w:w="1580" w:type="dxa"/>
            <w:vAlign w:val="center"/>
          </w:tcPr>
          <w:p w14:paraId="4C2E98B3"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r>
      <w:tr w:rsidR="0087114C" w:rsidRPr="0087114C" w14:paraId="1075DA06" w14:textId="77777777" w:rsidTr="00825298">
        <w:trPr>
          <w:trHeight w:val="420"/>
        </w:trPr>
        <w:tc>
          <w:tcPr>
            <w:tcW w:w="1800" w:type="dxa"/>
            <w:vAlign w:val="center"/>
          </w:tcPr>
          <w:p w14:paraId="7E3164AF" w14:textId="2172BC8E" w:rsidR="008E2F10" w:rsidRPr="0087114C" w:rsidRDefault="008E2F10" w:rsidP="00377B74">
            <w:pPr>
              <w:wordWrap w:val="0"/>
              <w:spacing w:line="300" w:lineRule="atLeast"/>
              <w:jc w:val="center"/>
              <w:textAlignment w:val="baseline"/>
              <w:rPr>
                <w:rFonts w:ascii="宋体" w:hAnsi="宋体" w:cs="宋体"/>
                <w:sz w:val="23"/>
              </w:rPr>
            </w:pPr>
            <w:r w:rsidRPr="0087114C">
              <w:rPr>
                <w:rFonts w:ascii="宋体" w:hAnsi="宋体" w:cs="宋体"/>
                <w:sz w:val="23"/>
              </w:rPr>
              <w:t>示值误差</w:t>
            </w:r>
            <w:r w:rsidR="00377B74" w:rsidRPr="0087114C">
              <w:rPr>
                <w:rFonts w:ascii="宋体" w:hAnsi="宋体" w:cs="宋体" w:hint="eastAsia"/>
                <w:sz w:val="23"/>
              </w:rPr>
              <w:t>(</w:t>
            </w:r>
            <w:r w:rsidRPr="0087114C">
              <w:rPr>
                <w:rFonts w:ascii="宋体" w:hAnsi="宋体" w:cs="宋体"/>
                <w:sz w:val="23"/>
              </w:rPr>
              <w:t>%</w:t>
            </w:r>
            <w:r w:rsidR="00377B74" w:rsidRPr="0087114C">
              <w:rPr>
                <w:rFonts w:ascii="宋体" w:hAnsi="宋体" w:cs="宋体" w:hint="eastAsia"/>
                <w:sz w:val="23"/>
              </w:rPr>
              <w:t>)</w:t>
            </w:r>
          </w:p>
        </w:tc>
        <w:tc>
          <w:tcPr>
            <w:tcW w:w="1560" w:type="dxa"/>
            <w:vAlign w:val="center"/>
          </w:tcPr>
          <w:p w14:paraId="47F0835D" w14:textId="77777777" w:rsidR="008E2F10" w:rsidRPr="0087114C" w:rsidRDefault="008E2F10" w:rsidP="00377B74">
            <w:pPr>
              <w:wordWrap w:val="0"/>
              <w:spacing w:line="300" w:lineRule="atLeast"/>
              <w:jc w:val="center"/>
              <w:textAlignment w:val="baseline"/>
              <w:rPr>
                <w:rFonts w:ascii="宋体" w:hAnsi="宋体" w:cs="宋体"/>
                <w:sz w:val="23"/>
              </w:rPr>
            </w:pPr>
            <w:r w:rsidRPr="0087114C">
              <w:rPr>
                <w:rFonts w:ascii="宋体" w:hAnsi="宋体" w:cs="宋体"/>
                <w:sz w:val="23"/>
              </w:rPr>
              <w:t xml:space="preserve"> </w:t>
            </w:r>
          </w:p>
        </w:tc>
        <w:tc>
          <w:tcPr>
            <w:tcW w:w="1580" w:type="dxa"/>
            <w:vAlign w:val="center"/>
          </w:tcPr>
          <w:p w14:paraId="70EC4EF0"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c>
          <w:tcPr>
            <w:tcW w:w="1580" w:type="dxa"/>
            <w:vAlign w:val="center"/>
          </w:tcPr>
          <w:p w14:paraId="349D4A52"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c>
          <w:tcPr>
            <w:tcW w:w="1560" w:type="dxa"/>
            <w:vAlign w:val="center"/>
          </w:tcPr>
          <w:p w14:paraId="1138EC75"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c>
          <w:tcPr>
            <w:tcW w:w="1580" w:type="dxa"/>
            <w:vAlign w:val="center"/>
          </w:tcPr>
          <w:p w14:paraId="4FD3EE9D" w14:textId="77777777" w:rsidR="008E2F10" w:rsidRPr="0087114C" w:rsidRDefault="008E2F10" w:rsidP="00377B74">
            <w:pPr>
              <w:spacing w:line="360" w:lineRule="auto"/>
              <w:rPr>
                <w:rFonts w:ascii="宋体" w:hAnsi="宋体"/>
                <w:sz w:val="24"/>
              </w:rPr>
            </w:pPr>
            <w:r w:rsidRPr="0087114C">
              <w:rPr>
                <w:rFonts w:ascii="宋体" w:hAnsi="宋体"/>
                <w:sz w:val="24"/>
              </w:rPr>
              <w:t xml:space="preserve"> </w:t>
            </w:r>
          </w:p>
        </w:tc>
      </w:tr>
    </w:tbl>
    <w:p w14:paraId="2D893447" w14:textId="61ECF773" w:rsidR="008E2F10" w:rsidRPr="0087114C" w:rsidRDefault="00762B5F" w:rsidP="00377B74">
      <w:pPr>
        <w:spacing w:line="360" w:lineRule="auto"/>
        <w:rPr>
          <w:rFonts w:ascii="宋体" w:hAnsi="宋体"/>
          <w:sz w:val="24"/>
        </w:rPr>
      </w:pPr>
      <w:r w:rsidRPr="0087114C">
        <w:rPr>
          <w:rFonts w:ascii="宋体" w:hAnsi="宋体" w:hint="eastAsia"/>
          <w:sz w:val="24"/>
        </w:rPr>
        <w:t>3.</w:t>
      </w:r>
      <w:r w:rsidR="008E2F10" w:rsidRPr="0087114C">
        <w:rPr>
          <w:rFonts w:ascii="宋体" w:hAnsi="宋体" w:hint="eastAsia"/>
          <w:sz w:val="24"/>
        </w:rPr>
        <w:t>加速度</w:t>
      </w:r>
      <w:r w:rsidRPr="0087114C">
        <w:rPr>
          <w:rFonts w:ascii="宋体" w:hAnsi="宋体" w:hint="eastAsia"/>
          <w:sz w:val="24"/>
        </w:rPr>
        <w:t>频率响应</w:t>
      </w:r>
    </w:p>
    <w:tbl>
      <w:tblPr>
        <w:tblW w:w="43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9"/>
        <w:gridCol w:w="2845"/>
        <w:gridCol w:w="2527"/>
        <w:gridCol w:w="1868"/>
      </w:tblGrid>
      <w:tr w:rsidR="0087114C" w:rsidRPr="0087114C" w14:paraId="2FAF397F" w14:textId="77777777">
        <w:trPr>
          <w:cantSplit/>
          <w:trHeight w:hRule="exact" w:val="567"/>
          <w:jc w:val="center"/>
        </w:trPr>
        <w:tc>
          <w:tcPr>
            <w:tcW w:w="771" w:type="pct"/>
            <w:tcBorders>
              <w:top w:val="single" w:sz="4" w:space="0" w:color="auto"/>
              <w:left w:val="single" w:sz="4" w:space="0" w:color="auto"/>
              <w:bottom w:val="single" w:sz="4" w:space="0" w:color="auto"/>
              <w:right w:val="single" w:sz="4" w:space="0" w:color="auto"/>
            </w:tcBorders>
            <w:vAlign w:val="center"/>
          </w:tcPr>
          <w:p w14:paraId="29671DBD" w14:textId="08FD3761" w:rsidR="008E2F10" w:rsidRPr="0087114C" w:rsidRDefault="008E2F10" w:rsidP="00377B74">
            <w:pPr>
              <w:spacing w:line="360" w:lineRule="auto"/>
              <w:rPr>
                <w:rFonts w:ascii="宋体" w:hAnsi="宋体"/>
                <w:sz w:val="24"/>
              </w:rPr>
            </w:pPr>
            <w:r w:rsidRPr="0087114C">
              <w:rPr>
                <w:rFonts w:ascii="宋体" w:hAnsi="宋体"/>
                <w:sz w:val="24"/>
              </w:rPr>
              <w:t>频率(Hz)</w:t>
            </w:r>
          </w:p>
        </w:tc>
        <w:tc>
          <w:tcPr>
            <w:tcW w:w="1662" w:type="pct"/>
            <w:tcBorders>
              <w:top w:val="single" w:sz="4" w:space="0" w:color="auto"/>
              <w:left w:val="single" w:sz="4" w:space="0" w:color="auto"/>
              <w:bottom w:val="single" w:sz="4" w:space="0" w:color="auto"/>
              <w:right w:val="single" w:sz="4" w:space="0" w:color="auto"/>
            </w:tcBorders>
            <w:vAlign w:val="center"/>
          </w:tcPr>
          <w:p w14:paraId="73EC92F4" w14:textId="42343447" w:rsidR="008E2F10" w:rsidRPr="0087114C" w:rsidRDefault="008E2F10" w:rsidP="00377B74">
            <w:pPr>
              <w:spacing w:line="360" w:lineRule="auto"/>
              <w:rPr>
                <w:rFonts w:ascii="宋体" w:hAnsi="宋体"/>
                <w:sz w:val="24"/>
              </w:rPr>
            </w:pPr>
            <w:r w:rsidRPr="0087114C">
              <w:rPr>
                <w:rFonts w:ascii="宋体" w:hAnsi="宋体" w:hint="eastAsia"/>
                <w:sz w:val="24"/>
              </w:rPr>
              <w:t>加速度</w:t>
            </w:r>
            <w:r w:rsidRPr="0087114C">
              <w:rPr>
                <w:rFonts w:ascii="宋体" w:hAnsi="宋体"/>
                <w:sz w:val="24"/>
              </w:rPr>
              <w:t>标准值(</w:t>
            </w:r>
            <w:r w:rsidRPr="0087114C">
              <w:rPr>
                <w:rFonts w:ascii="宋体" w:hAnsi="宋体" w:hint="eastAsia"/>
                <w:sz w:val="24"/>
              </w:rPr>
              <w:t>m/s2</w:t>
            </w:r>
            <w:r w:rsidRPr="0087114C">
              <w:rPr>
                <w:rFonts w:ascii="宋体" w:hAnsi="宋体"/>
                <w:sz w:val="24"/>
              </w:rPr>
              <w:t>)</w:t>
            </w:r>
          </w:p>
        </w:tc>
        <w:tc>
          <w:tcPr>
            <w:tcW w:w="1476" w:type="pct"/>
            <w:tcBorders>
              <w:top w:val="single" w:sz="4" w:space="0" w:color="auto"/>
              <w:left w:val="single" w:sz="4" w:space="0" w:color="auto"/>
              <w:bottom w:val="single" w:sz="4" w:space="0" w:color="auto"/>
              <w:right w:val="single" w:sz="4" w:space="0" w:color="auto"/>
            </w:tcBorders>
            <w:vAlign w:val="center"/>
          </w:tcPr>
          <w:p w14:paraId="55CE9CCA" w14:textId="09D4C272" w:rsidR="008E2F10" w:rsidRPr="0087114C" w:rsidRDefault="008E2F10" w:rsidP="00377B74">
            <w:pPr>
              <w:spacing w:line="360" w:lineRule="auto"/>
              <w:rPr>
                <w:rFonts w:ascii="宋体" w:hAnsi="宋体"/>
                <w:sz w:val="24"/>
              </w:rPr>
            </w:pPr>
            <w:r w:rsidRPr="0087114C">
              <w:rPr>
                <w:rFonts w:ascii="宋体" w:hAnsi="宋体" w:hint="eastAsia"/>
                <w:sz w:val="24"/>
              </w:rPr>
              <w:t>加速度</w:t>
            </w:r>
            <w:r w:rsidRPr="0087114C">
              <w:rPr>
                <w:rFonts w:ascii="宋体" w:hAnsi="宋体"/>
                <w:sz w:val="24"/>
              </w:rPr>
              <w:t>示值(</w:t>
            </w:r>
            <w:r w:rsidRPr="0087114C">
              <w:rPr>
                <w:rFonts w:ascii="宋体" w:hAnsi="宋体" w:hint="eastAsia"/>
                <w:sz w:val="24"/>
              </w:rPr>
              <w:t>m/s2</w:t>
            </w:r>
            <w:r w:rsidRPr="0087114C">
              <w:rPr>
                <w:rFonts w:ascii="宋体" w:hAnsi="宋体"/>
                <w:sz w:val="24"/>
              </w:rPr>
              <w:t>)</w:t>
            </w:r>
          </w:p>
        </w:tc>
        <w:tc>
          <w:tcPr>
            <w:tcW w:w="1091" w:type="pct"/>
            <w:tcBorders>
              <w:top w:val="single" w:sz="4" w:space="0" w:color="auto"/>
              <w:left w:val="single" w:sz="4" w:space="0" w:color="auto"/>
              <w:bottom w:val="single" w:sz="4" w:space="0" w:color="auto"/>
              <w:right w:val="single" w:sz="4" w:space="0" w:color="auto"/>
            </w:tcBorders>
            <w:vAlign w:val="center"/>
          </w:tcPr>
          <w:p w14:paraId="7261DEDA" w14:textId="181A1AE8" w:rsidR="008E2F10" w:rsidRPr="0087114C" w:rsidRDefault="008E2F10" w:rsidP="00377B74">
            <w:pPr>
              <w:spacing w:line="360" w:lineRule="auto"/>
              <w:rPr>
                <w:rFonts w:ascii="宋体" w:hAnsi="宋体"/>
                <w:sz w:val="24"/>
              </w:rPr>
            </w:pPr>
            <w:r w:rsidRPr="0087114C">
              <w:rPr>
                <w:rFonts w:ascii="宋体" w:hAnsi="宋体"/>
                <w:sz w:val="24"/>
              </w:rPr>
              <w:t>相对误差 (%)</w:t>
            </w:r>
          </w:p>
        </w:tc>
      </w:tr>
      <w:tr w:rsidR="0087114C" w:rsidRPr="0087114C" w14:paraId="20E4AD37" w14:textId="77777777">
        <w:trPr>
          <w:cantSplit/>
          <w:trHeight w:hRule="exact" w:val="285"/>
          <w:jc w:val="center"/>
        </w:trPr>
        <w:tc>
          <w:tcPr>
            <w:tcW w:w="771" w:type="pct"/>
            <w:tcBorders>
              <w:left w:val="single" w:sz="4" w:space="0" w:color="auto"/>
              <w:right w:val="single" w:sz="4" w:space="0" w:color="auto"/>
            </w:tcBorders>
            <w:vAlign w:val="center"/>
          </w:tcPr>
          <w:p w14:paraId="703D90FB" w14:textId="77777777" w:rsidR="00762B5F" w:rsidRPr="0087114C" w:rsidRDefault="00762B5F" w:rsidP="00377B74">
            <w:pPr>
              <w:spacing w:line="360" w:lineRule="auto"/>
              <w:rPr>
                <w:rFonts w:ascii="宋体" w:hAnsi="宋体"/>
                <w:sz w:val="24"/>
              </w:rPr>
            </w:pPr>
          </w:p>
        </w:tc>
        <w:tc>
          <w:tcPr>
            <w:tcW w:w="1662" w:type="pct"/>
            <w:tcBorders>
              <w:top w:val="single" w:sz="4" w:space="0" w:color="auto"/>
              <w:left w:val="single" w:sz="4" w:space="0" w:color="auto"/>
              <w:bottom w:val="single" w:sz="4" w:space="0" w:color="auto"/>
              <w:right w:val="single" w:sz="4" w:space="0" w:color="auto"/>
            </w:tcBorders>
            <w:vAlign w:val="center"/>
          </w:tcPr>
          <w:p w14:paraId="04EFD0D8" w14:textId="77777777" w:rsidR="00762B5F" w:rsidRPr="0087114C" w:rsidRDefault="00762B5F" w:rsidP="00377B74">
            <w:pPr>
              <w:spacing w:line="360" w:lineRule="auto"/>
              <w:rPr>
                <w:rFonts w:ascii="宋体" w:hAnsi="宋体"/>
                <w:sz w:val="24"/>
              </w:rPr>
            </w:pPr>
          </w:p>
        </w:tc>
        <w:tc>
          <w:tcPr>
            <w:tcW w:w="1476" w:type="pct"/>
            <w:tcBorders>
              <w:top w:val="single" w:sz="4" w:space="0" w:color="auto"/>
              <w:left w:val="single" w:sz="4" w:space="0" w:color="auto"/>
              <w:bottom w:val="single" w:sz="4" w:space="0" w:color="auto"/>
              <w:right w:val="single" w:sz="4" w:space="0" w:color="auto"/>
            </w:tcBorders>
          </w:tcPr>
          <w:p w14:paraId="7F2B920E" w14:textId="77777777" w:rsidR="00762B5F" w:rsidRPr="0087114C" w:rsidRDefault="00762B5F" w:rsidP="00377B74">
            <w:pPr>
              <w:spacing w:line="360" w:lineRule="auto"/>
              <w:rPr>
                <w:rFonts w:ascii="宋体" w:hAnsi="宋体"/>
                <w:sz w:val="24"/>
              </w:rPr>
            </w:pPr>
          </w:p>
        </w:tc>
        <w:tc>
          <w:tcPr>
            <w:tcW w:w="1091" w:type="pct"/>
            <w:tcBorders>
              <w:top w:val="single" w:sz="4" w:space="0" w:color="auto"/>
              <w:left w:val="single" w:sz="4" w:space="0" w:color="auto"/>
              <w:bottom w:val="single" w:sz="4" w:space="0" w:color="auto"/>
              <w:right w:val="single" w:sz="4" w:space="0" w:color="auto"/>
            </w:tcBorders>
          </w:tcPr>
          <w:p w14:paraId="458F2E01" w14:textId="77777777" w:rsidR="00762B5F" w:rsidRPr="0087114C" w:rsidRDefault="00762B5F" w:rsidP="00377B74">
            <w:pPr>
              <w:spacing w:line="360" w:lineRule="auto"/>
              <w:rPr>
                <w:rFonts w:ascii="宋体" w:hAnsi="宋体"/>
                <w:sz w:val="24"/>
              </w:rPr>
            </w:pPr>
          </w:p>
        </w:tc>
      </w:tr>
      <w:tr w:rsidR="0087114C" w:rsidRPr="0087114C" w14:paraId="5095E043" w14:textId="77777777">
        <w:trPr>
          <w:cantSplit/>
          <w:trHeight w:hRule="exact" w:val="290"/>
          <w:jc w:val="center"/>
        </w:trPr>
        <w:tc>
          <w:tcPr>
            <w:tcW w:w="771" w:type="pct"/>
            <w:tcBorders>
              <w:left w:val="single" w:sz="4" w:space="0" w:color="auto"/>
              <w:right w:val="single" w:sz="4" w:space="0" w:color="auto"/>
            </w:tcBorders>
            <w:vAlign w:val="center"/>
          </w:tcPr>
          <w:p w14:paraId="7FD5CA14" w14:textId="77777777" w:rsidR="00762B5F" w:rsidRPr="0087114C" w:rsidRDefault="00762B5F" w:rsidP="00377B74">
            <w:pPr>
              <w:spacing w:line="360" w:lineRule="auto"/>
              <w:rPr>
                <w:rFonts w:ascii="宋体" w:hAnsi="宋体"/>
                <w:sz w:val="24"/>
              </w:rPr>
            </w:pPr>
          </w:p>
        </w:tc>
        <w:tc>
          <w:tcPr>
            <w:tcW w:w="1662" w:type="pct"/>
            <w:tcBorders>
              <w:top w:val="single" w:sz="4" w:space="0" w:color="auto"/>
              <w:left w:val="single" w:sz="4" w:space="0" w:color="auto"/>
              <w:bottom w:val="single" w:sz="4" w:space="0" w:color="auto"/>
              <w:right w:val="single" w:sz="4" w:space="0" w:color="auto"/>
            </w:tcBorders>
            <w:vAlign w:val="center"/>
          </w:tcPr>
          <w:p w14:paraId="47B65CD2" w14:textId="77777777" w:rsidR="00762B5F" w:rsidRPr="0087114C" w:rsidRDefault="00762B5F" w:rsidP="00377B74">
            <w:pPr>
              <w:spacing w:line="360" w:lineRule="auto"/>
              <w:rPr>
                <w:rFonts w:ascii="宋体" w:hAnsi="宋体"/>
                <w:sz w:val="24"/>
              </w:rPr>
            </w:pPr>
          </w:p>
        </w:tc>
        <w:tc>
          <w:tcPr>
            <w:tcW w:w="1476" w:type="pct"/>
            <w:tcBorders>
              <w:top w:val="single" w:sz="4" w:space="0" w:color="auto"/>
              <w:left w:val="single" w:sz="4" w:space="0" w:color="auto"/>
              <w:bottom w:val="single" w:sz="4" w:space="0" w:color="auto"/>
              <w:right w:val="single" w:sz="4" w:space="0" w:color="auto"/>
            </w:tcBorders>
          </w:tcPr>
          <w:p w14:paraId="3A13D25C" w14:textId="77777777" w:rsidR="00762B5F" w:rsidRPr="0087114C" w:rsidRDefault="00762B5F" w:rsidP="00377B74">
            <w:pPr>
              <w:spacing w:line="360" w:lineRule="auto"/>
              <w:rPr>
                <w:rFonts w:ascii="宋体" w:hAnsi="宋体"/>
                <w:sz w:val="24"/>
              </w:rPr>
            </w:pPr>
          </w:p>
        </w:tc>
        <w:tc>
          <w:tcPr>
            <w:tcW w:w="1091" w:type="pct"/>
            <w:tcBorders>
              <w:top w:val="single" w:sz="4" w:space="0" w:color="auto"/>
              <w:left w:val="single" w:sz="4" w:space="0" w:color="auto"/>
              <w:bottom w:val="single" w:sz="4" w:space="0" w:color="auto"/>
              <w:right w:val="single" w:sz="4" w:space="0" w:color="auto"/>
            </w:tcBorders>
          </w:tcPr>
          <w:p w14:paraId="2579E6BE" w14:textId="77777777" w:rsidR="00762B5F" w:rsidRPr="0087114C" w:rsidRDefault="00762B5F" w:rsidP="00377B74">
            <w:pPr>
              <w:spacing w:line="360" w:lineRule="auto"/>
              <w:rPr>
                <w:rFonts w:ascii="宋体" w:hAnsi="宋体"/>
                <w:sz w:val="24"/>
              </w:rPr>
            </w:pPr>
          </w:p>
        </w:tc>
      </w:tr>
      <w:tr w:rsidR="0087114C" w:rsidRPr="0087114C" w14:paraId="3943565A" w14:textId="77777777">
        <w:trPr>
          <w:cantSplit/>
          <w:trHeight w:hRule="exact" w:val="290"/>
          <w:jc w:val="center"/>
        </w:trPr>
        <w:tc>
          <w:tcPr>
            <w:tcW w:w="771" w:type="pct"/>
            <w:tcBorders>
              <w:top w:val="single" w:sz="4" w:space="0" w:color="auto"/>
              <w:left w:val="single" w:sz="4" w:space="0" w:color="auto"/>
              <w:bottom w:val="single" w:sz="4" w:space="0" w:color="auto"/>
              <w:right w:val="single" w:sz="4" w:space="0" w:color="auto"/>
            </w:tcBorders>
            <w:vAlign w:val="center"/>
          </w:tcPr>
          <w:p w14:paraId="20C950FE" w14:textId="77777777" w:rsidR="00762B5F" w:rsidRPr="0087114C" w:rsidRDefault="00762B5F" w:rsidP="00377B74">
            <w:pPr>
              <w:spacing w:line="360" w:lineRule="auto"/>
              <w:rPr>
                <w:rFonts w:ascii="宋体" w:hAnsi="宋体"/>
                <w:sz w:val="24"/>
              </w:rPr>
            </w:pPr>
          </w:p>
        </w:tc>
        <w:tc>
          <w:tcPr>
            <w:tcW w:w="1662" w:type="pct"/>
            <w:tcBorders>
              <w:top w:val="single" w:sz="4" w:space="0" w:color="auto"/>
              <w:left w:val="single" w:sz="4" w:space="0" w:color="auto"/>
              <w:bottom w:val="single" w:sz="4" w:space="0" w:color="auto"/>
              <w:right w:val="single" w:sz="4" w:space="0" w:color="auto"/>
            </w:tcBorders>
            <w:vAlign w:val="center"/>
          </w:tcPr>
          <w:p w14:paraId="6634F444" w14:textId="77777777" w:rsidR="00762B5F" w:rsidRPr="0087114C" w:rsidRDefault="00762B5F" w:rsidP="00377B74">
            <w:pPr>
              <w:spacing w:line="360" w:lineRule="auto"/>
              <w:rPr>
                <w:rFonts w:ascii="宋体" w:hAnsi="宋体"/>
                <w:sz w:val="24"/>
              </w:rPr>
            </w:pPr>
          </w:p>
        </w:tc>
        <w:tc>
          <w:tcPr>
            <w:tcW w:w="1476" w:type="pct"/>
            <w:tcBorders>
              <w:top w:val="single" w:sz="4" w:space="0" w:color="auto"/>
              <w:left w:val="single" w:sz="4" w:space="0" w:color="auto"/>
              <w:bottom w:val="single" w:sz="4" w:space="0" w:color="auto"/>
              <w:right w:val="single" w:sz="4" w:space="0" w:color="auto"/>
            </w:tcBorders>
          </w:tcPr>
          <w:p w14:paraId="188BC64C" w14:textId="77777777" w:rsidR="00762B5F" w:rsidRPr="0087114C" w:rsidRDefault="00762B5F" w:rsidP="00377B74">
            <w:pPr>
              <w:spacing w:line="360" w:lineRule="auto"/>
              <w:rPr>
                <w:rFonts w:ascii="宋体" w:hAnsi="宋体"/>
                <w:sz w:val="24"/>
              </w:rPr>
            </w:pPr>
          </w:p>
        </w:tc>
        <w:tc>
          <w:tcPr>
            <w:tcW w:w="1091" w:type="pct"/>
            <w:tcBorders>
              <w:top w:val="single" w:sz="4" w:space="0" w:color="auto"/>
              <w:left w:val="single" w:sz="4" w:space="0" w:color="auto"/>
              <w:bottom w:val="single" w:sz="4" w:space="0" w:color="auto"/>
              <w:right w:val="single" w:sz="4" w:space="0" w:color="auto"/>
            </w:tcBorders>
          </w:tcPr>
          <w:p w14:paraId="4543132C" w14:textId="77777777" w:rsidR="00762B5F" w:rsidRPr="0087114C" w:rsidRDefault="00762B5F" w:rsidP="00377B74">
            <w:pPr>
              <w:spacing w:line="360" w:lineRule="auto"/>
              <w:rPr>
                <w:rFonts w:ascii="宋体" w:hAnsi="宋体"/>
                <w:sz w:val="24"/>
              </w:rPr>
            </w:pPr>
          </w:p>
        </w:tc>
      </w:tr>
      <w:tr w:rsidR="0087114C" w:rsidRPr="0087114C" w14:paraId="732B846E" w14:textId="77777777">
        <w:trPr>
          <w:cantSplit/>
          <w:trHeight w:hRule="exact" w:val="290"/>
          <w:jc w:val="center"/>
        </w:trPr>
        <w:tc>
          <w:tcPr>
            <w:tcW w:w="771" w:type="pct"/>
            <w:tcBorders>
              <w:top w:val="single" w:sz="4" w:space="0" w:color="auto"/>
              <w:left w:val="single" w:sz="4" w:space="0" w:color="auto"/>
              <w:bottom w:val="single" w:sz="4" w:space="0" w:color="auto"/>
              <w:right w:val="single" w:sz="4" w:space="0" w:color="auto"/>
            </w:tcBorders>
            <w:vAlign w:val="center"/>
          </w:tcPr>
          <w:p w14:paraId="67548C97" w14:textId="77777777" w:rsidR="00762B5F" w:rsidRPr="0087114C" w:rsidRDefault="00762B5F" w:rsidP="00377B74">
            <w:pPr>
              <w:spacing w:line="360" w:lineRule="auto"/>
              <w:rPr>
                <w:rFonts w:ascii="宋体" w:hAnsi="宋体"/>
                <w:sz w:val="24"/>
              </w:rPr>
            </w:pPr>
          </w:p>
        </w:tc>
        <w:tc>
          <w:tcPr>
            <w:tcW w:w="1662" w:type="pct"/>
            <w:tcBorders>
              <w:top w:val="single" w:sz="4" w:space="0" w:color="auto"/>
              <w:left w:val="single" w:sz="4" w:space="0" w:color="auto"/>
              <w:bottom w:val="single" w:sz="4" w:space="0" w:color="auto"/>
              <w:right w:val="single" w:sz="4" w:space="0" w:color="auto"/>
            </w:tcBorders>
            <w:vAlign w:val="center"/>
          </w:tcPr>
          <w:p w14:paraId="31A26B27" w14:textId="77777777" w:rsidR="00762B5F" w:rsidRPr="0087114C" w:rsidRDefault="00762B5F" w:rsidP="00377B74">
            <w:pPr>
              <w:spacing w:line="360" w:lineRule="auto"/>
              <w:rPr>
                <w:rFonts w:ascii="宋体" w:hAnsi="宋体"/>
                <w:sz w:val="24"/>
              </w:rPr>
            </w:pPr>
          </w:p>
        </w:tc>
        <w:tc>
          <w:tcPr>
            <w:tcW w:w="1476" w:type="pct"/>
            <w:tcBorders>
              <w:top w:val="single" w:sz="4" w:space="0" w:color="auto"/>
              <w:left w:val="single" w:sz="4" w:space="0" w:color="auto"/>
              <w:bottom w:val="single" w:sz="4" w:space="0" w:color="auto"/>
              <w:right w:val="single" w:sz="4" w:space="0" w:color="auto"/>
            </w:tcBorders>
          </w:tcPr>
          <w:p w14:paraId="3EF57908" w14:textId="77777777" w:rsidR="00762B5F" w:rsidRPr="0087114C" w:rsidRDefault="00762B5F" w:rsidP="00377B74">
            <w:pPr>
              <w:spacing w:line="360" w:lineRule="auto"/>
              <w:rPr>
                <w:rFonts w:ascii="宋体" w:hAnsi="宋体"/>
                <w:sz w:val="24"/>
              </w:rPr>
            </w:pPr>
          </w:p>
        </w:tc>
        <w:tc>
          <w:tcPr>
            <w:tcW w:w="1091" w:type="pct"/>
            <w:tcBorders>
              <w:top w:val="single" w:sz="4" w:space="0" w:color="auto"/>
              <w:left w:val="single" w:sz="4" w:space="0" w:color="auto"/>
              <w:bottom w:val="single" w:sz="4" w:space="0" w:color="auto"/>
              <w:right w:val="single" w:sz="4" w:space="0" w:color="auto"/>
            </w:tcBorders>
          </w:tcPr>
          <w:p w14:paraId="6A30F4C8" w14:textId="77777777" w:rsidR="00762B5F" w:rsidRPr="0087114C" w:rsidRDefault="00762B5F" w:rsidP="00377B74">
            <w:pPr>
              <w:spacing w:line="360" w:lineRule="auto"/>
              <w:rPr>
                <w:rFonts w:ascii="宋体" w:hAnsi="宋体"/>
                <w:sz w:val="24"/>
              </w:rPr>
            </w:pPr>
          </w:p>
        </w:tc>
      </w:tr>
      <w:tr w:rsidR="0087114C" w:rsidRPr="0087114C" w14:paraId="4B3C892D" w14:textId="77777777">
        <w:trPr>
          <w:cantSplit/>
          <w:trHeight w:hRule="exact" w:val="290"/>
          <w:jc w:val="center"/>
        </w:trPr>
        <w:tc>
          <w:tcPr>
            <w:tcW w:w="771" w:type="pct"/>
            <w:tcBorders>
              <w:top w:val="single" w:sz="4" w:space="0" w:color="auto"/>
              <w:left w:val="single" w:sz="4" w:space="0" w:color="auto"/>
              <w:bottom w:val="single" w:sz="4" w:space="0" w:color="auto"/>
              <w:right w:val="single" w:sz="4" w:space="0" w:color="auto"/>
            </w:tcBorders>
            <w:vAlign w:val="center"/>
          </w:tcPr>
          <w:p w14:paraId="67845FC0" w14:textId="77777777" w:rsidR="00762B5F" w:rsidRPr="0087114C" w:rsidRDefault="00762B5F" w:rsidP="00377B74">
            <w:pPr>
              <w:spacing w:line="360" w:lineRule="auto"/>
              <w:rPr>
                <w:rFonts w:ascii="宋体" w:hAnsi="宋体"/>
                <w:sz w:val="24"/>
              </w:rPr>
            </w:pPr>
          </w:p>
        </w:tc>
        <w:tc>
          <w:tcPr>
            <w:tcW w:w="1662" w:type="pct"/>
            <w:tcBorders>
              <w:top w:val="single" w:sz="4" w:space="0" w:color="auto"/>
              <w:left w:val="single" w:sz="4" w:space="0" w:color="auto"/>
              <w:bottom w:val="single" w:sz="4" w:space="0" w:color="auto"/>
              <w:right w:val="single" w:sz="4" w:space="0" w:color="auto"/>
            </w:tcBorders>
            <w:vAlign w:val="center"/>
          </w:tcPr>
          <w:p w14:paraId="5C5A4940" w14:textId="77777777" w:rsidR="00762B5F" w:rsidRPr="0087114C" w:rsidRDefault="00762B5F" w:rsidP="00377B74">
            <w:pPr>
              <w:spacing w:line="360" w:lineRule="auto"/>
              <w:rPr>
                <w:rFonts w:ascii="宋体" w:hAnsi="宋体"/>
                <w:sz w:val="24"/>
              </w:rPr>
            </w:pPr>
          </w:p>
        </w:tc>
        <w:tc>
          <w:tcPr>
            <w:tcW w:w="1476" w:type="pct"/>
            <w:tcBorders>
              <w:top w:val="single" w:sz="4" w:space="0" w:color="auto"/>
              <w:left w:val="single" w:sz="4" w:space="0" w:color="auto"/>
              <w:bottom w:val="single" w:sz="4" w:space="0" w:color="auto"/>
              <w:right w:val="single" w:sz="4" w:space="0" w:color="auto"/>
            </w:tcBorders>
          </w:tcPr>
          <w:p w14:paraId="0EB909CC" w14:textId="77777777" w:rsidR="00762B5F" w:rsidRPr="0087114C" w:rsidRDefault="00762B5F" w:rsidP="00377B74">
            <w:pPr>
              <w:spacing w:line="360" w:lineRule="auto"/>
              <w:rPr>
                <w:rFonts w:ascii="宋体" w:hAnsi="宋体"/>
                <w:sz w:val="24"/>
              </w:rPr>
            </w:pPr>
          </w:p>
        </w:tc>
        <w:tc>
          <w:tcPr>
            <w:tcW w:w="1091" w:type="pct"/>
            <w:tcBorders>
              <w:top w:val="single" w:sz="4" w:space="0" w:color="auto"/>
              <w:left w:val="single" w:sz="4" w:space="0" w:color="auto"/>
              <w:bottom w:val="single" w:sz="4" w:space="0" w:color="auto"/>
              <w:right w:val="single" w:sz="4" w:space="0" w:color="auto"/>
            </w:tcBorders>
          </w:tcPr>
          <w:p w14:paraId="6BB9A003" w14:textId="77777777" w:rsidR="00762B5F" w:rsidRPr="0087114C" w:rsidRDefault="00762B5F" w:rsidP="00377B74">
            <w:pPr>
              <w:spacing w:line="360" w:lineRule="auto"/>
              <w:rPr>
                <w:rFonts w:ascii="宋体" w:hAnsi="宋体"/>
                <w:sz w:val="24"/>
              </w:rPr>
            </w:pPr>
          </w:p>
        </w:tc>
      </w:tr>
      <w:tr w:rsidR="0087114C" w:rsidRPr="0087114C" w14:paraId="5734F0D9" w14:textId="77777777">
        <w:trPr>
          <w:cantSplit/>
          <w:trHeight w:hRule="exact" w:val="290"/>
          <w:jc w:val="center"/>
        </w:trPr>
        <w:tc>
          <w:tcPr>
            <w:tcW w:w="771" w:type="pct"/>
            <w:tcBorders>
              <w:top w:val="single" w:sz="4" w:space="0" w:color="auto"/>
              <w:left w:val="single" w:sz="4" w:space="0" w:color="auto"/>
              <w:bottom w:val="single" w:sz="4" w:space="0" w:color="auto"/>
              <w:right w:val="single" w:sz="4" w:space="0" w:color="auto"/>
            </w:tcBorders>
            <w:vAlign w:val="center"/>
          </w:tcPr>
          <w:p w14:paraId="6C676760" w14:textId="77777777" w:rsidR="00762B5F" w:rsidRPr="0087114C" w:rsidRDefault="00762B5F" w:rsidP="00377B74">
            <w:pPr>
              <w:spacing w:line="360" w:lineRule="auto"/>
              <w:rPr>
                <w:rFonts w:ascii="宋体" w:hAnsi="宋体"/>
                <w:sz w:val="24"/>
              </w:rPr>
            </w:pPr>
          </w:p>
        </w:tc>
        <w:tc>
          <w:tcPr>
            <w:tcW w:w="1662" w:type="pct"/>
            <w:tcBorders>
              <w:top w:val="single" w:sz="4" w:space="0" w:color="auto"/>
              <w:left w:val="single" w:sz="4" w:space="0" w:color="auto"/>
              <w:bottom w:val="single" w:sz="4" w:space="0" w:color="auto"/>
              <w:right w:val="single" w:sz="4" w:space="0" w:color="auto"/>
            </w:tcBorders>
            <w:vAlign w:val="center"/>
          </w:tcPr>
          <w:p w14:paraId="55F5BA85" w14:textId="77777777" w:rsidR="00762B5F" w:rsidRPr="0087114C" w:rsidRDefault="00762B5F" w:rsidP="00377B74">
            <w:pPr>
              <w:spacing w:line="360" w:lineRule="auto"/>
              <w:rPr>
                <w:rFonts w:ascii="宋体" w:hAnsi="宋体"/>
                <w:sz w:val="24"/>
              </w:rPr>
            </w:pPr>
          </w:p>
        </w:tc>
        <w:tc>
          <w:tcPr>
            <w:tcW w:w="1476" w:type="pct"/>
            <w:tcBorders>
              <w:top w:val="single" w:sz="4" w:space="0" w:color="auto"/>
              <w:left w:val="single" w:sz="4" w:space="0" w:color="auto"/>
              <w:bottom w:val="single" w:sz="4" w:space="0" w:color="auto"/>
              <w:right w:val="single" w:sz="4" w:space="0" w:color="auto"/>
            </w:tcBorders>
          </w:tcPr>
          <w:p w14:paraId="4F0168D7" w14:textId="77777777" w:rsidR="00762B5F" w:rsidRPr="0087114C" w:rsidRDefault="00762B5F" w:rsidP="00377B74">
            <w:pPr>
              <w:spacing w:line="360" w:lineRule="auto"/>
              <w:rPr>
                <w:rFonts w:ascii="宋体" w:hAnsi="宋体"/>
                <w:sz w:val="24"/>
              </w:rPr>
            </w:pPr>
          </w:p>
        </w:tc>
        <w:tc>
          <w:tcPr>
            <w:tcW w:w="1091" w:type="pct"/>
            <w:tcBorders>
              <w:top w:val="single" w:sz="4" w:space="0" w:color="auto"/>
              <w:left w:val="single" w:sz="4" w:space="0" w:color="auto"/>
              <w:bottom w:val="single" w:sz="4" w:space="0" w:color="auto"/>
              <w:right w:val="single" w:sz="4" w:space="0" w:color="auto"/>
            </w:tcBorders>
          </w:tcPr>
          <w:p w14:paraId="041FE8DC" w14:textId="77777777" w:rsidR="00762B5F" w:rsidRPr="0087114C" w:rsidRDefault="00762B5F" w:rsidP="00377B74">
            <w:pPr>
              <w:spacing w:line="360" w:lineRule="auto"/>
              <w:rPr>
                <w:rFonts w:ascii="宋体" w:hAnsi="宋体"/>
                <w:sz w:val="24"/>
              </w:rPr>
            </w:pPr>
          </w:p>
        </w:tc>
      </w:tr>
      <w:tr w:rsidR="0087114C" w:rsidRPr="0087114C" w14:paraId="33DF4F9E" w14:textId="77777777">
        <w:trPr>
          <w:cantSplit/>
          <w:trHeight w:hRule="exact" w:val="290"/>
          <w:jc w:val="center"/>
        </w:trPr>
        <w:tc>
          <w:tcPr>
            <w:tcW w:w="771" w:type="pct"/>
            <w:tcBorders>
              <w:top w:val="single" w:sz="4" w:space="0" w:color="auto"/>
              <w:left w:val="single" w:sz="4" w:space="0" w:color="auto"/>
              <w:bottom w:val="single" w:sz="4" w:space="0" w:color="auto"/>
              <w:right w:val="single" w:sz="4" w:space="0" w:color="auto"/>
            </w:tcBorders>
            <w:vAlign w:val="center"/>
          </w:tcPr>
          <w:p w14:paraId="2508A620" w14:textId="77777777" w:rsidR="00762B5F" w:rsidRPr="0087114C" w:rsidRDefault="00762B5F" w:rsidP="00377B74">
            <w:pPr>
              <w:spacing w:line="360" w:lineRule="auto"/>
              <w:rPr>
                <w:rFonts w:ascii="宋体" w:hAnsi="宋体"/>
                <w:sz w:val="24"/>
              </w:rPr>
            </w:pPr>
          </w:p>
        </w:tc>
        <w:tc>
          <w:tcPr>
            <w:tcW w:w="1662" w:type="pct"/>
            <w:tcBorders>
              <w:top w:val="single" w:sz="4" w:space="0" w:color="auto"/>
              <w:left w:val="single" w:sz="4" w:space="0" w:color="auto"/>
              <w:bottom w:val="single" w:sz="4" w:space="0" w:color="auto"/>
              <w:right w:val="single" w:sz="4" w:space="0" w:color="auto"/>
            </w:tcBorders>
            <w:vAlign w:val="center"/>
          </w:tcPr>
          <w:p w14:paraId="57D9E5AD" w14:textId="77777777" w:rsidR="00762B5F" w:rsidRPr="0087114C" w:rsidRDefault="00762B5F" w:rsidP="00377B74">
            <w:pPr>
              <w:spacing w:line="360" w:lineRule="auto"/>
              <w:rPr>
                <w:rFonts w:ascii="宋体" w:hAnsi="宋体"/>
                <w:sz w:val="24"/>
              </w:rPr>
            </w:pPr>
          </w:p>
        </w:tc>
        <w:tc>
          <w:tcPr>
            <w:tcW w:w="1476" w:type="pct"/>
            <w:tcBorders>
              <w:top w:val="single" w:sz="4" w:space="0" w:color="auto"/>
              <w:left w:val="single" w:sz="4" w:space="0" w:color="auto"/>
              <w:bottom w:val="single" w:sz="4" w:space="0" w:color="auto"/>
              <w:right w:val="single" w:sz="4" w:space="0" w:color="auto"/>
            </w:tcBorders>
          </w:tcPr>
          <w:p w14:paraId="5D4D05B2" w14:textId="77777777" w:rsidR="00762B5F" w:rsidRPr="0087114C" w:rsidRDefault="00762B5F" w:rsidP="00377B74">
            <w:pPr>
              <w:spacing w:line="360" w:lineRule="auto"/>
              <w:rPr>
                <w:rFonts w:ascii="宋体" w:hAnsi="宋体"/>
                <w:sz w:val="24"/>
              </w:rPr>
            </w:pPr>
          </w:p>
        </w:tc>
        <w:tc>
          <w:tcPr>
            <w:tcW w:w="1091" w:type="pct"/>
            <w:tcBorders>
              <w:top w:val="single" w:sz="4" w:space="0" w:color="auto"/>
              <w:left w:val="single" w:sz="4" w:space="0" w:color="auto"/>
              <w:bottom w:val="single" w:sz="4" w:space="0" w:color="auto"/>
              <w:right w:val="single" w:sz="4" w:space="0" w:color="auto"/>
            </w:tcBorders>
          </w:tcPr>
          <w:p w14:paraId="6EE0746C" w14:textId="77777777" w:rsidR="00762B5F" w:rsidRPr="0087114C" w:rsidRDefault="00762B5F" w:rsidP="00377B74">
            <w:pPr>
              <w:spacing w:line="360" w:lineRule="auto"/>
              <w:rPr>
                <w:rFonts w:ascii="宋体" w:hAnsi="宋体"/>
                <w:sz w:val="24"/>
              </w:rPr>
            </w:pPr>
          </w:p>
        </w:tc>
      </w:tr>
    </w:tbl>
    <w:p w14:paraId="635C85D6" w14:textId="4DFDB7E5" w:rsidR="00377B74" w:rsidRPr="0087114C" w:rsidRDefault="00377B74" w:rsidP="00377B74">
      <w:pPr>
        <w:spacing w:line="360" w:lineRule="auto"/>
        <w:rPr>
          <w:rFonts w:ascii="宋体" w:hAnsi="宋体"/>
          <w:sz w:val="24"/>
        </w:rPr>
      </w:pPr>
      <w:r w:rsidRPr="0087114C">
        <w:rPr>
          <w:rFonts w:ascii="宋体" w:hAnsi="宋体" w:hint="eastAsia"/>
          <w:sz w:val="24"/>
        </w:rPr>
        <w:t>4.</w:t>
      </w:r>
      <w:r w:rsidRPr="0087114C">
        <w:rPr>
          <w:rFonts w:ascii="宋体" w:hAnsi="宋体"/>
          <w:sz w:val="24"/>
        </w:rPr>
        <w:t>位移幅值示值误差：</w:t>
      </w:r>
    </w:p>
    <w:tbl>
      <w:tblPr>
        <w:tblW w:w="0" w:type="auto"/>
        <w:tblInd w:w="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2920"/>
        <w:gridCol w:w="2240"/>
        <w:gridCol w:w="2280"/>
        <w:gridCol w:w="2220"/>
      </w:tblGrid>
      <w:tr w:rsidR="0087114C" w:rsidRPr="0087114C" w14:paraId="7671CCEC" w14:textId="77777777" w:rsidTr="00377B74">
        <w:trPr>
          <w:trHeight w:val="268"/>
        </w:trPr>
        <w:tc>
          <w:tcPr>
            <w:tcW w:w="2920" w:type="dxa"/>
            <w:vAlign w:val="center"/>
          </w:tcPr>
          <w:p w14:paraId="6F874B90" w14:textId="77777777" w:rsidR="00377B74" w:rsidRPr="0087114C" w:rsidRDefault="00377B74" w:rsidP="00825298">
            <w:pPr>
              <w:wordWrap w:val="0"/>
              <w:spacing w:line="300" w:lineRule="atLeast"/>
              <w:jc w:val="center"/>
              <w:textAlignment w:val="baseline"/>
              <w:rPr>
                <w:sz w:val="23"/>
              </w:rPr>
            </w:pPr>
            <w:r w:rsidRPr="0087114C">
              <w:rPr>
                <w:rFonts w:ascii="宋体" w:hAnsi="宋体" w:cs="宋体"/>
                <w:sz w:val="23"/>
              </w:rPr>
              <w:t>振动频率/ Hz</w:t>
            </w:r>
          </w:p>
        </w:tc>
        <w:tc>
          <w:tcPr>
            <w:tcW w:w="2240" w:type="dxa"/>
            <w:vAlign w:val="center"/>
          </w:tcPr>
          <w:p w14:paraId="346AD7F0" w14:textId="77777777" w:rsidR="00377B74" w:rsidRPr="0087114C" w:rsidRDefault="00377B74" w:rsidP="00825298">
            <w:pPr>
              <w:wordWrap w:val="0"/>
              <w:spacing w:line="300" w:lineRule="atLeast"/>
              <w:jc w:val="center"/>
              <w:textAlignment w:val="baseline"/>
              <w:rPr>
                <w:sz w:val="23"/>
              </w:rPr>
            </w:pPr>
            <w:r w:rsidRPr="0087114C">
              <w:rPr>
                <w:rFonts w:ascii="宋体" w:hAnsi="宋体" w:cs="宋体"/>
                <w:sz w:val="23"/>
              </w:rPr>
              <w:t>45</w:t>
            </w:r>
          </w:p>
        </w:tc>
        <w:tc>
          <w:tcPr>
            <w:tcW w:w="2280" w:type="dxa"/>
            <w:vAlign w:val="center"/>
          </w:tcPr>
          <w:p w14:paraId="01EAD926" w14:textId="77777777" w:rsidR="00377B74" w:rsidRPr="0087114C" w:rsidRDefault="00377B74" w:rsidP="00825298">
            <w:pPr>
              <w:wordWrap w:val="0"/>
              <w:spacing w:line="300" w:lineRule="atLeast"/>
              <w:jc w:val="center"/>
              <w:textAlignment w:val="baseline"/>
              <w:rPr>
                <w:sz w:val="23"/>
              </w:rPr>
            </w:pPr>
            <w:r w:rsidRPr="0087114C">
              <w:rPr>
                <w:rFonts w:ascii="宋体" w:hAnsi="宋体" w:cs="宋体"/>
                <w:sz w:val="23"/>
              </w:rPr>
              <w:t>50</w:t>
            </w:r>
          </w:p>
        </w:tc>
        <w:tc>
          <w:tcPr>
            <w:tcW w:w="2220" w:type="dxa"/>
            <w:vAlign w:val="center"/>
          </w:tcPr>
          <w:p w14:paraId="29993ACE" w14:textId="77777777" w:rsidR="00377B74" w:rsidRPr="0087114C" w:rsidRDefault="00377B74" w:rsidP="00825298">
            <w:pPr>
              <w:wordWrap w:val="0"/>
              <w:spacing w:line="300" w:lineRule="atLeast"/>
              <w:jc w:val="center"/>
              <w:textAlignment w:val="baseline"/>
              <w:rPr>
                <w:sz w:val="23"/>
              </w:rPr>
            </w:pPr>
            <w:r w:rsidRPr="0087114C">
              <w:rPr>
                <w:rFonts w:ascii="宋体" w:hAnsi="宋体" w:cs="宋体"/>
                <w:sz w:val="23"/>
              </w:rPr>
              <w:t>55</w:t>
            </w:r>
          </w:p>
        </w:tc>
      </w:tr>
      <w:tr w:rsidR="0087114C" w:rsidRPr="0087114C" w14:paraId="364C10D8" w14:textId="77777777" w:rsidTr="00377B74">
        <w:trPr>
          <w:trHeight w:val="245"/>
        </w:trPr>
        <w:tc>
          <w:tcPr>
            <w:tcW w:w="2920" w:type="dxa"/>
            <w:vAlign w:val="center"/>
          </w:tcPr>
          <w:p w14:paraId="06CF73A6" w14:textId="77777777" w:rsidR="00377B74" w:rsidRPr="0087114C" w:rsidRDefault="00377B74" w:rsidP="00825298">
            <w:pPr>
              <w:wordWrap w:val="0"/>
              <w:spacing w:line="300" w:lineRule="atLeast"/>
              <w:jc w:val="center"/>
              <w:textAlignment w:val="baseline"/>
              <w:rPr>
                <w:sz w:val="23"/>
              </w:rPr>
            </w:pPr>
            <w:r w:rsidRPr="0087114C">
              <w:rPr>
                <w:rFonts w:ascii="宋体" w:hAnsi="宋体" w:cs="宋体"/>
                <w:sz w:val="23"/>
              </w:rPr>
              <w:t>标准值/ ( mm)p-p</w:t>
            </w:r>
          </w:p>
        </w:tc>
        <w:tc>
          <w:tcPr>
            <w:tcW w:w="2240" w:type="dxa"/>
            <w:vAlign w:val="center"/>
          </w:tcPr>
          <w:p w14:paraId="5F9448CC" w14:textId="77777777" w:rsidR="00377B74" w:rsidRPr="0087114C" w:rsidRDefault="00377B74" w:rsidP="00825298">
            <w:pPr>
              <w:wordWrap w:val="0"/>
              <w:spacing w:line="300" w:lineRule="exact"/>
              <w:textAlignment w:val="baseline"/>
              <w:rPr>
                <w:sz w:val="23"/>
              </w:rPr>
            </w:pPr>
            <w:r w:rsidRPr="0087114C">
              <w:rPr>
                <w:rFonts w:ascii="宋体" w:hAnsi="宋体" w:cs="宋体"/>
                <w:sz w:val="23"/>
              </w:rPr>
              <w:t xml:space="preserve"> </w:t>
            </w:r>
          </w:p>
        </w:tc>
        <w:tc>
          <w:tcPr>
            <w:tcW w:w="2280" w:type="dxa"/>
            <w:vAlign w:val="center"/>
          </w:tcPr>
          <w:p w14:paraId="56B99B5E" w14:textId="77777777" w:rsidR="00377B74" w:rsidRPr="0087114C" w:rsidRDefault="00377B74" w:rsidP="00825298">
            <w:pPr>
              <w:wordWrap w:val="0"/>
              <w:spacing w:line="300" w:lineRule="exact"/>
              <w:textAlignment w:val="baseline"/>
              <w:rPr>
                <w:sz w:val="23"/>
              </w:rPr>
            </w:pPr>
            <w:r w:rsidRPr="0087114C">
              <w:rPr>
                <w:rFonts w:ascii="宋体" w:hAnsi="宋体" w:cs="宋体"/>
                <w:sz w:val="23"/>
              </w:rPr>
              <w:t xml:space="preserve"> </w:t>
            </w:r>
          </w:p>
        </w:tc>
        <w:tc>
          <w:tcPr>
            <w:tcW w:w="2220" w:type="dxa"/>
            <w:vAlign w:val="center"/>
          </w:tcPr>
          <w:p w14:paraId="298A3626" w14:textId="77777777" w:rsidR="00377B74" w:rsidRPr="0087114C" w:rsidRDefault="00377B74" w:rsidP="00825298">
            <w:pPr>
              <w:wordWrap w:val="0"/>
              <w:spacing w:line="300" w:lineRule="exact"/>
              <w:textAlignment w:val="baseline"/>
              <w:rPr>
                <w:sz w:val="23"/>
              </w:rPr>
            </w:pPr>
            <w:r w:rsidRPr="0087114C">
              <w:rPr>
                <w:rFonts w:ascii="宋体" w:hAnsi="宋体" w:cs="宋体"/>
                <w:sz w:val="23"/>
              </w:rPr>
              <w:t xml:space="preserve"> </w:t>
            </w:r>
          </w:p>
        </w:tc>
      </w:tr>
      <w:tr w:rsidR="0087114C" w:rsidRPr="0087114C" w14:paraId="27612CBA" w14:textId="77777777" w:rsidTr="00377B74">
        <w:trPr>
          <w:trHeight w:val="334"/>
        </w:trPr>
        <w:tc>
          <w:tcPr>
            <w:tcW w:w="2920" w:type="dxa"/>
            <w:vAlign w:val="center"/>
          </w:tcPr>
          <w:p w14:paraId="1F2EFB6C" w14:textId="77777777" w:rsidR="00377B74" w:rsidRPr="0087114C" w:rsidRDefault="00377B74" w:rsidP="00825298">
            <w:pPr>
              <w:wordWrap w:val="0"/>
              <w:spacing w:line="300" w:lineRule="atLeast"/>
              <w:jc w:val="center"/>
              <w:textAlignment w:val="baseline"/>
              <w:rPr>
                <w:sz w:val="23"/>
              </w:rPr>
            </w:pPr>
            <w:r w:rsidRPr="0087114C">
              <w:rPr>
                <w:rFonts w:ascii="宋体" w:hAnsi="宋体" w:cs="宋体"/>
                <w:sz w:val="23"/>
              </w:rPr>
              <w:t>示值/ ( mm)p-p</w:t>
            </w:r>
          </w:p>
        </w:tc>
        <w:tc>
          <w:tcPr>
            <w:tcW w:w="2240" w:type="dxa"/>
            <w:vAlign w:val="center"/>
          </w:tcPr>
          <w:p w14:paraId="6870269D" w14:textId="77777777" w:rsidR="00377B74" w:rsidRPr="0087114C" w:rsidRDefault="00377B74" w:rsidP="00825298">
            <w:pPr>
              <w:wordWrap w:val="0"/>
              <w:spacing w:line="300" w:lineRule="exact"/>
              <w:textAlignment w:val="baseline"/>
              <w:rPr>
                <w:sz w:val="23"/>
              </w:rPr>
            </w:pPr>
            <w:r w:rsidRPr="0087114C">
              <w:rPr>
                <w:rFonts w:ascii="宋体" w:hAnsi="宋体" w:cs="宋体"/>
                <w:sz w:val="23"/>
              </w:rPr>
              <w:t xml:space="preserve"> </w:t>
            </w:r>
          </w:p>
        </w:tc>
        <w:tc>
          <w:tcPr>
            <w:tcW w:w="2280" w:type="dxa"/>
            <w:vAlign w:val="center"/>
          </w:tcPr>
          <w:p w14:paraId="318640B5" w14:textId="77777777" w:rsidR="00377B74" w:rsidRPr="0087114C" w:rsidRDefault="00377B74" w:rsidP="00825298">
            <w:pPr>
              <w:wordWrap w:val="0"/>
              <w:spacing w:line="300" w:lineRule="exact"/>
              <w:textAlignment w:val="baseline"/>
              <w:rPr>
                <w:sz w:val="23"/>
              </w:rPr>
            </w:pPr>
            <w:r w:rsidRPr="0087114C">
              <w:rPr>
                <w:rFonts w:ascii="宋体" w:hAnsi="宋体" w:cs="宋体"/>
                <w:sz w:val="23"/>
              </w:rPr>
              <w:t xml:space="preserve"> </w:t>
            </w:r>
          </w:p>
        </w:tc>
        <w:tc>
          <w:tcPr>
            <w:tcW w:w="2220" w:type="dxa"/>
            <w:vAlign w:val="center"/>
          </w:tcPr>
          <w:p w14:paraId="066D3A45" w14:textId="77777777" w:rsidR="00377B74" w:rsidRPr="0087114C" w:rsidRDefault="00377B74" w:rsidP="00825298">
            <w:pPr>
              <w:wordWrap w:val="0"/>
              <w:spacing w:line="300" w:lineRule="exact"/>
              <w:textAlignment w:val="baseline"/>
              <w:rPr>
                <w:sz w:val="23"/>
              </w:rPr>
            </w:pPr>
            <w:r w:rsidRPr="0087114C">
              <w:rPr>
                <w:rFonts w:ascii="宋体" w:hAnsi="宋体" w:cs="宋体"/>
                <w:sz w:val="23"/>
              </w:rPr>
              <w:t xml:space="preserve"> </w:t>
            </w:r>
          </w:p>
        </w:tc>
      </w:tr>
      <w:tr w:rsidR="0087114C" w:rsidRPr="0087114C" w14:paraId="6AFBF4F1" w14:textId="77777777" w:rsidTr="00377B74">
        <w:trPr>
          <w:trHeight w:val="283"/>
        </w:trPr>
        <w:tc>
          <w:tcPr>
            <w:tcW w:w="2920" w:type="dxa"/>
            <w:vAlign w:val="center"/>
          </w:tcPr>
          <w:p w14:paraId="55FDB63C" w14:textId="77777777" w:rsidR="00377B74" w:rsidRPr="0087114C" w:rsidRDefault="00377B74" w:rsidP="00825298">
            <w:pPr>
              <w:wordWrap w:val="0"/>
              <w:spacing w:line="300" w:lineRule="atLeast"/>
              <w:jc w:val="center"/>
              <w:textAlignment w:val="baseline"/>
              <w:rPr>
                <w:sz w:val="23"/>
              </w:rPr>
            </w:pPr>
            <w:r w:rsidRPr="0087114C">
              <w:rPr>
                <w:rFonts w:ascii="宋体" w:hAnsi="宋体" w:cs="宋体"/>
                <w:sz w:val="23"/>
              </w:rPr>
              <w:t>示值误差/%</w:t>
            </w:r>
          </w:p>
        </w:tc>
        <w:tc>
          <w:tcPr>
            <w:tcW w:w="2240" w:type="dxa"/>
            <w:vAlign w:val="center"/>
          </w:tcPr>
          <w:p w14:paraId="0144ED66" w14:textId="77777777" w:rsidR="00377B74" w:rsidRPr="0087114C" w:rsidRDefault="00377B74" w:rsidP="00825298">
            <w:pPr>
              <w:wordWrap w:val="0"/>
              <w:spacing w:line="300" w:lineRule="exact"/>
              <w:textAlignment w:val="baseline"/>
              <w:rPr>
                <w:sz w:val="23"/>
              </w:rPr>
            </w:pPr>
            <w:r w:rsidRPr="0087114C">
              <w:rPr>
                <w:rFonts w:ascii="宋体" w:hAnsi="宋体" w:cs="宋体"/>
                <w:sz w:val="23"/>
              </w:rPr>
              <w:t xml:space="preserve"> </w:t>
            </w:r>
          </w:p>
        </w:tc>
        <w:tc>
          <w:tcPr>
            <w:tcW w:w="2280" w:type="dxa"/>
            <w:vAlign w:val="center"/>
          </w:tcPr>
          <w:p w14:paraId="4C540E1D" w14:textId="77777777" w:rsidR="00377B74" w:rsidRPr="0087114C" w:rsidRDefault="00377B74" w:rsidP="00825298">
            <w:pPr>
              <w:wordWrap w:val="0"/>
              <w:spacing w:line="300" w:lineRule="exact"/>
              <w:textAlignment w:val="baseline"/>
              <w:rPr>
                <w:sz w:val="23"/>
              </w:rPr>
            </w:pPr>
            <w:r w:rsidRPr="0087114C">
              <w:rPr>
                <w:rFonts w:ascii="宋体" w:hAnsi="宋体" w:cs="宋体"/>
                <w:sz w:val="23"/>
              </w:rPr>
              <w:t xml:space="preserve"> </w:t>
            </w:r>
          </w:p>
        </w:tc>
        <w:tc>
          <w:tcPr>
            <w:tcW w:w="2220" w:type="dxa"/>
            <w:vAlign w:val="center"/>
          </w:tcPr>
          <w:p w14:paraId="4FAE40E2" w14:textId="77777777" w:rsidR="00377B74" w:rsidRPr="0087114C" w:rsidRDefault="00377B74" w:rsidP="00825298">
            <w:pPr>
              <w:wordWrap w:val="0"/>
              <w:spacing w:line="300" w:lineRule="exact"/>
              <w:textAlignment w:val="baseline"/>
              <w:rPr>
                <w:sz w:val="23"/>
              </w:rPr>
            </w:pPr>
            <w:r w:rsidRPr="0087114C">
              <w:rPr>
                <w:rFonts w:ascii="宋体" w:hAnsi="宋体" w:cs="宋体"/>
                <w:sz w:val="23"/>
              </w:rPr>
              <w:t xml:space="preserve"> </w:t>
            </w:r>
          </w:p>
        </w:tc>
      </w:tr>
    </w:tbl>
    <w:p w14:paraId="18FE27F5" w14:textId="4B5A2968" w:rsidR="00762B5F" w:rsidRPr="0087114C" w:rsidRDefault="00377B74" w:rsidP="00377B74">
      <w:pPr>
        <w:spacing w:line="360" w:lineRule="auto"/>
        <w:rPr>
          <w:rFonts w:ascii="宋体" w:hAnsi="宋体"/>
          <w:sz w:val="24"/>
        </w:rPr>
      </w:pPr>
      <w:r w:rsidRPr="0087114C">
        <w:rPr>
          <w:rFonts w:ascii="宋体" w:hAnsi="宋体" w:hint="eastAsia"/>
          <w:sz w:val="24"/>
        </w:rPr>
        <w:t>5</w:t>
      </w:r>
      <w:r w:rsidR="00762B5F" w:rsidRPr="0087114C">
        <w:rPr>
          <w:rFonts w:ascii="宋体" w:hAnsi="宋体" w:hint="eastAsia"/>
          <w:sz w:val="24"/>
        </w:rPr>
        <w:t>.</w:t>
      </w:r>
      <w:r w:rsidRPr="0087114C">
        <w:rPr>
          <w:rFonts w:ascii="宋体" w:hAnsi="宋体" w:hint="eastAsia"/>
          <w:sz w:val="24"/>
        </w:rPr>
        <w:t>位移</w:t>
      </w:r>
      <w:r w:rsidR="00762B5F" w:rsidRPr="0087114C">
        <w:rPr>
          <w:rFonts w:ascii="宋体" w:hAnsi="宋体" w:hint="eastAsia"/>
          <w:sz w:val="24"/>
        </w:rPr>
        <w:t>幅值线性度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2"/>
        <w:gridCol w:w="3129"/>
        <w:gridCol w:w="2552"/>
        <w:gridCol w:w="2552"/>
      </w:tblGrid>
      <w:tr w:rsidR="0087114C" w:rsidRPr="0087114C" w14:paraId="1E231F77" w14:textId="21BCCCF8" w:rsidTr="00156684">
        <w:trPr>
          <w:cantSplit/>
          <w:trHeight w:hRule="exact" w:val="567"/>
          <w:jc w:val="center"/>
        </w:trPr>
        <w:tc>
          <w:tcPr>
            <w:tcW w:w="1402" w:type="dxa"/>
            <w:tcBorders>
              <w:top w:val="single" w:sz="4" w:space="0" w:color="auto"/>
              <w:left w:val="single" w:sz="4" w:space="0" w:color="auto"/>
              <w:bottom w:val="single" w:sz="4" w:space="0" w:color="auto"/>
              <w:right w:val="single" w:sz="4" w:space="0" w:color="auto"/>
            </w:tcBorders>
            <w:vAlign w:val="center"/>
          </w:tcPr>
          <w:p w14:paraId="694FA763" w14:textId="77777777" w:rsidR="00156684" w:rsidRPr="0087114C" w:rsidRDefault="00156684">
            <w:pPr>
              <w:ind w:left="-196"/>
              <w:jc w:val="center"/>
              <w:rPr>
                <w:rFonts w:ascii="宋体" w:hAnsi="宋体"/>
                <w:szCs w:val="21"/>
              </w:rPr>
            </w:pPr>
            <w:r w:rsidRPr="0087114C">
              <w:rPr>
                <w:rFonts w:ascii="宋体" w:hAnsi="宋体" w:hint="eastAsia"/>
                <w:szCs w:val="21"/>
              </w:rPr>
              <w:t>频率（Hz）</w:t>
            </w:r>
          </w:p>
        </w:tc>
        <w:tc>
          <w:tcPr>
            <w:tcW w:w="3129" w:type="dxa"/>
            <w:tcBorders>
              <w:top w:val="single" w:sz="4" w:space="0" w:color="auto"/>
              <w:left w:val="single" w:sz="4" w:space="0" w:color="auto"/>
              <w:bottom w:val="single" w:sz="4" w:space="0" w:color="auto"/>
              <w:right w:val="single" w:sz="4" w:space="0" w:color="auto"/>
            </w:tcBorders>
            <w:vAlign w:val="center"/>
          </w:tcPr>
          <w:p w14:paraId="2FD56273" w14:textId="58823780" w:rsidR="00156684" w:rsidRPr="0087114C" w:rsidRDefault="00156684" w:rsidP="00377B74">
            <w:pPr>
              <w:spacing w:line="0" w:lineRule="atLeast"/>
              <w:ind w:left="-198" w:firstLineChars="100" w:firstLine="210"/>
              <w:jc w:val="center"/>
              <w:rPr>
                <w:rFonts w:ascii="宋体" w:hAnsi="宋体"/>
                <w:szCs w:val="21"/>
              </w:rPr>
            </w:pPr>
            <w:r w:rsidRPr="0087114C">
              <w:rPr>
                <w:rFonts w:ascii="宋体" w:hAnsi="宋体" w:hint="eastAsia"/>
                <w:szCs w:val="21"/>
              </w:rPr>
              <w:t>位移标准值（mm）</w:t>
            </w:r>
            <w:r w:rsidRPr="0087114C">
              <w:rPr>
                <w:rFonts w:ascii="宋体" w:hAnsi="宋体" w:hint="eastAsia"/>
                <w:szCs w:val="21"/>
                <w:vertAlign w:val="subscript"/>
              </w:rPr>
              <w:t>P-P</w:t>
            </w:r>
          </w:p>
        </w:tc>
        <w:tc>
          <w:tcPr>
            <w:tcW w:w="2552" w:type="dxa"/>
            <w:tcBorders>
              <w:top w:val="single" w:sz="4" w:space="0" w:color="auto"/>
              <w:left w:val="single" w:sz="4" w:space="0" w:color="auto"/>
              <w:bottom w:val="single" w:sz="4" w:space="0" w:color="auto"/>
              <w:right w:val="single" w:sz="4" w:space="0" w:color="auto"/>
            </w:tcBorders>
            <w:vAlign w:val="center"/>
          </w:tcPr>
          <w:p w14:paraId="282E9551" w14:textId="54564E70" w:rsidR="00156684" w:rsidRPr="0087114C" w:rsidRDefault="00156684">
            <w:pPr>
              <w:spacing w:line="0" w:lineRule="atLeast"/>
              <w:ind w:left="-198"/>
              <w:jc w:val="center"/>
              <w:rPr>
                <w:rFonts w:ascii="宋体" w:hAnsi="宋体"/>
                <w:szCs w:val="21"/>
              </w:rPr>
            </w:pPr>
            <w:r w:rsidRPr="0087114C">
              <w:rPr>
                <w:rFonts w:ascii="宋体" w:hAnsi="宋体" w:hint="eastAsia"/>
                <w:szCs w:val="21"/>
              </w:rPr>
              <w:t>位移实测值（mm）</w:t>
            </w:r>
            <w:r w:rsidRPr="0087114C">
              <w:rPr>
                <w:rFonts w:ascii="宋体" w:hAnsi="宋体" w:hint="eastAsia"/>
                <w:szCs w:val="21"/>
                <w:vertAlign w:val="subscript"/>
              </w:rPr>
              <w:t>P-P</w:t>
            </w:r>
          </w:p>
        </w:tc>
        <w:tc>
          <w:tcPr>
            <w:tcW w:w="2552" w:type="dxa"/>
            <w:tcBorders>
              <w:top w:val="single" w:sz="4" w:space="0" w:color="auto"/>
              <w:left w:val="single" w:sz="4" w:space="0" w:color="auto"/>
              <w:bottom w:val="single" w:sz="4" w:space="0" w:color="auto"/>
              <w:right w:val="single" w:sz="4" w:space="0" w:color="auto"/>
            </w:tcBorders>
            <w:vAlign w:val="center"/>
          </w:tcPr>
          <w:p w14:paraId="63101BBC" w14:textId="3BD432A4" w:rsidR="00156684" w:rsidRPr="0087114C" w:rsidRDefault="00156684">
            <w:pPr>
              <w:spacing w:line="0" w:lineRule="atLeast"/>
              <w:ind w:left="-198"/>
              <w:jc w:val="center"/>
              <w:rPr>
                <w:rFonts w:ascii="宋体" w:hAnsi="宋体"/>
                <w:szCs w:val="21"/>
              </w:rPr>
            </w:pPr>
            <w:r w:rsidRPr="0087114C">
              <w:rPr>
                <w:rFonts w:ascii="宋体" w:hAnsi="宋体"/>
                <w:szCs w:val="21"/>
              </w:rPr>
              <w:t>示值误差</w:t>
            </w:r>
            <w:r w:rsidRPr="0087114C">
              <w:rPr>
                <w:rFonts w:ascii="宋体" w:hAnsi="宋体" w:hint="eastAsia"/>
                <w:szCs w:val="21"/>
              </w:rPr>
              <w:t>(</w:t>
            </w:r>
            <w:r w:rsidRPr="0087114C">
              <w:rPr>
                <w:rFonts w:ascii="宋体" w:hAnsi="宋体"/>
                <w:szCs w:val="21"/>
              </w:rPr>
              <w:t>%</w:t>
            </w:r>
            <w:r w:rsidRPr="0087114C">
              <w:rPr>
                <w:rFonts w:ascii="宋体" w:hAnsi="宋体" w:hint="eastAsia"/>
                <w:szCs w:val="21"/>
              </w:rPr>
              <w:t>)</w:t>
            </w:r>
          </w:p>
        </w:tc>
      </w:tr>
      <w:tr w:rsidR="0087114C" w:rsidRPr="0087114C" w14:paraId="10BAD61F" w14:textId="7C04ECBC" w:rsidTr="00156684">
        <w:trPr>
          <w:cantSplit/>
          <w:trHeight w:hRule="exact" w:val="285"/>
          <w:jc w:val="center"/>
        </w:trPr>
        <w:tc>
          <w:tcPr>
            <w:tcW w:w="1402" w:type="dxa"/>
            <w:vMerge w:val="restart"/>
            <w:tcBorders>
              <w:left w:val="single" w:sz="4" w:space="0" w:color="auto"/>
              <w:right w:val="single" w:sz="4" w:space="0" w:color="auto"/>
            </w:tcBorders>
            <w:vAlign w:val="center"/>
          </w:tcPr>
          <w:p w14:paraId="447AE64E" w14:textId="18B82EFA" w:rsidR="00156684" w:rsidRPr="0087114C" w:rsidRDefault="00156684">
            <w:pPr>
              <w:ind w:left="-196"/>
              <w:jc w:val="center"/>
              <w:rPr>
                <w:rFonts w:ascii="宋体" w:hAnsi="宋体"/>
              </w:rPr>
            </w:pPr>
            <w:r w:rsidRPr="0087114C">
              <w:rPr>
                <w:rFonts w:ascii="宋体" w:hAnsi="宋体" w:hint="eastAsia"/>
              </w:rPr>
              <w:t>50</w:t>
            </w:r>
          </w:p>
        </w:tc>
        <w:tc>
          <w:tcPr>
            <w:tcW w:w="3129" w:type="dxa"/>
            <w:tcBorders>
              <w:top w:val="single" w:sz="4" w:space="0" w:color="auto"/>
              <w:left w:val="single" w:sz="4" w:space="0" w:color="auto"/>
              <w:bottom w:val="single" w:sz="4" w:space="0" w:color="auto"/>
              <w:right w:val="single" w:sz="4" w:space="0" w:color="auto"/>
            </w:tcBorders>
            <w:vAlign w:val="center"/>
          </w:tcPr>
          <w:p w14:paraId="39E22284" w14:textId="77777777" w:rsidR="00156684" w:rsidRPr="0087114C" w:rsidRDefault="00156684">
            <w:pPr>
              <w:spacing w:line="0" w:lineRule="atLeast"/>
              <w:ind w:left="-198" w:firstLineChars="700" w:firstLine="1470"/>
              <w:rPr>
                <w:rFonts w:ascii="宋体" w:hAnsi="宋体"/>
                <w:szCs w:val="21"/>
              </w:rPr>
            </w:pPr>
          </w:p>
        </w:tc>
        <w:tc>
          <w:tcPr>
            <w:tcW w:w="2552" w:type="dxa"/>
            <w:tcBorders>
              <w:top w:val="single" w:sz="4" w:space="0" w:color="auto"/>
              <w:left w:val="single" w:sz="4" w:space="0" w:color="auto"/>
              <w:bottom w:val="single" w:sz="4" w:space="0" w:color="auto"/>
              <w:right w:val="single" w:sz="4" w:space="0" w:color="auto"/>
            </w:tcBorders>
          </w:tcPr>
          <w:p w14:paraId="3352F62C" w14:textId="77777777" w:rsidR="00156684" w:rsidRPr="0087114C" w:rsidRDefault="00156684">
            <w:pPr>
              <w:ind w:left="-196"/>
              <w:jc w:val="center"/>
            </w:pPr>
          </w:p>
        </w:tc>
        <w:tc>
          <w:tcPr>
            <w:tcW w:w="2552" w:type="dxa"/>
            <w:tcBorders>
              <w:top w:val="single" w:sz="4" w:space="0" w:color="auto"/>
              <w:left w:val="single" w:sz="4" w:space="0" w:color="auto"/>
              <w:bottom w:val="single" w:sz="4" w:space="0" w:color="auto"/>
              <w:right w:val="single" w:sz="4" w:space="0" w:color="auto"/>
            </w:tcBorders>
            <w:vAlign w:val="center"/>
          </w:tcPr>
          <w:p w14:paraId="63FAE8A6" w14:textId="77777777" w:rsidR="00156684" w:rsidRPr="0087114C" w:rsidRDefault="00156684">
            <w:pPr>
              <w:ind w:left="-196"/>
              <w:jc w:val="center"/>
            </w:pPr>
          </w:p>
        </w:tc>
      </w:tr>
      <w:tr w:rsidR="0087114C" w:rsidRPr="0087114C" w14:paraId="4B1C89F4" w14:textId="2BBC07FD" w:rsidTr="00156684">
        <w:trPr>
          <w:cantSplit/>
          <w:trHeight w:hRule="exact" w:val="290"/>
          <w:jc w:val="center"/>
        </w:trPr>
        <w:tc>
          <w:tcPr>
            <w:tcW w:w="1402" w:type="dxa"/>
            <w:vMerge/>
            <w:tcBorders>
              <w:left w:val="single" w:sz="4" w:space="0" w:color="auto"/>
              <w:right w:val="single" w:sz="4" w:space="0" w:color="auto"/>
            </w:tcBorders>
            <w:vAlign w:val="center"/>
          </w:tcPr>
          <w:p w14:paraId="6AB51875" w14:textId="77777777" w:rsidR="00156684" w:rsidRPr="0087114C" w:rsidRDefault="00156684">
            <w:pPr>
              <w:ind w:left="-196"/>
              <w:jc w:val="center"/>
              <w:rPr>
                <w:rFonts w:ascii="宋体" w:hAnsi="宋体"/>
              </w:rPr>
            </w:pPr>
          </w:p>
        </w:tc>
        <w:tc>
          <w:tcPr>
            <w:tcW w:w="3129" w:type="dxa"/>
            <w:tcBorders>
              <w:top w:val="single" w:sz="4" w:space="0" w:color="auto"/>
              <w:left w:val="single" w:sz="4" w:space="0" w:color="auto"/>
              <w:bottom w:val="single" w:sz="4" w:space="0" w:color="auto"/>
              <w:right w:val="single" w:sz="4" w:space="0" w:color="auto"/>
            </w:tcBorders>
            <w:vAlign w:val="center"/>
          </w:tcPr>
          <w:p w14:paraId="40783F5C" w14:textId="77777777" w:rsidR="00156684" w:rsidRPr="0087114C" w:rsidRDefault="00156684">
            <w:pPr>
              <w:spacing w:line="0" w:lineRule="atLeast"/>
              <w:ind w:left="-198"/>
              <w:jc w:val="center"/>
              <w:rPr>
                <w:rFonts w:ascii="宋体" w:hAnsi="宋体"/>
                <w:szCs w:val="21"/>
              </w:rPr>
            </w:pPr>
          </w:p>
        </w:tc>
        <w:tc>
          <w:tcPr>
            <w:tcW w:w="2552" w:type="dxa"/>
            <w:tcBorders>
              <w:top w:val="single" w:sz="4" w:space="0" w:color="auto"/>
              <w:left w:val="single" w:sz="4" w:space="0" w:color="auto"/>
              <w:bottom w:val="single" w:sz="4" w:space="0" w:color="auto"/>
              <w:right w:val="single" w:sz="4" w:space="0" w:color="auto"/>
            </w:tcBorders>
          </w:tcPr>
          <w:p w14:paraId="602373C1" w14:textId="77777777" w:rsidR="00156684" w:rsidRPr="0087114C" w:rsidRDefault="00156684">
            <w:pPr>
              <w:ind w:left="-196"/>
              <w:jc w:val="center"/>
            </w:pPr>
          </w:p>
        </w:tc>
        <w:tc>
          <w:tcPr>
            <w:tcW w:w="2552" w:type="dxa"/>
            <w:tcBorders>
              <w:top w:val="single" w:sz="4" w:space="0" w:color="auto"/>
              <w:left w:val="single" w:sz="4" w:space="0" w:color="auto"/>
              <w:bottom w:val="single" w:sz="4" w:space="0" w:color="auto"/>
              <w:right w:val="single" w:sz="4" w:space="0" w:color="auto"/>
            </w:tcBorders>
          </w:tcPr>
          <w:p w14:paraId="678B4D06" w14:textId="77777777" w:rsidR="00156684" w:rsidRPr="0087114C" w:rsidRDefault="00156684">
            <w:pPr>
              <w:ind w:left="-196"/>
              <w:jc w:val="center"/>
            </w:pPr>
          </w:p>
        </w:tc>
      </w:tr>
      <w:tr w:rsidR="0087114C" w:rsidRPr="0087114C" w14:paraId="5EB7E724" w14:textId="6616D065" w:rsidTr="00156684">
        <w:trPr>
          <w:cantSplit/>
          <w:trHeight w:hRule="exact" w:val="290"/>
          <w:jc w:val="center"/>
        </w:trPr>
        <w:tc>
          <w:tcPr>
            <w:tcW w:w="1402" w:type="dxa"/>
            <w:vMerge/>
            <w:tcBorders>
              <w:left w:val="single" w:sz="4" w:space="0" w:color="auto"/>
              <w:right w:val="single" w:sz="4" w:space="0" w:color="auto"/>
            </w:tcBorders>
            <w:vAlign w:val="center"/>
          </w:tcPr>
          <w:p w14:paraId="20E5437D" w14:textId="77777777" w:rsidR="00156684" w:rsidRPr="0087114C" w:rsidRDefault="00156684">
            <w:pPr>
              <w:ind w:left="-196"/>
              <w:jc w:val="center"/>
              <w:rPr>
                <w:rFonts w:ascii="宋体" w:hAnsi="宋体"/>
              </w:rPr>
            </w:pPr>
          </w:p>
        </w:tc>
        <w:tc>
          <w:tcPr>
            <w:tcW w:w="3129" w:type="dxa"/>
            <w:tcBorders>
              <w:top w:val="single" w:sz="4" w:space="0" w:color="auto"/>
              <w:left w:val="single" w:sz="4" w:space="0" w:color="auto"/>
              <w:bottom w:val="single" w:sz="4" w:space="0" w:color="auto"/>
              <w:right w:val="single" w:sz="4" w:space="0" w:color="auto"/>
            </w:tcBorders>
            <w:vAlign w:val="center"/>
          </w:tcPr>
          <w:p w14:paraId="165AD0D4" w14:textId="77777777" w:rsidR="00156684" w:rsidRPr="0087114C" w:rsidRDefault="00156684">
            <w:pPr>
              <w:spacing w:line="0" w:lineRule="atLeast"/>
              <w:ind w:left="-198"/>
              <w:jc w:val="center"/>
              <w:rPr>
                <w:rFonts w:ascii="宋体" w:hAnsi="宋体"/>
                <w:szCs w:val="21"/>
              </w:rPr>
            </w:pPr>
          </w:p>
        </w:tc>
        <w:tc>
          <w:tcPr>
            <w:tcW w:w="2552" w:type="dxa"/>
            <w:tcBorders>
              <w:top w:val="single" w:sz="4" w:space="0" w:color="auto"/>
              <w:left w:val="single" w:sz="4" w:space="0" w:color="auto"/>
              <w:bottom w:val="single" w:sz="4" w:space="0" w:color="auto"/>
              <w:right w:val="single" w:sz="4" w:space="0" w:color="auto"/>
            </w:tcBorders>
          </w:tcPr>
          <w:p w14:paraId="350A1442" w14:textId="77777777" w:rsidR="00156684" w:rsidRPr="0087114C" w:rsidRDefault="00156684">
            <w:pPr>
              <w:ind w:left="-196"/>
              <w:jc w:val="center"/>
            </w:pPr>
          </w:p>
        </w:tc>
        <w:tc>
          <w:tcPr>
            <w:tcW w:w="2552" w:type="dxa"/>
            <w:tcBorders>
              <w:top w:val="single" w:sz="4" w:space="0" w:color="auto"/>
              <w:left w:val="single" w:sz="4" w:space="0" w:color="auto"/>
              <w:bottom w:val="single" w:sz="4" w:space="0" w:color="auto"/>
              <w:right w:val="single" w:sz="4" w:space="0" w:color="auto"/>
            </w:tcBorders>
          </w:tcPr>
          <w:p w14:paraId="14459E24" w14:textId="77777777" w:rsidR="00156684" w:rsidRPr="0087114C" w:rsidRDefault="00156684">
            <w:pPr>
              <w:ind w:left="-196"/>
              <w:jc w:val="center"/>
            </w:pPr>
          </w:p>
        </w:tc>
      </w:tr>
      <w:tr w:rsidR="0087114C" w:rsidRPr="0087114C" w14:paraId="003D61F8" w14:textId="4DD090B0" w:rsidTr="00156684">
        <w:trPr>
          <w:cantSplit/>
          <w:trHeight w:hRule="exact" w:val="290"/>
          <w:jc w:val="center"/>
        </w:trPr>
        <w:tc>
          <w:tcPr>
            <w:tcW w:w="1402" w:type="dxa"/>
            <w:vMerge/>
            <w:tcBorders>
              <w:left w:val="single" w:sz="4" w:space="0" w:color="auto"/>
              <w:right w:val="single" w:sz="4" w:space="0" w:color="auto"/>
            </w:tcBorders>
            <w:vAlign w:val="center"/>
          </w:tcPr>
          <w:p w14:paraId="502B2EA3" w14:textId="77777777" w:rsidR="00156684" w:rsidRPr="0087114C" w:rsidRDefault="00156684">
            <w:pPr>
              <w:ind w:left="-196"/>
              <w:jc w:val="center"/>
              <w:rPr>
                <w:rFonts w:ascii="宋体" w:hAnsi="宋体"/>
              </w:rPr>
            </w:pPr>
          </w:p>
        </w:tc>
        <w:tc>
          <w:tcPr>
            <w:tcW w:w="3129" w:type="dxa"/>
            <w:tcBorders>
              <w:top w:val="single" w:sz="4" w:space="0" w:color="auto"/>
              <w:left w:val="single" w:sz="4" w:space="0" w:color="auto"/>
              <w:bottom w:val="single" w:sz="4" w:space="0" w:color="auto"/>
              <w:right w:val="single" w:sz="4" w:space="0" w:color="auto"/>
            </w:tcBorders>
            <w:vAlign w:val="center"/>
          </w:tcPr>
          <w:p w14:paraId="23A905E6" w14:textId="77777777" w:rsidR="00156684" w:rsidRPr="0087114C" w:rsidRDefault="00156684">
            <w:pPr>
              <w:spacing w:line="0" w:lineRule="atLeast"/>
              <w:ind w:left="-198"/>
              <w:jc w:val="center"/>
              <w:rPr>
                <w:rFonts w:ascii="宋体" w:hAnsi="宋体"/>
                <w:szCs w:val="21"/>
              </w:rPr>
            </w:pPr>
          </w:p>
        </w:tc>
        <w:tc>
          <w:tcPr>
            <w:tcW w:w="2552" w:type="dxa"/>
            <w:tcBorders>
              <w:top w:val="single" w:sz="4" w:space="0" w:color="auto"/>
              <w:left w:val="single" w:sz="4" w:space="0" w:color="auto"/>
              <w:bottom w:val="single" w:sz="4" w:space="0" w:color="auto"/>
              <w:right w:val="single" w:sz="4" w:space="0" w:color="auto"/>
            </w:tcBorders>
          </w:tcPr>
          <w:p w14:paraId="26540480" w14:textId="77777777" w:rsidR="00156684" w:rsidRPr="0087114C" w:rsidRDefault="00156684">
            <w:pPr>
              <w:ind w:left="-196"/>
              <w:jc w:val="center"/>
            </w:pPr>
          </w:p>
        </w:tc>
        <w:tc>
          <w:tcPr>
            <w:tcW w:w="2552" w:type="dxa"/>
            <w:tcBorders>
              <w:top w:val="single" w:sz="4" w:space="0" w:color="auto"/>
              <w:left w:val="single" w:sz="4" w:space="0" w:color="auto"/>
              <w:bottom w:val="single" w:sz="4" w:space="0" w:color="auto"/>
              <w:right w:val="single" w:sz="4" w:space="0" w:color="auto"/>
            </w:tcBorders>
          </w:tcPr>
          <w:p w14:paraId="554B7FF6" w14:textId="77777777" w:rsidR="00156684" w:rsidRPr="0087114C" w:rsidRDefault="00156684">
            <w:pPr>
              <w:ind w:left="-196"/>
              <w:jc w:val="center"/>
            </w:pPr>
          </w:p>
        </w:tc>
      </w:tr>
      <w:tr w:rsidR="0087114C" w:rsidRPr="0087114C" w14:paraId="52ED9802" w14:textId="4C78D9E8" w:rsidTr="00156684">
        <w:trPr>
          <w:cantSplit/>
          <w:trHeight w:hRule="exact" w:val="290"/>
          <w:jc w:val="center"/>
        </w:trPr>
        <w:tc>
          <w:tcPr>
            <w:tcW w:w="1402" w:type="dxa"/>
            <w:vMerge/>
            <w:tcBorders>
              <w:left w:val="single" w:sz="4" w:space="0" w:color="auto"/>
              <w:right w:val="single" w:sz="4" w:space="0" w:color="auto"/>
            </w:tcBorders>
            <w:vAlign w:val="center"/>
          </w:tcPr>
          <w:p w14:paraId="4DE414CD" w14:textId="77777777" w:rsidR="00156684" w:rsidRPr="0087114C" w:rsidRDefault="00156684">
            <w:pPr>
              <w:ind w:left="-196"/>
              <w:jc w:val="center"/>
              <w:rPr>
                <w:rFonts w:ascii="宋体" w:hAnsi="宋体"/>
              </w:rPr>
            </w:pPr>
          </w:p>
        </w:tc>
        <w:tc>
          <w:tcPr>
            <w:tcW w:w="3129" w:type="dxa"/>
            <w:tcBorders>
              <w:top w:val="single" w:sz="4" w:space="0" w:color="auto"/>
              <w:left w:val="single" w:sz="4" w:space="0" w:color="auto"/>
              <w:bottom w:val="single" w:sz="4" w:space="0" w:color="auto"/>
              <w:right w:val="single" w:sz="4" w:space="0" w:color="auto"/>
            </w:tcBorders>
            <w:vAlign w:val="center"/>
          </w:tcPr>
          <w:p w14:paraId="41FECEAC" w14:textId="77777777" w:rsidR="00156684" w:rsidRPr="0087114C" w:rsidRDefault="00156684">
            <w:pPr>
              <w:spacing w:line="0" w:lineRule="atLeast"/>
              <w:ind w:left="-198"/>
              <w:jc w:val="center"/>
              <w:rPr>
                <w:rFonts w:ascii="宋体" w:hAnsi="宋体"/>
                <w:szCs w:val="21"/>
              </w:rPr>
            </w:pPr>
          </w:p>
        </w:tc>
        <w:tc>
          <w:tcPr>
            <w:tcW w:w="2552" w:type="dxa"/>
            <w:tcBorders>
              <w:top w:val="single" w:sz="4" w:space="0" w:color="auto"/>
              <w:left w:val="single" w:sz="4" w:space="0" w:color="auto"/>
              <w:bottom w:val="single" w:sz="4" w:space="0" w:color="auto"/>
              <w:right w:val="single" w:sz="4" w:space="0" w:color="auto"/>
            </w:tcBorders>
          </w:tcPr>
          <w:p w14:paraId="674B684F" w14:textId="77777777" w:rsidR="00156684" w:rsidRPr="0087114C" w:rsidRDefault="00156684">
            <w:pPr>
              <w:ind w:left="-196"/>
              <w:jc w:val="center"/>
            </w:pPr>
          </w:p>
        </w:tc>
        <w:tc>
          <w:tcPr>
            <w:tcW w:w="2552" w:type="dxa"/>
            <w:tcBorders>
              <w:top w:val="single" w:sz="4" w:space="0" w:color="auto"/>
              <w:left w:val="single" w:sz="4" w:space="0" w:color="auto"/>
              <w:bottom w:val="single" w:sz="4" w:space="0" w:color="auto"/>
              <w:right w:val="single" w:sz="4" w:space="0" w:color="auto"/>
            </w:tcBorders>
          </w:tcPr>
          <w:p w14:paraId="534C7571" w14:textId="77777777" w:rsidR="00156684" w:rsidRPr="0087114C" w:rsidRDefault="00156684">
            <w:pPr>
              <w:ind w:left="-196"/>
              <w:jc w:val="center"/>
            </w:pPr>
          </w:p>
        </w:tc>
      </w:tr>
      <w:tr w:rsidR="0087114C" w:rsidRPr="0087114C" w14:paraId="05D77437" w14:textId="374259ED" w:rsidTr="00156684">
        <w:trPr>
          <w:cantSplit/>
          <w:trHeight w:hRule="exact" w:val="290"/>
          <w:jc w:val="center"/>
        </w:trPr>
        <w:tc>
          <w:tcPr>
            <w:tcW w:w="1402" w:type="dxa"/>
            <w:vMerge/>
            <w:tcBorders>
              <w:left w:val="single" w:sz="4" w:space="0" w:color="auto"/>
              <w:right w:val="single" w:sz="4" w:space="0" w:color="auto"/>
            </w:tcBorders>
            <w:vAlign w:val="center"/>
          </w:tcPr>
          <w:p w14:paraId="7FED617C" w14:textId="77777777" w:rsidR="00156684" w:rsidRPr="0087114C" w:rsidRDefault="00156684">
            <w:pPr>
              <w:ind w:left="-196"/>
              <w:jc w:val="center"/>
              <w:rPr>
                <w:rFonts w:ascii="宋体" w:hAnsi="宋体"/>
              </w:rPr>
            </w:pPr>
          </w:p>
        </w:tc>
        <w:tc>
          <w:tcPr>
            <w:tcW w:w="3129" w:type="dxa"/>
            <w:tcBorders>
              <w:top w:val="single" w:sz="4" w:space="0" w:color="auto"/>
              <w:left w:val="single" w:sz="4" w:space="0" w:color="auto"/>
              <w:bottom w:val="single" w:sz="4" w:space="0" w:color="auto"/>
              <w:right w:val="single" w:sz="4" w:space="0" w:color="auto"/>
            </w:tcBorders>
            <w:vAlign w:val="center"/>
          </w:tcPr>
          <w:p w14:paraId="50C1CD4E" w14:textId="77777777" w:rsidR="00156684" w:rsidRPr="0087114C" w:rsidRDefault="00156684">
            <w:pPr>
              <w:spacing w:line="0" w:lineRule="atLeast"/>
              <w:ind w:left="-198"/>
              <w:jc w:val="center"/>
              <w:rPr>
                <w:rFonts w:ascii="宋体" w:hAnsi="宋体"/>
                <w:szCs w:val="21"/>
              </w:rPr>
            </w:pPr>
          </w:p>
        </w:tc>
        <w:tc>
          <w:tcPr>
            <w:tcW w:w="2552" w:type="dxa"/>
            <w:tcBorders>
              <w:top w:val="single" w:sz="4" w:space="0" w:color="auto"/>
              <w:left w:val="single" w:sz="4" w:space="0" w:color="auto"/>
              <w:bottom w:val="single" w:sz="4" w:space="0" w:color="auto"/>
              <w:right w:val="single" w:sz="4" w:space="0" w:color="auto"/>
            </w:tcBorders>
          </w:tcPr>
          <w:p w14:paraId="35EDFB89" w14:textId="77777777" w:rsidR="00156684" w:rsidRPr="0087114C" w:rsidRDefault="00156684">
            <w:pPr>
              <w:ind w:left="-196"/>
              <w:jc w:val="center"/>
            </w:pPr>
          </w:p>
        </w:tc>
        <w:tc>
          <w:tcPr>
            <w:tcW w:w="2552" w:type="dxa"/>
            <w:tcBorders>
              <w:top w:val="single" w:sz="4" w:space="0" w:color="auto"/>
              <w:left w:val="single" w:sz="4" w:space="0" w:color="auto"/>
              <w:bottom w:val="single" w:sz="4" w:space="0" w:color="auto"/>
              <w:right w:val="single" w:sz="4" w:space="0" w:color="auto"/>
            </w:tcBorders>
          </w:tcPr>
          <w:p w14:paraId="0780A5D4" w14:textId="77777777" w:rsidR="00156684" w:rsidRPr="0087114C" w:rsidRDefault="00156684">
            <w:pPr>
              <w:ind w:left="-196"/>
              <w:jc w:val="center"/>
            </w:pPr>
          </w:p>
        </w:tc>
      </w:tr>
      <w:tr w:rsidR="0087114C" w:rsidRPr="0087114C" w14:paraId="51E14935" w14:textId="6D66697D" w:rsidTr="00156684">
        <w:trPr>
          <w:cantSplit/>
          <w:trHeight w:hRule="exact" w:val="290"/>
          <w:jc w:val="center"/>
        </w:trPr>
        <w:tc>
          <w:tcPr>
            <w:tcW w:w="1402" w:type="dxa"/>
            <w:vMerge/>
            <w:tcBorders>
              <w:left w:val="single" w:sz="4" w:space="0" w:color="auto"/>
              <w:bottom w:val="single" w:sz="4" w:space="0" w:color="auto"/>
              <w:right w:val="single" w:sz="4" w:space="0" w:color="auto"/>
            </w:tcBorders>
            <w:vAlign w:val="center"/>
          </w:tcPr>
          <w:p w14:paraId="3592135C" w14:textId="77777777" w:rsidR="00156684" w:rsidRPr="0087114C" w:rsidRDefault="00156684">
            <w:pPr>
              <w:ind w:left="-196"/>
              <w:jc w:val="center"/>
              <w:rPr>
                <w:rFonts w:ascii="宋体" w:hAnsi="宋体"/>
              </w:rPr>
            </w:pPr>
          </w:p>
        </w:tc>
        <w:tc>
          <w:tcPr>
            <w:tcW w:w="3129" w:type="dxa"/>
            <w:tcBorders>
              <w:top w:val="single" w:sz="4" w:space="0" w:color="auto"/>
              <w:left w:val="single" w:sz="4" w:space="0" w:color="auto"/>
              <w:bottom w:val="single" w:sz="4" w:space="0" w:color="auto"/>
              <w:right w:val="single" w:sz="4" w:space="0" w:color="auto"/>
            </w:tcBorders>
            <w:vAlign w:val="center"/>
          </w:tcPr>
          <w:p w14:paraId="3FFD7ECC" w14:textId="77777777" w:rsidR="00156684" w:rsidRPr="0087114C" w:rsidRDefault="00156684">
            <w:pPr>
              <w:spacing w:line="0" w:lineRule="atLeast"/>
              <w:ind w:left="-198"/>
              <w:jc w:val="center"/>
              <w:rPr>
                <w:rFonts w:ascii="宋体" w:hAnsi="宋体"/>
                <w:szCs w:val="21"/>
              </w:rPr>
            </w:pPr>
          </w:p>
        </w:tc>
        <w:tc>
          <w:tcPr>
            <w:tcW w:w="2552" w:type="dxa"/>
            <w:tcBorders>
              <w:top w:val="single" w:sz="4" w:space="0" w:color="auto"/>
              <w:left w:val="single" w:sz="4" w:space="0" w:color="auto"/>
              <w:bottom w:val="single" w:sz="4" w:space="0" w:color="auto"/>
              <w:right w:val="single" w:sz="4" w:space="0" w:color="auto"/>
            </w:tcBorders>
          </w:tcPr>
          <w:p w14:paraId="7AF631CC" w14:textId="77777777" w:rsidR="00156684" w:rsidRPr="0087114C" w:rsidRDefault="00156684">
            <w:pPr>
              <w:ind w:left="-196"/>
              <w:jc w:val="center"/>
            </w:pPr>
          </w:p>
        </w:tc>
        <w:tc>
          <w:tcPr>
            <w:tcW w:w="2552" w:type="dxa"/>
            <w:tcBorders>
              <w:top w:val="single" w:sz="4" w:space="0" w:color="auto"/>
              <w:left w:val="single" w:sz="4" w:space="0" w:color="auto"/>
              <w:bottom w:val="single" w:sz="4" w:space="0" w:color="auto"/>
              <w:right w:val="single" w:sz="4" w:space="0" w:color="auto"/>
            </w:tcBorders>
          </w:tcPr>
          <w:p w14:paraId="0CE9D873" w14:textId="77777777" w:rsidR="00156684" w:rsidRPr="0087114C" w:rsidRDefault="00156684">
            <w:pPr>
              <w:ind w:left="-196"/>
              <w:jc w:val="center"/>
            </w:pPr>
          </w:p>
        </w:tc>
      </w:tr>
    </w:tbl>
    <w:p w14:paraId="4AC257E3" w14:textId="77777777" w:rsidR="00762B5F" w:rsidRPr="0087114C" w:rsidRDefault="00762B5F" w:rsidP="00377B74">
      <w:pPr>
        <w:spacing w:line="360" w:lineRule="auto"/>
        <w:ind w:firstLineChars="100" w:firstLine="240"/>
        <w:rPr>
          <w:rFonts w:ascii="宋体" w:hAnsi="宋体"/>
          <w:sz w:val="24"/>
          <w:u w:val="single"/>
        </w:rPr>
      </w:pPr>
      <w:r w:rsidRPr="0087114C">
        <w:rPr>
          <w:rFonts w:ascii="宋体" w:hAnsi="宋体" w:hint="eastAsia"/>
          <w:sz w:val="24"/>
        </w:rPr>
        <w:t>幅值线性度</w:t>
      </w:r>
      <w:r w:rsidRPr="0087114C">
        <w:rPr>
          <w:rFonts w:ascii="宋体" w:hAnsi="宋体" w:hint="eastAsia"/>
          <w:sz w:val="24"/>
          <w:u w:val="single"/>
        </w:rPr>
        <w:t xml:space="preserve">         </w:t>
      </w:r>
    </w:p>
    <w:p w14:paraId="44AEF003" w14:textId="77777777" w:rsidR="00377B74" w:rsidRPr="0087114C" w:rsidRDefault="00377B74" w:rsidP="00377B74">
      <w:pPr>
        <w:spacing w:line="360" w:lineRule="auto"/>
        <w:rPr>
          <w:rFonts w:ascii="宋体" w:hAnsi="宋体"/>
          <w:sz w:val="24"/>
        </w:rPr>
      </w:pPr>
    </w:p>
    <w:p w14:paraId="499A8D94" w14:textId="0025C97A" w:rsidR="00377B74" w:rsidRPr="0087114C" w:rsidRDefault="00377B74" w:rsidP="00377B74">
      <w:pPr>
        <w:spacing w:line="360" w:lineRule="auto"/>
        <w:rPr>
          <w:rFonts w:ascii="宋体" w:hAnsi="宋体"/>
          <w:sz w:val="24"/>
        </w:rPr>
      </w:pPr>
      <w:r w:rsidRPr="0087114C">
        <w:rPr>
          <w:rFonts w:ascii="宋体" w:hAnsi="宋体" w:hint="eastAsia"/>
          <w:sz w:val="24"/>
        </w:rPr>
        <w:lastRenderedPageBreak/>
        <w:t>6.</w:t>
      </w:r>
      <w:r w:rsidRPr="0087114C">
        <w:rPr>
          <w:rFonts w:ascii="宋体" w:hAnsi="宋体"/>
          <w:sz w:val="24"/>
        </w:rPr>
        <w:t xml:space="preserve"> 转速示值误差：</w:t>
      </w:r>
    </w:p>
    <w:tbl>
      <w:tblPr>
        <w:tblW w:w="0" w:type="auto"/>
        <w:tblInd w:w="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2940"/>
        <w:gridCol w:w="1100"/>
        <w:gridCol w:w="1120"/>
        <w:gridCol w:w="1100"/>
        <w:gridCol w:w="1140"/>
        <w:gridCol w:w="1100"/>
        <w:gridCol w:w="1120"/>
      </w:tblGrid>
      <w:tr w:rsidR="0087114C" w:rsidRPr="0087114C" w14:paraId="044857E5" w14:textId="77777777" w:rsidTr="00825298">
        <w:trPr>
          <w:trHeight w:val="420"/>
        </w:trPr>
        <w:tc>
          <w:tcPr>
            <w:tcW w:w="2940" w:type="dxa"/>
            <w:vAlign w:val="center"/>
          </w:tcPr>
          <w:p w14:paraId="4936518A" w14:textId="77777777" w:rsidR="00377B74" w:rsidRPr="0087114C" w:rsidRDefault="00377B74" w:rsidP="00377B74">
            <w:pPr>
              <w:spacing w:line="360" w:lineRule="auto"/>
              <w:rPr>
                <w:rFonts w:ascii="宋体" w:hAnsi="宋体"/>
                <w:sz w:val="24"/>
              </w:rPr>
            </w:pPr>
            <w:r w:rsidRPr="0087114C">
              <w:rPr>
                <w:rFonts w:ascii="宋体" w:hAnsi="宋体"/>
                <w:sz w:val="24"/>
              </w:rPr>
              <w:t>标准值/ (</w:t>
            </w:r>
            <w:proofErr w:type="spellStart"/>
            <w:r w:rsidRPr="0087114C">
              <w:rPr>
                <w:rFonts w:ascii="宋体" w:hAnsi="宋体"/>
                <w:sz w:val="24"/>
              </w:rPr>
              <w:t>r·min</w:t>
            </w:r>
            <w:proofErr w:type="spellEnd"/>
            <w:r w:rsidRPr="0087114C">
              <w:rPr>
                <w:rFonts w:ascii="Cambria Math" w:hAnsi="Cambria Math" w:cs="Cambria Math"/>
                <w:sz w:val="24"/>
              </w:rPr>
              <w:t>⁻</w:t>
            </w:r>
            <w:r w:rsidRPr="0087114C">
              <w:rPr>
                <w:rFonts w:ascii="宋体" w:hAnsi="宋体"/>
                <w:sz w:val="24"/>
              </w:rPr>
              <w:t>')</w:t>
            </w:r>
          </w:p>
        </w:tc>
        <w:tc>
          <w:tcPr>
            <w:tcW w:w="1100" w:type="dxa"/>
            <w:vAlign w:val="center"/>
          </w:tcPr>
          <w:p w14:paraId="43E2EEC1"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20" w:type="dxa"/>
            <w:vAlign w:val="center"/>
          </w:tcPr>
          <w:p w14:paraId="73EE30DC"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00" w:type="dxa"/>
            <w:vAlign w:val="center"/>
          </w:tcPr>
          <w:p w14:paraId="13D56475"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40" w:type="dxa"/>
            <w:vAlign w:val="center"/>
          </w:tcPr>
          <w:p w14:paraId="7C7B8BC8"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00" w:type="dxa"/>
            <w:vAlign w:val="center"/>
          </w:tcPr>
          <w:p w14:paraId="2AAE6919"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20" w:type="dxa"/>
            <w:vAlign w:val="center"/>
          </w:tcPr>
          <w:p w14:paraId="0002BE3A"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r>
      <w:tr w:rsidR="0087114C" w:rsidRPr="0087114C" w14:paraId="609C6EC8" w14:textId="77777777" w:rsidTr="00825298">
        <w:trPr>
          <w:trHeight w:val="440"/>
        </w:trPr>
        <w:tc>
          <w:tcPr>
            <w:tcW w:w="2940" w:type="dxa"/>
            <w:vAlign w:val="center"/>
          </w:tcPr>
          <w:p w14:paraId="66608EBC" w14:textId="77777777" w:rsidR="00377B74" w:rsidRPr="0087114C" w:rsidRDefault="00377B74" w:rsidP="00377B74">
            <w:pPr>
              <w:spacing w:line="360" w:lineRule="auto"/>
              <w:rPr>
                <w:rFonts w:ascii="宋体" w:hAnsi="宋体"/>
                <w:sz w:val="24"/>
              </w:rPr>
            </w:pPr>
            <w:r w:rsidRPr="0087114C">
              <w:rPr>
                <w:rFonts w:ascii="宋体" w:hAnsi="宋体"/>
                <w:sz w:val="24"/>
              </w:rPr>
              <w:t>示值/ (</w:t>
            </w:r>
            <w:proofErr w:type="spellStart"/>
            <w:r w:rsidRPr="0087114C">
              <w:rPr>
                <w:rFonts w:ascii="宋体" w:hAnsi="宋体"/>
                <w:sz w:val="24"/>
              </w:rPr>
              <w:t>r·min</w:t>
            </w:r>
            <w:proofErr w:type="spellEnd"/>
            <w:r w:rsidRPr="0087114C">
              <w:rPr>
                <w:rFonts w:ascii="Cambria Math" w:hAnsi="Cambria Math" w:cs="Cambria Math"/>
                <w:sz w:val="24"/>
              </w:rPr>
              <w:t>⁻</w:t>
            </w:r>
            <w:r w:rsidRPr="0087114C">
              <w:rPr>
                <w:rFonts w:ascii="宋体" w:hAnsi="宋体" w:cs="宋体" w:hint="eastAsia"/>
                <w:sz w:val="24"/>
              </w:rPr>
              <w:t>¹</w:t>
            </w:r>
            <w:r w:rsidRPr="0087114C">
              <w:rPr>
                <w:rFonts w:ascii="宋体" w:hAnsi="宋体"/>
                <w:sz w:val="24"/>
              </w:rPr>
              <w:t>)</w:t>
            </w:r>
          </w:p>
        </w:tc>
        <w:tc>
          <w:tcPr>
            <w:tcW w:w="1100" w:type="dxa"/>
            <w:vAlign w:val="center"/>
          </w:tcPr>
          <w:p w14:paraId="21509FDB"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20" w:type="dxa"/>
            <w:vAlign w:val="center"/>
          </w:tcPr>
          <w:p w14:paraId="2D1161F6"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00" w:type="dxa"/>
            <w:vAlign w:val="center"/>
          </w:tcPr>
          <w:p w14:paraId="0EE7E633"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40" w:type="dxa"/>
            <w:vAlign w:val="center"/>
          </w:tcPr>
          <w:p w14:paraId="7176DF1B"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00" w:type="dxa"/>
            <w:vAlign w:val="center"/>
          </w:tcPr>
          <w:p w14:paraId="785A11EE"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20" w:type="dxa"/>
            <w:vAlign w:val="center"/>
          </w:tcPr>
          <w:p w14:paraId="326ED2DE"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r>
      <w:tr w:rsidR="0087114C" w:rsidRPr="0087114C" w14:paraId="65E89D09" w14:textId="77777777" w:rsidTr="00825298">
        <w:trPr>
          <w:trHeight w:val="420"/>
        </w:trPr>
        <w:tc>
          <w:tcPr>
            <w:tcW w:w="2940" w:type="dxa"/>
            <w:vAlign w:val="center"/>
          </w:tcPr>
          <w:p w14:paraId="6C52CA37" w14:textId="77777777" w:rsidR="00377B74" w:rsidRPr="0087114C" w:rsidRDefault="00377B74" w:rsidP="00377B74">
            <w:pPr>
              <w:spacing w:line="360" w:lineRule="auto"/>
              <w:rPr>
                <w:rFonts w:ascii="宋体" w:hAnsi="宋体"/>
                <w:sz w:val="24"/>
              </w:rPr>
            </w:pPr>
            <w:r w:rsidRPr="0087114C">
              <w:rPr>
                <w:rFonts w:ascii="宋体" w:hAnsi="宋体"/>
                <w:sz w:val="24"/>
              </w:rPr>
              <w:t>示值误差/%</w:t>
            </w:r>
          </w:p>
        </w:tc>
        <w:tc>
          <w:tcPr>
            <w:tcW w:w="1100" w:type="dxa"/>
            <w:vAlign w:val="center"/>
          </w:tcPr>
          <w:p w14:paraId="3F249ED6"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20" w:type="dxa"/>
            <w:vAlign w:val="center"/>
          </w:tcPr>
          <w:p w14:paraId="7AEE3F25"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00" w:type="dxa"/>
            <w:vAlign w:val="center"/>
          </w:tcPr>
          <w:p w14:paraId="20F9729E"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40" w:type="dxa"/>
            <w:vAlign w:val="center"/>
          </w:tcPr>
          <w:p w14:paraId="1CAEDAC3"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00" w:type="dxa"/>
            <w:vAlign w:val="center"/>
          </w:tcPr>
          <w:p w14:paraId="7B0B29A0"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c>
          <w:tcPr>
            <w:tcW w:w="1120" w:type="dxa"/>
            <w:vAlign w:val="center"/>
          </w:tcPr>
          <w:p w14:paraId="7648E791" w14:textId="77777777" w:rsidR="00377B74" w:rsidRPr="0087114C" w:rsidRDefault="00377B74" w:rsidP="00377B74">
            <w:pPr>
              <w:spacing w:line="360" w:lineRule="auto"/>
              <w:rPr>
                <w:rFonts w:ascii="宋体" w:hAnsi="宋体"/>
                <w:sz w:val="24"/>
              </w:rPr>
            </w:pPr>
            <w:r w:rsidRPr="0087114C">
              <w:rPr>
                <w:rFonts w:ascii="宋体" w:hAnsi="宋体"/>
                <w:sz w:val="24"/>
              </w:rPr>
              <w:t xml:space="preserve"> </w:t>
            </w:r>
          </w:p>
        </w:tc>
      </w:tr>
    </w:tbl>
    <w:p w14:paraId="42DCB2F6" w14:textId="513AC5E6" w:rsidR="00377B74" w:rsidRPr="0087114C" w:rsidRDefault="00377B74" w:rsidP="00377B74">
      <w:pPr>
        <w:spacing w:line="360" w:lineRule="auto"/>
        <w:rPr>
          <w:rFonts w:ascii="宋体" w:hAnsi="宋体"/>
          <w:sz w:val="24"/>
        </w:rPr>
      </w:pPr>
      <w:r w:rsidRPr="0087114C">
        <w:rPr>
          <w:rFonts w:ascii="宋体" w:hAnsi="宋体" w:hint="eastAsia"/>
          <w:sz w:val="24"/>
        </w:rPr>
        <w:t>7</w:t>
      </w:r>
      <w:r w:rsidRPr="0087114C">
        <w:rPr>
          <w:rFonts w:ascii="宋体" w:hAnsi="宋体"/>
          <w:sz w:val="24"/>
        </w:rPr>
        <w:t xml:space="preserve"> 时间示值误差</w:t>
      </w:r>
      <w:r w:rsidRPr="0087114C">
        <w:rPr>
          <w:rFonts w:ascii="宋体" w:hAnsi="宋体" w:hint="eastAsia"/>
          <w:sz w:val="24"/>
        </w:rPr>
        <w:t xml:space="preserve">:       </w:t>
      </w:r>
      <w:proofErr w:type="gramStart"/>
      <w:r w:rsidRPr="0087114C">
        <w:rPr>
          <w:rFonts w:ascii="宋体" w:hAnsi="宋体" w:hint="eastAsia"/>
          <w:sz w:val="24"/>
        </w:rPr>
        <w:t>s</w:t>
      </w:r>
      <w:proofErr w:type="gramEnd"/>
    </w:p>
    <w:p w14:paraId="15542129" w14:textId="67D50E9B" w:rsidR="00762B5F" w:rsidRPr="0087114C" w:rsidRDefault="00762B5F">
      <w:pPr>
        <w:spacing w:line="360" w:lineRule="auto"/>
        <w:rPr>
          <w:rFonts w:ascii="宋体" w:hAnsi="宋体"/>
          <w:sz w:val="24"/>
          <w:u w:val="single"/>
        </w:rPr>
      </w:pPr>
      <w:r w:rsidRPr="0087114C">
        <w:rPr>
          <w:rFonts w:ascii="宋体" w:hAnsi="宋体" w:hint="eastAsia"/>
          <w:sz w:val="24"/>
        </w:rPr>
        <w:t>检定环境条件：温度：</w:t>
      </w:r>
      <w:r w:rsidRPr="0087114C">
        <w:rPr>
          <w:rFonts w:ascii="宋体" w:hAnsi="宋体" w:hint="eastAsia"/>
          <w:sz w:val="24"/>
          <w:u w:val="single"/>
        </w:rPr>
        <w:t xml:space="preserve">        </w:t>
      </w:r>
      <w:r w:rsidRPr="0087114C">
        <w:rPr>
          <w:rFonts w:ascii="宋体" w:hAnsi="宋体" w:hint="eastAsia"/>
          <w:sz w:val="24"/>
        </w:rPr>
        <w:t xml:space="preserve"> 湿度：</w:t>
      </w:r>
      <w:r w:rsidRPr="0087114C">
        <w:rPr>
          <w:rFonts w:ascii="宋体" w:hAnsi="宋体" w:hint="eastAsia"/>
          <w:sz w:val="24"/>
          <w:u w:val="single"/>
        </w:rPr>
        <w:t xml:space="preserve">         </w:t>
      </w:r>
      <w:r w:rsidRPr="0087114C">
        <w:rPr>
          <w:rFonts w:ascii="宋体" w:hAnsi="宋体" w:hint="eastAsia"/>
          <w:sz w:val="24"/>
        </w:rPr>
        <w:t xml:space="preserve"> 其他：</w:t>
      </w:r>
      <w:r w:rsidRPr="0087114C">
        <w:rPr>
          <w:rFonts w:ascii="宋体" w:hAnsi="宋体" w:hint="eastAsia"/>
          <w:sz w:val="24"/>
          <w:u w:val="single"/>
        </w:rPr>
        <w:t xml:space="preserve">       </w:t>
      </w:r>
    </w:p>
    <w:p w14:paraId="5788D8AA" w14:textId="77777777" w:rsidR="00762B5F" w:rsidRPr="0087114C" w:rsidRDefault="00762B5F">
      <w:pPr>
        <w:spacing w:line="360" w:lineRule="auto"/>
        <w:rPr>
          <w:rFonts w:ascii="黑体" w:eastAsia="黑体" w:hAnsi="黑体"/>
          <w:sz w:val="28"/>
          <w:szCs w:val="28"/>
        </w:rPr>
      </w:pPr>
    </w:p>
    <w:p w14:paraId="37ECE97E" w14:textId="77777777" w:rsidR="00762B5F" w:rsidRPr="0087114C" w:rsidRDefault="00762B5F"/>
    <w:p w14:paraId="4C46F6BF" w14:textId="77777777" w:rsidR="00377B74" w:rsidRPr="0087114C" w:rsidRDefault="00377B74"/>
    <w:p w14:paraId="74FE2062" w14:textId="77777777" w:rsidR="00377B74" w:rsidRPr="0087114C" w:rsidRDefault="00377B74"/>
    <w:p w14:paraId="03A38FFA" w14:textId="77777777" w:rsidR="00377B74" w:rsidRPr="0087114C" w:rsidRDefault="00377B74"/>
    <w:p w14:paraId="5F50FE99" w14:textId="77777777" w:rsidR="00377B74" w:rsidRPr="0087114C" w:rsidRDefault="00377B74"/>
    <w:p w14:paraId="3F0FA56F" w14:textId="77777777" w:rsidR="00377B74" w:rsidRPr="0087114C" w:rsidRDefault="00377B74"/>
    <w:p w14:paraId="69BC901F" w14:textId="77777777" w:rsidR="00377B74" w:rsidRPr="0087114C" w:rsidRDefault="00377B74"/>
    <w:p w14:paraId="7A8DF9F4" w14:textId="77777777" w:rsidR="00377B74" w:rsidRPr="0087114C" w:rsidRDefault="00377B74"/>
    <w:p w14:paraId="0807269F" w14:textId="77777777" w:rsidR="00377B74" w:rsidRPr="0087114C" w:rsidRDefault="00377B74"/>
    <w:p w14:paraId="7CBBAC94" w14:textId="77777777" w:rsidR="00377B74" w:rsidRPr="0087114C" w:rsidRDefault="00377B74"/>
    <w:p w14:paraId="7D04E861" w14:textId="77777777" w:rsidR="00377B74" w:rsidRPr="0087114C" w:rsidRDefault="00377B74"/>
    <w:p w14:paraId="2C7DB1C3" w14:textId="77777777" w:rsidR="00377B74" w:rsidRPr="0087114C" w:rsidRDefault="00377B74"/>
    <w:p w14:paraId="7B5AAA78" w14:textId="77777777" w:rsidR="00377B74" w:rsidRPr="0087114C" w:rsidRDefault="00377B74"/>
    <w:p w14:paraId="0F443547" w14:textId="77777777" w:rsidR="00377B74" w:rsidRPr="0087114C" w:rsidRDefault="00377B74"/>
    <w:p w14:paraId="2AA8084C" w14:textId="77777777" w:rsidR="00377B74" w:rsidRPr="0087114C" w:rsidRDefault="00377B74"/>
    <w:p w14:paraId="427DF57B" w14:textId="77777777" w:rsidR="00377B74" w:rsidRPr="0087114C" w:rsidRDefault="00377B74"/>
    <w:p w14:paraId="0DFF3C41" w14:textId="77777777" w:rsidR="00377B74" w:rsidRPr="0087114C" w:rsidRDefault="00377B74"/>
    <w:p w14:paraId="107E0E13" w14:textId="77777777" w:rsidR="00377B74" w:rsidRPr="0087114C" w:rsidRDefault="00377B74"/>
    <w:p w14:paraId="4C501FB9" w14:textId="77777777" w:rsidR="00377B74" w:rsidRPr="0087114C" w:rsidRDefault="00377B74"/>
    <w:p w14:paraId="2101F621" w14:textId="77777777" w:rsidR="00377B74" w:rsidRPr="0087114C" w:rsidRDefault="00377B74"/>
    <w:p w14:paraId="4743F0FF" w14:textId="77777777" w:rsidR="00377B74" w:rsidRPr="0087114C" w:rsidRDefault="00377B74"/>
    <w:p w14:paraId="78479ADD" w14:textId="77777777" w:rsidR="00377B74" w:rsidRPr="0087114C" w:rsidRDefault="00377B74"/>
    <w:p w14:paraId="3A416B98" w14:textId="77777777" w:rsidR="00377B74" w:rsidRPr="0087114C" w:rsidRDefault="00377B74"/>
    <w:p w14:paraId="14085950" w14:textId="77777777" w:rsidR="00377B74" w:rsidRPr="0087114C" w:rsidRDefault="00377B74"/>
    <w:p w14:paraId="526045EC" w14:textId="77777777" w:rsidR="00377B74" w:rsidRPr="0087114C" w:rsidRDefault="00377B74"/>
    <w:p w14:paraId="6DB63652" w14:textId="77777777" w:rsidR="00377B74" w:rsidRPr="0087114C" w:rsidRDefault="00377B74"/>
    <w:p w14:paraId="4A525B84" w14:textId="77777777" w:rsidR="00377B74" w:rsidRPr="0087114C" w:rsidRDefault="00377B74"/>
    <w:p w14:paraId="3FF3A390" w14:textId="77777777" w:rsidR="007245CB" w:rsidRPr="0087114C" w:rsidRDefault="007245CB"/>
    <w:p w14:paraId="67F5CD1F" w14:textId="77777777" w:rsidR="007245CB" w:rsidRPr="0087114C" w:rsidRDefault="007245CB"/>
    <w:p w14:paraId="23AD8443" w14:textId="77777777" w:rsidR="007245CB" w:rsidRPr="0087114C" w:rsidRDefault="007245CB"/>
    <w:p w14:paraId="5953C03A" w14:textId="77777777" w:rsidR="007245CB" w:rsidRPr="0087114C" w:rsidRDefault="007245CB"/>
    <w:p w14:paraId="531A7B9C" w14:textId="77777777" w:rsidR="007245CB" w:rsidRPr="0087114C" w:rsidRDefault="007245CB"/>
    <w:p w14:paraId="16C66AA8" w14:textId="77777777" w:rsidR="00762B5F" w:rsidRPr="0087114C" w:rsidRDefault="00762B5F">
      <w:pPr>
        <w:pStyle w:val="1"/>
        <w:numPr>
          <w:ilvl w:val="0"/>
          <w:numId w:val="0"/>
        </w:numPr>
        <w:rPr>
          <w:b/>
        </w:rPr>
      </w:pPr>
      <w:bookmarkStart w:id="140" w:name="_Toc12756"/>
      <w:bookmarkStart w:id="141" w:name="_Toc25093"/>
      <w:bookmarkStart w:id="142" w:name="_Toc20349"/>
      <w:bookmarkStart w:id="143" w:name="_Toc3821"/>
      <w:bookmarkStart w:id="144" w:name="_Toc1310"/>
      <w:bookmarkStart w:id="145" w:name="_Toc23160"/>
      <w:bookmarkStart w:id="146" w:name="_Toc10762"/>
      <w:bookmarkStart w:id="147" w:name="_Toc192460521"/>
      <w:r w:rsidRPr="0087114C">
        <w:rPr>
          <w:rFonts w:hint="eastAsia"/>
          <w:b/>
        </w:rPr>
        <w:lastRenderedPageBreak/>
        <w:t>附录</w:t>
      </w:r>
      <w:bookmarkEnd w:id="140"/>
      <w:bookmarkEnd w:id="141"/>
      <w:bookmarkEnd w:id="142"/>
      <w:bookmarkEnd w:id="143"/>
      <w:bookmarkEnd w:id="144"/>
      <w:bookmarkEnd w:id="145"/>
      <w:bookmarkEnd w:id="146"/>
      <w:r w:rsidRPr="0087114C">
        <w:rPr>
          <w:rFonts w:hint="eastAsia"/>
          <w:b/>
        </w:rPr>
        <w:t>B</w:t>
      </w:r>
      <w:bookmarkEnd w:id="147"/>
    </w:p>
    <w:p w14:paraId="54F66760" w14:textId="6A20DB31" w:rsidR="00762B5F" w:rsidRPr="0087114C" w:rsidRDefault="00377B74">
      <w:pPr>
        <w:pStyle w:val="1"/>
        <w:numPr>
          <w:ilvl w:val="0"/>
          <w:numId w:val="0"/>
        </w:numPr>
        <w:ind w:firstLineChars="1000" w:firstLine="2400"/>
      </w:pPr>
      <w:bookmarkStart w:id="148" w:name="_Toc177500840"/>
      <w:bookmarkStart w:id="149" w:name="_Toc192460522"/>
      <w:r w:rsidRPr="0087114C">
        <w:rPr>
          <w:rFonts w:hint="eastAsia"/>
        </w:rPr>
        <w:t>水泥</w:t>
      </w:r>
      <w:proofErr w:type="gramStart"/>
      <w:r w:rsidRPr="0087114C">
        <w:rPr>
          <w:rFonts w:hint="eastAsia"/>
        </w:rPr>
        <w:t>软练设备</w:t>
      </w:r>
      <w:proofErr w:type="gramEnd"/>
      <w:r w:rsidRPr="0087114C">
        <w:rPr>
          <w:rFonts w:hint="eastAsia"/>
        </w:rPr>
        <w:t>测量仪</w:t>
      </w:r>
      <w:r w:rsidR="00762B5F" w:rsidRPr="0087114C">
        <w:rPr>
          <w:rFonts w:hint="eastAsia"/>
        </w:rPr>
        <w:t>检定结果通知书内页格式</w:t>
      </w:r>
      <w:bookmarkEnd w:id="148"/>
      <w:bookmarkEnd w:id="149"/>
    </w:p>
    <w:p w14:paraId="0BE8BE7F" w14:textId="77777777" w:rsidR="00762B5F" w:rsidRPr="0087114C" w:rsidRDefault="00762B5F">
      <w:pPr>
        <w:jc w:val="center"/>
        <w:rPr>
          <w:b/>
          <w:bCs/>
        </w:rPr>
      </w:pPr>
    </w:p>
    <w:p w14:paraId="7AE0C1D5" w14:textId="77777777" w:rsidR="00762B5F" w:rsidRPr="0087114C" w:rsidRDefault="00762B5F">
      <w:pPr>
        <w:spacing w:line="360" w:lineRule="auto"/>
        <w:rPr>
          <w:rFonts w:ascii="宋体" w:hAnsi="宋体"/>
          <w:sz w:val="24"/>
        </w:rPr>
      </w:pPr>
      <w:r w:rsidRPr="0087114C">
        <w:rPr>
          <w:rFonts w:ascii="宋体" w:hAnsi="宋体" w:hint="eastAsia"/>
          <w:sz w:val="24"/>
        </w:rPr>
        <w:t>送检单位</w:t>
      </w:r>
      <w:r w:rsidRPr="0087114C">
        <w:rPr>
          <w:rFonts w:ascii="宋体" w:hAnsi="宋体"/>
          <w:sz w:val="24"/>
          <w:u w:val="single"/>
        </w:rPr>
        <w:t xml:space="preserve">                       </w:t>
      </w:r>
      <w:r w:rsidRPr="0087114C">
        <w:rPr>
          <w:rFonts w:ascii="宋体" w:hAnsi="宋体"/>
          <w:sz w:val="24"/>
        </w:rPr>
        <w:t xml:space="preserve">     </w:t>
      </w:r>
      <w:r w:rsidRPr="0087114C">
        <w:rPr>
          <w:rFonts w:ascii="宋体" w:hAnsi="宋体" w:hint="eastAsia"/>
          <w:sz w:val="24"/>
        </w:rPr>
        <w:t xml:space="preserve">          检定地点</w:t>
      </w:r>
      <w:r w:rsidRPr="0087114C">
        <w:rPr>
          <w:rFonts w:ascii="宋体" w:hAnsi="宋体"/>
          <w:sz w:val="24"/>
        </w:rPr>
        <w:t xml:space="preserve"> </w:t>
      </w:r>
      <w:r w:rsidRPr="0087114C">
        <w:rPr>
          <w:rFonts w:ascii="宋体" w:hAnsi="宋体"/>
          <w:sz w:val="24"/>
          <w:u w:val="single"/>
        </w:rPr>
        <w:t xml:space="preserve">               </w:t>
      </w:r>
    </w:p>
    <w:p w14:paraId="1B791552" w14:textId="77777777" w:rsidR="00762B5F" w:rsidRPr="0087114C" w:rsidRDefault="00762B5F">
      <w:pPr>
        <w:spacing w:line="360" w:lineRule="auto"/>
        <w:rPr>
          <w:rFonts w:ascii="宋体" w:hAnsi="宋体"/>
          <w:sz w:val="24"/>
          <w:u w:val="single"/>
        </w:rPr>
      </w:pPr>
      <w:r w:rsidRPr="0087114C">
        <w:rPr>
          <w:rFonts w:ascii="宋体" w:hAnsi="宋体" w:hint="eastAsia"/>
          <w:sz w:val="24"/>
        </w:rPr>
        <w:t>制造厂</w:t>
      </w:r>
      <w:r w:rsidRPr="0087114C">
        <w:rPr>
          <w:rFonts w:ascii="宋体" w:hAnsi="宋体"/>
          <w:sz w:val="24"/>
          <w:u w:val="single"/>
        </w:rPr>
        <w:t xml:space="preserve">             </w:t>
      </w:r>
      <w:r w:rsidRPr="0087114C">
        <w:rPr>
          <w:rFonts w:ascii="宋体" w:hAnsi="宋体"/>
          <w:sz w:val="24"/>
        </w:rPr>
        <w:t xml:space="preserve">   </w:t>
      </w:r>
      <w:r w:rsidRPr="0087114C">
        <w:rPr>
          <w:rFonts w:ascii="宋体" w:hAnsi="宋体" w:hint="eastAsia"/>
          <w:sz w:val="24"/>
        </w:rPr>
        <w:t>型号规格</w:t>
      </w:r>
      <w:r w:rsidRPr="0087114C">
        <w:rPr>
          <w:rFonts w:ascii="宋体" w:hAnsi="宋体"/>
          <w:sz w:val="24"/>
        </w:rPr>
        <w:t xml:space="preserve"> </w:t>
      </w:r>
      <w:r w:rsidRPr="0087114C">
        <w:rPr>
          <w:rFonts w:ascii="宋体" w:hAnsi="宋体"/>
          <w:sz w:val="24"/>
          <w:u w:val="single"/>
        </w:rPr>
        <w:t xml:space="preserve">             </w:t>
      </w:r>
      <w:r w:rsidRPr="0087114C">
        <w:rPr>
          <w:rFonts w:ascii="宋体" w:hAnsi="宋体"/>
          <w:sz w:val="24"/>
        </w:rPr>
        <w:t xml:space="preserve">  </w:t>
      </w:r>
      <w:r w:rsidRPr="0087114C">
        <w:rPr>
          <w:rFonts w:ascii="宋体" w:hAnsi="宋体" w:hint="eastAsia"/>
          <w:sz w:val="24"/>
        </w:rPr>
        <w:t>出厂编号</w:t>
      </w:r>
      <w:r w:rsidRPr="0087114C">
        <w:rPr>
          <w:rFonts w:ascii="宋体" w:hAnsi="宋体"/>
          <w:sz w:val="24"/>
          <w:u w:val="single"/>
        </w:rPr>
        <w:t xml:space="preserve">    </w:t>
      </w:r>
      <w:r w:rsidRPr="0087114C">
        <w:rPr>
          <w:rFonts w:ascii="宋体" w:hAnsi="宋体" w:hint="eastAsia"/>
          <w:sz w:val="24"/>
          <w:u w:val="single"/>
        </w:rPr>
        <w:t xml:space="preserve">  </w:t>
      </w:r>
      <w:r w:rsidRPr="0087114C">
        <w:rPr>
          <w:rFonts w:ascii="宋体" w:hAnsi="宋体"/>
          <w:sz w:val="24"/>
          <w:u w:val="single"/>
        </w:rPr>
        <w:t xml:space="preserve">          </w:t>
      </w:r>
    </w:p>
    <w:p w14:paraId="0F33B7E5" w14:textId="77777777" w:rsidR="00762B5F" w:rsidRPr="0087114C" w:rsidRDefault="00762B5F">
      <w:pPr>
        <w:spacing w:line="360" w:lineRule="auto"/>
        <w:rPr>
          <w:rFonts w:ascii="宋体" w:hAnsi="宋体"/>
          <w:sz w:val="24"/>
        </w:rPr>
      </w:pPr>
      <w:r w:rsidRPr="0087114C">
        <w:rPr>
          <w:rFonts w:ascii="宋体" w:hAnsi="宋体" w:hint="eastAsia"/>
          <w:sz w:val="24"/>
        </w:rPr>
        <w:t>经检定,该传感器具有以下不合格项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1361"/>
        <w:gridCol w:w="1361"/>
        <w:gridCol w:w="1362"/>
        <w:gridCol w:w="2486"/>
      </w:tblGrid>
      <w:tr w:rsidR="0087114C" w:rsidRPr="0087114C" w14:paraId="6F8451A7" w14:textId="77777777">
        <w:trPr>
          <w:cantSplit/>
          <w:trHeight w:hRule="exact" w:val="567"/>
          <w:jc w:val="center"/>
        </w:trPr>
        <w:tc>
          <w:tcPr>
            <w:tcW w:w="1155" w:type="dxa"/>
            <w:tcBorders>
              <w:top w:val="single" w:sz="4" w:space="0" w:color="auto"/>
              <w:left w:val="single" w:sz="4" w:space="0" w:color="auto"/>
              <w:bottom w:val="single" w:sz="4" w:space="0" w:color="auto"/>
              <w:right w:val="single" w:sz="4" w:space="0" w:color="auto"/>
            </w:tcBorders>
            <w:vAlign w:val="center"/>
          </w:tcPr>
          <w:p w14:paraId="4E227C25" w14:textId="77777777" w:rsidR="00762B5F" w:rsidRPr="0087114C" w:rsidRDefault="00762B5F">
            <w:pPr>
              <w:ind w:left="-196"/>
              <w:jc w:val="center"/>
              <w:rPr>
                <w:rFonts w:ascii="宋体" w:hAnsi="宋体"/>
                <w:szCs w:val="21"/>
              </w:rPr>
            </w:pPr>
            <w:r w:rsidRPr="0087114C">
              <w:rPr>
                <w:rFonts w:ascii="宋体" w:hAnsi="宋体" w:hint="eastAsia"/>
                <w:szCs w:val="21"/>
              </w:rPr>
              <w:t>序号</w:t>
            </w:r>
          </w:p>
        </w:tc>
        <w:tc>
          <w:tcPr>
            <w:tcW w:w="1361" w:type="dxa"/>
            <w:tcBorders>
              <w:top w:val="single" w:sz="4" w:space="0" w:color="auto"/>
              <w:left w:val="single" w:sz="4" w:space="0" w:color="auto"/>
              <w:bottom w:val="single" w:sz="4" w:space="0" w:color="auto"/>
              <w:right w:val="single" w:sz="4" w:space="0" w:color="auto"/>
            </w:tcBorders>
            <w:vAlign w:val="center"/>
          </w:tcPr>
          <w:p w14:paraId="1C017AE0" w14:textId="77777777" w:rsidR="00762B5F" w:rsidRPr="0087114C" w:rsidRDefault="00762B5F">
            <w:pPr>
              <w:spacing w:line="0" w:lineRule="atLeast"/>
              <w:ind w:left="-198"/>
              <w:jc w:val="center"/>
              <w:rPr>
                <w:rFonts w:ascii="宋体" w:hAnsi="宋体"/>
                <w:szCs w:val="21"/>
              </w:rPr>
            </w:pPr>
            <w:r w:rsidRPr="0087114C">
              <w:rPr>
                <w:rFonts w:ascii="宋体" w:hAnsi="宋体" w:hint="eastAsia"/>
                <w:szCs w:val="21"/>
              </w:rPr>
              <w:t>检定项目</w:t>
            </w:r>
          </w:p>
        </w:tc>
        <w:tc>
          <w:tcPr>
            <w:tcW w:w="1361" w:type="dxa"/>
            <w:tcBorders>
              <w:top w:val="single" w:sz="4" w:space="0" w:color="auto"/>
              <w:left w:val="single" w:sz="4" w:space="0" w:color="auto"/>
              <w:bottom w:val="single" w:sz="4" w:space="0" w:color="auto"/>
              <w:right w:val="single" w:sz="4" w:space="0" w:color="auto"/>
            </w:tcBorders>
            <w:vAlign w:val="center"/>
          </w:tcPr>
          <w:p w14:paraId="7FD39845" w14:textId="77777777" w:rsidR="00762B5F" w:rsidRPr="0087114C" w:rsidRDefault="00762B5F">
            <w:pPr>
              <w:spacing w:line="0" w:lineRule="atLeast"/>
              <w:ind w:left="-198"/>
              <w:jc w:val="center"/>
              <w:rPr>
                <w:rFonts w:ascii="宋体" w:hAnsi="宋体"/>
                <w:szCs w:val="21"/>
              </w:rPr>
            </w:pPr>
            <w:r w:rsidRPr="0087114C">
              <w:rPr>
                <w:rFonts w:ascii="宋体" w:hAnsi="宋体" w:hint="eastAsia"/>
                <w:szCs w:val="21"/>
              </w:rPr>
              <w:t>规程指标</w:t>
            </w:r>
          </w:p>
        </w:tc>
        <w:tc>
          <w:tcPr>
            <w:tcW w:w="1362" w:type="dxa"/>
            <w:tcBorders>
              <w:top w:val="single" w:sz="4" w:space="0" w:color="auto"/>
              <w:left w:val="single" w:sz="4" w:space="0" w:color="auto"/>
              <w:bottom w:val="single" w:sz="4" w:space="0" w:color="auto"/>
              <w:right w:val="single" w:sz="4" w:space="0" w:color="auto"/>
            </w:tcBorders>
            <w:vAlign w:val="center"/>
          </w:tcPr>
          <w:p w14:paraId="73859868" w14:textId="77777777" w:rsidR="00762B5F" w:rsidRPr="0087114C" w:rsidRDefault="00762B5F">
            <w:pPr>
              <w:spacing w:line="0" w:lineRule="atLeast"/>
              <w:ind w:left="-198"/>
              <w:jc w:val="center"/>
              <w:rPr>
                <w:rFonts w:ascii="宋体" w:hAnsi="宋体"/>
                <w:szCs w:val="21"/>
              </w:rPr>
            </w:pPr>
            <w:r w:rsidRPr="0087114C">
              <w:rPr>
                <w:rFonts w:ascii="宋体" w:hAnsi="宋体" w:hint="eastAsia"/>
                <w:szCs w:val="21"/>
              </w:rPr>
              <w:t>实测指标</w:t>
            </w:r>
          </w:p>
        </w:tc>
        <w:tc>
          <w:tcPr>
            <w:tcW w:w="2486" w:type="dxa"/>
            <w:tcBorders>
              <w:top w:val="single" w:sz="4" w:space="0" w:color="auto"/>
              <w:left w:val="single" w:sz="4" w:space="0" w:color="auto"/>
              <w:bottom w:val="single" w:sz="4" w:space="0" w:color="auto"/>
              <w:right w:val="single" w:sz="4" w:space="0" w:color="auto"/>
            </w:tcBorders>
            <w:vAlign w:val="center"/>
          </w:tcPr>
          <w:p w14:paraId="6734CC09" w14:textId="77777777" w:rsidR="00762B5F" w:rsidRPr="0087114C" w:rsidRDefault="00762B5F">
            <w:pPr>
              <w:spacing w:line="0" w:lineRule="atLeast"/>
              <w:ind w:left="-198"/>
              <w:jc w:val="center"/>
              <w:rPr>
                <w:rFonts w:ascii="宋体" w:hAnsi="宋体"/>
                <w:szCs w:val="21"/>
              </w:rPr>
            </w:pPr>
            <w:r w:rsidRPr="0087114C">
              <w:rPr>
                <w:rFonts w:ascii="宋体" w:hAnsi="宋体" w:hint="eastAsia"/>
                <w:szCs w:val="21"/>
              </w:rPr>
              <w:t>备注</w:t>
            </w:r>
          </w:p>
        </w:tc>
      </w:tr>
      <w:tr w:rsidR="0087114C" w:rsidRPr="0087114C" w14:paraId="5253073B" w14:textId="77777777">
        <w:trPr>
          <w:cantSplit/>
          <w:trHeight w:hRule="exact" w:val="567"/>
          <w:jc w:val="center"/>
        </w:trPr>
        <w:tc>
          <w:tcPr>
            <w:tcW w:w="1155" w:type="dxa"/>
            <w:tcBorders>
              <w:top w:val="single" w:sz="4" w:space="0" w:color="auto"/>
              <w:left w:val="single" w:sz="4" w:space="0" w:color="auto"/>
              <w:right w:val="single" w:sz="4" w:space="0" w:color="auto"/>
            </w:tcBorders>
            <w:vAlign w:val="center"/>
          </w:tcPr>
          <w:p w14:paraId="423D7272" w14:textId="77777777" w:rsidR="00762B5F" w:rsidRPr="0087114C" w:rsidRDefault="00762B5F">
            <w:pPr>
              <w:ind w:left="-196"/>
              <w:rPr>
                <w:rFonts w:ascii="宋体" w:hAnsi="宋体"/>
              </w:rPr>
            </w:pPr>
          </w:p>
        </w:tc>
        <w:tc>
          <w:tcPr>
            <w:tcW w:w="1361" w:type="dxa"/>
            <w:tcBorders>
              <w:top w:val="single" w:sz="4" w:space="0" w:color="auto"/>
              <w:left w:val="single" w:sz="4" w:space="0" w:color="auto"/>
              <w:bottom w:val="single" w:sz="4" w:space="0" w:color="auto"/>
              <w:right w:val="single" w:sz="4" w:space="0" w:color="auto"/>
            </w:tcBorders>
            <w:vAlign w:val="center"/>
          </w:tcPr>
          <w:p w14:paraId="4A5C6624" w14:textId="77777777" w:rsidR="00762B5F" w:rsidRPr="0087114C" w:rsidRDefault="00762B5F">
            <w:pPr>
              <w:spacing w:line="0" w:lineRule="atLeast"/>
              <w:ind w:left="-198"/>
              <w:jc w:val="center"/>
              <w:rPr>
                <w:rFonts w:ascii="宋体" w:hAnsi="宋体"/>
                <w:szCs w:val="21"/>
              </w:rPr>
            </w:pPr>
          </w:p>
        </w:tc>
        <w:tc>
          <w:tcPr>
            <w:tcW w:w="1361" w:type="dxa"/>
            <w:tcBorders>
              <w:top w:val="single" w:sz="4" w:space="0" w:color="auto"/>
              <w:left w:val="single" w:sz="4" w:space="0" w:color="auto"/>
              <w:bottom w:val="single" w:sz="4" w:space="0" w:color="auto"/>
              <w:right w:val="single" w:sz="4" w:space="0" w:color="auto"/>
            </w:tcBorders>
            <w:vAlign w:val="center"/>
          </w:tcPr>
          <w:p w14:paraId="55C74E0A" w14:textId="77777777" w:rsidR="00762B5F" w:rsidRPr="0087114C" w:rsidRDefault="00762B5F">
            <w:pPr>
              <w:spacing w:line="0" w:lineRule="atLeast"/>
              <w:ind w:left="-198"/>
              <w:jc w:val="center"/>
              <w:rPr>
                <w:rFonts w:ascii="宋体" w:hAnsi="宋体"/>
                <w:szCs w:val="21"/>
              </w:rPr>
            </w:pPr>
          </w:p>
        </w:tc>
        <w:tc>
          <w:tcPr>
            <w:tcW w:w="1362" w:type="dxa"/>
            <w:tcBorders>
              <w:top w:val="single" w:sz="4" w:space="0" w:color="auto"/>
              <w:left w:val="single" w:sz="4" w:space="0" w:color="auto"/>
              <w:bottom w:val="single" w:sz="4" w:space="0" w:color="auto"/>
              <w:right w:val="single" w:sz="4" w:space="0" w:color="auto"/>
            </w:tcBorders>
            <w:vAlign w:val="center"/>
          </w:tcPr>
          <w:p w14:paraId="5A09C31A" w14:textId="77777777" w:rsidR="00762B5F" w:rsidRPr="0087114C" w:rsidRDefault="00762B5F">
            <w:pPr>
              <w:spacing w:line="0" w:lineRule="atLeast"/>
              <w:ind w:left="-198"/>
              <w:jc w:val="center"/>
              <w:rPr>
                <w:rFonts w:ascii="宋体" w:hAnsi="宋体"/>
                <w:szCs w:val="21"/>
              </w:rPr>
            </w:pPr>
          </w:p>
        </w:tc>
        <w:tc>
          <w:tcPr>
            <w:tcW w:w="2486" w:type="dxa"/>
            <w:tcBorders>
              <w:top w:val="single" w:sz="4" w:space="0" w:color="auto"/>
              <w:left w:val="single" w:sz="4" w:space="0" w:color="auto"/>
              <w:bottom w:val="single" w:sz="4" w:space="0" w:color="auto"/>
              <w:right w:val="single" w:sz="4" w:space="0" w:color="auto"/>
            </w:tcBorders>
          </w:tcPr>
          <w:p w14:paraId="438EA4BF" w14:textId="77777777" w:rsidR="00762B5F" w:rsidRPr="0087114C" w:rsidRDefault="00762B5F">
            <w:pPr>
              <w:ind w:left="-196"/>
              <w:jc w:val="center"/>
            </w:pPr>
          </w:p>
        </w:tc>
      </w:tr>
      <w:tr w:rsidR="0087114C" w:rsidRPr="0087114C" w14:paraId="5157466C" w14:textId="77777777">
        <w:trPr>
          <w:cantSplit/>
          <w:trHeight w:hRule="exact" w:val="567"/>
          <w:jc w:val="center"/>
        </w:trPr>
        <w:tc>
          <w:tcPr>
            <w:tcW w:w="1155" w:type="dxa"/>
            <w:tcBorders>
              <w:top w:val="single" w:sz="4" w:space="0" w:color="auto"/>
              <w:left w:val="single" w:sz="4" w:space="0" w:color="auto"/>
              <w:right w:val="single" w:sz="4" w:space="0" w:color="auto"/>
            </w:tcBorders>
            <w:vAlign w:val="center"/>
          </w:tcPr>
          <w:p w14:paraId="56494616" w14:textId="77777777" w:rsidR="00762B5F" w:rsidRPr="0087114C" w:rsidRDefault="00762B5F">
            <w:pPr>
              <w:ind w:left="-196"/>
              <w:rPr>
                <w:rFonts w:ascii="宋体" w:hAnsi="宋体"/>
              </w:rPr>
            </w:pPr>
          </w:p>
        </w:tc>
        <w:tc>
          <w:tcPr>
            <w:tcW w:w="1361" w:type="dxa"/>
            <w:tcBorders>
              <w:top w:val="single" w:sz="4" w:space="0" w:color="auto"/>
              <w:left w:val="single" w:sz="4" w:space="0" w:color="auto"/>
              <w:bottom w:val="single" w:sz="4" w:space="0" w:color="auto"/>
              <w:right w:val="single" w:sz="4" w:space="0" w:color="auto"/>
            </w:tcBorders>
            <w:vAlign w:val="center"/>
          </w:tcPr>
          <w:p w14:paraId="5412AA29" w14:textId="77777777" w:rsidR="00762B5F" w:rsidRPr="0087114C" w:rsidRDefault="00762B5F">
            <w:pPr>
              <w:spacing w:line="0" w:lineRule="atLeast"/>
              <w:ind w:left="-198"/>
              <w:jc w:val="center"/>
              <w:rPr>
                <w:rFonts w:ascii="宋体" w:hAnsi="宋体"/>
                <w:szCs w:val="21"/>
              </w:rPr>
            </w:pPr>
          </w:p>
        </w:tc>
        <w:tc>
          <w:tcPr>
            <w:tcW w:w="1361" w:type="dxa"/>
            <w:tcBorders>
              <w:top w:val="single" w:sz="4" w:space="0" w:color="auto"/>
              <w:left w:val="single" w:sz="4" w:space="0" w:color="auto"/>
              <w:bottom w:val="single" w:sz="4" w:space="0" w:color="auto"/>
              <w:right w:val="single" w:sz="4" w:space="0" w:color="auto"/>
            </w:tcBorders>
            <w:vAlign w:val="center"/>
          </w:tcPr>
          <w:p w14:paraId="6B16BD82" w14:textId="77777777" w:rsidR="00762B5F" w:rsidRPr="0087114C" w:rsidRDefault="00762B5F">
            <w:pPr>
              <w:spacing w:line="0" w:lineRule="atLeast"/>
              <w:ind w:left="-198"/>
              <w:jc w:val="center"/>
              <w:rPr>
                <w:rFonts w:ascii="宋体" w:hAnsi="宋体"/>
                <w:szCs w:val="21"/>
              </w:rPr>
            </w:pPr>
          </w:p>
        </w:tc>
        <w:tc>
          <w:tcPr>
            <w:tcW w:w="1362" w:type="dxa"/>
            <w:tcBorders>
              <w:top w:val="single" w:sz="4" w:space="0" w:color="auto"/>
              <w:left w:val="single" w:sz="4" w:space="0" w:color="auto"/>
              <w:bottom w:val="single" w:sz="4" w:space="0" w:color="auto"/>
              <w:right w:val="single" w:sz="4" w:space="0" w:color="auto"/>
            </w:tcBorders>
            <w:vAlign w:val="center"/>
          </w:tcPr>
          <w:p w14:paraId="62712387" w14:textId="77777777" w:rsidR="00762B5F" w:rsidRPr="0087114C" w:rsidRDefault="00762B5F">
            <w:pPr>
              <w:spacing w:line="0" w:lineRule="atLeast"/>
              <w:ind w:left="-198"/>
              <w:jc w:val="center"/>
              <w:rPr>
                <w:rFonts w:ascii="宋体" w:hAnsi="宋体"/>
                <w:szCs w:val="21"/>
              </w:rPr>
            </w:pPr>
          </w:p>
        </w:tc>
        <w:tc>
          <w:tcPr>
            <w:tcW w:w="2486" w:type="dxa"/>
            <w:tcBorders>
              <w:top w:val="single" w:sz="4" w:space="0" w:color="auto"/>
              <w:left w:val="single" w:sz="4" w:space="0" w:color="auto"/>
              <w:bottom w:val="single" w:sz="4" w:space="0" w:color="auto"/>
              <w:right w:val="single" w:sz="4" w:space="0" w:color="auto"/>
            </w:tcBorders>
          </w:tcPr>
          <w:p w14:paraId="296CE343" w14:textId="77777777" w:rsidR="00762B5F" w:rsidRPr="0087114C" w:rsidRDefault="00762B5F">
            <w:pPr>
              <w:ind w:left="-196"/>
              <w:jc w:val="center"/>
            </w:pPr>
          </w:p>
        </w:tc>
      </w:tr>
      <w:tr w:rsidR="00762B5F" w:rsidRPr="0087114C" w14:paraId="70E264F3" w14:textId="77777777">
        <w:trPr>
          <w:cantSplit/>
          <w:trHeight w:hRule="exact" w:val="567"/>
          <w:jc w:val="center"/>
        </w:trPr>
        <w:tc>
          <w:tcPr>
            <w:tcW w:w="1155" w:type="dxa"/>
            <w:tcBorders>
              <w:top w:val="single" w:sz="4" w:space="0" w:color="auto"/>
              <w:left w:val="single" w:sz="4" w:space="0" w:color="auto"/>
              <w:right w:val="single" w:sz="4" w:space="0" w:color="auto"/>
            </w:tcBorders>
            <w:vAlign w:val="center"/>
          </w:tcPr>
          <w:p w14:paraId="1C358935" w14:textId="77777777" w:rsidR="00762B5F" w:rsidRPr="0087114C" w:rsidRDefault="00762B5F">
            <w:pPr>
              <w:ind w:left="-196"/>
              <w:rPr>
                <w:rFonts w:ascii="宋体" w:hAnsi="宋体"/>
              </w:rPr>
            </w:pPr>
          </w:p>
        </w:tc>
        <w:tc>
          <w:tcPr>
            <w:tcW w:w="1361" w:type="dxa"/>
            <w:tcBorders>
              <w:top w:val="single" w:sz="4" w:space="0" w:color="auto"/>
              <w:left w:val="single" w:sz="4" w:space="0" w:color="auto"/>
              <w:bottom w:val="single" w:sz="4" w:space="0" w:color="auto"/>
              <w:right w:val="single" w:sz="4" w:space="0" w:color="auto"/>
            </w:tcBorders>
            <w:vAlign w:val="center"/>
          </w:tcPr>
          <w:p w14:paraId="4CDD8647" w14:textId="77777777" w:rsidR="00762B5F" w:rsidRPr="0087114C" w:rsidRDefault="00762B5F">
            <w:pPr>
              <w:spacing w:line="0" w:lineRule="atLeast"/>
              <w:ind w:left="-198"/>
              <w:jc w:val="center"/>
              <w:rPr>
                <w:rFonts w:ascii="宋体" w:hAnsi="宋体"/>
                <w:szCs w:val="21"/>
              </w:rPr>
            </w:pPr>
          </w:p>
        </w:tc>
        <w:tc>
          <w:tcPr>
            <w:tcW w:w="1361" w:type="dxa"/>
            <w:tcBorders>
              <w:top w:val="single" w:sz="4" w:space="0" w:color="auto"/>
              <w:left w:val="single" w:sz="4" w:space="0" w:color="auto"/>
              <w:bottom w:val="single" w:sz="4" w:space="0" w:color="auto"/>
              <w:right w:val="single" w:sz="4" w:space="0" w:color="auto"/>
            </w:tcBorders>
            <w:vAlign w:val="center"/>
          </w:tcPr>
          <w:p w14:paraId="69752B54" w14:textId="77777777" w:rsidR="00762B5F" w:rsidRPr="0087114C" w:rsidRDefault="00762B5F">
            <w:pPr>
              <w:spacing w:line="0" w:lineRule="atLeast"/>
              <w:ind w:left="-198"/>
              <w:jc w:val="center"/>
              <w:rPr>
                <w:rFonts w:ascii="宋体" w:hAnsi="宋体"/>
                <w:szCs w:val="21"/>
              </w:rPr>
            </w:pPr>
          </w:p>
        </w:tc>
        <w:tc>
          <w:tcPr>
            <w:tcW w:w="1362" w:type="dxa"/>
            <w:tcBorders>
              <w:top w:val="single" w:sz="4" w:space="0" w:color="auto"/>
              <w:left w:val="single" w:sz="4" w:space="0" w:color="auto"/>
              <w:bottom w:val="single" w:sz="4" w:space="0" w:color="auto"/>
              <w:right w:val="single" w:sz="4" w:space="0" w:color="auto"/>
            </w:tcBorders>
            <w:vAlign w:val="center"/>
          </w:tcPr>
          <w:p w14:paraId="4F0C380A" w14:textId="77777777" w:rsidR="00762B5F" w:rsidRPr="0087114C" w:rsidRDefault="00762B5F">
            <w:pPr>
              <w:spacing w:line="0" w:lineRule="atLeast"/>
              <w:ind w:left="-198"/>
              <w:jc w:val="center"/>
              <w:rPr>
                <w:rFonts w:ascii="宋体" w:hAnsi="宋体"/>
                <w:szCs w:val="21"/>
              </w:rPr>
            </w:pPr>
          </w:p>
        </w:tc>
        <w:tc>
          <w:tcPr>
            <w:tcW w:w="2486" w:type="dxa"/>
            <w:tcBorders>
              <w:top w:val="single" w:sz="4" w:space="0" w:color="auto"/>
              <w:left w:val="single" w:sz="4" w:space="0" w:color="auto"/>
              <w:bottom w:val="single" w:sz="4" w:space="0" w:color="auto"/>
              <w:right w:val="single" w:sz="4" w:space="0" w:color="auto"/>
            </w:tcBorders>
          </w:tcPr>
          <w:p w14:paraId="22CEC182" w14:textId="77777777" w:rsidR="00762B5F" w:rsidRPr="0087114C" w:rsidRDefault="00762B5F">
            <w:pPr>
              <w:ind w:left="-196"/>
              <w:jc w:val="center"/>
            </w:pPr>
          </w:p>
        </w:tc>
      </w:tr>
    </w:tbl>
    <w:p w14:paraId="3847BE7B" w14:textId="77777777" w:rsidR="00762B5F" w:rsidRPr="0087114C" w:rsidRDefault="00762B5F">
      <w:pPr>
        <w:spacing w:line="360" w:lineRule="auto"/>
        <w:rPr>
          <w:rFonts w:ascii="黑体" w:eastAsia="黑体" w:hAnsi="黑体"/>
          <w:sz w:val="28"/>
          <w:szCs w:val="28"/>
        </w:rPr>
      </w:pPr>
    </w:p>
    <w:p w14:paraId="3363466E" w14:textId="77777777" w:rsidR="00762B5F" w:rsidRPr="0087114C" w:rsidRDefault="00762B5F">
      <w:pPr>
        <w:spacing w:line="360" w:lineRule="auto"/>
        <w:rPr>
          <w:rFonts w:ascii="宋体" w:hAnsi="宋体"/>
          <w:sz w:val="24"/>
          <w:u w:val="single"/>
        </w:rPr>
      </w:pPr>
      <w:r w:rsidRPr="0087114C">
        <w:rPr>
          <w:rFonts w:ascii="宋体" w:hAnsi="宋体" w:hint="eastAsia"/>
          <w:sz w:val="24"/>
        </w:rPr>
        <w:t>检定环境条件：温度：</w:t>
      </w:r>
      <w:r w:rsidRPr="0087114C">
        <w:rPr>
          <w:rFonts w:ascii="宋体" w:hAnsi="宋体" w:hint="eastAsia"/>
          <w:sz w:val="24"/>
          <w:u w:val="single"/>
        </w:rPr>
        <w:t xml:space="preserve">        </w:t>
      </w:r>
      <w:r w:rsidRPr="0087114C">
        <w:rPr>
          <w:rFonts w:ascii="宋体" w:hAnsi="宋体" w:hint="eastAsia"/>
          <w:sz w:val="24"/>
        </w:rPr>
        <w:t xml:space="preserve"> 湿度：</w:t>
      </w:r>
      <w:r w:rsidRPr="0087114C">
        <w:rPr>
          <w:rFonts w:ascii="宋体" w:hAnsi="宋体" w:hint="eastAsia"/>
          <w:sz w:val="24"/>
          <w:u w:val="single"/>
        </w:rPr>
        <w:t xml:space="preserve">         </w:t>
      </w:r>
      <w:r w:rsidRPr="0087114C">
        <w:rPr>
          <w:rFonts w:ascii="宋体" w:hAnsi="宋体" w:hint="eastAsia"/>
          <w:sz w:val="24"/>
        </w:rPr>
        <w:t xml:space="preserve"> 其他：</w:t>
      </w:r>
      <w:r w:rsidRPr="0087114C">
        <w:rPr>
          <w:rFonts w:ascii="宋体" w:hAnsi="宋体" w:hint="eastAsia"/>
          <w:sz w:val="24"/>
          <w:u w:val="single"/>
        </w:rPr>
        <w:t xml:space="preserve">       </w:t>
      </w:r>
    </w:p>
    <w:p w14:paraId="0291CA53" w14:textId="77777777" w:rsidR="00762B5F" w:rsidRPr="0087114C" w:rsidRDefault="00762B5F">
      <w:pPr>
        <w:spacing w:line="360" w:lineRule="auto"/>
        <w:rPr>
          <w:rFonts w:ascii="黑体" w:eastAsia="黑体" w:hAnsi="黑体"/>
          <w:sz w:val="28"/>
          <w:szCs w:val="28"/>
        </w:rPr>
      </w:pPr>
    </w:p>
    <w:p w14:paraId="2E0B75E5" w14:textId="77777777" w:rsidR="00762B5F" w:rsidRPr="0087114C" w:rsidRDefault="00762B5F">
      <w:pPr>
        <w:spacing w:line="360" w:lineRule="auto"/>
        <w:rPr>
          <w:rFonts w:ascii="黑体" w:eastAsia="黑体" w:hAnsi="黑体"/>
          <w:sz w:val="28"/>
          <w:szCs w:val="28"/>
        </w:rPr>
      </w:pPr>
    </w:p>
    <w:p w14:paraId="08B69E53" w14:textId="77777777" w:rsidR="00762B5F" w:rsidRPr="0087114C" w:rsidRDefault="00762B5F">
      <w:pPr>
        <w:spacing w:line="360" w:lineRule="auto"/>
        <w:rPr>
          <w:rFonts w:ascii="黑体" w:eastAsia="黑体" w:hAnsi="黑体"/>
          <w:sz w:val="28"/>
          <w:szCs w:val="28"/>
        </w:rPr>
      </w:pPr>
    </w:p>
    <w:p w14:paraId="60E48F3F" w14:textId="77777777" w:rsidR="00762B5F" w:rsidRPr="0087114C" w:rsidRDefault="00762B5F">
      <w:pPr>
        <w:spacing w:line="360" w:lineRule="auto"/>
        <w:rPr>
          <w:rFonts w:ascii="黑体" w:eastAsia="黑体" w:hAnsi="黑体"/>
          <w:sz w:val="28"/>
          <w:szCs w:val="28"/>
        </w:rPr>
      </w:pPr>
    </w:p>
    <w:p w14:paraId="3B584D76" w14:textId="77777777" w:rsidR="00762B5F" w:rsidRPr="0087114C" w:rsidRDefault="00762B5F">
      <w:pPr>
        <w:spacing w:line="360" w:lineRule="auto"/>
        <w:rPr>
          <w:rFonts w:ascii="黑体" w:eastAsia="黑体" w:hAnsi="黑体"/>
          <w:sz w:val="28"/>
          <w:szCs w:val="28"/>
        </w:rPr>
      </w:pPr>
    </w:p>
    <w:p w14:paraId="45A07F15" w14:textId="77777777" w:rsidR="00762B5F" w:rsidRPr="0087114C" w:rsidRDefault="00762B5F">
      <w:pPr>
        <w:spacing w:line="360" w:lineRule="auto"/>
        <w:rPr>
          <w:rFonts w:ascii="黑体" w:eastAsia="黑体" w:hAnsi="黑体"/>
          <w:sz w:val="28"/>
          <w:szCs w:val="28"/>
        </w:rPr>
      </w:pPr>
    </w:p>
    <w:p w14:paraId="393832F4" w14:textId="77777777" w:rsidR="00762B5F" w:rsidRPr="0087114C" w:rsidRDefault="00762B5F">
      <w:pPr>
        <w:spacing w:line="360" w:lineRule="auto"/>
        <w:rPr>
          <w:rFonts w:ascii="黑体" w:eastAsia="黑体" w:hAnsi="黑体"/>
          <w:sz w:val="28"/>
          <w:szCs w:val="28"/>
        </w:rPr>
      </w:pPr>
    </w:p>
    <w:p w14:paraId="3C078AD1" w14:textId="77777777" w:rsidR="00762B5F" w:rsidRPr="0087114C" w:rsidRDefault="00762B5F">
      <w:pPr>
        <w:spacing w:line="360" w:lineRule="auto"/>
        <w:rPr>
          <w:rFonts w:ascii="黑体" w:eastAsia="黑体" w:hAnsi="黑体"/>
          <w:sz w:val="28"/>
          <w:szCs w:val="28"/>
        </w:rPr>
      </w:pPr>
    </w:p>
    <w:p w14:paraId="0865350B" w14:textId="77777777" w:rsidR="00762B5F" w:rsidRPr="0087114C" w:rsidRDefault="00762B5F">
      <w:pPr>
        <w:spacing w:line="360" w:lineRule="auto"/>
        <w:rPr>
          <w:rFonts w:ascii="黑体" w:eastAsia="黑体" w:hAnsi="黑体"/>
          <w:sz w:val="28"/>
          <w:szCs w:val="28"/>
        </w:rPr>
      </w:pPr>
    </w:p>
    <w:p w14:paraId="2DB0948E" w14:textId="77777777" w:rsidR="00762B5F" w:rsidRPr="0087114C" w:rsidRDefault="00762B5F">
      <w:pPr>
        <w:pStyle w:val="1"/>
        <w:numPr>
          <w:ilvl w:val="0"/>
          <w:numId w:val="0"/>
        </w:numPr>
        <w:ind w:left="425" w:hanging="425"/>
        <w:rPr>
          <w:b/>
        </w:rPr>
      </w:pPr>
    </w:p>
    <w:p w14:paraId="06D92FDD" w14:textId="77777777" w:rsidR="006A3AF7" w:rsidRPr="0087114C" w:rsidRDefault="006A3AF7" w:rsidP="006A3AF7"/>
    <w:p w14:paraId="550DD6F9" w14:textId="77777777" w:rsidR="006A3AF7" w:rsidRPr="0087114C" w:rsidRDefault="006A3AF7" w:rsidP="006A3AF7"/>
    <w:p w14:paraId="0EFCF650" w14:textId="77777777" w:rsidR="006A3AF7" w:rsidRPr="0087114C" w:rsidRDefault="006A3AF7" w:rsidP="006A3AF7"/>
    <w:p w14:paraId="52B574A9" w14:textId="51827A0F" w:rsidR="00596177" w:rsidRPr="00DE38C3" w:rsidRDefault="00596177" w:rsidP="00596177">
      <w:pPr>
        <w:pStyle w:val="afd"/>
        <w:spacing w:before="156" w:after="156"/>
        <w:rPr>
          <w:rFonts w:ascii="黑体" w:hAnsi="黑体"/>
          <w:b w:val="0"/>
          <w:sz w:val="28"/>
          <w:szCs w:val="28"/>
          <w:lang w:val="zh-CN"/>
        </w:rPr>
      </w:pPr>
      <w:bookmarkStart w:id="150" w:name="_Toc192460523"/>
      <w:r w:rsidRPr="00DE38C3">
        <w:rPr>
          <w:rFonts w:ascii="黑体" w:hAnsi="黑体"/>
          <w:b w:val="0"/>
          <w:sz w:val="28"/>
          <w:szCs w:val="28"/>
          <w:lang w:val="zh-CN"/>
        </w:rPr>
        <w:lastRenderedPageBreak/>
        <w:t>附录</w:t>
      </w:r>
      <w:r w:rsidR="00EB1276" w:rsidRPr="00DE38C3">
        <w:rPr>
          <w:rFonts w:ascii="黑体" w:hAnsi="黑体" w:hint="eastAsia"/>
          <w:sz w:val="28"/>
          <w:szCs w:val="28"/>
          <w:lang w:val="zh-CN"/>
        </w:rPr>
        <w:t>C</w:t>
      </w:r>
      <w:bookmarkEnd w:id="150"/>
    </w:p>
    <w:p w14:paraId="171CECB2" w14:textId="4D7DC3F2" w:rsidR="00596177" w:rsidRPr="00DE38C3" w:rsidRDefault="00596177" w:rsidP="00596177">
      <w:pPr>
        <w:widowControl/>
        <w:spacing w:line="360" w:lineRule="auto"/>
        <w:jc w:val="center"/>
        <w:rPr>
          <w:rFonts w:eastAsia="黑体"/>
          <w:sz w:val="28"/>
          <w:szCs w:val="28"/>
          <w:lang w:val="zh-CN"/>
        </w:rPr>
      </w:pPr>
      <w:bookmarkStart w:id="151" w:name="_Hlk192461204"/>
      <w:r w:rsidRPr="00DE38C3">
        <w:rPr>
          <w:rFonts w:eastAsia="黑体" w:hint="eastAsia"/>
          <w:sz w:val="28"/>
          <w:szCs w:val="28"/>
          <w:lang w:val="zh-CN"/>
        </w:rPr>
        <w:t>位移</w:t>
      </w:r>
      <w:r w:rsidRPr="00DE38C3">
        <w:rPr>
          <w:rFonts w:eastAsia="黑体"/>
          <w:sz w:val="28"/>
          <w:szCs w:val="28"/>
          <w:lang w:val="zh-CN"/>
        </w:rPr>
        <w:t>示值误差</w:t>
      </w:r>
      <w:r w:rsidRPr="00DE38C3">
        <w:rPr>
          <w:rFonts w:eastAsia="黑体" w:hint="eastAsia"/>
          <w:sz w:val="28"/>
          <w:szCs w:val="28"/>
        </w:rPr>
        <w:t>校准</w:t>
      </w:r>
      <w:r w:rsidRPr="00DE38C3">
        <w:rPr>
          <w:rFonts w:eastAsia="黑体"/>
          <w:sz w:val="28"/>
          <w:szCs w:val="28"/>
          <w:lang w:val="zh-CN"/>
        </w:rPr>
        <w:t>结果的不确定度评定</w:t>
      </w:r>
    </w:p>
    <w:bookmarkEnd w:id="151"/>
    <w:p w14:paraId="311B3197" w14:textId="758EC81B" w:rsidR="00596177" w:rsidRPr="0037700F" w:rsidRDefault="00EB1276" w:rsidP="0037700F">
      <w:pPr>
        <w:spacing w:line="360" w:lineRule="auto"/>
        <w:ind w:firstLineChars="200" w:firstLine="480"/>
        <w:jc w:val="left"/>
        <w:rPr>
          <w:sz w:val="24"/>
        </w:rPr>
      </w:pPr>
      <w:r w:rsidRPr="0037700F">
        <w:rPr>
          <w:rFonts w:hint="eastAsia"/>
          <w:sz w:val="24"/>
        </w:rPr>
        <w:t>C</w:t>
      </w:r>
      <w:r w:rsidR="00596177" w:rsidRPr="0037700F">
        <w:rPr>
          <w:sz w:val="24"/>
        </w:rPr>
        <w:t xml:space="preserve">.1 </w:t>
      </w:r>
      <w:r w:rsidR="00596177" w:rsidRPr="0037700F">
        <w:rPr>
          <w:sz w:val="24"/>
        </w:rPr>
        <w:t>测量方法</w:t>
      </w:r>
    </w:p>
    <w:p w14:paraId="6766261C" w14:textId="31ACDC46" w:rsidR="00596177" w:rsidRPr="0037700F" w:rsidRDefault="00596177" w:rsidP="0037700F">
      <w:pPr>
        <w:spacing w:line="360" w:lineRule="auto"/>
        <w:ind w:firstLineChars="200" w:firstLine="480"/>
        <w:jc w:val="left"/>
        <w:rPr>
          <w:sz w:val="24"/>
        </w:rPr>
      </w:pPr>
      <w:r w:rsidRPr="0037700F">
        <w:rPr>
          <w:sz w:val="24"/>
        </w:rPr>
        <w:t>采用直接测量法，以</w:t>
      </w:r>
      <w:r w:rsidRPr="0037700F">
        <w:rPr>
          <w:rFonts w:hint="eastAsia"/>
          <w:sz w:val="24"/>
        </w:rPr>
        <w:t>中频振动标准装置</w:t>
      </w:r>
      <w:r w:rsidRPr="0037700F">
        <w:rPr>
          <w:sz w:val="24"/>
        </w:rPr>
        <w:t>作为标准器，</w:t>
      </w:r>
      <w:r w:rsidRPr="0037700F">
        <w:rPr>
          <w:rFonts w:hint="eastAsia"/>
          <w:sz w:val="24"/>
        </w:rPr>
        <w:t>以</w:t>
      </w:r>
      <w:r w:rsidRPr="0037700F">
        <w:rPr>
          <w:rFonts w:hint="eastAsia"/>
          <w:sz w:val="24"/>
        </w:rPr>
        <w:t>50Hz</w:t>
      </w:r>
      <w:r w:rsidRPr="0037700F">
        <w:rPr>
          <w:sz w:val="24"/>
        </w:rPr>
        <w:t>，以</w:t>
      </w:r>
      <w:proofErr w:type="gramStart"/>
      <w:r w:rsidRPr="0037700F">
        <w:rPr>
          <w:rFonts w:hint="eastAsia"/>
          <w:sz w:val="24"/>
        </w:rPr>
        <w:t>峰</w:t>
      </w:r>
      <w:proofErr w:type="gramEnd"/>
      <w:r w:rsidRPr="0037700F">
        <w:rPr>
          <w:rFonts w:hint="eastAsia"/>
          <w:sz w:val="24"/>
        </w:rPr>
        <w:t>峰值</w:t>
      </w:r>
      <w:r w:rsidRPr="0037700F">
        <w:rPr>
          <w:rFonts w:hint="eastAsia"/>
          <w:sz w:val="24"/>
        </w:rPr>
        <w:t>0.75mm</w:t>
      </w:r>
      <w:r w:rsidRPr="0037700F">
        <w:rPr>
          <w:sz w:val="24"/>
        </w:rPr>
        <w:t>校准点为例</w:t>
      </w:r>
      <w:r w:rsidRPr="0037700F">
        <w:rPr>
          <w:rFonts w:hint="eastAsia"/>
          <w:sz w:val="24"/>
        </w:rPr>
        <w:t>，</w:t>
      </w:r>
      <w:r w:rsidRPr="0037700F">
        <w:rPr>
          <w:sz w:val="24"/>
        </w:rPr>
        <w:t>在重复性条件下，用被校</w:t>
      </w:r>
      <w:proofErr w:type="gramStart"/>
      <w:r w:rsidRPr="0037700F">
        <w:rPr>
          <w:rFonts w:hint="eastAsia"/>
          <w:sz w:val="24"/>
        </w:rPr>
        <w:t>水泥软练测量</w:t>
      </w:r>
      <w:proofErr w:type="gramEnd"/>
      <w:r w:rsidRPr="0037700F">
        <w:rPr>
          <w:rFonts w:hint="eastAsia"/>
          <w:sz w:val="24"/>
        </w:rPr>
        <w:t>仪</w:t>
      </w:r>
      <w:r w:rsidRPr="0037700F">
        <w:rPr>
          <w:sz w:val="24"/>
        </w:rPr>
        <w:t>对</w:t>
      </w:r>
      <w:r w:rsidRPr="0037700F">
        <w:rPr>
          <w:rFonts w:hint="eastAsia"/>
          <w:sz w:val="24"/>
        </w:rPr>
        <w:t>中频振动标准装置</w:t>
      </w:r>
      <w:r w:rsidRPr="0037700F">
        <w:rPr>
          <w:sz w:val="24"/>
        </w:rPr>
        <w:t>输出</w:t>
      </w:r>
      <w:r w:rsidRPr="0037700F">
        <w:rPr>
          <w:rFonts w:hint="eastAsia"/>
          <w:sz w:val="24"/>
        </w:rPr>
        <w:t>位移</w:t>
      </w:r>
      <w:r w:rsidRPr="0037700F">
        <w:rPr>
          <w:sz w:val="24"/>
        </w:rPr>
        <w:t>进行</w:t>
      </w:r>
      <w:r w:rsidRPr="0037700F">
        <w:rPr>
          <w:sz w:val="24"/>
        </w:rPr>
        <w:t>10</w:t>
      </w:r>
      <w:r w:rsidRPr="0037700F">
        <w:rPr>
          <w:sz w:val="24"/>
        </w:rPr>
        <w:t>次测量，通过读取</w:t>
      </w:r>
      <w:r w:rsidRPr="0037700F">
        <w:rPr>
          <w:sz w:val="24"/>
        </w:rPr>
        <w:t>10</w:t>
      </w:r>
      <w:r w:rsidRPr="0037700F">
        <w:rPr>
          <w:sz w:val="24"/>
        </w:rPr>
        <w:t>次测量结果的平均值作为被校</w:t>
      </w:r>
      <w:r w:rsidRPr="0037700F">
        <w:rPr>
          <w:rFonts w:hint="eastAsia"/>
          <w:sz w:val="24"/>
        </w:rPr>
        <w:t>测量仪</w:t>
      </w:r>
      <w:r w:rsidRPr="0037700F">
        <w:rPr>
          <w:sz w:val="24"/>
        </w:rPr>
        <w:t>的测量示值，与</w:t>
      </w:r>
      <w:r w:rsidR="00EB1276" w:rsidRPr="0037700F">
        <w:rPr>
          <w:rFonts w:hint="eastAsia"/>
          <w:sz w:val="24"/>
        </w:rPr>
        <w:t>中频振动标准装置</w:t>
      </w:r>
      <w:r w:rsidRPr="0037700F">
        <w:rPr>
          <w:sz w:val="24"/>
        </w:rPr>
        <w:t>的参考</w:t>
      </w:r>
      <w:r w:rsidR="00EB1276" w:rsidRPr="0037700F">
        <w:rPr>
          <w:rFonts w:hint="eastAsia"/>
          <w:sz w:val="24"/>
        </w:rPr>
        <w:t>位移</w:t>
      </w:r>
      <w:r w:rsidRPr="0037700F">
        <w:rPr>
          <w:sz w:val="24"/>
        </w:rPr>
        <w:t>值进行比较，计算被校</w:t>
      </w:r>
      <w:r w:rsidRPr="0037700F">
        <w:rPr>
          <w:rFonts w:hint="eastAsia"/>
          <w:sz w:val="24"/>
        </w:rPr>
        <w:t>测量仪</w:t>
      </w:r>
      <w:r w:rsidRPr="0037700F">
        <w:rPr>
          <w:sz w:val="24"/>
        </w:rPr>
        <w:t>示值误差。</w:t>
      </w:r>
    </w:p>
    <w:p w14:paraId="54D0E58D" w14:textId="1897366A" w:rsidR="00596177" w:rsidRPr="0037700F" w:rsidRDefault="00EB1276" w:rsidP="0037700F">
      <w:pPr>
        <w:spacing w:line="360" w:lineRule="auto"/>
        <w:ind w:firstLineChars="200" w:firstLine="480"/>
        <w:jc w:val="left"/>
        <w:rPr>
          <w:sz w:val="24"/>
        </w:rPr>
      </w:pPr>
      <w:r w:rsidRPr="0037700F">
        <w:rPr>
          <w:rFonts w:hint="eastAsia"/>
          <w:sz w:val="24"/>
        </w:rPr>
        <w:t>位移</w:t>
      </w:r>
      <w:r w:rsidR="00596177" w:rsidRPr="0037700F">
        <w:rPr>
          <w:sz w:val="24"/>
        </w:rPr>
        <w:t>示值误差的测量模型如公式（</w:t>
      </w:r>
      <w:r w:rsidRPr="0037700F">
        <w:rPr>
          <w:rFonts w:hint="eastAsia"/>
          <w:sz w:val="24"/>
        </w:rPr>
        <w:t>C</w:t>
      </w:r>
      <w:r w:rsidR="00596177" w:rsidRPr="0037700F">
        <w:rPr>
          <w:rFonts w:hint="eastAsia"/>
          <w:sz w:val="24"/>
        </w:rPr>
        <w:t>.</w:t>
      </w:r>
      <w:r w:rsidR="00596177" w:rsidRPr="0037700F">
        <w:rPr>
          <w:sz w:val="24"/>
        </w:rPr>
        <w:t>1</w:t>
      </w:r>
      <w:r w:rsidR="00596177" w:rsidRPr="0037700F">
        <w:rPr>
          <w:sz w:val="24"/>
        </w:rPr>
        <w:t>）：</w:t>
      </w:r>
    </w:p>
    <w:p w14:paraId="07831BAC" w14:textId="40998009" w:rsidR="00EB1276" w:rsidRPr="0037700F" w:rsidRDefault="00EB1276" w:rsidP="0037700F">
      <w:pPr>
        <w:spacing w:line="360" w:lineRule="auto"/>
        <w:ind w:firstLineChars="200" w:firstLine="480"/>
        <w:jc w:val="left"/>
        <w:rPr>
          <w:sz w:val="24"/>
        </w:rPr>
      </w:pPr>
      <w:r w:rsidRPr="0037700F">
        <w:rPr>
          <w:sz w:val="24"/>
        </w:rPr>
        <w:t xml:space="preserve">              </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D</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D</m:t>
                </m:r>
              </m:e>
              <m:sub>
                <m:r>
                  <w:rPr>
                    <w:rFonts w:ascii="Cambria Math" w:hAnsi="Cambria Math"/>
                    <w:sz w:val="24"/>
                  </w:rPr>
                  <m:t>i</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D</m:t>
                </m:r>
              </m:e>
              <m:sub>
                <m:r>
                  <w:rPr>
                    <w:rFonts w:ascii="Cambria Math" w:hAnsi="Cambria Math"/>
                    <w:sz w:val="24"/>
                  </w:rPr>
                  <m:t>r</m:t>
                </m:r>
              </m:sub>
            </m:sSub>
          </m:num>
          <m:den>
            <m:sSub>
              <m:sSubPr>
                <m:ctrlPr>
                  <w:rPr>
                    <w:rFonts w:ascii="Cambria Math" w:hAnsi="Cambria Math"/>
                    <w:sz w:val="24"/>
                  </w:rPr>
                </m:ctrlPr>
              </m:sSubPr>
              <m:e>
                <m:r>
                  <w:rPr>
                    <w:rFonts w:ascii="Cambria Math" w:hAnsi="Cambria Math"/>
                    <w:sz w:val="24"/>
                  </w:rPr>
                  <m:t>D</m:t>
                </m:r>
              </m:e>
              <m:sub>
                <m:r>
                  <w:rPr>
                    <w:rFonts w:ascii="Cambria Math" w:hAnsi="Cambria Math"/>
                    <w:sz w:val="24"/>
                  </w:rPr>
                  <m:t>r</m:t>
                </m:r>
              </m:sub>
            </m:sSub>
          </m:den>
        </m:f>
        <m:r>
          <m:rPr>
            <m:sty m:val="p"/>
          </m:rPr>
          <w:rPr>
            <w:rFonts w:ascii="Cambria Math" w:hAnsi="Cambria Math"/>
            <w:sz w:val="24"/>
          </w:rPr>
          <m:t>×100%</m:t>
        </m:r>
      </m:oMath>
      <w:r w:rsidRPr="0037700F">
        <w:rPr>
          <w:sz w:val="24"/>
        </w:rPr>
        <w:t xml:space="preserve">                          </w:t>
      </w:r>
      <w:r w:rsidRPr="0037700F">
        <w:rPr>
          <w:sz w:val="24"/>
        </w:rPr>
        <w:t>（</w:t>
      </w:r>
      <w:r w:rsidRPr="0037700F">
        <w:rPr>
          <w:rFonts w:hint="eastAsia"/>
          <w:sz w:val="24"/>
        </w:rPr>
        <w:t>C.</w:t>
      </w:r>
      <w:r w:rsidRPr="0037700F">
        <w:rPr>
          <w:sz w:val="24"/>
        </w:rPr>
        <w:t>1</w:t>
      </w:r>
      <w:r w:rsidRPr="0037700F">
        <w:rPr>
          <w:sz w:val="24"/>
        </w:rPr>
        <w:t>）</w:t>
      </w:r>
    </w:p>
    <w:p w14:paraId="4BC95194" w14:textId="77777777" w:rsidR="00EB1276" w:rsidRPr="0037700F" w:rsidRDefault="00EB1276" w:rsidP="0037700F">
      <w:pPr>
        <w:spacing w:line="360" w:lineRule="auto"/>
        <w:ind w:firstLineChars="200" w:firstLine="480"/>
        <w:jc w:val="left"/>
        <w:rPr>
          <w:sz w:val="24"/>
        </w:rPr>
      </w:pPr>
      <w:r w:rsidRPr="0037700F">
        <w:rPr>
          <w:sz w:val="24"/>
        </w:rPr>
        <w:t>式中：</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D</m:t>
            </m:r>
          </m:sub>
        </m:sSub>
      </m:oMath>
      <w:r w:rsidRPr="0037700F">
        <w:rPr>
          <w:sz w:val="24"/>
        </w:rPr>
        <w:t>——</w:t>
      </w:r>
      <w:r w:rsidRPr="0037700F">
        <w:rPr>
          <w:rFonts w:hint="eastAsia"/>
          <w:sz w:val="24"/>
        </w:rPr>
        <w:t>位移示值误差，</w:t>
      </w:r>
      <w:r w:rsidRPr="0037700F">
        <w:rPr>
          <w:rFonts w:hint="eastAsia"/>
          <w:sz w:val="24"/>
        </w:rPr>
        <w:t>%</w:t>
      </w:r>
    </w:p>
    <w:p w14:paraId="054B682C" w14:textId="77777777" w:rsidR="00EB1276" w:rsidRPr="0037700F" w:rsidRDefault="000A4040" w:rsidP="0037700F">
      <w:pPr>
        <w:spacing w:line="360" w:lineRule="auto"/>
        <w:ind w:firstLineChars="200" w:firstLine="480"/>
        <w:jc w:val="left"/>
        <w:rPr>
          <w:sz w:val="24"/>
        </w:rPr>
      </w:pPr>
      <m:oMath>
        <m:sSub>
          <m:sSubPr>
            <m:ctrlPr>
              <w:rPr>
                <w:rFonts w:ascii="Cambria Math" w:hAnsi="Cambria Math"/>
                <w:sz w:val="24"/>
              </w:rPr>
            </m:ctrlPr>
          </m:sSubPr>
          <m:e>
            <m:r>
              <w:rPr>
                <w:rFonts w:ascii="Cambria Math" w:hAnsi="Cambria Math"/>
                <w:sz w:val="24"/>
              </w:rPr>
              <m:t>D</m:t>
            </m:r>
          </m:e>
          <m:sub>
            <m:r>
              <w:rPr>
                <w:rFonts w:ascii="Cambria Math" w:hAnsi="Cambria Math"/>
                <w:sz w:val="24"/>
              </w:rPr>
              <m:t>i</m:t>
            </m:r>
          </m:sub>
        </m:sSub>
      </m:oMath>
      <w:r w:rsidR="00EB1276" w:rsidRPr="0037700F">
        <w:rPr>
          <w:sz w:val="24"/>
        </w:rPr>
        <w:t>——</w:t>
      </w:r>
      <w:r w:rsidR="00EB1276" w:rsidRPr="0037700F">
        <w:rPr>
          <w:rFonts w:hint="eastAsia"/>
          <w:sz w:val="24"/>
        </w:rPr>
        <w:t>被检</w:t>
      </w:r>
      <w:r w:rsidR="00EB1276" w:rsidRPr="0037700F">
        <w:rPr>
          <w:sz w:val="24"/>
        </w:rPr>
        <w:t>测</w:t>
      </w:r>
      <w:proofErr w:type="gramStart"/>
      <w:r w:rsidR="00EB1276" w:rsidRPr="0037700F">
        <w:rPr>
          <w:sz w:val="24"/>
        </w:rPr>
        <w:t>量仪第</w:t>
      </w:r>
      <w:proofErr w:type="gramEnd"/>
      <w:r w:rsidR="00EB1276" w:rsidRPr="0037700F">
        <w:rPr>
          <w:sz w:val="24"/>
        </w:rPr>
        <w:t xml:space="preserve"> </w:t>
      </w:r>
      <w:proofErr w:type="spellStart"/>
      <w:r w:rsidR="00EB1276" w:rsidRPr="0037700F">
        <w:rPr>
          <w:sz w:val="24"/>
        </w:rPr>
        <w:t>i</w:t>
      </w:r>
      <w:proofErr w:type="spellEnd"/>
      <w:r w:rsidR="00EB1276" w:rsidRPr="0037700F">
        <w:rPr>
          <w:sz w:val="24"/>
        </w:rPr>
        <w:t xml:space="preserve"> </w:t>
      </w:r>
      <w:r w:rsidR="00EB1276" w:rsidRPr="0037700F">
        <w:rPr>
          <w:sz w:val="24"/>
        </w:rPr>
        <w:t>点振动位移</w:t>
      </w:r>
      <w:r w:rsidR="00EB1276" w:rsidRPr="0037700F">
        <w:rPr>
          <w:rFonts w:hint="eastAsia"/>
          <w:sz w:val="24"/>
        </w:rPr>
        <w:t>峰峰值</w:t>
      </w:r>
      <w:r w:rsidR="00EB1276" w:rsidRPr="0037700F">
        <w:rPr>
          <w:sz w:val="24"/>
        </w:rPr>
        <w:t>示值，</w:t>
      </w:r>
      <w:r w:rsidR="00EB1276" w:rsidRPr="0037700F">
        <w:rPr>
          <w:sz w:val="24"/>
        </w:rPr>
        <w:t xml:space="preserve"> </w:t>
      </w:r>
      <w:r w:rsidR="00EB1276" w:rsidRPr="0037700F">
        <w:rPr>
          <w:rFonts w:hint="eastAsia"/>
          <w:sz w:val="24"/>
        </w:rPr>
        <w:t>mm</w:t>
      </w:r>
    </w:p>
    <w:p w14:paraId="38E80573" w14:textId="77777777" w:rsidR="00EB1276" w:rsidRPr="0037700F" w:rsidRDefault="000A4040" w:rsidP="0037700F">
      <w:pPr>
        <w:spacing w:line="360" w:lineRule="auto"/>
        <w:ind w:firstLineChars="200" w:firstLine="480"/>
        <w:jc w:val="left"/>
        <w:rPr>
          <w:sz w:val="24"/>
        </w:rPr>
      </w:pPr>
      <m:oMath>
        <m:sSub>
          <m:sSubPr>
            <m:ctrlPr>
              <w:rPr>
                <w:rFonts w:ascii="Cambria Math" w:hAnsi="Cambria Math"/>
                <w:sz w:val="24"/>
              </w:rPr>
            </m:ctrlPr>
          </m:sSubPr>
          <m:e>
            <m:r>
              <w:rPr>
                <w:rFonts w:ascii="Cambria Math" w:hAnsi="Cambria Math"/>
                <w:sz w:val="24"/>
              </w:rPr>
              <m:t>D</m:t>
            </m:r>
          </m:e>
          <m:sub>
            <m:r>
              <w:rPr>
                <w:rFonts w:ascii="Cambria Math" w:hAnsi="Cambria Math"/>
                <w:sz w:val="24"/>
              </w:rPr>
              <m:t>r</m:t>
            </m:r>
          </m:sub>
        </m:sSub>
      </m:oMath>
      <w:r w:rsidR="00EB1276" w:rsidRPr="0037700F">
        <w:rPr>
          <w:sz w:val="24"/>
        </w:rPr>
        <w:t>——</w:t>
      </w:r>
      <w:r w:rsidR="00EB1276" w:rsidRPr="0037700F">
        <w:rPr>
          <w:sz w:val="24"/>
        </w:rPr>
        <w:t>振动位移</w:t>
      </w:r>
      <w:r w:rsidR="00EB1276" w:rsidRPr="0037700F">
        <w:rPr>
          <w:rFonts w:hint="eastAsia"/>
          <w:sz w:val="24"/>
        </w:rPr>
        <w:t>峰峰值标准值</w:t>
      </w:r>
      <w:r w:rsidR="00EB1276" w:rsidRPr="0037700F">
        <w:rPr>
          <w:sz w:val="24"/>
        </w:rPr>
        <w:t>，</w:t>
      </w:r>
      <w:r w:rsidR="00EB1276" w:rsidRPr="0037700F">
        <w:rPr>
          <w:sz w:val="24"/>
        </w:rPr>
        <w:t xml:space="preserve"> </w:t>
      </w:r>
      <w:r w:rsidR="00EB1276" w:rsidRPr="0037700F">
        <w:rPr>
          <w:rFonts w:hint="eastAsia"/>
          <w:sz w:val="24"/>
        </w:rPr>
        <w:t>mm</w:t>
      </w:r>
    </w:p>
    <w:p w14:paraId="49778DD5" w14:textId="3F4740D9" w:rsidR="00596177" w:rsidRPr="0037700F" w:rsidRDefault="00EB1276" w:rsidP="0037700F">
      <w:pPr>
        <w:spacing w:line="360" w:lineRule="auto"/>
        <w:ind w:firstLineChars="200" w:firstLine="480"/>
        <w:jc w:val="left"/>
        <w:rPr>
          <w:sz w:val="24"/>
        </w:rPr>
      </w:pPr>
      <w:r w:rsidRPr="0037700F">
        <w:rPr>
          <w:rFonts w:hint="eastAsia"/>
          <w:sz w:val="24"/>
        </w:rPr>
        <w:t>C</w:t>
      </w:r>
      <w:r w:rsidR="00596177" w:rsidRPr="0037700F">
        <w:rPr>
          <w:sz w:val="24"/>
        </w:rPr>
        <w:t>.</w:t>
      </w:r>
      <w:r w:rsidR="00D36A88" w:rsidRPr="0037700F">
        <w:rPr>
          <w:rFonts w:hint="eastAsia"/>
          <w:sz w:val="24"/>
        </w:rPr>
        <w:t>2</w:t>
      </w:r>
      <w:r w:rsidR="00596177" w:rsidRPr="0037700F">
        <w:rPr>
          <w:sz w:val="24"/>
        </w:rPr>
        <w:t xml:space="preserve"> </w:t>
      </w:r>
      <w:r w:rsidR="00596177" w:rsidRPr="0037700F">
        <w:rPr>
          <w:sz w:val="24"/>
        </w:rPr>
        <w:t>合成标准不确定度计算公式和灵敏系数</w:t>
      </w:r>
    </w:p>
    <w:p w14:paraId="0A88F262" w14:textId="717D0183" w:rsidR="00596177" w:rsidRPr="0037700F" w:rsidRDefault="00596177" w:rsidP="0037700F">
      <w:pPr>
        <w:spacing w:line="360" w:lineRule="auto"/>
        <w:ind w:firstLineChars="200" w:firstLine="480"/>
        <w:jc w:val="left"/>
        <w:rPr>
          <w:sz w:val="24"/>
        </w:rPr>
      </w:pPr>
      <w:r w:rsidRPr="0037700F">
        <w:rPr>
          <w:sz w:val="24"/>
        </w:rPr>
        <w:t>由测量模型可知，传感器转速示值误差校准结果的主要不确定度来源有以下</w:t>
      </w:r>
      <w:r w:rsidR="00EB1276" w:rsidRPr="0037700F">
        <w:rPr>
          <w:rFonts w:hint="eastAsia"/>
          <w:sz w:val="24"/>
        </w:rPr>
        <w:t>两个</w:t>
      </w:r>
      <w:r w:rsidRPr="0037700F">
        <w:rPr>
          <w:sz w:val="24"/>
        </w:rPr>
        <w:t>：</w:t>
      </w:r>
    </w:p>
    <w:p w14:paraId="42C75073" w14:textId="19738066" w:rsidR="00596177" w:rsidRPr="0037700F" w:rsidRDefault="00596177" w:rsidP="0037700F">
      <w:pPr>
        <w:spacing w:line="360" w:lineRule="auto"/>
        <w:ind w:firstLineChars="200" w:firstLine="480"/>
        <w:jc w:val="left"/>
        <w:rPr>
          <w:sz w:val="24"/>
        </w:rPr>
      </w:pPr>
      <w:r w:rsidRPr="0037700F">
        <w:rPr>
          <w:sz w:val="24"/>
        </w:rPr>
        <w:t>1</w:t>
      </w:r>
      <w:r w:rsidRPr="0037700F">
        <w:rPr>
          <w:sz w:val="24"/>
        </w:rPr>
        <w:t>）</w:t>
      </w:r>
      <w:r w:rsidR="00EB1276" w:rsidRPr="0037700F">
        <w:rPr>
          <w:rFonts w:hint="eastAsia"/>
          <w:sz w:val="24"/>
        </w:rPr>
        <w:t>水泥</w:t>
      </w:r>
      <w:proofErr w:type="gramStart"/>
      <w:r w:rsidR="00EB1276" w:rsidRPr="0037700F">
        <w:rPr>
          <w:rFonts w:hint="eastAsia"/>
          <w:sz w:val="24"/>
        </w:rPr>
        <w:t>软练设备</w:t>
      </w:r>
      <w:proofErr w:type="gramEnd"/>
      <w:r w:rsidR="00EB1276" w:rsidRPr="0037700F">
        <w:rPr>
          <w:rFonts w:hint="eastAsia"/>
          <w:sz w:val="24"/>
        </w:rPr>
        <w:t>测量仪示值引起的不确定度分量</w:t>
      </w:r>
      <w:bookmarkStart w:id="152" w:name="_Hlk192456750"/>
      <w:r w:rsidR="00EB1276" w:rsidRPr="0037700F">
        <w:rPr>
          <w:sz w:val="24"/>
        </w:rPr>
        <w:object w:dxaOrig="600" w:dyaOrig="360" w14:anchorId="7D64B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7" o:title=""/>
          </v:shape>
          <o:OLEObject Type="Embed" ProgID="Equation.DSMT4" ShapeID="_x0000_i1025" DrawAspect="Content" ObjectID="_1803104387" r:id="rId18"/>
        </w:object>
      </w:r>
      <w:bookmarkEnd w:id="152"/>
      <w:r w:rsidRPr="0037700F">
        <w:rPr>
          <w:sz w:val="24"/>
        </w:rPr>
        <w:t>；</w:t>
      </w:r>
    </w:p>
    <w:p w14:paraId="7366241D" w14:textId="74BCFAF7" w:rsidR="00596177" w:rsidRPr="0037700F" w:rsidRDefault="00596177" w:rsidP="0037700F">
      <w:pPr>
        <w:spacing w:line="360" w:lineRule="auto"/>
        <w:ind w:firstLineChars="200" w:firstLine="480"/>
        <w:jc w:val="left"/>
        <w:rPr>
          <w:sz w:val="24"/>
        </w:rPr>
      </w:pPr>
      <w:r w:rsidRPr="0037700F">
        <w:rPr>
          <w:sz w:val="24"/>
        </w:rPr>
        <w:t>2</w:t>
      </w:r>
      <w:r w:rsidRPr="0037700F">
        <w:rPr>
          <w:sz w:val="24"/>
        </w:rPr>
        <w:t>）</w:t>
      </w:r>
      <w:r w:rsidR="00EB1276" w:rsidRPr="0037700F">
        <w:rPr>
          <w:rFonts w:hint="eastAsia"/>
          <w:sz w:val="24"/>
        </w:rPr>
        <w:t>标准装置振幅的不确定度分量</w:t>
      </w:r>
      <w:r w:rsidR="00EB1276" w:rsidRPr="0037700F">
        <w:rPr>
          <w:sz w:val="24"/>
        </w:rPr>
        <w:object w:dxaOrig="620" w:dyaOrig="360" w14:anchorId="3B15B365">
          <v:shape id="_x0000_i1026" type="#_x0000_t75" style="width:30.75pt;height:18pt" o:ole="" fillcolor="window">
            <v:imagedata r:id="rId19" o:title=""/>
          </v:shape>
          <o:OLEObject Type="Embed" ProgID="Equation.DSMT4" ShapeID="_x0000_i1026" DrawAspect="Content" ObjectID="_1803104388" r:id="rId20"/>
        </w:object>
      </w:r>
      <w:r w:rsidRPr="0037700F">
        <w:rPr>
          <w:sz w:val="24"/>
        </w:rPr>
        <w:t>；</w:t>
      </w:r>
    </w:p>
    <w:p w14:paraId="642F7643" w14:textId="77777777" w:rsidR="00596177" w:rsidRPr="0037700F" w:rsidRDefault="00596177" w:rsidP="0037700F">
      <w:pPr>
        <w:spacing w:line="360" w:lineRule="auto"/>
        <w:ind w:firstLineChars="200" w:firstLine="480"/>
        <w:jc w:val="left"/>
        <w:rPr>
          <w:sz w:val="24"/>
        </w:rPr>
      </w:pPr>
      <w:r w:rsidRPr="0037700F">
        <w:rPr>
          <w:sz w:val="24"/>
        </w:rPr>
        <w:t>其灵敏系数分别为：</w:t>
      </w:r>
    </w:p>
    <w:p w14:paraId="0BD8E360" w14:textId="6D06409A" w:rsidR="00596177" w:rsidRPr="0037700F" w:rsidRDefault="00F31C48" w:rsidP="0037700F">
      <w:pPr>
        <w:spacing w:line="360" w:lineRule="auto"/>
        <w:ind w:firstLineChars="200" w:firstLine="480"/>
        <w:jc w:val="left"/>
        <w:rPr>
          <w:sz w:val="24"/>
        </w:rPr>
      </w:pPr>
      <w:r w:rsidRPr="0037700F">
        <w:rPr>
          <w:sz w:val="24"/>
        </w:rPr>
        <w:object w:dxaOrig="1440" w:dyaOrig="680" w14:anchorId="40D2C9FD">
          <v:shape id="_x0000_i1027" type="#_x0000_t75" style="width:78pt;height:32.25pt" o:ole="">
            <v:imagedata r:id="rId21" o:title=""/>
          </v:shape>
          <o:OLEObject Type="Embed" ProgID="Equation.DSMT4" ShapeID="_x0000_i1027" DrawAspect="Content" ObjectID="_1803104389" r:id="rId22">
            <o:FieldCodes>\* MERGEFORMAT</o:FieldCodes>
          </o:OLEObject>
        </w:object>
      </w:r>
      <w:r w:rsidR="00596177" w:rsidRPr="0087114C">
        <w:rPr>
          <w:rFonts w:hint="eastAsia"/>
          <w:sz w:val="24"/>
        </w:rPr>
        <w:t>，</w:t>
      </w:r>
      <w:r w:rsidR="00596177" w:rsidRPr="0087114C">
        <w:rPr>
          <w:sz w:val="24"/>
        </w:rPr>
        <w:t xml:space="preserve"> </w:t>
      </w:r>
      <w:r w:rsidRPr="0037700F">
        <w:rPr>
          <w:sz w:val="24"/>
        </w:rPr>
        <w:object w:dxaOrig="1640" w:dyaOrig="680" w14:anchorId="719BCA3F">
          <v:shape id="_x0000_i1028" type="#_x0000_t75" style="width:66.75pt;height:33.75pt" o:ole="">
            <v:imagedata r:id="rId23" o:title=""/>
          </v:shape>
          <o:OLEObject Type="Embed" ProgID="Equation.DSMT4" ShapeID="_x0000_i1028" DrawAspect="Content" ObjectID="_1803104390" r:id="rId24">
            <o:FieldCodes>\* MERGEFORMAT</o:FieldCodes>
          </o:OLEObject>
        </w:object>
      </w:r>
    </w:p>
    <w:p w14:paraId="1A979718" w14:textId="23FD62C9" w:rsidR="00596177" w:rsidRPr="0037700F" w:rsidRDefault="00596177" w:rsidP="0037700F">
      <w:pPr>
        <w:spacing w:line="360" w:lineRule="auto"/>
        <w:ind w:firstLineChars="200" w:firstLine="480"/>
        <w:jc w:val="left"/>
        <w:rPr>
          <w:sz w:val="24"/>
        </w:rPr>
      </w:pPr>
      <w:r w:rsidRPr="0037700F">
        <w:rPr>
          <w:sz w:val="24"/>
        </w:rPr>
        <w:t>测量模型公式中各不确定度不相关，合成标准不确定度计算</w:t>
      </w:r>
      <w:r w:rsidRPr="0087114C">
        <w:rPr>
          <w:rFonts w:hint="eastAsia"/>
          <w:sz w:val="24"/>
        </w:rPr>
        <w:t>见</w:t>
      </w:r>
      <w:r w:rsidRPr="0037700F">
        <w:rPr>
          <w:sz w:val="24"/>
        </w:rPr>
        <w:t>公式</w:t>
      </w:r>
      <w:r w:rsidRPr="0037700F">
        <w:rPr>
          <w:rFonts w:hint="eastAsia"/>
          <w:sz w:val="24"/>
        </w:rPr>
        <w:t>（</w:t>
      </w:r>
      <w:r w:rsidR="00DE38C3">
        <w:rPr>
          <w:rFonts w:hint="eastAsia"/>
          <w:sz w:val="24"/>
        </w:rPr>
        <w:t>C</w:t>
      </w:r>
      <w:r w:rsidRPr="0087114C">
        <w:rPr>
          <w:rFonts w:hint="eastAsia"/>
          <w:sz w:val="24"/>
        </w:rPr>
        <w:t>.2</w:t>
      </w:r>
      <w:r w:rsidRPr="0037700F">
        <w:rPr>
          <w:rFonts w:hint="eastAsia"/>
          <w:sz w:val="24"/>
        </w:rPr>
        <w:t>）</w:t>
      </w:r>
      <w:r w:rsidRPr="0037700F">
        <w:rPr>
          <w:sz w:val="24"/>
        </w:rPr>
        <w:t>：</w:t>
      </w:r>
    </w:p>
    <w:p w14:paraId="448C368E" w14:textId="484DFCFA" w:rsidR="00596177" w:rsidRPr="0037700F" w:rsidRDefault="00F31C48" w:rsidP="0037700F">
      <w:pPr>
        <w:spacing w:line="360" w:lineRule="auto"/>
        <w:ind w:firstLineChars="200" w:firstLine="480"/>
        <w:jc w:val="left"/>
        <w:rPr>
          <w:sz w:val="24"/>
        </w:rPr>
      </w:pPr>
      <w:r w:rsidRPr="0037700F">
        <w:rPr>
          <w:sz w:val="24"/>
        </w:rPr>
        <w:object w:dxaOrig="3000" w:dyaOrig="380" w14:anchorId="00AABCD7">
          <v:shape id="_x0000_i1029" type="#_x0000_t75" style="width:147.75pt;height:20.25pt" o:ole="">
            <v:imagedata r:id="rId25" o:title=""/>
          </v:shape>
          <o:OLEObject Type="Embed" ProgID="Equation.DSMT4" ShapeID="_x0000_i1029" DrawAspect="Content" ObjectID="_1803104391" r:id="rId26">
            <o:FieldCodes>\* MERGEFORMAT</o:FieldCodes>
          </o:OLEObject>
        </w:object>
      </w:r>
      <w:r w:rsidR="00596177" w:rsidRPr="0087114C">
        <w:rPr>
          <w:rFonts w:hint="eastAsia"/>
          <w:sz w:val="24"/>
        </w:rPr>
        <w:t xml:space="preserve">                  </w:t>
      </w:r>
      <w:r w:rsidR="00596177" w:rsidRPr="0037700F">
        <w:rPr>
          <w:sz w:val="24"/>
        </w:rPr>
        <w:t>（</w:t>
      </w:r>
      <w:r w:rsidR="00DE38C3">
        <w:rPr>
          <w:rFonts w:hint="eastAsia"/>
          <w:sz w:val="24"/>
        </w:rPr>
        <w:t>C</w:t>
      </w:r>
      <w:r w:rsidR="00596177" w:rsidRPr="0087114C">
        <w:rPr>
          <w:sz w:val="24"/>
        </w:rPr>
        <w:t>.2</w:t>
      </w:r>
      <w:r w:rsidR="00596177" w:rsidRPr="0037700F">
        <w:rPr>
          <w:sz w:val="24"/>
        </w:rPr>
        <w:t>）</w:t>
      </w:r>
    </w:p>
    <w:p w14:paraId="2A7AACF9" w14:textId="678EA630" w:rsidR="00EB1276" w:rsidRPr="0037700F" w:rsidRDefault="00F31C48" w:rsidP="0037700F">
      <w:pPr>
        <w:spacing w:line="360" w:lineRule="auto"/>
        <w:ind w:firstLineChars="200" w:firstLine="480"/>
        <w:jc w:val="left"/>
        <w:rPr>
          <w:sz w:val="24"/>
        </w:rPr>
      </w:pPr>
      <w:r w:rsidRPr="0037700F">
        <w:rPr>
          <w:rFonts w:hint="eastAsia"/>
          <w:sz w:val="24"/>
        </w:rPr>
        <w:t>C.</w:t>
      </w:r>
      <w:r w:rsidR="00D36A88" w:rsidRPr="0037700F">
        <w:rPr>
          <w:rFonts w:hint="eastAsia"/>
          <w:sz w:val="24"/>
        </w:rPr>
        <w:t>3</w:t>
      </w:r>
      <w:r w:rsidR="00EB1276" w:rsidRPr="0037700F">
        <w:rPr>
          <w:rFonts w:hint="eastAsia"/>
          <w:sz w:val="24"/>
        </w:rPr>
        <w:t xml:space="preserve"> </w:t>
      </w:r>
      <w:r w:rsidR="00EB1276" w:rsidRPr="0037700F">
        <w:rPr>
          <w:rFonts w:hint="eastAsia"/>
          <w:sz w:val="24"/>
        </w:rPr>
        <w:t>水泥</w:t>
      </w:r>
      <w:proofErr w:type="gramStart"/>
      <w:r w:rsidR="00EB1276" w:rsidRPr="0037700F">
        <w:rPr>
          <w:rFonts w:hint="eastAsia"/>
          <w:sz w:val="24"/>
        </w:rPr>
        <w:t>软练设备</w:t>
      </w:r>
      <w:proofErr w:type="gramEnd"/>
      <w:r w:rsidR="00EB1276" w:rsidRPr="0037700F">
        <w:rPr>
          <w:rFonts w:hint="eastAsia"/>
          <w:sz w:val="24"/>
        </w:rPr>
        <w:t>测量仪示值引起的不确定度分量</w:t>
      </w:r>
      <w:r w:rsidRPr="0037700F">
        <w:rPr>
          <w:sz w:val="24"/>
        </w:rPr>
        <w:object w:dxaOrig="600" w:dyaOrig="360" w14:anchorId="6D004A84">
          <v:shape id="_x0000_i1030" type="#_x0000_t75" style="width:30pt;height:18pt" o:ole="" fillcolor="window">
            <v:imagedata r:id="rId17" o:title=""/>
          </v:shape>
          <o:OLEObject Type="Embed" ProgID="Equation.DSMT4" ShapeID="_x0000_i1030" DrawAspect="Content" ObjectID="_1803104392" r:id="rId27"/>
        </w:object>
      </w:r>
    </w:p>
    <w:p w14:paraId="3F4AA0E7" w14:textId="2513FB7D" w:rsidR="00EB1276" w:rsidRPr="0037700F" w:rsidRDefault="00D36A88" w:rsidP="0037700F">
      <w:pPr>
        <w:spacing w:line="360" w:lineRule="auto"/>
        <w:ind w:firstLineChars="200" w:firstLine="480"/>
        <w:jc w:val="left"/>
        <w:rPr>
          <w:sz w:val="24"/>
        </w:rPr>
      </w:pPr>
      <w:r w:rsidRPr="0037700F">
        <w:rPr>
          <w:rFonts w:hint="eastAsia"/>
          <w:sz w:val="24"/>
        </w:rPr>
        <w:t>C.3.1</w:t>
      </w:r>
      <w:r w:rsidR="00EB1276" w:rsidRPr="0037700F">
        <w:rPr>
          <w:rFonts w:hint="eastAsia"/>
          <w:sz w:val="24"/>
        </w:rPr>
        <w:t>水泥</w:t>
      </w:r>
      <w:proofErr w:type="gramStart"/>
      <w:r w:rsidR="00EB1276" w:rsidRPr="0037700F">
        <w:rPr>
          <w:rFonts w:hint="eastAsia"/>
          <w:sz w:val="24"/>
        </w:rPr>
        <w:t>软练设备</w:t>
      </w:r>
      <w:proofErr w:type="gramEnd"/>
      <w:r w:rsidR="00EB1276" w:rsidRPr="0037700F">
        <w:rPr>
          <w:rFonts w:hint="eastAsia"/>
          <w:sz w:val="24"/>
        </w:rPr>
        <w:t>测量仪示值重复性</w:t>
      </w:r>
    </w:p>
    <w:p w14:paraId="2D0B8C98" w14:textId="77777777" w:rsidR="00EB1276" w:rsidRPr="0037700F" w:rsidRDefault="00EB1276" w:rsidP="0037700F">
      <w:pPr>
        <w:spacing w:line="360" w:lineRule="auto"/>
        <w:ind w:firstLineChars="200" w:firstLine="480"/>
        <w:jc w:val="left"/>
        <w:rPr>
          <w:sz w:val="24"/>
        </w:rPr>
      </w:pPr>
      <w:r w:rsidRPr="0037700F">
        <w:rPr>
          <w:rFonts w:hint="eastAsia"/>
          <w:sz w:val="24"/>
        </w:rPr>
        <w:t>在频率</w:t>
      </w:r>
      <w:r w:rsidRPr="0037700F">
        <w:rPr>
          <w:rFonts w:hint="eastAsia"/>
          <w:sz w:val="24"/>
        </w:rPr>
        <w:t>50Hz</w:t>
      </w:r>
      <w:r w:rsidRPr="0037700F">
        <w:rPr>
          <w:rFonts w:hint="eastAsia"/>
          <w:sz w:val="24"/>
        </w:rPr>
        <w:t>，加速度幅值</w:t>
      </w:r>
      <w:r w:rsidRPr="0037700F">
        <w:rPr>
          <w:rFonts w:hint="eastAsia"/>
          <w:sz w:val="24"/>
        </w:rPr>
        <w:t>0.750(mm)P-P</w:t>
      </w:r>
      <w:r w:rsidRPr="0037700F">
        <w:rPr>
          <w:rFonts w:hint="eastAsia"/>
          <w:sz w:val="24"/>
        </w:rPr>
        <w:t>处，对一台北京捷力公司的水泥</w:t>
      </w:r>
      <w:proofErr w:type="gramStart"/>
      <w:r w:rsidRPr="0037700F">
        <w:rPr>
          <w:rFonts w:hint="eastAsia"/>
          <w:sz w:val="24"/>
        </w:rPr>
        <w:t>软练设备</w:t>
      </w:r>
      <w:proofErr w:type="gramEnd"/>
      <w:r w:rsidRPr="0037700F">
        <w:rPr>
          <w:rFonts w:hint="eastAsia"/>
          <w:sz w:val="24"/>
        </w:rPr>
        <w:t>测量仪测量</w:t>
      </w:r>
      <w:r w:rsidRPr="0037700F">
        <w:rPr>
          <w:rFonts w:hint="eastAsia"/>
          <w:sz w:val="24"/>
        </w:rPr>
        <w:t>10</w:t>
      </w:r>
      <w:r w:rsidRPr="0037700F">
        <w:rPr>
          <w:rFonts w:hint="eastAsia"/>
          <w:sz w:val="24"/>
        </w:rPr>
        <w:t>次，测量结果如下：</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1758"/>
        <w:gridCol w:w="1155"/>
        <w:gridCol w:w="1785"/>
      </w:tblGrid>
      <w:tr w:rsidR="0087114C" w:rsidRPr="0037700F" w14:paraId="49F8A32D" w14:textId="77777777" w:rsidTr="00502A0E">
        <w:tc>
          <w:tcPr>
            <w:tcW w:w="1182" w:type="dxa"/>
          </w:tcPr>
          <w:p w14:paraId="17BB4C7D" w14:textId="77777777" w:rsidR="00EB1276" w:rsidRPr="0087114C" w:rsidRDefault="00EB1276" w:rsidP="0037700F">
            <w:pPr>
              <w:spacing w:line="360" w:lineRule="auto"/>
              <w:ind w:firstLineChars="200" w:firstLine="480"/>
              <w:jc w:val="left"/>
              <w:rPr>
                <w:sz w:val="24"/>
              </w:rPr>
            </w:pPr>
            <w:r w:rsidRPr="0087114C">
              <w:rPr>
                <w:rFonts w:hint="eastAsia"/>
                <w:sz w:val="24"/>
              </w:rPr>
              <w:t>序号</w:t>
            </w:r>
          </w:p>
        </w:tc>
        <w:tc>
          <w:tcPr>
            <w:tcW w:w="1758" w:type="dxa"/>
          </w:tcPr>
          <w:p w14:paraId="0772142E" w14:textId="77777777" w:rsidR="00EB1276" w:rsidRPr="0087114C" w:rsidRDefault="00EB1276" w:rsidP="0037700F">
            <w:pPr>
              <w:spacing w:line="360" w:lineRule="auto"/>
              <w:ind w:firstLineChars="200" w:firstLine="480"/>
              <w:jc w:val="left"/>
              <w:rPr>
                <w:sz w:val="24"/>
              </w:rPr>
            </w:pPr>
            <w:r w:rsidRPr="0087114C">
              <w:rPr>
                <w:rFonts w:hint="eastAsia"/>
                <w:sz w:val="24"/>
              </w:rPr>
              <w:t>示值</w:t>
            </w:r>
            <w:r w:rsidRPr="0037700F">
              <w:rPr>
                <w:rFonts w:hint="eastAsia"/>
                <w:sz w:val="24"/>
              </w:rPr>
              <w:t>(mm)P-P</w:t>
            </w:r>
          </w:p>
        </w:tc>
        <w:tc>
          <w:tcPr>
            <w:tcW w:w="1155" w:type="dxa"/>
          </w:tcPr>
          <w:p w14:paraId="3E7CE81A" w14:textId="77777777" w:rsidR="00EB1276" w:rsidRPr="0087114C" w:rsidRDefault="00EB1276" w:rsidP="0037700F">
            <w:pPr>
              <w:spacing w:line="360" w:lineRule="auto"/>
              <w:ind w:firstLineChars="200" w:firstLine="480"/>
              <w:jc w:val="left"/>
              <w:rPr>
                <w:sz w:val="24"/>
              </w:rPr>
            </w:pPr>
            <w:r w:rsidRPr="0087114C">
              <w:rPr>
                <w:rFonts w:hint="eastAsia"/>
                <w:sz w:val="24"/>
              </w:rPr>
              <w:t>序号</w:t>
            </w:r>
          </w:p>
        </w:tc>
        <w:tc>
          <w:tcPr>
            <w:tcW w:w="1785" w:type="dxa"/>
          </w:tcPr>
          <w:p w14:paraId="58E0FA8C" w14:textId="77777777" w:rsidR="00EB1276" w:rsidRPr="0087114C" w:rsidRDefault="00EB1276" w:rsidP="0037700F">
            <w:pPr>
              <w:spacing w:line="360" w:lineRule="auto"/>
              <w:ind w:firstLineChars="200" w:firstLine="480"/>
              <w:jc w:val="left"/>
              <w:rPr>
                <w:sz w:val="24"/>
              </w:rPr>
            </w:pPr>
            <w:r w:rsidRPr="0087114C">
              <w:rPr>
                <w:rFonts w:hint="eastAsia"/>
                <w:sz w:val="24"/>
              </w:rPr>
              <w:t>示值</w:t>
            </w:r>
            <w:r w:rsidRPr="0037700F">
              <w:rPr>
                <w:rFonts w:hint="eastAsia"/>
                <w:sz w:val="24"/>
              </w:rPr>
              <w:t>(mm)P-P</w:t>
            </w:r>
          </w:p>
        </w:tc>
      </w:tr>
      <w:tr w:rsidR="0087114C" w:rsidRPr="0037700F" w14:paraId="68DD741D" w14:textId="77777777" w:rsidTr="00502A0E">
        <w:tc>
          <w:tcPr>
            <w:tcW w:w="1182" w:type="dxa"/>
          </w:tcPr>
          <w:p w14:paraId="6298D8C7" w14:textId="77777777" w:rsidR="00EB1276" w:rsidRPr="0087114C" w:rsidRDefault="00EB1276" w:rsidP="0037700F">
            <w:pPr>
              <w:spacing w:line="360" w:lineRule="auto"/>
              <w:ind w:firstLineChars="200" w:firstLine="480"/>
              <w:jc w:val="left"/>
              <w:rPr>
                <w:sz w:val="24"/>
              </w:rPr>
            </w:pPr>
            <w:r w:rsidRPr="0087114C">
              <w:rPr>
                <w:rFonts w:hint="eastAsia"/>
                <w:sz w:val="24"/>
              </w:rPr>
              <w:lastRenderedPageBreak/>
              <w:t>1</w:t>
            </w:r>
          </w:p>
        </w:tc>
        <w:tc>
          <w:tcPr>
            <w:tcW w:w="1758" w:type="dxa"/>
          </w:tcPr>
          <w:p w14:paraId="1CC1258F" w14:textId="77777777" w:rsidR="00EB1276" w:rsidRPr="0087114C" w:rsidRDefault="00EB1276" w:rsidP="0037700F">
            <w:pPr>
              <w:spacing w:line="360" w:lineRule="auto"/>
              <w:ind w:firstLineChars="200" w:firstLine="480"/>
              <w:jc w:val="left"/>
              <w:rPr>
                <w:sz w:val="24"/>
              </w:rPr>
            </w:pPr>
            <w:r w:rsidRPr="0087114C">
              <w:rPr>
                <w:rFonts w:hint="eastAsia"/>
                <w:sz w:val="24"/>
              </w:rPr>
              <w:t>0.750</w:t>
            </w:r>
          </w:p>
        </w:tc>
        <w:tc>
          <w:tcPr>
            <w:tcW w:w="1155" w:type="dxa"/>
          </w:tcPr>
          <w:p w14:paraId="38CA9B91" w14:textId="77777777" w:rsidR="00EB1276" w:rsidRPr="0087114C" w:rsidRDefault="00EB1276" w:rsidP="0037700F">
            <w:pPr>
              <w:spacing w:line="360" w:lineRule="auto"/>
              <w:ind w:firstLineChars="200" w:firstLine="480"/>
              <w:jc w:val="left"/>
              <w:rPr>
                <w:sz w:val="24"/>
              </w:rPr>
            </w:pPr>
            <w:r w:rsidRPr="0087114C">
              <w:rPr>
                <w:rFonts w:hint="eastAsia"/>
                <w:sz w:val="24"/>
              </w:rPr>
              <w:t>6</w:t>
            </w:r>
          </w:p>
        </w:tc>
        <w:tc>
          <w:tcPr>
            <w:tcW w:w="1785" w:type="dxa"/>
          </w:tcPr>
          <w:p w14:paraId="4FBEE17E" w14:textId="77777777" w:rsidR="00EB1276" w:rsidRPr="0087114C" w:rsidRDefault="00EB1276" w:rsidP="0037700F">
            <w:pPr>
              <w:spacing w:line="360" w:lineRule="auto"/>
              <w:ind w:firstLineChars="200" w:firstLine="480"/>
              <w:jc w:val="left"/>
              <w:rPr>
                <w:sz w:val="24"/>
              </w:rPr>
            </w:pPr>
            <w:r w:rsidRPr="0087114C">
              <w:rPr>
                <w:rFonts w:hint="eastAsia"/>
                <w:sz w:val="24"/>
              </w:rPr>
              <w:t>0.754</w:t>
            </w:r>
          </w:p>
        </w:tc>
      </w:tr>
      <w:tr w:rsidR="0087114C" w:rsidRPr="0037700F" w14:paraId="76B63BF6" w14:textId="77777777" w:rsidTr="00502A0E">
        <w:tc>
          <w:tcPr>
            <w:tcW w:w="1182" w:type="dxa"/>
          </w:tcPr>
          <w:p w14:paraId="12BC7878" w14:textId="77777777" w:rsidR="00EB1276" w:rsidRPr="0087114C" w:rsidRDefault="00EB1276" w:rsidP="0037700F">
            <w:pPr>
              <w:spacing w:line="360" w:lineRule="auto"/>
              <w:ind w:firstLineChars="200" w:firstLine="480"/>
              <w:jc w:val="left"/>
              <w:rPr>
                <w:sz w:val="24"/>
              </w:rPr>
            </w:pPr>
            <w:r w:rsidRPr="0087114C">
              <w:rPr>
                <w:rFonts w:hint="eastAsia"/>
                <w:sz w:val="24"/>
              </w:rPr>
              <w:t>2</w:t>
            </w:r>
          </w:p>
        </w:tc>
        <w:tc>
          <w:tcPr>
            <w:tcW w:w="1758" w:type="dxa"/>
          </w:tcPr>
          <w:p w14:paraId="636657B4" w14:textId="77777777" w:rsidR="00EB1276" w:rsidRPr="0087114C" w:rsidRDefault="00EB1276" w:rsidP="0037700F">
            <w:pPr>
              <w:spacing w:line="360" w:lineRule="auto"/>
              <w:ind w:firstLineChars="200" w:firstLine="480"/>
              <w:jc w:val="left"/>
              <w:rPr>
                <w:sz w:val="24"/>
              </w:rPr>
            </w:pPr>
            <w:r w:rsidRPr="0087114C">
              <w:rPr>
                <w:rFonts w:hint="eastAsia"/>
                <w:sz w:val="24"/>
              </w:rPr>
              <w:t>0.750</w:t>
            </w:r>
          </w:p>
        </w:tc>
        <w:tc>
          <w:tcPr>
            <w:tcW w:w="1155" w:type="dxa"/>
          </w:tcPr>
          <w:p w14:paraId="683F7280" w14:textId="77777777" w:rsidR="00EB1276" w:rsidRPr="0087114C" w:rsidRDefault="00EB1276" w:rsidP="0037700F">
            <w:pPr>
              <w:spacing w:line="360" w:lineRule="auto"/>
              <w:ind w:firstLineChars="200" w:firstLine="480"/>
              <w:jc w:val="left"/>
              <w:rPr>
                <w:sz w:val="24"/>
              </w:rPr>
            </w:pPr>
            <w:r w:rsidRPr="0087114C">
              <w:rPr>
                <w:rFonts w:hint="eastAsia"/>
                <w:sz w:val="24"/>
              </w:rPr>
              <w:t>7</w:t>
            </w:r>
          </w:p>
        </w:tc>
        <w:tc>
          <w:tcPr>
            <w:tcW w:w="1785" w:type="dxa"/>
          </w:tcPr>
          <w:p w14:paraId="651877BB" w14:textId="77777777" w:rsidR="00EB1276" w:rsidRPr="0087114C" w:rsidRDefault="00EB1276" w:rsidP="0037700F">
            <w:pPr>
              <w:spacing w:line="360" w:lineRule="auto"/>
              <w:ind w:firstLineChars="200" w:firstLine="480"/>
              <w:jc w:val="left"/>
              <w:rPr>
                <w:sz w:val="24"/>
              </w:rPr>
            </w:pPr>
            <w:r w:rsidRPr="0087114C">
              <w:rPr>
                <w:rFonts w:hint="eastAsia"/>
                <w:sz w:val="24"/>
              </w:rPr>
              <w:t>0.750</w:t>
            </w:r>
          </w:p>
        </w:tc>
      </w:tr>
      <w:tr w:rsidR="0087114C" w:rsidRPr="0037700F" w14:paraId="44723E24" w14:textId="77777777" w:rsidTr="00502A0E">
        <w:tc>
          <w:tcPr>
            <w:tcW w:w="1182" w:type="dxa"/>
          </w:tcPr>
          <w:p w14:paraId="4827564F" w14:textId="77777777" w:rsidR="00EB1276" w:rsidRPr="0087114C" w:rsidRDefault="00EB1276" w:rsidP="0037700F">
            <w:pPr>
              <w:spacing w:line="360" w:lineRule="auto"/>
              <w:ind w:firstLineChars="200" w:firstLine="480"/>
              <w:jc w:val="left"/>
              <w:rPr>
                <w:sz w:val="24"/>
              </w:rPr>
            </w:pPr>
            <w:r w:rsidRPr="0087114C">
              <w:rPr>
                <w:rFonts w:hint="eastAsia"/>
                <w:sz w:val="24"/>
              </w:rPr>
              <w:t>3</w:t>
            </w:r>
          </w:p>
        </w:tc>
        <w:tc>
          <w:tcPr>
            <w:tcW w:w="1758" w:type="dxa"/>
          </w:tcPr>
          <w:p w14:paraId="2826FDFA" w14:textId="77777777" w:rsidR="00EB1276" w:rsidRPr="0087114C" w:rsidRDefault="00EB1276" w:rsidP="0037700F">
            <w:pPr>
              <w:spacing w:line="360" w:lineRule="auto"/>
              <w:ind w:firstLineChars="200" w:firstLine="480"/>
              <w:jc w:val="left"/>
              <w:rPr>
                <w:sz w:val="24"/>
              </w:rPr>
            </w:pPr>
            <w:r w:rsidRPr="0087114C">
              <w:rPr>
                <w:rFonts w:hint="eastAsia"/>
                <w:sz w:val="24"/>
              </w:rPr>
              <w:t>0.752</w:t>
            </w:r>
          </w:p>
        </w:tc>
        <w:tc>
          <w:tcPr>
            <w:tcW w:w="1155" w:type="dxa"/>
          </w:tcPr>
          <w:p w14:paraId="7AEA1B29" w14:textId="77777777" w:rsidR="00EB1276" w:rsidRPr="0087114C" w:rsidRDefault="00EB1276" w:rsidP="0037700F">
            <w:pPr>
              <w:spacing w:line="360" w:lineRule="auto"/>
              <w:ind w:firstLineChars="200" w:firstLine="480"/>
              <w:jc w:val="left"/>
              <w:rPr>
                <w:sz w:val="24"/>
              </w:rPr>
            </w:pPr>
            <w:r w:rsidRPr="0087114C">
              <w:rPr>
                <w:rFonts w:hint="eastAsia"/>
                <w:sz w:val="24"/>
              </w:rPr>
              <w:t>8</w:t>
            </w:r>
          </w:p>
        </w:tc>
        <w:tc>
          <w:tcPr>
            <w:tcW w:w="1785" w:type="dxa"/>
          </w:tcPr>
          <w:p w14:paraId="0220EEB5" w14:textId="77777777" w:rsidR="00EB1276" w:rsidRPr="0087114C" w:rsidRDefault="00EB1276" w:rsidP="0037700F">
            <w:pPr>
              <w:spacing w:line="360" w:lineRule="auto"/>
              <w:ind w:firstLineChars="200" w:firstLine="480"/>
              <w:jc w:val="left"/>
              <w:rPr>
                <w:sz w:val="24"/>
              </w:rPr>
            </w:pPr>
            <w:r w:rsidRPr="0087114C">
              <w:rPr>
                <w:rFonts w:hint="eastAsia"/>
                <w:sz w:val="24"/>
              </w:rPr>
              <w:t>0.752</w:t>
            </w:r>
          </w:p>
        </w:tc>
      </w:tr>
      <w:tr w:rsidR="0087114C" w:rsidRPr="0037700F" w14:paraId="03737499" w14:textId="77777777" w:rsidTr="00502A0E">
        <w:tc>
          <w:tcPr>
            <w:tcW w:w="1182" w:type="dxa"/>
          </w:tcPr>
          <w:p w14:paraId="6DC6C13F" w14:textId="77777777" w:rsidR="00EB1276" w:rsidRPr="0087114C" w:rsidRDefault="00EB1276" w:rsidP="0037700F">
            <w:pPr>
              <w:spacing w:line="360" w:lineRule="auto"/>
              <w:ind w:firstLineChars="200" w:firstLine="480"/>
              <w:jc w:val="left"/>
              <w:rPr>
                <w:sz w:val="24"/>
              </w:rPr>
            </w:pPr>
            <w:r w:rsidRPr="0087114C">
              <w:rPr>
                <w:rFonts w:hint="eastAsia"/>
                <w:sz w:val="24"/>
              </w:rPr>
              <w:t>4</w:t>
            </w:r>
          </w:p>
        </w:tc>
        <w:tc>
          <w:tcPr>
            <w:tcW w:w="1758" w:type="dxa"/>
          </w:tcPr>
          <w:p w14:paraId="7CF07A61" w14:textId="77777777" w:rsidR="00EB1276" w:rsidRPr="0087114C" w:rsidRDefault="00EB1276" w:rsidP="0037700F">
            <w:pPr>
              <w:spacing w:line="360" w:lineRule="auto"/>
              <w:ind w:firstLineChars="200" w:firstLine="480"/>
              <w:jc w:val="left"/>
              <w:rPr>
                <w:sz w:val="24"/>
              </w:rPr>
            </w:pPr>
            <w:r w:rsidRPr="0087114C">
              <w:rPr>
                <w:rFonts w:hint="eastAsia"/>
                <w:sz w:val="24"/>
              </w:rPr>
              <w:t>0.749</w:t>
            </w:r>
          </w:p>
        </w:tc>
        <w:tc>
          <w:tcPr>
            <w:tcW w:w="1155" w:type="dxa"/>
          </w:tcPr>
          <w:p w14:paraId="3093DC0B" w14:textId="77777777" w:rsidR="00EB1276" w:rsidRPr="0087114C" w:rsidRDefault="00EB1276" w:rsidP="0037700F">
            <w:pPr>
              <w:spacing w:line="360" w:lineRule="auto"/>
              <w:ind w:firstLineChars="200" w:firstLine="480"/>
              <w:jc w:val="left"/>
              <w:rPr>
                <w:sz w:val="24"/>
              </w:rPr>
            </w:pPr>
            <w:r w:rsidRPr="0087114C">
              <w:rPr>
                <w:rFonts w:hint="eastAsia"/>
                <w:sz w:val="24"/>
              </w:rPr>
              <w:t>9</w:t>
            </w:r>
          </w:p>
        </w:tc>
        <w:tc>
          <w:tcPr>
            <w:tcW w:w="1785" w:type="dxa"/>
          </w:tcPr>
          <w:p w14:paraId="336D4EC4" w14:textId="77777777" w:rsidR="00EB1276" w:rsidRPr="0087114C" w:rsidRDefault="00EB1276" w:rsidP="0037700F">
            <w:pPr>
              <w:spacing w:line="360" w:lineRule="auto"/>
              <w:ind w:firstLineChars="200" w:firstLine="480"/>
              <w:jc w:val="left"/>
              <w:rPr>
                <w:sz w:val="24"/>
              </w:rPr>
            </w:pPr>
            <w:r w:rsidRPr="0087114C">
              <w:rPr>
                <w:rFonts w:hint="eastAsia"/>
                <w:sz w:val="24"/>
              </w:rPr>
              <w:t>0.753</w:t>
            </w:r>
          </w:p>
        </w:tc>
      </w:tr>
      <w:tr w:rsidR="0087114C" w:rsidRPr="0037700F" w14:paraId="1BDB3438" w14:textId="77777777" w:rsidTr="00502A0E">
        <w:tc>
          <w:tcPr>
            <w:tcW w:w="1182" w:type="dxa"/>
          </w:tcPr>
          <w:p w14:paraId="7F4CB851" w14:textId="77777777" w:rsidR="00EB1276" w:rsidRPr="0087114C" w:rsidRDefault="00EB1276" w:rsidP="0037700F">
            <w:pPr>
              <w:spacing w:line="360" w:lineRule="auto"/>
              <w:ind w:firstLineChars="200" w:firstLine="480"/>
              <w:jc w:val="left"/>
              <w:rPr>
                <w:sz w:val="24"/>
              </w:rPr>
            </w:pPr>
            <w:r w:rsidRPr="0087114C">
              <w:rPr>
                <w:rFonts w:hint="eastAsia"/>
                <w:sz w:val="24"/>
              </w:rPr>
              <w:t>5</w:t>
            </w:r>
          </w:p>
        </w:tc>
        <w:tc>
          <w:tcPr>
            <w:tcW w:w="1758" w:type="dxa"/>
          </w:tcPr>
          <w:p w14:paraId="3D47F81B" w14:textId="77777777" w:rsidR="00EB1276" w:rsidRPr="0087114C" w:rsidRDefault="00EB1276" w:rsidP="0037700F">
            <w:pPr>
              <w:spacing w:line="360" w:lineRule="auto"/>
              <w:ind w:firstLineChars="200" w:firstLine="480"/>
              <w:jc w:val="left"/>
              <w:rPr>
                <w:sz w:val="24"/>
              </w:rPr>
            </w:pPr>
            <w:r w:rsidRPr="0087114C">
              <w:rPr>
                <w:rFonts w:hint="eastAsia"/>
                <w:sz w:val="24"/>
              </w:rPr>
              <w:t>0.748</w:t>
            </w:r>
          </w:p>
        </w:tc>
        <w:tc>
          <w:tcPr>
            <w:tcW w:w="1155" w:type="dxa"/>
          </w:tcPr>
          <w:p w14:paraId="0D06073E" w14:textId="77777777" w:rsidR="00EB1276" w:rsidRPr="0087114C" w:rsidRDefault="00EB1276" w:rsidP="0037700F">
            <w:pPr>
              <w:spacing w:line="360" w:lineRule="auto"/>
              <w:ind w:firstLineChars="200" w:firstLine="480"/>
              <w:jc w:val="left"/>
              <w:rPr>
                <w:sz w:val="24"/>
              </w:rPr>
            </w:pPr>
            <w:r w:rsidRPr="0087114C">
              <w:rPr>
                <w:rFonts w:hint="eastAsia"/>
                <w:sz w:val="24"/>
              </w:rPr>
              <w:t>10</w:t>
            </w:r>
          </w:p>
        </w:tc>
        <w:tc>
          <w:tcPr>
            <w:tcW w:w="1785" w:type="dxa"/>
          </w:tcPr>
          <w:p w14:paraId="3B508A6C" w14:textId="77777777" w:rsidR="00EB1276" w:rsidRPr="0087114C" w:rsidRDefault="00EB1276" w:rsidP="0037700F">
            <w:pPr>
              <w:spacing w:line="360" w:lineRule="auto"/>
              <w:ind w:firstLineChars="200" w:firstLine="480"/>
              <w:jc w:val="left"/>
              <w:rPr>
                <w:sz w:val="24"/>
              </w:rPr>
            </w:pPr>
            <w:r w:rsidRPr="0087114C">
              <w:rPr>
                <w:rFonts w:hint="eastAsia"/>
                <w:sz w:val="24"/>
              </w:rPr>
              <w:t>0.750</w:t>
            </w:r>
          </w:p>
        </w:tc>
      </w:tr>
    </w:tbl>
    <w:p w14:paraId="436EF9CC" w14:textId="77777777" w:rsidR="00EB1276" w:rsidRPr="0037700F" w:rsidRDefault="00EB1276" w:rsidP="0037700F">
      <w:pPr>
        <w:spacing w:line="360" w:lineRule="auto"/>
        <w:ind w:firstLineChars="200" w:firstLine="480"/>
        <w:jc w:val="left"/>
        <w:rPr>
          <w:sz w:val="24"/>
        </w:rPr>
      </w:pPr>
      <w:r w:rsidRPr="0037700F">
        <w:rPr>
          <w:rFonts w:hint="eastAsia"/>
          <w:sz w:val="24"/>
        </w:rPr>
        <w:t>平均值为：</w:t>
      </w:r>
      <w:r w:rsidRPr="0037700F">
        <w:rPr>
          <w:rFonts w:hint="eastAsia"/>
          <w:sz w:val="24"/>
        </w:rPr>
        <w:t xml:space="preserve"> 0.751(mm</w:t>
      </w:r>
      <w:proofErr w:type="gramStart"/>
      <w:r w:rsidRPr="0037700F">
        <w:rPr>
          <w:rFonts w:hint="eastAsia"/>
          <w:sz w:val="24"/>
        </w:rPr>
        <w:t>)P</w:t>
      </w:r>
      <w:proofErr w:type="gramEnd"/>
      <w:r w:rsidRPr="0037700F">
        <w:rPr>
          <w:rFonts w:hint="eastAsia"/>
          <w:sz w:val="24"/>
        </w:rPr>
        <w:t>-P</w:t>
      </w:r>
    </w:p>
    <w:p w14:paraId="1371DC75" w14:textId="77777777" w:rsidR="00EB1276" w:rsidRPr="0037700F" w:rsidRDefault="00EB1276" w:rsidP="0037700F">
      <w:pPr>
        <w:spacing w:line="360" w:lineRule="auto"/>
        <w:ind w:firstLineChars="200" w:firstLine="480"/>
        <w:jc w:val="left"/>
        <w:rPr>
          <w:sz w:val="24"/>
        </w:rPr>
      </w:pPr>
      <w:r w:rsidRPr="0037700F">
        <w:rPr>
          <w:rFonts w:hint="eastAsia"/>
          <w:sz w:val="24"/>
        </w:rPr>
        <w:t>平均值的标准差：</w:t>
      </w:r>
      <w:r w:rsidRPr="0037700F">
        <w:rPr>
          <w:rFonts w:hint="eastAsia"/>
          <w:sz w:val="24"/>
        </w:rPr>
        <w:t xml:space="preserve">     </w:t>
      </w:r>
    </w:p>
    <w:p w14:paraId="358AAC2E" w14:textId="0BABCE22"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00D36A88" w:rsidRPr="0037700F">
        <w:rPr>
          <w:sz w:val="24"/>
        </w:rPr>
        <w:object w:dxaOrig="1880" w:dyaOrig="1440" w14:anchorId="7D830DCC">
          <v:shape id="_x0000_i1031" type="#_x0000_t75" style="width:93.75pt;height:1in" o:ole="" fillcolor="window">
            <v:imagedata r:id="rId28" o:title=""/>
          </v:shape>
          <o:OLEObject Type="Embed" ProgID="Equation.DSMT4" ShapeID="_x0000_i1031" DrawAspect="Content" ObjectID="_1803104393" r:id="rId29"/>
        </w:object>
      </w:r>
      <w:r w:rsidRPr="0037700F">
        <w:rPr>
          <w:rFonts w:hint="eastAsia"/>
          <w:sz w:val="24"/>
        </w:rPr>
        <w:t xml:space="preserve"> </w:t>
      </w:r>
    </w:p>
    <w:p w14:paraId="5E990CD0" w14:textId="28555C62" w:rsidR="00105A05" w:rsidRPr="0037700F" w:rsidRDefault="00105A05" w:rsidP="0037700F">
      <w:pPr>
        <w:spacing w:line="360" w:lineRule="auto"/>
        <w:ind w:firstLineChars="200" w:firstLine="480"/>
        <w:jc w:val="left"/>
        <w:rPr>
          <w:sz w:val="24"/>
        </w:rPr>
      </w:pPr>
      <w:r w:rsidRPr="0037700F">
        <w:rPr>
          <w:rFonts w:hint="eastAsia"/>
          <w:sz w:val="24"/>
        </w:rPr>
        <w:t xml:space="preserve">    </w:t>
      </w:r>
      <w:r w:rsidRPr="0037700F">
        <w:rPr>
          <w:rFonts w:hint="eastAsia"/>
          <w:sz w:val="24"/>
        </w:rPr>
        <w:object w:dxaOrig="2280" w:dyaOrig="360" w14:anchorId="0736484D">
          <v:shape id="_x0000_i1032" type="#_x0000_t75" style="width:114pt;height:18pt" o:ole="">
            <v:imagedata r:id="rId30" o:title=""/>
          </v:shape>
          <o:OLEObject Type="Embed" ProgID="Equation.DSMT4" ShapeID="_x0000_i1032" DrawAspect="Content" ObjectID="_1803104394" r:id="rId31"/>
        </w:object>
      </w:r>
    </w:p>
    <w:p w14:paraId="23FC3FF2" w14:textId="222B5CD6" w:rsidR="00EB1276" w:rsidRPr="0037700F" w:rsidRDefault="00D36A88" w:rsidP="0037700F">
      <w:pPr>
        <w:spacing w:line="360" w:lineRule="auto"/>
        <w:ind w:firstLineChars="200" w:firstLine="480"/>
        <w:jc w:val="left"/>
        <w:rPr>
          <w:sz w:val="24"/>
        </w:rPr>
      </w:pPr>
      <w:r w:rsidRPr="0037700F">
        <w:rPr>
          <w:rFonts w:hint="eastAsia"/>
          <w:sz w:val="24"/>
        </w:rPr>
        <w:t>C.3.2</w:t>
      </w:r>
      <w:r w:rsidR="00EB1276" w:rsidRPr="0037700F">
        <w:rPr>
          <w:rFonts w:hint="eastAsia"/>
          <w:sz w:val="24"/>
        </w:rPr>
        <w:t xml:space="preserve"> </w:t>
      </w:r>
      <w:r w:rsidR="00EB1276" w:rsidRPr="0037700F">
        <w:rPr>
          <w:rFonts w:hint="eastAsia"/>
          <w:sz w:val="24"/>
        </w:rPr>
        <w:t>水泥</w:t>
      </w:r>
      <w:proofErr w:type="gramStart"/>
      <w:r w:rsidR="00EB1276" w:rsidRPr="0037700F">
        <w:rPr>
          <w:rFonts w:hint="eastAsia"/>
          <w:sz w:val="24"/>
        </w:rPr>
        <w:t>软练设备</w:t>
      </w:r>
      <w:proofErr w:type="gramEnd"/>
      <w:r w:rsidR="00EB1276" w:rsidRPr="0037700F">
        <w:rPr>
          <w:rFonts w:hint="eastAsia"/>
          <w:sz w:val="24"/>
        </w:rPr>
        <w:t>测量仪分辨力</w:t>
      </w:r>
    </w:p>
    <w:p w14:paraId="1F2DFB96" w14:textId="77777777" w:rsidR="00EB1276" w:rsidRPr="0037700F" w:rsidRDefault="00EB1276" w:rsidP="0037700F">
      <w:pPr>
        <w:spacing w:line="360" w:lineRule="auto"/>
        <w:ind w:firstLineChars="200" w:firstLine="480"/>
        <w:jc w:val="left"/>
        <w:rPr>
          <w:sz w:val="24"/>
        </w:rPr>
      </w:pPr>
      <w:r w:rsidRPr="0037700F">
        <w:rPr>
          <w:rFonts w:hint="eastAsia"/>
          <w:sz w:val="24"/>
        </w:rPr>
        <w:t>水泥</w:t>
      </w:r>
      <w:proofErr w:type="gramStart"/>
      <w:r w:rsidRPr="0037700F">
        <w:rPr>
          <w:rFonts w:hint="eastAsia"/>
          <w:sz w:val="24"/>
        </w:rPr>
        <w:t>软练设备</w:t>
      </w:r>
      <w:proofErr w:type="gramEnd"/>
      <w:r w:rsidRPr="0037700F">
        <w:rPr>
          <w:rFonts w:hint="eastAsia"/>
          <w:sz w:val="24"/>
        </w:rPr>
        <w:t>测量仪最小分度值为</w:t>
      </w:r>
      <w:r w:rsidRPr="0037700F">
        <w:rPr>
          <w:rFonts w:hint="eastAsia"/>
          <w:sz w:val="24"/>
        </w:rPr>
        <w:t>0.001(mm)P-P</w:t>
      </w:r>
      <w:r w:rsidRPr="0037700F">
        <w:rPr>
          <w:rFonts w:hint="eastAsia"/>
          <w:sz w:val="24"/>
        </w:rPr>
        <w:t>，属均匀分布，扩展因子为</w:t>
      </w:r>
      <w:r w:rsidRPr="0037700F">
        <w:rPr>
          <w:sz w:val="24"/>
        </w:rPr>
        <w:object w:dxaOrig="740" w:dyaOrig="360" w14:anchorId="6F25C441">
          <v:shape id="_x0000_i1033" type="#_x0000_t75" style="width:36.75pt;height:18pt" o:ole="">
            <v:imagedata r:id="rId32" o:title=""/>
          </v:shape>
          <o:OLEObject Type="Embed" ProgID="Equation.3" ShapeID="_x0000_i1033" DrawAspect="Content" ObjectID="_1803104395" r:id="rId33"/>
        </w:object>
      </w:r>
      <w:r w:rsidRPr="0037700F">
        <w:rPr>
          <w:rFonts w:hint="eastAsia"/>
          <w:sz w:val="24"/>
        </w:rPr>
        <w:t>，标准不确定度为：</w:t>
      </w:r>
    </w:p>
    <w:p w14:paraId="421966B5" w14:textId="0845E016"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Pr="0037700F">
        <w:rPr>
          <w:sz w:val="24"/>
        </w:rPr>
        <w:t xml:space="preserve">        </w:t>
      </w:r>
      <w:r w:rsidR="009D3EF8" w:rsidRPr="0037700F">
        <w:rPr>
          <w:sz w:val="24"/>
        </w:rPr>
        <w:object w:dxaOrig="3220" w:dyaOrig="660" w14:anchorId="16E6EF59">
          <v:shape id="_x0000_i1034" type="#_x0000_t75" style="width:162pt;height:33pt" o:ole="" fillcolor="window">
            <v:imagedata r:id="rId34" o:title=""/>
          </v:shape>
          <o:OLEObject Type="Embed" ProgID="Equation.DSMT4" ShapeID="_x0000_i1034" DrawAspect="Content" ObjectID="_1803104396" r:id="rId35"/>
        </w:object>
      </w:r>
    </w:p>
    <w:p w14:paraId="2A2B6961" w14:textId="00CA2D4E" w:rsidR="00EB1276" w:rsidRPr="0037700F" w:rsidRDefault="00D36A88" w:rsidP="0037700F">
      <w:pPr>
        <w:spacing w:line="360" w:lineRule="auto"/>
        <w:ind w:firstLineChars="200" w:firstLine="480"/>
        <w:jc w:val="left"/>
        <w:rPr>
          <w:sz w:val="24"/>
        </w:rPr>
      </w:pPr>
      <w:r w:rsidRPr="0037700F">
        <w:rPr>
          <w:rFonts w:hint="eastAsia"/>
          <w:sz w:val="24"/>
        </w:rPr>
        <w:t>C.3.3</w:t>
      </w:r>
      <w:r w:rsidR="00EB1276" w:rsidRPr="0037700F">
        <w:rPr>
          <w:rFonts w:hint="eastAsia"/>
          <w:sz w:val="24"/>
        </w:rPr>
        <w:t>水泥</w:t>
      </w:r>
      <w:proofErr w:type="gramStart"/>
      <w:r w:rsidR="00EB1276" w:rsidRPr="0037700F">
        <w:rPr>
          <w:rFonts w:hint="eastAsia"/>
          <w:sz w:val="24"/>
        </w:rPr>
        <w:t>软练设备</w:t>
      </w:r>
      <w:proofErr w:type="gramEnd"/>
      <w:r w:rsidR="00EB1276" w:rsidRPr="0037700F">
        <w:rPr>
          <w:rFonts w:hint="eastAsia"/>
          <w:sz w:val="24"/>
        </w:rPr>
        <w:t>测量仪示值的合成标准不确定度</w:t>
      </w:r>
    </w:p>
    <w:p w14:paraId="5E7686CD" w14:textId="713C6E0A"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00105A05" w:rsidRPr="0037700F">
        <w:rPr>
          <w:sz w:val="24"/>
        </w:rPr>
        <w:object w:dxaOrig="4120" w:dyaOrig="460" w14:anchorId="45D8994E">
          <v:shape id="_x0000_i1035" type="#_x0000_t75" style="width:186.75pt;height:21.75pt" o:ole="">
            <v:imagedata r:id="rId36" o:title=""/>
          </v:shape>
          <o:OLEObject Type="Embed" ProgID="Equation.DSMT4" ShapeID="_x0000_i1035" DrawAspect="Content" ObjectID="_1803104397" r:id="rId37">
            <o:FieldCodes>\* MERGEFORMAT</o:FieldCodes>
          </o:OLEObject>
        </w:object>
      </w:r>
    </w:p>
    <w:p w14:paraId="041E5B24" w14:textId="5D1966BE" w:rsidR="00EB1276" w:rsidRPr="0037700F" w:rsidRDefault="00105A05" w:rsidP="0037700F">
      <w:pPr>
        <w:spacing w:line="360" w:lineRule="auto"/>
        <w:ind w:firstLineChars="200" w:firstLine="480"/>
        <w:jc w:val="left"/>
        <w:rPr>
          <w:sz w:val="24"/>
        </w:rPr>
      </w:pPr>
      <w:r w:rsidRPr="0037700F">
        <w:rPr>
          <w:rFonts w:hint="eastAsia"/>
          <w:sz w:val="24"/>
        </w:rPr>
        <w:t>C.4</w:t>
      </w:r>
      <w:r w:rsidR="00EB1276" w:rsidRPr="0037700F">
        <w:rPr>
          <w:rFonts w:hint="eastAsia"/>
          <w:sz w:val="24"/>
        </w:rPr>
        <w:t xml:space="preserve"> </w:t>
      </w:r>
      <w:r w:rsidR="00EB1276" w:rsidRPr="0037700F">
        <w:rPr>
          <w:rFonts w:hint="eastAsia"/>
          <w:sz w:val="24"/>
        </w:rPr>
        <w:t>标准装置振幅的不确定度分量</w:t>
      </w:r>
      <w:r w:rsidRPr="0037700F">
        <w:rPr>
          <w:sz w:val="24"/>
        </w:rPr>
        <w:object w:dxaOrig="620" w:dyaOrig="360" w14:anchorId="4094B9C6">
          <v:shape id="_x0000_i1036" type="#_x0000_t75" style="width:30.75pt;height:18pt" o:ole="" fillcolor="window">
            <v:imagedata r:id="rId19" o:title=""/>
          </v:shape>
          <o:OLEObject Type="Embed" ProgID="Equation.DSMT4" ShapeID="_x0000_i1036" DrawAspect="Content" ObjectID="_1803104398" r:id="rId38"/>
        </w:object>
      </w:r>
    </w:p>
    <w:p w14:paraId="1B9B2070" w14:textId="4736A97F" w:rsidR="00EB1276" w:rsidRPr="0037700F" w:rsidRDefault="00105A05" w:rsidP="0037700F">
      <w:pPr>
        <w:spacing w:line="360" w:lineRule="auto"/>
        <w:ind w:firstLineChars="200" w:firstLine="480"/>
        <w:jc w:val="left"/>
        <w:rPr>
          <w:sz w:val="24"/>
        </w:rPr>
      </w:pPr>
      <w:r w:rsidRPr="0037700F">
        <w:rPr>
          <w:rFonts w:hint="eastAsia"/>
          <w:sz w:val="24"/>
        </w:rPr>
        <w:t>C.4.1</w:t>
      </w:r>
      <w:r w:rsidR="00EB1276" w:rsidRPr="0037700F">
        <w:rPr>
          <w:rFonts w:hint="eastAsia"/>
          <w:sz w:val="24"/>
        </w:rPr>
        <w:t xml:space="preserve"> </w:t>
      </w:r>
      <w:r w:rsidR="00EB1276" w:rsidRPr="0037700F">
        <w:rPr>
          <w:rFonts w:hint="eastAsia"/>
          <w:sz w:val="24"/>
        </w:rPr>
        <w:t>标准</w:t>
      </w:r>
      <w:proofErr w:type="gramStart"/>
      <w:r w:rsidR="00EB1276" w:rsidRPr="0037700F">
        <w:rPr>
          <w:rFonts w:hint="eastAsia"/>
          <w:sz w:val="24"/>
        </w:rPr>
        <w:t>振动套组经</w:t>
      </w:r>
      <w:proofErr w:type="gramEnd"/>
      <w:r w:rsidR="00EB1276" w:rsidRPr="0037700F">
        <w:rPr>
          <w:rFonts w:hint="eastAsia"/>
          <w:sz w:val="24"/>
        </w:rPr>
        <w:t>绝对法校准给出的扩展不确定度为</w:t>
      </w:r>
      <w:r w:rsidR="00EB1276" w:rsidRPr="0037700F">
        <w:rPr>
          <w:rFonts w:hint="eastAsia"/>
          <w:sz w:val="24"/>
        </w:rPr>
        <w:t>1.0%</w:t>
      </w:r>
      <w:r w:rsidR="00EB1276" w:rsidRPr="0037700F">
        <w:rPr>
          <w:rFonts w:hint="eastAsia"/>
          <w:sz w:val="24"/>
        </w:rPr>
        <w:t>，</w:t>
      </w:r>
      <w:r w:rsidR="00EB1276" w:rsidRPr="0037700F">
        <w:rPr>
          <w:sz w:val="24"/>
        </w:rPr>
        <w:object w:dxaOrig="580" w:dyaOrig="279" w14:anchorId="24A7AE8F">
          <v:shape id="_x0000_i1037" type="#_x0000_t75" style="width:29.25pt;height:14.25pt" o:ole="">
            <v:imagedata r:id="rId39" o:title=""/>
          </v:shape>
          <o:OLEObject Type="Embed" ProgID="Equation.3" ShapeID="_x0000_i1037" DrawAspect="Content" ObjectID="_1803104399" r:id="rId40"/>
        </w:object>
      </w:r>
      <w:r w:rsidR="00EB1276" w:rsidRPr="0037700F">
        <w:rPr>
          <w:rFonts w:hint="eastAsia"/>
          <w:sz w:val="24"/>
        </w:rPr>
        <w:t>，相应标准不确定度为：</w:t>
      </w:r>
    </w:p>
    <w:p w14:paraId="2938308C" w14:textId="0229CCD6"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00090C7A" w:rsidRPr="0037700F">
        <w:rPr>
          <w:sz w:val="24"/>
        </w:rPr>
        <w:object w:dxaOrig="3860" w:dyaOrig="620" w14:anchorId="4FE05E51">
          <v:shape id="_x0000_i1038" type="#_x0000_t75" style="width:192.75pt;height:30.75pt" o:ole="" fillcolor="window">
            <v:imagedata r:id="rId41" o:title=""/>
          </v:shape>
          <o:OLEObject Type="Embed" ProgID="Equation.DSMT4" ShapeID="_x0000_i1038" DrawAspect="Content" ObjectID="_1803104400" r:id="rId42"/>
        </w:object>
      </w:r>
    </w:p>
    <w:p w14:paraId="6BAB25C0" w14:textId="6604DA7C" w:rsidR="00EB1276" w:rsidRPr="0037700F" w:rsidRDefault="00090C7A" w:rsidP="0037700F">
      <w:pPr>
        <w:spacing w:line="360" w:lineRule="auto"/>
        <w:ind w:firstLineChars="200" w:firstLine="480"/>
        <w:jc w:val="left"/>
        <w:rPr>
          <w:sz w:val="24"/>
        </w:rPr>
      </w:pPr>
      <w:r w:rsidRPr="0037700F">
        <w:rPr>
          <w:rFonts w:hint="eastAsia"/>
          <w:sz w:val="24"/>
        </w:rPr>
        <w:t>C.4.2</w:t>
      </w:r>
      <w:r w:rsidR="00EB1276" w:rsidRPr="0037700F">
        <w:rPr>
          <w:rFonts w:hint="eastAsia"/>
          <w:sz w:val="24"/>
        </w:rPr>
        <w:t>数字多用表</w:t>
      </w:r>
      <w:r w:rsidRPr="0037700F">
        <w:rPr>
          <w:rFonts w:hint="eastAsia"/>
          <w:sz w:val="24"/>
        </w:rPr>
        <w:t>引入的不确定度分量</w:t>
      </w:r>
    </w:p>
    <w:p w14:paraId="1FD42E1D" w14:textId="77777777"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Pr="0037700F">
        <w:rPr>
          <w:rFonts w:hint="eastAsia"/>
          <w:sz w:val="24"/>
        </w:rPr>
        <w:t>数字电压表的最大误差限为</w:t>
      </w:r>
      <w:r w:rsidRPr="0037700F">
        <w:rPr>
          <w:sz w:val="24"/>
        </w:rPr>
        <w:object w:dxaOrig="760" w:dyaOrig="279" w14:anchorId="6D8F365E">
          <v:shape id="_x0000_i1039" type="#_x0000_t75" style="width:38.25pt;height:14.25pt" o:ole="">
            <v:imagedata r:id="rId43" o:title=""/>
          </v:shape>
          <o:OLEObject Type="Embed" ProgID="Equation.3" ShapeID="_x0000_i1039" DrawAspect="Content" ObjectID="_1803104401" r:id="rId44"/>
        </w:object>
      </w:r>
      <w:r w:rsidRPr="0037700F">
        <w:rPr>
          <w:rFonts w:hint="eastAsia"/>
          <w:sz w:val="24"/>
        </w:rPr>
        <w:t>，取均匀分布，标准不确定度为：</w:t>
      </w:r>
    </w:p>
    <w:p w14:paraId="29F9CFA6" w14:textId="039F941B" w:rsidR="00EB1276" w:rsidRPr="0037700F" w:rsidRDefault="00090C7A" w:rsidP="0037700F">
      <w:pPr>
        <w:spacing w:line="360" w:lineRule="auto"/>
        <w:ind w:firstLineChars="200" w:firstLine="480"/>
        <w:jc w:val="left"/>
        <w:rPr>
          <w:sz w:val="24"/>
        </w:rPr>
      </w:pPr>
      <w:r w:rsidRPr="0037700F">
        <w:rPr>
          <w:sz w:val="24"/>
        </w:rPr>
        <w:object w:dxaOrig="3879" w:dyaOrig="660" w14:anchorId="2A25B866">
          <v:shape id="_x0000_i1040" type="#_x0000_t75" style="width:194.25pt;height:33pt" o:ole="" fillcolor="window">
            <v:imagedata r:id="rId45" o:title=""/>
          </v:shape>
          <o:OLEObject Type="Embed" ProgID="Equation.DSMT4" ShapeID="_x0000_i1040" DrawAspect="Content" ObjectID="_1803104402" r:id="rId46"/>
        </w:object>
      </w:r>
    </w:p>
    <w:p w14:paraId="6F9FE739" w14:textId="4D068580" w:rsidR="00EB1276" w:rsidRPr="0037700F" w:rsidRDefault="00090C7A" w:rsidP="0037700F">
      <w:pPr>
        <w:spacing w:line="360" w:lineRule="auto"/>
        <w:ind w:firstLineChars="200" w:firstLine="480"/>
        <w:jc w:val="left"/>
        <w:rPr>
          <w:sz w:val="24"/>
        </w:rPr>
      </w:pPr>
      <w:r w:rsidRPr="0037700F">
        <w:rPr>
          <w:rFonts w:hint="eastAsia"/>
          <w:sz w:val="24"/>
        </w:rPr>
        <w:lastRenderedPageBreak/>
        <w:t>C.4.3</w:t>
      </w:r>
      <w:r w:rsidR="00EB1276" w:rsidRPr="0037700F">
        <w:rPr>
          <w:rFonts w:hint="eastAsia"/>
          <w:sz w:val="24"/>
        </w:rPr>
        <w:t xml:space="preserve"> </w:t>
      </w:r>
      <w:r w:rsidR="00EB1276" w:rsidRPr="0037700F">
        <w:rPr>
          <w:rFonts w:hint="eastAsia"/>
          <w:sz w:val="24"/>
        </w:rPr>
        <w:t>校准振动台加速度波形失真</w:t>
      </w:r>
    </w:p>
    <w:p w14:paraId="64766054" w14:textId="77777777" w:rsidR="00EB1276" w:rsidRPr="0037700F" w:rsidRDefault="00EB1276" w:rsidP="0037700F">
      <w:pPr>
        <w:spacing w:line="360" w:lineRule="auto"/>
        <w:ind w:firstLineChars="200" w:firstLine="480"/>
        <w:jc w:val="left"/>
        <w:rPr>
          <w:sz w:val="24"/>
        </w:rPr>
      </w:pPr>
      <w:r w:rsidRPr="0037700F">
        <w:rPr>
          <w:rFonts w:hint="eastAsia"/>
          <w:sz w:val="24"/>
        </w:rPr>
        <w:t>校准振动台加速度波形失真度小于</w:t>
      </w:r>
      <w:r w:rsidRPr="0037700F">
        <w:rPr>
          <w:rFonts w:hint="eastAsia"/>
          <w:sz w:val="24"/>
        </w:rPr>
        <w:t>5</w:t>
      </w:r>
      <w:r w:rsidRPr="0037700F">
        <w:rPr>
          <w:rFonts w:hint="eastAsia"/>
          <w:sz w:val="24"/>
        </w:rPr>
        <w:t>％，该失真度将影响振动量值的测量，经分析，引入的最大误差限为：</w:t>
      </w:r>
      <w:r w:rsidRPr="0037700F">
        <w:rPr>
          <w:sz w:val="24"/>
        </w:rPr>
        <w:object w:dxaOrig="1700" w:dyaOrig="660" w14:anchorId="041FEB76">
          <v:shape id="_x0000_i1041" type="#_x0000_t75" style="width:84.75pt;height:33pt" o:ole="">
            <v:imagedata r:id="rId47" o:title=""/>
          </v:shape>
          <o:OLEObject Type="Embed" ProgID="Equation.3" ShapeID="_x0000_i1041" DrawAspect="Content" ObjectID="_1803104403" r:id="rId48"/>
        </w:object>
      </w:r>
      <w:r w:rsidRPr="0037700F">
        <w:rPr>
          <w:rFonts w:hint="eastAsia"/>
          <w:sz w:val="24"/>
        </w:rPr>
        <w:t>，取均匀分布，</w:t>
      </w:r>
      <w:r w:rsidRPr="0037700F">
        <w:rPr>
          <w:sz w:val="24"/>
        </w:rPr>
        <w:object w:dxaOrig="740" w:dyaOrig="360" w14:anchorId="5798CF81">
          <v:shape id="_x0000_i1042" type="#_x0000_t75" style="width:36.75pt;height:18pt" o:ole="">
            <v:imagedata r:id="rId49" o:title=""/>
          </v:shape>
          <o:OLEObject Type="Embed" ProgID="Equation.3" ShapeID="_x0000_i1042" DrawAspect="Content" ObjectID="_1803104404" r:id="rId50"/>
        </w:object>
      </w:r>
      <w:r w:rsidRPr="0037700F">
        <w:rPr>
          <w:rFonts w:hint="eastAsia"/>
          <w:sz w:val="24"/>
        </w:rPr>
        <w:t>，标准不确定度为：</w:t>
      </w:r>
    </w:p>
    <w:p w14:paraId="2C5A62A4" w14:textId="4391BEC2"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0004501E" w:rsidRPr="0037700F">
        <w:rPr>
          <w:sz w:val="24"/>
        </w:rPr>
        <w:object w:dxaOrig="4160" w:dyaOrig="660" w14:anchorId="1C5D6633">
          <v:shape id="_x0000_i1043" type="#_x0000_t75" style="width:207.75pt;height:33pt" o:ole="" fillcolor="window">
            <v:imagedata r:id="rId51" o:title=""/>
          </v:shape>
          <o:OLEObject Type="Embed" ProgID="Equation.DSMT4" ShapeID="_x0000_i1043" DrawAspect="Content" ObjectID="_1803104405" r:id="rId52"/>
        </w:object>
      </w:r>
    </w:p>
    <w:p w14:paraId="2286E52D" w14:textId="667E1A33" w:rsidR="00EB1276" w:rsidRPr="0037700F" w:rsidRDefault="00090C7A" w:rsidP="0037700F">
      <w:pPr>
        <w:spacing w:line="360" w:lineRule="auto"/>
        <w:ind w:firstLineChars="200" w:firstLine="480"/>
        <w:jc w:val="left"/>
        <w:rPr>
          <w:sz w:val="24"/>
        </w:rPr>
      </w:pPr>
      <w:r w:rsidRPr="0037700F">
        <w:rPr>
          <w:rFonts w:hint="eastAsia"/>
          <w:sz w:val="24"/>
        </w:rPr>
        <w:t xml:space="preserve">C.4.4 </w:t>
      </w:r>
      <w:r w:rsidR="00EB1276" w:rsidRPr="0037700F">
        <w:rPr>
          <w:rFonts w:hint="eastAsia"/>
          <w:sz w:val="24"/>
        </w:rPr>
        <w:t>校准振动台横向振动</w:t>
      </w:r>
    </w:p>
    <w:p w14:paraId="2C12C0A5" w14:textId="77777777"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Pr="0037700F">
        <w:rPr>
          <w:rFonts w:hint="eastAsia"/>
          <w:sz w:val="24"/>
        </w:rPr>
        <w:t>校准振动台横向振动比小于</w:t>
      </w:r>
      <w:r w:rsidRPr="0037700F">
        <w:rPr>
          <w:rFonts w:hint="eastAsia"/>
          <w:sz w:val="24"/>
        </w:rPr>
        <w:t>10</w:t>
      </w:r>
      <w:r w:rsidRPr="0037700F">
        <w:rPr>
          <w:rFonts w:hint="eastAsia"/>
          <w:sz w:val="24"/>
        </w:rPr>
        <w:t>％，而标准传感器的横向灵敏度比不大于</w:t>
      </w:r>
      <w:r w:rsidRPr="0037700F">
        <w:rPr>
          <w:rFonts w:hint="eastAsia"/>
          <w:sz w:val="24"/>
        </w:rPr>
        <w:t>2</w:t>
      </w:r>
      <w:r w:rsidRPr="0037700F">
        <w:rPr>
          <w:rFonts w:hint="eastAsia"/>
          <w:sz w:val="24"/>
        </w:rPr>
        <w:t>％，因此由于横向振动对测量引入的相对误差限为，</w:t>
      </w:r>
      <w:r w:rsidRPr="0037700F">
        <w:rPr>
          <w:sz w:val="24"/>
        </w:rPr>
        <w:object w:dxaOrig="1760" w:dyaOrig="279" w14:anchorId="4626804E">
          <v:shape id="_x0000_i1044" type="#_x0000_t75" style="width:87.75pt;height:14.25pt" o:ole="">
            <v:imagedata r:id="rId53" o:title=""/>
          </v:shape>
          <o:OLEObject Type="Embed" ProgID="Equation.3" ShapeID="_x0000_i1044" DrawAspect="Content" ObjectID="_1803104406" r:id="rId54"/>
        </w:object>
      </w:r>
      <w:r w:rsidRPr="0037700F">
        <w:rPr>
          <w:rFonts w:hint="eastAsia"/>
          <w:sz w:val="24"/>
        </w:rPr>
        <w:t>，取均匀分布，</w:t>
      </w:r>
      <w:r w:rsidRPr="0037700F">
        <w:rPr>
          <w:sz w:val="24"/>
        </w:rPr>
        <w:object w:dxaOrig="740" w:dyaOrig="360" w14:anchorId="4E14F8A4">
          <v:shape id="_x0000_i1045" type="#_x0000_t75" style="width:36.75pt;height:18pt" o:ole="">
            <v:imagedata r:id="rId49" o:title=""/>
          </v:shape>
          <o:OLEObject Type="Embed" ProgID="Equation.3" ShapeID="_x0000_i1045" DrawAspect="Content" ObjectID="_1803104407" r:id="rId55"/>
        </w:object>
      </w:r>
      <w:r w:rsidRPr="0037700F">
        <w:rPr>
          <w:rFonts w:hint="eastAsia"/>
          <w:sz w:val="24"/>
        </w:rPr>
        <w:t>，标准不确定度为：</w:t>
      </w:r>
    </w:p>
    <w:p w14:paraId="667556DA" w14:textId="6E4EF054"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00090C7A" w:rsidRPr="0037700F">
        <w:rPr>
          <w:sz w:val="24"/>
        </w:rPr>
        <w:object w:dxaOrig="3920" w:dyaOrig="660" w14:anchorId="15939049">
          <v:shape id="_x0000_i1046" type="#_x0000_t75" style="width:195.75pt;height:33pt" o:ole="" fillcolor="window">
            <v:imagedata r:id="rId56" o:title=""/>
          </v:shape>
          <o:OLEObject Type="Embed" ProgID="Equation.DSMT4" ShapeID="_x0000_i1046" DrawAspect="Content" ObjectID="_1803104408" r:id="rId57"/>
        </w:object>
      </w:r>
    </w:p>
    <w:p w14:paraId="598030C0" w14:textId="2FD86BE2" w:rsidR="00EB1276" w:rsidRPr="0037700F" w:rsidRDefault="00090C7A" w:rsidP="0037700F">
      <w:pPr>
        <w:spacing w:line="360" w:lineRule="auto"/>
        <w:ind w:firstLineChars="200" w:firstLine="480"/>
        <w:jc w:val="left"/>
        <w:rPr>
          <w:sz w:val="24"/>
        </w:rPr>
      </w:pPr>
      <w:r w:rsidRPr="0037700F">
        <w:rPr>
          <w:rFonts w:hint="eastAsia"/>
          <w:sz w:val="24"/>
        </w:rPr>
        <w:t>C.4.5</w:t>
      </w:r>
      <w:r w:rsidR="00EB1276" w:rsidRPr="0037700F">
        <w:rPr>
          <w:rFonts w:hint="eastAsia"/>
          <w:sz w:val="24"/>
        </w:rPr>
        <w:t xml:space="preserve"> </w:t>
      </w:r>
      <w:r w:rsidR="00EB1276" w:rsidRPr="0037700F">
        <w:rPr>
          <w:rFonts w:hint="eastAsia"/>
          <w:sz w:val="24"/>
        </w:rPr>
        <w:t>标准装置振幅的标准不确定度</w:t>
      </w:r>
    </w:p>
    <w:p w14:paraId="25DB2A7D" w14:textId="77777777"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Pr="0037700F">
        <w:rPr>
          <w:rFonts w:hint="eastAsia"/>
          <w:sz w:val="24"/>
        </w:rPr>
        <w:t>经合成：</w:t>
      </w:r>
    </w:p>
    <w:p w14:paraId="63F9D719" w14:textId="4A88E174"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0004501E" w:rsidRPr="0037700F">
        <w:rPr>
          <w:sz w:val="24"/>
        </w:rPr>
        <w:object w:dxaOrig="4540" w:dyaOrig="800" w14:anchorId="0197160A">
          <v:shape id="_x0000_i1047" type="#_x0000_t75" style="width:227.25pt;height:39.75pt" o:ole="" fillcolor="window">
            <v:imagedata r:id="rId58" o:title=""/>
          </v:shape>
          <o:OLEObject Type="Embed" ProgID="Equation.DSMT4" ShapeID="_x0000_i1047" DrawAspect="Content" ObjectID="_1803104409" r:id="rId59"/>
        </w:object>
      </w:r>
    </w:p>
    <w:p w14:paraId="5D5FCF72" w14:textId="50BDE321" w:rsidR="00EB1276" w:rsidRPr="0037700F" w:rsidRDefault="0004501E" w:rsidP="0037700F">
      <w:pPr>
        <w:spacing w:line="360" w:lineRule="auto"/>
        <w:ind w:firstLineChars="200" w:firstLine="480"/>
        <w:jc w:val="left"/>
        <w:rPr>
          <w:sz w:val="24"/>
        </w:rPr>
      </w:pPr>
      <w:r w:rsidRPr="0037700F">
        <w:rPr>
          <w:rFonts w:hint="eastAsia"/>
          <w:sz w:val="24"/>
        </w:rPr>
        <w:t>C.5</w:t>
      </w:r>
      <w:r w:rsidR="00EB1276" w:rsidRPr="0037700F">
        <w:rPr>
          <w:rFonts w:hint="eastAsia"/>
          <w:sz w:val="24"/>
        </w:rPr>
        <w:t xml:space="preserve"> </w:t>
      </w:r>
      <w:r w:rsidR="00EB1276" w:rsidRPr="0037700F">
        <w:rPr>
          <w:rFonts w:hint="eastAsia"/>
          <w:sz w:val="24"/>
        </w:rPr>
        <w:t>不确定度概算</w:t>
      </w:r>
    </w:p>
    <w:p w14:paraId="3FA63237" w14:textId="77777777" w:rsidR="00EB1276" w:rsidRPr="0037700F" w:rsidRDefault="00EB1276" w:rsidP="0037700F">
      <w:pPr>
        <w:spacing w:line="360" w:lineRule="auto"/>
        <w:ind w:firstLineChars="200" w:firstLine="480"/>
        <w:jc w:val="left"/>
        <w:rPr>
          <w:sz w:val="24"/>
        </w:rPr>
      </w:pPr>
      <w:r w:rsidRPr="0037700F">
        <w:rPr>
          <w:rFonts w:hint="eastAsia"/>
          <w:sz w:val="24"/>
        </w:rPr>
        <w:t>表</w:t>
      </w:r>
      <w:r w:rsidRPr="0037700F">
        <w:rPr>
          <w:rFonts w:hint="eastAsia"/>
          <w:sz w:val="24"/>
        </w:rPr>
        <w:t>1</w:t>
      </w:r>
      <w:r w:rsidRPr="0037700F">
        <w:rPr>
          <w:rFonts w:hint="eastAsia"/>
          <w:sz w:val="24"/>
        </w:rPr>
        <w:t>给出不确定度分量汇总表。</w:t>
      </w:r>
    </w:p>
    <w:p w14:paraId="65E12DBD" w14:textId="77777777" w:rsidR="00EB1276" w:rsidRPr="0037700F" w:rsidRDefault="00EB1276" w:rsidP="0037700F">
      <w:pPr>
        <w:spacing w:line="360" w:lineRule="auto"/>
        <w:ind w:firstLineChars="200" w:firstLine="480"/>
        <w:jc w:val="left"/>
        <w:rPr>
          <w:sz w:val="24"/>
        </w:rPr>
      </w:pPr>
      <w:r w:rsidRPr="0037700F">
        <w:rPr>
          <w:rFonts w:hint="eastAsia"/>
          <w:sz w:val="24"/>
        </w:rPr>
        <w:t>表</w:t>
      </w:r>
      <w:r w:rsidRPr="0037700F">
        <w:rPr>
          <w:rFonts w:hint="eastAsia"/>
          <w:sz w:val="24"/>
        </w:rPr>
        <w:t xml:space="preserve">1  </w:t>
      </w:r>
      <w:r w:rsidRPr="0037700F">
        <w:rPr>
          <w:rFonts w:hint="eastAsia"/>
          <w:sz w:val="24"/>
        </w:rPr>
        <w:t>不确定度分量汇总表</w:t>
      </w:r>
    </w:p>
    <w:tbl>
      <w:tblPr>
        <w:tblW w:w="7235"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5"/>
        <w:gridCol w:w="3465"/>
        <w:gridCol w:w="1985"/>
      </w:tblGrid>
      <w:tr w:rsidR="0087114C" w:rsidRPr="0037700F" w14:paraId="5EEA1191" w14:textId="77777777" w:rsidTr="0004501E">
        <w:trPr>
          <w:tblHeader/>
        </w:trPr>
        <w:tc>
          <w:tcPr>
            <w:tcW w:w="1785" w:type="dxa"/>
            <w:vAlign w:val="center"/>
          </w:tcPr>
          <w:p w14:paraId="0AA489A0" w14:textId="4612D90E" w:rsidR="0004501E" w:rsidRPr="0037700F" w:rsidRDefault="0004501E" w:rsidP="0037700F">
            <w:pPr>
              <w:spacing w:line="360" w:lineRule="auto"/>
              <w:ind w:firstLineChars="200" w:firstLine="480"/>
              <w:jc w:val="left"/>
              <w:rPr>
                <w:sz w:val="24"/>
              </w:rPr>
            </w:pPr>
            <w:r w:rsidRPr="0037700F">
              <w:rPr>
                <w:rFonts w:hint="eastAsia"/>
                <w:sz w:val="24"/>
              </w:rPr>
              <w:t>不确定度分量</w:t>
            </w:r>
          </w:p>
        </w:tc>
        <w:tc>
          <w:tcPr>
            <w:tcW w:w="3465" w:type="dxa"/>
            <w:vAlign w:val="center"/>
          </w:tcPr>
          <w:p w14:paraId="65406A0F" w14:textId="77777777" w:rsidR="0004501E" w:rsidRPr="0037700F" w:rsidRDefault="0004501E" w:rsidP="0037700F">
            <w:pPr>
              <w:spacing w:line="360" w:lineRule="auto"/>
              <w:ind w:firstLineChars="200" w:firstLine="480"/>
              <w:jc w:val="left"/>
              <w:rPr>
                <w:sz w:val="24"/>
              </w:rPr>
            </w:pPr>
            <w:r w:rsidRPr="0037700F">
              <w:rPr>
                <w:rFonts w:hint="eastAsia"/>
                <w:sz w:val="24"/>
              </w:rPr>
              <w:t>不确定度来源</w:t>
            </w:r>
          </w:p>
        </w:tc>
        <w:tc>
          <w:tcPr>
            <w:tcW w:w="1985" w:type="dxa"/>
            <w:vAlign w:val="center"/>
          </w:tcPr>
          <w:p w14:paraId="73319E5C" w14:textId="37A7300C" w:rsidR="0004501E" w:rsidRPr="0037700F" w:rsidRDefault="0004501E" w:rsidP="0037700F">
            <w:pPr>
              <w:spacing w:line="360" w:lineRule="auto"/>
              <w:ind w:firstLineChars="200" w:firstLine="480"/>
              <w:jc w:val="left"/>
              <w:rPr>
                <w:sz w:val="24"/>
              </w:rPr>
            </w:pPr>
            <w:r w:rsidRPr="0037700F">
              <w:rPr>
                <w:rFonts w:hint="eastAsia"/>
                <w:sz w:val="24"/>
              </w:rPr>
              <w:t>标准不确定度值</w:t>
            </w:r>
            <w:r w:rsidRPr="0037700F">
              <w:rPr>
                <w:rFonts w:hint="eastAsia"/>
                <w:sz w:val="24"/>
              </w:rPr>
              <w:t>(mm)P-P</w:t>
            </w:r>
          </w:p>
        </w:tc>
      </w:tr>
      <w:tr w:rsidR="0087114C" w:rsidRPr="0037700F" w14:paraId="68D6B53A" w14:textId="77777777" w:rsidTr="0004501E">
        <w:tc>
          <w:tcPr>
            <w:tcW w:w="1785" w:type="dxa"/>
          </w:tcPr>
          <w:p w14:paraId="54B0CC3B" w14:textId="6A77D0EA" w:rsidR="0004501E" w:rsidRPr="0037700F" w:rsidRDefault="0004501E" w:rsidP="0037700F">
            <w:pPr>
              <w:spacing w:line="360" w:lineRule="auto"/>
              <w:ind w:firstLineChars="200" w:firstLine="480"/>
              <w:jc w:val="left"/>
              <w:rPr>
                <w:sz w:val="24"/>
              </w:rPr>
            </w:pPr>
            <w:r w:rsidRPr="0037700F">
              <w:rPr>
                <w:rFonts w:hint="eastAsia"/>
                <w:sz w:val="24"/>
              </w:rPr>
              <w:object w:dxaOrig="660" w:dyaOrig="360" w14:anchorId="2D358C60">
                <v:shape id="_x0000_i1048" type="#_x0000_t75" style="width:33pt;height:18pt" o:ole="">
                  <v:imagedata r:id="rId60" o:title=""/>
                </v:shape>
                <o:OLEObject Type="Embed" ProgID="Equation.DSMT4" ShapeID="_x0000_i1048" DrawAspect="Content" ObjectID="_1803104410" r:id="rId61"/>
              </w:object>
            </w:r>
          </w:p>
        </w:tc>
        <w:tc>
          <w:tcPr>
            <w:tcW w:w="3465" w:type="dxa"/>
          </w:tcPr>
          <w:p w14:paraId="1D97C422" w14:textId="77777777" w:rsidR="0004501E" w:rsidRPr="0037700F" w:rsidRDefault="0004501E" w:rsidP="0037700F">
            <w:pPr>
              <w:spacing w:line="360" w:lineRule="auto"/>
              <w:ind w:firstLineChars="200" w:firstLine="480"/>
              <w:jc w:val="left"/>
              <w:rPr>
                <w:sz w:val="24"/>
              </w:rPr>
            </w:pPr>
            <w:r w:rsidRPr="0037700F">
              <w:rPr>
                <w:rFonts w:hint="eastAsia"/>
                <w:sz w:val="24"/>
              </w:rPr>
              <w:t>测量重复性</w:t>
            </w:r>
          </w:p>
        </w:tc>
        <w:tc>
          <w:tcPr>
            <w:tcW w:w="1985" w:type="dxa"/>
          </w:tcPr>
          <w:p w14:paraId="624C17E1" w14:textId="10395AD3" w:rsidR="0004501E" w:rsidRPr="0037700F" w:rsidRDefault="0004501E" w:rsidP="0037700F">
            <w:pPr>
              <w:spacing w:line="360" w:lineRule="auto"/>
              <w:ind w:firstLineChars="200" w:firstLine="480"/>
              <w:jc w:val="left"/>
              <w:rPr>
                <w:sz w:val="24"/>
              </w:rPr>
            </w:pPr>
            <w:r w:rsidRPr="0037700F">
              <w:rPr>
                <w:rFonts w:hint="eastAsia"/>
                <w:sz w:val="24"/>
              </w:rPr>
              <w:t>0.0007</w:t>
            </w:r>
          </w:p>
        </w:tc>
      </w:tr>
      <w:tr w:rsidR="0087114C" w:rsidRPr="0037700F" w14:paraId="5AC66A1C" w14:textId="77777777" w:rsidTr="0004501E">
        <w:tc>
          <w:tcPr>
            <w:tcW w:w="1785" w:type="dxa"/>
          </w:tcPr>
          <w:p w14:paraId="0FF36BD5" w14:textId="1CEBD4EA" w:rsidR="0004501E" w:rsidRPr="0037700F" w:rsidRDefault="0004501E" w:rsidP="0037700F">
            <w:pPr>
              <w:spacing w:line="360" w:lineRule="auto"/>
              <w:ind w:firstLineChars="200" w:firstLine="480"/>
              <w:jc w:val="left"/>
              <w:rPr>
                <w:sz w:val="24"/>
              </w:rPr>
            </w:pPr>
            <w:r w:rsidRPr="0037700F">
              <w:rPr>
                <w:rFonts w:hint="eastAsia"/>
                <w:sz w:val="24"/>
              </w:rPr>
              <w:object w:dxaOrig="700" w:dyaOrig="360" w14:anchorId="435476B6">
                <v:shape id="_x0000_i1049" type="#_x0000_t75" style="width:35.25pt;height:18pt" o:ole="">
                  <v:imagedata r:id="rId62" o:title=""/>
                </v:shape>
                <o:OLEObject Type="Embed" ProgID="Equation.DSMT4" ShapeID="_x0000_i1049" DrawAspect="Content" ObjectID="_1803104411" r:id="rId63"/>
              </w:object>
            </w:r>
          </w:p>
        </w:tc>
        <w:tc>
          <w:tcPr>
            <w:tcW w:w="3465" w:type="dxa"/>
          </w:tcPr>
          <w:p w14:paraId="087C843A" w14:textId="77777777" w:rsidR="0004501E" w:rsidRPr="0037700F" w:rsidRDefault="0004501E" w:rsidP="0037700F">
            <w:pPr>
              <w:spacing w:line="360" w:lineRule="auto"/>
              <w:ind w:firstLineChars="200" w:firstLine="480"/>
              <w:jc w:val="left"/>
              <w:rPr>
                <w:sz w:val="24"/>
              </w:rPr>
            </w:pPr>
            <w:r w:rsidRPr="0037700F">
              <w:rPr>
                <w:rFonts w:hint="eastAsia"/>
                <w:sz w:val="24"/>
              </w:rPr>
              <w:t>水泥</w:t>
            </w:r>
            <w:proofErr w:type="gramStart"/>
            <w:r w:rsidRPr="0037700F">
              <w:rPr>
                <w:rFonts w:hint="eastAsia"/>
                <w:sz w:val="24"/>
              </w:rPr>
              <w:t>软练设备</w:t>
            </w:r>
            <w:proofErr w:type="gramEnd"/>
            <w:r w:rsidRPr="0037700F">
              <w:rPr>
                <w:rFonts w:hint="eastAsia"/>
                <w:sz w:val="24"/>
              </w:rPr>
              <w:t>测量仪分辨力</w:t>
            </w:r>
          </w:p>
        </w:tc>
        <w:tc>
          <w:tcPr>
            <w:tcW w:w="1985" w:type="dxa"/>
          </w:tcPr>
          <w:p w14:paraId="2BE9613D" w14:textId="3810E88E" w:rsidR="0004501E" w:rsidRPr="0037700F" w:rsidRDefault="0004501E" w:rsidP="0037700F">
            <w:pPr>
              <w:spacing w:line="360" w:lineRule="auto"/>
              <w:ind w:firstLineChars="200" w:firstLine="480"/>
              <w:jc w:val="left"/>
              <w:rPr>
                <w:sz w:val="24"/>
              </w:rPr>
            </w:pPr>
            <w:r w:rsidRPr="0037700F">
              <w:rPr>
                <w:rFonts w:hint="eastAsia"/>
                <w:sz w:val="24"/>
              </w:rPr>
              <w:t>0.0003</w:t>
            </w:r>
          </w:p>
        </w:tc>
      </w:tr>
      <w:tr w:rsidR="0087114C" w:rsidRPr="0037700F" w14:paraId="2B82000C" w14:textId="77777777" w:rsidTr="0004501E">
        <w:trPr>
          <w:cantSplit/>
          <w:trHeight w:val="158"/>
        </w:trPr>
        <w:tc>
          <w:tcPr>
            <w:tcW w:w="1785" w:type="dxa"/>
          </w:tcPr>
          <w:p w14:paraId="08E1ADDC" w14:textId="272D09CC" w:rsidR="0004501E" w:rsidRPr="0037700F" w:rsidRDefault="0004501E" w:rsidP="0037700F">
            <w:pPr>
              <w:spacing w:line="360" w:lineRule="auto"/>
              <w:ind w:firstLineChars="200" w:firstLine="480"/>
              <w:jc w:val="left"/>
              <w:rPr>
                <w:sz w:val="24"/>
              </w:rPr>
            </w:pPr>
            <w:r w:rsidRPr="0037700F">
              <w:rPr>
                <w:rFonts w:hint="eastAsia"/>
                <w:sz w:val="24"/>
              </w:rPr>
              <w:object w:dxaOrig="700" w:dyaOrig="360" w14:anchorId="7A6C8F84">
                <v:shape id="_x0000_i1050" type="#_x0000_t75" style="width:35.25pt;height:18pt" o:ole="">
                  <v:imagedata r:id="rId64" o:title=""/>
                </v:shape>
                <o:OLEObject Type="Embed" ProgID="Equation.DSMT4" ShapeID="_x0000_i1050" DrawAspect="Content" ObjectID="_1803104412" r:id="rId65"/>
              </w:object>
            </w:r>
          </w:p>
        </w:tc>
        <w:tc>
          <w:tcPr>
            <w:tcW w:w="3465" w:type="dxa"/>
          </w:tcPr>
          <w:p w14:paraId="54D783CC" w14:textId="77777777" w:rsidR="0004501E" w:rsidRPr="0037700F" w:rsidRDefault="0004501E" w:rsidP="0037700F">
            <w:pPr>
              <w:spacing w:line="360" w:lineRule="auto"/>
              <w:ind w:firstLineChars="200" w:firstLine="480"/>
              <w:jc w:val="left"/>
              <w:rPr>
                <w:sz w:val="24"/>
              </w:rPr>
            </w:pPr>
            <w:r w:rsidRPr="0037700F">
              <w:rPr>
                <w:rFonts w:hint="eastAsia"/>
                <w:sz w:val="24"/>
              </w:rPr>
              <w:t>标准传感器校准不确定度</w:t>
            </w:r>
          </w:p>
        </w:tc>
        <w:tc>
          <w:tcPr>
            <w:tcW w:w="1985" w:type="dxa"/>
          </w:tcPr>
          <w:p w14:paraId="6AE80FC2" w14:textId="3C5454A5" w:rsidR="0004501E" w:rsidRPr="0037700F" w:rsidRDefault="0004501E" w:rsidP="0037700F">
            <w:pPr>
              <w:spacing w:line="360" w:lineRule="auto"/>
              <w:ind w:firstLineChars="200" w:firstLine="480"/>
              <w:jc w:val="left"/>
              <w:rPr>
                <w:sz w:val="24"/>
              </w:rPr>
            </w:pPr>
            <w:r w:rsidRPr="0037700F">
              <w:rPr>
                <w:rFonts w:hint="eastAsia"/>
                <w:sz w:val="24"/>
              </w:rPr>
              <w:t>0.0038</w:t>
            </w:r>
          </w:p>
        </w:tc>
      </w:tr>
      <w:tr w:rsidR="0087114C" w:rsidRPr="0037700F" w14:paraId="08402D1A" w14:textId="77777777" w:rsidTr="0004501E">
        <w:trPr>
          <w:cantSplit/>
          <w:trHeight w:val="158"/>
        </w:trPr>
        <w:tc>
          <w:tcPr>
            <w:tcW w:w="1785" w:type="dxa"/>
          </w:tcPr>
          <w:p w14:paraId="354894E4" w14:textId="549E7DDF" w:rsidR="0004501E" w:rsidRPr="0037700F" w:rsidRDefault="0004501E" w:rsidP="0037700F">
            <w:pPr>
              <w:spacing w:line="360" w:lineRule="auto"/>
              <w:ind w:firstLineChars="200" w:firstLine="480"/>
              <w:jc w:val="left"/>
              <w:rPr>
                <w:sz w:val="24"/>
              </w:rPr>
            </w:pPr>
            <w:r w:rsidRPr="0037700F">
              <w:rPr>
                <w:rFonts w:hint="eastAsia"/>
                <w:sz w:val="24"/>
              </w:rPr>
              <w:object w:dxaOrig="720" w:dyaOrig="360" w14:anchorId="0075C676">
                <v:shape id="_x0000_i1051" type="#_x0000_t75" style="width:36pt;height:18pt" o:ole="">
                  <v:imagedata r:id="rId66" o:title=""/>
                </v:shape>
                <o:OLEObject Type="Embed" ProgID="Equation.DSMT4" ShapeID="_x0000_i1051" DrawAspect="Content" ObjectID="_1803104413" r:id="rId67"/>
              </w:object>
            </w:r>
          </w:p>
        </w:tc>
        <w:tc>
          <w:tcPr>
            <w:tcW w:w="3465" w:type="dxa"/>
          </w:tcPr>
          <w:p w14:paraId="3C84C213" w14:textId="77777777" w:rsidR="0004501E" w:rsidRPr="0037700F" w:rsidRDefault="0004501E" w:rsidP="0037700F">
            <w:pPr>
              <w:spacing w:line="360" w:lineRule="auto"/>
              <w:ind w:firstLineChars="200" w:firstLine="480"/>
              <w:jc w:val="left"/>
              <w:rPr>
                <w:sz w:val="24"/>
              </w:rPr>
            </w:pPr>
            <w:r w:rsidRPr="0037700F">
              <w:rPr>
                <w:rFonts w:hint="eastAsia"/>
                <w:sz w:val="24"/>
              </w:rPr>
              <w:t>数字多用表分辨力</w:t>
            </w:r>
          </w:p>
        </w:tc>
        <w:tc>
          <w:tcPr>
            <w:tcW w:w="1985" w:type="dxa"/>
          </w:tcPr>
          <w:p w14:paraId="4C16252C" w14:textId="1D06E878" w:rsidR="0004501E" w:rsidRPr="0037700F" w:rsidRDefault="0004501E" w:rsidP="0037700F">
            <w:pPr>
              <w:spacing w:line="360" w:lineRule="auto"/>
              <w:ind w:firstLineChars="200" w:firstLine="480"/>
              <w:jc w:val="left"/>
              <w:rPr>
                <w:sz w:val="24"/>
              </w:rPr>
            </w:pPr>
            <w:r w:rsidRPr="0037700F">
              <w:rPr>
                <w:rFonts w:hint="eastAsia"/>
                <w:sz w:val="24"/>
              </w:rPr>
              <w:t>0.0004</w:t>
            </w:r>
          </w:p>
        </w:tc>
      </w:tr>
      <w:tr w:rsidR="0087114C" w:rsidRPr="0037700F" w14:paraId="1F6141C3" w14:textId="77777777" w:rsidTr="0004501E">
        <w:trPr>
          <w:cantSplit/>
          <w:trHeight w:val="157"/>
        </w:trPr>
        <w:tc>
          <w:tcPr>
            <w:tcW w:w="1785" w:type="dxa"/>
          </w:tcPr>
          <w:p w14:paraId="210EE6D5" w14:textId="40F8387A" w:rsidR="0004501E" w:rsidRPr="0037700F" w:rsidRDefault="0004501E" w:rsidP="0037700F">
            <w:pPr>
              <w:spacing w:line="360" w:lineRule="auto"/>
              <w:ind w:firstLineChars="200" w:firstLine="480"/>
              <w:jc w:val="left"/>
              <w:rPr>
                <w:sz w:val="24"/>
              </w:rPr>
            </w:pPr>
            <w:r w:rsidRPr="0037700F">
              <w:rPr>
                <w:rFonts w:hint="eastAsia"/>
                <w:sz w:val="24"/>
              </w:rPr>
              <w:object w:dxaOrig="700" w:dyaOrig="360" w14:anchorId="1AD96E9D">
                <v:shape id="_x0000_i1052" type="#_x0000_t75" style="width:35.25pt;height:18pt" o:ole="">
                  <v:imagedata r:id="rId68" o:title=""/>
                </v:shape>
                <o:OLEObject Type="Embed" ProgID="Equation.DSMT4" ShapeID="_x0000_i1052" DrawAspect="Content" ObjectID="_1803104414" r:id="rId69"/>
              </w:object>
            </w:r>
          </w:p>
        </w:tc>
        <w:tc>
          <w:tcPr>
            <w:tcW w:w="3465" w:type="dxa"/>
          </w:tcPr>
          <w:p w14:paraId="53BA4F8C" w14:textId="77777777" w:rsidR="0004501E" w:rsidRPr="0037700F" w:rsidRDefault="0004501E" w:rsidP="0037700F">
            <w:pPr>
              <w:spacing w:line="360" w:lineRule="auto"/>
              <w:ind w:firstLineChars="200" w:firstLine="480"/>
              <w:jc w:val="left"/>
              <w:rPr>
                <w:sz w:val="24"/>
              </w:rPr>
            </w:pPr>
            <w:r w:rsidRPr="0037700F">
              <w:rPr>
                <w:rFonts w:hint="eastAsia"/>
                <w:sz w:val="24"/>
              </w:rPr>
              <w:t>失真度引入对标准装置读数</w:t>
            </w:r>
          </w:p>
        </w:tc>
        <w:tc>
          <w:tcPr>
            <w:tcW w:w="1985" w:type="dxa"/>
          </w:tcPr>
          <w:p w14:paraId="2D8A835B" w14:textId="39093864" w:rsidR="0004501E" w:rsidRPr="0037700F" w:rsidRDefault="0004501E" w:rsidP="0037700F">
            <w:pPr>
              <w:spacing w:line="360" w:lineRule="auto"/>
              <w:ind w:firstLineChars="200" w:firstLine="480"/>
              <w:jc w:val="left"/>
              <w:rPr>
                <w:sz w:val="24"/>
              </w:rPr>
            </w:pPr>
            <w:r w:rsidRPr="0037700F">
              <w:rPr>
                <w:rFonts w:hint="eastAsia"/>
                <w:sz w:val="24"/>
              </w:rPr>
              <w:t>0.0006</w:t>
            </w:r>
          </w:p>
        </w:tc>
      </w:tr>
      <w:tr w:rsidR="0037700F" w:rsidRPr="0037700F" w14:paraId="4766C871" w14:textId="77777777" w:rsidTr="0004501E">
        <w:trPr>
          <w:cantSplit/>
          <w:trHeight w:val="157"/>
        </w:trPr>
        <w:tc>
          <w:tcPr>
            <w:tcW w:w="1785" w:type="dxa"/>
          </w:tcPr>
          <w:p w14:paraId="71248E55" w14:textId="41ED42BF" w:rsidR="0004501E" w:rsidRPr="0037700F" w:rsidRDefault="0004501E" w:rsidP="0037700F">
            <w:pPr>
              <w:spacing w:line="360" w:lineRule="auto"/>
              <w:ind w:firstLineChars="200" w:firstLine="480"/>
              <w:jc w:val="left"/>
              <w:rPr>
                <w:sz w:val="24"/>
              </w:rPr>
            </w:pPr>
            <w:r w:rsidRPr="0037700F">
              <w:rPr>
                <w:rFonts w:hint="eastAsia"/>
                <w:sz w:val="24"/>
              </w:rPr>
              <w:object w:dxaOrig="720" w:dyaOrig="360" w14:anchorId="662C05F4">
                <v:shape id="_x0000_i1053" type="#_x0000_t75" style="width:36pt;height:18pt" o:ole="">
                  <v:imagedata r:id="rId70" o:title=""/>
                </v:shape>
                <o:OLEObject Type="Embed" ProgID="Equation.DSMT4" ShapeID="_x0000_i1053" DrawAspect="Content" ObjectID="_1803104415" r:id="rId71"/>
              </w:object>
            </w:r>
          </w:p>
        </w:tc>
        <w:tc>
          <w:tcPr>
            <w:tcW w:w="3465" w:type="dxa"/>
          </w:tcPr>
          <w:p w14:paraId="2275516F" w14:textId="77777777" w:rsidR="0004501E" w:rsidRPr="0037700F" w:rsidRDefault="0004501E" w:rsidP="0037700F">
            <w:pPr>
              <w:spacing w:line="360" w:lineRule="auto"/>
              <w:ind w:firstLineChars="200" w:firstLine="480"/>
              <w:jc w:val="left"/>
              <w:rPr>
                <w:sz w:val="24"/>
              </w:rPr>
            </w:pPr>
            <w:r w:rsidRPr="0037700F">
              <w:rPr>
                <w:rFonts w:hint="eastAsia"/>
                <w:sz w:val="24"/>
              </w:rPr>
              <w:t>横向振动对标准装置读数</w:t>
            </w:r>
          </w:p>
        </w:tc>
        <w:tc>
          <w:tcPr>
            <w:tcW w:w="1985" w:type="dxa"/>
          </w:tcPr>
          <w:p w14:paraId="09C1E139" w14:textId="77B6D700" w:rsidR="0004501E" w:rsidRPr="0037700F" w:rsidRDefault="0004501E" w:rsidP="0037700F">
            <w:pPr>
              <w:spacing w:line="360" w:lineRule="auto"/>
              <w:ind w:firstLineChars="200" w:firstLine="480"/>
              <w:jc w:val="left"/>
              <w:rPr>
                <w:sz w:val="24"/>
              </w:rPr>
            </w:pPr>
            <w:r w:rsidRPr="0037700F">
              <w:rPr>
                <w:rFonts w:hint="eastAsia"/>
                <w:sz w:val="24"/>
              </w:rPr>
              <w:t>0.0009</w:t>
            </w:r>
          </w:p>
        </w:tc>
      </w:tr>
    </w:tbl>
    <w:p w14:paraId="44A1172B" w14:textId="77777777" w:rsidR="00EB1276" w:rsidRPr="0037700F" w:rsidRDefault="00EB1276" w:rsidP="0037700F">
      <w:pPr>
        <w:spacing w:line="360" w:lineRule="auto"/>
        <w:ind w:firstLineChars="200" w:firstLine="480"/>
        <w:jc w:val="left"/>
        <w:rPr>
          <w:sz w:val="24"/>
        </w:rPr>
      </w:pPr>
    </w:p>
    <w:p w14:paraId="7302979F" w14:textId="77777777" w:rsidR="00EB1276" w:rsidRPr="0037700F" w:rsidRDefault="00EB1276" w:rsidP="0037700F">
      <w:pPr>
        <w:spacing w:line="360" w:lineRule="auto"/>
        <w:ind w:firstLineChars="200" w:firstLine="480"/>
        <w:jc w:val="left"/>
        <w:rPr>
          <w:sz w:val="24"/>
        </w:rPr>
      </w:pPr>
      <w:r w:rsidRPr="0037700F">
        <w:rPr>
          <w:rFonts w:hint="eastAsia"/>
          <w:sz w:val="24"/>
        </w:rPr>
        <w:t xml:space="preserve">  5.6 </w:t>
      </w:r>
      <w:r w:rsidRPr="0037700F">
        <w:rPr>
          <w:rFonts w:hint="eastAsia"/>
          <w:sz w:val="24"/>
        </w:rPr>
        <w:t>水泥</w:t>
      </w:r>
      <w:proofErr w:type="gramStart"/>
      <w:r w:rsidRPr="0037700F">
        <w:rPr>
          <w:rFonts w:hint="eastAsia"/>
          <w:sz w:val="24"/>
        </w:rPr>
        <w:t>软练设备</w:t>
      </w:r>
      <w:proofErr w:type="gramEnd"/>
      <w:r w:rsidRPr="0037700F">
        <w:rPr>
          <w:rFonts w:hint="eastAsia"/>
          <w:sz w:val="24"/>
        </w:rPr>
        <w:t>测量仪位移示值误差的合成标准不确定度</w:t>
      </w:r>
    </w:p>
    <w:p w14:paraId="457FA825" w14:textId="15500E36"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009E5F24" w:rsidRPr="0037700F">
        <w:rPr>
          <w:rFonts w:hint="eastAsia"/>
          <w:sz w:val="24"/>
        </w:rPr>
        <w:object w:dxaOrig="7020" w:dyaOrig="760" w14:anchorId="404DC0B3">
          <v:shape id="_x0000_i1054" type="#_x0000_t75" style="width:351pt;height:38.25pt" o:ole="">
            <v:imagedata r:id="rId72" o:title=""/>
          </v:shape>
          <o:OLEObject Type="Embed" ProgID="Equation.DSMT4" ShapeID="_x0000_i1054" DrawAspect="Content" ObjectID="_1803104416" r:id="rId73"/>
        </w:object>
      </w:r>
      <w:r w:rsidRPr="0037700F">
        <w:rPr>
          <w:rFonts w:hint="eastAsia"/>
          <w:sz w:val="24"/>
        </w:rPr>
        <w:t xml:space="preserve">                 </w:t>
      </w:r>
    </w:p>
    <w:p w14:paraId="4D62772C" w14:textId="77777777" w:rsidR="00EB1276" w:rsidRPr="0037700F" w:rsidRDefault="00EB1276" w:rsidP="0037700F">
      <w:pPr>
        <w:spacing w:line="360" w:lineRule="auto"/>
        <w:ind w:firstLineChars="200" w:firstLine="480"/>
        <w:jc w:val="left"/>
        <w:rPr>
          <w:sz w:val="24"/>
        </w:rPr>
      </w:pPr>
      <w:r w:rsidRPr="0037700F">
        <w:rPr>
          <w:rFonts w:hint="eastAsia"/>
          <w:sz w:val="24"/>
        </w:rPr>
        <w:t xml:space="preserve">5.7 </w:t>
      </w:r>
      <w:r w:rsidRPr="0037700F">
        <w:rPr>
          <w:rFonts w:hint="eastAsia"/>
          <w:sz w:val="24"/>
        </w:rPr>
        <w:t>整机灵敏度的扩展不确定度</w:t>
      </w:r>
    </w:p>
    <w:p w14:paraId="5582A3C2" w14:textId="77777777" w:rsidR="00EB1276" w:rsidRPr="0037700F" w:rsidRDefault="00EB1276" w:rsidP="0037700F">
      <w:pPr>
        <w:spacing w:line="360" w:lineRule="auto"/>
        <w:ind w:firstLineChars="200" w:firstLine="480"/>
        <w:jc w:val="left"/>
        <w:rPr>
          <w:sz w:val="24"/>
        </w:rPr>
      </w:pPr>
      <w:r w:rsidRPr="0037700F">
        <w:rPr>
          <w:rFonts w:hint="eastAsia"/>
          <w:sz w:val="24"/>
        </w:rPr>
        <w:t>取扩展因子</w:t>
      </w:r>
      <w:r w:rsidRPr="0037700F">
        <w:rPr>
          <w:sz w:val="24"/>
        </w:rPr>
        <w:object w:dxaOrig="580" w:dyaOrig="279" w14:anchorId="7B608C23">
          <v:shape id="_x0000_i1055" type="#_x0000_t75" style="width:29.25pt;height:14.25pt" o:ole="">
            <v:imagedata r:id="rId74" o:title=""/>
          </v:shape>
          <o:OLEObject Type="Embed" ProgID="Equation.3" ShapeID="_x0000_i1055" DrawAspect="Content" ObjectID="_1803104417" r:id="rId75"/>
        </w:object>
      </w:r>
      <w:r w:rsidRPr="0037700F">
        <w:rPr>
          <w:rFonts w:hint="eastAsia"/>
          <w:sz w:val="24"/>
        </w:rPr>
        <w:t>，整机灵敏度的相对扩展不确定度为：</w:t>
      </w:r>
      <w:r w:rsidRPr="0037700F">
        <w:rPr>
          <w:rFonts w:hint="eastAsia"/>
          <w:sz w:val="24"/>
        </w:rPr>
        <w:t xml:space="preserve">              </w:t>
      </w:r>
    </w:p>
    <w:p w14:paraId="0FD11BFA" w14:textId="7C2BB53C" w:rsidR="00EB1276" w:rsidRPr="0037700F" w:rsidRDefault="00EB1276" w:rsidP="0037700F">
      <w:pPr>
        <w:spacing w:line="360" w:lineRule="auto"/>
        <w:ind w:firstLineChars="200" w:firstLine="480"/>
        <w:jc w:val="left"/>
        <w:rPr>
          <w:sz w:val="24"/>
        </w:rPr>
      </w:pPr>
      <w:r w:rsidRPr="0037700F">
        <w:rPr>
          <w:rFonts w:hint="eastAsia"/>
          <w:sz w:val="24"/>
        </w:rPr>
        <w:t xml:space="preserve">                    </w:t>
      </w:r>
      <w:r w:rsidR="00C01BF5" w:rsidRPr="0037700F">
        <w:rPr>
          <w:sz w:val="24"/>
        </w:rPr>
        <w:object w:dxaOrig="1440" w:dyaOrig="1020" w14:anchorId="41ED1526">
          <v:shape id="_x0000_i1056" type="#_x0000_t75" style="width:1in;height:51pt" o:ole="" fillcolor="window">
            <v:imagedata r:id="rId76" o:title=""/>
          </v:shape>
          <o:OLEObject Type="Embed" ProgID="Equation.DSMT4" ShapeID="_x0000_i1056" DrawAspect="Content" ObjectID="_1803104418" r:id="rId77"/>
        </w:object>
      </w:r>
    </w:p>
    <w:p w14:paraId="569ADA84" w14:textId="77777777" w:rsidR="00EB1276" w:rsidRPr="0087114C" w:rsidRDefault="00EB1276" w:rsidP="00596177">
      <w:pPr>
        <w:widowControl/>
        <w:adjustRightInd w:val="0"/>
        <w:snapToGrid w:val="0"/>
        <w:jc w:val="right"/>
        <w:rPr>
          <w:sz w:val="24"/>
          <w:lang w:val="zh-CN"/>
        </w:rPr>
      </w:pPr>
    </w:p>
    <w:p w14:paraId="53DD91AB" w14:textId="77777777" w:rsidR="00596177" w:rsidRPr="0087114C" w:rsidRDefault="00596177" w:rsidP="006A3AF7">
      <w:pPr>
        <w:rPr>
          <w:sz w:val="24"/>
        </w:rPr>
      </w:pPr>
    </w:p>
    <w:p w14:paraId="4A30FC85" w14:textId="35BF3459" w:rsidR="00596177" w:rsidRPr="0087114C" w:rsidRDefault="00596177">
      <w:pPr>
        <w:widowControl/>
        <w:jc w:val="left"/>
        <w:rPr>
          <w:sz w:val="24"/>
        </w:rPr>
      </w:pPr>
      <w:r w:rsidRPr="0087114C">
        <w:rPr>
          <w:sz w:val="24"/>
        </w:rPr>
        <w:br w:type="page"/>
      </w:r>
    </w:p>
    <w:p w14:paraId="47D06F1E" w14:textId="5265E5C4" w:rsidR="006A3AF7" w:rsidRPr="00DE38C3" w:rsidRDefault="006A3AF7" w:rsidP="006A3AF7">
      <w:pPr>
        <w:pStyle w:val="afd"/>
        <w:spacing w:before="156" w:after="156"/>
        <w:rPr>
          <w:rFonts w:ascii="黑体" w:hAnsi="黑体"/>
          <w:b w:val="0"/>
          <w:sz w:val="28"/>
          <w:szCs w:val="28"/>
          <w:lang w:val="zh-CN"/>
        </w:rPr>
      </w:pPr>
      <w:bookmarkStart w:id="153" w:name="_Toc21445"/>
      <w:bookmarkStart w:id="154" w:name="_Toc192460524"/>
      <w:r w:rsidRPr="00DE38C3">
        <w:rPr>
          <w:rFonts w:ascii="黑体" w:hAnsi="黑体"/>
          <w:b w:val="0"/>
          <w:sz w:val="28"/>
          <w:szCs w:val="28"/>
          <w:lang w:val="zh-CN"/>
        </w:rPr>
        <w:lastRenderedPageBreak/>
        <w:t>附录</w:t>
      </w:r>
      <w:bookmarkEnd w:id="153"/>
      <w:r w:rsidR="00596177" w:rsidRPr="00DE38C3">
        <w:rPr>
          <w:rFonts w:ascii="黑体" w:hAnsi="黑体" w:hint="eastAsia"/>
          <w:sz w:val="28"/>
          <w:szCs w:val="28"/>
          <w:lang w:val="zh-CN"/>
        </w:rPr>
        <w:t>D</w:t>
      </w:r>
      <w:bookmarkEnd w:id="154"/>
    </w:p>
    <w:p w14:paraId="2243B2EF" w14:textId="77777777" w:rsidR="006A3AF7" w:rsidRPr="00DE38C3" w:rsidRDefault="006A3AF7" w:rsidP="006A3AF7">
      <w:pPr>
        <w:widowControl/>
        <w:spacing w:line="360" w:lineRule="auto"/>
        <w:jc w:val="center"/>
        <w:rPr>
          <w:rFonts w:ascii="黑体" w:eastAsia="黑体" w:hAnsi="黑体"/>
          <w:sz w:val="28"/>
          <w:szCs w:val="28"/>
          <w:lang w:val="zh-CN"/>
        </w:rPr>
      </w:pPr>
      <w:r w:rsidRPr="00DE38C3">
        <w:rPr>
          <w:rFonts w:ascii="黑体" w:eastAsia="黑体" w:hAnsi="黑体"/>
          <w:sz w:val="28"/>
          <w:szCs w:val="28"/>
          <w:lang w:val="zh-CN"/>
        </w:rPr>
        <w:t>转速示值误差</w:t>
      </w:r>
      <w:r w:rsidRPr="00DE38C3">
        <w:rPr>
          <w:rFonts w:ascii="黑体" w:eastAsia="黑体" w:hAnsi="黑体" w:hint="eastAsia"/>
          <w:sz w:val="28"/>
          <w:szCs w:val="28"/>
        </w:rPr>
        <w:t>校准</w:t>
      </w:r>
      <w:r w:rsidRPr="00DE38C3">
        <w:rPr>
          <w:rFonts w:ascii="黑体" w:eastAsia="黑体" w:hAnsi="黑体"/>
          <w:sz w:val="28"/>
          <w:szCs w:val="28"/>
          <w:lang w:val="zh-CN"/>
        </w:rPr>
        <w:t>结果的不确定度评定</w:t>
      </w:r>
    </w:p>
    <w:p w14:paraId="1A3436EB" w14:textId="243193FE" w:rsidR="006A3AF7" w:rsidRPr="0037700F" w:rsidRDefault="00596177" w:rsidP="0037700F">
      <w:pPr>
        <w:spacing w:line="360" w:lineRule="auto"/>
        <w:ind w:firstLineChars="200" w:firstLine="480"/>
        <w:jc w:val="left"/>
        <w:rPr>
          <w:sz w:val="24"/>
        </w:rPr>
      </w:pPr>
      <w:r w:rsidRPr="0037700F">
        <w:rPr>
          <w:rFonts w:hint="eastAsia"/>
          <w:sz w:val="24"/>
        </w:rPr>
        <w:t>D</w:t>
      </w:r>
      <w:r w:rsidR="006A3AF7" w:rsidRPr="0037700F">
        <w:rPr>
          <w:sz w:val="24"/>
        </w:rPr>
        <w:t xml:space="preserve">.1 </w:t>
      </w:r>
      <w:r w:rsidR="006A3AF7" w:rsidRPr="0037700F">
        <w:rPr>
          <w:sz w:val="24"/>
        </w:rPr>
        <w:t>测量方法</w:t>
      </w:r>
    </w:p>
    <w:p w14:paraId="602BA2C5" w14:textId="56A0D8E6" w:rsidR="006A3AF7" w:rsidRPr="0037700F" w:rsidRDefault="006A3AF7" w:rsidP="0037700F">
      <w:pPr>
        <w:spacing w:line="360" w:lineRule="auto"/>
        <w:ind w:firstLineChars="200" w:firstLine="480"/>
        <w:jc w:val="left"/>
        <w:rPr>
          <w:sz w:val="24"/>
        </w:rPr>
      </w:pPr>
      <w:r w:rsidRPr="0037700F">
        <w:rPr>
          <w:sz w:val="24"/>
        </w:rPr>
        <w:t>采用直接测量法，以转速标准装置作为标准器，测量范围为（</w:t>
      </w:r>
      <w:r w:rsidR="00327170" w:rsidRPr="0037700F">
        <w:rPr>
          <w:rFonts w:hint="eastAsia"/>
          <w:sz w:val="24"/>
        </w:rPr>
        <w:t>60</w:t>
      </w:r>
      <w:r w:rsidRPr="0037700F">
        <w:rPr>
          <w:sz w:val="24"/>
        </w:rPr>
        <w:t>~</w:t>
      </w:r>
      <w:r w:rsidR="00327170" w:rsidRPr="0037700F">
        <w:rPr>
          <w:rFonts w:hint="eastAsia"/>
          <w:sz w:val="24"/>
        </w:rPr>
        <w:t>1</w:t>
      </w:r>
      <w:r w:rsidRPr="0037700F">
        <w:rPr>
          <w:sz w:val="24"/>
        </w:rPr>
        <w:t>000</w:t>
      </w:r>
      <w:r w:rsidRPr="0037700F">
        <w:rPr>
          <w:sz w:val="24"/>
        </w:rPr>
        <w:t>）</w:t>
      </w:r>
      <w:r w:rsidRPr="0037700F">
        <w:rPr>
          <w:sz w:val="24"/>
        </w:rPr>
        <w:t>r/min</w:t>
      </w:r>
      <w:r w:rsidRPr="0037700F">
        <w:rPr>
          <w:sz w:val="24"/>
        </w:rPr>
        <w:t>，以</w:t>
      </w:r>
      <w:r w:rsidR="00327170" w:rsidRPr="0037700F">
        <w:rPr>
          <w:rFonts w:hint="eastAsia"/>
          <w:sz w:val="24"/>
        </w:rPr>
        <w:t>1000</w:t>
      </w:r>
      <w:r w:rsidRPr="0037700F">
        <w:rPr>
          <w:sz w:val="24"/>
        </w:rPr>
        <w:t>r/min</w:t>
      </w:r>
      <w:r w:rsidRPr="0037700F">
        <w:rPr>
          <w:sz w:val="24"/>
        </w:rPr>
        <w:t>校准点为例</w:t>
      </w:r>
      <w:r w:rsidRPr="0037700F">
        <w:rPr>
          <w:rFonts w:hint="eastAsia"/>
          <w:sz w:val="24"/>
        </w:rPr>
        <w:t>，</w:t>
      </w:r>
      <w:r w:rsidRPr="0037700F">
        <w:rPr>
          <w:sz w:val="24"/>
        </w:rPr>
        <w:t>在重复性条件下，用被校</w:t>
      </w:r>
      <w:proofErr w:type="gramStart"/>
      <w:r w:rsidR="00327170" w:rsidRPr="0037700F">
        <w:rPr>
          <w:rFonts w:hint="eastAsia"/>
          <w:sz w:val="24"/>
        </w:rPr>
        <w:t>水泥软练测量</w:t>
      </w:r>
      <w:proofErr w:type="gramEnd"/>
      <w:r w:rsidR="00327170" w:rsidRPr="0037700F">
        <w:rPr>
          <w:rFonts w:hint="eastAsia"/>
          <w:sz w:val="24"/>
        </w:rPr>
        <w:t>仪</w:t>
      </w:r>
      <w:r w:rsidRPr="0037700F">
        <w:rPr>
          <w:sz w:val="24"/>
        </w:rPr>
        <w:t>对转速标准装置输出转速进行</w:t>
      </w:r>
      <w:r w:rsidRPr="0037700F">
        <w:rPr>
          <w:sz w:val="24"/>
        </w:rPr>
        <w:t>10</w:t>
      </w:r>
      <w:r w:rsidRPr="0037700F">
        <w:rPr>
          <w:sz w:val="24"/>
        </w:rPr>
        <w:t>次测量，通过读取</w:t>
      </w:r>
      <w:r w:rsidRPr="0037700F">
        <w:rPr>
          <w:sz w:val="24"/>
        </w:rPr>
        <w:t>10</w:t>
      </w:r>
      <w:r w:rsidRPr="0037700F">
        <w:rPr>
          <w:sz w:val="24"/>
        </w:rPr>
        <w:t>次测量结果的平均值作为被校</w:t>
      </w:r>
      <w:r w:rsidR="00327170" w:rsidRPr="0037700F">
        <w:rPr>
          <w:rFonts w:hint="eastAsia"/>
          <w:sz w:val="24"/>
        </w:rPr>
        <w:t>测量仪</w:t>
      </w:r>
      <w:r w:rsidRPr="0037700F">
        <w:rPr>
          <w:sz w:val="24"/>
        </w:rPr>
        <w:t>的测量示值，与转速标准装置的参考转速值进行比较，计算被校</w:t>
      </w:r>
      <w:r w:rsidR="00327170" w:rsidRPr="0037700F">
        <w:rPr>
          <w:rFonts w:hint="eastAsia"/>
          <w:sz w:val="24"/>
        </w:rPr>
        <w:t>测量仪</w:t>
      </w:r>
      <w:r w:rsidRPr="0037700F">
        <w:rPr>
          <w:sz w:val="24"/>
        </w:rPr>
        <w:t>示值误差。</w:t>
      </w:r>
    </w:p>
    <w:p w14:paraId="051051C3" w14:textId="37A3B20D" w:rsidR="006A3AF7" w:rsidRPr="0037700F" w:rsidRDefault="00596177" w:rsidP="0037700F">
      <w:pPr>
        <w:spacing w:line="360" w:lineRule="auto"/>
        <w:ind w:firstLineChars="200" w:firstLine="480"/>
        <w:jc w:val="left"/>
        <w:rPr>
          <w:sz w:val="24"/>
        </w:rPr>
      </w:pPr>
      <w:r w:rsidRPr="0037700F">
        <w:rPr>
          <w:rFonts w:hint="eastAsia"/>
          <w:sz w:val="24"/>
        </w:rPr>
        <w:t>D</w:t>
      </w:r>
      <w:r w:rsidR="006A3AF7" w:rsidRPr="0037700F">
        <w:rPr>
          <w:sz w:val="24"/>
        </w:rPr>
        <w:t xml:space="preserve">.2 </w:t>
      </w:r>
      <w:r w:rsidR="006A3AF7" w:rsidRPr="0037700F">
        <w:rPr>
          <w:sz w:val="24"/>
        </w:rPr>
        <w:t>测量模型</w:t>
      </w:r>
    </w:p>
    <w:p w14:paraId="5E1D526C" w14:textId="78F4ECE8" w:rsidR="006A3AF7" w:rsidRPr="0037700F" w:rsidRDefault="006A3AF7" w:rsidP="0037700F">
      <w:pPr>
        <w:spacing w:line="360" w:lineRule="auto"/>
        <w:ind w:firstLineChars="200" w:firstLine="480"/>
        <w:jc w:val="left"/>
        <w:rPr>
          <w:sz w:val="24"/>
        </w:rPr>
      </w:pPr>
      <w:r w:rsidRPr="0037700F">
        <w:rPr>
          <w:sz w:val="24"/>
        </w:rPr>
        <w:t>转速示值误差的测量模型如公式（</w:t>
      </w:r>
      <w:r w:rsidR="00596177" w:rsidRPr="0037700F">
        <w:rPr>
          <w:rFonts w:hint="eastAsia"/>
          <w:sz w:val="24"/>
        </w:rPr>
        <w:t>D</w:t>
      </w:r>
      <w:r w:rsidRPr="0037700F">
        <w:rPr>
          <w:rFonts w:hint="eastAsia"/>
          <w:sz w:val="24"/>
        </w:rPr>
        <w:t>.</w:t>
      </w:r>
      <w:r w:rsidRPr="0037700F">
        <w:rPr>
          <w:sz w:val="24"/>
        </w:rPr>
        <w:t>1</w:t>
      </w:r>
      <w:r w:rsidRPr="0037700F">
        <w:rPr>
          <w:sz w:val="24"/>
        </w:rPr>
        <w:t>）：</w:t>
      </w:r>
    </w:p>
    <w:p w14:paraId="25EFD5FF" w14:textId="3E679B20" w:rsidR="006A3AF7" w:rsidRPr="0087114C" w:rsidRDefault="006A3AF7" w:rsidP="0037700F">
      <w:pPr>
        <w:spacing w:line="360" w:lineRule="auto"/>
        <w:ind w:firstLineChars="200" w:firstLine="480"/>
        <w:jc w:val="left"/>
        <w:rPr>
          <w:sz w:val="24"/>
        </w:rPr>
      </w:pPr>
      <w:r w:rsidRPr="0087114C">
        <w:rPr>
          <w:sz w:val="24"/>
        </w:rPr>
        <w:t xml:space="preserve">               </w:t>
      </w:r>
      <w:r w:rsidRPr="0087114C">
        <w:rPr>
          <w:rFonts w:hint="eastAsia"/>
          <w:sz w:val="24"/>
        </w:rPr>
        <w:t xml:space="preserve">         </w:t>
      </w:r>
      <m:oMath>
        <m:sSub>
          <m:sSubPr>
            <m:ctrlPr>
              <w:rPr>
                <w:rFonts w:ascii="Cambria Math" w:hAnsi="Cambria Math"/>
                <w:sz w:val="24"/>
              </w:rPr>
            </m:ctrlPr>
          </m:sSubPr>
          <m:e>
            <m:r>
              <w:rPr>
                <w:rFonts w:ascii="Cambria Math" w:hAnsi="Cambria Math"/>
                <w:sz w:val="24"/>
              </w:rPr>
              <m:t>δ</m:t>
            </m:r>
          </m:e>
          <m:sub>
            <m:r>
              <w:rPr>
                <w:rFonts w:ascii="Cambria Math" w:hAnsi="Cambria Math"/>
                <w:sz w:val="24"/>
              </w:rPr>
              <m:t>n</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n</m:t>
                </m:r>
              </m:e>
              <m:sub>
                <m:r>
                  <w:rPr>
                    <w:rFonts w:ascii="Cambria Math" w:hAnsi="Cambria Math"/>
                    <w:sz w:val="24"/>
                  </w:rPr>
                  <m:t>i</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n</m:t>
                </m:r>
              </m:e>
              <m:sub>
                <m:r>
                  <w:rPr>
                    <w:rFonts w:ascii="Cambria Math" w:hAnsi="Cambria Math"/>
                    <w:sz w:val="24"/>
                  </w:rPr>
                  <m:t>r</m:t>
                </m:r>
              </m:sub>
            </m:sSub>
          </m:num>
          <m:den>
            <m:sSub>
              <m:sSubPr>
                <m:ctrlPr>
                  <w:rPr>
                    <w:rFonts w:ascii="Cambria Math" w:hAnsi="Cambria Math"/>
                    <w:sz w:val="24"/>
                  </w:rPr>
                </m:ctrlPr>
              </m:sSubPr>
              <m:e>
                <m:r>
                  <w:rPr>
                    <w:rFonts w:ascii="Cambria Math" w:hAnsi="Cambria Math"/>
                    <w:sz w:val="24"/>
                  </w:rPr>
                  <m:t>n</m:t>
                </m:r>
              </m:e>
              <m:sub>
                <m:r>
                  <w:rPr>
                    <w:rFonts w:ascii="Cambria Math" w:hAnsi="Cambria Math"/>
                    <w:sz w:val="24"/>
                  </w:rPr>
                  <m:t>r</m:t>
                </m:r>
              </m:sub>
            </m:sSub>
          </m:den>
        </m:f>
        <m:r>
          <m:rPr>
            <m:sty m:val="p"/>
          </m:rPr>
          <w:rPr>
            <w:rFonts w:ascii="Cambria Math" w:hAnsi="Cambria Math"/>
            <w:sz w:val="24"/>
          </w:rPr>
          <m:t>×100%</m:t>
        </m:r>
      </m:oMath>
      <w:r w:rsidRPr="0087114C">
        <w:rPr>
          <w:sz w:val="24"/>
        </w:rPr>
        <w:t xml:space="preserve">               </w:t>
      </w:r>
      <w:r w:rsidRPr="0087114C">
        <w:rPr>
          <w:rFonts w:hint="eastAsia"/>
          <w:sz w:val="24"/>
        </w:rPr>
        <w:t xml:space="preserve">           </w:t>
      </w:r>
      <w:r w:rsidRPr="0037700F">
        <w:rPr>
          <w:sz w:val="24"/>
        </w:rPr>
        <w:t>（</w:t>
      </w:r>
      <w:r w:rsidR="00596177" w:rsidRPr="0087114C">
        <w:rPr>
          <w:rFonts w:hint="eastAsia"/>
          <w:sz w:val="24"/>
        </w:rPr>
        <w:t>D</w:t>
      </w:r>
      <w:r w:rsidRPr="0087114C">
        <w:rPr>
          <w:sz w:val="24"/>
        </w:rPr>
        <w:t>.1</w:t>
      </w:r>
      <w:r w:rsidRPr="0037700F">
        <w:rPr>
          <w:sz w:val="24"/>
        </w:rPr>
        <w:t>）</w:t>
      </w:r>
    </w:p>
    <w:p w14:paraId="7CF16C87" w14:textId="77777777" w:rsidR="006A3AF7" w:rsidRPr="0037700F" w:rsidRDefault="006A3AF7" w:rsidP="0037700F">
      <w:pPr>
        <w:spacing w:line="360" w:lineRule="auto"/>
        <w:ind w:firstLineChars="200" w:firstLine="480"/>
        <w:jc w:val="left"/>
        <w:rPr>
          <w:sz w:val="24"/>
        </w:rPr>
      </w:pPr>
      <w:r w:rsidRPr="0037700F">
        <w:rPr>
          <w:sz w:val="24"/>
        </w:rPr>
        <w:t>式中：</w:t>
      </w:r>
    </w:p>
    <w:p w14:paraId="5D217001" w14:textId="77777777" w:rsidR="00E02AE7" w:rsidRPr="0037700F" w:rsidRDefault="000A4040" w:rsidP="0037700F">
      <w:pPr>
        <w:spacing w:line="360" w:lineRule="auto"/>
        <w:ind w:firstLineChars="200" w:firstLine="480"/>
        <w:jc w:val="left"/>
        <w:rPr>
          <w:sz w:val="24"/>
        </w:rPr>
      </w:pPr>
      <m:oMath>
        <m:sSub>
          <m:sSubPr>
            <m:ctrlPr>
              <w:rPr>
                <w:rFonts w:ascii="Cambria Math" w:hAnsi="Cambria Math"/>
                <w:sz w:val="24"/>
              </w:rPr>
            </m:ctrlPr>
          </m:sSubPr>
          <m:e>
            <m:r>
              <w:rPr>
                <w:rFonts w:ascii="Cambria Math" w:hAnsi="Cambria Math"/>
                <w:sz w:val="24"/>
              </w:rPr>
              <m:t>δ</m:t>
            </m:r>
          </m:e>
          <m:sub>
            <m:r>
              <w:rPr>
                <w:rFonts w:ascii="Cambria Math" w:hAnsi="Cambria Math"/>
                <w:sz w:val="24"/>
              </w:rPr>
              <m:t>n</m:t>
            </m:r>
          </m:sub>
        </m:sSub>
      </m:oMath>
      <w:r w:rsidR="00E02AE7" w:rsidRPr="0037700F">
        <w:rPr>
          <w:sz w:val="24"/>
        </w:rPr>
        <w:t>——</w:t>
      </w:r>
      <w:r w:rsidR="00E02AE7" w:rsidRPr="0037700F">
        <w:rPr>
          <w:rFonts w:hint="eastAsia"/>
          <w:sz w:val="24"/>
        </w:rPr>
        <w:t>转速示值误差，</w:t>
      </w:r>
      <w:r w:rsidR="00E02AE7" w:rsidRPr="0037700F">
        <w:rPr>
          <w:rFonts w:hint="eastAsia"/>
          <w:sz w:val="24"/>
        </w:rPr>
        <w:t>%</w:t>
      </w:r>
    </w:p>
    <w:p w14:paraId="66D2ADA7" w14:textId="68E60A54" w:rsidR="00E02AE7" w:rsidRPr="0037700F" w:rsidRDefault="00E02AE7" w:rsidP="0037700F">
      <w:pPr>
        <w:spacing w:line="360" w:lineRule="auto"/>
        <w:ind w:firstLineChars="200" w:firstLine="480"/>
        <w:jc w:val="left"/>
        <w:rPr>
          <w:sz w:val="24"/>
        </w:rPr>
      </w:pPr>
      <m:oMath>
        <m:r>
          <m:rPr>
            <m:sty m:val="p"/>
          </m:rPr>
          <w:rPr>
            <w:rFonts w:ascii="Cambria Math" w:hAnsi="Cambria Math"/>
            <w:sz w:val="24"/>
          </w:rPr>
          <m:t xml:space="preserve">         </m:t>
        </m:r>
        <m:sSub>
          <m:sSubPr>
            <m:ctrlPr>
              <w:rPr>
                <w:rFonts w:ascii="Cambria Math" w:hAnsi="Cambria Math"/>
                <w:sz w:val="24"/>
              </w:rPr>
            </m:ctrlPr>
          </m:sSubPr>
          <m:e>
            <m:r>
              <w:rPr>
                <w:rFonts w:ascii="Cambria Math" w:hAnsi="Cambria Math"/>
                <w:sz w:val="24"/>
              </w:rPr>
              <m:t>n</m:t>
            </m:r>
          </m:e>
          <m:sub>
            <m:r>
              <w:rPr>
                <w:rFonts w:ascii="Cambria Math" w:hAnsi="Cambria Math"/>
                <w:sz w:val="24"/>
              </w:rPr>
              <m:t>i</m:t>
            </m:r>
          </m:sub>
        </m:sSub>
      </m:oMath>
      <w:r w:rsidRPr="0037700F">
        <w:rPr>
          <w:sz w:val="24"/>
        </w:rPr>
        <w:t>---</w:t>
      </w:r>
      <w:r w:rsidRPr="0037700F">
        <w:rPr>
          <w:rFonts w:hint="eastAsia"/>
          <w:sz w:val="24"/>
        </w:rPr>
        <w:t>被检</w:t>
      </w:r>
      <w:r w:rsidRPr="0037700F">
        <w:rPr>
          <w:sz w:val="24"/>
        </w:rPr>
        <w:t>测</w:t>
      </w:r>
      <w:proofErr w:type="gramStart"/>
      <w:r w:rsidRPr="0037700F">
        <w:rPr>
          <w:sz w:val="24"/>
        </w:rPr>
        <w:t>量仪第</w:t>
      </w:r>
      <w:proofErr w:type="gramEnd"/>
      <w:r w:rsidRPr="0037700F">
        <w:rPr>
          <w:sz w:val="24"/>
        </w:rPr>
        <w:t xml:space="preserve"> </w:t>
      </w:r>
      <w:proofErr w:type="spellStart"/>
      <w:r w:rsidRPr="0037700F">
        <w:rPr>
          <w:sz w:val="24"/>
        </w:rPr>
        <w:t>i</w:t>
      </w:r>
      <w:proofErr w:type="spellEnd"/>
      <w:r w:rsidRPr="0037700F">
        <w:rPr>
          <w:sz w:val="24"/>
        </w:rPr>
        <w:t xml:space="preserve"> </w:t>
      </w:r>
      <w:r w:rsidRPr="0037700F">
        <w:rPr>
          <w:sz w:val="24"/>
        </w:rPr>
        <w:t>点转速示值</w:t>
      </w:r>
      <w:r w:rsidRPr="0037700F">
        <w:rPr>
          <w:sz w:val="24"/>
        </w:rPr>
        <w:t>, r/ min;</w:t>
      </w:r>
    </w:p>
    <w:p w14:paraId="3B5CD0F6" w14:textId="188986E1" w:rsidR="00E02AE7" w:rsidRPr="0037700F" w:rsidRDefault="00E02AE7" w:rsidP="0037700F">
      <w:pPr>
        <w:spacing w:line="360" w:lineRule="auto"/>
        <w:ind w:firstLineChars="200" w:firstLine="480"/>
        <w:jc w:val="left"/>
        <w:rPr>
          <w:sz w:val="24"/>
        </w:rPr>
      </w:pPr>
      <m:oMath>
        <m:r>
          <m:rPr>
            <m:sty m:val="p"/>
          </m:rPr>
          <w:rPr>
            <w:rFonts w:ascii="Cambria Math" w:hAnsi="Cambria Math"/>
            <w:sz w:val="24"/>
          </w:rPr>
          <m:t xml:space="preserve">         </m:t>
        </m:r>
        <m:sSub>
          <m:sSubPr>
            <m:ctrlPr>
              <w:rPr>
                <w:rFonts w:ascii="Cambria Math" w:hAnsi="Cambria Math"/>
                <w:sz w:val="24"/>
              </w:rPr>
            </m:ctrlPr>
          </m:sSubPr>
          <m:e>
            <m:r>
              <w:rPr>
                <w:rFonts w:ascii="Cambria Math" w:hAnsi="Cambria Math"/>
                <w:sz w:val="24"/>
              </w:rPr>
              <m:t>n</m:t>
            </m:r>
          </m:e>
          <m:sub>
            <m:r>
              <w:rPr>
                <w:rFonts w:ascii="Cambria Math" w:hAnsi="Cambria Math"/>
                <w:sz w:val="24"/>
              </w:rPr>
              <m:t>r</m:t>
            </m:r>
          </m:sub>
        </m:sSub>
      </m:oMath>
      <w:r w:rsidRPr="0037700F">
        <w:rPr>
          <w:sz w:val="24"/>
        </w:rPr>
        <w:t>——</w:t>
      </w:r>
      <w:r w:rsidRPr="0037700F">
        <w:rPr>
          <w:sz w:val="24"/>
        </w:rPr>
        <w:t>标准转速装置给出的第</w:t>
      </w:r>
      <w:r w:rsidRPr="0037700F">
        <w:rPr>
          <w:sz w:val="24"/>
        </w:rPr>
        <w:t xml:space="preserve"> </w:t>
      </w:r>
      <w:proofErr w:type="spellStart"/>
      <w:r w:rsidRPr="0037700F">
        <w:rPr>
          <w:sz w:val="24"/>
        </w:rPr>
        <w:t>i</w:t>
      </w:r>
      <w:proofErr w:type="spellEnd"/>
      <w:r w:rsidRPr="0037700F">
        <w:rPr>
          <w:sz w:val="24"/>
        </w:rPr>
        <w:t xml:space="preserve"> </w:t>
      </w:r>
      <w:r w:rsidRPr="0037700F">
        <w:rPr>
          <w:sz w:val="24"/>
        </w:rPr>
        <w:t>点转速</w:t>
      </w:r>
      <w:r w:rsidRPr="0037700F">
        <w:rPr>
          <w:rFonts w:hint="eastAsia"/>
          <w:sz w:val="24"/>
        </w:rPr>
        <w:t>标准</w:t>
      </w:r>
      <w:r w:rsidRPr="0037700F">
        <w:rPr>
          <w:sz w:val="24"/>
        </w:rPr>
        <w:t>值</w:t>
      </w:r>
      <w:r w:rsidRPr="0037700F">
        <w:rPr>
          <w:sz w:val="24"/>
        </w:rPr>
        <w:t>, r/ min</w:t>
      </w:r>
      <w:r w:rsidRPr="0037700F">
        <w:rPr>
          <w:sz w:val="24"/>
        </w:rPr>
        <w:t>。</w:t>
      </w:r>
    </w:p>
    <w:p w14:paraId="54A53CCA" w14:textId="77777777" w:rsidR="00E02AE7" w:rsidRPr="0087114C" w:rsidRDefault="00E02AE7" w:rsidP="0037700F">
      <w:pPr>
        <w:spacing w:line="360" w:lineRule="auto"/>
        <w:ind w:firstLineChars="200" w:firstLine="480"/>
        <w:jc w:val="left"/>
        <w:rPr>
          <w:sz w:val="24"/>
        </w:rPr>
      </w:pPr>
    </w:p>
    <w:p w14:paraId="6CE282F1" w14:textId="31E13E7D" w:rsidR="006A3AF7" w:rsidRPr="0037700F" w:rsidRDefault="00596177" w:rsidP="0037700F">
      <w:pPr>
        <w:spacing w:line="360" w:lineRule="auto"/>
        <w:ind w:firstLineChars="200" w:firstLine="480"/>
        <w:jc w:val="left"/>
        <w:rPr>
          <w:sz w:val="24"/>
        </w:rPr>
      </w:pPr>
      <w:r w:rsidRPr="0037700F">
        <w:rPr>
          <w:rFonts w:hint="eastAsia"/>
          <w:sz w:val="24"/>
        </w:rPr>
        <w:t>D</w:t>
      </w:r>
      <w:r w:rsidR="006A3AF7" w:rsidRPr="0037700F">
        <w:rPr>
          <w:sz w:val="24"/>
        </w:rPr>
        <w:t xml:space="preserve">.3 </w:t>
      </w:r>
      <w:r w:rsidR="006A3AF7" w:rsidRPr="0037700F">
        <w:rPr>
          <w:sz w:val="24"/>
        </w:rPr>
        <w:t>合成标准不确定度计算公式和灵敏系数</w:t>
      </w:r>
    </w:p>
    <w:p w14:paraId="48C65B20" w14:textId="77777777" w:rsidR="006A3AF7" w:rsidRPr="0037700F" w:rsidRDefault="006A3AF7" w:rsidP="0037700F">
      <w:pPr>
        <w:spacing w:line="360" w:lineRule="auto"/>
        <w:ind w:firstLineChars="200" w:firstLine="480"/>
        <w:jc w:val="left"/>
        <w:rPr>
          <w:sz w:val="24"/>
        </w:rPr>
      </w:pPr>
      <w:r w:rsidRPr="0037700F">
        <w:rPr>
          <w:sz w:val="24"/>
        </w:rPr>
        <w:t>由测量模型可知，传感器转速示值误差校准结果的主要不确定度来源有以下三个：</w:t>
      </w:r>
    </w:p>
    <w:p w14:paraId="7CA2B2F6" w14:textId="77777777" w:rsidR="006A3AF7" w:rsidRPr="0037700F" w:rsidRDefault="006A3AF7" w:rsidP="0037700F">
      <w:pPr>
        <w:spacing w:line="360" w:lineRule="auto"/>
        <w:ind w:firstLineChars="200" w:firstLine="480"/>
        <w:jc w:val="left"/>
        <w:rPr>
          <w:sz w:val="24"/>
        </w:rPr>
      </w:pPr>
      <w:r w:rsidRPr="0037700F">
        <w:rPr>
          <w:sz w:val="24"/>
        </w:rPr>
        <w:t>1</w:t>
      </w:r>
      <w:r w:rsidRPr="0037700F">
        <w:rPr>
          <w:sz w:val="24"/>
        </w:rPr>
        <w:t>）</w:t>
      </w:r>
      <w:r w:rsidRPr="0037700F">
        <w:rPr>
          <w:rFonts w:hint="eastAsia"/>
          <w:sz w:val="24"/>
        </w:rPr>
        <w:t>测量结果</w:t>
      </w:r>
      <w:r w:rsidRPr="0037700F">
        <w:rPr>
          <w:sz w:val="24"/>
        </w:rPr>
        <w:t>重复性引入的标准不确定度</w:t>
      </w:r>
      <w:r w:rsidRPr="0037700F">
        <w:rPr>
          <w:sz w:val="24"/>
        </w:rPr>
        <w:t>u1</w:t>
      </w:r>
      <w:r w:rsidRPr="0037700F">
        <w:rPr>
          <w:sz w:val="24"/>
        </w:rPr>
        <w:t>；</w:t>
      </w:r>
    </w:p>
    <w:p w14:paraId="08B88D7E" w14:textId="77777777" w:rsidR="006A3AF7" w:rsidRPr="0037700F" w:rsidRDefault="006A3AF7" w:rsidP="0037700F">
      <w:pPr>
        <w:spacing w:line="360" w:lineRule="auto"/>
        <w:ind w:firstLineChars="200" w:firstLine="480"/>
        <w:jc w:val="left"/>
        <w:rPr>
          <w:sz w:val="24"/>
        </w:rPr>
      </w:pPr>
      <w:r w:rsidRPr="0037700F">
        <w:rPr>
          <w:sz w:val="24"/>
        </w:rPr>
        <w:t>2</w:t>
      </w:r>
      <w:r w:rsidRPr="0037700F">
        <w:rPr>
          <w:sz w:val="24"/>
        </w:rPr>
        <w:t>）数字频率计引入的标准不确定度</w:t>
      </w:r>
      <w:r w:rsidRPr="0037700F">
        <w:rPr>
          <w:sz w:val="24"/>
        </w:rPr>
        <w:t>u</w:t>
      </w:r>
      <w:r w:rsidRPr="0037700F">
        <w:rPr>
          <w:rFonts w:hint="eastAsia"/>
          <w:sz w:val="24"/>
        </w:rPr>
        <w:t>2</w:t>
      </w:r>
      <w:r w:rsidRPr="0037700F">
        <w:rPr>
          <w:sz w:val="24"/>
        </w:rPr>
        <w:t>；</w:t>
      </w:r>
    </w:p>
    <w:p w14:paraId="2B18D37F" w14:textId="77777777" w:rsidR="006A3AF7" w:rsidRPr="0037700F" w:rsidRDefault="006A3AF7" w:rsidP="0037700F">
      <w:pPr>
        <w:spacing w:line="360" w:lineRule="auto"/>
        <w:ind w:firstLineChars="200" w:firstLine="480"/>
        <w:jc w:val="left"/>
        <w:rPr>
          <w:sz w:val="24"/>
        </w:rPr>
      </w:pPr>
      <w:r w:rsidRPr="0037700F">
        <w:rPr>
          <w:sz w:val="24"/>
        </w:rPr>
        <w:t>3</w:t>
      </w:r>
      <w:r w:rsidRPr="0037700F">
        <w:rPr>
          <w:sz w:val="24"/>
        </w:rPr>
        <w:t>）转速标准装置引人的标准不确定度</w:t>
      </w:r>
      <w:r w:rsidRPr="0037700F">
        <w:rPr>
          <w:sz w:val="24"/>
        </w:rPr>
        <w:t>u</w:t>
      </w:r>
      <w:r w:rsidRPr="0037700F">
        <w:rPr>
          <w:rFonts w:hint="eastAsia"/>
          <w:sz w:val="24"/>
        </w:rPr>
        <w:t>3</w:t>
      </w:r>
      <w:r w:rsidRPr="0037700F">
        <w:rPr>
          <w:sz w:val="24"/>
        </w:rPr>
        <w:t>；。</w:t>
      </w:r>
    </w:p>
    <w:p w14:paraId="727675DE" w14:textId="77777777" w:rsidR="006A3AF7" w:rsidRPr="0037700F" w:rsidRDefault="006A3AF7" w:rsidP="0037700F">
      <w:pPr>
        <w:spacing w:line="360" w:lineRule="auto"/>
        <w:ind w:firstLineChars="200" w:firstLine="480"/>
        <w:jc w:val="left"/>
        <w:rPr>
          <w:sz w:val="24"/>
        </w:rPr>
      </w:pPr>
      <w:r w:rsidRPr="0037700F">
        <w:rPr>
          <w:sz w:val="24"/>
        </w:rPr>
        <w:t>其灵敏系数分别为：</w:t>
      </w:r>
    </w:p>
    <w:p w14:paraId="4594B178" w14:textId="366214B9" w:rsidR="006A3AF7" w:rsidRPr="0037700F" w:rsidRDefault="004C0FBD" w:rsidP="0037700F">
      <w:pPr>
        <w:spacing w:line="360" w:lineRule="auto"/>
        <w:ind w:firstLineChars="200" w:firstLine="480"/>
        <w:jc w:val="left"/>
        <w:rPr>
          <w:sz w:val="24"/>
        </w:rPr>
      </w:pPr>
      <w:r w:rsidRPr="0037700F">
        <w:rPr>
          <w:sz w:val="24"/>
        </w:rPr>
        <w:object w:dxaOrig="1359" w:dyaOrig="680" w14:anchorId="249EC28F">
          <v:shape id="_x0000_i1057" type="#_x0000_t75" style="width:78pt;height:32.25pt" o:ole="">
            <v:imagedata r:id="rId78" o:title=""/>
          </v:shape>
          <o:OLEObject Type="Embed" ProgID="Equation.DSMT4" ShapeID="_x0000_i1057" DrawAspect="Content" ObjectID="_1803104419" r:id="rId79">
            <o:FieldCodes>\* MERGEFORMAT</o:FieldCodes>
          </o:OLEObject>
        </w:object>
      </w:r>
      <w:r w:rsidR="006A3AF7" w:rsidRPr="0087114C">
        <w:rPr>
          <w:rFonts w:hint="eastAsia"/>
          <w:sz w:val="24"/>
        </w:rPr>
        <w:t>，</w:t>
      </w:r>
      <w:r w:rsidR="006A3AF7" w:rsidRPr="0087114C">
        <w:rPr>
          <w:sz w:val="24"/>
        </w:rPr>
        <w:t xml:space="preserve"> </w:t>
      </w:r>
      <w:r w:rsidRPr="0037700F">
        <w:rPr>
          <w:sz w:val="24"/>
        </w:rPr>
        <w:object w:dxaOrig="1540" w:dyaOrig="680" w14:anchorId="799A9B1F">
          <v:shape id="_x0000_i1058" type="#_x0000_t75" style="width:66.75pt;height:33.75pt" o:ole="">
            <v:imagedata r:id="rId80" o:title=""/>
          </v:shape>
          <o:OLEObject Type="Embed" ProgID="Equation.DSMT4" ShapeID="_x0000_i1058" DrawAspect="Content" ObjectID="_1803104420" r:id="rId81">
            <o:FieldCodes>\* MERGEFORMAT</o:FieldCodes>
          </o:OLEObject>
        </w:object>
      </w:r>
    </w:p>
    <w:p w14:paraId="7469311E" w14:textId="5A700D63" w:rsidR="006A3AF7" w:rsidRPr="0037700F" w:rsidRDefault="006A3AF7" w:rsidP="0037700F">
      <w:pPr>
        <w:spacing w:line="360" w:lineRule="auto"/>
        <w:ind w:firstLineChars="200" w:firstLine="480"/>
        <w:jc w:val="left"/>
        <w:rPr>
          <w:sz w:val="24"/>
        </w:rPr>
      </w:pPr>
      <w:r w:rsidRPr="0037700F">
        <w:rPr>
          <w:sz w:val="24"/>
        </w:rPr>
        <w:t>测量模型公式中各不确定度不相关，合成标准不确定度计算</w:t>
      </w:r>
      <w:r w:rsidRPr="0037700F">
        <w:rPr>
          <w:rFonts w:hint="eastAsia"/>
          <w:sz w:val="24"/>
        </w:rPr>
        <w:t>见</w:t>
      </w:r>
      <w:r w:rsidRPr="0037700F">
        <w:rPr>
          <w:sz w:val="24"/>
        </w:rPr>
        <w:t>公式</w:t>
      </w:r>
      <w:r w:rsidRPr="0037700F">
        <w:rPr>
          <w:rFonts w:hint="eastAsia"/>
          <w:sz w:val="24"/>
        </w:rPr>
        <w:t>（</w:t>
      </w:r>
      <w:r w:rsidR="00596177" w:rsidRPr="0037700F">
        <w:rPr>
          <w:rFonts w:hint="eastAsia"/>
          <w:sz w:val="24"/>
        </w:rPr>
        <w:t>D</w:t>
      </w:r>
      <w:r w:rsidRPr="0037700F">
        <w:rPr>
          <w:rFonts w:hint="eastAsia"/>
          <w:sz w:val="24"/>
        </w:rPr>
        <w:t>.2</w:t>
      </w:r>
      <w:r w:rsidRPr="0037700F">
        <w:rPr>
          <w:rFonts w:hint="eastAsia"/>
          <w:sz w:val="24"/>
        </w:rPr>
        <w:t>）</w:t>
      </w:r>
      <w:r w:rsidRPr="0037700F">
        <w:rPr>
          <w:sz w:val="24"/>
        </w:rPr>
        <w:t>：</w:t>
      </w:r>
    </w:p>
    <w:p w14:paraId="028E34A7" w14:textId="037EC232" w:rsidR="006A3AF7" w:rsidRPr="0037700F" w:rsidRDefault="00740CC1" w:rsidP="0037700F">
      <w:pPr>
        <w:spacing w:line="360" w:lineRule="auto"/>
        <w:ind w:firstLineChars="200" w:firstLine="480"/>
        <w:jc w:val="left"/>
        <w:rPr>
          <w:sz w:val="24"/>
        </w:rPr>
      </w:pPr>
      <w:r w:rsidRPr="0037700F">
        <w:rPr>
          <w:sz w:val="24"/>
        </w:rPr>
        <w:object w:dxaOrig="2860" w:dyaOrig="380" w14:anchorId="3B3DF6CA">
          <v:shape id="_x0000_i1059" type="#_x0000_t75" style="width:147.75pt;height:20.25pt" o:ole="">
            <v:imagedata r:id="rId82" o:title=""/>
          </v:shape>
          <o:OLEObject Type="Embed" ProgID="Equation.DSMT4" ShapeID="_x0000_i1059" DrawAspect="Content" ObjectID="_1803104421" r:id="rId83">
            <o:FieldCodes>\* MERGEFORMAT</o:FieldCodes>
          </o:OLEObject>
        </w:object>
      </w:r>
      <w:r w:rsidR="006A3AF7" w:rsidRPr="0087114C">
        <w:rPr>
          <w:rFonts w:hint="eastAsia"/>
          <w:sz w:val="24"/>
        </w:rPr>
        <w:t xml:space="preserve">                  </w:t>
      </w:r>
      <w:r w:rsidR="006A3AF7" w:rsidRPr="0037700F">
        <w:rPr>
          <w:sz w:val="24"/>
        </w:rPr>
        <w:t>（</w:t>
      </w:r>
      <w:r w:rsidR="00596177" w:rsidRPr="0087114C">
        <w:rPr>
          <w:rFonts w:hint="eastAsia"/>
          <w:sz w:val="24"/>
        </w:rPr>
        <w:t>D</w:t>
      </w:r>
      <w:r w:rsidR="006A3AF7" w:rsidRPr="0087114C">
        <w:rPr>
          <w:sz w:val="24"/>
        </w:rPr>
        <w:t>.2</w:t>
      </w:r>
      <w:r w:rsidR="006A3AF7" w:rsidRPr="0037700F">
        <w:rPr>
          <w:sz w:val="24"/>
        </w:rPr>
        <w:t>）</w:t>
      </w:r>
    </w:p>
    <w:p w14:paraId="24869B99" w14:textId="01C3CCCA" w:rsidR="006A3AF7" w:rsidRPr="0037700F" w:rsidRDefault="00596177" w:rsidP="0037700F">
      <w:pPr>
        <w:spacing w:line="360" w:lineRule="auto"/>
        <w:ind w:firstLineChars="200" w:firstLine="480"/>
        <w:jc w:val="left"/>
        <w:rPr>
          <w:sz w:val="24"/>
        </w:rPr>
      </w:pPr>
      <w:r w:rsidRPr="0037700F">
        <w:rPr>
          <w:rFonts w:hint="eastAsia"/>
          <w:sz w:val="24"/>
        </w:rPr>
        <w:t>D</w:t>
      </w:r>
      <w:r w:rsidR="006A3AF7" w:rsidRPr="0037700F">
        <w:rPr>
          <w:sz w:val="24"/>
        </w:rPr>
        <w:t xml:space="preserve">.4 </w:t>
      </w:r>
      <w:r w:rsidR="006A3AF7" w:rsidRPr="0037700F">
        <w:rPr>
          <w:sz w:val="24"/>
        </w:rPr>
        <w:t>输入量的标准不确定度的评定</w:t>
      </w:r>
    </w:p>
    <w:p w14:paraId="5B0C0783" w14:textId="7F64086B" w:rsidR="006A3AF7" w:rsidRPr="0037700F" w:rsidRDefault="00596177" w:rsidP="0037700F">
      <w:pPr>
        <w:spacing w:line="360" w:lineRule="auto"/>
        <w:ind w:firstLineChars="200" w:firstLine="480"/>
        <w:jc w:val="left"/>
        <w:rPr>
          <w:sz w:val="24"/>
        </w:rPr>
      </w:pPr>
      <w:r w:rsidRPr="0037700F">
        <w:rPr>
          <w:rFonts w:hint="eastAsia"/>
          <w:sz w:val="24"/>
        </w:rPr>
        <w:t>D</w:t>
      </w:r>
      <w:r w:rsidR="006A3AF7" w:rsidRPr="0037700F">
        <w:rPr>
          <w:sz w:val="24"/>
        </w:rPr>
        <w:t xml:space="preserve">.4.1 </w:t>
      </w:r>
      <w:r w:rsidR="006A3AF7" w:rsidRPr="0037700F">
        <w:rPr>
          <w:rFonts w:hint="eastAsia"/>
          <w:sz w:val="24"/>
        </w:rPr>
        <w:t>测量结果</w:t>
      </w:r>
      <w:r w:rsidR="006A3AF7" w:rsidRPr="0037700F">
        <w:rPr>
          <w:sz w:val="24"/>
        </w:rPr>
        <w:t>重复性引入的标准不确定度分量</w:t>
      </w:r>
      <w:r w:rsidR="006A3AF7" w:rsidRPr="0037700F">
        <w:rPr>
          <w:sz w:val="24"/>
        </w:rPr>
        <w:t>u1</w:t>
      </w:r>
    </w:p>
    <w:p w14:paraId="77890FA4" w14:textId="1D10844F" w:rsidR="006A3AF7" w:rsidRPr="0037700F" w:rsidRDefault="006A3AF7" w:rsidP="0037700F">
      <w:pPr>
        <w:spacing w:line="360" w:lineRule="auto"/>
        <w:ind w:firstLineChars="200" w:firstLine="480"/>
        <w:jc w:val="left"/>
        <w:rPr>
          <w:sz w:val="24"/>
        </w:rPr>
      </w:pPr>
      <w:r w:rsidRPr="0037700F">
        <w:rPr>
          <w:sz w:val="24"/>
        </w:rPr>
        <w:t>采用</w:t>
      </w:r>
      <w:r w:rsidRPr="0037700F">
        <w:rPr>
          <w:sz w:val="24"/>
        </w:rPr>
        <w:t>A</w:t>
      </w:r>
      <w:r w:rsidRPr="0037700F">
        <w:rPr>
          <w:sz w:val="24"/>
        </w:rPr>
        <w:t>类评定方法，在重复性条件下，将转速标准装置转速示值调至</w:t>
      </w:r>
      <w:r w:rsidR="00A8517F" w:rsidRPr="0037700F">
        <w:rPr>
          <w:rFonts w:hint="eastAsia"/>
          <w:sz w:val="24"/>
        </w:rPr>
        <w:t>1000</w:t>
      </w:r>
      <w:r w:rsidRPr="0037700F">
        <w:rPr>
          <w:sz w:val="24"/>
        </w:rPr>
        <w:t>r/min</w:t>
      </w:r>
      <w:r w:rsidRPr="0037700F">
        <w:rPr>
          <w:sz w:val="24"/>
        </w:rPr>
        <w:t>，连续读</w:t>
      </w:r>
      <w:r w:rsidRPr="0037700F">
        <w:rPr>
          <w:sz w:val="24"/>
        </w:rPr>
        <w:lastRenderedPageBreak/>
        <w:t>取并记录</w:t>
      </w:r>
      <w:r w:rsidRPr="0037700F">
        <w:rPr>
          <w:sz w:val="24"/>
        </w:rPr>
        <w:t>10</w:t>
      </w:r>
      <w:r w:rsidRPr="0037700F">
        <w:rPr>
          <w:sz w:val="24"/>
        </w:rPr>
        <w:t>次测量示值，用贝塞尔公式计算标准偏差</w:t>
      </w:r>
      <w:r w:rsidRPr="0037700F">
        <w:rPr>
          <w:sz w:val="24"/>
        </w:rPr>
        <w:t>s</w:t>
      </w:r>
      <w:r w:rsidRPr="0037700F">
        <w:rPr>
          <w:sz w:val="24"/>
        </w:rPr>
        <w:t>，测量结果见表</w:t>
      </w:r>
      <w:r w:rsidR="00596177" w:rsidRPr="0037700F">
        <w:rPr>
          <w:rFonts w:hint="eastAsia"/>
          <w:sz w:val="24"/>
        </w:rPr>
        <w:t>D</w:t>
      </w:r>
      <w:r w:rsidRPr="0037700F">
        <w:rPr>
          <w:sz w:val="24"/>
        </w:rPr>
        <w:t>.1</w:t>
      </w:r>
      <w:r w:rsidRPr="0037700F">
        <w:rPr>
          <w:sz w:val="24"/>
        </w:rPr>
        <w:t>。</w:t>
      </w:r>
    </w:p>
    <w:p w14:paraId="602A0BB9" w14:textId="092CA179" w:rsidR="006A3AF7" w:rsidRPr="0037700F" w:rsidRDefault="009D3EF8" w:rsidP="0037700F">
      <w:pPr>
        <w:spacing w:line="360" w:lineRule="auto"/>
        <w:ind w:firstLineChars="200" w:firstLine="480"/>
        <w:jc w:val="left"/>
        <w:rPr>
          <w:sz w:val="24"/>
        </w:rPr>
      </w:pPr>
      <w:r w:rsidRPr="0037700F">
        <w:rPr>
          <w:sz w:val="24"/>
        </w:rPr>
        <w:object w:dxaOrig="1700" w:dyaOrig="1040" w14:anchorId="533166E4">
          <v:shape id="_x0000_i1060" type="#_x0000_t75" style="width:81pt;height:51.75pt" o:ole="">
            <v:fill o:detectmouseclick="t"/>
            <v:imagedata r:id="rId84" o:title=""/>
          </v:shape>
          <o:OLEObject Type="Embed" ProgID="Equation.DSMT4" ShapeID="_x0000_i1060" DrawAspect="Content" ObjectID="_1803104422" r:id="rId85">
            <o:FieldCodes>\* MERGEFORMAT</o:FieldCodes>
          </o:OLEObject>
        </w:object>
      </w:r>
    </w:p>
    <w:p w14:paraId="4810AFDE" w14:textId="77777777" w:rsidR="006A3AF7" w:rsidRPr="0037700F" w:rsidRDefault="006A3AF7" w:rsidP="0037700F">
      <w:pPr>
        <w:spacing w:line="360" w:lineRule="auto"/>
        <w:ind w:firstLineChars="200" w:firstLine="480"/>
        <w:jc w:val="left"/>
        <w:rPr>
          <w:sz w:val="24"/>
        </w:rPr>
      </w:pPr>
      <w:r w:rsidRPr="0037700F">
        <w:rPr>
          <w:sz w:val="24"/>
        </w:rPr>
        <w:t>式中：</w:t>
      </w:r>
    </w:p>
    <w:p w14:paraId="4337B48F" w14:textId="220461C3" w:rsidR="006A3AF7" w:rsidRPr="0037700F" w:rsidRDefault="006A3AF7" w:rsidP="0037700F">
      <w:pPr>
        <w:spacing w:line="360" w:lineRule="auto"/>
        <w:ind w:firstLineChars="200" w:firstLine="480"/>
        <w:jc w:val="left"/>
        <w:rPr>
          <w:sz w:val="24"/>
        </w:rPr>
      </w:pPr>
      <w:r w:rsidRPr="0037700F">
        <w:rPr>
          <w:noProof/>
          <w:sz w:val="24"/>
        </w:rPr>
        <w:drawing>
          <wp:inline distT="0" distB="0" distL="0" distR="0" wp14:anchorId="29452BEB" wp14:editId="10DDA4B5">
            <wp:extent cx="142875" cy="2286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42875" cy="228600"/>
                    </a:xfrm>
                    <a:prstGeom prst="rect">
                      <a:avLst/>
                    </a:prstGeom>
                    <a:noFill/>
                    <a:ln>
                      <a:noFill/>
                    </a:ln>
                  </pic:spPr>
                </pic:pic>
              </a:graphicData>
            </a:graphic>
          </wp:inline>
        </w:drawing>
      </w:r>
      <w:r w:rsidRPr="0037700F">
        <w:rPr>
          <w:sz w:val="24"/>
        </w:rPr>
        <w:t>——</w:t>
      </w:r>
      <w:r w:rsidRPr="0037700F">
        <w:rPr>
          <w:sz w:val="24"/>
        </w:rPr>
        <w:t>第</w:t>
      </w:r>
      <w:r w:rsidRPr="0037700F">
        <w:rPr>
          <w:sz w:val="24"/>
        </w:rPr>
        <w:t>i</w:t>
      </w:r>
      <w:r w:rsidRPr="0037700F">
        <w:rPr>
          <w:sz w:val="24"/>
        </w:rPr>
        <w:t>次测量的测得值，</w:t>
      </w:r>
      <w:r w:rsidRPr="0037700F">
        <w:rPr>
          <w:sz w:val="24"/>
        </w:rPr>
        <w:t>r/min</w:t>
      </w:r>
      <w:r w:rsidRPr="0037700F">
        <w:rPr>
          <w:sz w:val="24"/>
        </w:rPr>
        <w:t>；</w:t>
      </w:r>
    </w:p>
    <w:p w14:paraId="4B16B4C7" w14:textId="79BB80F3" w:rsidR="006A3AF7" w:rsidRPr="0037700F" w:rsidRDefault="006A3AF7" w:rsidP="0037700F">
      <w:pPr>
        <w:spacing w:line="360" w:lineRule="auto"/>
        <w:ind w:firstLineChars="200" w:firstLine="480"/>
        <w:jc w:val="left"/>
        <w:rPr>
          <w:sz w:val="24"/>
        </w:rPr>
      </w:pPr>
      <w:r w:rsidRPr="0037700F">
        <w:rPr>
          <w:noProof/>
          <w:sz w:val="24"/>
        </w:rPr>
        <w:drawing>
          <wp:inline distT="0" distB="0" distL="0" distR="0" wp14:anchorId="5DB2B035" wp14:editId="634F7154">
            <wp:extent cx="123825" cy="2095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r w:rsidRPr="0037700F">
        <w:rPr>
          <w:sz w:val="24"/>
        </w:rPr>
        <w:t>——10</w:t>
      </w:r>
      <w:r w:rsidRPr="0037700F">
        <w:rPr>
          <w:sz w:val="24"/>
        </w:rPr>
        <w:t>次测量</w:t>
      </w:r>
      <w:r w:rsidRPr="0037700F">
        <w:rPr>
          <w:rFonts w:hint="eastAsia"/>
          <w:sz w:val="24"/>
        </w:rPr>
        <w:t>结果</w:t>
      </w:r>
      <w:r w:rsidRPr="0037700F">
        <w:rPr>
          <w:sz w:val="24"/>
        </w:rPr>
        <w:t>的算术平均值，</w:t>
      </w:r>
      <w:r w:rsidRPr="0037700F">
        <w:rPr>
          <w:sz w:val="24"/>
        </w:rPr>
        <w:t>r/min</w:t>
      </w:r>
      <w:r w:rsidRPr="0037700F">
        <w:rPr>
          <w:sz w:val="24"/>
        </w:rPr>
        <w:t>。</w:t>
      </w:r>
    </w:p>
    <w:p w14:paraId="41222689" w14:textId="16CB7730" w:rsidR="006A3AF7" w:rsidRPr="0037700F" w:rsidRDefault="006A3AF7" w:rsidP="0037700F">
      <w:pPr>
        <w:spacing w:line="360" w:lineRule="auto"/>
        <w:ind w:firstLineChars="200" w:firstLine="480"/>
        <w:jc w:val="left"/>
        <w:rPr>
          <w:sz w:val="24"/>
        </w:rPr>
      </w:pPr>
      <w:r w:rsidRPr="0037700F">
        <w:rPr>
          <w:sz w:val="24"/>
        </w:rPr>
        <w:t>表</w:t>
      </w:r>
      <w:r w:rsidR="00596177" w:rsidRPr="0037700F">
        <w:rPr>
          <w:rFonts w:hint="eastAsia"/>
          <w:sz w:val="24"/>
        </w:rPr>
        <w:t>D</w:t>
      </w:r>
      <w:r w:rsidRPr="0037700F">
        <w:rPr>
          <w:sz w:val="24"/>
        </w:rPr>
        <w:t xml:space="preserve">.1  </w:t>
      </w:r>
      <w:r w:rsidRPr="0037700F">
        <w:rPr>
          <w:sz w:val="24"/>
        </w:rPr>
        <w:t>重复性测量结果一览表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6"/>
        <w:gridCol w:w="2850"/>
        <w:gridCol w:w="2718"/>
        <w:gridCol w:w="2820"/>
      </w:tblGrid>
      <w:tr w:rsidR="0087114C" w:rsidRPr="0037700F" w14:paraId="5065FF6F" w14:textId="77777777" w:rsidTr="007435D9">
        <w:trPr>
          <w:jc w:val="center"/>
        </w:trPr>
        <w:tc>
          <w:tcPr>
            <w:tcW w:w="744" w:type="pct"/>
            <w:vAlign w:val="center"/>
          </w:tcPr>
          <w:p w14:paraId="562D335B" w14:textId="77777777" w:rsidR="006A3AF7" w:rsidRPr="0037700F" w:rsidRDefault="006A3AF7" w:rsidP="0037700F">
            <w:pPr>
              <w:spacing w:line="360" w:lineRule="auto"/>
              <w:ind w:firstLineChars="200" w:firstLine="480"/>
              <w:jc w:val="left"/>
              <w:rPr>
                <w:sz w:val="24"/>
              </w:rPr>
            </w:pPr>
            <w:r w:rsidRPr="0037700F">
              <w:rPr>
                <w:sz w:val="24"/>
              </w:rPr>
              <w:t>测量序号</w:t>
            </w:r>
          </w:p>
        </w:tc>
        <w:tc>
          <w:tcPr>
            <w:tcW w:w="1446" w:type="pct"/>
            <w:vAlign w:val="center"/>
          </w:tcPr>
          <w:p w14:paraId="1F17FEE1" w14:textId="77777777" w:rsidR="006A3AF7" w:rsidRPr="0037700F" w:rsidRDefault="006A3AF7" w:rsidP="0037700F">
            <w:pPr>
              <w:spacing w:line="360" w:lineRule="auto"/>
              <w:ind w:firstLineChars="200" w:firstLine="480"/>
              <w:jc w:val="left"/>
              <w:rPr>
                <w:sz w:val="24"/>
              </w:rPr>
            </w:pPr>
            <w:r w:rsidRPr="0037700F">
              <w:rPr>
                <w:sz w:val="24"/>
              </w:rPr>
              <w:t>测量示值</w:t>
            </w:r>
          </w:p>
          <w:p w14:paraId="7699C8E3" w14:textId="77777777" w:rsidR="006A3AF7" w:rsidRPr="0037700F" w:rsidRDefault="006A3AF7" w:rsidP="0037700F">
            <w:pPr>
              <w:spacing w:line="360" w:lineRule="auto"/>
              <w:ind w:firstLineChars="200" w:firstLine="480"/>
              <w:jc w:val="left"/>
              <w:rPr>
                <w:sz w:val="24"/>
              </w:rPr>
            </w:pPr>
            <w:r w:rsidRPr="0037700F">
              <w:rPr>
                <w:rFonts w:hint="eastAsia"/>
                <w:sz w:val="24"/>
              </w:rPr>
              <w:t>（</w:t>
            </w:r>
            <w:r w:rsidRPr="0037700F">
              <w:rPr>
                <w:sz w:val="24"/>
              </w:rPr>
              <w:t>r/min</w:t>
            </w:r>
            <w:r w:rsidRPr="0037700F">
              <w:rPr>
                <w:rFonts w:hint="eastAsia"/>
                <w:sz w:val="24"/>
              </w:rPr>
              <w:t>）</w:t>
            </w:r>
          </w:p>
        </w:tc>
        <w:tc>
          <w:tcPr>
            <w:tcW w:w="1379" w:type="pct"/>
            <w:vAlign w:val="center"/>
          </w:tcPr>
          <w:p w14:paraId="04BCB3CA" w14:textId="77777777" w:rsidR="006A3AF7" w:rsidRPr="0037700F" w:rsidRDefault="006A3AF7" w:rsidP="0037700F">
            <w:pPr>
              <w:spacing w:line="360" w:lineRule="auto"/>
              <w:ind w:firstLineChars="200" w:firstLine="480"/>
              <w:jc w:val="left"/>
              <w:rPr>
                <w:sz w:val="24"/>
              </w:rPr>
            </w:pPr>
            <w:r w:rsidRPr="0037700F">
              <w:rPr>
                <w:sz w:val="24"/>
              </w:rPr>
              <w:t>平均值</w:t>
            </w:r>
          </w:p>
          <w:p w14:paraId="564A0182" w14:textId="77777777" w:rsidR="006A3AF7" w:rsidRPr="0037700F" w:rsidRDefault="006A3AF7" w:rsidP="0037700F">
            <w:pPr>
              <w:spacing w:line="360" w:lineRule="auto"/>
              <w:ind w:firstLineChars="200" w:firstLine="480"/>
              <w:jc w:val="left"/>
              <w:rPr>
                <w:sz w:val="24"/>
              </w:rPr>
            </w:pPr>
            <w:r w:rsidRPr="0037700F">
              <w:rPr>
                <w:rFonts w:hint="eastAsia"/>
                <w:sz w:val="24"/>
              </w:rPr>
              <w:t>（</w:t>
            </w:r>
            <w:r w:rsidRPr="0037700F">
              <w:rPr>
                <w:sz w:val="24"/>
              </w:rPr>
              <w:t>r/min</w:t>
            </w:r>
            <w:r w:rsidRPr="0037700F">
              <w:rPr>
                <w:rFonts w:hint="eastAsia"/>
                <w:sz w:val="24"/>
              </w:rPr>
              <w:t>）</w:t>
            </w:r>
          </w:p>
        </w:tc>
        <w:tc>
          <w:tcPr>
            <w:tcW w:w="1431" w:type="pct"/>
            <w:vAlign w:val="center"/>
          </w:tcPr>
          <w:p w14:paraId="7028A9BF" w14:textId="77777777" w:rsidR="006A3AF7" w:rsidRPr="0037700F" w:rsidRDefault="006A3AF7" w:rsidP="0037700F">
            <w:pPr>
              <w:spacing w:line="360" w:lineRule="auto"/>
              <w:ind w:firstLineChars="200" w:firstLine="480"/>
              <w:jc w:val="left"/>
              <w:rPr>
                <w:sz w:val="24"/>
              </w:rPr>
            </w:pPr>
            <w:r w:rsidRPr="0037700F">
              <w:rPr>
                <w:sz w:val="24"/>
              </w:rPr>
              <w:t>标准偏差</w:t>
            </w:r>
          </w:p>
          <w:p w14:paraId="6304F633" w14:textId="77777777" w:rsidR="006A3AF7" w:rsidRPr="0037700F" w:rsidRDefault="006A3AF7" w:rsidP="0037700F">
            <w:pPr>
              <w:spacing w:line="360" w:lineRule="auto"/>
              <w:ind w:firstLineChars="200" w:firstLine="480"/>
              <w:jc w:val="left"/>
              <w:rPr>
                <w:sz w:val="24"/>
              </w:rPr>
            </w:pPr>
            <w:r w:rsidRPr="0037700F">
              <w:rPr>
                <w:rFonts w:hint="eastAsia"/>
                <w:sz w:val="24"/>
              </w:rPr>
              <w:t>（</w:t>
            </w:r>
            <w:r w:rsidRPr="0037700F">
              <w:rPr>
                <w:sz w:val="24"/>
              </w:rPr>
              <w:t>r/min</w:t>
            </w:r>
            <w:r w:rsidRPr="0037700F">
              <w:rPr>
                <w:rFonts w:hint="eastAsia"/>
                <w:sz w:val="24"/>
              </w:rPr>
              <w:t>）</w:t>
            </w:r>
          </w:p>
        </w:tc>
      </w:tr>
      <w:tr w:rsidR="0087114C" w:rsidRPr="0037700F" w14:paraId="089AD121" w14:textId="77777777" w:rsidTr="007435D9">
        <w:trPr>
          <w:jc w:val="center"/>
        </w:trPr>
        <w:tc>
          <w:tcPr>
            <w:tcW w:w="744" w:type="pct"/>
            <w:vAlign w:val="center"/>
          </w:tcPr>
          <w:p w14:paraId="7405174B" w14:textId="77777777" w:rsidR="006A3AF7" w:rsidRPr="0037700F" w:rsidRDefault="006A3AF7" w:rsidP="0037700F">
            <w:pPr>
              <w:spacing w:line="360" w:lineRule="auto"/>
              <w:ind w:firstLineChars="200" w:firstLine="480"/>
              <w:jc w:val="left"/>
              <w:rPr>
                <w:sz w:val="24"/>
              </w:rPr>
            </w:pPr>
            <w:r w:rsidRPr="0037700F">
              <w:rPr>
                <w:sz w:val="24"/>
              </w:rPr>
              <w:t>1</w:t>
            </w:r>
          </w:p>
        </w:tc>
        <w:tc>
          <w:tcPr>
            <w:tcW w:w="1446" w:type="pct"/>
            <w:vAlign w:val="center"/>
          </w:tcPr>
          <w:p w14:paraId="025B8D83" w14:textId="2259A9F3" w:rsidR="006A3AF7" w:rsidRPr="0037700F" w:rsidRDefault="00A8517F" w:rsidP="0037700F">
            <w:pPr>
              <w:spacing w:line="360" w:lineRule="auto"/>
              <w:ind w:firstLineChars="200" w:firstLine="480"/>
              <w:jc w:val="left"/>
              <w:rPr>
                <w:sz w:val="24"/>
              </w:rPr>
            </w:pPr>
            <w:r w:rsidRPr="0037700F">
              <w:rPr>
                <w:rFonts w:hint="eastAsia"/>
                <w:sz w:val="24"/>
              </w:rPr>
              <w:t>1000.0</w:t>
            </w:r>
          </w:p>
        </w:tc>
        <w:tc>
          <w:tcPr>
            <w:tcW w:w="1379" w:type="pct"/>
            <w:vMerge w:val="restart"/>
            <w:vAlign w:val="center"/>
          </w:tcPr>
          <w:p w14:paraId="0D509869" w14:textId="28CF3F9C" w:rsidR="006A3AF7" w:rsidRPr="0037700F" w:rsidRDefault="00A8517F" w:rsidP="0037700F">
            <w:pPr>
              <w:spacing w:line="360" w:lineRule="auto"/>
              <w:ind w:firstLineChars="200" w:firstLine="480"/>
              <w:jc w:val="left"/>
              <w:rPr>
                <w:sz w:val="24"/>
              </w:rPr>
            </w:pPr>
            <w:r w:rsidRPr="0037700F">
              <w:rPr>
                <w:rFonts w:hint="eastAsia"/>
                <w:sz w:val="24"/>
              </w:rPr>
              <w:t>1000.01</w:t>
            </w:r>
          </w:p>
        </w:tc>
        <w:tc>
          <w:tcPr>
            <w:tcW w:w="1431" w:type="pct"/>
            <w:vMerge w:val="restart"/>
            <w:vAlign w:val="center"/>
          </w:tcPr>
          <w:p w14:paraId="67F3A200" w14:textId="75B54374" w:rsidR="006A3AF7" w:rsidRPr="0037700F" w:rsidRDefault="00A8517F" w:rsidP="0037700F">
            <w:pPr>
              <w:spacing w:line="360" w:lineRule="auto"/>
              <w:ind w:firstLineChars="200" w:firstLine="480"/>
              <w:jc w:val="left"/>
              <w:rPr>
                <w:sz w:val="24"/>
              </w:rPr>
            </w:pPr>
            <w:r w:rsidRPr="0037700F">
              <w:rPr>
                <w:rFonts w:hint="eastAsia"/>
                <w:sz w:val="24"/>
              </w:rPr>
              <w:t>0.2</w:t>
            </w:r>
          </w:p>
        </w:tc>
      </w:tr>
      <w:tr w:rsidR="0087114C" w:rsidRPr="0037700F" w14:paraId="0C6F6E58" w14:textId="77777777" w:rsidTr="007435D9">
        <w:trPr>
          <w:jc w:val="center"/>
        </w:trPr>
        <w:tc>
          <w:tcPr>
            <w:tcW w:w="744" w:type="pct"/>
            <w:vAlign w:val="center"/>
          </w:tcPr>
          <w:p w14:paraId="3655A233" w14:textId="77777777" w:rsidR="006A3AF7" w:rsidRPr="0037700F" w:rsidRDefault="006A3AF7" w:rsidP="0037700F">
            <w:pPr>
              <w:spacing w:line="360" w:lineRule="auto"/>
              <w:ind w:firstLineChars="200" w:firstLine="480"/>
              <w:jc w:val="left"/>
              <w:rPr>
                <w:sz w:val="24"/>
              </w:rPr>
            </w:pPr>
            <w:r w:rsidRPr="0037700F">
              <w:rPr>
                <w:sz w:val="24"/>
              </w:rPr>
              <w:t>2</w:t>
            </w:r>
          </w:p>
        </w:tc>
        <w:tc>
          <w:tcPr>
            <w:tcW w:w="1446" w:type="pct"/>
            <w:vAlign w:val="center"/>
          </w:tcPr>
          <w:p w14:paraId="0E3C55BF" w14:textId="6C8821DF" w:rsidR="006A3AF7" w:rsidRPr="0037700F" w:rsidRDefault="00A8517F" w:rsidP="0037700F">
            <w:pPr>
              <w:spacing w:line="360" w:lineRule="auto"/>
              <w:ind w:firstLineChars="200" w:firstLine="480"/>
              <w:jc w:val="left"/>
              <w:rPr>
                <w:sz w:val="24"/>
              </w:rPr>
            </w:pPr>
            <w:r w:rsidRPr="0037700F">
              <w:rPr>
                <w:rFonts w:hint="eastAsia"/>
                <w:sz w:val="24"/>
              </w:rPr>
              <w:t>1000.0</w:t>
            </w:r>
          </w:p>
        </w:tc>
        <w:tc>
          <w:tcPr>
            <w:tcW w:w="1379" w:type="pct"/>
            <w:vMerge/>
            <w:vAlign w:val="center"/>
          </w:tcPr>
          <w:p w14:paraId="3BB24459" w14:textId="77777777" w:rsidR="006A3AF7" w:rsidRPr="0037700F" w:rsidRDefault="006A3AF7" w:rsidP="0037700F">
            <w:pPr>
              <w:spacing w:line="360" w:lineRule="auto"/>
              <w:ind w:firstLineChars="200" w:firstLine="480"/>
              <w:jc w:val="left"/>
              <w:rPr>
                <w:sz w:val="24"/>
              </w:rPr>
            </w:pPr>
          </w:p>
        </w:tc>
        <w:tc>
          <w:tcPr>
            <w:tcW w:w="1431" w:type="pct"/>
            <w:vMerge/>
            <w:vAlign w:val="center"/>
          </w:tcPr>
          <w:p w14:paraId="40F4DA81" w14:textId="77777777" w:rsidR="006A3AF7" w:rsidRPr="0037700F" w:rsidRDefault="006A3AF7" w:rsidP="0037700F">
            <w:pPr>
              <w:spacing w:line="360" w:lineRule="auto"/>
              <w:ind w:firstLineChars="200" w:firstLine="480"/>
              <w:jc w:val="left"/>
              <w:rPr>
                <w:sz w:val="24"/>
              </w:rPr>
            </w:pPr>
          </w:p>
        </w:tc>
      </w:tr>
      <w:tr w:rsidR="0087114C" w:rsidRPr="0037700F" w14:paraId="12883C9F" w14:textId="77777777" w:rsidTr="007435D9">
        <w:trPr>
          <w:jc w:val="center"/>
        </w:trPr>
        <w:tc>
          <w:tcPr>
            <w:tcW w:w="744" w:type="pct"/>
            <w:vAlign w:val="center"/>
          </w:tcPr>
          <w:p w14:paraId="29E8D387" w14:textId="77777777" w:rsidR="006A3AF7" w:rsidRPr="0037700F" w:rsidRDefault="006A3AF7" w:rsidP="0037700F">
            <w:pPr>
              <w:spacing w:line="360" w:lineRule="auto"/>
              <w:ind w:firstLineChars="200" w:firstLine="480"/>
              <w:jc w:val="left"/>
              <w:rPr>
                <w:sz w:val="24"/>
              </w:rPr>
            </w:pPr>
            <w:r w:rsidRPr="0037700F">
              <w:rPr>
                <w:sz w:val="24"/>
              </w:rPr>
              <w:t>3</w:t>
            </w:r>
          </w:p>
        </w:tc>
        <w:tc>
          <w:tcPr>
            <w:tcW w:w="1446" w:type="pct"/>
            <w:vAlign w:val="center"/>
          </w:tcPr>
          <w:p w14:paraId="6407A64D" w14:textId="4E762119" w:rsidR="006A3AF7" w:rsidRPr="0037700F" w:rsidRDefault="00A8517F" w:rsidP="0037700F">
            <w:pPr>
              <w:spacing w:line="360" w:lineRule="auto"/>
              <w:ind w:firstLineChars="200" w:firstLine="480"/>
              <w:jc w:val="left"/>
              <w:rPr>
                <w:sz w:val="24"/>
              </w:rPr>
            </w:pPr>
            <w:r w:rsidRPr="0037700F">
              <w:rPr>
                <w:rFonts w:hint="eastAsia"/>
                <w:sz w:val="24"/>
              </w:rPr>
              <w:t>1000.1</w:t>
            </w:r>
          </w:p>
        </w:tc>
        <w:tc>
          <w:tcPr>
            <w:tcW w:w="1379" w:type="pct"/>
            <w:vMerge/>
            <w:vAlign w:val="center"/>
          </w:tcPr>
          <w:p w14:paraId="1483C406" w14:textId="77777777" w:rsidR="006A3AF7" w:rsidRPr="0037700F" w:rsidRDefault="006A3AF7" w:rsidP="0037700F">
            <w:pPr>
              <w:spacing w:line="360" w:lineRule="auto"/>
              <w:ind w:firstLineChars="200" w:firstLine="480"/>
              <w:jc w:val="left"/>
              <w:rPr>
                <w:sz w:val="24"/>
              </w:rPr>
            </w:pPr>
          </w:p>
        </w:tc>
        <w:tc>
          <w:tcPr>
            <w:tcW w:w="1431" w:type="pct"/>
            <w:vMerge/>
            <w:vAlign w:val="center"/>
          </w:tcPr>
          <w:p w14:paraId="1E03CAD0" w14:textId="77777777" w:rsidR="006A3AF7" w:rsidRPr="0037700F" w:rsidRDefault="006A3AF7" w:rsidP="0037700F">
            <w:pPr>
              <w:spacing w:line="360" w:lineRule="auto"/>
              <w:ind w:firstLineChars="200" w:firstLine="480"/>
              <w:jc w:val="left"/>
              <w:rPr>
                <w:sz w:val="24"/>
              </w:rPr>
            </w:pPr>
          </w:p>
        </w:tc>
      </w:tr>
      <w:tr w:rsidR="0087114C" w:rsidRPr="0037700F" w14:paraId="247E17C9" w14:textId="77777777" w:rsidTr="007435D9">
        <w:trPr>
          <w:jc w:val="center"/>
        </w:trPr>
        <w:tc>
          <w:tcPr>
            <w:tcW w:w="744" w:type="pct"/>
            <w:vAlign w:val="center"/>
          </w:tcPr>
          <w:p w14:paraId="0F8A55F0" w14:textId="77777777" w:rsidR="006A3AF7" w:rsidRPr="0037700F" w:rsidRDefault="006A3AF7" w:rsidP="0037700F">
            <w:pPr>
              <w:spacing w:line="360" w:lineRule="auto"/>
              <w:ind w:firstLineChars="200" w:firstLine="480"/>
              <w:jc w:val="left"/>
              <w:rPr>
                <w:sz w:val="24"/>
              </w:rPr>
            </w:pPr>
            <w:r w:rsidRPr="0037700F">
              <w:rPr>
                <w:sz w:val="24"/>
              </w:rPr>
              <w:t>4</w:t>
            </w:r>
          </w:p>
        </w:tc>
        <w:tc>
          <w:tcPr>
            <w:tcW w:w="1446" w:type="pct"/>
            <w:vAlign w:val="center"/>
          </w:tcPr>
          <w:p w14:paraId="490F982D" w14:textId="2930F92F" w:rsidR="006A3AF7" w:rsidRPr="0037700F" w:rsidRDefault="00A8517F" w:rsidP="0037700F">
            <w:pPr>
              <w:spacing w:line="360" w:lineRule="auto"/>
              <w:ind w:firstLineChars="200" w:firstLine="480"/>
              <w:jc w:val="left"/>
              <w:rPr>
                <w:sz w:val="24"/>
              </w:rPr>
            </w:pPr>
            <w:r w:rsidRPr="0037700F">
              <w:rPr>
                <w:rFonts w:hint="eastAsia"/>
                <w:sz w:val="24"/>
              </w:rPr>
              <w:t>1000.0</w:t>
            </w:r>
          </w:p>
        </w:tc>
        <w:tc>
          <w:tcPr>
            <w:tcW w:w="1379" w:type="pct"/>
            <w:vMerge/>
            <w:vAlign w:val="center"/>
          </w:tcPr>
          <w:p w14:paraId="764DD4D4" w14:textId="77777777" w:rsidR="006A3AF7" w:rsidRPr="0037700F" w:rsidRDefault="006A3AF7" w:rsidP="0037700F">
            <w:pPr>
              <w:spacing w:line="360" w:lineRule="auto"/>
              <w:ind w:firstLineChars="200" w:firstLine="480"/>
              <w:jc w:val="left"/>
              <w:rPr>
                <w:sz w:val="24"/>
              </w:rPr>
            </w:pPr>
          </w:p>
        </w:tc>
        <w:tc>
          <w:tcPr>
            <w:tcW w:w="1431" w:type="pct"/>
            <w:vMerge/>
            <w:vAlign w:val="center"/>
          </w:tcPr>
          <w:p w14:paraId="22EACB18" w14:textId="77777777" w:rsidR="006A3AF7" w:rsidRPr="0037700F" w:rsidRDefault="006A3AF7" w:rsidP="0037700F">
            <w:pPr>
              <w:spacing w:line="360" w:lineRule="auto"/>
              <w:ind w:firstLineChars="200" w:firstLine="480"/>
              <w:jc w:val="left"/>
              <w:rPr>
                <w:sz w:val="24"/>
              </w:rPr>
            </w:pPr>
          </w:p>
        </w:tc>
      </w:tr>
      <w:tr w:rsidR="0087114C" w:rsidRPr="0037700F" w14:paraId="075CF294" w14:textId="77777777" w:rsidTr="007435D9">
        <w:trPr>
          <w:jc w:val="center"/>
        </w:trPr>
        <w:tc>
          <w:tcPr>
            <w:tcW w:w="744" w:type="pct"/>
            <w:vAlign w:val="center"/>
          </w:tcPr>
          <w:p w14:paraId="1463391D" w14:textId="77777777" w:rsidR="006A3AF7" w:rsidRPr="0037700F" w:rsidRDefault="006A3AF7" w:rsidP="0037700F">
            <w:pPr>
              <w:spacing w:line="360" w:lineRule="auto"/>
              <w:ind w:firstLineChars="200" w:firstLine="480"/>
              <w:jc w:val="left"/>
              <w:rPr>
                <w:sz w:val="24"/>
              </w:rPr>
            </w:pPr>
            <w:r w:rsidRPr="0037700F">
              <w:rPr>
                <w:sz w:val="24"/>
              </w:rPr>
              <w:t>5</w:t>
            </w:r>
          </w:p>
        </w:tc>
        <w:tc>
          <w:tcPr>
            <w:tcW w:w="1446" w:type="pct"/>
            <w:vAlign w:val="center"/>
          </w:tcPr>
          <w:p w14:paraId="3D92BEC3" w14:textId="08719E55" w:rsidR="006A3AF7" w:rsidRPr="0037700F" w:rsidRDefault="00A8517F" w:rsidP="0037700F">
            <w:pPr>
              <w:spacing w:line="360" w:lineRule="auto"/>
              <w:ind w:firstLineChars="200" w:firstLine="480"/>
              <w:jc w:val="left"/>
              <w:rPr>
                <w:sz w:val="24"/>
              </w:rPr>
            </w:pPr>
            <w:r w:rsidRPr="0037700F">
              <w:rPr>
                <w:rFonts w:hint="eastAsia"/>
                <w:sz w:val="24"/>
              </w:rPr>
              <w:t>1000.0</w:t>
            </w:r>
          </w:p>
        </w:tc>
        <w:tc>
          <w:tcPr>
            <w:tcW w:w="1379" w:type="pct"/>
            <w:vMerge/>
            <w:vAlign w:val="center"/>
          </w:tcPr>
          <w:p w14:paraId="41AD25A4" w14:textId="77777777" w:rsidR="006A3AF7" w:rsidRPr="0037700F" w:rsidRDefault="006A3AF7" w:rsidP="0037700F">
            <w:pPr>
              <w:spacing w:line="360" w:lineRule="auto"/>
              <w:ind w:firstLineChars="200" w:firstLine="480"/>
              <w:jc w:val="left"/>
              <w:rPr>
                <w:sz w:val="24"/>
              </w:rPr>
            </w:pPr>
          </w:p>
        </w:tc>
        <w:tc>
          <w:tcPr>
            <w:tcW w:w="1431" w:type="pct"/>
            <w:vMerge/>
            <w:vAlign w:val="center"/>
          </w:tcPr>
          <w:p w14:paraId="2A89E683" w14:textId="77777777" w:rsidR="006A3AF7" w:rsidRPr="0037700F" w:rsidRDefault="006A3AF7" w:rsidP="0037700F">
            <w:pPr>
              <w:spacing w:line="360" w:lineRule="auto"/>
              <w:ind w:firstLineChars="200" w:firstLine="480"/>
              <w:jc w:val="left"/>
              <w:rPr>
                <w:sz w:val="24"/>
              </w:rPr>
            </w:pPr>
          </w:p>
        </w:tc>
      </w:tr>
      <w:tr w:rsidR="0087114C" w:rsidRPr="0037700F" w14:paraId="1658C161" w14:textId="77777777" w:rsidTr="007435D9">
        <w:trPr>
          <w:jc w:val="center"/>
        </w:trPr>
        <w:tc>
          <w:tcPr>
            <w:tcW w:w="744" w:type="pct"/>
            <w:vAlign w:val="center"/>
          </w:tcPr>
          <w:p w14:paraId="13D2DA15" w14:textId="77777777" w:rsidR="006A3AF7" w:rsidRPr="0037700F" w:rsidRDefault="006A3AF7" w:rsidP="0037700F">
            <w:pPr>
              <w:spacing w:line="360" w:lineRule="auto"/>
              <w:ind w:firstLineChars="200" w:firstLine="480"/>
              <w:jc w:val="left"/>
              <w:rPr>
                <w:sz w:val="24"/>
              </w:rPr>
            </w:pPr>
            <w:r w:rsidRPr="0037700F">
              <w:rPr>
                <w:sz w:val="24"/>
              </w:rPr>
              <w:t>6</w:t>
            </w:r>
          </w:p>
        </w:tc>
        <w:tc>
          <w:tcPr>
            <w:tcW w:w="1446" w:type="pct"/>
            <w:vAlign w:val="center"/>
          </w:tcPr>
          <w:p w14:paraId="1B050197" w14:textId="1FFE2548" w:rsidR="006A3AF7" w:rsidRPr="0037700F" w:rsidRDefault="00A8517F" w:rsidP="0037700F">
            <w:pPr>
              <w:spacing w:line="360" w:lineRule="auto"/>
              <w:ind w:firstLineChars="200" w:firstLine="480"/>
              <w:jc w:val="left"/>
              <w:rPr>
                <w:sz w:val="24"/>
              </w:rPr>
            </w:pPr>
            <w:r w:rsidRPr="0037700F">
              <w:rPr>
                <w:rFonts w:hint="eastAsia"/>
                <w:sz w:val="24"/>
              </w:rPr>
              <w:t>1000.0</w:t>
            </w:r>
          </w:p>
        </w:tc>
        <w:tc>
          <w:tcPr>
            <w:tcW w:w="1379" w:type="pct"/>
            <w:vMerge/>
            <w:vAlign w:val="center"/>
          </w:tcPr>
          <w:p w14:paraId="2A1ACCE8" w14:textId="77777777" w:rsidR="006A3AF7" w:rsidRPr="0037700F" w:rsidRDefault="006A3AF7" w:rsidP="0037700F">
            <w:pPr>
              <w:spacing w:line="360" w:lineRule="auto"/>
              <w:ind w:firstLineChars="200" w:firstLine="480"/>
              <w:jc w:val="left"/>
              <w:rPr>
                <w:sz w:val="24"/>
              </w:rPr>
            </w:pPr>
          </w:p>
        </w:tc>
        <w:tc>
          <w:tcPr>
            <w:tcW w:w="1431" w:type="pct"/>
            <w:vMerge/>
            <w:vAlign w:val="center"/>
          </w:tcPr>
          <w:p w14:paraId="6133ABF5" w14:textId="77777777" w:rsidR="006A3AF7" w:rsidRPr="0037700F" w:rsidRDefault="006A3AF7" w:rsidP="0037700F">
            <w:pPr>
              <w:spacing w:line="360" w:lineRule="auto"/>
              <w:ind w:firstLineChars="200" w:firstLine="480"/>
              <w:jc w:val="left"/>
              <w:rPr>
                <w:sz w:val="24"/>
              </w:rPr>
            </w:pPr>
          </w:p>
        </w:tc>
      </w:tr>
      <w:tr w:rsidR="0087114C" w:rsidRPr="0037700F" w14:paraId="38E28815" w14:textId="77777777" w:rsidTr="007435D9">
        <w:trPr>
          <w:jc w:val="center"/>
        </w:trPr>
        <w:tc>
          <w:tcPr>
            <w:tcW w:w="744" w:type="pct"/>
            <w:vAlign w:val="center"/>
          </w:tcPr>
          <w:p w14:paraId="65FF64E0" w14:textId="77777777" w:rsidR="00A8517F" w:rsidRPr="0037700F" w:rsidRDefault="00A8517F" w:rsidP="0037700F">
            <w:pPr>
              <w:spacing w:line="360" w:lineRule="auto"/>
              <w:ind w:firstLineChars="200" w:firstLine="480"/>
              <w:jc w:val="left"/>
              <w:rPr>
                <w:sz w:val="24"/>
              </w:rPr>
            </w:pPr>
            <w:r w:rsidRPr="0037700F">
              <w:rPr>
                <w:sz w:val="24"/>
              </w:rPr>
              <w:t>7</w:t>
            </w:r>
          </w:p>
        </w:tc>
        <w:tc>
          <w:tcPr>
            <w:tcW w:w="1446" w:type="pct"/>
            <w:vAlign w:val="center"/>
          </w:tcPr>
          <w:p w14:paraId="11CDDFE3" w14:textId="554C22C5" w:rsidR="00A8517F" w:rsidRPr="0037700F" w:rsidRDefault="00A8517F" w:rsidP="0037700F">
            <w:pPr>
              <w:spacing w:line="360" w:lineRule="auto"/>
              <w:ind w:firstLineChars="200" w:firstLine="480"/>
              <w:jc w:val="left"/>
              <w:rPr>
                <w:sz w:val="24"/>
              </w:rPr>
            </w:pPr>
            <w:r w:rsidRPr="0037700F">
              <w:rPr>
                <w:rFonts w:hint="eastAsia"/>
                <w:sz w:val="24"/>
              </w:rPr>
              <w:t>1000.1</w:t>
            </w:r>
          </w:p>
        </w:tc>
        <w:tc>
          <w:tcPr>
            <w:tcW w:w="1379" w:type="pct"/>
            <w:vMerge/>
            <w:vAlign w:val="center"/>
          </w:tcPr>
          <w:p w14:paraId="2212BA45" w14:textId="77777777" w:rsidR="00A8517F" w:rsidRPr="0037700F" w:rsidRDefault="00A8517F" w:rsidP="0037700F">
            <w:pPr>
              <w:spacing w:line="360" w:lineRule="auto"/>
              <w:ind w:firstLineChars="200" w:firstLine="480"/>
              <w:jc w:val="left"/>
              <w:rPr>
                <w:sz w:val="24"/>
              </w:rPr>
            </w:pPr>
          </w:p>
        </w:tc>
        <w:tc>
          <w:tcPr>
            <w:tcW w:w="1431" w:type="pct"/>
            <w:vMerge/>
            <w:vAlign w:val="center"/>
          </w:tcPr>
          <w:p w14:paraId="4380A263" w14:textId="77777777" w:rsidR="00A8517F" w:rsidRPr="0037700F" w:rsidRDefault="00A8517F" w:rsidP="0037700F">
            <w:pPr>
              <w:spacing w:line="360" w:lineRule="auto"/>
              <w:ind w:firstLineChars="200" w:firstLine="480"/>
              <w:jc w:val="left"/>
              <w:rPr>
                <w:sz w:val="24"/>
              </w:rPr>
            </w:pPr>
          </w:p>
        </w:tc>
      </w:tr>
      <w:tr w:rsidR="0087114C" w:rsidRPr="0037700F" w14:paraId="5B1CCDDE" w14:textId="77777777" w:rsidTr="007435D9">
        <w:trPr>
          <w:jc w:val="center"/>
        </w:trPr>
        <w:tc>
          <w:tcPr>
            <w:tcW w:w="744" w:type="pct"/>
            <w:vAlign w:val="center"/>
          </w:tcPr>
          <w:p w14:paraId="658B587B" w14:textId="77777777" w:rsidR="00A8517F" w:rsidRPr="0037700F" w:rsidRDefault="00A8517F" w:rsidP="0037700F">
            <w:pPr>
              <w:spacing w:line="360" w:lineRule="auto"/>
              <w:ind w:firstLineChars="200" w:firstLine="480"/>
              <w:jc w:val="left"/>
              <w:rPr>
                <w:sz w:val="24"/>
              </w:rPr>
            </w:pPr>
            <w:r w:rsidRPr="0037700F">
              <w:rPr>
                <w:sz w:val="24"/>
              </w:rPr>
              <w:t>8</w:t>
            </w:r>
          </w:p>
        </w:tc>
        <w:tc>
          <w:tcPr>
            <w:tcW w:w="1446" w:type="pct"/>
            <w:vAlign w:val="center"/>
          </w:tcPr>
          <w:p w14:paraId="2DCE5222" w14:textId="5F63C17A" w:rsidR="00A8517F" w:rsidRPr="0037700F" w:rsidRDefault="00A8517F" w:rsidP="0037700F">
            <w:pPr>
              <w:spacing w:line="360" w:lineRule="auto"/>
              <w:ind w:firstLineChars="200" w:firstLine="480"/>
              <w:jc w:val="left"/>
              <w:rPr>
                <w:sz w:val="24"/>
              </w:rPr>
            </w:pPr>
            <w:r w:rsidRPr="0037700F">
              <w:rPr>
                <w:rFonts w:hint="eastAsia"/>
                <w:sz w:val="24"/>
              </w:rPr>
              <w:t>1000.0</w:t>
            </w:r>
          </w:p>
        </w:tc>
        <w:tc>
          <w:tcPr>
            <w:tcW w:w="1379" w:type="pct"/>
            <w:vMerge/>
            <w:vAlign w:val="center"/>
          </w:tcPr>
          <w:p w14:paraId="5F31A7F5" w14:textId="77777777" w:rsidR="00A8517F" w:rsidRPr="0037700F" w:rsidRDefault="00A8517F" w:rsidP="0037700F">
            <w:pPr>
              <w:spacing w:line="360" w:lineRule="auto"/>
              <w:ind w:firstLineChars="200" w:firstLine="480"/>
              <w:jc w:val="left"/>
              <w:rPr>
                <w:sz w:val="24"/>
              </w:rPr>
            </w:pPr>
          </w:p>
        </w:tc>
        <w:tc>
          <w:tcPr>
            <w:tcW w:w="1431" w:type="pct"/>
            <w:vMerge/>
            <w:vAlign w:val="center"/>
          </w:tcPr>
          <w:p w14:paraId="0F055865" w14:textId="77777777" w:rsidR="00A8517F" w:rsidRPr="0037700F" w:rsidRDefault="00A8517F" w:rsidP="0037700F">
            <w:pPr>
              <w:spacing w:line="360" w:lineRule="auto"/>
              <w:ind w:firstLineChars="200" w:firstLine="480"/>
              <w:jc w:val="left"/>
              <w:rPr>
                <w:sz w:val="24"/>
              </w:rPr>
            </w:pPr>
          </w:p>
        </w:tc>
      </w:tr>
      <w:tr w:rsidR="0087114C" w:rsidRPr="0037700F" w14:paraId="3755C515" w14:textId="77777777" w:rsidTr="007435D9">
        <w:trPr>
          <w:jc w:val="center"/>
        </w:trPr>
        <w:tc>
          <w:tcPr>
            <w:tcW w:w="744" w:type="pct"/>
            <w:vAlign w:val="center"/>
          </w:tcPr>
          <w:p w14:paraId="7B1299CF" w14:textId="77777777" w:rsidR="00A8517F" w:rsidRPr="0037700F" w:rsidRDefault="00A8517F" w:rsidP="0037700F">
            <w:pPr>
              <w:spacing w:line="360" w:lineRule="auto"/>
              <w:ind w:firstLineChars="200" w:firstLine="480"/>
              <w:jc w:val="left"/>
              <w:rPr>
                <w:sz w:val="24"/>
              </w:rPr>
            </w:pPr>
            <w:r w:rsidRPr="0037700F">
              <w:rPr>
                <w:sz w:val="24"/>
              </w:rPr>
              <w:t>9</w:t>
            </w:r>
          </w:p>
        </w:tc>
        <w:tc>
          <w:tcPr>
            <w:tcW w:w="1446" w:type="pct"/>
            <w:vAlign w:val="center"/>
          </w:tcPr>
          <w:p w14:paraId="13A38413" w14:textId="4DEE62AF" w:rsidR="00A8517F" w:rsidRPr="0037700F" w:rsidRDefault="00A8517F" w:rsidP="0037700F">
            <w:pPr>
              <w:spacing w:line="360" w:lineRule="auto"/>
              <w:ind w:firstLineChars="200" w:firstLine="480"/>
              <w:jc w:val="left"/>
              <w:rPr>
                <w:sz w:val="24"/>
              </w:rPr>
            </w:pPr>
            <w:r w:rsidRPr="0037700F">
              <w:rPr>
                <w:rFonts w:hint="eastAsia"/>
                <w:sz w:val="24"/>
              </w:rPr>
              <w:t>999.9</w:t>
            </w:r>
          </w:p>
        </w:tc>
        <w:tc>
          <w:tcPr>
            <w:tcW w:w="1379" w:type="pct"/>
            <w:vMerge/>
            <w:vAlign w:val="center"/>
          </w:tcPr>
          <w:p w14:paraId="030E99B5" w14:textId="77777777" w:rsidR="00A8517F" w:rsidRPr="0037700F" w:rsidRDefault="00A8517F" w:rsidP="0037700F">
            <w:pPr>
              <w:spacing w:line="360" w:lineRule="auto"/>
              <w:ind w:firstLineChars="200" w:firstLine="480"/>
              <w:jc w:val="left"/>
              <w:rPr>
                <w:sz w:val="24"/>
              </w:rPr>
            </w:pPr>
          </w:p>
        </w:tc>
        <w:tc>
          <w:tcPr>
            <w:tcW w:w="1431" w:type="pct"/>
            <w:vMerge/>
            <w:vAlign w:val="center"/>
          </w:tcPr>
          <w:p w14:paraId="622B6F32" w14:textId="77777777" w:rsidR="00A8517F" w:rsidRPr="0037700F" w:rsidRDefault="00A8517F" w:rsidP="0037700F">
            <w:pPr>
              <w:spacing w:line="360" w:lineRule="auto"/>
              <w:ind w:firstLineChars="200" w:firstLine="480"/>
              <w:jc w:val="left"/>
              <w:rPr>
                <w:sz w:val="24"/>
              </w:rPr>
            </w:pPr>
          </w:p>
        </w:tc>
      </w:tr>
      <w:tr w:rsidR="0087114C" w:rsidRPr="0037700F" w14:paraId="5AD33AA7" w14:textId="77777777" w:rsidTr="007435D9">
        <w:trPr>
          <w:jc w:val="center"/>
        </w:trPr>
        <w:tc>
          <w:tcPr>
            <w:tcW w:w="744" w:type="pct"/>
            <w:vAlign w:val="center"/>
          </w:tcPr>
          <w:p w14:paraId="70768108" w14:textId="77777777" w:rsidR="00A8517F" w:rsidRPr="0037700F" w:rsidRDefault="00A8517F" w:rsidP="0037700F">
            <w:pPr>
              <w:spacing w:line="360" w:lineRule="auto"/>
              <w:ind w:firstLineChars="200" w:firstLine="480"/>
              <w:jc w:val="left"/>
              <w:rPr>
                <w:sz w:val="24"/>
              </w:rPr>
            </w:pPr>
            <w:r w:rsidRPr="0037700F">
              <w:rPr>
                <w:sz w:val="24"/>
              </w:rPr>
              <w:t>10</w:t>
            </w:r>
          </w:p>
        </w:tc>
        <w:tc>
          <w:tcPr>
            <w:tcW w:w="1446" w:type="pct"/>
            <w:vAlign w:val="center"/>
          </w:tcPr>
          <w:p w14:paraId="0D40F7E9" w14:textId="12DBC9F3" w:rsidR="00A8517F" w:rsidRPr="0037700F" w:rsidRDefault="00A8517F" w:rsidP="0037700F">
            <w:pPr>
              <w:spacing w:line="360" w:lineRule="auto"/>
              <w:ind w:firstLineChars="200" w:firstLine="480"/>
              <w:jc w:val="left"/>
              <w:rPr>
                <w:sz w:val="24"/>
              </w:rPr>
            </w:pPr>
            <w:r w:rsidRPr="0037700F">
              <w:rPr>
                <w:rFonts w:hint="eastAsia"/>
                <w:sz w:val="24"/>
              </w:rPr>
              <w:t>1000.0</w:t>
            </w:r>
          </w:p>
        </w:tc>
        <w:tc>
          <w:tcPr>
            <w:tcW w:w="1379" w:type="pct"/>
            <w:vMerge/>
            <w:vAlign w:val="center"/>
          </w:tcPr>
          <w:p w14:paraId="10735D9F" w14:textId="77777777" w:rsidR="00A8517F" w:rsidRPr="0037700F" w:rsidRDefault="00A8517F" w:rsidP="0037700F">
            <w:pPr>
              <w:spacing w:line="360" w:lineRule="auto"/>
              <w:ind w:firstLineChars="200" w:firstLine="480"/>
              <w:jc w:val="left"/>
              <w:rPr>
                <w:sz w:val="24"/>
              </w:rPr>
            </w:pPr>
          </w:p>
        </w:tc>
        <w:tc>
          <w:tcPr>
            <w:tcW w:w="1431" w:type="pct"/>
            <w:vMerge/>
            <w:vAlign w:val="center"/>
          </w:tcPr>
          <w:p w14:paraId="34DB442D" w14:textId="77777777" w:rsidR="00A8517F" w:rsidRPr="0037700F" w:rsidRDefault="00A8517F" w:rsidP="0037700F">
            <w:pPr>
              <w:spacing w:line="360" w:lineRule="auto"/>
              <w:ind w:firstLineChars="200" w:firstLine="480"/>
              <w:jc w:val="left"/>
              <w:rPr>
                <w:sz w:val="24"/>
              </w:rPr>
            </w:pPr>
          </w:p>
        </w:tc>
      </w:tr>
    </w:tbl>
    <w:p w14:paraId="747DFD5E" w14:textId="26097A3F" w:rsidR="006A3AF7" w:rsidRPr="0037700F" w:rsidRDefault="006A3AF7" w:rsidP="0037700F">
      <w:pPr>
        <w:spacing w:line="360" w:lineRule="auto"/>
        <w:ind w:firstLineChars="200" w:firstLine="480"/>
        <w:jc w:val="left"/>
        <w:rPr>
          <w:sz w:val="24"/>
        </w:rPr>
      </w:pPr>
      <w:r w:rsidRPr="0037700F">
        <w:rPr>
          <w:sz w:val="24"/>
        </w:rPr>
        <w:t>10</w:t>
      </w:r>
      <w:r w:rsidRPr="0037700F">
        <w:rPr>
          <w:sz w:val="24"/>
        </w:rPr>
        <w:t>次测量示值的算术平均值作为测量结果，</w:t>
      </w:r>
      <w:r w:rsidR="00A8517F" w:rsidRPr="0037700F">
        <w:rPr>
          <w:rFonts w:hint="eastAsia"/>
          <w:sz w:val="24"/>
        </w:rPr>
        <w:t>测量</w:t>
      </w:r>
      <w:r w:rsidRPr="0037700F">
        <w:rPr>
          <w:sz w:val="24"/>
        </w:rPr>
        <w:t>重复性引入的标准不确定度分量为：</w:t>
      </w:r>
    </w:p>
    <w:p w14:paraId="206E0426" w14:textId="724F0493" w:rsidR="006A3AF7" w:rsidRPr="0037700F" w:rsidRDefault="0037700F" w:rsidP="0037700F">
      <w:pPr>
        <w:spacing w:line="360" w:lineRule="auto"/>
        <w:ind w:firstLineChars="200" w:firstLine="480"/>
        <w:jc w:val="left"/>
        <w:rPr>
          <w:sz w:val="24"/>
        </w:rPr>
      </w:pPr>
      <w:r w:rsidRPr="0037700F">
        <w:rPr>
          <w:sz w:val="24"/>
        </w:rPr>
        <w:object w:dxaOrig="2600" w:dyaOrig="660" w14:anchorId="2B1ED94A">
          <v:shape id="_x0000_i1061" type="#_x0000_t75" style="width:145.5pt;height:33pt" o:ole="">
            <v:imagedata r:id="rId88" o:title=""/>
          </v:shape>
          <o:OLEObject Type="Embed" ProgID="Equation.DSMT4" ShapeID="_x0000_i1061" DrawAspect="Content" ObjectID="_1803104423" r:id="rId89">
            <o:FieldCodes>\* MERGEFORMAT</o:FieldCodes>
          </o:OLEObject>
        </w:object>
      </w:r>
    </w:p>
    <w:p w14:paraId="37A1E92B" w14:textId="563F7013" w:rsidR="006A3AF7" w:rsidRPr="0037700F" w:rsidRDefault="00596177" w:rsidP="0037700F">
      <w:pPr>
        <w:spacing w:line="360" w:lineRule="auto"/>
        <w:ind w:firstLineChars="200" w:firstLine="480"/>
        <w:jc w:val="left"/>
        <w:rPr>
          <w:sz w:val="24"/>
        </w:rPr>
      </w:pPr>
      <w:r w:rsidRPr="0037700F">
        <w:rPr>
          <w:rFonts w:hint="eastAsia"/>
          <w:sz w:val="24"/>
        </w:rPr>
        <w:t>D</w:t>
      </w:r>
      <w:r w:rsidR="006A3AF7" w:rsidRPr="0037700F">
        <w:rPr>
          <w:sz w:val="24"/>
        </w:rPr>
        <w:t xml:space="preserve">.4.2 </w:t>
      </w:r>
      <w:r w:rsidR="00C75F0D" w:rsidRPr="0037700F">
        <w:rPr>
          <w:rFonts w:hint="eastAsia"/>
          <w:sz w:val="24"/>
        </w:rPr>
        <w:t>水泥</w:t>
      </w:r>
      <w:proofErr w:type="gramStart"/>
      <w:r w:rsidR="00C75F0D" w:rsidRPr="0037700F">
        <w:rPr>
          <w:rFonts w:hint="eastAsia"/>
          <w:sz w:val="24"/>
        </w:rPr>
        <w:t>软练设备</w:t>
      </w:r>
      <w:proofErr w:type="gramEnd"/>
      <w:r w:rsidR="00A8517F" w:rsidRPr="0037700F">
        <w:rPr>
          <w:rFonts w:hint="eastAsia"/>
          <w:sz w:val="24"/>
        </w:rPr>
        <w:t>测量仪</w:t>
      </w:r>
      <w:proofErr w:type="gramStart"/>
      <w:r w:rsidR="00A8517F" w:rsidRPr="0037700F">
        <w:rPr>
          <w:rFonts w:hint="eastAsia"/>
          <w:sz w:val="24"/>
        </w:rPr>
        <w:t>分辨力</w:t>
      </w:r>
      <w:r w:rsidR="006A3AF7" w:rsidRPr="0037700F">
        <w:rPr>
          <w:sz w:val="24"/>
        </w:rPr>
        <w:t>计引人</w:t>
      </w:r>
      <w:proofErr w:type="gramEnd"/>
      <w:r w:rsidR="006A3AF7" w:rsidRPr="0037700F">
        <w:rPr>
          <w:sz w:val="24"/>
        </w:rPr>
        <w:t>的标准不确定度分量</w:t>
      </w:r>
      <w:r w:rsidR="006A3AF7" w:rsidRPr="0037700F">
        <w:rPr>
          <w:sz w:val="24"/>
        </w:rPr>
        <w:t>u</w:t>
      </w:r>
      <w:r w:rsidR="006A3AF7" w:rsidRPr="0037700F">
        <w:rPr>
          <w:rFonts w:hint="eastAsia"/>
          <w:sz w:val="24"/>
        </w:rPr>
        <w:t>2</w:t>
      </w:r>
    </w:p>
    <w:p w14:paraId="597AD569" w14:textId="75D03A59" w:rsidR="006A3AF7" w:rsidRPr="0037700F" w:rsidRDefault="006A3AF7" w:rsidP="0037700F">
      <w:pPr>
        <w:spacing w:line="360" w:lineRule="auto"/>
        <w:ind w:firstLineChars="200" w:firstLine="480"/>
        <w:jc w:val="left"/>
        <w:rPr>
          <w:sz w:val="24"/>
        </w:rPr>
      </w:pPr>
      <w:r w:rsidRPr="0037700F">
        <w:rPr>
          <w:sz w:val="24"/>
        </w:rPr>
        <w:t>采用</w:t>
      </w:r>
      <w:r w:rsidRPr="0037700F">
        <w:rPr>
          <w:sz w:val="24"/>
        </w:rPr>
        <w:t>B</w:t>
      </w:r>
      <w:r w:rsidRPr="0037700F">
        <w:rPr>
          <w:sz w:val="24"/>
        </w:rPr>
        <w:t>类评定方法，</w:t>
      </w:r>
      <w:r w:rsidR="00C75F0D" w:rsidRPr="0037700F">
        <w:rPr>
          <w:sz w:val="24"/>
        </w:rPr>
        <w:t xml:space="preserve"> </w:t>
      </w:r>
    </w:p>
    <w:p w14:paraId="65592FA6" w14:textId="2FD33F05" w:rsidR="00C75F0D" w:rsidRPr="0037700F" w:rsidRDefault="00C75F0D" w:rsidP="0037700F">
      <w:pPr>
        <w:spacing w:line="360" w:lineRule="auto"/>
        <w:ind w:firstLineChars="200" w:firstLine="480"/>
        <w:jc w:val="left"/>
        <w:rPr>
          <w:sz w:val="24"/>
        </w:rPr>
      </w:pPr>
      <w:r w:rsidRPr="0037700F">
        <w:rPr>
          <w:rFonts w:hint="eastAsia"/>
          <w:sz w:val="24"/>
        </w:rPr>
        <w:t>水泥</w:t>
      </w:r>
      <w:proofErr w:type="gramStart"/>
      <w:r w:rsidRPr="0037700F">
        <w:rPr>
          <w:rFonts w:hint="eastAsia"/>
          <w:sz w:val="24"/>
        </w:rPr>
        <w:t>软练设备</w:t>
      </w:r>
      <w:proofErr w:type="gramEnd"/>
      <w:r w:rsidRPr="0037700F">
        <w:rPr>
          <w:rFonts w:hint="eastAsia"/>
          <w:sz w:val="24"/>
        </w:rPr>
        <w:t>测量仪最小分度值为</w:t>
      </w:r>
      <w:r w:rsidRPr="0037700F">
        <w:rPr>
          <w:rFonts w:hint="eastAsia"/>
          <w:sz w:val="24"/>
        </w:rPr>
        <w:t>0.1r/min</w:t>
      </w:r>
      <w:r w:rsidRPr="0037700F">
        <w:rPr>
          <w:rFonts w:hint="eastAsia"/>
          <w:sz w:val="24"/>
        </w:rPr>
        <w:t>，属均匀分布，扩展因子为，</w:t>
      </w:r>
      <w:r w:rsidRPr="0037700F">
        <w:rPr>
          <w:sz w:val="24"/>
        </w:rPr>
        <w:t>k=</w:t>
      </w:r>
      <w:r w:rsidRPr="0037700F">
        <w:rPr>
          <w:sz w:val="24"/>
        </w:rPr>
        <w:object w:dxaOrig="360" w:dyaOrig="360" w14:anchorId="6D971930">
          <v:shape id="_x0000_i1062" type="#_x0000_t75" style="width:18pt;height:18pt;mso-wrap-style:square;mso-position-horizontal-relative:page;mso-position-vertical-relative:page" o:ole="">
            <v:imagedata r:id="rId90" o:title=""/>
          </v:shape>
          <o:OLEObject Type="Embed" ProgID="Equation.3" ShapeID="_x0000_i1062" DrawAspect="Content" ObjectID="_1803104424" r:id="rId91">
            <o:FieldCodes>\* MERGEFORMAT</o:FieldCodes>
          </o:OLEObject>
        </w:object>
      </w:r>
      <w:r w:rsidRPr="0037700F">
        <w:rPr>
          <w:rFonts w:hint="eastAsia"/>
          <w:sz w:val="24"/>
        </w:rPr>
        <w:t>,</w:t>
      </w:r>
      <w:r w:rsidRPr="0037700F">
        <w:rPr>
          <w:rFonts w:hint="eastAsia"/>
          <w:sz w:val="24"/>
        </w:rPr>
        <w:t>标准不确定度为：</w:t>
      </w:r>
    </w:p>
    <w:p w14:paraId="2985D1A4" w14:textId="2D57225B" w:rsidR="00C75F0D" w:rsidRPr="0037700F" w:rsidRDefault="00C75F0D" w:rsidP="0037700F">
      <w:pPr>
        <w:spacing w:line="360" w:lineRule="auto"/>
        <w:ind w:firstLineChars="200" w:firstLine="480"/>
        <w:jc w:val="left"/>
        <w:rPr>
          <w:sz w:val="24"/>
        </w:rPr>
      </w:pPr>
      <w:r w:rsidRPr="0037700F">
        <w:rPr>
          <w:rFonts w:hint="eastAsia"/>
          <w:sz w:val="24"/>
        </w:rPr>
        <w:lastRenderedPageBreak/>
        <w:t xml:space="preserve">             </w:t>
      </w:r>
      <w:r w:rsidRPr="0037700F">
        <w:rPr>
          <w:sz w:val="24"/>
        </w:rPr>
        <w:t xml:space="preserve">        </w:t>
      </w:r>
      <w:r w:rsidR="00E51E06" w:rsidRPr="0037700F">
        <w:rPr>
          <w:sz w:val="24"/>
        </w:rPr>
        <w:object w:dxaOrig="3140" w:dyaOrig="660" w14:anchorId="097745E4">
          <v:shape id="_x0000_i1063" type="#_x0000_t75" style="width:156.75pt;height:33pt" o:ole="" fillcolor="window">
            <v:imagedata r:id="rId92" o:title=""/>
          </v:shape>
          <o:OLEObject Type="Embed" ProgID="Equation.DSMT4" ShapeID="_x0000_i1063" DrawAspect="Content" ObjectID="_1803104425" r:id="rId93"/>
        </w:object>
      </w:r>
    </w:p>
    <w:p w14:paraId="0FA124FF" w14:textId="6542FC9A" w:rsidR="006A3AF7" w:rsidRPr="0037700F" w:rsidRDefault="00596177" w:rsidP="0037700F">
      <w:pPr>
        <w:spacing w:line="360" w:lineRule="auto"/>
        <w:ind w:firstLineChars="200" w:firstLine="480"/>
        <w:jc w:val="left"/>
        <w:rPr>
          <w:sz w:val="24"/>
        </w:rPr>
      </w:pPr>
      <w:r w:rsidRPr="0037700F">
        <w:rPr>
          <w:rFonts w:hint="eastAsia"/>
          <w:sz w:val="24"/>
        </w:rPr>
        <w:t>D</w:t>
      </w:r>
      <w:r w:rsidR="006A3AF7" w:rsidRPr="0037700F">
        <w:rPr>
          <w:sz w:val="24"/>
        </w:rPr>
        <w:t>.4.3</w:t>
      </w:r>
      <w:r w:rsidR="006A3AF7" w:rsidRPr="0087114C">
        <w:rPr>
          <w:sz w:val="24"/>
        </w:rPr>
        <w:t xml:space="preserve"> </w:t>
      </w:r>
      <w:r w:rsidR="006A3AF7" w:rsidRPr="0037700F">
        <w:rPr>
          <w:sz w:val="24"/>
        </w:rPr>
        <w:t>转速标准装置引入的标准不确定度分量</w:t>
      </w:r>
      <w:r w:rsidR="006A3AF7" w:rsidRPr="0037700F">
        <w:rPr>
          <w:sz w:val="24"/>
        </w:rPr>
        <w:t>u3</w:t>
      </w:r>
    </w:p>
    <w:p w14:paraId="503B5AC8" w14:textId="77777777" w:rsidR="00737D25" w:rsidRPr="0037700F" w:rsidRDefault="00737D25" w:rsidP="0037700F">
      <w:pPr>
        <w:spacing w:line="360" w:lineRule="auto"/>
        <w:ind w:firstLineChars="200" w:firstLine="480"/>
        <w:jc w:val="left"/>
        <w:rPr>
          <w:sz w:val="24"/>
        </w:rPr>
      </w:pPr>
      <w:r w:rsidRPr="0037700F">
        <w:rPr>
          <w:sz w:val="24"/>
        </w:rPr>
        <w:t>采用</w:t>
      </w:r>
      <w:r w:rsidRPr="0037700F">
        <w:rPr>
          <w:sz w:val="24"/>
        </w:rPr>
        <w:t>B</w:t>
      </w:r>
      <w:r w:rsidRPr="0037700F">
        <w:rPr>
          <w:sz w:val="24"/>
        </w:rPr>
        <w:t>类评定方法，</w:t>
      </w:r>
      <w:r w:rsidRPr="0037700F">
        <w:rPr>
          <w:rFonts w:hint="eastAsia"/>
          <w:sz w:val="24"/>
        </w:rPr>
        <w:t>转速标准装置</w:t>
      </w:r>
      <w:r w:rsidRPr="0037700F">
        <w:rPr>
          <w:sz w:val="24"/>
        </w:rPr>
        <w:t>可以按准确度等级为</w:t>
      </w:r>
      <w:r w:rsidRPr="0037700F">
        <w:rPr>
          <w:rFonts w:hint="eastAsia"/>
          <w:sz w:val="24"/>
        </w:rPr>
        <w:t>0.1</w:t>
      </w:r>
      <w:r w:rsidRPr="0037700F">
        <w:rPr>
          <w:sz w:val="24"/>
        </w:rPr>
        <w:t>级的转速测量仪考虑，均匀分布，</w:t>
      </w:r>
      <w:r w:rsidRPr="0037700F">
        <w:rPr>
          <w:sz w:val="24"/>
        </w:rPr>
        <w:t>k=</w:t>
      </w:r>
      <w:r w:rsidRPr="0037700F">
        <w:rPr>
          <w:sz w:val="24"/>
        </w:rPr>
        <w:object w:dxaOrig="360" w:dyaOrig="360" w14:anchorId="2106A20D">
          <v:shape id="图片 30" o:spid="_x0000_i1064" type="#_x0000_t75" style="width:18pt;height:18pt;mso-wrap-style:square;mso-position-horizontal-relative:page;mso-position-vertical-relative:page" o:ole="">
            <v:imagedata r:id="rId90" o:title=""/>
          </v:shape>
          <o:OLEObject Type="Embed" ProgID="Equation.3" ShapeID="图片 30" DrawAspect="Content" ObjectID="_1803104426" r:id="rId94">
            <o:FieldCodes>\* MERGEFORMAT</o:FieldCodes>
          </o:OLEObject>
        </w:object>
      </w:r>
      <w:r w:rsidRPr="0037700F">
        <w:rPr>
          <w:sz w:val="24"/>
        </w:rPr>
        <w:t>，数字频率计引入的标准不确定度分量为：</w:t>
      </w:r>
    </w:p>
    <w:p w14:paraId="10168CBE" w14:textId="7EA3B45C" w:rsidR="00737D25" w:rsidRPr="0037700F" w:rsidRDefault="00E51E06" w:rsidP="0037700F">
      <w:pPr>
        <w:spacing w:line="360" w:lineRule="auto"/>
        <w:ind w:firstLineChars="200" w:firstLine="480"/>
        <w:jc w:val="left"/>
        <w:rPr>
          <w:sz w:val="24"/>
        </w:rPr>
      </w:pPr>
      <w:r w:rsidRPr="0037700F">
        <w:rPr>
          <w:sz w:val="24"/>
        </w:rPr>
        <w:object w:dxaOrig="3900" w:dyaOrig="660" w14:anchorId="16839016">
          <v:shape id="_x0000_i1065" type="#_x0000_t75" style="width:170.25pt;height:33pt" o:ole="">
            <v:imagedata r:id="rId95" o:title=""/>
          </v:shape>
          <o:OLEObject Type="Embed" ProgID="Equation.DSMT4" ShapeID="_x0000_i1065" DrawAspect="Content" ObjectID="_1803104427" r:id="rId96">
            <o:FieldCodes>\* MERGEFORMAT</o:FieldCodes>
          </o:OLEObject>
        </w:object>
      </w:r>
    </w:p>
    <w:p w14:paraId="4AC2E105" w14:textId="49FDB82B" w:rsidR="006A3AF7" w:rsidRPr="0037700F" w:rsidRDefault="00596177" w:rsidP="0037700F">
      <w:pPr>
        <w:spacing w:line="360" w:lineRule="auto"/>
        <w:ind w:firstLineChars="200" w:firstLine="480"/>
        <w:jc w:val="left"/>
        <w:rPr>
          <w:sz w:val="24"/>
        </w:rPr>
      </w:pPr>
      <w:r w:rsidRPr="0037700F">
        <w:rPr>
          <w:rFonts w:hint="eastAsia"/>
          <w:sz w:val="24"/>
        </w:rPr>
        <w:t>D</w:t>
      </w:r>
      <w:r w:rsidR="006A3AF7" w:rsidRPr="0037700F">
        <w:rPr>
          <w:sz w:val="24"/>
        </w:rPr>
        <w:t xml:space="preserve">.5 </w:t>
      </w:r>
      <w:r w:rsidR="006A3AF7" w:rsidRPr="0037700F">
        <w:rPr>
          <w:sz w:val="24"/>
        </w:rPr>
        <w:t>输出量的标准不确定度分量</w:t>
      </w:r>
    </w:p>
    <w:p w14:paraId="313F6C03" w14:textId="52214462" w:rsidR="006A3AF7" w:rsidRPr="0037700F" w:rsidRDefault="006A3AF7" w:rsidP="0037700F">
      <w:pPr>
        <w:spacing w:line="360" w:lineRule="auto"/>
        <w:ind w:firstLineChars="200" w:firstLine="480"/>
        <w:jc w:val="left"/>
        <w:rPr>
          <w:sz w:val="24"/>
        </w:rPr>
      </w:pPr>
      <w:r w:rsidRPr="0037700F">
        <w:rPr>
          <w:sz w:val="24"/>
        </w:rPr>
        <w:t>输出量的标准不确定度分量见表</w:t>
      </w:r>
      <w:r w:rsidR="00596177" w:rsidRPr="0037700F">
        <w:rPr>
          <w:rFonts w:hint="eastAsia"/>
          <w:sz w:val="24"/>
        </w:rPr>
        <w:t>D</w:t>
      </w:r>
      <w:r w:rsidRPr="0037700F">
        <w:rPr>
          <w:sz w:val="24"/>
        </w:rPr>
        <w:t>.2</w:t>
      </w:r>
      <w:r w:rsidRPr="0037700F">
        <w:rPr>
          <w:rFonts w:hint="eastAsia"/>
          <w:sz w:val="24"/>
        </w:rPr>
        <w:t>。</w:t>
      </w:r>
    </w:p>
    <w:p w14:paraId="691F77D8" w14:textId="0052EBE7" w:rsidR="006A3AF7" w:rsidRPr="0037700F" w:rsidRDefault="006A3AF7" w:rsidP="0037700F">
      <w:pPr>
        <w:spacing w:line="360" w:lineRule="auto"/>
        <w:ind w:firstLineChars="200" w:firstLine="480"/>
        <w:jc w:val="left"/>
        <w:rPr>
          <w:sz w:val="24"/>
        </w:rPr>
      </w:pPr>
      <w:r w:rsidRPr="0037700F">
        <w:rPr>
          <w:sz w:val="24"/>
        </w:rPr>
        <w:t>表</w:t>
      </w:r>
      <w:r w:rsidR="00596177" w:rsidRPr="0037700F">
        <w:rPr>
          <w:rFonts w:hint="eastAsia"/>
          <w:sz w:val="24"/>
        </w:rPr>
        <w:t>D</w:t>
      </w:r>
      <w:r w:rsidRPr="0037700F">
        <w:rPr>
          <w:sz w:val="24"/>
        </w:rPr>
        <w:t xml:space="preserve">.2 </w:t>
      </w:r>
      <w:r w:rsidRPr="0037700F">
        <w:rPr>
          <w:sz w:val="24"/>
        </w:rPr>
        <w:t>输出量的标准不确定度分量一览表</w:t>
      </w:r>
    </w:p>
    <w:tbl>
      <w:tblPr>
        <w:tblW w:w="42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3"/>
        <w:gridCol w:w="2399"/>
        <w:gridCol w:w="1419"/>
        <w:gridCol w:w="2726"/>
      </w:tblGrid>
      <w:tr w:rsidR="0087114C" w:rsidRPr="0037700F" w14:paraId="59DE24A5" w14:textId="77777777" w:rsidTr="0037700F">
        <w:trPr>
          <w:jc w:val="center"/>
        </w:trPr>
        <w:tc>
          <w:tcPr>
            <w:tcW w:w="1061" w:type="pct"/>
            <w:vAlign w:val="center"/>
          </w:tcPr>
          <w:p w14:paraId="7745819E" w14:textId="15AF9AF5" w:rsidR="00EF7CD8" w:rsidRPr="0037700F" w:rsidRDefault="0004501E" w:rsidP="0037700F">
            <w:pPr>
              <w:spacing w:line="360" w:lineRule="auto"/>
              <w:jc w:val="left"/>
              <w:rPr>
                <w:sz w:val="24"/>
              </w:rPr>
            </w:pPr>
            <w:r w:rsidRPr="0037700F">
              <w:rPr>
                <w:rFonts w:hint="eastAsia"/>
                <w:sz w:val="24"/>
              </w:rPr>
              <w:t>不确定度分量</w:t>
            </w:r>
          </w:p>
        </w:tc>
        <w:tc>
          <w:tcPr>
            <w:tcW w:w="1444" w:type="pct"/>
            <w:vAlign w:val="center"/>
          </w:tcPr>
          <w:p w14:paraId="408A76AC" w14:textId="77777777" w:rsidR="00EF7CD8" w:rsidRPr="0037700F" w:rsidRDefault="00EF7CD8" w:rsidP="0037700F">
            <w:pPr>
              <w:spacing w:line="360" w:lineRule="auto"/>
              <w:ind w:firstLineChars="200" w:firstLine="480"/>
              <w:jc w:val="left"/>
              <w:rPr>
                <w:sz w:val="24"/>
              </w:rPr>
            </w:pPr>
            <w:r w:rsidRPr="0037700F">
              <w:rPr>
                <w:sz w:val="24"/>
              </w:rPr>
              <w:t>不确定度来源</w:t>
            </w:r>
          </w:p>
        </w:tc>
        <w:tc>
          <w:tcPr>
            <w:tcW w:w="854" w:type="pct"/>
            <w:vAlign w:val="center"/>
          </w:tcPr>
          <w:p w14:paraId="1AF76A18" w14:textId="77777777" w:rsidR="00EF7CD8" w:rsidRPr="0037700F" w:rsidRDefault="00EF7CD8" w:rsidP="0037700F">
            <w:pPr>
              <w:spacing w:line="360" w:lineRule="auto"/>
              <w:jc w:val="left"/>
              <w:rPr>
                <w:sz w:val="24"/>
              </w:rPr>
            </w:pPr>
            <w:r w:rsidRPr="0037700F">
              <w:rPr>
                <w:sz w:val="24"/>
              </w:rPr>
              <w:t>评定方法</w:t>
            </w:r>
          </w:p>
        </w:tc>
        <w:tc>
          <w:tcPr>
            <w:tcW w:w="1641" w:type="pct"/>
            <w:vAlign w:val="center"/>
          </w:tcPr>
          <w:p w14:paraId="5BC8D3F1" w14:textId="77777777" w:rsidR="0037700F" w:rsidRDefault="00EF7CD8" w:rsidP="0037700F">
            <w:pPr>
              <w:spacing w:line="360" w:lineRule="auto"/>
              <w:jc w:val="left"/>
              <w:rPr>
                <w:sz w:val="24"/>
              </w:rPr>
            </w:pPr>
            <w:r w:rsidRPr="0037700F">
              <w:rPr>
                <w:sz w:val="24"/>
              </w:rPr>
              <w:t>标准不确定度分量</w:t>
            </w:r>
          </w:p>
          <w:p w14:paraId="4B135490" w14:textId="23B116EA" w:rsidR="00EF7CD8" w:rsidRPr="0037700F" w:rsidRDefault="00EF7CD8" w:rsidP="0037700F">
            <w:pPr>
              <w:spacing w:line="360" w:lineRule="auto"/>
              <w:ind w:firstLineChars="400" w:firstLine="960"/>
              <w:jc w:val="left"/>
              <w:rPr>
                <w:sz w:val="24"/>
              </w:rPr>
            </w:pPr>
            <w:r w:rsidRPr="0037700F">
              <w:rPr>
                <w:rFonts w:hint="eastAsia"/>
                <w:sz w:val="24"/>
              </w:rPr>
              <w:t>r/min</w:t>
            </w:r>
          </w:p>
        </w:tc>
      </w:tr>
      <w:tr w:rsidR="0087114C" w:rsidRPr="0037700F" w14:paraId="2F786906" w14:textId="77777777" w:rsidTr="0037700F">
        <w:trPr>
          <w:jc w:val="center"/>
        </w:trPr>
        <w:tc>
          <w:tcPr>
            <w:tcW w:w="1061" w:type="pct"/>
            <w:vAlign w:val="center"/>
          </w:tcPr>
          <w:p w14:paraId="3A30C5FA" w14:textId="557169BC" w:rsidR="00EF7CD8" w:rsidRPr="0037700F" w:rsidRDefault="00EF7CD8" w:rsidP="0037700F">
            <w:pPr>
              <w:spacing w:line="360" w:lineRule="auto"/>
              <w:ind w:firstLineChars="200" w:firstLine="480"/>
              <w:jc w:val="left"/>
              <w:rPr>
                <w:sz w:val="24"/>
              </w:rPr>
            </w:pPr>
            <w:r w:rsidRPr="0037700F">
              <w:rPr>
                <w:rFonts w:hint="eastAsia"/>
                <w:sz w:val="24"/>
              </w:rPr>
              <w:object w:dxaOrig="620" w:dyaOrig="360" w14:anchorId="1C1464F2">
                <v:shape id="_x0000_i1066" type="#_x0000_t75" style="width:30.75pt;height:18pt" o:ole="">
                  <v:imagedata r:id="rId97" o:title=""/>
                </v:shape>
                <o:OLEObject Type="Embed" ProgID="Equation.DSMT4" ShapeID="_x0000_i1066" DrawAspect="Content" ObjectID="_1803104428" r:id="rId98"/>
              </w:object>
            </w:r>
          </w:p>
        </w:tc>
        <w:tc>
          <w:tcPr>
            <w:tcW w:w="1444" w:type="pct"/>
            <w:vAlign w:val="center"/>
          </w:tcPr>
          <w:p w14:paraId="7C27E135" w14:textId="77777777" w:rsidR="00EF7CD8" w:rsidRPr="0037700F" w:rsidRDefault="00EF7CD8" w:rsidP="0037700F">
            <w:pPr>
              <w:spacing w:line="360" w:lineRule="auto"/>
              <w:ind w:firstLineChars="200" w:firstLine="480"/>
              <w:jc w:val="left"/>
              <w:rPr>
                <w:sz w:val="24"/>
              </w:rPr>
            </w:pPr>
            <w:r w:rsidRPr="0037700F">
              <w:rPr>
                <w:rFonts w:hint="eastAsia"/>
                <w:sz w:val="24"/>
              </w:rPr>
              <w:t>测量结果</w:t>
            </w:r>
            <w:r w:rsidRPr="0037700F">
              <w:rPr>
                <w:sz w:val="24"/>
              </w:rPr>
              <w:t>重复性</w:t>
            </w:r>
          </w:p>
        </w:tc>
        <w:tc>
          <w:tcPr>
            <w:tcW w:w="854" w:type="pct"/>
            <w:vAlign w:val="center"/>
          </w:tcPr>
          <w:p w14:paraId="20F7A2D8" w14:textId="77777777" w:rsidR="00EF7CD8" w:rsidRPr="0037700F" w:rsidRDefault="00EF7CD8" w:rsidP="0037700F">
            <w:pPr>
              <w:spacing w:line="360" w:lineRule="auto"/>
              <w:ind w:firstLineChars="200" w:firstLine="480"/>
              <w:jc w:val="left"/>
              <w:rPr>
                <w:sz w:val="24"/>
              </w:rPr>
            </w:pPr>
            <w:r w:rsidRPr="0037700F">
              <w:rPr>
                <w:sz w:val="24"/>
              </w:rPr>
              <w:t>A</w:t>
            </w:r>
            <w:r w:rsidRPr="0037700F">
              <w:rPr>
                <w:sz w:val="24"/>
              </w:rPr>
              <w:t>类</w:t>
            </w:r>
          </w:p>
        </w:tc>
        <w:tc>
          <w:tcPr>
            <w:tcW w:w="1641" w:type="pct"/>
            <w:vAlign w:val="center"/>
          </w:tcPr>
          <w:p w14:paraId="572F0438" w14:textId="15C84652" w:rsidR="00EF7CD8" w:rsidRPr="0037700F" w:rsidRDefault="00EF7CD8" w:rsidP="0037700F">
            <w:pPr>
              <w:spacing w:line="360" w:lineRule="auto"/>
              <w:ind w:firstLineChars="200" w:firstLine="480"/>
              <w:jc w:val="left"/>
              <w:rPr>
                <w:sz w:val="24"/>
              </w:rPr>
            </w:pPr>
            <w:r w:rsidRPr="0037700F">
              <w:rPr>
                <w:rFonts w:hint="eastAsia"/>
                <w:sz w:val="24"/>
              </w:rPr>
              <w:t>0.0</w:t>
            </w:r>
            <w:r w:rsidR="009D3EF8" w:rsidRPr="0037700F">
              <w:rPr>
                <w:rFonts w:hint="eastAsia"/>
                <w:sz w:val="24"/>
              </w:rPr>
              <w:t>2</w:t>
            </w:r>
          </w:p>
        </w:tc>
      </w:tr>
      <w:tr w:rsidR="0087114C" w:rsidRPr="0037700F" w14:paraId="62443595" w14:textId="77777777" w:rsidTr="0037700F">
        <w:trPr>
          <w:jc w:val="center"/>
        </w:trPr>
        <w:tc>
          <w:tcPr>
            <w:tcW w:w="1061" w:type="pct"/>
            <w:vAlign w:val="center"/>
          </w:tcPr>
          <w:p w14:paraId="3961E0D3" w14:textId="39825807" w:rsidR="00EF7CD8" w:rsidRPr="0037700F" w:rsidRDefault="00EF7CD8" w:rsidP="0037700F">
            <w:pPr>
              <w:spacing w:line="360" w:lineRule="auto"/>
              <w:ind w:firstLineChars="200" w:firstLine="480"/>
              <w:jc w:val="left"/>
              <w:rPr>
                <w:sz w:val="24"/>
              </w:rPr>
            </w:pPr>
            <w:r w:rsidRPr="0037700F">
              <w:rPr>
                <w:rFonts w:hint="eastAsia"/>
                <w:sz w:val="24"/>
              </w:rPr>
              <w:object w:dxaOrig="639" w:dyaOrig="360" w14:anchorId="466C082C">
                <v:shape id="_x0000_i1067" type="#_x0000_t75" style="width:32.25pt;height:18pt" o:ole="">
                  <v:imagedata r:id="rId99" o:title=""/>
                </v:shape>
                <o:OLEObject Type="Embed" ProgID="Equation.DSMT4" ShapeID="_x0000_i1067" DrawAspect="Content" ObjectID="_1803104429" r:id="rId100"/>
              </w:object>
            </w:r>
          </w:p>
        </w:tc>
        <w:tc>
          <w:tcPr>
            <w:tcW w:w="1444" w:type="pct"/>
            <w:vAlign w:val="center"/>
          </w:tcPr>
          <w:p w14:paraId="7AFAC9BA" w14:textId="6A03CFD0" w:rsidR="00EF7CD8" w:rsidRPr="0037700F" w:rsidRDefault="00EF7CD8" w:rsidP="0037700F">
            <w:pPr>
              <w:spacing w:line="360" w:lineRule="auto"/>
              <w:ind w:firstLineChars="200" w:firstLine="480"/>
              <w:jc w:val="left"/>
              <w:rPr>
                <w:sz w:val="24"/>
              </w:rPr>
            </w:pPr>
            <w:r w:rsidRPr="0037700F">
              <w:rPr>
                <w:rFonts w:hint="eastAsia"/>
                <w:sz w:val="24"/>
              </w:rPr>
              <w:t>测量仪分辨力</w:t>
            </w:r>
          </w:p>
        </w:tc>
        <w:tc>
          <w:tcPr>
            <w:tcW w:w="854" w:type="pct"/>
            <w:vAlign w:val="center"/>
          </w:tcPr>
          <w:p w14:paraId="0219E4ED" w14:textId="77777777" w:rsidR="00EF7CD8" w:rsidRPr="0037700F" w:rsidRDefault="00EF7CD8" w:rsidP="0037700F">
            <w:pPr>
              <w:spacing w:line="360" w:lineRule="auto"/>
              <w:ind w:firstLineChars="200" w:firstLine="480"/>
              <w:jc w:val="left"/>
              <w:rPr>
                <w:sz w:val="24"/>
              </w:rPr>
            </w:pPr>
            <w:r w:rsidRPr="0037700F">
              <w:rPr>
                <w:sz w:val="24"/>
              </w:rPr>
              <w:t>B</w:t>
            </w:r>
            <w:r w:rsidRPr="0037700F">
              <w:rPr>
                <w:sz w:val="24"/>
              </w:rPr>
              <w:t>类</w:t>
            </w:r>
          </w:p>
        </w:tc>
        <w:tc>
          <w:tcPr>
            <w:tcW w:w="1641" w:type="pct"/>
            <w:vAlign w:val="center"/>
          </w:tcPr>
          <w:p w14:paraId="3670116B" w14:textId="48AB0B34" w:rsidR="00EF7CD8" w:rsidRPr="0037700F" w:rsidRDefault="00EF7CD8" w:rsidP="0037700F">
            <w:pPr>
              <w:spacing w:line="360" w:lineRule="auto"/>
              <w:ind w:firstLineChars="200" w:firstLine="480"/>
              <w:jc w:val="left"/>
              <w:rPr>
                <w:sz w:val="24"/>
              </w:rPr>
            </w:pPr>
            <w:r w:rsidRPr="0037700F">
              <w:rPr>
                <w:rFonts w:hint="eastAsia"/>
                <w:sz w:val="24"/>
              </w:rPr>
              <w:t>0.03</w:t>
            </w:r>
          </w:p>
        </w:tc>
      </w:tr>
      <w:tr w:rsidR="0087114C" w:rsidRPr="0037700F" w14:paraId="2F8A1CEA" w14:textId="77777777" w:rsidTr="0037700F">
        <w:trPr>
          <w:jc w:val="center"/>
        </w:trPr>
        <w:tc>
          <w:tcPr>
            <w:tcW w:w="1061" w:type="pct"/>
            <w:vAlign w:val="center"/>
          </w:tcPr>
          <w:p w14:paraId="6DC881EC" w14:textId="43962715" w:rsidR="00EF7CD8" w:rsidRPr="0037700F" w:rsidRDefault="00EF7CD8" w:rsidP="0037700F">
            <w:pPr>
              <w:spacing w:line="360" w:lineRule="auto"/>
              <w:ind w:firstLineChars="200" w:firstLine="480"/>
              <w:jc w:val="left"/>
              <w:rPr>
                <w:sz w:val="24"/>
              </w:rPr>
            </w:pPr>
            <w:r w:rsidRPr="0037700F">
              <w:rPr>
                <w:rFonts w:hint="eastAsia"/>
                <w:sz w:val="24"/>
              </w:rPr>
              <w:object w:dxaOrig="639" w:dyaOrig="360" w14:anchorId="4C3C625B">
                <v:shape id="_x0000_i1068" type="#_x0000_t75" style="width:32.25pt;height:18pt" o:ole="">
                  <v:imagedata r:id="rId101" o:title=""/>
                </v:shape>
                <o:OLEObject Type="Embed" ProgID="Equation.DSMT4" ShapeID="_x0000_i1068" DrawAspect="Content" ObjectID="_1803104430" r:id="rId102"/>
              </w:object>
            </w:r>
          </w:p>
        </w:tc>
        <w:tc>
          <w:tcPr>
            <w:tcW w:w="1444" w:type="pct"/>
            <w:vAlign w:val="center"/>
          </w:tcPr>
          <w:p w14:paraId="402D310C" w14:textId="77777777" w:rsidR="00EF7CD8" w:rsidRPr="0037700F" w:rsidRDefault="00EF7CD8" w:rsidP="0037700F">
            <w:pPr>
              <w:spacing w:line="360" w:lineRule="auto"/>
              <w:ind w:firstLineChars="200" w:firstLine="480"/>
              <w:jc w:val="left"/>
              <w:rPr>
                <w:sz w:val="24"/>
              </w:rPr>
            </w:pPr>
            <w:r w:rsidRPr="0037700F">
              <w:rPr>
                <w:sz w:val="24"/>
              </w:rPr>
              <w:t>转速标准装置</w:t>
            </w:r>
          </w:p>
        </w:tc>
        <w:tc>
          <w:tcPr>
            <w:tcW w:w="854" w:type="pct"/>
            <w:vAlign w:val="center"/>
          </w:tcPr>
          <w:p w14:paraId="20BF6C02" w14:textId="77777777" w:rsidR="00EF7CD8" w:rsidRPr="0037700F" w:rsidRDefault="00EF7CD8" w:rsidP="0037700F">
            <w:pPr>
              <w:spacing w:line="360" w:lineRule="auto"/>
              <w:ind w:firstLineChars="200" w:firstLine="480"/>
              <w:jc w:val="left"/>
              <w:rPr>
                <w:sz w:val="24"/>
              </w:rPr>
            </w:pPr>
            <w:r w:rsidRPr="0037700F">
              <w:rPr>
                <w:sz w:val="24"/>
              </w:rPr>
              <w:t>B</w:t>
            </w:r>
            <w:r w:rsidRPr="0037700F">
              <w:rPr>
                <w:sz w:val="24"/>
              </w:rPr>
              <w:t>类</w:t>
            </w:r>
          </w:p>
        </w:tc>
        <w:tc>
          <w:tcPr>
            <w:tcW w:w="1641" w:type="pct"/>
            <w:vAlign w:val="center"/>
          </w:tcPr>
          <w:p w14:paraId="6A9F499D" w14:textId="3A647947" w:rsidR="00EF7CD8" w:rsidRPr="0037700F" w:rsidRDefault="00EF7CD8" w:rsidP="0037700F">
            <w:pPr>
              <w:spacing w:line="360" w:lineRule="auto"/>
              <w:ind w:firstLineChars="200" w:firstLine="480"/>
              <w:jc w:val="left"/>
              <w:rPr>
                <w:sz w:val="24"/>
              </w:rPr>
            </w:pPr>
            <w:r w:rsidRPr="0037700F">
              <w:rPr>
                <w:rFonts w:hint="eastAsia"/>
                <w:sz w:val="24"/>
              </w:rPr>
              <w:t>0.6</w:t>
            </w:r>
          </w:p>
        </w:tc>
      </w:tr>
    </w:tbl>
    <w:p w14:paraId="6083F833" w14:textId="2D6E1CD3" w:rsidR="006A3AF7" w:rsidRPr="0037700F" w:rsidRDefault="00596177" w:rsidP="0037700F">
      <w:pPr>
        <w:spacing w:line="360" w:lineRule="auto"/>
        <w:ind w:firstLineChars="200" w:firstLine="480"/>
        <w:jc w:val="left"/>
        <w:rPr>
          <w:sz w:val="24"/>
        </w:rPr>
      </w:pPr>
      <w:r w:rsidRPr="0037700F">
        <w:rPr>
          <w:rFonts w:hint="eastAsia"/>
          <w:sz w:val="24"/>
        </w:rPr>
        <w:t>D</w:t>
      </w:r>
      <w:r w:rsidR="006A3AF7" w:rsidRPr="0037700F">
        <w:rPr>
          <w:sz w:val="24"/>
        </w:rPr>
        <w:t xml:space="preserve">.6 </w:t>
      </w:r>
      <w:r w:rsidR="006A3AF7" w:rsidRPr="0037700F">
        <w:rPr>
          <w:sz w:val="24"/>
        </w:rPr>
        <w:t>合成标准不确定度</w:t>
      </w:r>
    </w:p>
    <w:p w14:paraId="41D5A966" w14:textId="7AE57E6D" w:rsidR="006A3AF7" w:rsidRPr="0037700F" w:rsidRDefault="006A3AF7" w:rsidP="0037700F">
      <w:pPr>
        <w:spacing w:line="360" w:lineRule="auto"/>
        <w:ind w:firstLineChars="200" w:firstLine="480"/>
        <w:jc w:val="left"/>
        <w:rPr>
          <w:sz w:val="24"/>
        </w:rPr>
      </w:pPr>
      <w:proofErr w:type="gramStart"/>
      <w:r w:rsidRPr="0037700F">
        <w:rPr>
          <w:sz w:val="24"/>
        </w:rPr>
        <w:t>由于</w:t>
      </w:r>
      <w:r w:rsidR="00EF7CD8" w:rsidRPr="0037700F">
        <w:rPr>
          <w:rFonts w:hint="eastAsia"/>
          <w:sz w:val="24"/>
        </w:rPr>
        <w:t>由于</w:t>
      </w:r>
      <w:proofErr w:type="gramEnd"/>
      <w:r w:rsidR="00EF7CD8" w:rsidRPr="0037700F">
        <w:rPr>
          <w:rFonts w:hint="eastAsia"/>
          <w:sz w:val="24"/>
        </w:rPr>
        <w:t>各分量</w:t>
      </w:r>
      <w:r w:rsidRPr="0037700F">
        <w:rPr>
          <w:sz w:val="24"/>
        </w:rPr>
        <w:t>相互无关，故</w:t>
      </w:r>
      <w:r w:rsidR="00596177" w:rsidRPr="0037700F">
        <w:rPr>
          <w:rFonts w:hint="eastAsia"/>
          <w:sz w:val="24"/>
        </w:rPr>
        <w:t>水泥</w:t>
      </w:r>
      <w:proofErr w:type="gramStart"/>
      <w:r w:rsidR="00596177" w:rsidRPr="0037700F">
        <w:rPr>
          <w:rFonts w:hint="eastAsia"/>
          <w:sz w:val="24"/>
        </w:rPr>
        <w:t>软练设备</w:t>
      </w:r>
      <w:proofErr w:type="gramEnd"/>
      <w:r w:rsidR="00596177" w:rsidRPr="0037700F">
        <w:rPr>
          <w:rFonts w:hint="eastAsia"/>
          <w:sz w:val="24"/>
        </w:rPr>
        <w:t>测量仪示值</w:t>
      </w:r>
      <w:r w:rsidR="00EF7CD8" w:rsidRPr="0037700F">
        <w:rPr>
          <w:rFonts w:hint="eastAsia"/>
          <w:sz w:val="24"/>
        </w:rPr>
        <w:t>的不确定度分量为</w:t>
      </w:r>
      <w:r w:rsidRPr="0037700F">
        <w:rPr>
          <w:sz w:val="24"/>
        </w:rPr>
        <w:t>不确定度为：</w:t>
      </w:r>
    </w:p>
    <w:p w14:paraId="3CD084F9" w14:textId="74052014" w:rsidR="006A3AF7" w:rsidRPr="0037700F" w:rsidRDefault="00332D57" w:rsidP="0037700F">
      <w:pPr>
        <w:spacing w:line="360" w:lineRule="auto"/>
        <w:ind w:firstLineChars="200" w:firstLine="480"/>
        <w:jc w:val="left"/>
        <w:rPr>
          <w:sz w:val="24"/>
        </w:rPr>
      </w:pPr>
      <w:r w:rsidRPr="0037700F">
        <w:rPr>
          <w:sz w:val="24"/>
        </w:rPr>
        <w:object w:dxaOrig="3420" w:dyaOrig="460" w14:anchorId="6EF94BD5">
          <v:shape id="_x0000_i1069" type="#_x0000_t75" style="width:186.75pt;height:21.75pt" o:ole="">
            <v:imagedata r:id="rId103" o:title=""/>
          </v:shape>
          <o:OLEObject Type="Embed" ProgID="Equation.DSMT4" ShapeID="_x0000_i1069" DrawAspect="Content" ObjectID="_1803104431" r:id="rId104">
            <o:FieldCodes>\* MERGEFORMAT</o:FieldCodes>
          </o:OLEObject>
        </w:object>
      </w:r>
    </w:p>
    <w:p w14:paraId="0ECC7892" w14:textId="5951A5C7" w:rsidR="00E51E06" w:rsidRPr="0037700F" w:rsidRDefault="00596177" w:rsidP="0037700F">
      <w:pPr>
        <w:spacing w:line="360" w:lineRule="auto"/>
        <w:ind w:firstLineChars="200" w:firstLine="480"/>
        <w:jc w:val="left"/>
        <w:rPr>
          <w:sz w:val="24"/>
        </w:rPr>
      </w:pPr>
      <w:r w:rsidRPr="0037700F">
        <w:rPr>
          <w:rFonts w:hint="eastAsia"/>
          <w:sz w:val="24"/>
        </w:rPr>
        <w:t>测量仪转速示值误差</w:t>
      </w:r>
      <w:r w:rsidR="00E51E06" w:rsidRPr="0037700F">
        <w:rPr>
          <w:rFonts w:hint="eastAsia"/>
          <w:sz w:val="24"/>
        </w:rPr>
        <w:t>合成不确定度为</w:t>
      </w:r>
      <w:r w:rsidRPr="0037700F">
        <w:rPr>
          <w:rFonts w:hint="eastAsia"/>
          <w:sz w:val="24"/>
        </w:rPr>
        <w:t>：</w:t>
      </w:r>
    </w:p>
    <w:p w14:paraId="23B26B56" w14:textId="77777777" w:rsidR="00E51E06" w:rsidRPr="0037700F" w:rsidRDefault="00E51E06" w:rsidP="0037700F">
      <w:pPr>
        <w:spacing w:line="360" w:lineRule="auto"/>
        <w:ind w:firstLineChars="200" w:firstLine="480"/>
        <w:jc w:val="left"/>
        <w:rPr>
          <w:sz w:val="24"/>
        </w:rPr>
      </w:pPr>
    </w:p>
    <w:p w14:paraId="2E4D1E0B" w14:textId="1FE15CD0" w:rsidR="00EF7CD8" w:rsidRPr="0037700F" w:rsidRDefault="00E245B1" w:rsidP="0037700F">
      <w:pPr>
        <w:spacing w:line="360" w:lineRule="auto"/>
        <w:ind w:firstLineChars="200" w:firstLine="480"/>
        <w:jc w:val="left"/>
        <w:rPr>
          <w:sz w:val="24"/>
        </w:rPr>
      </w:pPr>
      <w:r w:rsidRPr="0037700F">
        <w:rPr>
          <w:rFonts w:hint="eastAsia"/>
          <w:sz w:val="24"/>
        </w:rPr>
        <w:object w:dxaOrig="6640" w:dyaOrig="760" w14:anchorId="41222086">
          <v:shape id="_x0000_i1070" type="#_x0000_t75" style="width:332.25pt;height:38.25pt" o:ole="">
            <v:imagedata r:id="rId105" o:title=""/>
          </v:shape>
          <o:OLEObject Type="Embed" ProgID="Equation.DSMT4" ShapeID="_x0000_i1070" DrawAspect="Content" ObjectID="_1803104432" r:id="rId106"/>
        </w:object>
      </w:r>
    </w:p>
    <w:p w14:paraId="268A12E9" w14:textId="6BB0848B" w:rsidR="006A3AF7" w:rsidRPr="0037700F" w:rsidRDefault="00596177" w:rsidP="0037700F">
      <w:pPr>
        <w:spacing w:line="360" w:lineRule="auto"/>
        <w:ind w:firstLineChars="200" w:firstLine="480"/>
        <w:jc w:val="left"/>
        <w:rPr>
          <w:sz w:val="24"/>
        </w:rPr>
      </w:pPr>
      <w:r w:rsidRPr="0037700F">
        <w:rPr>
          <w:rFonts w:hint="eastAsia"/>
          <w:sz w:val="24"/>
        </w:rPr>
        <w:t>D</w:t>
      </w:r>
      <w:r w:rsidR="006A3AF7" w:rsidRPr="0037700F">
        <w:rPr>
          <w:sz w:val="24"/>
        </w:rPr>
        <w:t xml:space="preserve">.7 </w:t>
      </w:r>
      <w:r w:rsidR="006A3AF7" w:rsidRPr="0037700F">
        <w:rPr>
          <w:sz w:val="24"/>
        </w:rPr>
        <w:t>扩展不确定度</w:t>
      </w:r>
    </w:p>
    <w:p w14:paraId="1A042EF1" w14:textId="77777777" w:rsidR="006A3AF7" w:rsidRPr="0037700F" w:rsidRDefault="006A3AF7" w:rsidP="0037700F">
      <w:pPr>
        <w:spacing w:line="360" w:lineRule="auto"/>
        <w:ind w:firstLineChars="200" w:firstLine="480"/>
        <w:jc w:val="left"/>
        <w:rPr>
          <w:sz w:val="24"/>
        </w:rPr>
      </w:pPr>
      <w:r w:rsidRPr="0037700F">
        <w:rPr>
          <w:rFonts w:hint="eastAsia"/>
          <w:sz w:val="24"/>
        </w:rPr>
        <w:t>取</w:t>
      </w:r>
      <w:r w:rsidRPr="0037700F">
        <w:rPr>
          <w:sz w:val="24"/>
        </w:rPr>
        <w:t>包含因子</w:t>
      </w:r>
      <w:r w:rsidRPr="0037700F">
        <w:rPr>
          <w:sz w:val="24"/>
        </w:rPr>
        <w:t>k=2</w:t>
      </w:r>
      <w:r w:rsidRPr="0037700F">
        <w:rPr>
          <w:rFonts w:hint="eastAsia"/>
          <w:sz w:val="24"/>
        </w:rPr>
        <w:t>，</w:t>
      </w:r>
      <w:r w:rsidRPr="0037700F">
        <w:rPr>
          <w:sz w:val="24"/>
        </w:rPr>
        <w:t>则扩展不确定度</w:t>
      </w:r>
      <w:r w:rsidRPr="0087114C">
        <w:rPr>
          <w:sz w:val="24"/>
        </w:rPr>
        <w:t>为</w:t>
      </w:r>
      <w:r w:rsidRPr="0037700F">
        <w:rPr>
          <w:sz w:val="24"/>
        </w:rPr>
        <w:t>：</w:t>
      </w:r>
    </w:p>
    <w:p w14:paraId="1982051A" w14:textId="5AC6DB3C" w:rsidR="006A3AF7" w:rsidRPr="0087114C" w:rsidRDefault="00332D57" w:rsidP="0037700F">
      <w:pPr>
        <w:spacing w:line="360" w:lineRule="auto"/>
        <w:ind w:firstLineChars="200" w:firstLine="480"/>
        <w:jc w:val="left"/>
      </w:pPr>
      <w:r w:rsidRPr="0037700F">
        <w:rPr>
          <w:sz w:val="24"/>
        </w:rPr>
        <w:object w:dxaOrig="3620" w:dyaOrig="360" w14:anchorId="6CDF2662">
          <v:shape id="_x0000_i1071" type="#_x0000_t75" style="width:146.25pt;height:18pt" o:ole="">
            <v:fill o:detectmouseclick="t"/>
            <v:imagedata r:id="rId107" o:title=""/>
          </v:shape>
          <o:OLEObject Type="Embed" ProgID="Equation.DSMT4" ShapeID="_x0000_i1071" DrawAspect="Content" ObjectID="_1803104433" r:id="rId108">
            <o:FieldCodes>\* MERGEFORMAT</o:FieldCodes>
          </o:OLEObject>
        </w:object>
      </w:r>
      <w:r w:rsidR="00E51E06" w:rsidRPr="0037700F">
        <w:rPr>
          <w:sz w:val="24"/>
        </w:rPr>
        <w:t xml:space="preserve"> </w:t>
      </w:r>
    </w:p>
    <w:sectPr w:rsidR="006A3AF7" w:rsidRPr="0087114C" w:rsidSect="007245CB">
      <w:footerReference w:type="default" r:id="rId109"/>
      <w:pgSz w:w="11906" w:h="16838"/>
      <w:pgMar w:top="1134" w:right="1134" w:bottom="1134" w:left="1134"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EF3A5" w14:textId="77777777" w:rsidR="000A4040" w:rsidRDefault="000A4040">
      <w:r>
        <w:separator/>
      </w:r>
    </w:p>
  </w:endnote>
  <w:endnote w:type="continuationSeparator" w:id="0">
    <w:p w14:paraId="3E5F8723" w14:textId="77777777" w:rsidR="000A4040" w:rsidRDefault="000A4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dobeHeitiStd-Regular">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BF26D" w14:textId="77777777" w:rsidR="00381E05" w:rsidRDefault="00381E05">
    <w:pPr>
      <w:pStyle w:val="a8"/>
      <w:framePr w:wrap="around" w:vAnchor="text" w:hAnchor="margin" w:xAlign="right" w:y="1"/>
      <w:rPr>
        <w:rStyle w:val="a3"/>
      </w:rPr>
    </w:pPr>
  </w:p>
  <w:p w14:paraId="1E101432" w14:textId="77777777" w:rsidR="00381E05" w:rsidRDefault="00381E05">
    <w:pPr>
      <w:pStyle w:val="a8"/>
      <w:framePr w:wrap="around" w:vAnchor="text" w:hAnchor="margin" w:xAlign="outside" w:y="1"/>
      <w:ind w:right="360" w:firstLine="360"/>
      <w:rPr>
        <w:rStyle w:val="a3"/>
      </w:rPr>
    </w:pPr>
  </w:p>
  <w:p w14:paraId="69E37869" w14:textId="77777777" w:rsidR="00381E05" w:rsidRDefault="00381E05">
    <w:pPr>
      <w:pStyle w:val="ac"/>
      <w:ind w:right="360"/>
      <w:rPr>
        <w:rStyle w:val="a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B763D" w14:textId="621DE2C2" w:rsidR="00381E05" w:rsidRDefault="00381E0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28B0C" w14:textId="2F910A10" w:rsidR="00381E05" w:rsidRDefault="00381E05">
    <w:pPr>
      <w:pStyle w:val="a8"/>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1DDB2" w14:textId="77777777" w:rsidR="00381E05" w:rsidRDefault="00381E05">
    <w:pPr>
      <w:pStyle w:val="a8"/>
      <w:jc w:val="right"/>
    </w:pPr>
    <w:r>
      <w:fldChar w:fldCharType="begin"/>
    </w:r>
    <w:r>
      <w:instrText>PAGE   \* MERGEFORMAT</w:instrText>
    </w:r>
    <w:r>
      <w:fldChar w:fldCharType="separate"/>
    </w:r>
    <w:r w:rsidR="0021288D" w:rsidRPr="0021288D">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727C00" w14:textId="273A8C53" w:rsidR="00381E05" w:rsidRDefault="00381E05">
    <w:pPr>
      <w:pStyle w:val="a8"/>
      <w:jc w:val="right"/>
    </w:pPr>
    <w:r>
      <w:fldChar w:fldCharType="begin"/>
    </w:r>
    <w:r>
      <w:instrText>PAGE   \* MERGEFORMAT</w:instrText>
    </w:r>
    <w:r>
      <w:fldChar w:fldCharType="separate"/>
    </w:r>
    <w:r w:rsidR="0021288D" w:rsidRPr="0021288D">
      <w:rPr>
        <w:noProof/>
        <w:lang w:val="zh-CN"/>
      </w:rPr>
      <w:t>1</w:t>
    </w:r>
    <w:r>
      <w:fldChar w:fldCharType="end"/>
    </w:r>
  </w:p>
  <w:p w14:paraId="5D90CB01" w14:textId="16C8D3CF" w:rsidR="00381E05" w:rsidRDefault="00381E05" w:rsidP="007245CB">
    <w:pPr>
      <w:pStyle w:val="a8"/>
      <w:ind w:right="18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6322B" w14:textId="77777777" w:rsidR="000A4040" w:rsidRDefault="000A4040">
      <w:r>
        <w:separator/>
      </w:r>
    </w:p>
  </w:footnote>
  <w:footnote w:type="continuationSeparator" w:id="0">
    <w:p w14:paraId="0E38EDD4" w14:textId="77777777" w:rsidR="000A4040" w:rsidRDefault="000A4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65BA4" w14:textId="77777777" w:rsidR="00381E05" w:rsidRDefault="00381E05">
    <w:pPr>
      <w:jc w:val="center"/>
      <w:rPr>
        <w:rFonts w:ascii="黑体" w:eastAsia="黑体" w:hAnsi="黑体"/>
        <w:bCs/>
      </w:rPr>
    </w:pPr>
  </w:p>
  <w:p w14:paraId="37F67753" w14:textId="77777777" w:rsidR="00381E05" w:rsidRDefault="00381E05">
    <w:pPr>
      <w:pBdr>
        <w:bottom w:val="single" w:sz="4" w:space="1" w:color="auto"/>
      </w:pBdr>
      <w:jc w:val="center"/>
      <w:rPr>
        <w:rFonts w:ascii="黑体" w:eastAsia="黑体" w:hAnsi="黑体"/>
      </w:rPr>
    </w:pPr>
    <w:r>
      <w:rPr>
        <w:rFonts w:ascii="黑体" w:eastAsia="黑体" w:hAnsi="黑体"/>
        <w:bCs/>
      </w:rPr>
      <w:t>JJG XXX-20</w:t>
    </w:r>
    <w:r>
      <w:rPr>
        <w:rFonts w:ascii="黑体" w:eastAsia="黑体" w:hAnsi="黑体" w:hint="eastAsia"/>
        <w:bCs/>
      </w:rPr>
      <w:t>X</w:t>
    </w:r>
    <w:r>
      <w:rPr>
        <w:rFonts w:ascii="黑体" w:eastAsia="黑体" w:hAnsi="黑体"/>
        <w:bCs/>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81B52" w14:textId="77777777" w:rsidR="00381E05" w:rsidRDefault="00381E05">
    <w:pPr>
      <w:pBdr>
        <w:bottom w:val="single" w:sz="4" w:space="1" w:color="auto"/>
      </w:pBdr>
      <w:jc w:val="center"/>
      <w:rPr>
        <w:rFonts w:ascii="黑体" w:eastAsia="黑体"/>
        <w:szCs w:val="21"/>
      </w:rPr>
    </w:pPr>
  </w:p>
  <w:p w14:paraId="2F1CF3E7" w14:textId="77777777" w:rsidR="00381E05" w:rsidRDefault="00381E05">
    <w:pPr>
      <w:pBdr>
        <w:bottom w:val="single" w:sz="4" w:space="1" w:color="auto"/>
      </w:pBdr>
      <w:jc w:val="center"/>
      <w:rPr>
        <w:rFonts w:ascii="黑体" w:eastAsia="黑体" w:hAnsi="黑体"/>
        <w:bCs/>
        <w:szCs w:val="21"/>
      </w:rPr>
    </w:pPr>
    <w:r>
      <w:rPr>
        <w:rFonts w:ascii="黑体" w:eastAsia="黑体" w:hAnsi="黑体"/>
        <w:szCs w:val="21"/>
      </w:rPr>
      <w:t>JJG XXX-20</w:t>
    </w:r>
    <w:r>
      <w:rPr>
        <w:rFonts w:ascii="黑体" w:eastAsia="黑体" w:hAnsi="黑体" w:hint="eastAsia"/>
        <w:szCs w:val="21"/>
      </w:rPr>
      <w:t>X</w:t>
    </w:r>
    <w:r>
      <w:rPr>
        <w:rFonts w:ascii="黑体" w:eastAsia="黑体" w:hAnsi="黑体"/>
        <w:szCs w:val="21"/>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F4C98" w14:textId="77777777" w:rsidR="00381E05" w:rsidRDefault="00381E05">
    <w:pPr>
      <w:pStyle w:val="af1"/>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7252B9"/>
    <w:multiLevelType w:val="hybridMultilevel"/>
    <w:tmpl w:val="706409DA"/>
    <w:lvl w:ilvl="0" w:tplc="BC2C6CF6">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nsid w:val="6E0335B2"/>
    <w:multiLevelType w:val="multilevel"/>
    <w:tmpl w:val="6E0335B2"/>
    <w:lvl w:ilvl="0">
      <w:start w:val="1"/>
      <w:numFmt w:val="decimal"/>
      <w:pStyle w:val="1"/>
      <w:suff w:val="nothing"/>
      <w:lvlText w:val="%1"/>
      <w:lvlJc w:val="left"/>
      <w:pPr>
        <w:ind w:left="425" w:hanging="425"/>
      </w:pPr>
      <w:rPr>
        <w:rFonts w:ascii="黑体" w:eastAsia="黑体" w:hAnsi="黑体" w:hint="eastAsia"/>
      </w:rPr>
    </w:lvl>
    <w:lvl w:ilvl="1">
      <w:start w:val="1"/>
      <w:numFmt w:val="decimal"/>
      <w:pStyle w:val="2"/>
      <w:suff w:val="nothing"/>
      <w:lvlText w:val="%1.%2"/>
      <w:lvlJc w:val="left"/>
      <w:pPr>
        <w:ind w:left="567" w:hanging="567"/>
      </w:pPr>
      <w:rPr>
        <w:rFonts w:ascii="黑体" w:eastAsia="黑体" w:hAnsi="黑体" w:hint="eastAsia"/>
      </w:rPr>
    </w:lvl>
    <w:lvl w:ilvl="2">
      <w:start w:val="1"/>
      <w:numFmt w:val="decimal"/>
      <w:pStyle w:val="3"/>
      <w:suff w:val="nothing"/>
      <w:lvlText w:val="%1.%2.%3"/>
      <w:lvlJc w:val="left"/>
      <w:pPr>
        <w:ind w:left="709" w:hanging="709"/>
      </w:pPr>
      <w:rPr>
        <w:rFonts w:ascii="黑体" w:eastAsia="黑体" w:hAnsi="黑体" w:hint="eastAsia"/>
      </w:rPr>
    </w:lvl>
    <w:lvl w:ilvl="3">
      <w:start w:val="1"/>
      <w:numFmt w:val="decimal"/>
      <w:pStyle w:val="4"/>
      <w:suff w:val="nothing"/>
      <w:lvlText w:val="%1.%2.%3.%4"/>
      <w:lvlJc w:val="left"/>
      <w:pPr>
        <w:ind w:left="851" w:hanging="851"/>
      </w:pPr>
      <w:rPr>
        <w:rFonts w:hint="eastAsia"/>
      </w:rPr>
    </w:lvl>
    <w:lvl w:ilvl="4">
      <w:start w:val="1"/>
      <w:numFmt w:val="decimal"/>
      <w:lvlText w:val="%1.%2.%3.%4.%5"/>
      <w:lvlJc w:val="left"/>
      <w:pPr>
        <w:tabs>
          <w:tab w:val="num" w:pos="0"/>
        </w:tabs>
        <w:ind w:left="992" w:hanging="992"/>
      </w:pPr>
      <w:rPr>
        <w:rFonts w:hint="eastAsia"/>
      </w:rPr>
    </w:lvl>
    <w:lvl w:ilvl="5">
      <w:start w:val="1"/>
      <w:numFmt w:val="decimal"/>
      <w:lvlText w:val="%1.%2.%3.%4.%5.%6"/>
      <w:lvlJc w:val="left"/>
      <w:pPr>
        <w:tabs>
          <w:tab w:val="num" w:pos="0"/>
        </w:tabs>
        <w:ind w:left="1134" w:hanging="1134"/>
      </w:pPr>
      <w:rPr>
        <w:rFonts w:hint="eastAsia"/>
      </w:rPr>
    </w:lvl>
    <w:lvl w:ilvl="6">
      <w:start w:val="1"/>
      <w:numFmt w:val="decimal"/>
      <w:lvlText w:val="%1.%2.%3.%4.%5.%6.%7"/>
      <w:lvlJc w:val="left"/>
      <w:pPr>
        <w:tabs>
          <w:tab w:val="num" w:pos="0"/>
        </w:tabs>
        <w:ind w:left="1276" w:hanging="1276"/>
      </w:pPr>
      <w:rPr>
        <w:rFonts w:hint="eastAsia"/>
      </w:rPr>
    </w:lvl>
    <w:lvl w:ilvl="7">
      <w:start w:val="1"/>
      <w:numFmt w:val="decimal"/>
      <w:lvlText w:val="%1.%2.%3.%4.%5.%6.%7.%8"/>
      <w:lvlJc w:val="left"/>
      <w:pPr>
        <w:tabs>
          <w:tab w:val="num" w:pos="0"/>
        </w:tabs>
        <w:ind w:left="1418" w:hanging="1418"/>
      </w:pPr>
      <w:rPr>
        <w:rFonts w:hint="eastAsia"/>
      </w:rPr>
    </w:lvl>
    <w:lvl w:ilvl="8">
      <w:start w:val="1"/>
      <w:numFmt w:val="decimal"/>
      <w:lvlText w:val="%1.%2.%3.%4.%5.%6.%7.%8.%9"/>
      <w:lvlJc w:val="left"/>
      <w:pPr>
        <w:tabs>
          <w:tab w:val="num" w:pos="0"/>
        </w:tabs>
        <w:ind w:left="1559" w:hanging="1559"/>
      </w:pPr>
      <w:rPr>
        <w:rFonts w:hint="eastAsia"/>
      </w:rPr>
    </w:lvl>
  </w:abstractNum>
  <w:abstractNum w:abstractNumId="2">
    <w:nsid w:val="7BAD7EC0"/>
    <w:multiLevelType w:val="multilevel"/>
    <w:tmpl w:val="7BAD7EC0"/>
    <w:lvl w:ilvl="0">
      <w:start w:val="1"/>
      <w:numFmt w:val="decimal"/>
      <w:pStyle w:val="CharChar2CharCharCharCharCharCharCharCharCharCharCharChar"/>
      <w:suff w:val="nothing"/>
      <w:lvlText w:val="%1"/>
      <w:lvlJc w:val="left"/>
      <w:pPr>
        <w:ind w:left="425" w:hanging="425"/>
      </w:pPr>
      <w:rPr>
        <w:rFonts w:ascii="黑体" w:eastAsia="黑体" w:hAnsi="黑体" w:hint="eastAsia"/>
      </w:rPr>
    </w:lvl>
    <w:lvl w:ilvl="1">
      <w:start w:val="1"/>
      <w:numFmt w:val="decimal"/>
      <w:suff w:val="nothing"/>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AF"/>
    <w:rsid w:val="00000302"/>
    <w:rsid w:val="00000B9C"/>
    <w:rsid w:val="00000BF9"/>
    <w:rsid w:val="00000E1E"/>
    <w:rsid w:val="000013AF"/>
    <w:rsid w:val="000017D0"/>
    <w:rsid w:val="000022AA"/>
    <w:rsid w:val="00002A81"/>
    <w:rsid w:val="00003B82"/>
    <w:rsid w:val="00004412"/>
    <w:rsid w:val="0000448A"/>
    <w:rsid w:val="0000472A"/>
    <w:rsid w:val="00004CCC"/>
    <w:rsid w:val="00004EED"/>
    <w:rsid w:val="000052A6"/>
    <w:rsid w:val="00005D05"/>
    <w:rsid w:val="000061C9"/>
    <w:rsid w:val="00006344"/>
    <w:rsid w:val="0000654D"/>
    <w:rsid w:val="00006D42"/>
    <w:rsid w:val="00007B87"/>
    <w:rsid w:val="00010F4B"/>
    <w:rsid w:val="0001116F"/>
    <w:rsid w:val="00012276"/>
    <w:rsid w:val="0001328D"/>
    <w:rsid w:val="0001381D"/>
    <w:rsid w:val="000139F9"/>
    <w:rsid w:val="00013BCC"/>
    <w:rsid w:val="0001427D"/>
    <w:rsid w:val="00014936"/>
    <w:rsid w:val="00014D6C"/>
    <w:rsid w:val="0001502B"/>
    <w:rsid w:val="00015253"/>
    <w:rsid w:val="0001528A"/>
    <w:rsid w:val="00015A9C"/>
    <w:rsid w:val="000162FC"/>
    <w:rsid w:val="00017E0D"/>
    <w:rsid w:val="000201C2"/>
    <w:rsid w:val="00020494"/>
    <w:rsid w:val="00020AD5"/>
    <w:rsid w:val="00020D61"/>
    <w:rsid w:val="00020EB4"/>
    <w:rsid w:val="00020F6E"/>
    <w:rsid w:val="0002174C"/>
    <w:rsid w:val="00021DD0"/>
    <w:rsid w:val="00022953"/>
    <w:rsid w:val="000231FB"/>
    <w:rsid w:val="000234C0"/>
    <w:rsid w:val="00023865"/>
    <w:rsid w:val="00024833"/>
    <w:rsid w:val="00024B38"/>
    <w:rsid w:val="00025027"/>
    <w:rsid w:val="000252E9"/>
    <w:rsid w:val="00025E81"/>
    <w:rsid w:val="000267CA"/>
    <w:rsid w:val="000278B8"/>
    <w:rsid w:val="000278C5"/>
    <w:rsid w:val="00027910"/>
    <w:rsid w:val="00027C0E"/>
    <w:rsid w:val="00030B82"/>
    <w:rsid w:val="00030EA1"/>
    <w:rsid w:val="00031733"/>
    <w:rsid w:val="0003254C"/>
    <w:rsid w:val="00032A54"/>
    <w:rsid w:val="00032FF4"/>
    <w:rsid w:val="00034030"/>
    <w:rsid w:val="00034A20"/>
    <w:rsid w:val="00034F0D"/>
    <w:rsid w:val="00035064"/>
    <w:rsid w:val="000351CE"/>
    <w:rsid w:val="000364C5"/>
    <w:rsid w:val="0003759E"/>
    <w:rsid w:val="0003761D"/>
    <w:rsid w:val="00037E4C"/>
    <w:rsid w:val="00041046"/>
    <w:rsid w:val="00041AB1"/>
    <w:rsid w:val="00041D47"/>
    <w:rsid w:val="000429DE"/>
    <w:rsid w:val="00042F8F"/>
    <w:rsid w:val="00043139"/>
    <w:rsid w:val="0004337B"/>
    <w:rsid w:val="000434D8"/>
    <w:rsid w:val="000434E1"/>
    <w:rsid w:val="00043555"/>
    <w:rsid w:val="00043B75"/>
    <w:rsid w:val="000441CB"/>
    <w:rsid w:val="000442B6"/>
    <w:rsid w:val="00044AD0"/>
    <w:rsid w:val="0004501E"/>
    <w:rsid w:val="00045608"/>
    <w:rsid w:val="0004609F"/>
    <w:rsid w:val="00046718"/>
    <w:rsid w:val="000467E3"/>
    <w:rsid w:val="000471AE"/>
    <w:rsid w:val="00047741"/>
    <w:rsid w:val="000507F4"/>
    <w:rsid w:val="0005086B"/>
    <w:rsid w:val="00050FFE"/>
    <w:rsid w:val="000515EF"/>
    <w:rsid w:val="00051F8D"/>
    <w:rsid w:val="00052162"/>
    <w:rsid w:val="000521BB"/>
    <w:rsid w:val="00052398"/>
    <w:rsid w:val="000524AB"/>
    <w:rsid w:val="00052E61"/>
    <w:rsid w:val="00053001"/>
    <w:rsid w:val="000530DB"/>
    <w:rsid w:val="00053504"/>
    <w:rsid w:val="00053A68"/>
    <w:rsid w:val="000544DB"/>
    <w:rsid w:val="00055391"/>
    <w:rsid w:val="00056115"/>
    <w:rsid w:val="000572A8"/>
    <w:rsid w:val="00057530"/>
    <w:rsid w:val="00057783"/>
    <w:rsid w:val="0005778E"/>
    <w:rsid w:val="00060432"/>
    <w:rsid w:val="00060870"/>
    <w:rsid w:val="00061274"/>
    <w:rsid w:val="00061383"/>
    <w:rsid w:val="00061422"/>
    <w:rsid w:val="00061D26"/>
    <w:rsid w:val="00061FB7"/>
    <w:rsid w:val="00062405"/>
    <w:rsid w:val="000625E4"/>
    <w:rsid w:val="00062A42"/>
    <w:rsid w:val="00062AD2"/>
    <w:rsid w:val="00062BD0"/>
    <w:rsid w:val="00062E62"/>
    <w:rsid w:val="000633AE"/>
    <w:rsid w:val="00063492"/>
    <w:rsid w:val="00063745"/>
    <w:rsid w:val="00063A53"/>
    <w:rsid w:val="00063FDC"/>
    <w:rsid w:val="00064E01"/>
    <w:rsid w:val="000651C5"/>
    <w:rsid w:val="000651E7"/>
    <w:rsid w:val="000651FD"/>
    <w:rsid w:val="00065DF0"/>
    <w:rsid w:val="000664AE"/>
    <w:rsid w:val="0006681F"/>
    <w:rsid w:val="00066F74"/>
    <w:rsid w:val="00067269"/>
    <w:rsid w:val="00067329"/>
    <w:rsid w:val="0006788C"/>
    <w:rsid w:val="00067A84"/>
    <w:rsid w:val="0007029E"/>
    <w:rsid w:val="000703AA"/>
    <w:rsid w:val="0007046D"/>
    <w:rsid w:val="000705A2"/>
    <w:rsid w:val="00071577"/>
    <w:rsid w:val="000732D4"/>
    <w:rsid w:val="00074080"/>
    <w:rsid w:val="0007458F"/>
    <w:rsid w:val="000757E7"/>
    <w:rsid w:val="00075E0A"/>
    <w:rsid w:val="00075ED1"/>
    <w:rsid w:val="00075F3C"/>
    <w:rsid w:val="00076000"/>
    <w:rsid w:val="0007653D"/>
    <w:rsid w:val="0007664D"/>
    <w:rsid w:val="00076E0E"/>
    <w:rsid w:val="0007742F"/>
    <w:rsid w:val="0007759E"/>
    <w:rsid w:val="00077CB7"/>
    <w:rsid w:val="00077D25"/>
    <w:rsid w:val="00077E69"/>
    <w:rsid w:val="000802CC"/>
    <w:rsid w:val="0008148C"/>
    <w:rsid w:val="000817B5"/>
    <w:rsid w:val="0008180D"/>
    <w:rsid w:val="00081F00"/>
    <w:rsid w:val="00082138"/>
    <w:rsid w:val="0008221D"/>
    <w:rsid w:val="000829C2"/>
    <w:rsid w:val="00082E0A"/>
    <w:rsid w:val="00083075"/>
    <w:rsid w:val="00083448"/>
    <w:rsid w:val="000836B4"/>
    <w:rsid w:val="00083705"/>
    <w:rsid w:val="000843E2"/>
    <w:rsid w:val="00084635"/>
    <w:rsid w:val="00084B4A"/>
    <w:rsid w:val="00084D7A"/>
    <w:rsid w:val="000856DD"/>
    <w:rsid w:val="00085B93"/>
    <w:rsid w:val="00086337"/>
    <w:rsid w:val="00086A7E"/>
    <w:rsid w:val="00086F95"/>
    <w:rsid w:val="00087173"/>
    <w:rsid w:val="00087742"/>
    <w:rsid w:val="000904C3"/>
    <w:rsid w:val="00090574"/>
    <w:rsid w:val="000907AC"/>
    <w:rsid w:val="00090A1E"/>
    <w:rsid w:val="00090C7A"/>
    <w:rsid w:val="00090E2A"/>
    <w:rsid w:val="00091192"/>
    <w:rsid w:val="00091671"/>
    <w:rsid w:val="00091B90"/>
    <w:rsid w:val="000926E2"/>
    <w:rsid w:val="00092A1D"/>
    <w:rsid w:val="00092AE7"/>
    <w:rsid w:val="00092E38"/>
    <w:rsid w:val="00093CA0"/>
    <w:rsid w:val="00093D10"/>
    <w:rsid w:val="00093DE5"/>
    <w:rsid w:val="00094D01"/>
    <w:rsid w:val="00094E52"/>
    <w:rsid w:val="00095302"/>
    <w:rsid w:val="00095508"/>
    <w:rsid w:val="00095853"/>
    <w:rsid w:val="00095942"/>
    <w:rsid w:val="00096D63"/>
    <w:rsid w:val="00097415"/>
    <w:rsid w:val="000977B1"/>
    <w:rsid w:val="00097B26"/>
    <w:rsid w:val="00097E70"/>
    <w:rsid w:val="000A023A"/>
    <w:rsid w:val="000A0B20"/>
    <w:rsid w:val="000A0CA5"/>
    <w:rsid w:val="000A0D20"/>
    <w:rsid w:val="000A1106"/>
    <w:rsid w:val="000A19E8"/>
    <w:rsid w:val="000A1FB6"/>
    <w:rsid w:val="000A25BB"/>
    <w:rsid w:val="000A2C48"/>
    <w:rsid w:val="000A356C"/>
    <w:rsid w:val="000A3AE7"/>
    <w:rsid w:val="000A4040"/>
    <w:rsid w:val="000A4FEA"/>
    <w:rsid w:val="000A5681"/>
    <w:rsid w:val="000A5735"/>
    <w:rsid w:val="000A5745"/>
    <w:rsid w:val="000A5C1B"/>
    <w:rsid w:val="000A5FB7"/>
    <w:rsid w:val="000A605F"/>
    <w:rsid w:val="000A6B63"/>
    <w:rsid w:val="000A6D32"/>
    <w:rsid w:val="000A6D90"/>
    <w:rsid w:val="000A70E4"/>
    <w:rsid w:val="000A771C"/>
    <w:rsid w:val="000A7ABB"/>
    <w:rsid w:val="000A7AD2"/>
    <w:rsid w:val="000A7CF2"/>
    <w:rsid w:val="000A7FB8"/>
    <w:rsid w:val="000B0372"/>
    <w:rsid w:val="000B09C2"/>
    <w:rsid w:val="000B1C45"/>
    <w:rsid w:val="000B1F1B"/>
    <w:rsid w:val="000B220F"/>
    <w:rsid w:val="000B29CF"/>
    <w:rsid w:val="000B2C52"/>
    <w:rsid w:val="000B2FC7"/>
    <w:rsid w:val="000B33F0"/>
    <w:rsid w:val="000B3715"/>
    <w:rsid w:val="000B3D76"/>
    <w:rsid w:val="000B4437"/>
    <w:rsid w:val="000B4F48"/>
    <w:rsid w:val="000B57BD"/>
    <w:rsid w:val="000B5A35"/>
    <w:rsid w:val="000B5C23"/>
    <w:rsid w:val="000B5E46"/>
    <w:rsid w:val="000B615D"/>
    <w:rsid w:val="000B684B"/>
    <w:rsid w:val="000B6B91"/>
    <w:rsid w:val="000B6DA5"/>
    <w:rsid w:val="000B76FC"/>
    <w:rsid w:val="000B7CC7"/>
    <w:rsid w:val="000C0B0A"/>
    <w:rsid w:val="000C13E3"/>
    <w:rsid w:val="000C1AD2"/>
    <w:rsid w:val="000C1B48"/>
    <w:rsid w:val="000C32B1"/>
    <w:rsid w:val="000C38AE"/>
    <w:rsid w:val="000C3D77"/>
    <w:rsid w:val="000C479D"/>
    <w:rsid w:val="000C48F8"/>
    <w:rsid w:val="000C51DE"/>
    <w:rsid w:val="000C5924"/>
    <w:rsid w:val="000C78F2"/>
    <w:rsid w:val="000C7C3B"/>
    <w:rsid w:val="000D0609"/>
    <w:rsid w:val="000D099E"/>
    <w:rsid w:val="000D0FB3"/>
    <w:rsid w:val="000D1E80"/>
    <w:rsid w:val="000D2437"/>
    <w:rsid w:val="000D24EB"/>
    <w:rsid w:val="000D3AAC"/>
    <w:rsid w:val="000D3E23"/>
    <w:rsid w:val="000D4838"/>
    <w:rsid w:val="000D4930"/>
    <w:rsid w:val="000D4D53"/>
    <w:rsid w:val="000D4D95"/>
    <w:rsid w:val="000D50AD"/>
    <w:rsid w:val="000D51A8"/>
    <w:rsid w:val="000D59D5"/>
    <w:rsid w:val="000D665A"/>
    <w:rsid w:val="000D752B"/>
    <w:rsid w:val="000E01A5"/>
    <w:rsid w:val="000E01CD"/>
    <w:rsid w:val="000E03E0"/>
    <w:rsid w:val="000E0A28"/>
    <w:rsid w:val="000E0F0E"/>
    <w:rsid w:val="000E1074"/>
    <w:rsid w:val="000E2ED7"/>
    <w:rsid w:val="000E30E7"/>
    <w:rsid w:val="000E34E4"/>
    <w:rsid w:val="000E3A5F"/>
    <w:rsid w:val="000E3A9F"/>
    <w:rsid w:val="000E3B6A"/>
    <w:rsid w:val="000E4920"/>
    <w:rsid w:val="000E4A99"/>
    <w:rsid w:val="000E4BDB"/>
    <w:rsid w:val="000E5726"/>
    <w:rsid w:val="000E5847"/>
    <w:rsid w:val="000E5ECA"/>
    <w:rsid w:val="000E79C1"/>
    <w:rsid w:val="000E7A9A"/>
    <w:rsid w:val="000E7D72"/>
    <w:rsid w:val="000F00E2"/>
    <w:rsid w:val="000F06D5"/>
    <w:rsid w:val="000F1090"/>
    <w:rsid w:val="000F1CDA"/>
    <w:rsid w:val="000F1CF6"/>
    <w:rsid w:val="000F1E4E"/>
    <w:rsid w:val="000F1E84"/>
    <w:rsid w:val="000F2039"/>
    <w:rsid w:val="000F24F6"/>
    <w:rsid w:val="000F2943"/>
    <w:rsid w:val="000F29A8"/>
    <w:rsid w:val="000F324A"/>
    <w:rsid w:val="000F33EE"/>
    <w:rsid w:val="000F3464"/>
    <w:rsid w:val="000F3F8F"/>
    <w:rsid w:val="000F42C7"/>
    <w:rsid w:val="000F4BD0"/>
    <w:rsid w:val="000F4E3F"/>
    <w:rsid w:val="000F4F38"/>
    <w:rsid w:val="000F50B9"/>
    <w:rsid w:val="000F58CA"/>
    <w:rsid w:val="000F5FDF"/>
    <w:rsid w:val="000F6263"/>
    <w:rsid w:val="000F67B7"/>
    <w:rsid w:val="000F6D58"/>
    <w:rsid w:val="000F70AF"/>
    <w:rsid w:val="00100381"/>
    <w:rsid w:val="00100DA8"/>
    <w:rsid w:val="00100EA6"/>
    <w:rsid w:val="00101333"/>
    <w:rsid w:val="001013E5"/>
    <w:rsid w:val="001029D0"/>
    <w:rsid w:val="0010309D"/>
    <w:rsid w:val="00103AFF"/>
    <w:rsid w:val="00103E0E"/>
    <w:rsid w:val="00104960"/>
    <w:rsid w:val="00104A80"/>
    <w:rsid w:val="00104B68"/>
    <w:rsid w:val="001052BC"/>
    <w:rsid w:val="00105A05"/>
    <w:rsid w:val="00105A25"/>
    <w:rsid w:val="001062B9"/>
    <w:rsid w:val="00107575"/>
    <w:rsid w:val="00107781"/>
    <w:rsid w:val="0010799A"/>
    <w:rsid w:val="00107D39"/>
    <w:rsid w:val="001106AF"/>
    <w:rsid w:val="0011082D"/>
    <w:rsid w:val="00110D34"/>
    <w:rsid w:val="00111190"/>
    <w:rsid w:val="00111259"/>
    <w:rsid w:val="00111C78"/>
    <w:rsid w:val="00111F76"/>
    <w:rsid w:val="001124BF"/>
    <w:rsid w:val="001126B9"/>
    <w:rsid w:val="00112E22"/>
    <w:rsid w:val="00112F7C"/>
    <w:rsid w:val="00113264"/>
    <w:rsid w:val="00113331"/>
    <w:rsid w:val="00113D07"/>
    <w:rsid w:val="00113D8E"/>
    <w:rsid w:val="00113FCA"/>
    <w:rsid w:val="001149A1"/>
    <w:rsid w:val="00114B36"/>
    <w:rsid w:val="00114B97"/>
    <w:rsid w:val="0011527B"/>
    <w:rsid w:val="0011594E"/>
    <w:rsid w:val="001159F7"/>
    <w:rsid w:val="00115A29"/>
    <w:rsid w:val="00116450"/>
    <w:rsid w:val="00116743"/>
    <w:rsid w:val="00116A0A"/>
    <w:rsid w:val="00117E12"/>
    <w:rsid w:val="001201DB"/>
    <w:rsid w:val="001202F2"/>
    <w:rsid w:val="001208C5"/>
    <w:rsid w:val="00120CCE"/>
    <w:rsid w:val="001215D1"/>
    <w:rsid w:val="0012161C"/>
    <w:rsid w:val="001218E7"/>
    <w:rsid w:val="00121BE9"/>
    <w:rsid w:val="001220FB"/>
    <w:rsid w:val="00122D02"/>
    <w:rsid w:val="00123731"/>
    <w:rsid w:val="00123A02"/>
    <w:rsid w:val="00123ADE"/>
    <w:rsid w:val="00124138"/>
    <w:rsid w:val="00124231"/>
    <w:rsid w:val="00124316"/>
    <w:rsid w:val="00124BDC"/>
    <w:rsid w:val="001254FB"/>
    <w:rsid w:val="00125919"/>
    <w:rsid w:val="00125A70"/>
    <w:rsid w:val="00126D48"/>
    <w:rsid w:val="00127517"/>
    <w:rsid w:val="001275E0"/>
    <w:rsid w:val="00127D9C"/>
    <w:rsid w:val="00130384"/>
    <w:rsid w:val="00130806"/>
    <w:rsid w:val="0013083B"/>
    <w:rsid w:val="00130E70"/>
    <w:rsid w:val="0013107A"/>
    <w:rsid w:val="0013116A"/>
    <w:rsid w:val="00131575"/>
    <w:rsid w:val="001315F7"/>
    <w:rsid w:val="0013196A"/>
    <w:rsid w:val="00131BCE"/>
    <w:rsid w:val="00131D1C"/>
    <w:rsid w:val="0013268C"/>
    <w:rsid w:val="001328EE"/>
    <w:rsid w:val="00132CCA"/>
    <w:rsid w:val="001337F7"/>
    <w:rsid w:val="00134033"/>
    <w:rsid w:val="00134B1F"/>
    <w:rsid w:val="00135434"/>
    <w:rsid w:val="00135B4A"/>
    <w:rsid w:val="00135C9E"/>
    <w:rsid w:val="001361B4"/>
    <w:rsid w:val="00136E1C"/>
    <w:rsid w:val="00136E69"/>
    <w:rsid w:val="00137BB7"/>
    <w:rsid w:val="00137E30"/>
    <w:rsid w:val="00140104"/>
    <w:rsid w:val="001401FF"/>
    <w:rsid w:val="00140294"/>
    <w:rsid w:val="00140AB0"/>
    <w:rsid w:val="00141238"/>
    <w:rsid w:val="0014134E"/>
    <w:rsid w:val="00141817"/>
    <w:rsid w:val="00141A0F"/>
    <w:rsid w:val="00141B0F"/>
    <w:rsid w:val="00141C40"/>
    <w:rsid w:val="001424DF"/>
    <w:rsid w:val="001425B5"/>
    <w:rsid w:val="00142761"/>
    <w:rsid w:val="001427B1"/>
    <w:rsid w:val="00143091"/>
    <w:rsid w:val="001430AC"/>
    <w:rsid w:val="001438E6"/>
    <w:rsid w:val="00143916"/>
    <w:rsid w:val="0014393F"/>
    <w:rsid w:val="00143AD8"/>
    <w:rsid w:val="00143E9E"/>
    <w:rsid w:val="001445B6"/>
    <w:rsid w:val="00146154"/>
    <w:rsid w:val="00146B87"/>
    <w:rsid w:val="00146C3F"/>
    <w:rsid w:val="0014758B"/>
    <w:rsid w:val="001475A3"/>
    <w:rsid w:val="00147705"/>
    <w:rsid w:val="00147B5D"/>
    <w:rsid w:val="00147D46"/>
    <w:rsid w:val="00147D5A"/>
    <w:rsid w:val="001502EA"/>
    <w:rsid w:val="00150328"/>
    <w:rsid w:val="00150379"/>
    <w:rsid w:val="0015053D"/>
    <w:rsid w:val="0015064A"/>
    <w:rsid w:val="00150BB9"/>
    <w:rsid w:val="00150E29"/>
    <w:rsid w:val="00151113"/>
    <w:rsid w:val="00151BAE"/>
    <w:rsid w:val="00152635"/>
    <w:rsid w:val="00152B52"/>
    <w:rsid w:val="00152D81"/>
    <w:rsid w:val="00152E0B"/>
    <w:rsid w:val="00153181"/>
    <w:rsid w:val="0015458E"/>
    <w:rsid w:val="00154B0B"/>
    <w:rsid w:val="0015502A"/>
    <w:rsid w:val="001550E8"/>
    <w:rsid w:val="001554C3"/>
    <w:rsid w:val="0015581C"/>
    <w:rsid w:val="0015592D"/>
    <w:rsid w:val="00155ED6"/>
    <w:rsid w:val="00156295"/>
    <w:rsid w:val="00156684"/>
    <w:rsid w:val="001566BA"/>
    <w:rsid w:val="00156B9D"/>
    <w:rsid w:val="00156C0B"/>
    <w:rsid w:val="00156F15"/>
    <w:rsid w:val="00157127"/>
    <w:rsid w:val="00157644"/>
    <w:rsid w:val="00157BBE"/>
    <w:rsid w:val="00157C45"/>
    <w:rsid w:val="0016009B"/>
    <w:rsid w:val="00160745"/>
    <w:rsid w:val="00161036"/>
    <w:rsid w:val="0016116C"/>
    <w:rsid w:val="00161205"/>
    <w:rsid w:val="00161B8B"/>
    <w:rsid w:val="001620A6"/>
    <w:rsid w:val="001621EF"/>
    <w:rsid w:val="00162238"/>
    <w:rsid w:val="00162B64"/>
    <w:rsid w:val="00162C98"/>
    <w:rsid w:val="00162F26"/>
    <w:rsid w:val="001636DB"/>
    <w:rsid w:val="0016374E"/>
    <w:rsid w:val="00164961"/>
    <w:rsid w:val="00164FEA"/>
    <w:rsid w:val="00165906"/>
    <w:rsid w:val="00165DBB"/>
    <w:rsid w:val="0016632A"/>
    <w:rsid w:val="0016656E"/>
    <w:rsid w:val="00166A56"/>
    <w:rsid w:val="00166ABF"/>
    <w:rsid w:val="00166C44"/>
    <w:rsid w:val="001672F5"/>
    <w:rsid w:val="00167904"/>
    <w:rsid w:val="00167C8E"/>
    <w:rsid w:val="001704A6"/>
    <w:rsid w:val="00170D8F"/>
    <w:rsid w:val="0017107C"/>
    <w:rsid w:val="00171205"/>
    <w:rsid w:val="00171404"/>
    <w:rsid w:val="0017290E"/>
    <w:rsid w:val="00172A27"/>
    <w:rsid w:val="00173764"/>
    <w:rsid w:val="00173939"/>
    <w:rsid w:val="00173A93"/>
    <w:rsid w:val="001745E2"/>
    <w:rsid w:val="001745E8"/>
    <w:rsid w:val="00174F34"/>
    <w:rsid w:val="001752BC"/>
    <w:rsid w:val="0017585A"/>
    <w:rsid w:val="00175B1A"/>
    <w:rsid w:val="00175FBB"/>
    <w:rsid w:val="00176733"/>
    <w:rsid w:val="00176EBE"/>
    <w:rsid w:val="00176F55"/>
    <w:rsid w:val="001770B8"/>
    <w:rsid w:val="001773D1"/>
    <w:rsid w:val="00177668"/>
    <w:rsid w:val="00177946"/>
    <w:rsid w:val="00177BD0"/>
    <w:rsid w:val="00177D38"/>
    <w:rsid w:val="00177D39"/>
    <w:rsid w:val="00177EF5"/>
    <w:rsid w:val="00180900"/>
    <w:rsid w:val="001809A8"/>
    <w:rsid w:val="00180A24"/>
    <w:rsid w:val="00180CFB"/>
    <w:rsid w:val="00181487"/>
    <w:rsid w:val="00181832"/>
    <w:rsid w:val="001818BB"/>
    <w:rsid w:val="00182234"/>
    <w:rsid w:val="00182295"/>
    <w:rsid w:val="001824D1"/>
    <w:rsid w:val="00182A38"/>
    <w:rsid w:val="001839CE"/>
    <w:rsid w:val="00183B82"/>
    <w:rsid w:val="001843E6"/>
    <w:rsid w:val="00185025"/>
    <w:rsid w:val="00185964"/>
    <w:rsid w:val="001863CA"/>
    <w:rsid w:val="0018644C"/>
    <w:rsid w:val="00186714"/>
    <w:rsid w:val="0018672B"/>
    <w:rsid w:val="00186B90"/>
    <w:rsid w:val="00190806"/>
    <w:rsid w:val="00190CD7"/>
    <w:rsid w:val="00191930"/>
    <w:rsid w:val="0019194F"/>
    <w:rsid w:val="001919E3"/>
    <w:rsid w:val="00192180"/>
    <w:rsid w:val="001927E7"/>
    <w:rsid w:val="0019341B"/>
    <w:rsid w:val="00193992"/>
    <w:rsid w:val="00193B25"/>
    <w:rsid w:val="00193F6C"/>
    <w:rsid w:val="00194E6B"/>
    <w:rsid w:val="00195F77"/>
    <w:rsid w:val="001962D3"/>
    <w:rsid w:val="001963F5"/>
    <w:rsid w:val="00197C76"/>
    <w:rsid w:val="00197E7B"/>
    <w:rsid w:val="001A06D6"/>
    <w:rsid w:val="001A08AF"/>
    <w:rsid w:val="001A095D"/>
    <w:rsid w:val="001A0C2E"/>
    <w:rsid w:val="001A1039"/>
    <w:rsid w:val="001A128E"/>
    <w:rsid w:val="001A1871"/>
    <w:rsid w:val="001A19E6"/>
    <w:rsid w:val="001A1FF4"/>
    <w:rsid w:val="001A23AC"/>
    <w:rsid w:val="001A2745"/>
    <w:rsid w:val="001A34D5"/>
    <w:rsid w:val="001A3BF1"/>
    <w:rsid w:val="001A454B"/>
    <w:rsid w:val="001A49AC"/>
    <w:rsid w:val="001A51D9"/>
    <w:rsid w:val="001A541E"/>
    <w:rsid w:val="001A5B0C"/>
    <w:rsid w:val="001A5CB0"/>
    <w:rsid w:val="001A5FE9"/>
    <w:rsid w:val="001A620F"/>
    <w:rsid w:val="001A69C1"/>
    <w:rsid w:val="001A6CE8"/>
    <w:rsid w:val="001B097C"/>
    <w:rsid w:val="001B0A9D"/>
    <w:rsid w:val="001B100A"/>
    <w:rsid w:val="001B20F3"/>
    <w:rsid w:val="001B2B24"/>
    <w:rsid w:val="001B3195"/>
    <w:rsid w:val="001B35BC"/>
    <w:rsid w:val="001B3B29"/>
    <w:rsid w:val="001B3D43"/>
    <w:rsid w:val="001B4CD0"/>
    <w:rsid w:val="001B5B5D"/>
    <w:rsid w:val="001B6120"/>
    <w:rsid w:val="001B6459"/>
    <w:rsid w:val="001B6757"/>
    <w:rsid w:val="001B67FE"/>
    <w:rsid w:val="001B6A92"/>
    <w:rsid w:val="001B6B7A"/>
    <w:rsid w:val="001B705F"/>
    <w:rsid w:val="001B7D2C"/>
    <w:rsid w:val="001B7DF0"/>
    <w:rsid w:val="001B7E53"/>
    <w:rsid w:val="001C0403"/>
    <w:rsid w:val="001C143F"/>
    <w:rsid w:val="001C16D0"/>
    <w:rsid w:val="001C2035"/>
    <w:rsid w:val="001C2074"/>
    <w:rsid w:val="001C28CE"/>
    <w:rsid w:val="001C2941"/>
    <w:rsid w:val="001C3406"/>
    <w:rsid w:val="001C3C30"/>
    <w:rsid w:val="001C3F35"/>
    <w:rsid w:val="001C43C1"/>
    <w:rsid w:val="001C48B7"/>
    <w:rsid w:val="001C513B"/>
    <w:rsid w:val="001C56E8"/>
    <w:rsid w:val="001C5912"/>
    <w:rsid w:val="001C6016"/>
    <w:rsid w:val="001C636B"/>
    <w:rsid w:val="001C63DA"/>
    <w:rsid w:val="001C644D"/>
    <w:rsid w:val="001C6652"/>
    <w:rsid w:val="001C6BDC"/>
    <w:rsid w:val="001C7187"/>
    <w:rsid w:val="001C7A77"/>
    <w:rsid w:val="001C7BCD"/>
    <w:rsid w:val="001D01D8"/>
    <w:rsid w:val="001D028D"/>
    <w:rsid w:val="001D08DA"/>
    <w:rsid w:val="001D0916"/>
    <w:rsid w:val="001D0DD1"/>
    <w:rsid w:val="001D0F01"/>
    <w:rsid w:val="001D1156"/>
    <w:rsid w:val="001D2417"/>
    <w:rsid w:val="001D2D53"/>
    <w:rsid w:val="001D2DD7"/>
    <w:rsid w:val="001D2F2F"/>
    <w:rsid w:val="001D3314"/>
    <w:rsid w:val="001D33D9"/>
    <w:rsid w:val="001D3423"/>
    <w:rsid w:val="001D3C2D"/>
    <w:rsid w:val="001D43A8"/>
    <w:rsid w:val="001D5115"/>
    <w:rsid w:val="001D53EC"/>
    <w:rsid w:val="001D5619"/>
    <w:rsid w:val="001D656A"/>
    <w:rsid w:val="001D7C83"/>
    <w:rsid w:val="001D7D74"/>
    <w:rsid w:val="001D7DD7"/>
    <w:rsid w:val="001D7E77"/>
    <w:rsid w:val="001E03E4"/>
    <w:rsid w:val="001E09FA"/>
    <w:rsid w:val="001E0DAF"/>
    <w:rsid w:val="001E0F3F"/>
    <w:rsid w:val="001E1DEA"/>
    <w:rsid w:val="001E33C6"/>
    <w:rsid w:val="001E36CB"/>
    <w:rsid w:val="001E3E4D"/>
    <w:rsid w:val="001E43B3"/>
    <w:rsid w:val="001E43FE"/>
    <w:rsid w:val="001E59B2"/>
    <w:rsid w:val="001E5A14"/>
    <w:rsid w:val="001E5A6E"/>
    <w:rsid w:val="001E5F2C"/>
    <w:rsid w:val="001E61C5"/>
    <w:rsid w:val="001E6611"/>
    <w:rsid w:val="001E6782"/>
    <w:rsid w:val="001E71D9"/>
    <w:rsid w:val="001E7379"/>
    <w:rsid w:val="001E7F47"/>
    <w:rsid w:val="001F0919"/>
    <w:rsid w:val="001F0A1C"/>
    <w:rsid w:val="001F0CDA"/>
    <w:rsid w:val="001F139A"/>
    <w:rsid w:val="001F17BA"/>
    <w:rsid w:val="001F1E98"/>
    <w:rsid w:val="001F30AC"/>
    <w:rsid w:val="001F353C"/>
    <w:rsid w:val="001F35DF"/>
    <w:rsid w:val="001F3DDF"/>
    <w:rsid w:val="001F40E5"/>
    <w:rsid w:val="001F4931"/>
    <w:rsid w:val="001F5312"/>
    <w:rsid w:val="001F534E"/>
    <w:rsid w:val="001F55B4"/>
    <w:rsid w:val="001F5C50"/>
    <w:rsid w:val="001F5F6F"/>
    <w:rsid w:val="001F6413"/>
    <w:rsid w:val="001F6AE4"/>
    <w:rsid w:val="001F769F"/>
    <w:rsid w:val="00200370"/>
    <w:rsid w:val="00201C37"/>
    <w:rsid w:val="00201C73"/>
    <w:rsid w:val="00201D74"/>
    <w:rsid w:val="00202019"/>
    <w:rsid w:val="002029B5"/>
    <w:rsid w:val="00202EB0"/>
    <w:rsid w:val="00203563"/>
    <w:rsid w:val="00203A56"/>
    <w:rsid w:val="00203E7D"/>
    <w:rsid w:val="00203FCE"/>
    <w:rsid w:val="002048B4"/>
    <w:rsid w:val="00205566"/>
    <w:rsid w:val="00205DEB"/>
    <w:rsid w:val="00205E38"/>
    <w:rsid w:val="00205EC9"/>
    <w:rsid w:val="00206127"/>
    <w:rsid w:val="00206326"/>
    <w:rsid w:val="00206467"/>
    <w:rsid w:val="00206E9A"/>
    <w:rsid w:val="00207C61"/>
    <w:rsid w:val="00210636"/>
    <w:rsid w:val="002121FA"/>
    <w:rsid w:val="00212600"/>
    <w:rsid w:val="00212849"/>
    <w:rsid w:val="0021288D"/>
    <w:rsid w:val="00212B12"/>
    <w:rsid w:val="00212C0E"/>
    <w:rsid w:val="00212C77"/>
    <w:rsid w:val="002134B6"/>
    <w:rsid w:val="00213964"/>
    <w:rsid w:val="00214057"/>
    <w:rsid w:val="0021406B"/>
    <w:rsid w:val="002146A7"/>
    <w:rsid w:val="00215059"/>
    <w:rsid w:val="00215101"/>
    <w:rsid w:val="002156BB"/>
    <w:rsid w:val="00215751"/>
    <w:rsid w:val="00216102"/>
    <w:rsid w:val="00216402"/>
    <w:rsid w:val="00216EB7"/>
    <w:rsid w:val="00216EF1"/>
    <w:rsid w:val="00217582"/>
    <w:rsid w:val="00217955"/>
    <w:rsid w:val="00220329"/>
    <w:rsid w:val="00220D2F"/>
    <w:rsid w:val="00221F24"/>
    <w:rsid w:val="0022239F"/>
    <w:rsid w:val="00222460"/>
    <w:rsid w:val="00222CAE"/>
    <w:rsid w:val="00222CD3"/>
    <w:rsid w:val="00222D26"/>
    <w:rsid w:val="002230A3"/>
    <w:rsid w:val="002236C1"/>
    <w:rsid w:val="00223783"/>
    <w:rsid w:val="00223A57"/>
    <w:rsid w:val="0022420B"/>
    <w:rsid w:val="00224307"/>
    <w:rsid w:val="002245D7"/>
    <w:rsid w:val="002245F6"/>
    <w:rsid w:val="0022502F"/>
    <w:rsid w:val="0022577E"/>
    <w:rsid w:val="002262CB"/>
    <w:rsid w:val="00226416"/>
    <w:rsid w:val="00226607"/>
    <w:rsid w:val="0022709D"/>
    <w:rsid w:val="00227881"/>
    <w:rsid w:val="002279E7"/>
    <w:rsid w:val="00227A15"/>
    <w:rsid w:val="002303B0"/>
    <w:rsid w:val="00230580"/>
    <w:rsid w:val="002305B3"/>
    <w:rsid w:val="00231483"/>
    <w:rsid w:val="00231C52"/>
    <w:rsid w:val="002324F0"/>
    <w:rsid w:val="002326A3"/>
    <w:rsid w:val="002328F1"/>
    <w:rsid w:val="00232B34"/>
    <w:rsid w:val="00232E1A"/>
    <w:rsid w:val="00233146"/>
    <w:rsid w:val="002336AE"/>
    <w:rsid w:val="00233744"/>
    <w:rsid w:val="0023387E"/>
    <w:rsid w:val="00233DBC"/>
    <w:rsid w:val="002340A2"/>
    <w:rsid w:val="002340FC"/>
    <w:rsid w:val="00234F33"/>
    <w:rsid w:val="002366E7"/>
    <w:rsid w:val="002367D8"/>
    <w:rsid w:val="0023734F"/>
    <w:rsid w:val="00237C93"/>
    <w:rsid w:val="00240259"/>
    <w:rsid w:val="00240B23"/>
    <w:rsid w:val="00240BBA"/>
    <w:rsid w:val="0024149A"/>
    <w:rsid w:val="00241516"/>
    <w:rsid w:val="00241792"/>
    <w:rsid w:val="0024247C"/>
    <w:rsid w:val="00242564"/>
    <w:rsid w:val="00242C42"/>
    <w:rsid w:val="00243658"/>
    <w:rsid w:val="002437EE"/>
    <w:rsid w:val="002445D8"/>
    <w:rsid w:val="002446AE"/>
    <w:rsid w:val="00244C2E"/>
    <w:rsid w:val="002454C5"/>
    <w:rsid w:val="00245504"/>
    <w:rsid w:val="00245A68"/>
    <w:rsid w:val="0024678C"/>
    <w:rsid w:val="00246E1D"/>
    <w:rsid w:val="002474C1"/>
    <w:rsid w:val="0024779B"/>
    <w:rsid w:val="00250BF1"/>
    <w:rsid w:val="00250D73"/>
    <w:rsid w:val="00250EB1"/>
    <w:rsid w:val="00253146"/>
    <w:rsid w:val="00253402"/>
    <w:rsid w:val="002535F2"/>
    <w:rsid w:val="002539A9"/>
    <w:rsid w:val="00253B82"/>
    <w:rsid w:val="0025419C"/>
    <w:rsid w:val="0025423D"/>
    <w:rsid w:val="002545E4"/>
    <w:rsid w:val="00255003"/>
    <w:rsid w:val="00255022"/>
    <w:rsid w:val="00256E7F"/>
    <w:rsid w:val="0025704B"/>
    <w:rsid w:val="00257150"/>
    <w:rsid w:val="00260C9B"/>
    <w:rsid w:val="00261A2C"/>
    <w:rsid w:val="00261AA9"/>
    <w:rsid w:val="00261FE2"/>
    <w:rsid w:val="00262323"/>
    <w:rsid w:val="00262583"/>
    <w:rsid w:val="00262B58"/>
    <w:rsid w:val="00262E7F"/>
    <w:rsid w:val="00263834"/>
    <w:rsid w:val="002643F1"/>
    <w:rsid w:val="002647A8"/>
    <w:rsid w:val="00264E3C"/>
    <w:rsid w:val="002654F6"/>
    <w:rsid w:val="002658E6"/>
    <w:rsid w:val="002659A8"/>
    <w:rsid w:val="002661B6"/>
    <w:rsid w:val="002661C1"/>
    <w:rsid w:val="00266343"/>
    <w:rsid w:val="0026649C"/>
    <w:rsid w:val="00266A7B"/>
    <w:rsid w:val="00266EB6"/>
    <w:rsid w:val="00266F6C"/>
    <w:rsid w:val="0026772D"/>
    <w:rsid w:val="00267B84"/>
    <w:rsid w:val="002709E1"/>
    <w:rsid w:val="0027131E"/>
    <w:rsid w:val="002714A9"/>
    <w:rsid w:val="0027184D"/>
    <w:rsid w:val="00271880"/>
    <w:rsid w:val="00272123"/>
    <w:rsid w:val="002722AC"/>
    <w:rsid w:val="002725FC"/>
    <w:rsid w:val="0027286C"/>
    <w:rsid w:val="002728AC"/>
    <w:rsid w:val="00272A01"/>
    <w:rsid w:val="00272CFA"/>
    <w:rsid w:val="0027486B"/>
    <w:rsid w:val="00274D86"/>
    <w:rsid w:val="00275283"/>
    <w:rsid w:val="00275875"/>
    <w:rsid w:val="0027653B"/>
    <w:rsid w:val="00276F9A"/>
    <w:rsid w:val="002806AB"/>
    <w:rsid w:val="00280746"/>
    <w:rsid w:val="00280B80"/>
    <w:rsid w:val="00280E37"/>
    <w:rsid w:val="002816F3"/>
    <w:rsid w:val="00281EFE"/>
    <w:rsid w:val="00282E1E"/>
    <w:rsid w:val="00282ECE"/>
    <w:rsid w:val="00283082"/>
    <w:rsid w:val="0028357C"/>
    <w:rsid w:val="00283659"/>
    <w:rsid w:val="00283F31"/>
    <w:rsid w:val="0028405C"/>
    <w:rsid w:val="002844F8"/>
    <w:rsid w:val="002849CE"/>
    <w:rsid w:val="00284FCE"/>
    <w:rsid w:val="002850B9"/>
    <w:rsid w:val="00285163"/>
    <w:rsid w:val="00285514"/>
    <w:rsid w:val="00285AA4"/>
    <w:rsid w:val="00285C5E"/>
    <w:rsid w:val="00285EB9"/>
    <w:rsid w:val="00285F1B"/>
    <w:rsid w:val="002860B8"/>
    <w:rsid w:val="00286503"/>
    <w:rsid w:val="00286558"/>
    <w:rsid w:val="00286851"/>
    <w:rsid w:val="00286E81"/>
    <w:rsid w:val="00287632"/>
    <w:rsid w:val="0029014B"/>
    <w:rsid w:val="002906E5"/>
    <w:rsid w:val="002908AE"/>
    <w:rsid w:val="00290DD7"/>
    <w:rsid w:val="002912AC"/>
    <w:rsid w:val="002912EF"/>
    <w:rsid w:val="002920E5"/>
    <w:rsid w:val="00292B1B"/>
    <w:rsid w:val="0029384C"/>
    <w:rsid w:val="002939C6"/>
    <w:rsid w:val="00293B92"/>
    <w:rsid w:val="0029412B"/>
    <w:rsid w:val="00294BB3"/>
    <w:rsid w:val="00294D00"/>
    <w:rsid w:val="00295178"/>
    <w:rsid w:val="002953CC"/>
    <w:rsid w:val="002954F4"/>
    <w:rsid w:val="002958E6"/>
    <w:rsid w:val="002959FA"/>
    <w:rsid w:val="00295FFF"/>
    <w:rsid w:val="0029608D"/>
    <w:rsid w:val="00296418"/>
    <w:rsid w:val="002976E0"/>
    <w:rsid w:val="002977B0"/>
    <w:rsid w:val="00297B03"/>
    <w:rsid w:val="002A00D6"/>
    <w:rsid w:val="002A0639"/>
    <w:rsid w:val="002A0765"/>
    <w:rsid w:val="002A09B2"/>
    <w:rsid w:val="002A1569"/>
    <w:rsid w:val="002A1BD6"/>
    <w:rsid w:val="002A20C0"/>
    <w:rsid w:val="002A3477"/>
    <w:rsid w:val="002A38F5"/>
    <w:rsid w:val="002A3A78"/>
    <w:rsid w:val="002A3B65"/>
    <w:rsid w:val="002A3D78"/>
    <w:rsid w:val="002A4F94"/>
    <w:rsid w:val="002A5908"/>
    <w:rsid w:val="002A5C2E"/>
    <w:rsid w:val="002A6044"/>
    <w:rsid w:val="002A6099"/>
    <w:rsid w:val="002A6A1D"/>
    <w:rsid w:val="002A762E"/>
    <w:rsid w:val="002A7916"/>
    <w:rsid w:val="002B0B93"/>
    <w:rsid w:val="002B12E1"/>
    <w:rsid w:val="002B13F5"/>
    <w:rsid w:val="002B151A"/>
    <w:rsid w:val="002B15EC"/>
    <w:rsid w:val="002B1880"/>
    <w:rsid w:val="002B19DC"/>
    <w:rsid w:val="002B25FD"/>
    <w:rsid w:val="002B29EA"/>
    <w:rsid w:val="002B31BA"/>
    <w:rsid w:val="002B3971"/>
    <w:rsid w:val="002B3E5B"/>
    <w:rsid w:val="002B442E"/>
    <w:rsid w:val="002B4896"/>
    <w:rsid w:val="002B5CB5"/>
    <w:rsid w:val="002B629F"/>
    <w:rsid w:val="002B686A"/>
    <w:rsid w:val="002B6D51"/>
    <w:rsid w:val="002B7774"/>
    <w:rsid w:val="002B7F26"/>
    <w:rsid w:val="002C0065"/>
    <w:rsid w:val="002C0D61"/>
    <w:rsid w:val="002C15FF"/>
    <w:rsid w:val="002C1BEF"/>
    <w:rsid w:val="002C1C3B"/>
    <w:rsid w:val="002C1F4D"/>
    <w:rsid w:val="002C200B"/>
    <w:rsid w:val="002C238B"/>
    <w:rsid w:val="002C263A"/>
    <w:rsid w:val="002C2FD4"/>
    <w:rsid w:val="002C3012"/>
    <w:rsid w:val="002C3F09"/>
    <w:rsid w:val="002C44B3"/>
    <w:rsid w:val="002C48CC"/>
    <w:rsid w:val="002C4EC2"/>
    <w:rsid w:val="002C5207"/>
    <w:rsid w:val="002C55E9"/>
    <w:rsid w:val="002C56F9"/>
    <w:rsid w:val="002C5CCE"/>
    <w:rsid w:val="002C63BD"/>
    <w:rsid w:val="002C6505"/>
    <w:rsid w:val="002C6FC5"/>
    <w:rsid w:val="002C7108"/>
    <w:rsid w:val="002C72D7"/>
    <w:rsid w:val="002C7324"/>
    <w:rsid w:val="002C77C5"/>
    <w:rsid w:val="002D0087"/>
    <w:rsid w:val="002D0290"/>
    <w:rsid w:val="002D03E4"/>
    <w:rsid w:val="002D059B"/>
    <w:rsid w:val="002D06D3"/>
    <w:rsid w:val="002D076A"/>
    <w:rsid w:val="002D11FA"/>
    <w:rsid w:val="002D15EB"/>
    <w:rsid w:val="002D1A95"/>
    <w:rsid w:val="002D2DE5"/>
    <w:rsid w:val="002D3914"/>
    <w:rsid w:val="002D3A6A"/>
    <w:rsid w:val="002D3B6D"/>
    <w:rsid w:val="002D460C"/>
    <w:rsid w:val="002D49CC"/>
    <w:rsid w:val="002D4C03"/>
    <w:rsid w:val="002D4F7C"/>
    <w:rsid w:val="002D4FDF"/>
    <w:rsid w:val="002D51ED"/>
    <w:rsid w:val="002D59EB"/>
    <w:rsid w:val="002D5B2C"/>
    <w:rsid w:val="002D628F"/>
    <w:rsid w:val="002D6876"/>
    <w:rsid w:val="002D693E"/>
    <w:rsid w:val="002D6E8F"/>
    <w:rsid w:val="002D6FE8"/>
    <w:rsid w:val="002D7A1B"/>
    <w:rsid w:val="002D7DBE"/>
    <w:rsid w:val="002E1162"/>
    <w:rsid w:val="002E16BD"/>
    <w:rsid w:val="002E1AA7"/>
    <w:rsid w:val="002E24EE"/>
    <w:rsid w:val="002E2D3B"/>
    <w:rsid w:val="002E32E2"/>
    <w:rsid w:val="002E38F3"/>
    <w:rsid w:val="002E3B8A"/>
    <w:rsid w:val="002E3D7A"/>
    <w:rsid w:val="002E4AB8"/>
    <w:rsid w:val="002E4D61"/>
    <w:rsid w:val="002E4F54"/>
    <w:rsid w:val="002E5292"/>
    <w:rsid w:val="002E52E8"/>
    <w:rsid w:val="002E5569"/>
    <w:rsid w:val="002E57FA"/>
    <w:rsid w:val="002E5AD9"/>
    <w:rsid w:val="002E5D21"/>
    <w:rsid w:val="002E6B18"/>
    <w:rsid w:val="002E6CD7"/>
    <w:rsid w:val="002E6D95"/>
    <w:rsid w:val="002E741E"/>
    <w:rsid w:val="002E7426"/>
    <w:rsid w:val="002E76E2"/>
    <w:rsid w:val="002E78F2"/>
    <w:rsid w:val="002E7976"/>
    <w:rsid w:val="002E7EA9"/>
    <w:rsid w:val="002F0EFA"/>
    <w:rsid w:val="002F0F96"/>
    <w:rsid w:val="002F1008"/>
    <w:rsid w:val="002F1EA0"/>
    <w:rsid w:val="002F21F5"/>
    <w:rsid w:val="002F265E"/>
    <w:rsid w:val="002F2843"/>
    <w:rsid w:val="002F291D"/>
    <w:rsid w:val="002F2B99"/>
    <w:rsid w:val="002F2C9B"/>
    <w:rsid w:val="002F2E52"/>
    <w:rsid w:val="002F3030"/>
    <w:rsid w:val="002F31D3"/>
    <w:rsid w:val="002F3358"/>
    <w:rsid w:val="002F34DC"/>
    <w:rsid w:val="002F3B1A"/>
    <w:rsid w:val="002F3B49"/>
    <w:rsid w:val="002F3F2A"/>
    <w:rsid w:val="002F476C"/>
    <w:rsid w:val="002F4FAA"/>
    <w:rsid w:val="002F5786"/>
    <w:rsid w:val="002F5823"/>
    <w:rsid w:val="002F5A35"/>
    <w:rsid w:val="002F6C8D"/>
    <w:rsid w:val="002F7199"/>
    <w:rsid w:val="002F795B"/>
    <w:rsid w:val="002F7B65"/>
    <w:rsid w:val="003007E0"/>
    <w:rsid w:val="00300A89"/>
    <w:rsid w:val="00300BB3"/>
    <w:rsid w:val="00301093"/>
    <w:rsid w:val="003010C9"/>
    <w:rsid w:val="003020C7"/>
    <w:rsid w:val="0030333D"/>
    <w:rsid w:val="00303DEB"/>
    <w:rsid w:val="00304468"/>
    <w:rsid w:val="003045F8"/>
    <w:rsid w:val="00304943"/>
    <w:rsid w:val="003051CF"/>
    <w:rsid w:val="00305CBD"/>
    <w:rsid w:val="00306D6A"/>
    <w:rsid w:val="003070F7"/>
    <w:rsid w:val="00307203"/>
    <w:rsid w:val="00307FD5"/>
    <w:rsid w:val="0031035D"/>
    <w:rsid w:val="00311151"/>
    <w:rsid w:val="003112A0"/>
    <w:rsid w:val="00311437"/>
    <w:rsid w:val="0031157A"/>
    <w:rsid w:val="0031180D"/>
    <w:rsid w:val="00312FAC"/>
    <w:rsid w:val="00313A32"/>
    <w:rsid w:val="00313B50"/>
    <w:rsid w:val="00313F98"/>
    <w:rsid w:val="003149AF"/>
    <w:rsid w:val="0031520C"/>
    <w:rsid w:val="003158AE"/>
    <w:rsid w:val="003159AF"/>
    <w:rsid w:val="003161A4"/>
    <w:rsid w:val="00316E90"/>
    <w:rsid w:val="00317A2E"/>
    <w:rsid w:val="00317F15"/>
    <w:rsid w:val="00317FAD"/>
    <w:rsid w:val="0032032F"/>
    <w:rsid w:val="00320395"/>
    <w:rsid w:val="0032039F"/>
    <w:rsid w:val="0032041F"/>
    <w:rsid w:val="0032056C"/>
    <w:rsid w:val="00320863"/>
    <w:rsid w:val="00320A6A"/>
    <w:rsid w:val="00320BBA"/>
    <w:rsid w:val="00320BC1"/>
    <w:rsid w:val="00321074"/>
    <w:rsid w:val="0032113D"/>
    <w:rsid w:val="00321791"/>
    <w:rsid w:val="00321A36"/>
    <w:rsid w:val="003220BD"/>
    <w:rsid w:val="00322AD4"/>
    <w:rsid w:val="0032331C"/>
    <w:rsid w:val="003239A1"/>
    <w:rsid w:val="00323F15"/>
    <w:rsid w:val="0032505B"/>
    <w:rsid w:val="003250C9"/>
    <w:rsid w:val="0032570C"/>
    <w:rsid w:val="00325F9B"/>
    <w:rsid w:val="0032620F"/>
    <w:rsid w:val="00326A46"/>
    <w:rsid w:val="00326AE1"/>
    <w:rsid w:val="00326F3B"/>
    <w:rsid w:val="00327170"/>
    <w:rsid w:val="0032747A"/>
    <w:rsid w:val="00330346"/>
    <w:rsid w:val="003307D5"/>
    <w:rsid w:val="003308DF"/>
    <w:rsid w:val="00330A3E"/>
    <w:rsid w:val="00330A6D"/>
    <w:rsid w:val="00330D78"/>
    <w:rsid w:val="003310B5"/>
    <w:rsid w:val="003313E8"/>
    <w:rsid w:val="00331968"/>
    <w:rsid w:val="00331E70"/>
    <w:rsid w:val="00331F99"/>
    <w:rsid w:val="003323BE"/>
    <w:rsid w:val="00332715"/>
    <w:rsid w:val="00332D57"/>
    <w:rsid w:val="00333202"/>
    <w:rsid w:val="00333537"/>
    <w:rsid w:val="00333AE6"/>
    <w:rsid w:val="00334837"/>
    <w:rsid w:val="00334EEA"/>
    <w:rsid w:val="00335660"/>
    <w:rsid w:val="00335BD4"/>
    <w:rsid w:val="00335C7B"/>
    <w:rsid w:val="00336532"/>
    <w:rsid w:val="003370CD"/>
    <w:rsid w:val="003370FE"/>
    <w:rsid w:val="00337685"/>
    <w:rsid w:val="00337AA1"/>
    <w:rsid w:val="003404A5"/>
    <w:rsid w:val="00340687"/>
    <w:rsid w:val="00340B4D"/>
    <w:rsid w:val="00340CF9"/>
    <w:rsid w:val="0034268D"/>
    <w:rsid w:val="00343775"/>
    <w:rsid w:val="0034390F"/>
    <w:rsid w:val="00343C7B"/>
    <w:rsid w:val="00344730"/>
    <w:rsid w:val="0034476C"/>
    <w:rsid w:val="003447E2"/>
    <w:rsid w:val="00344B87"/>
    <w:rsid w:val="00344D93"/>
    <w:rsid w:val="00345150"/>
    <w:rsid w:val="00346638"/>
    <w:rsid w:val="00347082"/>
    <w:rsid w:val="003471F0"/>
    <w:rsid w:val="0034779B"/>
    <w:rsid w:val="00350B91"/>
    <w:rsid w:val="00351166"/>
    <w:rsid w:val="003516F5"/>
    <w:rsid w:val="00351B7A"/>
    <w:rsid w:val="00352BB0"/>
    <w:rsid w:val="00352E87"/>
    <w:rsid w:val="003534C0"/>
    <w:rsid w:val="003537FD"/>
    <w:rsid w:val="0035384E"/>
    <w:rsid w:val="00353968"/>
    <w:rsid w:val="00353991"/>
    <w:rsid w:val="00353BAA"/>
    <w:rsid w:val="00354362"/>
    <w:rsid w:val="00354E29"/>
    <w:rsid w:val="00354FF4"/>
    <w:rsid w:val="0035514C"/>
    <w:rsid w:val="0035530B"/>
    <w:rsid w:val="00355795"/>
    <w:rsid w:val="00355DA2"/>
    <w:rsid w:val="00355E18"/>
    <w:rsid w:val="00355FEA"/>
    <w:rsid w:val="00355FEE"/>
    <w:rsid w:val="0035614F"/>
    <w:rsid w:val="00356AB6"/>
    <w:rsid w:val="00357029"/>
    <w:rsid w:val="003571E0"/>
    <w:rsid w:val="00357730"/>
    <w:rsid w:val="00357803"/>
    <w:rsid w:val="00357A35"/>
    <w:rsid w:val="00360482"/>
    <w:rsid w:val="00360534"/>
    <w:rsid w:val="00360AE8"/>
    <w:rsid w:val="00360D35"/>
    <w:rsid w:val="003614BD"/>
    <w:rsid w:val="003618E0"/>
    <w:rsid w:val="003621EF"/>
    <w:rsid w:val="00362988"/>
    <w:rsid w:val="00362A5A"/>
    <w:rsid w:val="00362C20"/>
    <w:rsid w:val="00362DAC"/>
    <w:rsid w:val="00362FAD"/>
    <w:rsid w:val="0036309E"/>
    <w:rsid w:val="00363A93"/>
    <w:rsid w:val="00364262"/>
    <w:rsid w:val="00364626"/>
    <w:rsid w:val="00364BDA"/>
    <w:rsid w:val="00365050"/>
    <w:rsid w:val="00365321"/>
    <w:rsid w:val="003658D8"/>
    <w:rsid w:val="00366672"/>
    <w:rsid w:val="00366909"/>
    <w:rsid w:val="003671BA"/>
    <w:rsid w:val="00371517"/>
    <w:rsid w:val="00371E23"/>
    <w:rsid w:val="00372ADA"/>
    <w:rsid w:val="00373413"/>
    <w:rsid w:val="00373794"/>
    <w:rsid w:val="00373C92"/>
    <w:rsid w:val="00374EEA"/>
    <w:rsid w:val="00374EFB"/>
    <w:rsid w:val="0037624B"/>
    <w:rsid w:val="0037662A"/>
    <w:rsid w:val="00376E36"/>
    <w:rsid w:val="00376ED5"/>
    <w:rsid w:val="0037700F"/>
    <w:rsid w:val="00377652"/>
    <w:rsid w:val="00377913"/>
    <w:rsid w:val="00377A5F"/>
    <w:rsid w:val="00377B74"/>
    <w:rsid w:val="00377CBB"/>
    <w:rsid w:val="00377DA2"/>
    <w:rsid w:val="00380182"/>
    <w:rsid w:val="003801C1"/>
    <w:rsid w:val="00380746"/>
    <w:rsid w:val="00380878"/>
    <w:rsid w:val="00380D94"/>
    <w:rsid w:val="00381118"/>
    <w:rsid w:val="00381148"/>
    <w:rsid w:val="003813E5"/>
    <w:rsid w:val="003815B3"/>
    <w:rsid w:val="00381E05"/>
    <w:rsid w:val="0038279E"/>
    <w:rsid w:val="003827B8"/>
    <w:rsid w:val="003828FE"/>
    <w:rsid w:val="00383A54"/>
    <w:rsid w:val="00383B41"/>
    <w:rsid w:val="003840D2"/>
    <w:rsid w:val="00384F63"/>
    <w:rsid w:val="00385011"/>
    <w:rsid w:val="0038531E"/>
    <w:rsid w:val="0038586F"/>
    <w:rsid w:val="003858E9"/>
    <w:rsid w:val="00386861"/>
    <w:rsid w:val="00386BC1"/>
    <w:rsid w:val="00387398"/>
    <w:rsid w:val="00387879"/>
    <w:rsid w:val="0038790D"/>
    <w:rsid w:val="00387BA2"/>
    <w:rsid w:val="00387DEB"/>
    <w:rsid w:val="00387F9B"/>
    <w:rsid w:val="00390598"/>
    <w:rsid w:val="00390D18"/>
    <w:rsid w:val="00390E6C"/>
    <w:rsid w:val="00390EA7"/>
    <w:rsid w:val="00391187"/>
    <w:rsid w:val="00391611"/>
    <w:rsid w:val="00391C82"/>
    <w:rsid w:val="00391F9C"/>
    <w:rsid w:val="00392D3A"/>
    <w:rsid w:val="0039310C"/>
    <w:rsid w:val="003938F8"/>
    <w:rsid w:val="00393A2C"/>
    <w:rsid w:val="00393C51"/>
    <w:rsid w:val="003947BE"/>
    <w:rsid w:val="00397289"/>
    <w:rsid w:val="003977D9"/>
    <w:rsid w:val="003A00E2"/>
    <w:rsid w:val="003A0217"/>
    <w:rsid w:val="003A0364"/>
    <w:rsid w:val="003A03DE"/>
    <w:rsid w:val="003A0401"/>
    <w:rsid w:val="003A0EF3"/>
    <w:rsid w:val="003A1639"/>
    <w:rsid w:val="003A1952"/>
    <w:rsid w:val="003A1DE5"/>
    <w:rsid w:val="003A1FF8"/>
    <w:rsid w:val="003A2A55"/>
    <w:rsid w:val="003A2E0E"/>
    <w:rsid w:val="003A3A6A"/>
    <w:rsid w:val="003A3C33"/>
    <w:rsid w:val="003A3D4E"/>
    <w:rsid w:val="003A3DDD"/>
    <w:rsid w:val="003A4518"/>
    <w:rsid w:val="003A4626"/>
    <w:rsid w:val="003A4B15"/>
    <w:rsid w:val="003A4DA9"/>
    <w:rsid w:val="003A61E7"/>
    <w:rsid w:val="003A6687"/>
    <w:rsid w:val="003A6763"/>
    <w:rsid w:val="003A6F82"/>
    <w:rsid w:val="003A75A5"/>
    <w:rsid w:val="003A7704"/>
    <w:rsid w:val="003A7872"/>
    <w:rsid w:val="003A7B77"/>
    <w:rsid w:val="003B0033"/>
    <w:rsid w:val="003B02E7"/>
    <w:rsid w:val="003B0906"/>
    <w:rsid w:val="003B0B35"/>
    <w:rsid w:val="003B0CB5"/>
    <w:rsid w:val="003B138A"/>
    <w:rsid w:val="003B13C0"/>
    <w:rsid w:val="003B253C"/>
    <w:rsid w:val="003B264C"/>
    <w:rsid w:val="003B2A8F"/>
    <w:rsid w:val="003B39EF"/>
    <w:rsid w:val="003B3EE9"/>
    <w:rsid w:val="003B4543"/>
    <w:rsid w:val="003B496D"/>
    <w:rsid w:val="003B535E"/>
    <w:rsid w:val="003B5808"/>
    <w:rsid w:val="003B60D2"/>
    <w:rsid w:val="003B67D7"/>
    <w:rsid w:val="003B6BF9"/>
    <w:rsid w:val="003B6FF5"/>
    <w:rsid w:val="003B729E"/>
    <w:rsid w:val="003B7DF7"/>
    <w:rsid w:val="003B7E30"/>
    <w:rsid w:val="003B7F9B"/>
    <w:rsid w:val="003C0717"/>
    <w:rsid w:val="003C0788"/>
    <w:rsid w:val="003C1DBD"/>
    <w:rsid w:val="003C2198"/>
    <w:rsid w:val="003C288A"/>
    <w:rsid w:val="003C2D51"/>
    <w:rsid w:val="003C33DF"/>
    <w:rsid w:val="003C3C1F"/>
    <w:rsid w:val="003C4A0C"/>
    <w:rsid w:val="003C4E7D"/>
    <w:rsid w:val="003C5739"/>
    <w:rsid w:val="003C57AC"/>
    <w:rsid w:val="003C5C0C"/>
    <w:rsid w:val="003C6EEF"/>
    <w:rsid w:val="003C7216"/>
    <w:rsid w:val="003C77E7"/>
    <w:rsid w:val="003C789A"/>
    <w:rsid w:val="003C7F19"/>
    <w:rsid w:val="003D0A39"/>
    <w:rsid w:val="003D0E35"/>
    <w:rsid w:val="003D0F63"/>
    <w:rsid w:val="003D118A"/>
    <w:rsid w:val="003D12A1"/>
    <w:rsid w:val="003D138D"/>
    <w:rsid w:val="003D27C5"/>
    <w:rsid w:val="003D2A68"/>
    <w:rsid w:val="003D2DA5"/>
    <w:rsid w:val="003D322F"/>
    <w:rsid w:val="003D3250"/>
    <w:rsid w:val="003D3477"/>
    <w:rsid w:val="003D34FC"/>
    <w:rsid w:val="003D37FB"/>
    <w:rsid w:val="003D3F86"/>
    <w:rsid w:val="003D4CE7"/>
    <w:rsid w:val="003D4E8F"/>
    <w:rsid w:val="003D4E9F"/>
    <w:rsid w:val="003D4F7C"/>
    <w:rsid w:val="003D5893"/>
    <w:rsid w:val="003D59C0"/>
    <w:rsid w:val="003D614C"/>
    <w:rsid w:val="003D642B"/>
    <w:rsid w:val="003D7093"/>
    <w:rsid w:val="003D745E"/>
    <w:rsid w:val="003D7884"/>
    <w:rsid w:val="003D7BC7"/>
    <w:rsid w:val="003D7D0F"/>
    <w:rsid w:val="003E00C5"/>
    <w:rsid w:val="003E03C4"/>
    <w:rsid w:val="003E0AA3"/>
    <w:rsid w:val="003E0C6D"/>
    <w:rsid w:val="003E1890"/>
    <w:rsid w:val="003E1AA7"/>
    <w:rsid w:val="003E1E65"/>
    <w:rsid w:val="003E23F2"/>
    <w:rsid w:val="003E2483"/>
    <w:rsid w:val="003E2D1C"/>
    <w:rsid w:val="003E3145"/>
    <w:rsid w:val="003E3E0A"/>
    <w:rsid w:val="003E3F46"/>
    <w:rsid w:val="003E449E"/>
    <w:rsid w:val="003E4DCA"/>
    <w:rsid w:val="003E4F25"/>
    <w:rsid w:val="003E4F7B"/>
    <w:rsid w:val="003E4FF9"/>
    <w:rsid w:val="003E5590"/>
    <w:rsid w:val="003E5AAB"/>
    <w:rsid w:val="003E5CEA"/>
    <w:rsid w:val="003E60B6"/>
    <w:rsid w:val="003E6960"/>
    <w:rsid w:val="003E6EA5"/>
    <w:rsid w:val="003E712B"/>
    <w:rsid w:val="003E71CC"/>
    <w:rsid w:val="003E722B"/>
    <w:rsid w:val="003E723B"/>
    <w:rsid w:val="003E7688"/>
    <w:rsid w:val="003E7D44"/>
    <w:rsid w:val="003F03AC"/>
    <w:rsid w:val="003F03FF"/>
    <w:rsid w:val="003F1613"/>
    <w:rsid w:val="003F1A90"/>
    <w:rsid w:val="003F1BD5"/>
    <w:rsid w:val="003F2D98"/>
    <w:rsid w:val="003F3370"/>
    <w:rsid w:val="003F3E60"/>
    <w:rsid w:val="003F4B66"/>
    <w:rsid w:val="003F597C"/>
    <w:rsid w:val="003F6A57"/>
    <w:rsid w:val="003F6BE6"/>
    <w:rsid w:val="003F712C"/>
    <w:rsid w:val="003F7885"/>
    <w:rsid w:val="003F7E58"/>
    <w:rsid w:val="003F7F91"/>
    <w:rsid w:val="00400266"/>
    <w:rsid w:val="004007FB"/>
    <w:rsid w:val="00400AE1"/>
    <w:rsid w:val="004014EB"/>
    <w:rsid w:val="004019A4"/>
    <w:rsid w:val="00401E4B"/>
    <w:rsid w:val="00402027"/>
    <w:rsid w:val="00402258"/>
    <w:rsid w:val="0040354F"/>
    <w:rsid w:val="00403A23"/>
    <w:rsid w:val="00403C6D"/>
    <w:rsid w:val="004042A5"/>
    <w:rsid w:val="004046BD"/>
    <w:rsid w:val="004048DC"/>
    <w:rsid w:val="00405111"/>
    <w:rsid w:val="00405F8C"/>
    <w:rsid w:val="0040661B"/>
    <w:rsid w:val="00406AE6"/>
    <w:rsid w:val="00406DDE"/>
    <w:rsid w:val="004077AE"/>
    <w:rsid w:val="0040796D"/>
    <w:rsid w:val="00410E43"/>
    <w:rsid w:val="00411508"/>
    <w:rsid w:val="00411A8A"/>
    <w:rsid w:val="00411CB3"/>
    <w:rsid w:val="0041264E"/>
    <w:rsid w:val="004126DA"/>
    <w:rsid w:val="004127E0"/>
    <w:rsid w:val="004129CF"/>
    <w:rsid w:val="00412F24"/>
    <w:rsid w:val="00413781"/>
    <w:rsid w:val="00413AD1"/>
    <w:rsid w:val="00413CC7"/>
    <w:rsid w:val="004154B6"/>
    <w:rsid w:val="00415863"/>
    <w:rsid w:val="00415902"/>
    <w:rsid w:val="00416A27"/>
    <w:rsid w:val="00416EA4"/>
    <w:rsid w:val="004175ED"/>
    <w:rsid w:val="00417FA1"/>
    <w:rsid w:val="0042029A"/>
    <w:rsid w:val="00420307"/>
    <w:rsid w:val="00420B2B"/>
    <w:rsid w:val="00420CD0"/>
    <w:rsid w:val="00421120"/>
    <w:rsid w:val="00421558"/>
    <w:rsid w:val="0042263C"/>
    <w:rsid w:val="00422879"/>
    <w:rsid w:val="00422A36"/>
    <w:rsid w:val="00423EFF"/>
    <w:rsid w:val="00424264"/>
    <w:rsid w:val="004244A6"/>
    <w:rsid w:val="00424611"/>
    <w:rsid w:val="004248E5"/>
    <w:rsid w:val="004248F4"/>
    <w:rsid w:val="00424C35"/>
    <w:rsid w:val="0042501F"/>
    <w:rsid w:val="00425178"/>
    <w:rsid w:val="0042564B"/>
    <w:rsid w:val="004257CA"/>
    <w:rsid w:val="00425BEA"/>
    <w:rsid w:val="00425DA7"/>
    <w:rsid w:val="00425DD3"/>
    <w:rsid w:val="004268DB"/>
    <w:rsid w:val="00426E09"/>
    <w:rsid w:val="0042730B"/>
    <w:rsid w:val="004278F3"/>
    <w:rsid w:val="00430129"/>
    <w:rsid w:val="0043013C"/>
    <w:rsid w:val="0043024F"/>
    <w:rsid w:val="00430A66"/>
    <w:rsid w:val="00430AA5"/>
    <w:rsid w:val="004316BD"/>
    <w:rsid w:val="0043186A"/>
    <w:rsid w:val="004318D4"/>
    <w:rsid w:val="00431B9A"/>
    <w:rsid w:val="00431FB9"/>
    <w:rsid w:val="00432506"/>
    <w:rsid w:val="004325E8"/>
    <w:rsid w:val="00432801"/>
    <w:rsid w:val="00433E21"/>
    <w:rsid w:val="00434339"/>
    <w:rsid w:val="00435241"/>
    <w:rsid w:val="00435EF4"/>
    <w:rsid w:val="00437904"/>
    <w:rsid w:val="00437BAC"/>
    <w:rsid w:val="00437D54"/>
    <w:rsid w:val="00440233"/>
    <w:rsid w:val="0044058C"/>
    <w:rsid w:val="00440798"/>
    <w:rsid w:val="00440800"/>
    <w:rsid w:val="004409B1"/>
    <w:rsid w:val="004418A1"/>
    <w:rsid w:val="00441B26"/>
    <w:rsid w:val="00442433"/>
    <w:rsid w:val="004427BB"/>
    <w:rsid w:val="00442EC7"/>
    <w:rsid w:val="00443133"/>
    <w:rsid w:val="00443311"/>
    <w:rsid w:val="0044409A"/>
    <w:rsid w:val="00444132"/>
    <w:rsid w:val="0044423B"/>
    <w:rsid w:val="00444CD6"/>
    <w:rsid w:val="00444DD9"/>
    <w:rsid w:val="00445057"/>
    <w:rsid w:val="00445B08"/>
    <w:rsid w:val="00445D09"/>
    <w:rsid w:val="004462E1"/>
    <w:rsid w:val="004468A6"/>
    <w:rsid w:val="00446CE7"/>
    <w:rsid w:val="0044745C"/>
    <w:rsid w:val="004474A9"/>
    <w:rsid w:val="00447AB0"/>
    <w:rsid w:val="00450110"/>
    <w:rsid w:val="0045048F"/>
    <w:rsid w:val="00450508"/>
    <w:rsid w:val="00451591"/>
    <w:rsid w:val="00451843"/>
    <w:rsid w:val="0045197F"/>
    <w:rsid w:val="00451A8B"/>
    <w:rsid w:val="00451F92"/>
    <w:rsid w:val="00451FC1"/>
    <w:rsid w:val="00452008"/>
    <w:rsid w:val="0045260C"/>
    <w:rsid w:val="004527FF"/>
    <w:rsid w:val="00452955"/>
    <w:rsid w:val="004531CA"/>
    <w:rsid w:val="00453376"/>
    <w:rsid w:val="0045360F"/>
    <w:rsid w:val="00453816"/>
    <w:rsid w:val="00453A48"/>
    <w:rsid w:val="00453CF9"/>
    <w:rsid w:val="00454011"/>
    <w:rsid w:val="0045411A"/>
    <w:rsid w:val="00454397"/>
    <w:rsid w:val="004549A6"/>
    <w:rsid w:val="004551E6"/>
    <w:rsid w:val="004553E0"/>
    <w:rsid w:val="004554A0"/>
    <w:rsid w:val="00455AD4"/>
    <w:rsid w:val="00455C7E"/>
    <w:rsid w:val="0045605F"/>
    <w:rsid w:val="004560D2"/>
    <w:rsid w:val="00456206"/>
    <w:rsid w:val="004568CD"/>
    <w:rsid w:val="004570FA"/>
    <w:rsid w:val="0045721D"/>
    <w:rsid w:val="0045745A"/>
    <w:rsid w:val="004577D8"/>
    <w:rsid w:val="00457887"/>
    <w:rsid w:val="00457C37"/>
    <w:rsid w:val="00457F8E"/>
    <w:rsid w:val="0046006D"/>
    <w:rsid w:val="004605BD"/>
    <w:rsid w:val="0046061C"/>
    <w:rsid w:val="00460835"/>
    <w:rsid w:val="0046086F"/>
    <w:rsid w:val="00460950"/>
    <w:rsid w:val="00460A4C"/>
    <w:rsid w:val="00460AB9"/>
    <w:rsid w:val="00461136"/>
    <w:rsid w:val="004618F8"/>
    <w:rsid w:val="004619D0"/>
    <w:rsid w:val="004619D5"/>
    <w:rsid w:val="004620A4"/>
    <w:rsid w:val="00462421"/>
    <w:rsid w:val="00462829"/>
    <w:rsid w:val="00462BA2"/>
    <w:rsid w:val="004634AB"/>
    <w:rsid w:val="0046362B"/>
    <w:rsid w:val="004637E2"/>
    <w:rsid w:val="00463887"/>
    <w:rsid w:val="00464459"/>
    <w:rsid w:val="00464536"/>
    <w:rsid w:val="0046468A"/>
    <w:rsid w:val="00464797"/>
    <w:rsid w:val="0046485B"/>
    <w:rsid w:val="0046491A"/>
    <w:rsid w:val="00464FB8"/>
    <w:rsid w:val="004655A7"/>
    <w:rsid w:val="00465967"/>
    <w:rsid w:val="00465A5C"/>
    <w:rsid w:val="004661A4"/>
    <w:rsid w:val="00466553"/>
    <w:rsid w:val="004670FA"/>
    <w:rsid w:val="0046762E"/>
    <w:rsid w:val="004676C9"/>
    <w:rsid w:val="00467A37"/>
    <w:rsid w:val="00467DDF"/>
    <w:rsid w:val="00467FFB"/>
    <w:rsid w:val="00470D5F"/>
    <w:rsid w:val="00470E03"/>
    <w:rsid w:val="00471082"/>
    <w:rsid w:val="00471251"/>
    <w:rsid w:val="00471256"/>
    <w:rsid w:val="00471644"/>
    <w:rsid w:val="00471ADF"/>
    <w:rsid w:val="00471BB0"/>
    <w:rsid w:val="00471C24"/>
    <w:rsid w:val="00471D57"/>
    <w:rsid w:val="00473711"/>
    <w:rsid w:val="004739F5"/>
    <w:rsid w:val="00473DA7"/>
    <w:rsid w:val="00473EF7"/>
    <w:rsid w:val="00475079"/>
    <w:rsid w:val="00475494"/>
    <w:rsid w:val="00475FA1"/>
    <w:rsid w:val="004762BD"/>
    <w:rsid w:val="004768C6"/>
    <w:rsid w:val="0047690F"/>
    <w:rsid w:val="004769E1"/>
    <w:rsid w:val="00476B68"/>
    <w:rsid w:val="00476DC5"/>
    <w:rsid w:val="004773FE"/>
    <w:rsid w:val="004774AF"/>
    <w:rsid w:val="00477F13"/>
    <w:rsid w:val="00480364"/>
    <w:rsid w:val="00480FA5"/>
    <w:rsid w:val="00480FB6"/>
    <w:rsid w:val="004813E7"/>
    <w:rsid w:val="004814B9"/>
    <w:rsid w:val="00481630"/>
    <w:rsid w:val="00481CEE"/>
    <w:rsid w:val="004822F1"/>
    <w:rsid w:val="00482ABB"/>
    <w:rsid w:val="00482CE7"/>
    <w:rsid w:val="00483F94"/>
    <w:rsid w:val="00484231"/>
    <w:rsid w:val="00484B32"/>
    <w:rsid w:val="00485267"/>
    <w:rsid w:val="0048546B"/>
    <w:rsid w:val="004856B6"/>
    <w:rsid w:val="00485AAE"/>
    <w:rsid w:val="00485FF1"/>
    <w:rsid w:val="0048631B"/>
    <w:rsid w:val="00486556"/>
    <w:rsid w:val="00486E29"/>
    <w:rsid w:val="00486FA9"/>
    <w:rsid w:val="0048780D"/>
    <w:rsid w:val="00487F5D"/>
    <w:rsid w:val="0049042A"/>
    <w:rsid w:val="004906EC"/>
    <w:rsid w:val="00490E14"/>
    <w:rsid w:val="00490EAD"/>
    <w:rsid w:val="00491CD7"/>
    <w:rsid w:val="004926A9"/>
    <w:rsid w:val="00492702"/>
    <w:rsid w:val="00492B2F"/>
    <w:rsid w:val="00493318"/>
    <w:rsid w:val="00493344"/>
    <w:rsid w:val="004934F4"/>
    <w:rsid w:val="00493644"/>
    <w:rsid w:val="00493743"/>
    <w:rsid w:val="00493C4A"/>
    <w:rsid w:val="0049403D"/>
    <w:rsid w:val="00494C28"/>
    <w:rsid w:val="00494DD2"/>
    <w:rsid w:val="00495308"/>
    <w:rsid w:val="00495796"/>
    <w:rsid w:val="004961D4"/>
    <w:rsid w:val="004961EC"/>
    <w:rsid w:val="0049638A"/>
    <w:rsid w:val="00496C07"/>
    <w:rsid w:val="00496D84"/>
    <w:rsid w:val="0049735F"/>
    <w:rsid w:val="004978BB"/>
    <w:rsid w:val="00497945"/>
    <w:rsid w:val="004A0877"/>
    <w:rsid w:val="004A0A0D"/>
    <w:rsid w:val="004A0DD7"/>
    <w:rsid w:val="004A0E18"/>
    <w:rsid w:val="004A116F"/>
    <w:rsid w:val="004A148E"/>
    <w:rsid w:val="004A18D2"/>
    <w:rsid w:val="004A1E4B"/>
    <w:rsid w:val="004A2E74"/>
    <w:rsid w:val="004A3226"/>
    <w:rsid w:val="004A343C"/>
    <w:rsid w:val="004A37CB"/>
    <w:rsid w:val="004A38B3"/>
    <w:rsid w:val="004A3B3A"/>
    <w:rsid w:val="004A3FAC"/>
    <w:rsid w:val="004A4031"/>
    <w:rsid w:val="004A440E"/>
    <w:rsid w:val="004A468D"/>
    <w:rsid w:val="004A491A"/>
    <w:rsid w:val="004A4C44"/>
    <w:rsid w:val="004A4FF1"/>
    <w:rsid w:val="004A531F"/>
    <w:rsid w:val="004A5C39"/>
    <w:rsid w:val="004A5F2F"/>
    <w:rsid w:val="004A6548"/>
    <w:rsid w:val="004A65FA"/>
    <w:rsid w:val="004A674D"/>
    <w:rsid w:val="004A76BE"/>
    <w:rsid w:val="004A7951"/>
    <w:rsid w:val="004B007F"/>
    <w:rsid w:val="004B0734"/>
    <w:rsid w:val="004B0A38"/>
    <w:rsid w:val="004B0B21"/>
    <w:rsid w:val="004B0B8F"/>
    <w:rsid w:val="004B200A"/>
    <w:rsid w:val="004B21A8"/>
    <w:rsid w:val="004B3214"/>
    <w:rsid w:val="004B36A2"/>
    <w:rsid w:val="004B3789"/>
    <w:rsid w:val="004B3A13"/>
    <w:rsid w:val="004B3C57"/>
    <w:rsid w:val="004B41B7"/>
    <w:rsid w:val="004B45EE"/>
    <w:rsid w:val="004B5096"/>
    <w:rsid w:val="004B5699"/>
    <w:rsid w:val="004B5879"/>
    <w:rsid w:val="004B5ABD"/>
    <w:rsid w:val="004B5ACF"/>
    <w:rsid w:val="004B5B65"/>
    <w:rsid w:val="004B6640"/>
    <w:rsid w:val="004B6B42"/>
    <w:rsid w:val="004B72F3"/>
    <w:rsid w:val="004B7458"/>
    <w:rsid w:val="004B74E4"/>
    <w:rsid w:val="004B7999"/>
    <w:rsid w:val="004B7BC4"/>
    <w:rsid w:val="004B7F21"/>
    <w:rsid w:val="004B7FB7"/>
    <w:rsid w:val="004C0166"/>
    <w:rsid w:val="004C0687"/>
    <w:rsid w:val="004C0745"/>
    <w:rsid w:val="004C0B6D"/>
    <w:rsid w:val="004C0F6A"/>
    <w:rsid w:val="004C0FBD"/>
    <w:rsid w:val="004C1AE0"/>
    <w:rsid w:val="004C2228"/>
    <w:rsid w:val="004C2266"/>
    <w:rsid w:val="004C243E"/>
    <w:rsid w:val="004C2514"/>
    <w:rsid w:val="004C321C"/>
    <w:rsid w:val="004C3597"/>
    <w:rsid w:val="004C3EA2"/>
    <w:rsid w:val="004C4846"/>
    <w:rsid w:val="004C4BB0"/>
    <w:rsid w:val="004C4C37"/>
    <w:rsid w:val="004C4D30"/>
    <w:rsid w:val="004C4E73"/>
    <w:rsid w:val="004C5CA6"/>
    <w:rsid w:val="004C6ABF"/>
    <w:rsid w:val="004C6C76"/>
    <w:rsid w:val="004C78EA"/>
    <w:rsid w:val="004D1139"/>
    <w:rsid w:val="004D14C2"/>
    <w:rsid w:val="004D1BAA"/>
    <w:rsid w:val="004D1C8A"/>
    <w:rsid w:val="004D1F2A"/>
    <w:rsid w:val="004D2088"/>
    <w:rsid w:val="004D2115"/>
    <w:rsid w:val="004D2504"/>
    <w:rsid w:val="004D26CA"/>
    <w:rsid w:val="004D31B6"/>
    <w:rsid w:val="004D31EE"/>
    <w:rsid w:val="004D529E"/>
    <w:rsid w:val="004D53FA"/>
    <w:rsid w:val="004D56ED"/>
    <w:rsid w:val="004D624B"/>
    <w:rsid w:val="004D6C27"/>
    <w:rsid w:val="004D726C"/>
    <w:rsid w:val="004D750B"/>
    <w:rsid w:val="004D76DA"/>
    <w:rsid w:val="004D7F58"/>
    <w:rsid w:val="004E3048"/>
    <w:rsid w:val="004E3BC4"/>
    <w:rsid w:val="004E4B80"/>
    <w:rsid w:val="004E50A0"/>
    <w:rsid w:val="004E5409"/>
    <w:rsid w:val="004E5EA3"/>
    <w:rsid w:val="004E5FD4"/>
    <w:rsid w:val="004E63FA"/>
    <w:rsid w:val="004E650F"/>
    <w:rsid w:val="004E7148"/>
    <w:rsid w:val="004E7150"/>
    <w:rsid w:val="004E727A"/>
    <w:rsid w:val="004E74A7"/>
    <w:rsid w:val="004E7544"/>
    <w:rsid w:val="004E7BFB"/>
    <w:rsid w:val="004E7C32"/>
    <w:rsid w:val="004E7CA7"/>
    <w:rsid w:val="004F049B"/>
    <w:rsid w:val="004F0598"/>
    <w:rsid w:val="004F086E"/>
    <w:rsid w:val="004F165A"/>
    <w:rsid w:val="004F194C"/>
    <w:rsid w:val="004F1EF1"/>
    <w:rsid w:val="004F20BD"/>
    <w:rsid w:val="004F23FD"/>
    <w:rsid w:val="004F2DE0"/>
    <w:rsid w:val="004F3016"/>
    <w:rsid w:val="004F458A"/>
    <w:rsid w:val="004F4D84"/>
    <w:rsid w:val="004F539D"/>
    <w:rsid w:val="004F568A"/>
    <w:rsid w:val="004F5F49"/>
    <w:rsid w:val="004F63CE"/>
    <w:rsid w:val="004F65A5"/>
    <w:rsid w:val="004F72F6"/>
    <w:rsid w:val="004F77C2"/>
    <w:rsid w:val="004F7B26"/>
    <w:rsid w:val="00500D13"/>
    <w:rsid w:val="0050107B"/>
    <w:rsid w:val="00501B32"/>
    <w:rsid w:val="00501DC5"/>
    <w:rsid w:val="00502475"/>
    <w:rsid w:val="00502719"/>
    <w:rsid w:val="00502B71"/>
    <w:rsid w:val="00502EAF"/>
    <w:rsid w:val="00502EFE"/>
    <w:rsid w:val="00503298"/>
    <w:rsid w:val="005034E3"/>
    <w:rsid w:val="00503745"/>
    <w:rsid w:val="005038B6"/>
    <w:rsid w:val="00503CE4"/>
    <w:rsid w:val="00503DAA"/>
    <w:rsid w:val="00503E82"/>
    <w:rsid w:val="00504A32"/>
    <w:rsid w:val="00504A71"/>
    <w:rsid w:val="00505136"/>
    <w:rsid w:val="0050538A"/>
    <w:rsid w:val="00505813"/>
    <w:rsid w:val="00506B28"/>
    <w:rsid w:val="00507972"/>
    <w:rsid w:val="005079A3"/>
    <w:rsid w:val="00507CCA"/>
    <w:rsid w:val="005106E7"/>
    <w:rsid w:val="005108FA"/>
    <w:rsid w:val="005112B4"/>
    <w:rsid w:val="00511563"/>
    <w:rsid w:val="00511A1F"/>
    <w:rsid w:val="00511D10"/>
    <w:rsid w:val="005126DF"/>
    <w:rsid w:val="00512F60"/>
    <w:rsid w:val="00514306"/>
    <w:rsid w:val="005147A3"/>
    <w:rsid w:val="005148AE"/>
    <w:rsid w:val="00515696"/>
    <w:rsid w:val="005157C4"/>
    <w:rsid w:val="00515AB3"/>
    <w:rsid w:val="00515C51"/>
    <w:rsid w:val="00515C64"/>
    <w:rsid w:val="00516108"/>
    <w:rsid w:val="00516456"/>
    <w:rsid w:val="0051662F"/>
    <w:rsid w:val="00516799"/>
    <w:rsid w:val="00516C69"/>
    <w:rsid w:val="00516F0A"/>
    <w:rsid w:val="0051716C"/>
    <w:rsid w:val="005173CC"/>
    <w:rsid w:val="005177BC"/>
    <w:rsid w:val="00517B71"/>
    <w:rsid w:val="00520138"/>
    <w:rsid w:val="00520504"/>
    <w:rsid w:val="005207CB"/>
    <w:rsid w:val="00520863"/>
    <w:rsid w:val="005208A9"/>
    <w:rsid w:val="00520DF7"/>
    <w:rsid w:val="0052144B"/>
    <w:rsid w:val="00521516"/>
    <w:rsid w:val="0052156A"/>
    <w:rsid w:val="005216EF"/>
    <w:rsid w:val="005219E4"/>
    <w:rsid w:val="00521CB9"/>
    <w:rsid w:val="00521D5E"/>
    <w:rsid w:val="00521EA4"/>
    <w:rsid w:val="005223F1"/>
    <w:rsid w:val="00522434"/>
    <w:rsid w:val="00522BB6"/>
    <w:rsid w:val="00522DE9"/>
    <w:rsid w:val="005231D2"/>
    <w:rsid w:val="00523204"/>
    <w:rsid w:val="00524194"/>
    <w:rsid w:val="005251EB"/>
    <w:rsid w:val="005253EF"/>
    <w:rsid w:val="00525800"/>
    <w:rsid w:val="00525868"/>
    <w:rsid w:val="005260EB"/>
    <w:rsid w:val="005265CA"/>
    <w:rsid w:val="00526D76"/>
    <w:rsid w:val="00526F07"/>
    <w:rsid w:val="0052777C"/>
    <w:rsid w:val="00527803"/>
    <w:rsid w:val="00531307"/>
    <w:rsid w:val="00532419"/>
    <w:rsid w:val="005325F7"/>
    <w:rsid w:val="0053314A"/>
    <w:rsid w:val="0053366C"/>
    <w:rsid w:val="00533997"/>
    <w:rsid w:val="00534AF1"/>
    <w:rsid w:val="005352E8"/>
    <w:rsid w:val="005354AA"/>
    <w:rsid w:val="005354D6"/>
    <w:rsid w:val="005358A9"/>
    <w:rsid w:val="00535EBE"/>
    <w:rsid w:val="0053644A"/>
    <w:rsid w:val="00536469"/>
    <w:rsid w:val="00536938"/>
    <w:rsid w:val="0053700F"/>
    <w:rsid w:val="00537533"/>
    <w:rsid w:val="0053758C"/>
    <w:rsid w:val="00537BBF"/>
    <w:rsid w:val="00537E7A"/>
    <w:rsid w:val="00537FC0"/>
    <w:rsid w:val="00537FED"/>
    <w:rsid w:val="005405D1"/>
    <w:rsid w:val="00541485"/>
    <w:rsid w:val="00541C71"/>
    <w:rsid w:val="00541D45"/>
    <w:rsid w:val="00541ECA"/>
    <w:rsid w:val="00542CE8"/>
    <w:rsid w:val="00543021"/>
    <w:rsid w:val="005438A0"/>
    <w:rsid w:val="005442B6"/>
    <w:rsid w:val="0054472E"/>
    <w:rsid w:val="0054489E"/>
    <w:rsid w:val="00544D5D"/>
    <w:rsid w:val="00544D79"/>
    <w:rsid w:val="00544F31"/>
    <w:rsid w:val="00545016"/>
    <w:rsid w:val="00545CAC"/>
    <w:rsid w:val="00545ED4"/>
    <w:rsid w:val="0054637A"/>
    <w:rsid w:val="00547F60"/>
    <w:rsid w:val="00551BA8"/>
    <w:rsid w:val="005520E0"/>
    <w:rsid w:val="005526EF"/>
    <w:rsid w:val="00552CD8"/>
    <w:rsid w:val="005537E1"/>
    <w:rsid w:val="00553838"/>
    <w:rsid w:val="00553C7B"/>
    <w:rsid w:val="00553E92"/>
    <w:rsid w:val="005546D2"/>
    <w:rsid w:val="005556DC"/>
    <w:rsid w:val="005557BB"/>
    <w:rsid w:val="005564CF"/>
    <w:rsid w:val="005569AB"/>
    <w:rsid w:val="005575C2"/>
    <w:rsid w:val="00557884"/>
    <w:rsid w:val="00557CD1"/>
    <w:rsid w:val="00557E77"/>
    <w:rsid w:val="0056018D"/>
    <w:rsid w:val="005603E1"/>
    <w:rsid w:val="00560412"/>
    <w:rsid w:val="0056049C"/>
    <w:rsid w:val="00560797"/>
    <w:rsid w:val="00560FBE"/>
    <w:rsid w:val="005616D3"/>
    <w:rsid w:val="005618E7"/>
    <w:rsid w:val="00562237"/>
    <w:rsid w:val="005625D9"/>
    <w:rsid w:val="0056267C"/>
    <w:rsid w:val="005628FB"/>
    <w:rsid w:val="00563A2B"/>
    <w:rsid w:val="005643A1"/>
    <w:rsid w:val="00564F6D"/>
    <w:rsid w:val="00565585"/>
    <w:rsid w:val="00565B96"/>
    <w:rsid w:val="00565C66"/>
    <w:rsid w:val="005668EB"/>
    <w:rsid w:val="00566A6A"/>
    <w:rsid w:val="00566BB9"/>
    <w:rsid w:val="0056719F"/>
    <w:rsid w:val="0056727F"/>
    <w:rsid w:val="00567478"/>
    <w:rsid w:val="00567C33"/>
    <w:rsid w:val="00570400"/>
    <w:rsid w:val="00570755"/>
    <w:rsid w:val="00570844"/>
    <w:rsid w:val="00570896"/>
    <w:rsid w:val="00571F5E"/>
    <w:rsid w:val="0057211D"/>
    <w:rsid w:val="005725BD"/>
    <w:rsid w:val="005725DB"/>
    <w:rsid w:val="00572687"/>
    <w:rsid w:val="00572BE4"/>
    <w:rsid w:val="00573307"/>
    <w:rsid w:val="0057357A"/>
    <w:rsid w:val="00573762"/>
    <w:rsid w:val="00573ACB"/>
    <w:rsid w:val="00574316"/>
    <w:rsid w:val="00574990"/>
    <w:rsid w:val="00574EA8"/>
    <w:rsid w:val="0057561F"/>
    <w:rsid w:val="00575D89"/>
    <w:rsid w:val="0057622D"/>
    <w:rsid w:val="00580181"/>
    <w:rsid w:val="0058032C"/>
    <w:rsid w:val="0058093D"/>
    <w:rsid w:val="00580CB8"/>
    <w:rsid w:val="00581971"/>
    <w:rsid w:val="00581C55"/>
    <w:rsid w:val="00581CD5"/>
    <w:rsid w:val="005822FD"/>
    <w:rsid w:val="0058272D"/>
    <w:rsid w:val="00582E77"/>
    <w:rsid w:val="00582F01"/>
    <w:rsid w:val="00583642"/>
    <w:rsid w:val="00583A42"/>
    <w:rsid w:val="00583B7D"/>
    <w:rsid w:val="005845ED"/>
    <w:rsid w:val="00584B9B"/>
    <w:rsid w:val="00585D1A"/>
    <w:rsid w:val="00586520"/>
    <w:rsid w:val="00586585"/>
    <w:rsid w:val="0058661D"/>
    <w:rsid w:val="0058674C"/>
    <w:rsid w:val="00586A6F"/>
    <w:rsid w:val="00586A79"/>
    <w:rsid w:val="00586C0B"/>
    <w:rsid w:val="00587BDB"/>
    <w:rsid w:val="00587CC7"/>
    <w:rsid w:val="00587DF2"/>
    <w:rsid w:val="00587EB2"/>
    <w:rsid w:val="00590311"/>
    <w:rsid w:val="00590B38"/>
    <w:rsid w:val="00590E2C"/>
    <w:rsid w:val="00591244"/>
    <w:rsid w:val="00591498"/>
    <w:rsid w:val="0059190D"/>
    <w:rsid w:val="00591E7A"/>
    <w:rsid w:val="00592DC9"/>
    <w:rsid w:val="00592EAF"/>
    <w:rsid w:val="00593E8F"/>
    <w:rsid w:val="00595903"/>
    <w:rsid w:val="00595D67"/>
    <w:rsid w:val="00596177"/>
    <w:rsid w:val="00596691"/>
    <w:rsid w:val="005967A7"/>
    <w:rsid w:val="00596CA3"/>
    <w:rsid w:val="00597268"/>
    <w:rsid w:val="005978BD"/>
    <w:rsid w:val="005A008E"/>
    <w:rsid w:val="005A0219"/>
    <w:rsid w:val="005A0FFF"/>
    <w:rsid w:val="005A1363"/>
    <w:rsid w:val="005A17A2"/>
    <w:rsid w:val="005A1A6A"/>
    <w:rsid w:val="005A1E8C"/>
    <w:rsid w:val="005A257B"/>
    <w:rsid w:val="005A3202"/>
    <w:rsid w:val="005A32DB"/>
    <w:rsid w:val="005A3B41"/>
    <w:rsid w:val="005A481D"/>
    <w:rsid w:val="005A5B90"/>
    <w:rsid w:val="005A5BE0"/>
    <w:rsid w:val="005A6169"/>
    <w:rsid w:val="005A621C"/>
    <w:rsid w:val="005A6459"/>
    <w:rsid w:val="005A680F"/>
    <w:rsid w:val="005A72A3"/>
    <w:rsid w:val="005A7D50"/>
    <w:rsid w:val="005B02E7"/>
    <w:rsid w:val="005B05A3"/>
    <w:rsid w:val="005B0A4B"/>
    <w:rsid w:val="005B154F"/>
    <w:rsid w:val="005B2BEB"/>
    <w:rsid w:val="005B2C22"/>
    <w:rsid w:val="005B35AF"/>
    <w:rsid w:val="005B3AE7"/>
    <w:rsid w:val="005B3F35"/>
    <w:rsid w:val="005B4ACA"/>
    <w:rsid w:val="005B4D22"/>
    <w:rsid w:val="005B4F2E"/>
    <w:rsid w:val="005B501E"/>
    <w:rsid w:val="005B5068"/>
    <w:rsid w:val="005B5485"/>
    <w:rsid w:val="005B56C7"/>
    <w:rsid w:val="005B582A"/>
    <w:rsid w:val="005B5A12"/>
    <w:rsid w:val="005B5C12"/>
    <w:rsid w:val="005B66C2"/>
    <w:rsid w:val="005B6964"/>
    <w:rsid w:val="005B6B0E"/>
    <w:rsid w:val="005B70A1"/>
    <w:rsid w:val="005B7735"/>
    <w:rsid w:val="005C0398"/>
    <w:rsid w:val="005C0B39"/>
    <w:rsid w:val="005C1101"/>
    <w:rsid w:val="005C1751"/>
    <w:rsid w:val="005C2FD0"/>
    <w:rsid w:val="005C36E3"/>
    <w:rsid w:val="005C3774"/>
    <w:rsid w:val="005C3C1B"/>
    <w:rsid w:val="005C3CF9"/>
    <w:rsid w:val="005C4398"/>
    <w:rsid w:val="005C46BA"/>
    <w:rsid w:val="005C4C72"/>
    <w:rsid w:val="005C5A23"/>
    <w:rsid w:val="005C5B6A"/>
    <w:rsid w:val="005C6597"/>
    <w:rsid w:val="005C6D64"/>
    <w:rsid w:val="005C6E59"/>
    <w:rsid w:val="005C782E"/>
    <w:rsid w:val="005C787E"/>
    <w:rsid w:val="005C7CF5"/>
    <w:rsid w:val="005D043B"/>
    <w:rsid w:val="005D05CC"/>
    <w:rsid w:val="005D0759"/>
    <w:rsid w:val="005D1854"/>
    <w:rsid w:val="005D1AED"/>
    <w:rsid w:val="005D268E"/>
    <w:rsid w:val="005D294A"/>
    <w:rsid w:val="005D2E17"/>
    <w:rsid w:val="005D2EC7"/>
    <w:rsid w:val="005D3D28"/>
    <w:rsid w:val="005D3DC0"/>
    <w:rsid w:val="005D4107"/>
    <w:rsid w:val="005D41C9"/>
    <w:rsid w:val="005D4F1E"/>
    <w:rsid w:val="005D54F9"/>
    <w:rsid w:val="005D5577"/>
    <w:rsid w:val="005D62F2"/>
    <w:rsid w:val="005D68E6"/>
    <w:rsid w:val="005D6D12"/>
    <w:rsid w:val="005D712B"/>
    <w:rsid w:val="005D7673"/>
    <w:rsid w:val="005D77E7"/>
    <w:rsid w:val="005E0077"/>
    <w:rsid w:val="005E0800"/>
    <w:rsid w:val="005E0DDB"/>
    <w:rsid w:val="005E1320"/>
    <w:rsid w:val="005E136F"/>
    <w:rsid w:val="005E1426"/>
    <w:rsid w:val="005E17DD"/>
    <w:rsid w:val="005E1945"/>
    <w:rsid w:val="005E1A34"/>
    <w:rsid w:val="005E23B0"/>
    <w:rsid w:val="005E2539"/>
    <w:rsid w:val="005E26CA"/>
    <w:rsid w:val="005E285D"/>
    <w:rsid w:val="005E29A9"/>
    <w:rsid w:val="005E2A3A"/>
    <w:rsid w:val="005E2E28"/>
    <w:rsid w:val="005E3289"/>
    <w:rsid w:val="005E351E"/>
    <w:rsid w:val="005E4085"/>
    <w:rsid w:val="005E4577"/>
    <w:rsid w:val="005E5976"/>
    <w:rsid w:val="005E5ABC"/>
    <w:rsid w:val="005E6204"/>
    <w:rsid w:val="005E689C"/>
    <w:rsid w:val="005E6F63"/>
    <w:rsid w:val="005E7815"/>
    <w:rsid w:val="005F0485"/>
    <w:rsid w:val="005F058C"/>
    <w:rsid w:val="005F0AAF"/>
    <w:rsid w:val="005F133F"/>
    <w:rsid w:val="005F1624"/>
    <w:rsid w:val="005F2850"/>
    <w:rsid w:val="005F2A88"/>
    <w:rsid w:val="005F3E7E"/>
    <w:rsid w:val="005F437C"/>
    <w:rsid w:val="005F4BA6"/>
    <w:rsid w:val="005F576A"/>
    <w:rsid w:val="005F57A7"/>
    <w:rsid w:val="005F5B79"/>
    <w:rsid w:val="005F60DB"/>
    <w:rsid w:val="005F63CB"/>
    <w:rsid w:val="005F63DE"/>
    <w:rsid w:val="005F6626"/>
    <w:rsid w:val="005F6777"/>
    <w:rsid w:val="005F6ACB"/>
    <w:rsid w:val="005F6DDA"/>
    <w:rsid w:val="0060064C"/>
    <w:rsid w:val="0060089D"/>
    <w:rsid w:val="006015F3"/>
    <w:rsid w:val="006025B4"/>
    <w:rsid w:val="006025D4"/>
    <w:rsid w:val="00602C52"/>
    <w:rsid w:val="00603949"/>
    <w:rsid w:val="00603C08"/>
    <w:rsid w:val="00603CC7"/>
    <w:rsid w:val="00603D72"/>
    <w:rsid w:val="00603ED9"/>
    <w:rsid w:val="00604003"/>
    <w:rsid w:val="006042EB"/>
    <w:rsid w:val="006047FB"/>
    <w:rsid w:val="0060516D"/>
    <w:rsid w:val="006056DB"/>
    <w:rsid w:val="00605B36"/>
    <w:rsid w:val="00605BDC"/>
    <w:rsid w:val="006068C8"/>
    <w:rsid w:val="00606FD0"/>
    <w:rsid w:val="00607286"/>
    <w:rsid w:val="00607A2D"/>
    <w:rsid w:val="00610000"/>
    <w:rsid w:val="00610104"/>
    <w:rsid w:val="0061035A"/>
    <w:rsid w:val="00610B23"/>
    <w:rsid w:val="00610FC5"/>
    <w:rsid w:val="0061157B"/>
    <w:rsid w:val="0061167B"/>
    <w:rsid w:val="00611936"/>
    <w:rsid w:val="00612033"/>
    <w:rsid w:val="00612A5C"/>
    <w:rsid w:val="006134A3"/>
    <w:rsid w:val="00613FC3"/>
    <w:rsid w:val="006144FE"/>
    <w:rsid w:val="0061452F"/>
    <w:rsid w:val="00614584"/>
    <w:rsid w:val="00614F5D"/>
    <w:rsid w:val="006155EC"/>
    <w:rsid w:val="0061562A"/>
    <w:rsid w:val="00615856"/>
    <w:rsid w:val="00616051"/>
    <w:rsid w:val="006163BF"/>
    <w:rsid w:val="006165DD"/>
    <w:rsid w:val="00616BAA"/>
    <w:rsid w:val="00617B44"/>
    <w:rsid w:val="006200B0"/>
    <w:rsid w:val="0062068D"/>
    <w:rsid w:val="00620F22"/>
    <w:rsid w:val="0062142A"/>
    <w:rsid w:val="00622582"/>
    <w:rsid w:val="00623AC9"/>
    <w:rsid w:val="00623F44"/>
    <w:rsid w:val="00623F75"/>
    <w:rsid w:val="0062411C"/>
    <w:rsid w:val="00624B78"/>
    <w:rsid w:val="00624C9D"/>
    <w:rsid w:val="00625EEF"/>
    <w:rsid w:val="006267FA"/>
    <w:rsid w:val="006270E4"/>
    <w:rsid w:val="006271AE"/>
    <w:rsid w:val="00627512"/>
    <w:rsid w:val="00630314"/>
    <w:rsid w:val="00631908"/>
    <w:rsid w:val="00631E56"/>
    <w:rsid w:val="00632287"/>
    <w:rsid w:val="0063270A"/>
    <w:rsid w:val="00632963"/>
    <w:rsid w:val="0063299C"/>
    <w:rsid w:val="006330EF"/>
    <w:rsid w:val="006337FE"/>
    <w:rsid w:val="00633BB3"/>
    <w:rsid w:val="006341B5"/>
    <w:rsid w:val="0063429C"/>
    <w:rsid w:val="006347AF"/>
    <w:rsid w:val="00634CEC"/>
    <w:rsid w:val="00634E5E"/>
    <w:rsid w:val="00635754"/>
    <w:rsid w:val="00635798"/>
    <w:rsid w:val="00636851"/>
    <w:rsid w:val="006368E5"/>
    <w:rsid w:val="00636934"/>
    <w:rsid w:val="00636DD5"/>
    <w:rsid w:val="0063744F"/>
    <w:rsid w:val="00637F01"/>
    <w:rsid w:val="0064031D"/>
    <w:rsid w:val="00640491"/>
    <w:rsid w:val="006406A2"/>
    <w:rsid w:val="00640BDF"/>
    <w:rsid w:val="00641CA5"/>
    <w:rsid w:val="00641E5A"/>
    <w:rsid w:val="00643161"/>
    <w:rsid w:val="00643F87"/>
    <w:rsid w:val="006441AB"/>
    <w:rsid w:val="00645952"/>
    <w:rsid w:val="00645C96"/>
    <w:rsid w:val="00645C97"/>
    <w:rsid w:val="00645FEA"/>
    <w:rsid w:val="00646132"/>
    <w:rsid w:val="00646B10"/>
    <w:rsid w:val="00646C37"/>
    <w:rsid w:val="0064717E"/>
    <w:rsid w:val="006472AC"/>
    <w:rsid w:val="006474F2"/>
    <w:rsid w:val="00647529"/>
    <w:rsid w:val="006476B4"/>
    <w:rsid w:val="00647C56"/>
    <w:rsid w:val="00647DAF"/>
    <w:rsid w:val="00647DF1"/>
    <w:rsid w:val="00647EC3"/>
    <w:rsid w:val="00650026"/>
    <w:rsid w:val="00651571"/>
    <w:rsid w:val="006517F0"/>
    <w:rsid w:val="00651D40"/>
    <w:rsid w:val="00651DD8"/>
    <w:rsid w:val="006521E5"/>
    <w:rsid w:val="00652F17"/>
    <w:rsid w:val="006536E0"/>
    <w:rsid w:val="00654031"/>
    <w:rsid w:val="006540F2"/>
    <w:rsid w:val="00654AF7"/>
    <w:rsid w:val="00654C6C"/>
    <w:rsid w:val="00655250"/>
    <w:rsid w:val="006559C1"/>
    <w:rsid w:val="00656461"/>
    <w:rsid w:val="00656AA2"/>
    <w:rsid w:val="006575EB"/>
    <w:rsid w:val="00657C09"/>
    <w:rsid w:val="0066056E"/>
    <w:rsid w:val="0066074B"/>
    <w:rsid w:val="00661294"/>
    <w:rsid w:val="006613AB"/>
    <w:rsid w:val="006613E2"/>
    <w:rsid w:val="00661610"/>
    <w:rsid w:val="006616A0"/>
    <w:rsid w:val="006617FB"/>
    <w:rsid w:val="00661BC5"/>
    <w:rsid w:val="00661F9D"/>
    <w:rsid w:val="0066253F"/>
    <w:rsid w:val="006626A5"/>
    <w:rsid w:val="006629C1"/>
    <w:rsid w:val="0066302D"/>
    <w:rsid w:val="006633DC"/>
    <w:rsid w:val="0066358D"/>
    <w:rsid w:val="00663CEE"/>
    <w:rsid w:val="00663E2E"/>
    <w:rsid w:val="00663F69"/>
    <w:rsid w:val="00664363"/>
    <w:rsid w:val="006647F9"/>
    <w:rsid w:val="00664A83"/>
    <w:rsid w:val="0066544A"/>
    <w:rsid w:val="006666B8"/>
    <w:rsid w:val="006667CB"/>
    <w:rsid w:val="0066749F"/>
    <w:rsid w:val="00667786"/>
    <w:rsid w:val="00670239"/>
    <w:rsid w:val="00670604"/>
    <w:rsid w:val="00670929"/>
    <w:rsid w:val="00670A73"/>
    <w:rsid w:val="00670D8E"/>
    <w:rsid w:val="00670F50"/>
    <w:rsid w:val="006713A6"/>
    <w:rsid w:val="006717E7"/>
    <w:rsid w:val="006718A1"/>
    <w:rsid w:val="00671C5A"/>
    <w:rsid w:val="006723FB"/>
    <w:rsid w:val="00672A79"/>
    <w:rsid w:val="00673728"/>
    <w:rsid w:val="00673A39"/>
    <w:rsid w:val="00673B7E"/>
    <w:rsid w:val="00673C10"/>
    <w:rsid w:val="00673C44"/>
    <w:rsid w:val="00673E2D"/>
    <w:rsid w:val="00675327"/>
    <w:rsid w:val="00675C8C"/>
    <w:rsid w:val="00675C9A"/>
    <w:rsid w:val="00680285"/>
    <w:rsid w:val="006814E7"/>
    <w:rsid w:val="00681620"/>
    <w:rsid w:val="006826A1"/>
    <w:rsid w:val="00682B42"/>
    <w:rsid w:val="00682B4C"/>
    <w:rsid w:val="0068390E"/>
    <w:rsid w:val="00683AE3"/>
    <w:rsid w:val="00683CA4"/>
    <w:rsid w:val="00684E4D"/>
    <w:rsid w:val="00684FF9"/>
    <w:rsid w:val="006859DD"/>
    <w:rsid w:val="00685A15"/>
    <w:rsid w:val="00687659"/>
    <w:rsid w:val="00687735"/>
    <w:rsid w:val="006878C0"/>
    <w:rsid w:val="00687DD6"/>
    <w:rsid w:val="006900D8"/>
    <w:rsid w:val="0069042A"/>
    <w:rsid w:val="00690A71"/>
    <w:rsid w:val="00690FA5"/>
    <w:rsid w:val="006915B4"/>
    <w:rsid w:val="006917F9"/>
    <w:rsid w:val="00691A02"/>
    <w:rsid w:val="00691A91"/>
    <w:rsid w:val="0069286F"/>
    <w:rsid w:val="00692AD2"/>
    <w:rsid w:val="00692CB4"/>
    <w:rsid w:val="00692DFE"/>
    <w:rsid w:val="00692E2A"/>
    <w:rsid w:val="006930C4"/>
    <w:rsid w:val="00693200"/>
    <w:rsid w:val="00693558"/>
    <w:rsid w:val="00693590"/>
    <w:rsid w:val="00693893"/>
    <w:rsid w:val="00693A3A"/>
    <w:rsid w:val="00693FE0"/>
    <w:rsid w:val="006940F9"/>
    <w:rsid w:val="0069436C"/>
    <w:rsid w:val="0069440D"/>
    <w:rsid w:val="006947D9"/>
    <w:rsid w:val="00694901"/>
    <w:rsid w:val="00694A2F"/>
    <w:rsid w:val="00694BBE"/>
    <w:rsid w:val="00695B8B"/>
    <w:rsid w:val="00696254"/>
    <w:rsid w:val="006963E0"/>
    <w:rsid w:val="006964EB"/>
    <w:rsid w:val="006969CC"/>
    <w:rsid w:val="00697291"/>
    <w:rsid w:val="006974FF"/>
    <w:rsid w:val="00697B06"/>
    <w:rsid w:val="00697F01"/>
    <w:rsid w:val="006A094D"/>
    <w:rsid w:val="006A16C8"/>
    <w:rsid w:val="006A1933"/>
    <w:rsid w:val="006A1C28"/>
    <w:rsid w:val="006A1C98"/>
    <w:rsid w:val="006A2552"/>
    <w:rsid w:val="006A2564"/>
    <w:rsid w:val="006A28C6"/>
    <w:rsid w:val="006A33E6"/>
    <w:rsid w:val="006A3AF7"/>
    <w:rsid w:val="006A4019"/>
    <w:rsid w:val="006A434D"/>
    <w:rsid w:val="006A56C6"/>
    <w:rsid w:val="006A5A76"/>
    <w:rsid w:val="006A5D2F"/>
    <w:rsid w:val="006A5E9F"/>
    <w:rsid w:val="006A64C9"/>
    <w:rsid w:val="006A68F5"/>
    <w:rsid w:val="006A6A57"/>
    <w:rsid w:val="006A6DB3"/>
    <w:rsid w:val="006A7126"/>
    <w:rsid w:val="006A7394"/>
    <w:rsid w:val="006A7457"/>
    <w:rsid w:val="006A7BE6"/>
    <w:rsid w:val="006A7E25"/>
    <w:rsid w:val="006A7F62"/>
    <w:rsid w:val="006A7FEE"/>
    <w:rsid w:val="006B0553"/>
    <w:rsid w:val="006B102E"/>
    <w:rsid w:val="006B1468"/>
    <w:rsid w:val="006B19FA"/>
    <w:rsid w:val="006B1C5B"/>
    <w:rsid w:val="006B1D6C"/>
    <w:rsid w:val="006B1D8A"/>
    <w:rsid w:val="006B1E64"/>
    <w:rsid w:val="006B20D3"/>
    <w:rsid w:val="006B2926"/>
    <w:rsid w:val="006B2B9F"/>
    <w:rsid w:val="006B2C9C"/>
    <w:rsid w:val="006B2DFD"/>
    <w:rsid w:val="006B3E50"/>
    <w:rsid w:val="006B4020"/>
    <w:rsid w:val="006B4607"/>
    <w:rsid w:val="006B5387"/>
    <w:rsid w:val="006B53C0"/>
    <w:rsid w:val="006B5606"/>
    <w:rsid w:val="006B5A72"/>
    <w:rsid w:val="006B6630"/>
    <w:rsid w:val="006B6958"/>
    <w:rsid w:val="006B6D1B"/>
    <w:rsid w:val="006C020B"/>
    <w:rsid w:val="006C1097"/>
    <w:rsid w:val="006C15F3"/>
    <w:rsid w:val="006C1DBE"/>
    <w:rsid w:val="006C1E10"/>
    <w:rsid w:val="006C22B4"/>
    <w:rsid w:val="006C3288"/>
    <w:rsid w:val="006C3669"/>
    <w:rsid w:val="006C3B1E"/>
    <w:rsid w:val="006C3BD7"/>
    <w:rsid w:val="006C3C9D"/>
    <w:rsid w:val="006C42CC"/>
    <w:rsid w:val="006C435F"/>
    <w:rsid w:val="006C4A15"/>
    <w:rsid w:val="006C5CE4"/>
    <w:rsid w:val="006C680D"/>
    <w:rsid w:val="006C6AF7"/>
    <w:rsid w:val="006C6D3C"/>
    <w:rsid w:val="006C6E1E"/>
    <w:rsid w:val="006C6E7A"/>
    <w:rsid w:val="006C7273"/>
    <w:rsid w:val="006C7311"/>
    <w:rsid w:val="006C746B"/>
    <w:rsid w:val="006C74BC"/>
    <w:rsid w:val="006C7646"/>
    <w:rsid w:val="006C78A9"/>
    <w:rsid w:val="006C7B60"/>
    <w:rsid w:val="006C7BFE"/>
    <w:rsid w:val="006C7FEE"/>
    <w:rsid w:val="006D04A8"/>
    <w:rsid w:val="006D1569"/>
    <w:rsid w:val="006D1D36"/>
    <w:rsid w:val="006D2491"/>
    <w:rsid w:val="006D2E32"/>
    <w:rsid w:val="006D3707"/>
    <w:rsid w:val="006D3A47"/>
    <w:rsid w:val="006D42BF"/>
    <w:rsid w:val="006D4488"/>
    <w:rsid w:val="006D460F"/>
    <w:rsid w:val="006D477E"/>
    <w:rsid w:val="006D4852"/>
    <w:rsid w:val="006D49CF"/>
    <w:rsid w:val="006D4B92"/>
    <w:rsid w:val="006D52EE"/>
    <w:rsid w:val="006D5674"/>
    <w:rsid w:val="006D57F8"/>
    <w:rsid w:val="006D5BB6"/>
    <w:rsid w:val="006D5D13"/>
    <w:rsid w:val="006D6088"/>
    <w:rsid w:val="006D689B"/>
    <w:rsid w:val="006D717E"/>
    <w:rsid w:val="006D7737"/>
    <w:rsid w:val="006D7832"/>
    <w:rsid w:val="006D7ADE"/>
    <w:rsid w:val="006D7DEE"/>
    <w:rsid w:val="006E0011"/>
    <w:rsid w:val="006E114D"/>
    <w:rsid w:val="006E144A"/>
    <w:rsid w:val="006E28DD"/>
    <w:rsid w:val="006E343F"/>
    <w:rsid w:val="006E34D3"/>
    <w:rsid w:val="006E3682"/>
    <w:rsid w:val="006E37A5"/>
    <w:rsid w:val="006E37EB"/>
    <w:rsid w:val="006E3881"/>
    <w:rsid w:val="006E3886"/>
    <w:rsid w:val="006E437F"/>
    <w:rsid w:val="006E43C5"/>
    <w:rsid w:val="006E479A"/>
    <w:rsid w:val="006E51C2"/>
    <w:rsid w:val="006E540C"/>
    <w:rsid w:val="006E5690"/>
    <w:rsid w:val="006E5A9B"/>
    <w:rsid w:val="006E5CFE"/>
    <w:rsid w:val="006E5E7B"/>
    <w:rsid w:val="006E6012"/>
    <w:rsid w:val="006E6119"/>
    <w:rsid w:val="006E69D2"/>
    <w:rsid w:val="006E6C11"/>
    <w:rsid w:val="006E75DA"/>
    <w:rsid w:val="006E785B"/>
    <w:rsid w:val="006E7904"/>
    <w:rsid w:val="006E7ED7"/>
    <w:rsid w:val="006E7FC7"/>
    <w:rsid w:val="006F076C"/>
    <w:rsid w:val="006F081D"/>
    <w:rsid w:val="006F0DD5"/>
    <w:rsid w:val="006F0F18"/>
    <w:rsid w:val="006F0F3E"/>
    <w:rsid w:val="006F1438"/>
    <w:rsid w:val="006F175F"/>
    <w:rsid w:val="006F17CF"/>
    <w:rsid w:val="006F1918"/>
    <w:rsid w:val="006F1973"/>
    <w:rsid w:val="006F2268"/>
    <w:rsid w:val="006F237D"/>
    <w:rsid w:val="006F29C1"/>
    <w:rsid w:val="006F3348"/>
    <w:rsid w:val="006F3BCB"/>
    <w:rsid w:val="006F3CE8"/>
    <w:rsid w:val="006F414A"/>
    <w:rsid w:val="006F4176"/>
    <w:rsid w:val="006F4560"/>
    <w:rsid w:val="006F4C6D"/>
    <w:rsid w:val="006F5453"/>
    <w:rsid w:val="006F588C"/>
    <w:rsid w:val="006F7236"/>
    <w:rsid w:val="006F78DB"/>
    <w:rsid w:val="006F7DAB"/>
    <w:rsid w:val="006F7F9B"/>
    <w:rsid w:val="0070023A"/>
    <w:rsid w:val="007003C6"/>
    <w:rsid w:val="0070057B"/>
    <w:rsid w:val="00701555"/>
    <w:rsid w:val="00701B8E"/>
    <w:rsid w:val="00701C62"/>
    <w:rsid w:val="00702177"/>
    <w:rsid w:val="00702457"/>
    <w:rsid w:val="00702A9E"/>
    <w:rsid w:val="00702CB8"/>
    <w:rsid w:val="007035E2"/>
    <w:rsid w:val="00703D1C"/>
    <w:rsid w:val="0070462F"/>
    <w:rsid w:val="0070476C"/>
    <w:rsid w:val="00704B44"/>
    <w:rsid w:val="00704D00"/>
    <w:rsid w:val="00704DE8"/>
    <w:rsid w:val="0070520A"/>
    <w:rsid w:val="007052CC"/>
    <w:rsid w:val="00705D61"/>
    <w:rsid w:val="00706157"/>
    <w:rsid w:val="007064F8"/>
    <w:rsid w:val="007066F6"/>
    <w:rsid w:val="00706A44"/>
    <w:rsid w:val="00706A7A"/>
    <w:rsid w:val="00706C97"/>
    <w:rsid w:val="00707308"/>
    <w:rsid w:val="00707924"/>
    <w:rsid w:val="00707AFD"/>
    <w:rsid w:val="00707C7A"/>
    <w:rsid w:val="00707EDB"/>
    <w:rsid w:val="00710F98"/>
    <w:rsid w:val="00710FAA"/>
    <w:rsid w:val="007113C8"/>
    <w:rsid w:val="0071183A"/>
    <w:rsid w:val="00711912"/>
    <w:rsid w:val="00711AA7"/>
    <w:rsid w:val="00711ABD"/>
    <w:rsid w:val="00711BBC"/>
    <w:rsid w:val="00711FBF"/>
    <w:rsid w:val="00712121"/>
    <w:rsid w:val="0071234B"/>
    <w:rsid w:val="00712786"/>
    <w:rsid w:val="007127BB"/>
    <w:rsid w:val="00712E81"/>
    <w:rsid w:val="0071303A"/>
    <w:rsid w:val="007131EC"/>
    <w:rsid w:val="00713443"/>
    <w:rsid w:val="0071345D"/>
    <w:rsid w:val="0071390D"/>
    <w:rsid w:val="00713A45"/>
    <w:rsid w:val="00713AB3"/>
    <w:rsid w:val="00713BAA"/>
    <w:rsid w:val="00713E13"/>
    <w:rsid w:val="007157B1"/>
    <w:rsid w:val="007157E4"/>
    <w:rsid w:val="00716044"/>
    <w:rsid w:val="0071609D"/>
    <w:rsid w:val="00716123"/>
    <w:rsid w:val="00716172"/>
    <w:rsid w:val="007162BA"/>
    <w:rsid w:val="0071685C"/>
    <w:rsid w:val="0071742F"/>
    <w:rsid w:val="00717481"/>
    <w:rsid w:val="00717C30"/>
    <w:rsid w:val="0072083A"/>
    <w:rsid w:val="00720F75"/>
    <w:rsid w:val="007211F3"/>
    <w:rsid w:val="0072194D"/>
    <w:rsid w:val="00722465"/>
    <w:rsid w:val="00722603"/>
    <w:rsid w:val="00722A8E"/>
    <w:rsid w:val="007238A7"/>
    <w:rsid w:val="007245CB"/>
    <w:rsid w:val="007246F2"/>
    <w:rsid w:val="007249AA"/>
    <w:rsid w:val="00724CD0"/>
    <w:rsid w:val="007252B9"/>
    <w:rsid w:val="007253E8"/>
    <w:rsid w:val="00726082"/>
    <w:rsid w:val="007260BF"/>
    <w:rsid w:val="00726688"/>
    <w:rsid w:val="00726B49"/>
    <w:rsid w:val="00727491"/>
    <w:rsid w:val="00727760"/>
    <w:rsid w:val="00727928"/>
    <w:rsid w:val="0073004B"/>
    <w:rsid w:val="00730870"/>
    <w:rsid w:val="00730CD0"/>
    <w:rsid w:val="00730D9E"/>
    <w:rsid w:val="00731156"/>
    <w:rsid w:val="00731334"/>
    <w:rsid w:val="00731494"/>
    <w:rsid w:val="0073186C"/>
    <w:rsid w:val="007331E2"/>
    <w:rsid w:val="0073436E"/>
    <w:rsid w:val="007349CE"/>
    <w:rsid w:val="007350F2"/>
    <w:rsid w:val="00735C7B"/>
    <w:rsid w:val="00736090"/>
    <w:rsid w:val="0073656A"/>
    <w:rsid w:val="00737085"/>
    <w:rsid w:val="007376A8"/>
    <w:rsid w:val="00737735"/>
    <w:rsid w:val="00737D25"/>
    <w:rsid w:val="00737D73"/>
    <w:rsid w:val="00740566"/>
    <w:rsid w:val="00740873"/>
    <w:rsid w:val="00740AA6"/>
    <w:rsid w:val="00740CC1"/>
    <w:rsid w:val="0074278A"/>
    <w:rsid w:val="007427B7"/>
    <w:rsid w:val="00742AFB"/>
    <w:rsid w:val="00742C2E"/>
    <w:rsid w:val="00742D8B"/>
    <w:rsid w:val="0074390C"/>
    <w:rsid w:val="00743C8E"/>
    <w:rsid w:val="00743D83"/>
    <w:rsid w:val="00744171"/>
    <w:rsid w:val="007443CE"/>
    <w:rsid w:val="007449DE"/>
    <w:rsid w:val="00744A06"/>
    <w:rsid w:val="00744A6A"/>
    <w:rsid w:val="00745918"/>
    <w:rsid w:val="00745BC8"/>
    <w:rsid w:val="00745E94"/>
    <w:rsid w:val="0074617A"/>
    <w:rsid w:val="007468AC"/>
    <w:rsid w:val="007470F4"/>
    <w:rsid w:val="007470F8"/>
    <w:rsid w:val="00747477"/>
    <w:rsid w:val="00747785"/>
    <w:rsid w:val="00747863"/>
    <w:rsid w:val="00747F96"/>
    <w:rsid w:val="007500ED"/>
    <w:rsid w:val="007508E5"/>
    <w:rsid w:val="00751399"/>
    <w:rsid w:val="00751F26"/>
    <w:rsid w:val="00752B48"/>
    <w:rsid w:val="00752B58"/>
    <w:rsid w:val="00753F47"/>
    <w:rsid w:val="00754502"/>
    <w:rsid w:val="00754A61"/>
    <w:rsid w:val="00754DD6"/>
    <w:rsid w:val="00754FCD"/>
    <w:rsid w:val="00755246"/>
    <w:rsid w:val="00755FD9"/>
    <w:rsid w:val="0075685B"/>
    <w:rsid w:val="00756CBB"/>
    <w:rsid w:val="007571A6"/>
    <w:rsid w:val="007575C3"/>
    <w:rsid w:val="0075783D"/>
    <w:rsid w:val="00760374"/>
    <w:rsid w:val="00760980"/>
    <w:rsid w:val="00760A5E"/>
    <w:rsid w:val="00760A7A"/>
    <w:rsid w:val="00760B36"/>
    <w:rsid w:val="00761A0A"/>
    <w:rsid w:val="007621E4"/>
    <w:rsid w:val="007621E6"/>
    <w:rsid w:val="007622E6"/>
    <w:rsid w:val="007628BE"/>
    <w:rsid w:val="00762B5F"/>
    <w:rsid w:val="00762DE3"/>
    <w:rsid w:val="007639A7"/>
    <w:rsid w:val="00763A19"/>
    <w:rsid w:val="00763BC7"/>
    <w:rsid w:val="0076434D"/>
    <w:rsid w:val="007643BC"/>
    <w:rsid w:val="007649F5"/>
    <w:rsid w:val="00764CD6"/>
    <w:rsid w:val="00765045"/>
    <w:rsid w:val="007652DA"/>
    <w:rsid w:val="00765E26"/>
    <w:rsid w:val="007669D5"/>
    <w:rsid w:val="00767144"/>
    <w:rsid w:val="00767C54"/>
    <w:rsid w:val="00767DC4"/>
    <w:rsid w:val="00767FB7"/>
    <w:rsid w:val="0077039E"/>
    <w:rsid w:val="0077098C"/>
    <w:rsid w:val="007709C9"/>
    <w:rsid w:val="00771BA1"/>
    <w:rsid w:val="00771C54"/>
    <w:rsid w:val="00772730"/>
    <w:rsid w:val="00773519"/>
    <w:rsid w:val="007743BB"/>
    <w:rsid w:val="00774ADC"/>
    <w:rsid w:val="007757B8"/>
    <w:rsid w:val="00776A10"/>
    <w:rsid w:val="00776AE3"/>
    <w:rsid w:val="00776B05"/>
    <w:rsid w:val="00777593"/>
    <w:rsid w:val="0077764D"/>
    <w:rsid w:val="007777B2"/>
    <w:rsid w:val="00777A27"/>
    <w:rsid w:val="00777C7E"/>
    <w:rsid w:val="007805B7"/>
    <w:rsid w:val="00780F01"/>
    <w:rsid w:val="007811B7"/>
    <w:rsid w:val="00781750"/>
    <w:rsid w:val="00781BDD"/>
    <w:rsid w:val="0078233F"/>
    <w:rsid w:val="0078271A"/>
    <w:rsid w:val="0078278D"/>
    <w:rsid w:val="00782937"/>
    <w:rsid w:val="00782E87"/>
    <w:rsid w:val="00783424"/>
    <w:rsid w:val="007834B9"/>
    <w:rsid w:val="0078355A"/>
    <w:rsid w:val="0078357A"/>
    <w:rsid w:val="007838C8"/>
    <w:rsid w:val="0078441B"/>
    <w:rsid w:val="00784500"/>
    <w:rsid w:val="00784E85"/>
    <w:rsid w:val="00785B64"/>
    <w:rsid w:val="00785F16"/>
    <w:rsid w:val="00786C74"/>
    <w:rsid w:val="007876AA"/>
    <w:rsid w:val="00787700"/>
    <w:rsid w:val="00787952"/>
    <w:rsid w:val="00790010"/>
    <w:rsid w:val="007908E7"/>
    <w:rsid w:val="00790C9A"/>
    <w:rsid w:val="00790E3A"/>
    <w:rsid w:val="00790FA8"/>
    <w:rsid w:val="00791834"/>
    <w:rsid w:val="00792522"/>
    <w:rsid w:val="00792B49"/>
    <w:rsid w:val="00792B6E"/>
    <w:rsid w:val="00792E2B"/>
    <w:rsid w:val="0079321B"/>
    <w:rsid w:val="00793742"/>
    <w:rsid w:val="00793A55"/>
    <w:rsid w:val="00794160"/>
    <w:rsid w:val="0079486E"/>
    <w:rsid w:val="00794CA1"/>
    <w:rsid w:val="00794F4E"/>
    <w:rsid w:val="00794FEA"/>
    <w:rsid w:val="00795706"/>
    <w:rsid w:val="00795A35"/>
    <w:rsid w:val="00795CBF"/>
    <w:rsid w:val="007962B0"/>
    <w:rsid w:val="00796EB0"/>
    <w:rsid w:val="00797461"/>
    <w:rsid w:val="007979A9"/>
    <w:rsid w:val="00797EF2"/>
    <w:rsid w:val="007A0247"/>
    <w:rsid w:val="007A04C7"/>
    <w:rsid w:val="007A0960"/>
    <w:rsid w:val="007A0E4F"/>
    <w:rsid w:val="007A145F"/>
    <w:rsid w:val="007A1F47"/>
    <w:rsid w:val="007A1FE8"/>
    <w:rsid w:val="007A2086"/>
    <w:rsid w:val="007A24B3"/>
    <w:rsid w:val="007A3FA2"/>
    <w:rsid w:val="007A4097"/>
    <w:rsid w:val="007A512D"/>
    <w:rsid w:val="007A5520"/>
    <w:rsid w:val="007A55B9"/>
    <w:rsid w:val="007A57CB"/>
    <w:rsid w:val="007A5B13"/>
    <w:rsid w:val="007A63DD"/>
    <w:rsid w:val="007A6785"/>
    <w:rsid w:val="007A684D"/>
    <w:rsid w:val="007A6A66"/>
    <w:rsid w:val="007A6D3B"/>
    <w:rsid w:val="007A6F27"/>
    <w:rsid w:val="007A70CF"/>
    <w:rsid w:val="007A7704"/>
    <w:rsid w:val="007A7C58"/>
    <w:rsid w:val="007A7D46"/>
    <w:rsid w:val="007A7F4C"/>
    <w:rsid w:val="007B07FD"/>
    <w:rsid w:val="007B0A4B"/>
    <w:rsid w:val="007B0C74"/>
    <w:rsid w:val="007B0DB3"/>
    <w:rsid w:val="007B1353"/>
    <w:rsid w:val="007B16EF"/>
    <w:rsid w:val="007B19D0"/>
    <w:rsid w:val="007B1AE0"/>
    <w:rsid w:val="007B20E4"/>
    <w:rsid w:val="007B2393"/>
    <w:rsid w:val="007B2817"/>
    <w:rsid w:val="007B2989"/>
    <w:rsid w:val="007B4292"/>
    <w:rsid w:val="007B4A70"/>
    <w:rsid w:val="007B5B26"/>
    <w:rsid w:val="007B5FCB"/>
    <w:rsid w:val="007B69CB"/>
    <w:rsid w:val="007B71B9"/>
    <w:rsid w:val="007B72EF"/>
    <w:rsid w:val="007B77E2"/>
    <w:rsid w:val="007B79A9"/>
    <w:rsid w:val="007C17D6"/>
    <w:rsid w:val="007C22DF"/>
    <w:rsid w:val="007C2E3F"/>
    <w:rsid w:val="007C3266"/>
    <w:rsid w:val="007C3371"/>
    <w:rsid w:val="007C3577"/>
    <w:rsid w:val="007C4320"/>
    <w:rsid w:val="007C496D"/>
    <w:rsid w:val="007C51AA"/>
    <w:rsid w:val="007C55C1"/>
    <w:rsid w:val="007C5C8B"/>
    <w:rsid w:val="007C625B"/>
    <w:rsid w:val="007C73D5"/>
    <w:rsid w:val="007C7596"/>
    <w:rsid w:val="007C7CB1"/>
    <w:rsid w:val="007C7F38"/>
    <w:rsid w:val="007D0825"/>
    <w:rsid w:val="007D09AF"/>
    <w:rsid w:val="007D09D0"/>
    <w:rsid w:val="007D1114"/>
    <w:rsid w:val="007D1538"/>
    <w:rsid w:val="007D1653"/>
    <w:rsid w:val="007D180F"/>
    <w:rsid w:val="007D33B0"/>
    <w:rsid w:val="007D3691"/>
    <w:rsid w:val="007D3AE7"/>
    <w:rsid w:val="007D3B9C"/>
    <w:rsid w:val="007D459B"/>
    <w:rsid w:val="007D470A"/>
    <w:rsid w:val="007D4A8F"/>
    <w:rsid w:val="007D4E0D"/>
    <w:rsid w:val="007D5357"/>
    <w:rsid w:val="007D5374"/>
    <w:rsid w:val="007D571E"/>
    <w:rsid w:val="007D5815"/>
    <w:rsid w:val="007D5943"/>
    <w:rsid w:val="007D5A0F"/>
    <w:rsid w:val="007D5B48"/>
    <w:rsid w:val="007D61FE"/>
    <w:rsid w:val="007D63AF"/>
    <w:rsid w:val="007D6C8D"/>
    <w:rsid w:val="007D6FA5"/>
    <w:rsid w:val="007D7B99"/>
    <w:rsid w:val="007E0137"/>
    <w:rsid w:val="007E0346"/>
    <w:rsid w:val="007E15D8"/>
    <w:rsid w:val="007E222B"/>
    <w:rsid w:val="007E34F1"/>
    <w:rsid w:val="007E3A13"/>
    <w:rsid w:val="007E3CB8"/>
    <w:rsid w:val="007E3CC7"/>
    <w:rsid w:val="007E3E15"/>
    <w:rsid w:val="007E3F76"/>
    <w:rsid w:val="007E4151"/>
    <w:rsid w:val="007E44D8"/>
    <w:rsid w:val="007E46A9"/>
    <w:rsid w:val="007E4D4C"/>
    <w:rsid w:val="007E64B6"/>
    <w:rsid w:val="007E6974"/>
    <w:rsid w:val="007E6B1C"/>
    <w:rsid w:val="007E7CB4"/>
    <w:rsid w:val="007E7FA3"/>
    <w:rsid w:val="007F0063"/>
    <w:rsid w:val="007F00E8"/>
    <w:rsid w:val="007F0F10"/>
    <w:rsid w:val="007F12DF"/>
    <w:rsid w:val="007F154E"/>
    <w:rsid w:val="007F181A"/>
    <w:rsid w:val="007F1A92"/>
    <w:rsid w:val="007F1E7F"/>
    <w:rsid w:val="007F22D4"/>
    <w:rsid w:val="007F26EB"/>
    <w:rsid w:val="007F288F"/>
    <w:rsid w:val="007F372B"/>
    <w:rsid w:val="007F3815"/>
    <w:rsid w:val="007F3978"/>
    <w:rsid w:val="007F3D8B"/>
    <w:rsid w:val="007F3FC6"/>
    <w:rsid w:val="007F473A"/>
    <w:rsid w:val="007F48A1"/>
    <w:rsid w:val="007F4E8E"/>
    <w:rsid w:val="007F573F"/>
    <w:rsid w:val="007F59BF"/>
    <w:rsid w:val="007F627A"/>
    <w:rsid w:val="007F6BAC"/>
    <w:rsid w:val="007F6EAB"/>
    <w:rsid w:val="007F702D"/>
    <w:rsid w:val="007F72BE"/>
    <w:rsid w:val="007F7425"/>
    <w:rsid w:val="00800C6C"/>
    <w:rsid w:val="00800D2C"/>
    <w:rsid w:val="00800F6C"/>
    <w:rsid w:val="00801109"/>
    <w:rsid w:val="0080128D"/>
    <w:rsid w:val="0080170F"/>
    <w:rsid w:val="00801954"/>
    <w:rsid w:val="00801A32"/>
    <w:rsid w:val="00801B86"/>
    <w:rsid w:val="00801E6D"/>
    <w:rsid w:val="008022E8"/>
    <w:rsid w:val="008027BB"/>
    <w:rsid w:val="008027C8"/>
    <w:rsid w:val="00803002"/>
    <w:rsid w:val="008034CC"/>
    <w:rsid w:val="008039F0"/>
    <w:rsid w:val="00803F4D"/>
    <w:rsid w:val="008041EA"/>
    <w:rsid w:val="008046B1"/>
    <w:rsid w:val="00804938"/>
    <w:rsid w:val="008055E6"/>
    <w:rsid w:val="00805611"/>
    <w:rsid w:val="00805AFF"/>
    <w:rsid w:val="00805E0D"/>
    <w:rsid w:val="00805F0D"/>
    <w:rsid w:val="0080600B"/>
    <w:rsid w:val="0080667F"/>
    <w:rsid w:val="0080692F"/>
    <w:rsid w:val="00806DE0"/>
    <w:rsid w:val="00806E45"/>
    <w:rsid w:val="00806EFC"/>
    <w:rsid w:val="00810587"/>
    <w:rsid w:val="00810638"/>
    <w:rsid w:val="00810A51"/>
    <w:rsid w:val="008115F8"/>
    <w:rsid w:val="00811975"/>
    <w:rsid w:val="00811D27"/>
    <w:rsid w:val="00812294"/>
    <w:rsid w:val="008124DC"/>
    <w:rsid w:val="0081304E"/>
    <w:rsid w:val="008135BC"/>
    <w:rsid w:val="00813ABB"/>
    <w:rsid w:val="00813B01"/>
    <w:rsid w:val="00813ED3"/>
    <w:rsid w:val="00814137"/>
    <w:rsid w:val="00814987"/>
    <w:rsid w:val="00814B70"/>
    <w:rsid w:val="0081523A"/>
    <w:rsid w:val="00815BEB"/>
    <w:rsid w:val="00815C5B"/>
    <w:rsid w:val="00816678"/>
    <w:rsid w:val="00816A24"/>
    <w:rsid w:val="00816C5E"/>
    <w:rsid w:val="008170BC"/>
    <w:rsid w:val="008174AA"/>
    <w:rsid w:val="008175DF"/>
    <w:rsid w:val="00817C5C"/>
    <w:rsid w:val="0082071C"/>
    <w:rsid w:val="00820BBC"/>
    <w:rsid w:val="00820F83"/>
    <w:rsid w:val="008229CE"/>
    <w:rsid w:val="00823FB1"/>
    <w:rsid w:val="0082400B"/>
    <w:rsid w:val="0082453A"/>
    <w:rsid w:val="00824C98"/>
    <w:rsid w:val="00824DCF"/>
    <w:rsid w:val="008250A8"/>
    <w:rsid w:val="00825298"/>
    <w:rsid w:val="008255A4"/>
    <w:rsid w:val="00825731"/>
    <w:rsid w:val="00825DE4"/>
    <w:rsid w:val="00826203"/>
    <w:rsid w:val="008262BC"/>
    <w:rsid w:val="0082651B"/>
    <w:rsid w:val="00826EB7"/>
    <w:rsid w:val="008276F2"/>
    <w:rsid w:val="00827986"/>
    <w:rsid w:val="00827BD6"/>
    <w:rsid w:val="00830BB7"/>
    <w:rsid w:val="00830BE0"/>
    <w:rsid w:val="00830F12"/>
    <w:rsid w:val="00831401"/>
    <w:rsid w:val="008315E2"/>
    <w:rsid w:val="008323E6"/>
    <w:rsid w:val="0083265E"/>
    <w:rsid w:val="008333DD"/>
    <w:rsid w:val="0083375A"/>
    <w:rsid w:val="00834269"/>
    <w:rsid w:val="0083457A"/>
    <w:rsid w:val="0083463A"/>
    <w:rsid w:val="00834B0A"/>
    <w:rsid w:val="008350DA"/>
    <w:rsid w:val="00835507"/>
    <w:rsid w:val="00835837"/>
    <w:rsid w:val="00835BE6"/>
    <w:rsid w:val="00835E53"/>
    <w:rsid w:val="0083604B"/>
    <w:rsid w:val="008362F5"/>
    <w:rsid w:val="00836887"/>
    <w:rsid w:val="00837985"/>
    <w:rsid w:val="00837BE0"/>
    <w:rsid w:val="008400F4"/>
    <w:rsid w:val="00840474"/>
    <w:rsid w:val="00840638"/>
    <w:rsid w:val="00840864"/>
    <w:rsid w:val="00840FB4"/>
    <w:rsid w:val="0084159D"/>
    <w:rsid w:val="008420C5"/>
    <w:rsid w:val="0084220F"/>
    <w:rsid w:val="008425F0"/>
    <w:rsid w:val="00843EB2"/>
    <w:rsid w:val="00844155"/>
    <w:rsid w:val="00844492"/>
    <w:rsid w:val="0084458C"/>
    <w:rsid w:val="00844F3D"/>
    <w:rsid w:val="0084582C"/>
    <w:rsid w:val="00845A85"/>
    <w:rsid w:val="0084657C"/>
    <w:rsid w:val="00846B5A"/>
    <w:rsid w:val="00846BF0"/>
    <w:rsid w:val="0084743E"/>
    <w:rsid w:val="008476E7"/>
    <w:rsid w:val="008477AB"/>
    <w:rsid w:val="0085015B"/>
    <w:rsid w:val="00850C88"/>
    <w:rsid w:val="00850DE5"/>
    <w:rsid w:val="008510FB"/>
    <w:rsid w:val="00851456"/>
    <w:rsid w:val="0085163C"/>
    <w:rsid w:val="0085167A"/>
    <w:rsid w:val="0085183A"/>
    <w:rsid w:val="0085197D"/>
    <w:rsid w:val="00851C7C"/>
    <w:rsid w:val="00851D52"/>
    <w:rsid w:val="00851ED2"/>
    <w:rsid w:val="00851F52"/>
    <w:rsid w:val="00851FF1"/>
    <w:rsid w:val="008521D5"/>
    <w:rsid w:val="008530D6"/>
    <w:rsid w:val="008531DD"/>
    <w:rsid w:val="00853366"/>
    <w:rsid w:val="00853991"/>
    <w:rsid w:val="00854B70"/>
    <w:rsid w:val="00854B8F"/>
    <w:rsid w:val="008556E4"/>
    <w:rsid w:val="00855C60"/>
    <w:rsid w:val="00856385"/>
    <w:rsid w:val="0085651B"/>
    <w:rsid w:val="008565B1"/>
    <w:rsid w:val="00857160"/>
    <w:rsid w:val="008573B1"/>
    <w:rsid w:val="00857EC0"/>
    <w:rsid w:val="008610E4"/>
    <w:rsid w:val="008611D5"/>
    <w:rsid w:val="0086149D"/>
    <w:rsid w:val="008620DB"/>
    <w:rsid w:val="00862CDF"/>
    <w:rsid w:val="008634DE"/>
    <w:rsid w:val="00863A9D"/>
    <w:rsid w:val="00863BA1"/>
    <w:rsid w:val="00863D82"/>
    <w:rsid w:val="00864012"/>
    <w:rsid w:val="00864CAB"/>
    <w:rsid w:val="00864D18"/>
    <w:rsid w:val="00865609"/>
    <w:rsid w:val="00866659"/>
    <w:rsid w:val="00866A6C"/>
    <w:rsid w:val="0086766D"/>
    <w:rsid w:val="008677E8"/>
    <w:rsid w:val="00867CD2"/>
    <w:rsid w:val="008701E7"/>
    <w:rsid w:val="00870B6E"/>
    <w:rsid w:val="00870D7A"/>
    <w:rsid w:val="0087114C"/>
    <w:rsid w:val="00871720"/>
    <w:rsid w:val="00871813"/>
    <w:rsid w:val="00871CAE"/>
    <w:rsid w:val="00871E2C"/>
    <w:rsid w:val="00871F84"/>
    <w:rsid w:val="0087207E"/>
    <w:rsid w:val="00872CE9"/>
    <w:rsid w:val="00872E97"/>
    <w:rsid w:val="008733D6"/>
    <w:rsid w:val="008748AC"/>
    <w:rsid w:val="00874A4F"/>
    <w:rsid w:val="00874B48"/>
    <w:rsid w:val="00874D2F"/>
    <w:rsid w:val="0087631F"/>
    <w:rsid w:val="008763EA"/>
    <w:rsid w:val="0087769C"/>
    <w:rsid w:val="008776C4"/>
    <w:rsid w:val="00877D9D"/>
    <w:rsid w:val="00877FA3"/>
    <w:rsid w:val="0088071C"/>
    <w:rsid w:val="00880A0B"/>
    <w:rsid w:val="00880B54"/>
    <w:rsid w:val="008811A2"/>
    <w:rsid w:val="008816CD"/>
    <w:rsid w:val="00881DCC"/>
    <w:rsid w:val="00882838"/>
    <w:rsid w:val="00882CEA"/>
    <w:rsid w:val="00882DFA"/>
    <w:rsid w:val="00883034"/>
    <w:rsid w:val="00883A9E"/>
    <w:rsid w:val="00883E43"/>
    <w:rsid w:val="00884CF4"/>
    <w:rsid w:val="00884D21"/>
    <w:rsid w:val="00885B98"/>
    <w:rsid w:val="0088616B"/>
    <w:rsid w:val="008865CE"/>
    <w:rsid w:val="00887378"/>
    <w:rsid w:val="00887A23"/>
    <w:rsid w:val="00890031"/>
    <w:rsid w:val="0089038E"/>
    <w:rsid w:val="00890C5C"/>
    <w:rsid w:val="00891018"/>
    <w:rsid w:val="0089197B"/>
    <w:rsid w:val="00891B00"/>
    <w:rsid w:val="00892846"/>
    <w:rsid w:val="00892F96"/>
    <w:rsid w:val="00893118"/>
    <w:rsid w:val="00893128"/>
    <w:rsid w:val="00894685"/>
    <w:rsid w:val="008947D9"/>
    <w:rsid w:val="00895247"/>
    <w:rsid w:val="008953B1"/>
    <w:rsid w:val="00895A3F"/>
    <w:rsid w:val="00895B3F"/>
    <w:rsid w:val="008966F7"/>
    <w:rsid w:val="00896D00"/>
    <w:rsid w:val="008970E7"/>
    <w:rsid w:val="00897221"/>
    <w:rsid w:val="00897B5F"/>
    <w:rsid w:val="00897C66"/>
    <w:rsid w:val="008A0138"/>
    <w:rsid w:val="008A0941"/>
    <w:rsid w:val="008A12E5"/>
    <w:rsid w:val="008A217F"/>
    <w:rsid w:val="008A23A5"/>
    <w:rsid w:val="008A25DB"/>
    <w:rsid w:val="008A2EB2"/>
    <w:rsid w:val="008A4BFA"/>
    <w:rsid w:val="008A4DB2"/>
    <w:rsid w:val="008A4F45"/>
    <w:rsid w:val="008A579F"/>
    <w:rsid w:val="008A5CCF"/>
    <w:rsid w:val="008A6AD6"/>
    <w:rsid w:val="008A6EB3"/>
    <w:rsid w:val="008A77F7"/>
    <w:rsid w:val="008A79F6"/>
    <w:rsid w:val="008A7A44"/>
    <w:rsid w:val="008B019B"/>
    <w:rsid w:val="008B104F"/>
    <w:rsid w:val="008B1B4E"/>
    <w:rsid w:val="008B1CF0"/>
    <w:rsid w:val="008B1D77"/>
    <w:rsid w:val="008B1FAB"/>
    <w:rsid w:val="008B226B"/>
    <w:rsid w:val="008B27DE"/>
    <w:rsid w:val="008B2852"/>
    <w:rsid w:val="008B33C2"/>
    <w:rsid w:val="008B370D"/>
    <w:rsid w:val="008B4399"/>
    <w:rsid w:val="008B4569"/>
    <w:rsid w:val="008B5119"/>
    <w:rsid w:val="008B5FB4"/>
    <w:rsid w:val="008B6B8F"/>
    <w:rsid w:val="008B6E48"/>
    <w:rsid w:val="008B7697"/>
    <w:rsid w:val="008B783D"/>
    <w:rsid w:val="008C00B2"/>
    <w:rsid w:val="008C00D8"/>
    <w:rsid w:val="008C04CB"/>
    <w:rsid w:val="008C118D"/>
    <w:rsid w:val="008C12F1"/>
    <w:rsid w:val="008C184B"/>
    <w:rsid w:val="008C1EDC"/>
    <w:rsid w:val="008C23B0"/>
    <w:rsid w:val="008C281A"/>
    <w:rsid w:val="008C291E"/>
    <w:rsid w:val="008C2AFF"/>
    <w:rsid w:val="008C2CF6"/>
    <w:rsid w:val="008C3EF8"/>
    <w:rsid w:val="008C3F87"/>
    <w:rsid w:val="008C3F97"/>
    <w:rsid w:val="008C41D3"/>
    <w:rsid w:val="008C472F"/>
    <w:rsid w:val="008C4A9C"/>
    <w:rsid w:val="008C5509"/>
    <w:rsid w:val="008C57E3"/>
    <w:rsid w:val="008C640A"/>
    <w:rsid w:val="008C791F"/>
    <w:rsid w:val="008D015D"/>
    <w:rsid w:val="008D0E8E"/>
    <w:rsid w:val="008D0EC2"/>
    <w:rsid w:val="008D142D"/>
    <w:rsid w:val="008D14DC"/>
    <w:rsid w:val="008D1AE0"/>
    <w:rsid w:val="008D1DD9"/>
    <w:rsid w:val="008D23BB"/>
    <w:rsid w:val="008D24DD"/>
    <w:rsid w:val="008D31D2"/>
    <w:rsid w:val="008D361C"/>
    <w:rsid w:val="008D4231"/>
    <w:rsid w:val="008D4366"/>
    <w:rsid w:val="008D526B"/>
    <w:rsid w:val="008D574D"/>
    <w:rsid w:val="008D599D"/>
    <w:rsid w:val="008D611F"/>
    <w:rsid w:val="008D6C2C"/>
    <w:rsid w:val="008D6D83"/>
    <w:rsid w:val="008D6E0D"/>
    <w:rsid w:val="008D72C0"/>
    <w:rsid w:val="008D7C8A"/>
    <w:rsid w:val="008E0070"/>
    <w:rsid w:val="008E01CA"/>
    <w:rsid w:val="008E02C8"/>
    <w:rsid w:val="008E0DAE"/>
    <w:rsid w:val="008E168A"/>
    <w:rsid w:val="008E1B86"/>
    <w:rsid w:val="008E2F10"/>
    <w:rsid w:val="008E30F9"/>
    <w:rsid w:val="008E3830"/>
    <w:rsid w:val="008E4040"/>
    <w:rsid w:val="008E4247"/>
    <w:rsid w:val="008E4348"/>
    <w:rsid w:val="008E441F"/>
    <w:rsid w:val="008E47FD"/>
    <w:rsid w:val="008E4DFB"/>
    <w:rsid w:val="008E5DE8"/>
    <w:rsid w:val="008E6344"/>
    <w:rsid w:val="008E63E6"/>
    <w:rsid w:val="008E6510"/>
    <w:rsid w:val="008E66F3"/>
    <w:rsid w:val="008E7B33"/>
    <w:rsid w:val="008F0DE0"/>
    <w:rsid w:val="008F0E40"/>
    <w:rsid w:val="008F173E"/>
    <w:rsid w:val="008F1915"/>
    <w:rsid w:val="008F1A29"/>
    <w:rsid w:val="008F1A66"/>
    <w:rsid w:val="008F1E98"/>
    <w:rsid w:val="008F207D"/>
    <w:rsid w:val="008F2B05"/>
    <w:rsid w:val="008F2C4A"/>
    <w:rsid w:val="008F3684"/>
    <w:rsid w:val="008F3BD6"/>
    <w:rsid w:val="008F3D91"/>
    <w:rsid w:val="008F4348"/>
    <w:rsid w:val="008F464B"/>
    <w:rsid w:val="008F4FF9"/>
    <w:rsid w:val="008F52F9"/>
    <w:rsid w:val="008F59F9"/>
    <w:rsid w:val="008F5A2C"/>
    <w:rsid w:val="008F5F10"/>
    <w:rsid w:val="008F62A1"/>
    <w:rsid w:val="008F6640"/>
    <w:rsid w:val="008F7AAE"/>
    <w:rsid w:val="008F7B06"/>
    <w:rsid w:val="008F7C69"/>
    <w:rsid w:val="008F7E2C"/>
    <w:rsid w:val="00900431"/>
    <w:rsid w:val="009004FA"/>
    <w:rsid w:val="00900840"/>
    <w:rsid w:val="00900C48"/>
    <w:rsid w:val="00901169"/>
    <w:rsid w:val="009011DF"/>
    <w:rsid w:val="00901E8A"/>
    <w:rsid w:val="00901FF2"/>
    <w:rsid w:val="00902415"/>
    <w:rsid w:val="009024E7"/>
    <w:rsid w:val="00902D75"/>
    <w:rsid w:val="00902F78"/>
    <w:rsid w:val="00903029"/>
    <w:rsid w:val="009034F2"/>
    <w:rsid w:val="00903CDF"/>
    <w:rsid w:val="00903DB9"/>
    <w:rsid w:val="00903F4C"/>
    <w:rsid w:val="00904006"/>
    <w:rsid w:val="009049D1"/>
    <w:rsid w:val="00904DF3"/>
    <w:rsid w:val="009051CD"/>
    <w:rsid w:val="00905660"/>
    <w:rsid w:val="009056B6"/>
    <w:rsid w:val="009060A6"/>
    <w:rsid w:val="00906AE6"/>
    <w:rsid w:val="00906CE9"/>
    <w:rsid w:val="00907251"/>
    <w:rsid w:val="00910045"/>
    <w:rsid w:val="0091005F"/>
    <w:rsid w:val="00911BA5"/>
    <w:rsid w:val="0091231D"/>
    <w:rsid w:val="009127FD"/>
    <w:rsid w:val="0091308B"/>
    <w:rsid w:val="0091326A"/>
    <w:rsid w:val="00913800"/>
    <w:rsid w:val="009138C1"/>
    <w:rsid w:val="00913DCD"/>
    <w:rsid w:val="00914240"/>
    <w:rsid w:val="00914BE9"/>
    <w:rsid w:val="00914CDB"/>
    <w:rsid w:val="00914FD7"/>
    <w:rsid w:val="0091550A"/>
    <w:rsid w:val="009157B6"/>
    <w:rsid w:val="0091603D"/>
    <w:rsid w:val="0091666C"/>
    <w:rsid w:val="009167FC"/>
    <w:rsid w:val="00916E95"/>
    <w:rsid w:val="009173E9"/>
    <w:rsid w:val="00917862"/>
    <w:rsid w:val="00917E2A"/>
    <w:rsid w:val="009206F3"/>
    <w:rsid w:val="00920A39"/>
    <w:rsid w:val="00920E4B"/>
    <w:rsid w:val="0092153C"/>
    <w:rsid w:val="009217FF"/>
    <w:rsid w:val="00921E73"/>
    <w:rsid w:val="00921EB2"/>
    <w:rsid w:val="009224E5"/>
    <w:rsid w:val="00922524"/>
    <w:rsid w:val="0092277E"/>
    <w:rsid w:val="0092319D"/>
    <w:rsid w:val="00923775"/>
    <w:rsid w:val="0092505E"/>
    <w:rsid w:val="00925622"/>
    <w:rsid w:val="009256AE"/>
    <w:rsid w:val="00925849"/>
    <w:rsid w:val="00925CBA"/>
    <w:rsid w:val="009261FC"/>
    <w:rsid w:val="00926609"/>
    <w:rsid w:val="00926ABE"/>
    <w:rsid w:val="00927A35"/>
    <w:rsid w:val="00930148"/>
    <w:rsid w:val="00930A8D"/>
    <w:rsid w:val="00930B7D"/>
    <w:rsid w:val="00930FD6"/>
    <w:rsid w:val="00930FFF"/>
    <w:rsid w:val="00931B6F"/>
    <w:rsid w:val="00931E79"/>
    <w:rsid w:val="00931F33"/>
    <w:rsid w:val="00932520"/>
    <w:rsid w:val="00932897"/>
    <w:rsid w:val="00932F23"/>
    <w:rsid w:val="00933532"/>
    <w:rsid w:val="009338B6"/>
    <w:rsid w:val="009338D4"/>
    <w:rsid w:val="00934607"/>
    <w:rsid w:val="0093524D"/>
    <w:rsid w:val="00935547"/>
    <w:rsid w:val="0093603E"/>
    <w:rsid w:val="0093631E"/>
    <w:rsid w:val="00936DE0"/>
    <w:rsid w:val="00936E9A"/>
    <w:rsid w:val="00937390"/>
    <w:rsid w:val="00937C47"/>
    <w:rsid w:val="00940C28"/>
    <w:rsid w:val="009411EF"/>
    <w:rsid w:val="009411F8"/>
    <w:rsid w:val="00941216"/>
    <w:rsid w:val="00941A33"/>
    <w:rsid w:val="00941E9A"/>
    <w:rsid w:val="00942367"/>
    <w:rsid w:val="00942E7A"/>
    <w:rsid w:val="00942F5D"/>
    <w:rsid w:val="00943043"/>
    <w:rsid w:val="00943452"/>
    <w:rsid w:val="00943626"/>
    <w:rsid w:val="00943C16"/>
    <w:rsid w:val="00944607"/>
    <w:rsid w:val="00944792"/>
    <w:rsid w:val="00944931"/>
    <w:rsid w:val="00944CFF"/>
    <w:rsid w:val="009456C3"/>
    <w:rsid w:val="00945C83"/>
    <w:rsid w:val="00945D8C"/>
    <w:rsid w:val="00945E80"/>
    <w:rsid w:val="00947064"/>
    <w:rsid w:val="00947200"/>
    <w:rsid w:val="00947613"/>
    <w:rsid w:val="0094784D"/>
    <w:rsid w:val="00947B13"/>
    <w:rsid w:val="009509F3"/>
    <w:rsid w:val="0095164A"/>
    <w:rsid w:val="00951BD9"/>
    <w:rsid w:val="009528D0"/>
    <w:rsid w:val="00953023"/>
    <w:rsid w:val="0095328A"/>
    <w:rsid w:val="009536EF"/>
    <w:rsid w:val="00955221"/>
    <w:rsid w:val="0095579E"/>
    <w:rsid w:val="00956377"/>
    <w:rsid w:val="00956C76"/>
    <w:rsid w:val="00956CD3"/>
    <w:rsid w:val="00956EC7"/>
    <w:rsid w:val="00957947"/>
    <w:rsid w:val="00957EFC"/>
    <w:rsid w:val="009601D0"/>
    <w:rsid w:val="00960278"/>
    <w:rsid w:val="00960330"/>
    <w:rsid w:val="00960334"/>
    <w:rsid w:val="00960838"/>
    <w:rsid w:val="00960D0A"/>
    <w:rsid w:val="00960F0E"/>
    <w:rsid w:val="00961105"/>
    <w:rsid w:val="0096178F"/>
    <w:rsid w:val="009622BC"/>
    <w:rsid w:val="00962338"/>
    <w:rsid w:val="009626DB"/>
    <w:rsid w:val="0096276E"/>
    <w:rsid w:val="00962B36"/>
    <w:rsid w:val="00962D70"/>
    <w:rsid w:val="00962EA5"/>
    <w:rsid w:val="00962EB8"/>
    <w:rsid w:val="00964509"/>
    <w:rsid w:val="009645B3"/>
    <w:rsid w:val="00965120"/>
    <w:rsid w:val="0096540B"/>
    <w:rsid w:val="00965EAF"/>
    <w:rsid w:val="009661A5"/>
    <w:rsid w:val="0096645F"/>
    <w:rsid w:val="00966780"/>
    <w:rsid w:val="00966814"/>
    <w:rsid w:val="0096684F"/>
    <w:rsid w:val="009669AC"/>
    <w:rsid w:val="009669B1"/>
    <w:rsid w:val="00966B39"/>
    <w:rsid w:val="00966C1D"/>
    <w:rsid w:val="00966EDE"/>
    <w:rsid w:val="00967157"/>
    <w:rsid w:val="0097036C"/>
    <w:rsid w:val="00970FA9"/>
    <w:rsid w:val="009724ED"/>
    <w:rsid w:val="009725A6"/>
    <w:rsid w:val="009726D8"/>
    <w:rsid w:val="00972BB5"/>
    <w:rsid w:val="00972E62"/>
    <w:rsid w:val="00972EB4"/>
    <w:rsid w:val="00973070"/>
    <w:rsid w:val="0097476E"/>
    <w:rsid w:val="00974C3B"/>
    <w:rsid w:val="00974E70"/>
    <w:rsid w:val="00976BF0"/>
    <w:rsid w:val="00977B83"/>
    <w:rsid w:val="0098024D"/>
    <w:rsid w:val="009807A4"/>
    <w:rsid w:val="00980DF0"/>
    <w:rsid w:val="00983482"/>
    <w:rsid w:val="00983981"/>
    <w:rsid w:val="00984229"/>
    <w:rsid w:val="00984B22"/>
    <w:rsid w:val="00984EA0"/>
    <w:rsid w:val="00985548"/>
    <w:rsid w:val="00985BDB"/>
    <w:rsid w:val="00985DCB"/>
    <w:rsid w:val="009862AD"/>
    <w:rsid w:val="009864D8"/>
    <w:rsid w:val="00986694"/>
    <w:rsid w:val="00986A79"/>
    <w:rsid w:val="009871E9"/>
    <w:rsid w:val="00987990"/>
    <w:rsid w:val="00990232"/>
    <w:rsid w:val="009904D9"/>
    <w:rsid w:val="0099088A"/>
    <w:rsid w:val="009909D4"/>
    <w:rsid w:val="00990A48"/>
    <w:rsid w:val="009922AD"/>
    <w:rsid w:val="009927CF"/>
    <w:rsid w:val="00992D7F"/>
    <w:rsid w:val="0099337E"/>
    <w:rsid w:val="00993BCB"/>
    <w:rsid w:val="00993D98"/>
    <w:rsid w:val="00993E26"/>
    <w:rsid w:val="00993EEB"/>
    <w:rsid w:val="00994206"/>
    <w:rsid w:val="00994262"/>
    <w:rsid w:val="00994325"/>
    <w:rsid w:val="009948A5"/>
    <w:rsid w:val="00994B75"/>
    <w:rsid w:val="00995A04"/>
    <w:rsid w:val="00995CD5"/>
    <w:rsid w:val="00996BDF"/>
    <w:rsid w:val="009971DA"/>
    <w:rsid w:val="0099724F"/>
    <w:rsid w:val="00997753"/>
    <w:rsid w:val="009977DE"/>
    <w:rsid w:val="009978F1"/>
    <w:rsid w:val="00997D41"/>
    <w:rsid w:val="00997DE7"/>
    <w:rsid w:val="009A02BB"/>
    <w:rsid w:val="009A0F54"/>
    <w:rsid w:val="009A127A"/>
    <w:rsid w:val="009A1718"/>
    <w:rsid w:val="009A18B4"/>
    <w:rsid w:val="009A19E8"/>
    <w:rsid w:val="009A2CAB"/>
    <w:rsid w:val="009A2CB4"/>
    <w:rsid w:val="009A3BA0"/>
    <w:rsid w:val="009A4069"/>
    <w:rsid w:val="009A41DD"/>
    <w:rsid w:val="009A426B"/>
    <w:rsid w:val="009A44AE"/>
    <w:rsid w:val="009A4918"/>
    <w:rsid w:val="009A5986"/>
    <w:rsid w:val="009A5DD6"/>
    <w:rsid w:val="009A6572"/>
    <w:rsid w:val="009A6922"/>
    <w:rsid w:val="009A6BA7"/>
    <w:rsid w:val="009A7A1C"/>
    <w:rsid w:val="009A7E93"/>
    <w:rsid w:val="009B07FA"/>
    <w:rsid w:val="009B1653"/>
    <w:rsid w:val="009B1A49"/>
    <w:rsid w:val="009B1D43"/>
    <w:rsid w:val="009B2440"/>
    <w:rsid w:val="009B2B9E"/>
    <w:rsid w:val="009B2C1C"/>
    <w:rsid w:val="009B2D17"/>
    <w:rsid w:val="009B36EF"/>
    <w:rsid w:val="009B3EC9"/>
    <w:rsid w:val="009B44A9"/>
    <w:rsid w:val="009B4752"/>
    <w:rsid w:val="009B4C04"/>
    <w:rsid w:val="009B50B2"/>
    <w:rsid w:val="009B58FC"/>
    <w:rsid w:val="009B5CBC"/>
    <w:rsid w:val="009B6FC2"/>
    <w:rsid w:val="009B776A"/>
    <w:rsid w:val="009B783A"/>
    <w:rsid w:val="009B7984"/>
    <w:rsid w:val="009B7FA8"/>
    <w:rsid w:val="009C0720"/>
    <w:rsid w:val="009C19AA"/>
    <w:rsid w:val="009C25A7"/>
    <w:rsid w:val="009C2887"/>
    <w:rsid w:val="009C3470"/>
    <w:rsid w:val="009C3C16"/>
    <w:rsid w:val="009C4243"/>
    <w:rsid w:val="009C452A"/>
    <w:rsid w:val="009C4C47"/>
    <w:rsid w:val="009C52DB"/>
    <w:rsid w:val="009C5569"/>
    <w:rsid w:val="009C58B3"/>
    <w:rsid w:val="009C5955"/>
    <w:rsid w:val="009C5978"/>
    <w:rsid w:val="009C5E1D"/>
    <w:rsid w:val="009C5E6B"/>
    <w:rsid w:val="009C692F"/>
    <w:rsid w:val="009C6B3B"/>
    <w:rsid w:val="009C6B46"/>
    <w:rsid w:val="009C6F7B"/>
    <w:rsid w:val="009C7358"/>
    <w:rsid w:val="009D00B7"/>
    <w:rsid w:val="009D0EE1"/>
    <w:rsid w:val="009D0F34"/>
    <w:rsid w:val="009D17A4"/>
    <w:rsid w:val="009D1941"/>
    <w:rsid w:val="009D1CF4"/>
    <w:rsid w:val="009D2B84"/>
    <w:rsid w:val="009D3734"/>
    <w:rsid w:val="009D3C97"/>
    <w:rsid w:val="009D3D0A"/>
    <w:rsid w:val="009D3EF8"/>
    <w:rsid w:val="009D519D"/>
    <w:rsid w:val="009D54B3"/>
    <w:rsid w:val="009D595A"/>
    <w:rsid w:val="009D64D5"/>
    <w:rsid w:val="009D6B2B"/>
    <w:rsid w:val="009D6B40"/>
    <w:rsid w:val="009D70D3"/>
    <w:rsid w:val="009D762B"/>
    <w:rsid w:val="009D7656"/>
    <w:rsid w:val="009D79DF"/>
    <w:rsid w:val="009D7A09"/>
    <w:rsid w:val="009D7A62"/>
    <w:rsid w:val="009D7CCB"/>
    <w:rsid w:val="009D7CDD"/>
    <w:rsid w:val="009E03C5"/>
    <w:rsid w:val="009E1586"/>
    <w:rsid w:val="009E1B25"/>
    <w:rsid w:val="009E1C6E"/>
    <w:rsid w:val="009E1D84"/>
    <w:rsid w:val="009E35C4"/>
    <w:rsid w:val="009E3A7D"/>
    <w:rsid w:val="009E45F1"/>
    <w:rsid w:val="009E466B"/>
    <w:rsid w:val="009E47CD"/>
    <w:rsid w:val="009E4CB5"/>
    <w:rsid w:val="009E50F6"/>
    <w:rsid w:val="009E5C7C"/>
    <w:rsid w:val="009E5F24"/>
    <w:rsid w:val="009E6005"/>
    <w:rsid w:val="009E6436"/>
    <w:rsid w:val="009E6858"/>
    <w:rsid w:val="009E71DC"/>
    <w:rsid w:val="009E7342"/>
    <w:rsid w:val="009E74F4"/>
    <w:rsid w:val="009E77AD"/>
    <w:rsid w:val="009E7AF3"/>
    <w:rsid w:val="009F03E4"/>
    <w:rsid w:val="009F04E8"/>
    <w:rsid w:val="009F07BD"/>
    <w:rsid w:val="009F412E"/>
    <w:rsid w:val="009F4183"/>
    <w:rsid w:val="009F42BA"/>
    <w:rsid w:val="009F4ED8"/>
    <w:rsid w:val="009F5360"/>
    <w:rsid w:val="009F5A38"/>
    <w:rsid w:val="009F5F47"/>
    <w:rsid w:val="009F5FD5"/>
    <w:rsid w:val="009F685B"/>
    <w:rsid w:val="009F68F8"/>
    <w:rsid w:val="009F717A"/>
    <w:rsid w:val="009F72A3"/>
    <w:rsid w:val="00A0014E"/>
    <w:rsid w:val="00A001CF"/>
    <w:rsid w:val="00A00385"/>
    <w:rsid w:val="00A004ED"/>
    <w:rsid w:val="00A0143D"/>
    <w:rsid w:val="00A02D7B"/>
    <w:rsid w:val="00A038D1"/>
    <w:rsid w:val="00A03C84"/>
    <w:rsid w:val="00A046BC"/>
    <w:rsid w:val="00A049BE"/>
    <w:rsid w:val="00A04BBA"/>
    <w:rsid w:val="00A054F1"/>
    <w:rsid w:val="00A05B0A"/>
    <w:rsid w:val="00A0681B"/>
    <w:rsid w:val="00A068E3"/>
    <w:rsid w:val="00A075A9"/>
    <w:rsid w:val="00A0770A"/>
    <w:rsid w:val="00A07908"/>
    <w:rsid w:val="00A101E9"/>
    <w:rsid w:val="00A1057B"/>
    <w:rsid w:val="00A1098B"/>
    <w:rsid w:val="00A10D00"/>
    <w:rsid w:val="00A1162C"/>
    <w:rsid w:val="00A11A2D"/>
    <w:rsid w:val="00A11A93"/>
    <w:rsid w:val="00A12050"/>
    <w:rsid w:val="00A1232A"/>
    <w:rsid w:val="00A1285D"/>
    <w:rsid w:val="00A12908"/>
    <w:rsid w:val="00A12FA2"/>
    <w:rsid w:val="00A13A18"/>
    <w:rsid w:val="00A14049"/>
    <w:rsid w:val="00A144E6"/>
    <w:rsid w:val="00A14740"/>
    <w:rsid w:val="00A14EB7"/>
    <w:rsid w:val="00A14F8E"/>
    <w:rsid w:val="00A1540A"/>
    <w:rsid w:val="00A1558D"/>
    <w:rsid w:val="00A159B1"/>
    <w:rsid w:val="00A159B6"/>
    <w:rsid w:val="00A161D3"/>
    <w:rsid w:val="00A1625D"/>
    <w:rsid w:val="00A16D23"/>
    <w:rsid w:val="00A16FEF"/>
    <w:rsid w:val="00A17088"/>
    <w:rsid w:val="00A170A6"/>
    <w:rsid w:val="00A17549"/>
    <w:rsid w:val="00A17CDA"/>
    <w:rsid w:val="00A2052D"/>
    <w:rsid w:val="00A20604"/>
    <w:rsid w:val="00A20AFD"/>
    <w:rsid w:val="00A21280"/>
    <w:rsid w:val="00A214FD"/>
    <w:rsid w:val="00A215E5"/>
    <w:rsid w:val="00A21BFE"/>
    <w:rsid w:val="00A21EAF"/>
    <w:rsid w:val="00A2232B"/>
    <w:rsid w:val="00A22A5A"/>
    <w:rsid w:val="00A22C61"/>
    <w:rsid w:val="00A22D16"/>
    <w:rsid w:val="00A23735"/>
    <w:rsid w:val="00A237F7"/>
    <w:rsid w:val="00A23BBB"/>
    <w:rsid w:val="00A23E7B"/>
    <w:rsid w:val="00A23F86"/>
    <w:rsid w:val="00A2407A"/>
    <w:rsid w:val="00A24579"/>
    <w:rsid w:val="00A24B09"/>
    <w:rsid w:val="00A255C4"/>
    <w:rsid w:val="00A25874"/>
    <w:rsid w:val="00A25E09"/>
    <w:rsid w:val="00A27D14"/>
    <w:rsid w:val="00A301EB"/>
    <w:rsid w:val="00A3057F"/>
    <w:rsid w:val="00A3068D"/>
    <w:rsid w:val="00A30BA5"/>
    <w:rsid w:val="00A319AD"/>
    <w:rsid w:val="00A321F0"/>
    <w:rsid w:val="00A33013"/>
    <w:rsid w:val="00A33831"/>
    <w:rsid w:val="00A33A28"/>
    <w:rsid w:val="00A33E72"/>
    <w:rsid w:val="00A344A4"/>
    <w:rsid w:val="00A35366"/>
    <w:rsid w:val="00A35436"/>
    <w:rsid w:val="00A35A67"/>
    <w:rsid w:val="00A35AC2"/>
    <w:rsid w:val="00A35B12"/>
    <w:rsid w:val="00A35D9E"/>
    <w:rsid w:val="00A35F2B"/>
    <w:rsid w:val="00A3604B"/>
    <w:rsid w:val="00A3609F"/>
    <w:rsid w:val="00A3616D"/>
    <w:rsid w:val="00A362F2"/>
    <w:rsid w:val="00A36558"/>
    <w:rsid w:val="00A368C0"/>
    <w:rsid w:val="00A36E23"/>
    <w:rsid w:val="00A3715C"/>
    <w:rsid w:val="00A373C1"/>
    <w:rsid w:val="00A37D53"/>
    <w:rsid w:val="00A407EC"/>
    <w:rsid w:val="00A40CE9"/>
    <w:rsid w:val="00A417B7"/>
    <w:rsid w:val="00A41B3C"/>
    <w:rsid w:val="00A42001"/>
    <w:rsid w:val="00A422E6"/>
    <w:rsid w:val="00A43313"/>
    <w:rsid w:val="00A43383"/>
    <w:rsid w:val="00A433AD"/>
    <w:rsid w:val="00A43752"/>
    <w:rsid w:val="00A43987"/>
    <w:rsid w:val="00A447EF"/>
    <w:rsid w:val="00A44B1E"/>
    <w:rsid w:val="00A44BFA"/>
    <w:rsid w:val="00A4527A"/>
    <w:rsid w:val="00A452E7"/>
    <w:rsid w:val="00A458CE"/>
    <w:rsid w:val="00A45E82"/>
    <w:rsid w:val="00A464C4"/>
    <w:rsid w:val="00A465CD"/>
    <w:rsid w:val="00A46791"/>
    <w:rsid w:val="00A46CC2"/>
    <w:rsid w:val="00A478BB"/>
    <w:rsid w:val="00A508F8"/>
    <w:rsid w:val="00A50A44"/>
    <w:rsid w:val="00A513C2"/>
    <w:rsid w:val="00A52863"/>
    <w:rsid w:val="00A530C1"/>
    <w:rsid w:val="00A53377"/>
    <w:rsid w:val="00A536EE"/>
    <w:rsid w:val="00A53E2C"/>
    <w:rsid w:val="00A53F5D"/>
    <w:rsid w:val="00A53FC2"/>
    <w:rsid w:val="00A543F9"/>
    <w:rsid w:val="00A5459D"/>
    <w:rsid w:val="00A54AF9"/>
    <w:rsid w:val="00A5521D"/>
    <w:rsid w:val="00A555D6"/>
    <w:rsid w:val="00A55785"/>
    <w:rsid w:val="00A55E34"/>
    <w:rsid w:val="00A56745"/>
    <w:rsid w:val="00A56A07"/>
    <w:rsid w:val="00A56C15"/>
    <w:rsid w:val="00A57D2F"/>
    <w:rsid w:val="00A6076D"/>
    <w:rsid w:val="00A610A2"/>
    <w:rsid w:val="00A6298B"/>
    <w:rsid w:val="00A62E57"/>
    <w:rsid w:val="00A63231"/>
    <w:rsid w:val="00A632FF"/>
    <w:rsid w:val="00A63C10"/>
    <w:rsid w:val="00A64078"/>
    <w:rsid w:val="00A649B8"/>
    <w:rsid w:val="00A64B0E"/>
    <w:rsid w:val="00A64F30"/>
    <w:rsid w:val="00A6554B"/>
    <w:rsid w:val="00A663D9"/>
    <w:rsid w:val="00A667E3"/>
    <w:rsid w:val="00A6716A"/>
    <w:rsid w:val="00A673E2"/>
    <w:rsid w:val="00A67DA6"/>
    <w:rsid w:val="00A7038F"/>
    <w:rsid w:val="00A709F8"/>
    <w:rsid w:val="00A70FE0"/>
    <w:rsid w:val="00A711D0"/>
    <w:rsid w:val="00A71DA1"/>
    <w:rsid w:val="00A7206C"/>
    <w:rsid w:val="00A723F5"/>
    <w:rsid w:val="00A72E85"/>
    <w:rsid w:val="00A72F9A"/>
    <w:rsid w:val="00A732BD"/>
    <w:rsid w:val="00A736A9"/>
    <w:rsid w:val="00A73F50"/>
    <w:rsid w:val="00A740AE"/>
    <w:rsid w:val="00A74196"/>
    <w:rsid w:val="00A76878"/>
    <w:rsid w:val="00A76C2C"/>
    <w:rsid w:val="00A76DC8"/>
    <w:rsid w:val="00A77015"/>
    <w:rsid w:val="00A77D71"/>
    <w:rsid w:val="00A77D9F"/>
    <w:rsid w:val="00A804C7"/>
    <w:rsid w:val="00A80A53"/>
    <w:rsid w:val="00A81151"/>
    <w:rsid w:val="00A81391"/>
    <w:rsid w:val="00A81A82"/>
    <w:rsid w:val="00A81AED"/>
    <w:rsid w:val="00A81C7A"/>
    <w:rsid w:val="00A820E1"/>
    <w:rsid w:val="00A8250D"/>
    <w:rsid w:val="00A834E2"/>
    <w:rsid w:val="00A837BD"/>
    <w:rsid w:val="00A839E8"/>
    <w:rsid w:val="00A84BA0"/>
    <w:rsid w:val="00A8517F"/>
    <w:rsid w:val="00A8628D"/>
    <w:rsid w:val="00A86505"/>
    <w:rsid w:val="00A86A79"/>
    <w:rsid w:val="00A86F53"/>
    <w:rsid w:val="00A8701F"/>
    <w:rsid w:val="00A87176"/>
    <w:rsid w:val="00A87177"/>
    <w:rsid w:val="00A8765F"/>
    <w:rsid w:val="00A90448"/>
    <w:rsid w:val="00A90492"/>
    <w:rsid w:val="00A90505"/>
    <w:rsid w:val="00A90F2D"/>
    <w:rsid w:val="00A91946"/>
    <w:rsid w:val="00A91E8E"/>
    <w:rsid w:val="00A91F9B"/>
    <w:rsid w:val="00A92FA6"/>
    <w:rsid w:val="00A931B2"/>
    <w:rsid w:val="00A936A8"/>
    <w:rsid w:val="00A93B32"/>
    <w:rsid w:val="00A94B8F"/>
    <w:rsid w:val="00A94DD4"/>
    <w:rsid w:val="00A9512A"/>
    <w:rsid w:val="00A95135"/>
    <w:rsid w:val="00A95B9D"/>
    <w:rsid w:val="00A96275"/>
    <w:rsid w:val="00A96532"/>
    <w:rsid w:val="00A96781"/>
    <w:rsid w:val="00A96A17"/>
    <w:rsid w:val="00A96FCB"/>
    <w:rsid w:val="00A971D7"/>
    <w:rsid w:val="00A971E1"/>
    <w:rsid w:val="00A974B7"/>
    <w:rsid w:val="00A97680"/>
    <w:rsid w:val="00A976CF"/>
    <w:rsid w:val="00A97838"/>
    <w:rsid w:val="00AA06FA"/>
    <w:rsid w:val="00AA2448"/>
    <w:rsid w:val="00AA2ADE"/>
    <w:rsid w:val="00AA2F1A"/>
    <w:rsid w:val="00AA4FF5"/>
    <w:rsid w:val="00AA5CFF"/>
    <w:rsid w:val="00AA6315"/>
    <w:rsid w:val="00AA6509"/>
    <w:rsid w:val="00AA72D3"/>
    <w:rsid w:val="00AA7313"/>
    <w:rsid w:val="00AB0093"/>
    <w:rsid w:val="00AB044D"/>
    <w:rsid w:val="00AB0770"/>
    <w:rsid w:val="00AB08CD"/>
    <w:rsid w:val="00AB0E45"/>
    <w:rsid w:val="00AB100A"/>
    <w:rsid w:val="00AB1E94"/>
    <w:rsid w:val="00AB2221"/>
    <w:rsid w:val="00AB2514"/>
    <w:rsid w:val="00AB25D6"/>
    <w:rsid w:val="00AB2D68"/>
    <w:rsid w:val="00AB2FE6"/>
    <w:rsid w:val="00AB39CC"/>
    <w:rsid w:val="00AB3C37"/>
    <w:rsid w:val="00AB410E"/>
    <w:rsid w:val="00AB419B"/>
    <w:rsid w:val="00AB5151"/>
    <w:rsid w:val="00AB5438"/>
    <w:rsid w:val="00AB5B67"/>
    <w:rsid w:val="00AB5B6B"/>
    <w:rsid w:val="00AB5E70"/>
    <w:rsid w:val="00AB6658"/>
    <w:rsid w:val="00AB6FDF"/>
    <w:rsid w:val="00AB7285"/>
    <w:rsid w:val="00AC0ED7"/>
    <w:rsid w:val="00AC160D"/>
    <w:rsid w:val="00AC2295"/>
    <w:rsid w:val="00AC2AE0"/>
    <w:rsid w:val="00AC31FA"/>
    <w:rsid w:val="00AC3483"/>
    <w:rsid w:val="00AC350E"/>
    <w:rsid w:val="00AC3806"/>
    <w:rsid w:val="00AC3AEF"/>
    <w:rsid w:val="00AC428D"/>
    <w:rsid w:val="00AC4E8E"/>
    <w:rsid w:val="00AC5AA9"/>
    <w:rsid w:val="00AC625B"/>
    <w:rsid w:val="00AC6DEF"/>
    <w:rsid w:val="00AC6EE3"/>
    <w:rsid w:val="00AC71A4"/>
    <w:rsid w:val="00AC71AB"/>
    <w:rsid w:val="00AC7226"/>
    <w:rsid w:val="00AD0392"/>
    <w:rsid w:val="00AD0607"/>
    <w:rsid w:val="00AD07D9"/>
    <w:rsid w:val="00AD10CF"/>
    <w:rsid w:val="00AD1217"/>
    <w:rsid w:val="00AD12C4"/>
    <w:rsid w:val="00AD1A54"/>
    <w:rsid w:val="00AD1EBE"/>
    <w:rsid w:val="00AD20FA"/>
    <w:rsid w:val="00AD23A5"/>
    <w:rsid w:val="00AD3FF6"/>
    <w:rsid w:val="00AD4DC0"/>
    <w:rsid w:val="00AD5033"/>
    <w:rsid w:val="00AD54ED"/>
    <w:rsid w:val="00AD565B"/>
    <w:rsid w:val="00AD5694"/>
    <w:rsid w:val="00AD59D3"/>
    <w:rsid w:val="00AD5F43"/>
    <w:rsid w:val="00AD65AA"/>
    <w:rsid w:val="00AD6697"/>
    <w:rsid w:val="00AD6AFD"/>
    <w:rsid w:val="00AD6EC7"/>
    <w:rsid w:val="00AD6F15"/>
    <w:rsid w:val="00AD6F29"/>
    <w:rsid w:val="00AD7F89"/>
    <w:rsid w:val="00AE0113"/>
    <w:rsid w:val="00AE012D"/>
    <w:rsid w:val="00AE0937"/>
    <w:rsid w:val="00AE10A1"/>
    <w:rsid w:val="00AE202B"/>
    <w:rsid w:val="00AE217E"/>
    <w:rsid w:val="00AE26B1"/>
    <w:rsid w:val="00AE28F4"/>
    <w:rsid w:val="00AE2E38"/>
    <w:rsid w:val="00AE346D"/>
    <w:rsid w:val="00AE383C"/>
    <w:rsid w:val="00AE44C7"/>
    <w:rsid w:val="00AE44D6"/>
    <w:rsid w:val="00AE4F36"/>
    <w:rsid w:val="00AE4F44"/>
    <w:rsid w:val="00AE5400"/>
    <w:rsid w:val="00AE5401"/>
    <w:rsid w:val="00AE5672"/>
    <w:rsid w:val="00AE5893"/>
    <w:rsid w:val="00AE6093"/>
    <w:rsid w:val="00AE696E"/>
    <w:rsid w:val="00AE6AC6"/>
    <w:rsid w:val="00AE715A"/>
    <w:rsid w:val="00AE76A8"/>
    <w:rsid w:val="00AE7B8E"/>
    <w:rsid w:val="00AF079F"/>
    <w:rsid w:val="00AF0B10"/>
    <w:rsid w:val="00AF0CAF"/>
    <w:rsid w:val="00AF1342"/>
    <w:rsid w:val="00AF139B"/>
    <w:rsid w:val="00AF247A"/>
    <w:rsid w:val="00AF251D"/>
    <w:rsid w:val="00AF2745"/>
    <w:rsid w:val="00AF2CE7"/>
    <w:rsid w:val="00AF34B7"/>
    <w:rsid w:val="00AF3636"/>
    <w:rsid w:val="00AF3F6C"/>
    <w:rsid w:val="00AF457A"/>
    <w:rsid w:val="00AF4850"/>
    <w:rsid w:val="00AF571D"/>
    <w:rsid w:val="00AF60C4"/>
    <w:rsid w:val="00AF66E3"/>
    <w:rsid w:val="00AF726A"/>
    <w:rsid w:val="00AF75E4"/>
    <w:rsid w:val="00AF7FBA"/>
    <w:rsid w:val="00B001E2"/>
    <w:rsid w:val="00B00358"/>
    <w:rsid w:val="00B00655"/>
    <w:rsid w:val="00B008A3"/>
    <w:rsid w:val="00B00DE4"/>
    <w:rsid w:val="00B00E43"/>
    <w:rsid w:val="00B0107A"/>
    <w:rsid w:val="00B011D9"/>
    <w:rsid w:val="00B01DAF"/>
    <w:rsid w:val="00B0203E"/>
    <w:rsid w:val="00B024F0"/>
    <w:rsid w:val="00B02A61"/>
    <w:rsid w:val="00B02ACF"/>
    <w:rsid w:val="00B02CE8"/>
    <w:rsid w:val="00B02F55"/>
    <w:rsid w:val="00B0318B"/>
    <w:rsid w:val="00B03370"/>
    <w:rsid w:val="00B0380D"/>
    <w:rsid w:val="00B03EB0"/>
    <w:rsid w:val="00B04117"/>
    <w:rsid w:val="00B04628"/>
    <w:rsid w:val="00B04B9A"/>
    <w:rsid w:val="00B04F5B"/>
    <w:rsid w:val="00B0574B"/>
    <w:rsid w:val="00B05996"/>
    <w:rsid w:val="00B065A7"/>
    <w:rsid w:val="00B06692"/>
    <w:rsid w:val="00B06BF4"/>
    <w:rsid w:val="00B06C30"/>
    <w:rsid w:val="00B06EC0"/>
    <w:rsid w:val="00B07C4D"/>
    <w:rsid w:val="00B07D37"/>
    <w:rsid w:val="00B10069"/>
    <w:rsid w:val="00B101CC"/>
    <w:rsid w:val="00B10ADF"/>
    <w:rsid w:val="00B10E63"/>
    <w:rsid w:val="00B10FF9"/>
    <w:rsid w:val="00B116C9"/>
    <w:rsid w:val="00B11FBA"/>
    <w:rsid w:val="00B12862"/>
    <w:rsid w:val="00B129E0"/>
    <w:rsid w:val="00B12BA1"/>
    <w:rsid w:val="00B13710"/>
    <w:rsid w:val="00B13777"/>
    <w:rsid w:val="00B13B6D"/>
    <w:rsid w:val="00B1406C"/>
    <w:rsid w:val="00B142AB"/>
    <w:rsid w:val="00B152DA"/>
    <w:rsid w:val="00B15BEE"/>
    <w:rsid w:val="00B1632F"/>
    <w:rsid w:val="00B16513"/>
    <w:rsid w:val="00B16864"/>
    <w:rsid w:val="00B176DF"/>
    <w:rsid w:val="00B17ED3"/>
    <w:rsid w:val="00B201BC"/>
    <w:rsid w:val="00B20BAD"/>
    <w:rsid w:val="00B20DBB"/>
    <w:rsid w:val="00B21974"/>
    <w:rsid w:val="00B219FC"/>
    <w:rsid w:val="00B21A92"/>
    <w:rsid w:val="00B223E0"/>
    <w:rsid w:val="00B22A07"/>
    <w:rsid w:val="00B23664"/>
    <w:rsid w:val="00B23AF0"/>
    <w:rsid w:val="00B242E2"/>
    <w:rsid w:val="00B2476B"/>
    <w:rsid w:val="00B25097"/>
    <w:rsid w:val="00B25423"/>
    <w:rsid w:val="00B25C57"/>
    <w:rsid w:val="00B26116"/>
    <w:rsid w:val="00B26162"/>
    <w:rsid w:val="00B2650B"/>
    <w:rsid w:val="00B26600"/>
    <w:rsid w:val="00B26A93"/>
    <w:rsid w:val="00B278C9"/>
    <w:rsid w:val="00B27A75"/>
    <w:rsid w:val="00B30863"/>
    <w:rsid w:val="00B31744"/>
    <w:rsid w:val="00B3183F"/>
    <w:rsid w:val="00B31E63"/>
    <w:rsid w:val="00B326E9"/>
    <w:rsid w:val="00B32E92"/>
    <w:rsid w:val="00B342ED"/>
    <w:rsid w:val="00B3440A"/>
    <w:rsid w:val="00B34F97"/>
    <w:rsid w:val="00B351A9"/>
    <w:rsid w:val="00B3583A"/>
    <w:rsid w:val="00B3599B"/>
    <w:rsid w:val="00B35AD5"/>
    <w:rsid w:val="00B367A2"/>
    <w:rsid w:val="00B367D5"/>
    <w:rsid w:val="00B36A1B"/>
    <w:rsid w:val="00B36BCE"/>
    <w:rsid w:val="00B36FE0"/>
    <w:rsid w:val="00B37450"/>
    <w:rsid w:val="00B37B50"/>
    <w:rsid w:val="00B37EC1"/>
    <w:rsid w:val="00B404F5"/>
    <w:rsid w:val="00B406C2"/>
    <w:rsid w:val="00B40C5B"/>
    <w:rsid w:val="00B40CF5"/>
    <w:rsid w:val="00B41698"/>
    <w:rsid w:val="00B41C3E"/>
    <w:rsid w:val="00B42034"/>
    <w:rsid w:val="00B42363"/>
    <w:rsid w:val="00B4260F"/>
    <w:rsid w:val="00B42B83"/>
    <w:rsid w:val="00B432D2"/>
    <w:rsid w:val="00B43419"/>
    <w:rsid w:val="00B43F3F"/>
    <w:rsid w:val="00B45383"/>
    <w:rsid w:val="00B455B3"/>
    <w:rsid w:val="00B45994"/>
    <w:rsid w:val="00B45A3E"/>
    <w:rsid w:val="00B46BD3"/>
    <w:rsid w:val="00B46EA0"/>
    <w:rsid w:val="00B46F74"/>
    <w:rsid w:val="00B47105"/>
    <w:rsid w:val="00B47133"/>
    <w:rsid w:val="00B47A00"/>
    <w:rsid w:val="00B47FDB"/>
    <w:rsid w:val="00B5030C"/>
    <w:rsid w:val="00B50368"/>
    <w:rsid w:val="00B506F4"/>
    <w:rsid w:val="00B50AF1"/>
    <w:rsid w:val="00B50AF2"/>
    <w:rsid w:val="00B50B20"/>
    <w:rsid w:val="00B516B8"/>
    <w:rsid w:val="00B517DC"/>
    <w:rsid w:val="00B51963"/>
    <w:rsid w:val="00B51CE4"/>
    <w:rsid w:val="00B522A7"/>
    <w:rsid w:val="00B525BC"/>
    <w:rsid w:val="00B52728"/>
    <w:rsid w:val="00B52A97"/>
    <w:rsid w:val="00B52EC6"/>
    <w:rsid w:val="00B53776"/>
    <w:rsid w:val="00B53D92"/>
    <w:rsid w:val="00B54802"/>
    <w:rsid w:val="00B554A6"/>
    <w:rsid w:val="00B56139"/>
    <w:rsid w:val="00B56392"/>
    <w:rsid w:val="00B56627"/>
    <w:rsid w:val="00B56A6A"/>
    <w:rsid w:val="00B56C37"/>
    <w:rsid w:val="00B56F2A"/>
    <w:rsid w:val="00B570AD"/>
    <w:rsid w:val="00B57138"/>
    <w:rsid w:val="00B57A7D"/>
    <w:rsid w:val="00B57E23"/>
    <w:rsid w:val="00B60357"/>
    <w:rsid w:val="00B60399"/>
    <w:rsid w:val="00B60E3E"/>
    <w:rsid w:val="00B6188B"/>
    <w:rsid w:val="00B62402"/>
    <w:rsid w:val="00B627E0"/>
    <w:rsid w:val="00B6290A"/>
    <w:rsid w:val="00B62A88"/>
    <w:rsid w:val="00B62AE4"/>
    <w:rsid w:val="00B62BDB"/>
    <w:rsid w:val="00B62D41"/>
    <w:rsid w:val="00B62E86"/>
    <w:rsid w:val="00B6459A"/>
    <w:rsid w:val="00B64DA5"/>
    <w:rsid w:val="00B65020"/>
    <w:rsid w:val="00B65131"/>
    <w:rsid w:val="00B6517E"/>
    <w:rsid w:val="00B65450"/>
    <w:rsid w:val="00B655BE"/>
    <w:rsid w:val="00B657A6"/>
    <w:rsid w:val="00B65F7C"/>
    <w:rsid w:val="00B66504"/>
    <w:rsid w:val="00B66D6B"/>
    <w:rsid w:val="00B672F5"/>
    <w:rsid w:val="00B673F9"/>
    <w:rsid w:val="00B67A49"/>
    <w:rsid w:val="00B70661"/>
    <w:rsid w:val="00B707A9"/>
    <w:rsid w:val="00B715DB"/>
    <w:rsid w:val="00B71813"/>
    <w:rsid w:val="00B71D07"/>
    <w:rsid w:val="00B71DE1"/>
    <w:rsid w:val="00B721F8"/>
    <w:rsid w:val="00B72755"/>
    <w:rsid w:val="00B729BE"/>
    <w:rsid w:val="00B72B92"/>
    <w:rsid w:val="00B73024"/>
    <w:rsid w:val="00B73034"/>
    <w:rsid w:val="00B73285"/>
    <w:rsid w:val="00B736AD"/>
    <w:rsid w:val="00B74526"/>
    <w:rsid w:val="00B74CA3"/>
    <w:rsid w:val="00B74DDD"/>
    <w:rsid w:val="00B75274"/>
    <w:rsid w:val="00B754EC"/>
    <w:rsid w:val="00B757DE"/>
    <w:rsid w:val="00B75D89"/>
    <w:rsid w:val="00B75E6F"/>
    <w:rsid w:val="00B7615E"/>
    <w:rsid w:val="00B76421"/>
    <w:rsid w:val="00B7647B"/>
    <w:rsid w:val="00B764BF"/>
    <w:rsid w:val="00B76660"/>
    <w:rsid w:val="00B76EC5"/>
    <w:rsid w:val="00B773EC"/>
    <w:rsid w:val="00B77A42"/>
    <w:rsid w:val="00B77B9B"/>
    <w:rsid w:val="00B77FF5"/>
    <w:rsid w:val="00B8048B"/>
    <w:rsid w:val="00B80967"/>
    <w:rsid w:val="00B80A0D"/>
    <w:rsid w:val="00B80BD2"/>
    <w:rsid w:val="00B80E0C"/>
    <w:rsid w:val="00B81A4D"/>
    <w:rsid w:val="00B8229A"/>
    <w:rsid w:val="00B82609"/>
    <w:rsid w:val="00B82D67"/>
    <w:rsid w:val="00B82E19"/>
    <w:rsid w:val="00B82FA7"/>
    <w:rsid w:val="00B830D0"/>
    <w:rsid w:val="00B83121"/>
    <w:rsid w:val="00B8385F"/>
    <w:rsid w:val="00B846C2"/>
    <w:rsid w:val="00B84717"/>
    <w:rsid w:val="00B854F5"/>
    <w:rsid w:val="00B85723"/>
    <w:rsid w:val="00B8579B"/>
    <w:rsid w:val="00B859D0"/>
    <w:rsid w:val="00B85B29"/>
    <w:rsid w:val="00B86E6E"/>
    <w:rsid w:val="00B8761C"/>
    <w:rsid w:val="00B878C8"/>
    <w:rsid w:val="00B879EC"/>
    <w:rsid w:val="00B87F33"/>
    <w:rsid w:val="00B90272"/>
    <w:rsid w:val="00B9099E"/>
    <w:rsid w:val="00B9106A"/>
    <w:rsid w:val="00B911B4"/>
    <w:rsid w:val="00B921AD"/>
    <w:rsid w:val="00B92465"/>
    <w:rsid w:val="00B9318A"/>
    <w:rsid w:val="00B936D8"/>
    <w:rsid w:val="00B939E2"/>
    <w:rsid w:val="00B9412D"/>
    <w:rsid w:val="00B947F1"/>
    <w:rsid w:val="00B94DA1"/>
    <w:rsid w:val="00B95335"/>
    <w:rsid w:val="00B9553B"/>
    <w:rsid w:val="00B95751"/>
    <w:rsid w:val="00B95FFB"/>
    <w:rsid w:val="00B963BA"/>
    <w:rsid w:val="00B96929"/>
    <w:rsid w:val="00B96CB4"/>
    <w:rsid w:val="00B96E2E"/>
    <w:rsid w:val="00B975B8"/>
    <w:rsid w:val="00B97803"/>
    <w:rsid w:val="00B97A4C"/>
    <w:rsid w:val="00B97C8E"/>
    <w:rsid w:val="00BA00AF"/>
    <w:rsid w:val="00BA1462"/>
    <w:rsid w:val="00BA170C"/>
    <w:rsid w:val="00BA1FBC"/>
    <w:rsid w:val="00BA251D"/>
    <w:rsid w:val="00BA26C7"/>
    <w:rsid w:val="00BA2738"/>
    <w:rsid w:val="00BA2F80"/>
    <w:rsid w:val="00BA34D5"/>
    <w:rsid w:val="00BA394D"/>
    <w:rsid w:val="00BA3995"/>
    <w:rsid w:val="00BA3F90"/>
    <w:rsid w:val="00BA404D"/>
    <w:rsid w:val="00BA438C"/>
    <w:rsid w:val="00BA4983"/>
    <w:rsid w:val="00BA59ED"/>
    <w:rsid w:val="00BA6692"/>
    <w:rsid w:val="00BA6A97"/>
    <w:rsid w:val="00BA6AF9"/>
    <w:rsid w:val="00BA7D5A"/>
    <w:rsid w:val="00BB0A49"/>
    <w:rsid w:val="00BB0C33"/>
    <w:rsid w:val="00BB1454"/>
    <w:rsid w:val="00BB1AAF"/>
    <w:rsid w:val="00BB1DA2"/>
    <w:rsid w:val="00BB1EC4"/>
    <w:rsid w:val="00BB2A21"/>
    <w:rsid w:val="00BB4471"/>
    <w:rsid w:val="00BB4489"/>
    <w:rsid w:val="00BB45EB"/>
    <w:rsid w:val="00BB48E5"/>
    <w:rsid w:val="00BB499C"/>
    <w:rsid w:val="00BB4C0A"/>
    <w:rsid w:val="00BB59E3"/>
    <w:rsid w:val="00BB5A1B"/>
    <w:rsid w:val="00BB703C"/>
    <w:rsid w:val="00BB734E"/>
    <w:rsid w:val="00BB7490"/>
    <w:rsid w:val="00BB74DE"/>
    <w:rsid w:val="00BB7B51"/>
    <w:rsid w:val="00BC0E39"/>
    <w:rsid w:val="00BC21A9"/>
    <w:rsid w:val="00BC2523"/>
    <w:rsid w:val="00BC2D2C"/>
    <w:rsid w:val="00BC30D7"/>
    <w:rsid w:val="00BC317F"/>
    <w:rsid w:val="00BC33FB"/>
    <w:rsid w:val="00BC34AF"/>
    <w:rsid w:val="00BC36E3"/>
    <w:rsid w:val="00BC3D15"/>
    <w:rsid w:val="00BC3D2A"/>
    <w:rsid w:val="00BC4013"/>
    <w:rsid w:val="00BC42E2"/>
    <w:rsid w:val="00BC4AD9"/>
    <w:rsid w:val="00BC54AC"/>
    <w:rsid w:val="00BC57B4"/>
    <w:rsid w:val="00BC57EE"/>
    <w:rsid w:val="00BC5D57"/>
    <w:rsid w:val="00BC6734"/>
    <w:rsid w:val="00BC6741"/>
    <w:rsid w:val="00BC68FF"/>
    <w:rsid w:val="00BC6D3D"/>
    <w:rsid w:val="00BC7C87"/>
    <w:rsid w:val="00BD043D"/>
    <w:rsid w:val="00BD1F8A"/>
    <w:rsid w:val="00BD2A1D"/>
    <w:rsid w:val="00BD2BD7"/>
    <w:rsid w:val="00BD2BF4"/>
    <w:rsid w:val="00BD367A"/>
    <w:rsid w:val="00BD37E8"/>
    <w:rsid w:val="00BD38E0"/>
    <w:rsid w:val="00BD4469"/>
    <w:rsid w:val="00BD4B15"/>
    <w:rsid w:val="00BD55FF"/>
    <w:rsid w:val="00BD5684"/>
    <w:rsid w:val="00BD5F14"/>
    <w:rsid w:val="00BD643E"/>
    <w:rsid w:val="00BD76AD"/>
    <w:rsid w:val="00BD7AEA"/>
    <w:rsid w:val="00BE047A"/>
    <w:rsid w:val="00BE0651"/>
    <w:rsid w:val="00BE08AC"/>
    <w:rsid w:val="00BE1289"/>
    <w:rsid w:val="00BE14B4"/>
    <w:rsid w:val="00BE192F"/>
    <w:rsid w:val="00BE1C68"/>
    <w:rsid w:val="00BE1F33"/>
    <w:rsid w:val="00BE31BE"/>
    <w:rsid w:val="00BE37C2"/>
    <w:rsid w:val="00BE41AA"/>
    <w:rsid w:val="00BE4592"/>
    <w:rsid w:val="00BE45CF"/>
    <w:rsid w:val="00BE46D3"/>
    <w:rsid w:val="00BE49C0"/>
    <w:rsid w:val="00BE4DE8"/>
    <w:rsid w:val="00BE6561"/>
    <w:rsid w:val="00BE6A70"/>
    <w:rsid w:val="00BE6D4A"/>
    <w:rsid w:val="00BE6E95"/>
    <w:rsid w:val="00BE6FD4"/>
    <w:rsid w:val="00BE76AD"/>
    <w:rsid w:val="00BE7BF4"/>
    <w:rsid w:val="00BE7CAD"/>
    <w:rsid w:val="00BE7CEA"/>
    <w:rsid w:val="00BF06F5"/>
    <w:rsid w:val="00BF0860"/>
    <w:rsid w:val="00BF0CDC"/>
    <w:rsid w:val="00BF18F6"/>
    <w:rsid w:val="00BF1C71"/>
    <w:rsid w:val="00BF1F19"/>
    <w:rsid w:val="00BF1FD4"/>
    <w:rsid w:val="00BF277A"/>
    <w:rsid w:val="00BF27AC"/>
    <w:rsid w:val="00BF33B4"/>
    <w:rsid w:val="00BF3780"/>
    <w:rsid w:val="00BF38FE"/>
    <w:rsid w:val="00BF3DEA"/>
    <w:rsid w:val="00BF4C03"/>
    <w:rsid w:val="00BF4D81"/>
    <w:rsid w:val="00BF4E6F"/>
    <w:rsid w:val="00BF5D6E"/>
    <w:rsid w:val="00BF5DA8"/>
    <w:rsid w:val="00BF61A4"/>
    <w:rsid w:val="00BF6406"/>
    <w:rsid w:val="00BF679A"/>
    <w:rsid w:val="00BF6BBA"/>
    <w:rsid w:val="00BF6BF3"/>
    <w:rsid w:val="00BF7926"/>
    <w:rsid w:val="00BF792B"/>
    <w:rsid w:val="00C0092E"/>
    <w:rsid w:val="00C00CCB"/>
    <w:rsid w:val="00C01360"/>
    <w:rsid w:val="00C018A3"/>
    <w:rsid w:val="00C01BF5"/>
    <w:rsid w:val="00C02256"/>
    <w:rsid w:val="00C026AB"/>
    <w:rsid w:val="00C02C41"/>
    <w:rsid w:val="00C03540"/>
    <w:rsid w:val="00C04A04"/>
    <w:rsid w:val="00C05247"/>
    <w:rsid w:val="00C06180"/>
    <w:rsid w:val="00C06457"/>
    <w:rsid w:val="00C073D1"/>
    <w:rsid w:val="00C07B53"/>
    <w:rsid w:val="00C07EF7"/>
    <w:rsid w:val="00C103FC"/>
    <w:rsid w:val="00C10412"/>
    <w:rsid w:val="00C10814"/>
    <w:rsid w:val="00C10C22"/>
    <w:rsid w:val="00C10E34"/>
    <w:rsid w:val="00C1153F"/>
    <w:rsid w:val="00C119DE"/>
    <w:rsid w:val="00C11E2E"/>
    <w:rsid w:val="00C11E84"/>
    <w:rsid w:val="00C12033"/>
    <w:rsid w:val="00C12797"/>
    <w:rsid w:val="00C12F57"/>
    <w:rsid w:val="00C130F8"/>
    <w:rsid w:val="00C132B6"/>
    <w:rsid w:val="00C13357"/>
    <w:rsid w:val="00C135A5"/>
    <w:rsid w:val="00C135C0"/>
    <w:rsid w:val="00C1394B"/>
    <w:rsid w:val="00C13BAF"/>
    <w:rsid w:val="00C145C3"/>
    <w:rsid w:val="00C14AA7"/>
    <w:rsid w:val="00C15133"/>
    <w:rsid w:val="00C16057"/>
    <w:rsid w:val="00C1647A"/>
    <w:rsid w:val="00C164FD"/>
    <w:rsid w:val="00C16705"/>
    <w:rsid w:val="00C16924"/>
    <w:rsid w:val="00C175AF"/>
    <w:rsid w:val="00C1788B"/>
    <w:rsid w:val="00C200AE"/>
    <w:rsid w:val="00C20A50"/>
    <w:rsid w:val="00C20D1C"/>
    <w:rsid w:val="00C21495"/>
    <w:rsid w:val="00C21567"/>
    <w:rsid w:val="00C21857"/>
    <w:rsid w:val="00C21D6A"/>
    <w:rsid w:val="00C22BBC"/>
    <w:rsid w:val="00C22CBC"/>
    <w:rsid w:val="00C23169"/>
    <w:rsid w:val="00C23BED"/>
    <w:rsid w:val="00C23C3D"/>
    <w:rsid w:val="00C23DBA"/>
    <w:rsid w:val="00C2427B"/>
    <w:rsid w:val="00C24B18"/>
    <w:rsid w:val="00C251B5"/>
    <w:rsid w:val="00C25A91"/>
    <w:rsid w:val="00C25CD9"/>
    <w:rsid w:val="00C25D4E"/>
    <w:rsid w:val="00C27510"/>
    <w:rsid w:val="00C27D73"/>
    <w:rsid w:val="00C27F63"/>
    <w:rsid w:val="00C304D3"/>
    <w:rsid w:val="00C308E6"/>
    <w:rsid w:val="00C30EE4"/>
    <w:rsid w:val="00C30F4C"/>
    <w:rsid w:val="00C30FB7"/>
    <w:rsid w:val="00C31074"/>
    <w:rsid w:val="00C310F2"/>
    <w:rsid w:val="00C327F2"/>
    <w:rsid w:val="00C33804"/>
    <w:rsid w:val="00C33AE5"/>
    <w:rsid w:val="00C33FE2"/>
    <w:rsid w:val="00C34296"/>
    <w:rsid w:val="00C342B8"/>
    <w:rsid w:val="00C342ED"/>
    <w:rsid w:val="00C34392"/>
    <w:rsid w:val="00C35041"/>
    <w:rsid w:val="00C352DD"/>
    <w:rsid w:val="00C35301"/>
    <w:rsid w:val="00C35912"/>
    <w:rsid w:val="00C35EAD"/>
    <w:rsid w:val="00C3639B"/>
    <w:rsid w:val="00C3729E"/>
    <w:rsid w:val="00C373DD"/>
    <w:rsid w:val="00C41108"/>
    <w:rsid w:val="00C415A7"/>
    <w:rsid w:val="00C419F9"/>
    <w:rsid w:val="00C41BE3"/>
    <w:rsid w:val="00C41FFC"/>
    <w:rsid w:val="00C42181"/>
    <w:rsid w:val="00C42BF0"/>
    <w:rsid w:val="00C42D03"/>
    <w:rsid w:val="00C43F01"/>
    <w:rsid w:val="00C43FB0"/>
    <w:rsid w:val="00C44BC5"/>
    <w:rsid w:val="00C456CA"/>
    <w:rsid w:val="00C458A4"/>
    <w:rsid w:val="00C459A4"/>
    <w:rsid w:val="00C46500"/>
    <w:rsid w:val="00C469EE"/>
    <w:rsid w:val="00C46B79"/>
    <w:rsid w:val="00C470AF"/>
    <w:rsid w:val="00C47872"/>
    <w:rsid w:val="00C47E73"/>
    <w:rsid w:val="00C502A7"/>
    <w:rsid w:val="00C50333"/>
    <w:rsid w:val="00C50AE4"/>
    <w:rsid w:val="00C50DF2"/>
    <w:rsid w:val="00C516CE"/>
    <w:rsid w:val="00C51A79"/>
    <w:rsid w:val="00C51EEF"/>
    <w:rsid w:val="00C51FB0"/>
    <w:rsid w:val="00C526BF"/>
    <w:rsid w:val="00C527DF"/>
    <w:rsid w:val="00C53577"/>
    <w:rsid w:val="00C536B6"/>
    <w:rsid w:val="00C548FE"/>
    <w:rsid w:val="00C54CA7"/>
    <w:rsid w:val="00C55193"/>
    <w:rsid w:val="00C553A6"/>
    <w:rsid w:val="00C5549C"/>
    <w:rsid w:val="00C562FA"/>
    <w:rsid w:val="00C564CC"/>
    <w:rsid w:val="00C5693D"/>
    <w:rsid w:val="00C56AE0"/>
    <w:rsid w:val="00C56B7E"/>
    <w:rsid w:val="00C56C6D"/>
    <w:rsid w:val="00C56DCA"/>
    <w:rsid w:val="00C56F6C"/>
    <w:rsid w:val="00C576F8"/>
    <w:rsid w:val="00C60060"/>
    <w:rsid w:val="00C60468"/>
    <w:rsid w:val="00C60C13"/>
    <w:rsid w:val="00C61AFA"/>
    <w:rsid w:val="00C624E7"/>
    <w:rsid w:val="00C628DB"/>
    <w:rsid w:val="00C62B5F"/>
    <w:rsid w:val="00C63333"/>
    <w:rsid w:val="00C63485"/>
    <w:rsid w:val="00C63510"/>
    <w:rsid w:val="00C63578"/>
    <w:rsid w:val="00C635C4"/>
    <w:rsid w:val="00C6421B"/>
    <w:rsid w:val="00C647D7"/>
    <w:rsid w:val="00C64971"/>
    <w:rsid w:val="00C64CF7"/>
    <w:rsid w:val="00C6516D"/>
    <w:rsid w:val="00C65F1C"/>
    <w:rsid w:val="00C6611B"/>
    <w:rsid w:val="00C66F29"/>
    <w:rsid w:val="00C67C54"/>
    <w:rsid w:val="00C70425"/>
    <w:rsid w:val="00C7088A"/>
    <w:rsid w:val="00C70961"/>
    <w:rsid w:val="00C70EB7"/>
    <w:rsid w:val="00C710A9"/>
    <w:rsid w:val="00C710F9"/>
    <w:rsid w:val="00C715E5"/>
    <w:rsid w:val="00C72E4E"/>
    <w:rsid w:val="00C738B6"/>
    <w:rsid w:val="00C7413B"/>
    <w:rsid w:val="00C74162"/>
    <w:rsid w:val="00C74337"/>
    <w:rsid w:val="00C74CEB"/>
    <w:rsid w:val="00C74EB1"/>
    <w:rsid w:val="00C74F44"/>
    <w:rsid w:val="00C755A1"/>
    <w:rsid w:val="00C75AFB"/>
    <w:rsid w:val="00C75D8E"/>
    <w:rsid w:val="00C75F0D"/>
    <w:rsid w:val="00C762F5"/>
    <w:rsid w:val="00C7664A"/>
    <w:rsid w:val="00C7724F"/>
    <w:rsid w:val="00C777D2"/>
    <w:rsid w:val="00C805EA"/>
    <w:rsid w:val="00C80614"/>
    <w:rsid w:val="00C81106"/>
    <w:rsid w:val="00C81BAC"/>
    <w:rsid w:val="00C81FED"/>
    <w:rsid w:val="00C8222B"/>
    <w:rsid w:val="00C82456"/>
    <w:rsid w:val="00C82778"/>
    <w:rsid w:val="00C82976"/>
    <w:rsid w:val="00C82F26"/>
    <w:rsid w:val="00C83575"/>
    <w:rsid w:val="00C836E0"/>
    <w:rsid w:val="00C83CBD"/>
    <w:rsid w:val="00C83F1B"/>
    <w:rsid w:val="00C84125"/>
    <w:rsid w:val="00C84151"/>
    <w:rsid w:val="00C8465F"/>
    <w:rsid w:val="00C84759"/>
    <w:rsid w:val="00C84FE3"/>
    <w:rsid w:val="00C851C0"/>
    <w:rsid w:val="00C854D6"/>
    <w:rsid w:val="00C85A2A"/>
    <w:rsid w:val="00C85AC1"/>
    <w:rsid w:val="00C85B6C"/>
    <w:rsid w:val="00C85DFD"/>
    <w:rsid w:val="00C86138"/>
    <w:rsid w:val="00C86DB7"/>
    <w:rsid w:val="00C874BD"/>
    <w:rsid w:val="00C87B17"/>
    <w:rsid w:val="00C90319"/>
    <w:rsid w:val="00C907B9"/>
    <w:rsid w:val="00C914E1"/>
    <w:rsid w:val="00C91940"/>
    <w:rsid w:val="00C92034"/>
    <w:rsid w:val="00C9210C"/>
    <w:rsid w:val="00C92224"/>
    <w:rsid w:val="00C93982"/>
    <w:rsid w:val="00C93E82"/>
    <w:rsid w:val="00C94360"/>
    <w:rsid w:val="00C9457D"/>
    <w:rsid w:val="00C94B05"/>
    <w:rsid w:val="00C9504B"/>
    <w:rsid w:val="00C95178"/>
    <w:rsid w:val="00C957CD"/>
    <w:rsid w:val="00C95A64"/>
    <w:rsid w:val="00C95F80"/>
    <w:rsid w:val="00C96498"/>
    <w:rsid w:val="00C96FE2"/>
    <w:rsid w:val="00C971B5"/>
    <w:rsid w:val="00C978B8"/>
    <w:rsid w:val="00C97985"/>
    <w:rsid w:val="00C97D2F"/>
    <w:rsid w:val="00CA041D"/>
    <w:rsid w:val="00CA07D6"/>
    <w:rsid w:val="00CA15A2"/>
    <w:rsid w:val="00CA1A20"/>
    <w:rsid w:val="00CA2016"/>
    <w:rsid w:val="00CA2AF2"/>
    <w:rsid w:val="00CA2EB3"/>
    <w:rsid w:val="00CA35B2"/>
    <w:rsid w:val="00CA3C82"/>
    <w:rsid w:val="00CA442D"/>
    <w:rsid w:val="00CA460C"/>
    <w:rsid w:val="00CA4755"/>
    <w:rsid w:val="00CA478E"/>
    <w:rsid w:val="00CA4F20"/>
    <w:rsid w:val="00CA57B9"/>
    <w:rsid w:val="00CA5BB9"/>
    <w:rsid w:val="00CA5FB3"/>
    <w:rsid w:val="00CA5FDE"/>
    <w:rsid w:val="00CA6766"/>
    <w:rsid w:val="00CA681D"/>
    <w:rsid w:val="00CA6A2D"/>
    <w:rsid w:val="00CA6F7C"/>
    <w:rsid w:val="00CA70DD"/>
    <w:rsid w:val="00CA72CA"/>
    <w:rsid w:val="00CA7CD8"/>
    <w:rsid w:val="00CB041D"/>
    <w:rsid w:val="00CB0A52"/>
    <w:rsid w:val="00CB0DFD"/>
    <w:rsid w:val="00CB100C"/>
    <w:rsid w:val="00CB1688"/>
    <w:rsid w:val="00CB1747"/>
    <w:rsid w:val="00CB1F03"/>
    <w:rsid w:val="00CB23DE"/>
    <w:rsid w:val="00CB2C91"/>
    <w:rsid w:val="00CB4C39"/>
    <w:rsid w:val="00CB4CA8"/>
    <w:rsid w:val="00CB52FC"/>
    <w:rsid w:val="00CB591C"/>
    <w:rsid w:val="00CB61E5"/>
    <w:rsid w:val="00CB7374"/>
    <w:rsid w:val="00CC00CF"/>
    <w:rsid w:val="00CC0E45"/>
    <w:rsid w:val="00CC1F2C"/>
    <w:rsid w:val="00CC2652"/>
    <w:rsid w:val="00CC26A4"/>
    <w:rsid w:val="00CC30AA"/>
    <w:rsid w:val="00CC3E05"/>
    <w:rsid w:val="00CC4A68"/>
    <w:rsid w:val="00CC4AD3"/>
    <w:rsid w:val="00CC4D42"/>
    <w:rsid w:val="00CC4E3E"/>
    <w:rsid w:val="00CC515E"/>
    <w:rsid w:val="00CC597D"/>
    <w:rsid w:val="00CC5A8C"/>
    <w:rsid w:val="00CC6750"/>
    <w:rsid w:val="00CC69AA"/>
    <w:rsid w:val="00CD191D"/>
    <w:rsid w:val="00CD1F72"/>
    <w:rsid w:val="00CD2003"/>
    <w:rsid w:val="00CD25FD"/>
    <w:rsid w:val="00CD2BB8"/>
    <w:rsid w:val="00CD2FAA"/>
    <w:rsid w:val="00CD3B13"/>
    <w:rsid w:val="00CD4174"/>
    <w:rsid w:val="00CD429C"/>
    <w:rsid w:val="00CD4382"/>
    <w:rsid w:val="00CD4C87"/>
    <w:rsid w:val="00CD523A"/>
    <w:rsid w:val="00CD547E"/>
    <w:rsid w:val="00CD5BBB"/>
    <w:rsid w:val="00CD5FAC"/>
    <w:rsid w:val="00CD6697"/>
    <w:rsid w:val="00CD6722"/>
    <w:rsid w:val="00CD6B31"/>
    <w:rsid w:val="00CD71FD"/>
    <w:rsid w:val="00CD7B2B"/>
    <w:rsid w:val="00CD7BE8"/>
    <w:rsid w:val="00CD7D4D"/>
    <w:rsid w:val="00CD7F0F"/>
    <w:rsid w:val="00CE00BB"/>
    <w:rsid w:val="00CE0501"/>
    <w:rsid w:val="00CE0974"/>
    <w:rsid w:val="00CE0D9E"/>
    <w:rsid w:val="00CE0FF3"/>
    <w:rsid w:val="00CE1347"/>
    <w:rsid w:val="00CE173D"/>
    <w:rsid w:val="00CE17BF"/>
    <w:rsid w:val="00CE1BFA"/>
    <w:rsid w:val="00CE1C17"/>
    <w:rsid w:val="00CE2327"/>
    <w:rsid w:val="00CE25E7"/>
    <w:rsid w:val="00CE28A9"/>
    <w:rsid w:val="00CE2BFD"/>
    <w:rsid w:val="00CE2F2A"/>
    <w:rsid w:val="00CE2F70"/>
    <w:rsid w:val="00CE3117"/>
    <w:rsid w:val="00CE3312"/>
    <w:rsid w:val="00CE41C6"/>
    <w:rsid w:val="00CE44C7"/>
    <w:rsid w:val="00CE4B8C"/>
    <w:rsid w:val="00CE4FF0"/>
    <w:rsid w:val="00CE550F"/>
    <w:rsid w:val="00CE551D"/>
    <w:rsid w:val="00CE5CF8"/>
    <w:rsid w:val="00CE5D3A"/>
    <w:rsid w:val="00CE5DB1"/>
    <w:rsid w:val="00CE611D"/>
    <w:rsid w:val="00CE63F6"/>
    <w:rsid w:val="00CE67CA"/>
    <w:rsid w:val="00CE6B83"/>
    <w:rsid w:val="00CE78DC"/>
    <w:rsid w:val="00CE7CD1"/>
    <w:rsid w:val="00CF0750"/>
    <w:rsid w:val="00CF07EF"/>
    <w:rsid w:val="00CF0D54"/>
    <w:rsid w:val="00CF194F"/>
    <w:rsid w:val="00CF365B"/>
    <w:rsid w:val="00CF3C09"/>
    <w:rsid w:val="00CF3DA2"/>
    <w:rsid w:val="00CF426A"/>
    <w:rsid w:val="00CF43E3"/>
    <w:rsid w:val="00CF4683"/>
    <w:rsid w:val="00CF4B6E"/>
    <w:rsid w:val="00CF4D7A"/>
    <w:rsid w:val="00CF4E8E"/>
    <w:rsid w:val="00CF6064"/>
    <w:rsid w:val="00CF6B2D"/>
    <w:rsid w:val="00CF6F04"/>
    <w:rsid w:val="00CF6F2B"/>
    <w:rsid w:val="00CF7182"/>
    <w:rsid w:val="00CF791F"/>
    <w:rsid w:val="00D007B7"/>
    <w:rsid w:val="00D00DB9"/>
    <w:rsid w:val="00D01EAC"/>
    <w:rsid w:val="00D0207E"/>
    <w:rsid w:val="00D021D9"/>
    <w:rsid w:val="00D02995"/>
    <w:rsid w:val="00D02A07"/>
    <w:rsid w:val="00D0313E"/>
    <w:rsid w:val="00D0315B"/>
    <w:rsid w:val="00D03190"/>
    <w:rsid w:val="00D031C9"/>
    <w:rsid w:val="00D0333F"/>
    <w:rsid w:val="00D04823"/>
    <w:rsid w:val="00D048C5"/>
    <w:rsid w:val="00D05A2B"/>
    <w:rsid w:val="00D06744"/>
    <w:rsid w:val="00D06D41"/>
    <w:rsid w:val="00D075C0"/>
    <w:rsid w:val="00D07CAD"/>
    <w:rsid w:val="00D07DC5"/>
    <w:rsid w:val="00D1031F"/>
    <w:rsid w:val="00D1090A"/>
    <w:rsid w:val="00D10FB5"/>
    <w:rsid w:val="00D11E87"/>
    <w:rsid w:val="00D11F28"/>
    <w:rsid w:val="00D11FCF"/>
    <w:rsid w:val="00D1223D"/>
    <w:rsid w:val="00D1231D"/>
    <w:rsid w:val="00D12B94"/>
    <w:rsid w:val="00D134B8"/>
    <w:rsid w:val="00D13500"/>
    <w:rsid w:val="00D136F9"/>
    <w:rsid w:val="00D13DF6"/>
    <w:rsid w:val="00D143D2"/>
    <w:rsid w:val="00D14491"/>
    <w:rsid w:val="00D1479F"/>
    <w:rsid w:val="00D14941"/>
    <w:rsid w:val="00D14BEE"/>
    <w:rsid w:val="00D14E1C"/>
    <w:rsid w:val="00D15F18"/>
    <w:rsid w:val="00D15F82"/>
    <w:rsid w:val="00D161C9"/>
    <w:rsid w:val="00D1658A"/>
    <w:rsid w:val="00D1662E"/>
    <w:rsid w:val="00D167FA"/>
    <w:rsid w:val="00D16897"/>
    <w:rsid w:val="00D2001C"/>
    <w:rsid w:val="00D20100"/>
    <w:rsid w:val="00D2035A"/>
    <w:rsid w:val="00D20CA2"/>
    <w:rsid w:val="00D210BF"/>
    <w:rsid w:val="00D2180F"/>
    <w:rsid w:val="00D22F4B"/>
    <w:rsid w:val="00D23517"/>
    <w:rsid w:val="00D253FB"/>
    <w:rsid w:val="00D25760"/>
    <w:rsid w:val="00D25F11"/>
    <w:rsid w:val="00D260AC"/>
    <w:rsid w:val="00D263D6"/>
    <w:rsid w:val="00D26968"/>
    <w:rsid w:val="00D26CFA"/>
    <w:rsid w:val="00D26CFB"/>
    <w:rsid w:val="00D26FB2"/>
    <w:rsid w:val="00D27126"/>
    <w:rsid w:val="00D279DA"/>
    <w:rsid w:val="00D30667"/>
    <w:rsid w:val="00D30A77"/>
    <w:rsid w:val="00D30C46"/>
    <w:rsid w:val="00D30DD8"/>
    <w:rsid w:val="00D30DF2"/>
    <w:rsid w:val="00D311B5"/>
    <w:rsid w:val="00D314FB"/>
    <w:rsid w:val="00D31827"/>
    <w:rsid w:val="00D318A9"/>
    <w:rsid w:val="00D32255"/>
    <w:rsid w:val="00D32C98"/>
    <w:rsid w:val="00D33007"/>
    <w:rsid w:val="00D333AE"/>
    <w:rsid w:val="00D33500"/>
    <w:rsid w:val="00D33525"/>
    <w:rsid w:val="00D33E9E"/>
    <w:rsid w:val="00D354EB"/>
    <w:rsid w:val="00D35F35"/>
    <w:rsid w:val="00D361A3"/>
    <w:rsid w:val="00D362E3"/>
    <w:rsid w:val="00D36A88"/>
    <w:rsid w:val="00D36D76"/>
    <w:rsid w:val="00D36DFC"/>
    <w:rsid w:val="00D36F99"/>
    <w:rsid w:val="00D3715D"/>
    <w:rsid w:val="00D375EF"/>
    <w:rsid w:val="00D40553"/>
    <w:rsid w:val="00D405CE"/>
    <w:rsid w:val="00D40890"/>
    <w:rsid w:val="00D40AE6"/>
    <w:rsid w:val="00D41513"/>
    <w:rsid w:val="00D41BC4"/>
    <w:rsid w:val="00D425D1"/>
    <w:rsid w:val="00D4281D"/>
    <w:rsid w:val="00D42B78"/>
    <w:rsid w:val="00D43193"/>
    <w:rsid w:val="00D4356E"/>
    <w:rsid w:val="00D43A06"/>
    <w:rsid w:val="00D43C93"/>
    <w:rsid w:val="00D44007"/>
    <w:rsid w:val="00D440DD"/>
    <w:rsid w:val="00D44153"/>
    <w:rsid w:val="00D446E7"/>
    <w:rsid w:val="00D44BFC"/>
    <w:rsid w:val="00D44E59"/>
    <w:rsid w:val="00D456A4"/>
    <w:rsid w:val="00D45DF7"/>
    <w:rsid w:val="00D45FD1"/>
    <w:rsid w:val="00D4631E"/>
    <w:rsid w:val="00D46474"/>
    <w:rsid w:val="00D466E4"/>
    <w:rsid w:val="00D46937"/>
    <w:rsid w:val="00D46BA5"/>
    <w:rsid w:val="00D47333"/>
    <w:rsid w:val="00D47EC1"/>
    <w:rsid w:val="00D47F13"/>
    <w:rsid w:val="00D47F35"/>
    <w:rsid w:val="00D50601"/>
    <w:rsid w:val="00D50760"/>
    <w:rsid w:val="00D50C44"/>
    <w:rsid w:val="00D50DFE"/>
    <w:rsid w:val="00D5101E"/>
    <w:rsid w:val="00D510D9"/>
    <w:rsid w:val="00D5135E"/>
    <w:rsid w:val="00D5145A"/>
    <w:rsid w:val="00D533C0"/>
    <w:rsid w:val="00D53A69"/>
    <w:rsid w:val="00D53F0D"/>
    <w:rsid w:val="00D53F5B"/>
    <w:rsid w:val="00D54252"/>
    <w:rsid w:val="00D54A4E"/>
    <w:rsid w:val="00D55921"/>
    <w:rsid w:val="00D55A13"/>
    <w:rsid w:val="00D55AE4"/>
    <w:rsid w:val="00D56646"/>
    <w:rsid w:val="00D5668E"/>
    <w:rsid w:val="00D56F7D"/>
    <w:rsid w:val="00D572E2"/>
    <w:rsid w:val="00D57374"/>
    <w:rsid w:val="00D5752E"/>
    <w:rsid w:val="00D5766D"/>
    <w:rsid w:val="00D601E4"/>
    <w:rsid w:val="00D60587"/>
    <w:rsid w:val="00D6123D"/>
    <w:rsid w:val="00D61375"/>
    <w:rsid w:val="00D6196A"/>
    <w:rsid w:val="00D61EB9"/>
    <w:rsid w:val="00D6222F"/>
    <w:rsid w:val="00D624FE"/>
    <w:rsid w:val="00D62C42"/>
    <w:rsid w:val="00D6312F"/>
    <w:rsid w:val="00D63423"/>
    <w:rsid w:val="00D63E34"/>
    <w:rsid w:val="00D64E6C"/>
    <w:rsid w:val="00D64E90"/>
    <w:rsid w:val="00D664EB"/>
    <w:rsid w:val="00D6696D"/>
    <w:rsid w:val="00D669B0"/>
    <w:rsid w:val="00D67DCE"/>
    <w:rsid w:val="00D70118"/>
    <w:rsid w:val="00D70D96"/>
    <w:rsid w:val="00D70F44"/>
    <w:rsid w:val="00D7159A"/>
    <w:rsid w:val="00D719E8"/>
    <w:rsid w:val="00D71AB8"/>
    <w:rsid w:val="00D71CFC"/>
    <w:rsid w:val="00D7291D"/>
    <w:rsid w:val="00D72DA9"/>
    <w:rsid w:val="00D730BB"/>
    <w:rsid w:val="00D73453"/>
    <w:rsid w:val="00D740A3"/>
    <w:rsid w:val="00D748CA"/>
    <w:rsid w:val="00D74E20"/>
    <w:rsid w:val="00D7556B"/>
    <w:rsid w:val="00D755F2"/>
    <w:rsid w:val="00D760A9"/>
    <w:rsid w:val="00D76916"/>
    <w:rsid w:val="00D770F4"/>
    <w:rsid w:val="00D77B68"/>
    <w:rsid w:val="00D77CC8"/>
    <w:rsid w:val="00D80774"/>
    <w:rsid w:val="00D80B45"/>
    <w:rsid w:val="00D81946"/>
    <w:rsid w:val="00D8280B"/>
    <w:rsid w:val="00D82ED1"/>
    <w:rsid w:val="00D83E95"/>
    <w:rsid w:val="00D83F2B"/>
    <w:rsid w:val="00D8460D"/>
    <w:rsid w:val="00D84A26"/>
    <w:rsid w:val="00D85290"/>
    <w:rsid w:val="00D852D9"/>
    <w:rsid w:val="00D855F0"/>
    <w:rsid w:val="00D85B1F"/>
    <w:rsid w:val="00D86AD4"/>
    <w:rsid w:val="00D907D8"/>
    <w:rsid w:val="00D90967"/>
    <w:rsid w:val="00D90DF2"/>
    <w:rsid w:val="00D915CE"/>
    <w:rsid w:val="00D917DE"/>
    <w:rsid w:val="00D9210C"/>
    <w:rsid w:val="00D92115"/>
    <w:rsid w:val="00D92201"/>
    <w:rsid w:val="00D92784"/>
    <w:rsid w:val="00D92A51"/>
    <w:rsid w:val="00D92D8E"/>
    <w:rsid w:val="00D938AD"/>
    <w:rsid w:val="00D93BE0"/>
    <w:rsid w:val="00D93D3F"/>
    <w:rsid w:val="00D940FA"/>
    <w:rsid w:val="00D944E8"/>
    <w:rsid w:val="00D94903"/>
    <w:rsid w:val="00D94917"/>
    <w:rsid w:val="00D94EB0"/>
    <w:rsid w:val="00D955D8"/>
    <w:rsid w:val="00D960EB"/>
    <w:rsid w:val="00D9693F"/>
    <w:rsid w:val="00D972C0"/>
    <w:rsid w:val="00D97337"/>
    <w:rsid w:val="00D9743C"/>
    <w:rsid w:val="00D97621"/>
    <w:rsid w:val="00D9763F"/>
    <w:rsid w:val="00D97CFF"/>
    <w:rsid w:val="00D97E55"/>
    <w:rsid w:val="00D97E88"/>
    <w:rsid w:val="00DA09A9"/>
    <w:rsid w:val="00DA11F6"/>
    <w:rsid w:val="00DA17C3"/>
    <w:rsid w:val="00DA1BAF"/>
    <w:rsid w:val="00DA2110"/>
    <w:rsid w:val="00DA3005"/>
    <w:rsid w:val="00DA3712"/>
    <w:rsid w:val="00DA46F9"/>
    <w:rsid w:val="00DA4944"/>
    <w:rsid w:val="00DA56E4"/>
    <w:rsid w:val="00DA5768"/>
    <w:rsid w:val="00DA58CC"/>
    <w:rsid w:val="00DA5BE3"/>
    <w:rsid w:val="00DA5F70"/>
    <w:rsid w:val="00DA6430"/>
    <w:rsid w:val="00DA67B1"/>
    <w:rsid w:val="00DA6E05"/>
    <w:rsid w:val="00DA715F"/>
    <w:rsid w:val="00DA731F"/>
    <w:rsid w:val="00DA7516"/>
    <w:rsid w:val="00DA76E8"/>
    <w:rsid w:val="00DA7AB2"/>
    <w:rsid w:val="00DA7B26"/>
    <w:rsid w:val="00DA7FD8"/>
    <w:rsid w:val="00DB0265"/>
    <w:rsid w:val="00DB08ED"/>
    <w:rsid w:val="00DB0BEB"/>
    <w:rsid w:val="00DB0CA6"/>
    <w:rsid w:val="00DB0D3C"/>
    <w:rsid w:val="00DB0F98"/>
    <w:rsid w:val="00DB1E27"/>
    <w:rsid w:val="00DB1ECB"/>
    <w:rsid w:val="00DB28D0"/>
    <w:rsid w:val="00DB306B"/>
    <w:rsid w:val="00DB331A"/>
    <w:rsid w:val="00DB33B1"/>
    <w:rsid w:val="00DB36B0"/>
    <w:rsid w:val="00DB39C2"/>
    <w:rsid w:val="00DB3CC6"/>
    <w:rsid w:val="00DB4D43"/>
    <w:rsid w:val="00DB5338"/>
    <w:rsid w:val="00DB5565"/>
    <w:rsid w:val="00DB57D8"/>
    <w:rsid w:val="00DB5C42"/>
    <w:rsid w:val="00DB696A"/>
    <w:rsid w:val="00DB6A50"/>
    <w:rsid w:val="00DB6B56"/>
    <w:rsid w:val="00DB6E45"/>
    <w:rsid w:val="00DB76CE"/>
    <w:rsid w:val="00DB7859"/>
    <w:rsid w:val="00DC0E64"/>
    <w:rsid w:val="00DC1403"/>
    <w:rsid w:val="00DC148B"/>
    <w:rsid w:val="00DC1EBD"/>
    <w:rsid w:val="00DC201F"/>
    <w:rsid w:val="00DC247B"/>
    <w:rsid w:val="00DC2929"/>
    <w:rsid w:val="00DC2946"/>
    <w:rsid w:val="00DC2EFA"/>
    <w:rsid w:val="00DC33B9"/>
    <w:rsid w:val="00DC38BC"/>
    <w:rsid w:val="00DC3ADC"/>
    <w:rsid w:val="00DC3DFF"/>
    <w:rsid w:val="00DC3EB3"/>
    <w:rsid w:val="00DC4033"/>
    <w:rsid w:val="00DC4599"/>
    <w:rsid w:val="00DC65AB"/>
    <w:rsid w:val="00DC68FB"/>
    <w:rsid w:val="00DC7224"/>
    <w:rsid w:val="00DC793F"/>
    <w:rsid w:val="00DC7D52"/>
    <w:rsid w:val="00DC7E35"/>
    <w:rsid w:val="00DC7FA1"/>
    <w:rsid w:val="00DD039D"/>
    <w:rsid w:val="00DD064E"/>
    <w:rsid w:val="00DD165D"/>
    <w:rsid w:val="00DD1873"/>
    <w:rsid w:val="00DD1A15"/>
    <w:rsid w:val="00DD1A67"/>
    <w:rsid w:val="00DD2C19"/>
    <w:rsid w:val="00DD3276"/>
    <w:rsid w:val="00DD3329"/>
    <w:rsid w:val="00DD335B"/>
    <w:rsid w:val="00DD33A6"/>
    <w:rsid w:val="00DD33C4"/>
    <w:rsid w:val="00DD3782"/>
    <w:rsid w:val="00DD3A92"/>
    <w:rsid w:val="00DD3E9F"/>
    <w:rsid w:val="00DD400F"/>
    <w:rsid w:val="00DD444B"/>
    <w:rsid w:val="00DD4602"/>
    <w:rsid w:val="00DD4C51"/>
    <w:rsid w:val="00DD4EC6"/>
    <w:rsid w:val="00DD50D7"/>
    <w:rsid w:val="00DD516F"/>
    <w:rsid w:val="00DD6176"/>
    <w:rsid w:val="00DD61E5"/>
    <w:rsid w:val="00DD63D2"/>
    <w:rsid w:val="00DD690D"/>
    <w:rsid w:val="00DD6B51"/>
    <w:rsid w:val="00DD7040"/>
    <w:rsid w:val="00DD7810"/>
    <w:rsid w:val="00DE013F"/>
    <w:rsid w:val="00DE044D"/>
    <w:rsid w:val="00DE08EA"/>
    <w:rsid w:val="00DE0D17"/>
    <w:rsid w:val="00DE0F7C"/>
    <w:rsid w:val="00DE1F8E"/>
    <w:rsid w:val="00DE22D4"/>
    <w:rsid w:val="00DE25AC"/>
    <w:rsid w:val="00DE26BB"/>
    <w:rsid w:val="00DE38C3"/>
    <w:rsid w:val="00DE3FA4"/>
    <w:rsid w:val="00DE3FE9"/>
    <w:rsid w:val="00DE4631"/>
    <w:rsid w:val="00DE4D74"/>
    <w:rsid w:val="00DE51C9"/>
    <w:rsid w:val="00DE588B"/>
    <w:rsid w:val="00DE58BA"/>
    <w:rsid w:val="00DE5D5B"/>
    <w:rsid w:val="00DE6905"/>
    <w:rsid w:val="00DE727E"/>
    <w:rsid w:val="00DE7313"/>
    <w:rsid w:val="00DE7550"/>
    <w:rsid w:val="00DF0A27"/>
    <w:rsid w:val="00DF10D4"/>
    <w:rsid w:val="00DF196C"/>
    <w:rsid w:val="00DF27ED"/>
    <w:rsid w:val="00DF2BE3"/>
    <w:rsid w:val="00DF2CF3"/>
    <w:rsid w:val="00DF3095"/>
    <w:rsid w:val="00DF3190"/>
    <w:rsid w:val="00DF321A"/>
    <w:rsid w:val="00DF3613"/>
    <w:rsid w:val="00DF36E5"/>
    <w:rsid w:val="00DF3BC6"/>
    <w:rsid w:val="00DF3D6A"/>
    <w:rsid w:val="00DF4052"/>
    <w:rsid w:val="00DF4256"/>
    <w:rsid w:val="00DF4AFB"/>
    <w:rsid w:val="00DF528E"/>
    <w:rsid w:val="00DF5765"/>
    <w:rsid w:val="00DF5A38"/>
    <w:rsid w:val="00DF5D04"/>
    <w:rsid w:val="00DF68D5"/>
    <w:rsid w:val="00DF6EB3"/>
    <w:rsid w:val="00DF6F03"/>
    <w:rsid w:val="00DF71CD"/>
    <w:rsid w:val="00DF75CC"/>
    <w:rsid w:val="00DF797C"/>
    <w:rsid w:val="00DF7B3D"/>
    <w:rsid w:val="00DF7D5D"/>
    <w:rsid w:val="00DF7DF2"/>
    <w:rsid w:val="00E006BF"/>
    <w:rsid w:val="00E00A64"/>
    <w:rsid w:val="00E01042"/>
    <w:rsid w:val="00E013CA"/>
    <w:rsid w:val="00E0154E"/>
    <w:rsid w:val="00E017A3"/>
    <w:rsid w:val="00E01849"/>
    <w:rsid w:val="00E0192D"/>
    <w:rsid w:val="00E01944"/>
    <w:rsid w:val="00E01A28"/>
    <w:rsid w:val="00E02929"/>
    <w:rsid w:val="00E02943"/>
    <w:rsid w:val="00E02AE7"/>
    <w:rsid w:val="00E02C0B"/>
    <w:rsid w:val="00E02DAE"/>
    <w:rsid w:val="00E0323D"/>
    <w:rsid w:val="00E0371A"/>
    <w:rsid w:val="00E03A77"/>
    <w:rsid w:val="00E03E46"/>
    <w:rsid w:val="00E04A9F"/>
    <w:rsid w:val="00E04BBC"/>
    <w:rsid w:val="00E04D75"/>
    <w:rsid w:val="00E04DB5"/>
    <w:rsid w:val="00E050FA"/>
    <w:rsid w:val="00E0562A"/>
    <w:rsid w:val="00E056D4"/>
    <w:rsid w:val="00E057EE"/>
    <w:rsid w:val="00E06AE9"/>
    <w:rsid w:val="00E0743A"/>
    <w:rsid w:val="00E07874"/>
    <w:rsid w:val="00E07979"/>
    <w:rsid w:val="00E10A8C"/>
    <w:rsid w:val="00E11739"/>
    <w:rsid w:val="00E11829"/>
    <w:rsid w:val="00E11ECA"/>
    <w:rsid w:val="00E1223D"/>
    <w:rsid w:val="00E128CE"/>
    <w:rsid w:val="00E12D88"/>
    <w:rsid w:val="00E13A7C"/>
    <w:rsid w:val="00E13A8A"/>
    <w:rsid w:val="00E13E0F"/>
    <w:rsid w:val="00E14520"/>
    <w:rsid w:val="00E147A3"/>
    <w:rsid w:val="00E149A4"/>
    <w:rsid w:val="00E14D0D"/>
    <w:rsid w:val="00E153DC"/>
    <w:rsid w:val="00E154ED"/>
    <w:rsid w:val="00E158EE"/>
    <w:rsid w:val="00E15B3A"/>
    <w:rsid w:val="00E15C59"/>
    <w:rsid w:val="00E160EA"/>
    <w:rsid w:val="00E17224"/>
    <w:rsid w:val="00E21A70"/>
    <w:rsid w:val="00E21B3B"/>
    <w:rsid w:val="00E21D0B"/>
    <w:rsid w:val="00E22BD5"/>
    <w:rsid w:val="00E23054"/>
    <w:rsid w:val="00E242FE"/>
    <w:rsid w:val="00E24328"/>
    <w:rsid w:val="00E24464"/>
    <w:rsid w:val="00E245B1"/>
    <w:rsid w:val="00E24A8C"/>
    <w:rsid w:val="00E24C74"/>
    <w:rsid w:val="00E256BA"/>
    <w:rsid w:val="00E26178"/>
    <w:rsid w:val="00E262F8"/>
    <w:rsid w:val="00E26608"/>
    <w:rsid w:val="00E26DC7"/>
    <w:rsid w:val="00E274F4"/>
    <w:rsid w:val="00E30803"/>
    <w:rsid w:val="00E312D1"/>
    <w:rsid w:val="00E315BC"/>
    <w:rsid w:val="00E316E1"/>
    <w:rsid w:val="00E31795"/>
    <w:rsid w:val="00E31F07"/>
    <w:rsid w:val="00E33D25"/>
    <w:rsid w:val="00E352E0"/>
    <w:rsid w:val="00E35CFF"/>
    <w:rsid w:val="00E3625C"/>
    <w:rsid w:val="00E362C2"/>
    <w:rsid w:val="00E364F7"/>
    <w:rsid w:val="00E36786"/>
    <w:rsid w:val="00E368F7"/>
    <w:rsid w:val="00E371F1"/>
    <w:rsid w:val="00E372AD"/>
    <w:rsid w:val="00E3745C"/>
    <w:rsid w:val="00E3783A"/>
    <w:rsid w:val="00E4007E"/>
    <w:rsid w:val="00E40280"/>
    <w:rsid w:val="00E4058A"/>
    <w:rsid w:val="00E40866"/>
    <w:rsid w:val="00E40A57"/>
    <w:rsid w:val="00E40EB5"/>
    <w:rsid w:val="00E41896"/>
    <w:rsid w:val="00E41A7F"/>
    <w:rsid w:val="00E42106"/>
    <w:rsid w:val="00E4282B"/>
    <w:rsid w:val="00E42D8C"/>
    <w:rsid w:val="00E43722"/>
    <w:rsid w:val="00E43C8C"/>
    <w:rsid w:val="00E443E4"/>
    <w:rsid w:val="00E446A5"/>
    <w:rsid w:val="00E4563B"/>
    <w:rsid w:val="00E45FBD"/>
    <w:rsid w:val="00E4633C"/>
    <w:rsid w:val="00E466B9"/>
    <w:rsid w:val="00E46A20"/>
    <w:rsid w:val="00E46DF5"/>
    <w:rsid w:val="00E475F5"/>
    <w:rsid w:val="00E478C5"/>
    <w:rsid w:val="00E4794A"/>
    <w:rsid w:val="00E47E35"/>
    <w:rsid w:val="00E51116"/>
    <w:rsid w:val="00E51395"/>
    <w:rsid w:val="00E5149B"/>
    <w:rsid w:val="00E51E06"/>
    <w:rsid w:val="00E51E1C"/>
    <w:rsid w:val="00E51E1D"/>
    <w:rsid w:val="00E51F31"/>
    <w:rsid w:val="00E5244E"/>
    <w:rsid w:val="00E52EA7"/>
    <w:rsid w:val="00E533C8"/>
    <w:rsid w:val="00E534FB"/>
    <w:rsid w:val="00E539BF"/>
    <w:rsid w:val="00E53BA5"/>
    <w:rsid w:val="00E53E2C"/>
    <w:rsid w:val="00E541B3"/>
    <w:rsid w:val="00E54425"/>
    <w:rsid w:val="00E5444E"/>
    <w:rsid w:val="00E54462"/>
    <w:rsid w:val="00E54AB4"/>
    <w:rsid w:val="00E54EED"/>
    <w:rsid w:val="00E554C2"/>
    <w:rsid w:val="00E554D8"/>
    <w:rsid w:val="00E554F1"/>
    <w:rsid w:val="00E556C2"/>
    <w:rsid w:val="00E55B5F"/>
    <w:rsid w:val="00E576F3"/>
    <w:rsid w:val="00E57822"/>
    <w:rsid w:val="00E57F06"/>
    <w:rsid w:val="00E606B5"/>
    <w:rsid w:val="00E60864"/>
    <w:rsid w:val="00E61165"/>
    <w:rsid w:val="00E6151F"/>
    <w:rsid w:val="00E6174F"/>
    <w:rsid w:val="00E61962"/>
    <w:rsid w:val="00E620BB"/>
    <w:rsid w:val="00E62845"/>
    <w:rsid w:val="00E62940"/>
    <w:rsid w:val="00E62AFB"/>
    <w:rsid w:val="00E62E00"/>
    <w:rsid w:val="00E62E55"/>
    <w:rsid w:val="00E63CED"/>
    <w:rsid w:val="00E63E54"/>
    <w:rsid w:val="00E6463F"/>
    <w:rsid w:val="00E64751"/>
    <w:rsid w:val="00E64CD0"/>
    <w:rsid w:val="00E64D6A"/>
    <w:rsid w:val="00E64ED1"/>
    <w:rsid w:val="00E6544E"/>
    <w:rsid w:val="00E65536"/>
    <w:rsid w:val="00E65A22"/>
    <w:rsid w:val="00E65A78"/>
    <w:rsid w:val="00E65B5D"/>
    <w:rsid w:val="00E65D57"/>
    <w:rsid w:val="00E662A4"/>
    <w:rsid w:val="00E66A33"/>
    <w:rsid w:val="00E66B08"/>
    <w:rsid w:val="00E6716B"/>
    <w:rsid w:val="00E6759A"/>
    <w:rsid w:val="00E67B9A"/>
    <w:rsid w:val="00E701B4"/>
    <w:rsid w:val="00E7075D"/>
    <w:rsid w:val="00E7091F"/>
    <w:rsid w:val="00E710EF"/>
    <w:rsid w:val="00E7192C"/>
    <w:rsid w:val="00E7197A"/>
    <w:rsid w:val="00E7199B"/>
    <w:rsid w:val="00E71A6C"/>
    <w:rsid w:val="00E71ACC"/>
    <w:rsid w:val="00E724AC"/>
    <w:rsid w:val="00E72FB1"/>
    <w:rsid w:val="00E732A3"/>
    <w:rsid w:val="00E73BA6"/>
    <w:rsid w:val="00E73D8F"/>
    <w:rsid w:val="00E73EAE"/>
    <w:rsid w:val="00E74998"/>
    <w:rsid w:val="00E75581"/>
    <w:rsid w:val="00E75DDB"/>
    <w:rsid w:val="00E7605F"/>
    <w:rsid w:val="00E76F18"/>
    <w:rsid w:val="00E8031A"/>
    <w:rsid w:val="00E80A6D"/>
    <w:rsid w:val="00E80AD6"/>
    <w:rsid w:val="00E80F11"/>
    <w:rsid w:val="00E8169D"/>
    <w:rsid w:val="00E81721"/>
    <w:rsid w:val="00E81801"/>
    <w:rsid w:val="00E81D98"/>
    <w:rsid w:val="00E81E36"/>
    <w:rsid w:val="00E82080"/>
    <w:rsid w:val="00E828FE"/>
    <w:rsid w:val="00E82FCD"/>
    <w:rsid w:val="00E83658"/>
    <w:rsid w:val="00E83CE1"/>
    <w:rsid w:val="00E83F90"/>
    <w:rsid w:val="00E84416"/>
    <w:rsid w:val="00E845D4"/>
    <w:rsid w:val="00E850C6"/>
    <w:rsid w:val="00E85502"/>
    <w:rsid w:val="00E85EAE"/>
    <w:rsid w:val="00E86411"/>
    <w:rsid w:val="00E86D9C"/>
    <w:rsid w:val="00E8741C"/>
    <w:rsid w:val="00E87707"/>
    <w:rsid w:val="00E878DC"/>
    <w:rsid w:val="00E87AA4"/>
    <w:rsid w:val="00E90029"/>
    <w:rsid w:val="00E9021B"/>
    <w:rsid w:val="00E90646"/>
    <w:rsid w:val="00E90BB0"/>
    <w:rsid w:val="00E90C8C"/>
    <w:rsid w:val="00E918EC"/>
    <w:rsid w:val="00E91A1A"/>
    <w:rsid w:val="00E922E3"/>
    <w:rsid w:val="00E92FF3"/>
    <w:rsid w:val="00E93262"/>
    <w:rsid w:val="00E93F3D"/>
    <w:rsid w:val="00E940E7"/>
    <w:rsid w:val="00E94323"/>
    <w:rsid w:val="00E9542A"/>
    <w:rsid w:val="00E96791"/>
    <w:rsid w:val="00E96FAD"/>
    <w:rsid w:val="00E976B7"/>
    <w:rsid w:val="00E97B0B"/>
    <w:rsid w:val="00E97C7E"/>
    <w:rsid w:val="00EA0FD4"/>
    <w:rsid w:val="00EA14FE"/>
    <w:rsid w:val="00EA18E2"/>
    <w:rsid w:val="00EA192A"/>
    <w:rsid w:val="00EA1AE1"/>
    <w:rsid w:val="00EA1B66"/>
    <w:rsid w:val="00EA1B8C"/>
    <w:rsid w:val="00EA1F4C"/>
    <w:rsid w:val="00EA289A"/>
    <w:rsid w:val="00EA36C2"/>
    <w:rsid w:val="00EA4D41"/>
    <w:rsid w:val="00EA4EA0"/>
    <w:rsid w:val="00EA5210"/>
    <w:rsid w:val="00EA52E9"/>
    <w:rsid w:val="00EA53DD"/>
    <w:rsid w:val="00EA67A7"/>
    <w:rsid w:val="00EA6BB9"/>
    <w:rsid w:val="00EA6EED"/>
    <w:rsid w:val="00EA791A"/>
    <w:rsid w:val="00EA7ED1"/>
    <w:rsid w:val="00EB0316"/>
    <w:rsid w:val="00EB0395"/>
    <w:rsid w:val="00EB03DC"/>
    <w:rsid w:val="00EB1276"/>
    <w:rsid w:val="00EB1A68"/>
    <w:rsid w:val="00EB1DF5"/>
    <w:rsid w:val="00EB2493"/>
    <w:rsid w:val="00EB2C0D"/>
    <w:rsid w:val="00EB3A44"/>
    <w:rsid w:val="00EB40A6"/>
    <w:rsid w:val="00EB44C9"/>
    <w:rsid w:val="00EB47A2"/>
    <w:rsid w:val="00EB49F9"/>
    <w:rsid w:val="00EB4C52"/>
    <w:rsid w:val="00EB5376"/>
    <w:rsid w:val="00EB5A5C"/>
    <w:rsid w:val="00EB5A88"/>
    <w:rsid w:val="00EB641D"/>
    <w:rsid w:val="00EB6FA9"/>
    <w:rsid w:val="00EB7BBC"/>
    <w:rsid w:val="00EC07E2"/>
    <w:rsid w:val="00EC07FB"/>
    <w:rsid w:val="00EC0DA8"/>
    <w:rsid w:val="00EC1287"/>
    <w:rsid w:val="00EC20F7"/>
    <w:rsid w:val="00EC2C06"/>
    <w:rsid w:val="00EC2F43"/>
    <w:rsid w:val="00EC32D2"/>
    <w:rsid w:val="00EC36B4"/>
    <w:rsid w:val="00EC3B82"/>
    <w:rsid w:val="00EC3CFB"/>
    <w:rsid w:val="00EC3E32"/>
    <w:rsid w:val="00EC45B7"/>
    <w:rsid w:val="00EC45EA"/>
    <w:rsid w:val="00EC47C2"/>
    <w:rsid w:val="00EC50B4"/>
    <w:rsid w:val="00EC54E4"/>
    <w:rsid w:val="00EC5A6A"/>
    <w:rsid w:val="00EC6409"/>
    <w:rsid w:val="00EC646A"/>
    <w:rsid w:val="00EC6697"/>
    <w:rsid w:val="00EC68A6"/>
    <w:rsid w:val="00EC6A11"/>
    <w:rsid w:val="00EC6D4C"/>
    <w:rsid w:val="00ED068C"/>
    <w:rsid w:val="00ED0A78"/>
    <w:rsid w:val="00ED170F"/>
    <w:rsid w:val="00ED197F"/>
    <w:rsid w:val="00ED2957"/>
    <w:rsid w:val="00ED2A8F"/>
    <w:rsid w:val="00ED2C08"/>
    <w:rsid w:val="00ED3212"/>
    <w:rsid w:val="00ED338A"/>
    <w:rsid w:val="00ED3833"/>
    <w:rsid w:val="00ED3A20"/>
    <w:rsid w:val="00ED3FB6"/>
    <w:rsid w:val="00ED41DB"/>
    <w:rsid w:val="00ED4E95"/>
    <w:rsid w:val="00ED5192"/>
    <w:rsid w:val="00ED6432"/>
    <w:rsid w:val="00ED64E4"/>
    <w:rsid w:val="00ED6880"/>
    <w:rsid w:val="00ED6905"/>
    <w:rsid w:val="00ED6E76"/>
    <w:rsid w:val="00ED7BEB"/>
    <w:rsid w:val="00ED7E31"/>
    <w:rsid w:val="00ED7F17"/>
    <w:rsid w:val="00EE03D0"/>
    <w:rsid w:val="00EE0412"/>
    <w:rsid w:val="00EE06A1"/>
    <w:rsid w:val="00EE0AE5"/>
    <w:rsid w:val="00EE0EA2"/>
    <w:rsid w:val="00EE108C"/>
    <w:rsid w:val="00EE3603"/>
    <w:rsid w:val="00EE3FDC"/>
    <w:rsid w:val="00EE4AB2"/>
    <w:rsid w:val="00EE4FD6"/>
    <w:rsid w:val="00EE5291"/>
    <w:rsid w:val="00EE5CF1"/>
    <w:rsid w:val="00EE65C6"/>
    <w:rsid w:val="00EE6675"/>
    <w:rsid w:val="00EE6803"/>
    <w:rsid w:val="00EE6CB2"/>
    <w:rsid w:val="00EE6DFC"/>
    <w:rsid w:val="00EE6E78"/>
    <w:rsid w:val="00EE75A8"/>
    <w:rsid w:val="00EE7DD3"/>
    <w:rsid w:val="00EF0184"/>
    <w:rsid w:val="00EF05DF"/>
    <w:rsid w:val="00EF0849"/>
    <w:rsid w:val="00EF11CE"/>
    <w:rsid w:val="00EF140E"/>
    <w:rsid w:val="00EF16D1"/>
    <w:rsid w:val="00EF2ED2"/>
    <w:rsid w:val="00EF3039"/>
    <w:rsid w:val="00EF3360"/>
    <w:rsid w:val="00EF35A8"/>
    <w:rsid w:val="00EF3651"/>
    <w:rsid w:val="00EF386D"/>
    <w:rsid w:val="00EF3FF7"/>
    <w:rsid w:val="00EF4759"/>
    <w:rsid w:val="00EF5425"/>
    <w:rsid w:val="00EF6139"/>
    <w:rsid w:val="00EF64F9"/>
    <w:rsid w:val="00EF6F22"/>
    <w:rsid w:val="00EF7661"/>
    <w:rsid w:val="00EF7A24"/>
    <w:rsid w:val="00EF7CD8"/>
    <w:rsid w:val="00EF7E24"/>
    <w:rsid w:val="00F003A7"/>
    <w:rsid w:val="00F00951"/>
    <w:rsid w:val="00F015E8"/>
    <w:rsid w:val="00F01871"/>
    <w:rsid w:val="00F01F15"/>
    <w:rsid w:val="00F020EE"/>
    <w:rsid w:val="00F02BD9"/>
    <w:rsid w:val="00F02D41"/>
    <w:rsid w:val="00F038DC"/>
    <w:rsid w:val="00F0407D"/>
    <w:rsid w:val="00F049F3"/>
    <w:rsid w:val="00F04A6B"/>
    <w:rsid w:val="00F04C5C"/>
    <w:rsid w:val="00F059C8"/>
    <w:rsid w:val="00F063AD"/>
    <w:rsid w:val="00F10037"/>
    <w:rsid w:val="00F101BB"/>
    <w:rsid w:val="00F10E38"/>
    <w:rsid w:val="00F10FA3"/>
    <w:rsid w:val="00F1175A"/>
    <w:rsid w:val="00F122CB"/>
    <w:rsid w:val="00F122E0"/>
    <w:rsid w:val="00F13442"/>
    <w:rsid w:val="00F13606"/>
    <w:rsid w:val="00F13624"/>
    <w:rsid w:val="00F13B2F"/>
    <w:rsid w:val="00F14186"/>
    <w:rsid w:val="00F1432B"/>
    <w:rsid w:val="00F1536C"/>
    <w:rsid w:val="00F1772A"/>
    <w:rsid w:val="00F1790A"/>
    <w:rsid w:val="00F17A00"/>
    <w:rsid w:val="00F209D5"/>
    <w:rsid w:val="00F20D65"/>
    <w:rsid w:val="00F20E95"/>
    <w:rsid w:val="00F20FF2"/>
    <w:rsid w:val="00F215A1"/>
    <w:rsid w:val="00F22564"/>
    <w:rsid w:val="00F22764"/>
    <w:rsid w:val="00F22AC9"/>
    <w:rsid w:val="00F233C2"/>
    <w:rsid w:val="00F23737"/>
    <w:rsid w:val="00F240E3"/>
    <w:rsid w:val="00F24127"/>
    <w:rsid w:val="00F24420"/>
    <w:rsid w:val="00F249A7"/>
    <w:rsid w:val="00F253B9"/>
    <w:rsid w:val="00F25979"/>
    <w:rsid w:val="00F25B6A"/>
    <w:rsid w:val="00F26674"/>
    <w:rsid w:val="00F269A7"/>
    <w:rsid w:val="00F26E35"/>
    <w:rsid w:val="00F272C7"/>
    <w:rsid w:val="00F27639"/>
    <w:rsid w:val="00F279FB"/>
    <w:rsid w:val="00F27E30"/>
    <w:rsid w:val="00F30703"/>
    <w:rsid w:val="00F30C50"/>
    <w:rsid w:val="00F31C48"/>
    <w:rsid w:val="00F32211"/>
    <w:rsid w:val="00F329E8"/>
    <w:rsid w:val="00F32B89"/>
    <w:rsid w:val="00F337AB"/>
    <w:rsid w:val="00F33BE8"/>
    <w:rsid w:val="00F345DC"/>
    <w:rsid w:val="00F3525D"/>
    <w:rsid w:val="00F35C02"/>
    <w:rsid w:val="00F35C53"/>
    <w:rsid w:val="00F35EA3"/>
    <w:rsid w:val="00F368CF"/>
    <w:rsid w:val="00F377DD"/>
    <w:rsid w:val="00F3781F"/>
    <w:rsid w:val="00F40F07"/>
    <w:rsid w:val="00F4220D"/>
    <w:rsid w:val="00F422E6"/>
    <w:rsid w:val="00F42411"/>
    <w:rsid w:val="00F426F0"/>
    <w:rsid w:val="00F42970"/>
    <w:rsid w:val="00F4361C"/>
    <w:rsid w:val="00F43B65"/>
    <w:rsid w:val="00F43FFD"/>
    <w:rsid w:val="00F44228"/>
    <w:rsid w:val="00F44573"/>
    <w:rsid w:val="00F44630"/>
    <w:rsid w:val="00F44AB9"/>
    <w:rsid w:val="00F44CE3"/>
    <w:rsid w:val="00F45666"/>
    <w:rsid w:val="00F459F9"/>
    <w:rsid w:val="00F45BE6"/>
    <w:rsid w:val="00F46838"/>
    <w:rsid w:val="00F46E39"/>
    <w:rsid w:val="00F4747C"/>
    <w:rsid w:val="00F47CFB"/>
    <w:rsid w:val="00F50000"/>
    <w:rsid w:val="00F50227"/>
    <w:rsid w:val="00F50639"/>
    <w:rsid w:val="00F507B5"/>
    <w:rsid w:val="00F50ADC"/>
    <w:rsid w:val="00F50C7A"/>
    <w:rsid w:val="00F51816"/>
    <w:rsid w:val="00F51DA9"/>
    <w:rsid w:val="00F52376"/>
    <w:rsid w:val="00F53464"/>
    <w:rsid w:val="00F5396C"/>
    <w:rsid w:val="00F541A8"/>
    <w:rsid w:val="00F55005"/>
    <w:rsid w:val="00F5506D"/>
    <w:rsid w:val="00F552E4"/>
    <w:rsid w:val="00F55C74"/>
    <w:rsid w:val="00F561E9"/>
    <w:rsid w:val="00F5634A"/>
    <w:rsid w:val="00F56B22"/>
    <w:rsid w:val="00F56CF3"/>
    <w:rsid w:val="00F57262"/>
    <w:rsid w:val="00F572C9"/>
    <w:rsid w:val="00F578E5"/>
    <w:rsid w:val="00F57FCE"/>
    <w:rsid w:val="00F60FC1"/>
    <w:rsid w:val="00F6100E"/>
    <w:rsid w:val="00F610B9"/>
    <w:rsid w:val="00F611A7"/>
    <w:rsid w:val="00F6210C"/>
    <w:rsid w:val="00F628B3"/>
    <w:rsid w:val="00F62EBE"/>
    <w:rsid w:val="00F63F3F"/>
    <w:rsid w:val="00F644C9"/>
    <w:rsid w:val="00F645C4"/>
    <w:rsid w:val="00F645DB"/>
    <w:rsid w:val="00F64F15"/>
    <w:rsid w:val="00F64F50"/>
    <w:rsid w:val="00F652D9"/>
    <w:rsid w:val="00F6584F"/>
    <w:rsid w:val="00F65D6C"/>
    <w:rsid w:val="00F65ED9"/>
    <w:rsid w:val="00F66A13"/>
    <w:rsid w:val="00F66A5E"/>
    <w:rsid w:val="00F6776A"/>
    <w:rsid w:val="00F70C34"/>
    <w:rsid w:val="00F70C8C"/>
    <w:rsid w:val="00F7131D"/>
    <w:rsid w:val="00F71705"/>
    <w:rsid w:val="00F7178D"/>
    <w:rsid w:val="00F718E2"/>
    <w:rsid w:val="00F71C3C"/>
    <w:rsid w:val="00F71F27"/>
    <w:rsid w:val="00F722B6"/>
    <w:rsid w:val="00F72460"/>
    <w:rsid w:val="00F72461"/>
    <w:rsid w:val="00F72E3C"/>
    <w:rsid w:val="00F72E45"/>
    <w:rsid w:val="00F72EA4"/>
    <w:rsid w:val="00F7394B"/>
    <w:rsid w:val="00F74310"/>
    <w:rsid w:val="00F74372"/>
    <w:rsid w:val="00F74BBA"/>
    <w:rsid w:val="00F751E3"/>
    <w:rsid w:val="00F75518"/>
    <w:rsid w:val="00F75E8E"/>
    <w:rsid w:val="00F76252"/>
    <w:rsid w:val="00F76433"/>
    <w:rsid w:val="00F76822"/>
    <w:rsid w:val="00F7703B"/>
    <w:rsid w:val="00F77D7D"/>
    <w:rsid w:val="00F80967"/>
    <w:rsid w:val="00F80BCC"/>
    <w:rsid w:val="00F80CB4"/>
    <w:rsid w:val="00F80E3B"/>
    <w:rsid w:val="00F80F2D"/>
    <w:rsid w:val="00F8158E"/>
    <w:rsid w:val="00F8246B"/>
    <w:rsid w:val="00F82597"/>
    <w:rsid w:val="00F82E4A"/>
    <w:rsid w:val="00F83596"/>
    <w:rsid w:val="00F8411A"/>
    <w:rsid w:val="00F843E9"/>
    <w:rsid w:val="00F843F3"/>
    <w:rsid w:val="00F84D6C"/>
    <w:rsid w:val="00F84DA8"/>
    <w:rsid w:val="00F84F90"/>
    <w:rsid w:val="00F85CE4"/>
    <w:rsid w:val="00F864FA"/>
    <w:rsid w:val="00F8798B"/>
    <w:rsid w:val="00F879D3"/>
    <w:rsid w:val="00F87B42"/>
    <w:rsid w:val="00F87B67"/>
    <w:rsid w:val="00F87BB2"/>
    <w:rsid w:val="00F902A4"/>
    <w:rsid w:val="00F90330"/>
    <w:rsid w:val="00F9053A"/>
    <w:rsid w:val="00F9058B"/>
    <w:rsid w:val="00F90E2C"/>
    <w:rsid w:val="00F90EE6"/>
    <w:rsid w:val="00F91077"/>
    <w:rsid w:val="00F914CD"/>
    <w:rsid w:val="00F92A8B"/>
    <w:rsid w:val="00F93285"/>
    <w:rsid w:val="00F93486"/>
    <w:rsid w:val="00F9385F"/>
    <w:rsid w:val="00F93927"/>
    <w:rsid w:val="00F939A2"/>
    <w:rsid w:val="00F94425"/>
    <w:rsid w:val="00F9490F"/>
    <w:rsid w:val="00F94C98"/>
    <w:rsid w:val="00F95C25"/>
    <w:rsid w:val="00F95CC7"/>
    <w:rsid w:val="00F9616B"/>
    <w:rsid w:val="00F965BB"/>
    <w:rsid w:val="00F9687E"/>
    <w:rsid w:val="00F97EFA"/>
    <w:rsid w:val="00FA0364"/>
    <w:rsid w:val="00FA0391"/>
    <w:rsid w:val="00FA0439"/>
    <w:rsid w:val="00FA0461"/>
    <w:rsid w:val="00FA0608"/>
    <w:rsid w:val="00FA091F"/>
    <w:rsid w:val="00FA161A"/>
    <w:rsid w:val="00FA1CD2"/>
    <w:rsid w:val="00FA21A6"/>
    <w:rsid w:val="00FA2B39"/>
    <w:rsid w:val="00FA450A"/>
    <w:rsid w:val="00FA47B1"/>
    <w:rsid w:val="00FA4F6F"/>
    <w:rsid w:val="00FA501D"/>
    <w:rsid w:val="00FA5791"/>
    <w:rsid w:val="00FA6359"/>
    <w:rsid w:val="00FA6603"/>
    <w:rsid w:val="00FA6F45"/>
    <w:rsid w:val="00FA713D"/>
    <w:rsid w:val="00FA73DE"/>
    <w:rsid w:val="00FB04F6"/>
    <w:rsid w:val="00FB0615"/>
    <w:rsid w:val="00FB0786"/>
    <w:rsid w:val="00FB085A"/>
    <w:rsid w:val="00FB0C91"/>
    <w:rsid w:val="00FB10B3"/>
    <w:rsid w:val="00FB122A"/>
    <w:rsid w:val="00FB140F"/>
    <w:rsid w:val="00FB16A2"/>
    <w:rsid w:val="00FB1C62"/>
    <w:rsid w:val="00FB2335"/>
    <w:rsid w:val="00FB2678"/>
    <w:rsid w:val="00FB302F"/>
    <w:rsid w:val="00FB332B"/>
    <w:rsid w:val="00FB36DE"/>
    <w:rsid w:val="00FB38A8"/>
    <w:rsid w:val="00FB3D85"/>
    <w:rsid w:val="00FB401C"/>
    <w:rsid w:val="00FB4323"/>
    <w:rsid w:val="00FB4A8C"/>
    <w:rsid w:val="00FB4ADB"/>
    <w:rsid w:val="00FB4B64"/>
    <w:rsid w:val="00FB4D81"/>
    <w:rsid w:val="00FB534A"/>
    <w:rsid w:val="00FB5692"/>
    <w:rsid w:val="00FB5A9A"/>
    <w:rsid w:val="00FB5C1B"/>
    <w:rsid w:val="00FB5CB6"/>
    <w:rsid w:val="00FB6078"/>
    <w:rsid w:val="00FB612E"/>
    <w:rsid w:val="00FB62CB"/>
    <w:rsid w:val="00FB6343"/>
    <w:rsid w:val="00FB6505"/>
    <w:rsid w:val="00FB6B25"/>
    <w:rsid w:val="00FB7007"/>
    <w:rsid w:val="00FB77D9"/>
    <w:rsid w:val="00FB7B23"/>
    <w:rsid w:val="00FB7F89"/>
    <w:rsid w:val="00FC03D7"/>
    <w:rsid w:val="00FC07E8"/>
    <w:rsid w:val="00FC0E11"/>
    <w:rsid w:val="00FC13E8"/>
    <w:rsid w:val="00FC1ABC"/>
    <w:rsid w:val="00FC1AFC"/>
    <w:rsid w:val="00FC2508"/>
    <w:rsid w:val="00FC2DEF"/>
    <w:rsid w:val="00FC4207"/>
    <w:rsid w:val="00FC4ACF"/>
    <w:rsid w:val="00FC6456"/>
    <w:rsid w:val="00FC64BA"/>
    <w:rsid w:val="00FC71B1"/>
    <w:rsid w:val="00FC7758"/>
    <w:rsid w:val="00FC7C0C"/>
    <w:rsid w:val="00FC7E7B"/>
    <w:rsid w:val="00FC7F51"/>
    <w:rsid w:val="00FD007C"/>
    <w:rsid w:val="00FD0178"/>
    <w:rsid w:val="00FD05FF"/>
    <w:rsid w:val="00FD07FE"/>
    <w:rsid w:val="00FD082E"/>
    <w:rsid w:val="00FD0C43"/>
    <w:rsid w:val="00FD0EBE"/>
    <w:rsid w:val="00FD1954"/>
    <w:rsid w:val="00FD1A04"/>
    <w:rsid w:val="00FD1D12"/>
    <w:rsid w:val="00FD1FC1"/>
    <w:rsid w:val="00FD2000"/>
    <w:rsid w:val="00FD3351"/>
    <w:rsid w:val="00FD395D"/>
    <w:rsid w:val="00FD41CF"/>
    <w:rsid w:val="00FD4A60"/>
    <w:rsid w:val="00FD4C84"/>
    <w:rsid w:val="00FD4EAE"/>
    <w:rsid w:val="00FD4FFD"/>
    <w:rsid w:val="00FD560B"/>
    <w:rsid w:val="00FD5AE5"/>
    <w:rsid w:val="00FD5C4D"/>
    <w:rsid w:val="00FD5F6E"/>
    <w:rsid w:val="00FD626A"/>
    <w:rsid w:val="00FD6F8B"/>
    <w:rsid w:val="00FD7691"/>
    <w:rsid w:val="00FD7862"/>
    <w:rsid w:val="00FD7C9C"/>
    <w:rsid w:val="00FD7DB1"/>
    <w:rsid w:val="00FD7F11"/>
    <w:rsid w:val="00FE05CD"/>
    <w:rsid w:val="00FE0C90"/>
    <w:rsid w:val="00FE1619"/>
    <w:rsid w:val="00FE16B4"/>
    <w:rsid w:val="00FE2097"/>
    <w:rsid w:val="00FE37FC"/>
    <w:rsid w:val="00FE3F22"/>
    <w:rsid w:val="00FE43B4"/>
    <w:rsid w:val="00FE5069"/>
    <w:rsid w:val="00FE5279"/>
    <w:rsid w:val="00FE541E"/>
    <w:rsid w:val="00FE5EFF"/>
    <w:rsid w:val="00FE611A"/>
    <w:rsid w:val="00FE6CE3"/>
    <w:rsid w:val="00FE7365"/>
    <w:rsid w:val="00FE7517"/>
    <w:rsid w:val="00FE7CDA"/>
    <w:rsid w:val="00FE7DE6"/>
    <w:rsid w:val="00FE7EA1"/>
    <w:rsid w:val="00FE7F81"/>
    <w:rsid w:val="00FF0829"/>
    <w:rsid w:val="00FF0A32"/>
    <w:rsid w:val="00FF0B1C"/>
    <w:rsid w:val="00FF10A9"/>
    <w:rsid w:val="00FF12DB"/>
    <w:rsid w:val="00FF16ED"/>
    <w:rsid w:val="00FF21C8"/>
    <w:rsid w:val="00FF2385"/>
    <w:rsid w:val="00FF2723"/>
    <w:rsid w:val="00FF2D35"/>
    <w:rsid w:val="00FF3937"/>
    <w:rsid w:val="00FF3AA4"/>
    <w:rsid w:val="00FF3BE7"/>
    <w:rsid w:val="00FF49B2"/>
    <w:rsid w:val="00FF4D55"/>
    <w:rsid w:val="00FF51E2"/>
    <w:rsid w:val="00FF5208"/>
    <w:rsid w:val="00FF5302"/>
    <w:rsid w:val="00FF55E4"/>
    <w:rsid w:val="00FF5860"/>
    <w:rsid w:val="00FF5A07"/>
    <w:rsid w:val="00FF5AD2"/>
    <w:rsid w:val="00FF612F"/>
    <w:rsid w:val="00FF6C51"/>
    <w:rsid w:val="00FF7288"/>
    <w:rsid w:val="00FF7416"/>
    <w:rsid w:val="00FF77C0"/>
    <w:rsid w:val="00FF78C3"/>
    <w:rsid w:val="02B87905"/>
    <w:rsid w:val="037C23D4"/>
    <w:rsid w:val="05D95B87"/>
    <w:rsid w:val="103E63BE"/>
    <w:rsid w:val="18170D35"/>
    <w:rsid w:val="197635E9"/>
    <w:rsid w:val="1CE86A2F"/>
    <w:rsid w:val="1D5411A1"/>
    <w:rsid w:val="1F484370"/>
    <w:rsid w:val="1F5B26D6"/>
    <w:rsid w:val="25D52F9D"/>
    <w:rsid w:val="28222961"/>
    <w:rsid w:val="2A636428"/>
    <w:rsid w:val="2BE6443E"/>
    <w:rsid w:val="2DDE61EE"/>
    <w:rsid w:val="2FC924EB"/>
    <w:rsid w:val="31BE2FAB"/>
    <w:rsid w:val="332E199C"/>
    <w:rsid w:val="36702A15"/>
    <w:rsid w:val="39D066C9"/>
    <w:rsid w:val="3C0B1B21"/>
    <w:rsid w:val="3FD272E5"/>
    <w:rsid w:val="46480C10"/>
    <w:rsid w:val="4CCB2D14"/>
    <w:rsid w:val="4CD43C7A"/>
    <w:rsid w:val="4F0B05F8"/>
    <w:rsid w:val="51791CA0"/>
    <w:rsid w:val="52CA0A9D"/>
    <w:rsid w:val="533F15CB"/>
    <w:rsid w:val="53EE6F2F"/>
    <w:rsid w:val="5442244E"/>
    <w:rsid w:val="55DC02C1"/>
    <w:rsid w:val="57E0435D"/>
    <w:rsid w:val="58406431"/>
    <w:rsid w:val="5B355659"/>
    <w:rsid w:val="670A2885"/>
    <w:rsid w:val="684F388A"/>
    <w:rsid w:val="6CF610A9"/>
    <w:rsid w:val="6DAE1460"/>
    <w:rsid w:val="6E47289E"/>
    <w:rsid w:val="707B0154"/>
    <w:rsid w:val="7701163E"/>
    <w:rsid w:val="7BA93E64"/>
    <w:rsid w:val="7D8B0B82"/>
    <w:rsid w:val="7E644791"/>
    <w:rsid w:val="7F695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5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er" w:uiPriority="99"/>
    <w:lsdException w:name="caption" w:semiHidden="1" w:unhideWhenUsed="1" w:qFormat="1"/>
    <w:lsdException w:name="Title" w:uiPriority="10" w:qFormat="1"/>
    <w:lsdException w:name="Default Paragraph Font" w:semiHidden="1"/>
    <w:lsdException w:name="Subtitle" w:qFormat="1"/>
    <w:lsdException w:name="Hyperlink" w:uiPriority="99"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EB1276"/>
    <w:pPr>
      <w:widowControl w:val="0"/>
      <w:jc w:val="both"/>
    </w:pPr>
    <w:rPr>
      <w:kern w:val="2"/>
      <w:sz w:val="21"/>
      <w:szCs w:val="24"/>
    </w:rPr>
  </w:style>
  <w:style w:type="paragraph" w:styleId="1">
    <w:name w:val="heading 1"/>
    <w:basedOn w:val="a"/>
    <w:next w:val="a"/>
    <w:qFormat/>
    <w:pPr>
      <w:numPr>
        <w:numId w:val="1"/>
      </w:numPr>
      <w:spacing w:beforeLines="50" w:before="156" w:afterLines="50" w:after="156" w:line="360" w:lineRule="auto"/>
      <w:outlineLvl w:val="0"/>
    </w:pPr>
    <w:rPr>
      <w:rFonts w:ascii="黑体" w:eastAsia="黑体" w:hAnsi="黑体"/>
      <w:sz w:val="24"/>
    </w:rPr>
  </w:style>
  <w:style w:type="paragraph" w:styleId="2">
    <w:name w:val="heading 2"/>
    <w:basedOn w:val="20"/>
    <w:next w:val="a"/>
    <w:link w:val="2Char"/>
    <w:qFormat/>
    <w:pPr>
      <w:numPr>
        <w:ilvl w:val="1"/>
        <w:numId w:val="1"/>
      </w:numPr>
      <w:outlineLvl w:val="1"/>
    </w:pPr>
  </w:style>
  <w:style w:type="paragraph" w:styleId="3">
    <w:name w:val="heading 3"/>
    <w:basedOn w:val="a"/>
    <w:next w:val="a"/>
    <w:link w:val="3Char"/>
    <w:qFormat/>
    <w:pPr>
      <w:numPr>
        <w:ilvl w:val="2"/>
        <w:numId w:val="1"/>
      </w:numPr>
      <w:spacing w:line="360" w:lineRule="auto"/>
      <w:outlineLvl w:val="2"/>
    </w:pPr>
    <w:rPr>
      <w:sz w:val="24"/>
    </w:rPr>
  </w:style>
  <w:style w:type="paragraph" w:styleId="4">
    <w:name w:val="heading 4"/>
    <w:basedOn w:val="a"/>
    <w:next w:val="a"/>
    <w:link w:val="4Char"/>
    <w:qFormat/>
    <w:pPr>
      <w:numPr>
        <w:ilvl w:val="3"/>
        <w:numId w:val="1"/>
      </w:numPr>
      <w:spacing w:line="360" w:lineRule="auto"/>
      <w:outlineLvl w:val="3"/>
    </w:pPr>
    <w:rPr>
      <w:rFonts w:ascii="宋体" w:hAnsi="宋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Hyperlink"/>
    <w:uiPriority w:val="99"/>
    <w:unhideWhenUsed/>
    <w:rPr>
      <w:color w:val="0000FF"/>
      <w:u w:val="single"/>
    </w:rPr>
  </w:style>
  <w:style w:type="character" w:styleId="a5">
    <w:name w:val="Strong"/>
    <w:uiPriority w:val="22"/>
    <w:qFormat/>
    <w:rPr>
      <w:b/>
      <w:bCs/>
    </w:rPr>
  </w:style>
  <w:style w:type="character" w:customStyle="1" w:styleId="2Char0">
    <w:name w:val="标题2 Char"/>
    <w:link w:val="20"/>
    <w:rPr>
      <w:rFonts w:ascii="宋体" w:hAnsi="宋体" w:cs="AdobeHeitiStd-Regular"/>
      <w:kern w:val="0"/>
      <w:sz w:val="24"/>
    </w:rPr>
  </w:style>
  <w:style w:type="character" w:customStyle="1" w:styleId="3Char">
    <w:name w:val="标题 3 Char"/>
    <w:link w:val="3"/>
    <w:rPr>
      <w:kern w:val="2"/>
      <w:sz w:val="24"/>
      <w:szCs w:val="24"/>
    </w:rPr>
  </w:style>
  <w:style w:type="character" w:customStyle="1" w:styleId="2Char">
    <w:name w:val="标题 2 Char"/>
    <w:link w:val="2"/>
    <w:rPr>
      <w:rFonts w:ascii="宋体" w:hAnsi="宋体" w:cs="AdobeHeitiStd-Regular"/>
      <w:sz w:val="24"/>
      <w:szCs w:val="24"/>
    </w:rPr>
  </w:style>
  <w:style w:type="character" w:customStyle="1" w:styleId="Char">
    <w:name w:val="页眉 Char"/>
    <w:link w:val="a6"/>
    <w:rPr>
      <w:kern w:val="2"/>
      <w:sz w:val="18"/>
      <w:szCs w:val="18"/>
      <w:lang w:bidi="ar-SA"/>
    </w:rPr>
  </w:style>
  <w:style w:type="character" w:customStyle="1" w:styleId="Char0">
    <w:name w:val="批注框文本 Char"/>
    <w:link w:val="a7"/>
    <w:rPr>
      <w:kern w:val="2"/>
      <w:sz w:val="18"/>
      <w:szCs w:val="18"/>
    </w:rPr>
  </w:style>
  <w:style w:type="character" w:customStyle="1" w:styleId="Char1">
    <w:name w:val="页脚 Char"/>
    <w:link w:val="a8"/>
    <w:uiPriority w:val="99"/>
    <w:rPr>
      <w:color w:val="000000"/>
      <w:sz w:val="18"/>
      <w:szCs w:val="18"/>
    </w:rPr>
  </w:style>
  <w:style w:type="character" w:customStyle="1" w:styleId="a9">
    <w:name w:val="发布"/>
    <w:rPr>
      <w:rFonts w:ascii="黑体" w:eastAsia="黑体"/>
      <w:spacing w:val="22"/>
      <w:w w:val="100"/>
      <w:position w:val="3"/>
      <w:sz w:val="28"/>
    </w:rPr>
  </w:style>
  <w:style w:type="character" w:customStyle="1" w:styleId="Char2">
    <w:name w:val="引用 Char"/>
    <w:link w:val="aa"/>
    <w:uiPriority w:val="99"/>
    <w:rPr>
      <w:i/>
      <w:iCs/>
      <w:color w:val="000000"/>
      <w:kern w:val="2"/>
      <w:sz w:val="21"/>
      <w:szCs w:val="24"/>
    </w:rPr>
  </w:style>
  <w:style w:type="character" w:customStyle="1" w:styleId="4Char">
    <w:name w:val="标题 4 Char"/>
    <w:link w:val="4"/>
    <w:rPr>
      <w:rFonts w:ascii="宋体" w:hAnsi="宋体"/>
      <w:kern w:val="2"/>
      <w:sz w:val="24"/>
      <w:szCs w:val="24"/>
    </w:rPr>
  </w:style>
  <w:style w:type="character" w:customStyle="1" w:styleId="Char3">
    <w:name w:val="正文文本缩进 Char"/>
    <w:link w:val="ab"/>
    <w:rPr>
      <w:kern w:val="2"/>
      <w:sz w:val="21"/>
      <w:szCs w:val="24"/>
    </w:rPr>
  </w:style>
  <w:style w:type="paragraph" w:styleId="9">
    <w:name w:val="toc 9"/>
    <w:basedOn w:val="a"/>
    <w:next w:val="a"/>
    <w:pPr>
      <w:ind w:left="1680"/>
      <w:jc w:val="left"/>
    </w:pPr>
    <w:rPr>
      <w:sz w:val="18"/>
      <w:szCs w:val="18"/>
    </w:rPr>
  </w:style>
  <w:style w:type="paragraph" w:styleId="7">
    <w:name w:val="toc 7"/>
    <w:basedOn w:val="a"/>
    <w:next w:val="a"/>
    <w:pPr>
      <w:ind w:left="1260"/>
      <w:jc w:val="left"/>
    </w:pPr>
    <w:rPr>
      <w:sz w:val="18"/>
      <w:szCs w:val="18"/>
    </w:rPr>
  </w:style>
  <w:style w:type="paragraph" w:styleId="ab">
    <w:name w:val="Body Text Indent"/>
    <w:basedOn w:val="a"/>
    <w:link w:val="Char3"/>
    <w:pPr>
      <w:spacing w:after="120"/>
      <w:ind w:leftChars="200" w:left="420"/>
    </w:pPr>
  </w:style>
  <w:style w:type="paragraph" w:styleId="21">
    <w:name w:val="toc 2"/>
    <w:basedOn w:val="a"/>
    <w:next w:val="a"/>
    <w:uiPriority w:val="39"/>
    <w:pPr>
      <w:jc w:val="left"/>
    </w:pPr>
    <w:rPr>
      <w:smallCaps/>
      <w:sz w:val="24"/>
      <w:szCs w:val="20"/>
    </w:rPr>
  </w:style>
  <w:style w:type="paragraph" w:styleId="40">
    <w:name w:val="toc 4"/>
    <w:basedOn w:val="a"/>
    <w:next w:val="a"/>
    <w:uiPriority w:val="39"/>
    <w:pPr>
      <w:ind w:left="630"/>
      <w:jc w:val="left"/>
    </w:pPr>
    <w:rPr>
      <w:sz w:val="18"/>
      <w:szCs w:val="18"/>
    </w:rPr>
  </w:style>
  <w:style w:type="paragraph" w:styleId="a6">
    <w:name w:val="header"/>
    <w:basedOn w:val="a"/>
    <w:link w:val="Char"/>
    <w:pPr>
      <w:pBdr>
        <w:bottom w:val="single" w:sz="6" w:space="1" w:color="auto"/>
      </w:pBdr>
      <w:tabs>
        <w:tab w:val="center" w:pos="4153"/>
        <w:tab w:val="right" w:pos="8306"/>
      </w:tabs>
      <w:snapToGrid w:val="0"/>
      <w:spacing w:after="80"/>
      <w:jc w:val="center"/>
    </w:pPr>
    <w:rPr>
      <w:rFonts w:eastAsia="Times New Roman"/>
      <w:sz w:val="18"/>
      <w:szCs w:val="18"/>
    </w:rPr>
  </w:style>
  <w:style w:type="paragraph" w:styleId="30">
    <w:name w:val="Body Text 3"/>
    <w:basedOn w:val="a"/>
    <w:pPr>
      <w:spacing w:after="120"/>
    </w:pPr>
    <w:rPr>
      <w:sz w:val="16"/>
      <w:szCs w:val="16"/>
    </w:rPr>
  </w:style>
  <w:style w:type="paragraph" w:styleId="5">
    <w:name w:val="toc 5"/>
    <w:basedOn w:val="a"/>
    <w:next w:val="a"/>
    <w:pPr>
      <w:ind w:left="840"/>
      <w:jc w:val="left"/>
    </w:pPr>
    <w:rPr>
      <w:sz w:val="18"/>
      <w:szCs w:val="18"/>
    </w:rPr>
  </w:style>
  <w:style w:type="paragraph" w:styleId="8">
    <w:name w:val="toc 8"/>
    <w:basedOn w:val="a"/>
    <w:next w:val="a"/>
    <w:pPr>
      <w:ind w:left="1470"/>
      <w:jc w:val="left"/>
    </w:pPr>
    <w:rPr>
      <w:sz w:val="18"/>
      <w:szCs w:val="18"/>
    </w:rPr>
  </w:style>
  <w:style w:type="paragraph" w:customStyle="1" w:styleId="ac">
    <w:name w:val="标准书脚_偶数页"/>
    <w:pPr>
      <w:spacing w:before="120" w:after="80"/>
    </w:pPr>
    <w:rPr>
      <w:color w:val="000000"/>
      <w:sz w:val="18"/>
      <w:szCs w:val="21"/>
    </w:rPr>
  </w:style>
  <w:style w:type="paragraph" w:customStyle="1" w:styleId="ad">
    <w:name w:val="发布日期"/>
    <w:pPr>
      <w:spacing w:after="80"/>
    </w:pPr>
    <w:rPr>
      <w:rFonts w:eastAsia="黑体"/>
      <w:color w:val="000000"/>
      <w:sz w:val="28"/>
      <w:szCs w:val="21"/>
    </w:rPr>
  </w:style>
  <w:style w:type="paragraph" w:customStyle="1" w:styleId="20">
    <w:name w:val="标题2"/>
    <w:basedOn w:val="a"/>
    <w:next w:val="a"/>
    <w:link w:val="2Char0"/>
    <w:pPr>
      <w:autoSpaceDE w:val="0"/>
      <w:autoSpaceDN w:val="0"/>
      <w:adjustRightInd w:val="0"/>
      <w:spacing w:line="360" w:lineRule="auto"/>
      <w:jc w:val="left"/>
    </w:pPr>
    <w:rPr>
      <w:rFonts w:ascii="宋体" w:hAnsi="宋体" w:cs="AdobeHeitiStd-Regular"/>
      <w:kern w:val="0"/>
      <w:sz w:val="24"/>
    </w:rPr>
  </w:style>
  <w:style w:type="paragraph" w:styleId="22">
    <w:name w:val="Body Text 2"/>
    <w:basedOn w:val="a"/>
    <w:pPr>
      <w:spacing w:after="120" w:line="480" w:lineRule="auto"/>
    </w:pPr>
  </w:style>
  <w:style w:type="paragraph" w:styleId="31">
    <w:name w:val="toc 3"/>
    <w:basedOn w:val="a"/>
    <w:next w:val="a"/>
    <w:uiPriority w:val="39"/>
    <w:pPr>
      <w:ind w:left="420"/>
      <w:jc w:val="left"/>
    </w:pPr>
    <w:rPr>
      <w:i/>
      <w:iCs/>
      <w:sz w:val="20"/>
      <w:szCs w:val="20"/>
    </w:rPr>
  </w:style>
  <w:style w:type="paragraph" w:styleId="10">
    <w:name w:val="toc 1"/>
    <w:basedOn w:val="a"/>
    <w:next w:val="a"/>
    <w:uiPriority w:val="39"/>
    <w:pPr>
      <w:tabs>
        <w:tab w:val="right" w:leader="dot" w:pos="9628"/>
      </w:tabs>
      <w:jc w:val="left"/>
    </w:pPr>
    <w:rPr>
      <w:bCs/>
      <w:caps/>
      <w:sz w:val="24"/>
      <w:szCs w:val="20"/>
    </w:rPr>
  </w:style>
  <w:style w:type="paragraph" w:styleId="a7">
    <w:name w:val="Balloon Text"/>
    <w:basedOn w:val="a"/>
    <w:link w:val="Char0"/>
    <w:rPr>
      <w:sz w:val="18"/>
      <w:szCs w:val="18"/>
    </w:rPr>
  </w:style>
  <w:style w:type="paragraph" w:styleId="ae">
    <w:name w:val="Date"/>
    <w:basedOn w:val="a"/>
    <w:next w:val="a"/>
    <w:pPr>
      <w:ind w:leftChars="2500" w:left="100"/>
    </w:pPr>
  </w:style>
  <w:style w:type="paragraph" w:styleId="6">
    <w:name w:val="toc 6"/>
    <w:basedOn w:val="a"/>
    <w:next w:val="a"/>
    <w:pPr>
      <w:ind w:left="1050"/>
      <w:jc w:val="left"/>
    </w:pPr>
    <w:rPr>
      <w:sz w:val="18"/>
      <w:szCs w:val="18"/>
    </w:rPr>
  </w:style>
  <w:style w:type="paragraph" w:styleId="a8">
    <w:name w:val="footer"/>
    <w:basedOn w:val="a"/>
    <w:link w:val="Char1"/>
    <w:uiPriority w:val="99"/>
    <w:pPr>
      <w:tabs>
        <w:tab w:val="center" w:pos="4153"/>
        <w:tab w:val="right" w:pos="8306"/>
      </w:tabs>
      <w:snapToGrid w:val="0"/>
      <w:spacing w:after="80"/>
      <w:jc w:val="left"/>
    </w:pPr>
    <w:rPr>
      <w:color w:val="000000"/>
      <w:kern w:val="0"/>
      <w:sz w:val="18"/>
      <w:szCs w:val="18"/>
    </w:rPr>
  </w:style>
  <w:style w:type="paragraph" w:styleId="23">
    <w:name w:val="Body Text Indent 2"/>
    <w:basedOn w:val="a"/>
    <w:pPr>
      <w:ind w:firstLine="315"/>
    </w:pPr>
    <w:rPr>
      <w:sz w:val="28"/>
      <w:szCs w:val="20"/>
    </w:rPr>
  </w:style>
  <w:style w:type="paragraph" w:styleId="TOC">
    <w:name w:val="TOC Heading"/>
    <w:basedOn w:val="1"/>
    <w:next w:val="a"/>
    <w:uiPriority w:val="39"/>
    <w:qFormat/>
    <w:pPr>
      <w:keepNext/>
      <w:keepLines/>
      <w:widowControl/>
      <w:numPr>
        <w:numId w:val="0"/>
      </w:numPr>
      <w:spacing w:beforeLines="0" w:before="480" w:afterLines="0" w:after="0" w:line="276" w:lineRule="auto"/>
      <w:jc w:val="left"/>
      <w:outlineLvl w:val="9"/>
    </w:pPr>
    <w:rPr>
      <w:rFonts w:ascii="Cambria" w:eastAsia="宋体" w:hAnsi="Cambria"/>
      <w:b/>
      <w:bCs/>
      <w:color w:val="365F91"/>
      <w:kern w:val="0"/>
      <w:sz w:val="28"/>
      <w:szCs w:val="28"/>
    </w:rPr>
  </w:style>
  <w:style w:type="paragraph" w:customStyle="1" w:styleId="af">
    <w:name w:val="封面标准名称"/>
    <w:pPr>
      <w:widowControl w:val="0"/>
      <w:spacing w:after="80" w:line="680" w:lineRule="exact"/>
      <w:jc w:val="center"/>
      <w:textAlignment w:val="center"/>
    </w:pPr>
    <w:rPr>
      <w:rFonts w:ascii="黑体" w:eastAsia="黑体"/>
      <w:color w:val="000000"/>
      <w:sz w:val="52"/>
      <w:szCs w:val="21"/>
    </w:rPr>
  </w:style>
  <w:style w:type="paragraph" w:customStyle="1" w:styleId="CharChar2CharCharCharCharCharCharCharCharCharCharCharChar">
    <w:name w:val="Char Char2 Char Char Char Char Char Char Char Char Char Char Char Char"/>
    <w:basedOn w:val="a"/>
    <w:pPr>
      <w:numPr>
        <w:numId w:val="2"/>
      </w:numPr>
    </w:pPr>
  </w:style>
  <w:style w:type="paragraph" w:customStyle="1" w:styleId="af0">
    <w:name w:val="封面标准文稿编辑信息"/>
    <w:pPr>
      <w:spacing w:before="180" w:after="80" w:line="180" w:lineRule="exact"/>
      <w:jc w:val="center"/>
    </w:pPr>
    <w:rPr>
      <w:rFonts w:ascii="宋体"/>
      <w:color w:val="000000"/>
      <w:sz w:val="21"/>
      <w:szCs w:val="21"/>
    </w:rPr>
  </w:style>
  <w:style w:type="paragraph" w:customStyle="1" w:styleId="CharChar2CharCharCharCharCharCharCharCharCharChar">
    <w:name w:val="Char Char2 Char Char Char Char Char Char Char Char Char Char"/>
    <w:basedOn w:val="a"/>
    <w:pPr>
      <w:tabs>
        <w:tab w:val="left" w:pos="360"/>
      </w:tabs>
    </w:pPr>
  </w:style>
  <w:style w:type="paragraph" w:customStyle="1" w:styleId="CharChar2CharCharCharCharCharCharCharCharCharCharCharChar1">
    <w:name w:val="Char Char2 Char Char Char Char Char Char Char Char Char Char Char Char1"/>
    <w:basedOn w:val="a"/>
    <w:pPr>
      <w:tabs>
        <w:tab w:val="left" w:pos="360"/>
      </w:tabs>
    </w:pPr>
  </w:style>
  <w:style w:type="paragraph" w:customStyle="1" w:styleId="CharChar2CharChar">
    <w:name w:val="Char Char2 Char Char"/>
    <w:basedOn w:val="a"/>
    <w:pPr>
      <w:ind w:left="425" w:hanging="425"/>
    </w:pPr>
  </w:style>
  <w:style w:type="paragraph" w:styleId="aa">
    <w:name w:val="Quote"/>
    <w:basedOn w:val="a"/>
    <w:next w:val="a"/>
    <w:link w:val="Char2"/>
    <w:uiPriority w:val="99"/>
    <w:qFormat/>
    <w:rPr>
      <w:i/>
      <w:iCs/>
      <w:color w:val="000000"/>
    </w:rPr>
  </w:style>
  <w:style w:type="paragraph" w:customStyle="1" w:styleId="af1">
    <w:name w:val="标准书眉一"/>
    <w:pPr>
      <w:spacing w:after="80"/>
      <w:jc w:val="both"/>
    </w:pPr>
    <w:rPr>
      <w:color w:val="000000"/>
      <w:szCs w:val="21"/>
    </w:rPr>
  </w:style>
  <w:style w:type="paragraph" w:customStyle="1" w:styleId="af2">
    <w:name w:val="实施日期"/>
    <w:basedOn w:val="ad"/>
    <w:pPr>
      <w:jc w:val="right"/>
    </w:pPr>
  </w:style>
  <w:style w:type="paragraph" w:customStyle="1" w:styleId="af3">
    <w:name w:val="发布部门"/>
    <w:next w:val="a"/>
    <w:pPr>
      <w:spacing w:after="80"/>
      <w:jc w:val="center"/>
    </w:pPr>
    <w:rPr>
      <w:rFonts w:ascii="宋体"/>
      <w:b/>
      <w:color w:val="000000"/>
      <w:spacing w:val="20"/>
      <w:w w:val="135"/>
      <w:sz w:val="36"/>
      <w:szCs w:val="21"/>
    </w:rPr>
  </w:style>
  <w:style w:type="paragraph" w:customStyle="1" w:styleId="af4">
    <w:name w:val="封面标准文稿类别"/>
    <w:pPr>
      <w:spacing w:before="440" w:after="80" w:line="400" w:lineRule="exact"/>
      <w:jc w:val="center"/>
    </w:pPr>
    <w:rPr>
      <w:rFonts w:ascii="宋体"/>
      <w:color w:val="000000"/>
      <w:sz w:val="24"/>
      <w:szCs w:val="21"/>
    </w:rPr>
  </w:style>
  <w:style w:type="paragraph" w:customStyle="1" w:styleId="11">
    <w:name w:val="封面标准号1"/>
    <w:pPr>
      <w:widowControl w:val="0"/>
      <w:kinsoku w:val="0"/>
      <w:overflowPunct w:val="0"/>
      <w:autoSpaceDE w:val="0"/>
      <w:autoSpaceDN w:val="0"/>
      <w:spacing w:before="308" w:after="80"/>
      <w:jc w:val="right"/>
      <w:textAlignment w:val="center"/>
    </w:pPr>
    <w:rPr>
      <w:color w:val="000000"/>
      <w:sz w:val="28"/>
      <w:szCs w:val="21"/>
    </w:rPr>
  </w:style>
  <w:style w:type="paragraph" w:customStyle="1" w:styleId="af5">
    <w:name w:val="封面正文"/>
    <w:pPr>
      <w:spacing w:after="80"/>
      <w:jc w:val="both"/>
    </w:pPr>
    <w:rPr>
      <w:color w:val="000000"/>
      <w:szCs w:val="21"/>
    </w:rPr>
  </w:style>
  <w:style w:type="table" w:styleId="af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Revision"/>
    <w:hidden/>
    <w:uiPriority w:val="99"/>
    <w:unhideWhenUsed/>
    <w:rsid w:val="00CC515E"/>
    <w:rPr>
      <w:kern w:val="2"/>
      <w:sz w:val="21"/>
      <w:szCs w:val="24"/>
    </w:rPr>
  </w:style>
  <w:style w:type="paragraph" w:styleId="af8">
    <w:name w:val="List Paragraph"/>
    <w:basedOn w:val="a"/>
    <w:uiPriority w:val="99"/>
    <w:qFormat/>
    <w:rsid w:val="007245CB"/>
    <w:pPr>
      <w:ind w:firstLineChars="200" w:firstLine="420"/>
    </w:pPr>
  </w:style>
  <w:style w:type="character" w:styleId="af9">
    <w:name w:val="annotation reference"/>
    <w:rsid w:val="00516F0A"/>
    <w:rPr>
      <w:sz w:val="21"/>
      <w:szCs w:val="21"/>
    </w:rPr>
  </w:style>
  <w:style w:type="paragraph" w:styleId="afa">
    <w:name w:val="annotation text"/>
    <w:basedOn w:val="a"/>
    <w:link w:val="Char4"/>
    <w:rsid w:val="00516F0A"/>
    <w:pPr>
      <w:jc w:val="left"/>
    </w:pPr>
  </w:style>
  <w:style w:type="character" w:customStyle="1" w:styleId="Char4">
    <w:name w:val="批注文字 Char"/>
    <w:link w:val="afa"/>
    <w:rsid w:val="00516F0A"/>
    <w:rPr>
      <w:kern w:val="2"/>
      <w:sz w:val="21"/>
      <w:szCs w:val="24"/>
    </w:rPr>
  </w:style>
  <w:style w:type="paragraph" w:styleId="afb">
    <w:name w:val="annotation subject"/>
    <w:basedOn w:val="afa"/>
    <w:next w:val="afa"/>
    <w:link w:val="Char5"/>
    <w:rsid w:val="00516F0A"/>
    <w:rPr>
      <w:b/>
      <w:bCs/>
    </w:rPr>
  </w:style>
  <w:style w:type="character" w:customStyle="1" w:styleId="Char5">
    <w:name w:val="批注主题 Char"/>
    <w:link w:val="afb"/>
    <w:rsid w:val="00516F0A"/>
    <w:rPr>
      <w:b/>
      <w:bCs/>
      <w:kern w:val="2"/>
      <w:sz w:val="21"/>
      <w:szCs w:val="24"/>
    </w:rPr>
  </w:style>
  <w:style w:type="character" w:styleId="afc">
    <w:name w:val="Placeholder Text"/>
    <w:basedOn w:val="a0"/>
    <w:uiPriority w:val="99"/>
    <w:unhideWhenUsed/>
    <w:rsid w:val="00D26CFB"/>
    <w:rPr>
      <w:color w:val="808080"/>
    </w:rPr>
  </w:style>
  <w:style w:type="paragraph" w:styleId="afd">
    <w:name w:val="Title"/>
    <w:basedOn w:val="a"/>
    <w:next w:val="a"/>
    <w:link w:val="Char6"/>
    <w:uiPriority w:val="10"/>
    <w:qFormat/>
    <w:rsid w:val="006A3AF7"/>
    <w:pPr>
      <w:widowControl/>
      <w:snapToGrid w:val="0"/>
      <w:spacing w:beforeLines="50" w:before="50" w:afterLines="50" w:after="50"/>
      <w:jc w:val="left"/>
      <w:outlineLvl w:val="0"/>
    </w:pPr>
    <w:rPr>
      <w:rFonts w:ascii="Cambria" w:eastAsia="黑体" w:hAnsi="Cambria"/>
      <w:b/>
      <w:bCs/>
      <w:sz w:val="24"/>
      <w:szCs w:val="32"/>
    </w:rPr>
  </w:style>
  <w:style w:type="character" w:customStyle="1" w:styleId="Char6">
    <w:name w:val="标题 Char"/>
    <w:basedOn w:val="a0"/>
    <w:link w:val="afd"/>
    <w:uiPriority w:val="10"/>
    <w:rsid w:val="006A3AF7"/>
    <w:rPr>
      <w:rFonts w:ascii="Cambria" w:eastAsia="黑体" w:hAnsi="Cambria"/>
      <w:b/>
      <w:bCs/>
      <w:kern w:val="2"/>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er" w:uiPriority="99"/>
    <w:lsdException w:name="caption" w:semiHidden="1" w:unhideWhenUsed="1" w:qFormat="1"/>
    <w:lsdException w:name="Title" w:uiPriority="10" w:qFormat="1"/>
    <w:lsdException w:name="Default Paragraph Font" w:semiHidden="1"/>
    <w:lsdException w:name="Subtitle" w:qFormat="1"/>
    <w:lsdException w:name="Hyperlink" w:uiPriority="99"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EB1276"/>
    <w:pPr>
      <w:widowControl w:val="0"/>
      <w:jc w:val="both"/>
    </w:pPr>
    <w:rPr>
      <w:kern w:val="2"/>
      <w:sz w:val="21"/>
      <w:szCs w:val="24"/>
    </w:rPr>
  </w:style>
  <w:style w:type="paragraph" w:styleId="1">
    <w:name w:val="heading 1"/>
    <w:basedOn w:val="a"/>
    <w:next w:val="a"/>
    <w:qFormat/>
    <w:pPr>
      <w:numPr>
        <w:numId w:val="1"/>
      </w:numPr>
      <w:spacing w:beforeLines="50" w:before="156" w:afterLines="50" w:after="156" w:line="360" w:lineRule="auto"/>
      <w:outlineLvl w:val="0"/>
    </w:pPr>
    <w:rPr>
      <w:rFonts w:ascii="黑体" w:eastAsia="黑体" w:hAnsi="黑体"/>
      <w:sz w:val="24"/>
    </w:rPr>
  </w:style>
  <w:style w:type="paragraph" w:styleId="2">
    <w:name w:val="heading 2"/>
    <w:basedOn w:val="20"/>
    <w:next w:val="a"/>
    <w:link w:val="2Char"/>
    <w:qFormat/>
    <w:pPr>
      <w:numPr>
        <w:ilvl w:val="1"/>
        <w:numId w:val="1"/>
      </w:numPr>
      <w:outlineLvl w:val="1"/>
    </w:pPr>
  </w:style>
  <w:style w:type="paragraph" w:styleId="3">
    <w:name w:val="heading 3"/>
    <w:basedOn w:val="a"/>
    <w:next w:val="a"/>
    <w:link w:val="3Char"/>
    <w:qFormat/>
    <w:pPr>
      <w:numPr>
        <w:ilvl w:val="2"/>
        <w:numId w:val="1"/>
      </w:numPr>
      <w:spacing w:line="360" w:lineRule="auto"/>
      <w:outlineLvl w:val="2"/>
    </w:pPr>
    <w:rPr>
      <w:sz w:val="24"/>
    </w:rPr>
  </w:style>
  <w:style w:type="paragraph" w:styleId="4">
    <w:name w:val="heading 4"/>
    <w:basedOn w:val="a"/>
    <w:next w:val="a"/>
    <w:link w:val="4Char"/>
    <w:qFormat/>
    <w:pPr>
      <w:numPr>
        <w:ilvl w:val="3"/>
        <w:numId w:val="1"/>
      </w:numPr>
      <w:spacing w:line="360" w:lineRule="auto"/>
      <w:outlineLvl w:val="3"/>
    </w:pPr>
    <w:rPr>
      <w:rFonts w:ascii="宋体" w:hAnsi="宋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Hyperlink"/>
    <w:uiPriority w:val="99"/>
    <w:unhideWhenUsed/>
    <w:rPr>
      <w:color w:val="0000FF"/>
      <w:u w:val="single"/>
    </w:rPr>
  </w:style>
  <w:style w:type="character" w:styleId="a5">
    <w:name w:val="Strong"/>
    <w:uiPriority w:val="22"/>
    <w:qFormat/>
    <w:rPr>
      <w:b/>
      <w:bCs/>
    </w:rPr>
  </w:style>
  <w:style w:type="character" w:customStyle="1" w:styleId="2Char0">
    <w:name w:val="标题2 Char"/>
    <w:link w:val="20"/>
    <w:rPr>
      <w:rFonts w:ascii="宋体" w:hAnsi="宋体" w:cs="AdobeHeitiStd-Regular"/>
      <w:kern w:val="0"/>
      <w:sz w:val="24"/>
    </w:rPr>
  </w:style>
  <w:style w:type="character" w:customStyle="1" w:styleId="3Char">
    <w:name w:val="标题 3 Char"/>
    <w:link w:val="3"/>
    <w:rPr>
      <w:kern w:val="2"/>
      <w:sz w:val="24"/>
      <w:szCs w:val="24"/>
    </w:rPr>
  </w:style>
  <w:style w:type="character" w:customStyle="1" w:styleId="2Char">
    <w:name w:val="标题 2 Char"/>
    <w:link w:val="2"/>
    <w:rPr>
      <w:rFonts w:ascii="宋体" w:hAnsi="宋体" w:cs="AdobeHeitiStd-Regular"/>
      <w:sz w:val="24"/>
      <w:szCs w:val="24"/>
    </w:rPr>
  </w:style>
  <w:style w:type="character" w:customStyle="1" w:styleId="Char">
    <w:name w:val="页眉 Char"/>
    <w:link w:val="a6"/>
    <w:rPr>
      <w:kern w:val="2"/>
      <w:sz w:val="18"/>
      <w:szCs w:val="18"/>
      <w:lang w:bidi="ar-SA"/>
    </w:rPr>
  </w:style>
  <w:style w:type="character" w:customStyle="1" w:styleId="Char0">
    <w:name w:val="批注框文本 Char"/>
    <w:link w:val="a7"/>
    <w:rPr>
      <w:kern w:val="2"/>
      <w:sz w:val="18"/>
      <w:szCs w:val="18"/>
    </w:rPr>
  </w:style>
  <w:style w:type="character" w:customStyle="1" w:styleId="Char1">
    <w:name w:val="页脚 Char"/>
    <w:link w:val="a8"/>
    <w:uiPriority w:val="99"/>
    <w:rPr>
      <w:color w:val="000000"/>
      <w:sz w:val="18"/>
      <w:szCs w:val="18"/>
    </w:rPr>
  </w:style>
  <w:style w:type="character" w:customStyle="1" w:styleId="a9">
    <w:name w:val="发布"/>
    <w:rPr>
      <w:rFonts w:ascii="黑体" w:eastAsia="黑体"/>
      <w:spacing w:val="22"/>
      <w:w w:val="100"/>
      <w:position w:val="3"/>
      <w:sz w:val="28"/>
    </w:rPr>
  </w:style>
  <w:style w:type="character" w:customStyle="1" w:styleId="Char2">
    <w:name w:val="引用 Char"/>
    <w:link w:val="aa"/>
    <w:uiPriority w:val="99"/>
    <w:rPr>
      <w:i/>
      <w:iCs/>
      <w:color w:val="000000"/>
      <w:kern w:val="2"/>
      <w:sz w:val="21"/>
      <w:szCs w:val="24"/>
    </w:rPr>
  </w:style>
  <w:style w:type="character" w:customStyle="1" w:styleId="4Char">
    <w:name w:val="标题 4 Char"/>
    <w:link w:val="4"/>
    <w:rPr>
      <w:rFonts w:ascii="宋体" w:hAnsi="宋体"/>
      <w:kern w:val="2"/>
      <w:sz w:val="24"/>
      <w:szCs w:val="24"/>
    </w:rPr>
  </w:style>
  <w:style w:type="character" w:customStyle="1" w:styleId="Char3">
    <w:name w:val="正文文本缩进 Char"/>
    <w:link w:val="ab"/>
    <w:rPr>
      <w:kern w:val="2"/>
      <w:sz w:val="21"/>
      <w:szCs w:val="24"/>
    </w:rPr>
  </w:style>
  <w:style w:type="paragraph" w:styleId="9">
    <w:name w:val="toc 9"/>
    <w:basedOn w:val="a"/>
    <w:next w:val="a"/>
    <w:pPr>
      <w:ind w:left="1680"/>
      <w:jc w:val="left"/>
    </w:pPr>
    <w:rPr>
      <w:sz w:val="18"/>
      <w:szCs w:val="18"/>
    </w:rPr>
  </w:style>
  <w:style w:type="paragraph" w:styleId="7">
    <w:name w:val="toc 7"/>
    <w:basedOn w:val="a"/>
    <w:next w:val="a"/>
    <w:pPr>
      <w:ind w:left="1260"/>
      <w:jc w:val="left"/>
    </w:pPr>
    <w:rPr>
      <w:sz w:val="18"/>
      <w:szCs w:val="18"/>
    </w:rPr>
  </w:style>
  <w:style w:type="paragraph" w:styleId="ab">
    <w:name w:val="Body Text Indent"/>
    <w:basedOn w:val="a"/>
    <w:link w:val="Char3"/>
    <w:pPr>
      <w:spacing w:after="120"/>
      <w:ind w:leftChars="200" w:left="420"/>
    </w:pPr>
  </w:style>
  <w:style w:type="paragraph" w:styleId="21">
    <w:name w:val="toc 2"/>
    <w:basedOn w:val="a"/>
    <w:next w:val="a"/>
    <w:uiPriority w:val="39"/>
    <w:pPr>
      <w:jc w:val="left"/>
    </w:pPr>
    <w:rPr>
      <w:smallCaps/>
      <w:sz w:val="24"/>
      <w:szCs w:val="20"/>
    </w:rPr>
  </w:style>
  <w:style w:type="paragraph" w:styleId="40">
    <w:name w:val="toc 4"/>
    <w:basedOn w:val="a"/>
    <w:next w:val="a"/>
    <w:uiPriority w:val="39"/>
    <w:pPr>
      <w:ind w:left="630"/>
      <w:jc w:val="left"/>
    </w:pPr>
    <w:rPr>
      <w:sz w:val="18"/>
      <w:szCs w:val="18"/>
    </w:rPr>
  </w:style>
  <w:style w:type="paragraph" w:styleId="a6">
    <w:name w:val="header"/>
    <w:basedOn w:val="a"/>
    <w:link w:val="Char"/>
    <w:pPr>
      <w:pBdr>
        <w:bottom w:val="single" w:sz="6" w:space="1" w:color="auto"/>
      </w:pBdr>
      <w:tabs>
        <w:tab w:val="center" w:pos="4153"/>
        <w:tab w:val="right" w:pos="8306"/>
      </w:tabs>
      <w:snapToGrid w:val="0"/>
      <w:spacing w:after="80"/>
      <w:jc w:val="center"/>
    </w:pPr>
    <w:rPr>
      <w:rFonts w:eastAsia="Times New Roman"/>
      <w:sz w:val="18"/>
      <w:szCs w:val="18"/>
    </w:rPr>
  </w:style>
  <w:style w:type="paragraph" w:styleId="30">
    <w:name w:val="Body Text 3"/>
    <w:basedOn w:val="a"/>
    <w:pPr>
      <w:spacing w:after="120"/>
    </w:pPr>
    <w:rPr>
      <w:sz w:val="16"/>
      <w:szCs w:val="16"/>
    </w:rPr>
  </w:style>
  <w:style w:type="paragraph" w:styleId="5">
    <w:name w:val="toc 5"/>
    <w:basedOn w:val="a"/>
    <w:next w:val="a"/>
    <w:pPr>
      <w:ind w:left="840"/>
      <w:jc w:val="left"/>
    </w:pPr>
    <w:rPr>
      <w:sz w:val="18"/>
      <w:szCs w:val="18"/>
    </w:rPr>
  </w:style>
  <w:style w:type="paragraph" w:styleId="8">
    <w:name w:val="toc 8"/>
    <w:basedOn w:val="a"/>
    <w:next w:val="a"/>
    <w:pPr>
      <w:ind w:left="1470"/>
      <w:jc w:val="left"/>
    </w:pPr>
    <w:rPr>
      <w:sz w:val="18"/>
      <w:szCs w:val="18"/>
    </w:rPr>
  </w:style>
  <w:style w:type="paragraph" w:customStyle="1" w:styleId="ac">
    <w:name w:val="标准书脚_偶数页"/>
    <w:pPr>
      <w:spacing w:before="120" w:after="80"/>
    </w:pPr>
    <w:rPr>
      <w:color w:val="000000"/>
      <w:sz w:val="18"/>
      <w:szCs w:val="21"/>
    </w:rPr>
  </w:style>
  <w:style w:type="paragraph" w:customStyle="1" w:styleId="ad">
    <w:name w:val="发布日期"/>
    <w:pPr>
      <w:spacing w:after="80"/>
    </w:pPr>
    <w:rPr>
      <w:rFonts w:eastAsia="黑体"/>
      <w:color w:val="000000"/>
      <w:sz w:val="28"/>
      <w:szCs w:val="21"/>
    </w:rPr>
  </w:style>
  <w:style w:type="paragraph" w:customStyle="1" w:styleId="20">
    <w:name w:val="标题2"/>
    <w:basedOn w:val="a"/>
    <w:next w:val="a"/>
    <w:link w:val="2Char0"/>
    <w:pPr>
      <w:autoSpaceDE w:val="0"/>
      <w:autoSpaceDN w:val="0"/>
      <w:adjustRightInd w:val="0"/>
      <w:spacing w:line="360" w:lineRule="auto"/>
      <w:jc w:val="left"/>
    </w:pPr>
    <w:rPr>
      <w:rFonts w:ascii="宋体" w:hAnsi="宋体" w:cs="AdobeHeitiStd-Regular"/>
      <w:kern w:val="0"/>
      <w:sz w:val="24"/>
    </w:rPr>
  </w:style>
  <w:style w:type="paragraph" w:styleId="22">
    <w:name w:val="Body Text 2"/>
    <w:basedOn w:val="a"/>
    <w:pPr>
      <w:spacing w:after="120" w:line="480" w:lineRule="auto"/>
    </w:pPr>
  </w:style>
  <w:style w:type="paragraph" w:styleId="31">
    <w:name w:val="toc 3"/>
    <w:basedOn w:val="a"/>
    <w:next w:val="a"/>
    <w:uiPriority w:val="39"/>
    <w:pPr>
      <w:ind w:left="420"/>
      <w:jc w:val="left"/>
    </w:pPr>
    <w:rPr>
      <w:i/>
      <w:iCs/>
      <w:sz w:val="20"/>
      <w:szCs w:val="20"/>
    </w:rPr>
  </w:style>
  <w:style w:type="paragraph" w:styleId="10">
    <w:name w:val="toc 1"/>
    <w:basedOn w:val="a"/>
    <w:next w:val="a"/>
    <w:uiPriority w:val="39"/>
    <w:pPr>
      <w:tabs>
        <w:tab w:val="right" w:leader="dot" w:pos="9628"/>
      </w:tabs>
      <w:jc w:val="left"/>
    </w:pPr>
    <w:rPr>
      <w:bCs/>
      <w:caps/>
      <w:sz w:val="24"/>
      <w:szCs w:val="20"/>
    </w:rPr>
  </w:style>
  <w:style w:type="paragraph" w:styleId="a7">
    <w:name w:val="Balloon Text"/>
    <w:basedOn w:val="a"/>
    <w:link w:val="Char0"/>
    <w:rPr>
      <w:sz w:val="18"/>
      <w:szCs w:val="18"/>
    </w:rPr>
  </w:style>
  <w:style w:type="paragraph" w:styleId="ae">
    <w:name w:val="Date"/>
    <w:basedOn w:val="a"/>
    <w:next w:val="a"/>
    <w:pPr>
      <w:ind w:leftChars="2500" w:left="100"/>
    </w:pPr>
  </w:style>
  <w:style w:type="paragraph" w:styleId="6">
    <w:name w:val="toc 6"/>
    <w:basedOn w:val="a"/>
    <w:next w:val="a"/>
    <w:pPr>
      <w:ind w:left="1050"/>
      <w:jc w:val="left"/>
    </w:pPr>
    <w:rPr>
      <w:sz w:val="18"/>
      <w:szCs w:val="18"/>
    </w:rPr>
  </w:style>
  <w:style w:type="paragraph" w:styleId="a8">
    <w:name w:val="footer"/>
    <w:basedOn w:val="a"/>
    <w:link w:val="Char1"/>
    <w:uiPriority w:val="99"/>
    <w:pPr>
      <w:tabs>
        <w:tab w:val="center" w:pos="4153"/>
        <w:tab w:val="right" w:pos="8306"/>
      </w:tabs>
      <w:snapToGrid w:val="0"/>
      <w:spacing w:after="80"/>
      <w:jc w:val="left"/>
    </w:pPr>
    <w:rPr>
      <w:color w:val="000000"/>
      <w:kern w:val="0"/>
      <w:sz w:val="18"/>
      <w:szCs w:val="18"/>
    </w:rPr>
  </w:style>
  <w:style w:type="paragraph" w:styleId="23">
    <w:name w:val="Body Text Indent 2"/>
    <w:basedOn w:val="a"/>
    <w:pPr>
      <w:ind w:firstLine="315"/>
    </w:pPr>
    <w:rPr>
      <w:sz w:val="28"/>
      <w:szCs w:val="20"/>
    </w:rPr>
  </w:style>
  <w:style w:type="paragraph" w:styleId="TOC">
    <w:name w:val="TOC Heading"/>
    <w:basedOn w:val="1"/>
    <w:next w:val="a"/>
    <w:uiPriority w:val="39"/>
    <w:qFormat/>
    <w:pPr>
      <w:keepNext/>
      <w:keepLines/>
      <w:widowControl/>
      <w:numPr>
        <w:numId w:val="0"/>
      </w:numPr>
      <w:spacing w:beforeLines="0" w:before="480" w:afterLines="0" w:after="0" w:line="276" w:lineRule="auto"/>
      <w:jc w:val="left"/>
      <w:outlineLvl w:val="9"/>
    </w:pPr>
    <w:rPr>
      <w:rFonts w:ascii="Cambria" w:eastAsia="宋体" w:hAnsi="Cambria"/>
      <w:b/>
      <w:bCs/>
      <w:color w:val="365F91"/>
      <w:kern w:val="0"/>
      <w:sz w:val="28"/>
      <w:szCs w:val="28"/>
    </w:rPr>
  </w:style>
  <w:style w:type="paragraph" w:customStyle="1" w:styleId="af">
    <w:name w:val="封面标准名称"/>
    <w:pPr>
      <w:widowControl w:val="0"/>
      <w:spacing w:after="80" w:line="680" w:lineRule="exact"/>
      <w:jc w:val="center"/>
      <w:textAlignment w:val="center"/>
    </w:pPr>
    <w:rPr>
      <w:rFonts w:ascii="黑体" w:eastAsia="黑体"/>
      <w:color w:val="000000"/>
      <w:sz w:val="52"/>
      <w:szCs w:val="21"/>
    </w:rPr>
  </w:style>
  <w:style w:type="paragraph" w:customStyle="1" w:styleId="CharChar2CharCharCharCharCharCharCharCharCharCharCharChar">
    <w:name w:val="Char Char2 Char Char Char Char Char Char Char Char Char Char Char Char"/>
    <w:basedOn w:val="a"/>
    <w:pPr>
      <w:numPr>
        <w:numId w:val="2"/>
      </w:numPr>
    </w:pPr>
  </w:style>
  <w:style w:type="paragraph" w:customStyle="1" w:styleId="af0">
    <w:name w:val="封面标准文稿编辑信息"/>
    <w:pPr>
      <w:spacing w:before="180" w:after="80" w:line="180" w:lineRule="exact"/>
      <w:jc w:val="center"/>
    </w:pPr>
    <w:rPr>
      <w:rFonts w:ascii="宋体"/>
      <w:color w:val="000000"/>
      <w:sz w:val="21"/>
      <w:szCs w:val="21"/>
    </w:rPr>
  </w:style>
  <w:style w:type="paragraph" w:customStyle="1" w:styleId="CharChar2CharCharCharCharCharCharCharCharCharChar">
    <w:name w:val="Char Char2 Char Char Char Char Char Char Char Char Char Char"/>
    <w:basedOn w:val="a"/>
    <w:pPr>
      <w:tabs>
        <w:tab w:val="left" w:pos="360"/>
      </w:tabs>
    </w:pPr>
  </w:style>
  <w:style w:type="paragraph" w:customStyle="1" w:styleId="CharChar2CharCharCharCharCharCharCharCharCharCharCharChar1">
    <w:name w:val="Char Char2 Char Char Char Char Char Char Char Char Char Char Char Char1"/>
    <w:basedOn w:val="a"/>
    <w:pPr>
      <w:tabs>
        <w:tab w:val="left" w:pos="360"/>
      </w:tabs>
    </w:pPr>
  </w:style>
  <w:style w:type="paragraph" w:customStyle="1" w:styleId="CharChar2CharChar">
    <w:name w:val="Char Char2 Char Char"/>
    <w:basedOn w:val="a"/>
    <w:pPr>
      <w:ind w:left="425" w:hanging="425"/>
    </w:pPr>
  </w:style>
  <w:style w:type="paragraph" w:styleId="aa">
    <w:name w:val="Quote"/>
    <w:basedOn w:val="a"/>
    <w:next w:val="a"/>
    <w:link w:val="Char2"/>
    <w:uiPriority w:val="99"/>
    <w:qFormat/>
    <w:rPr>
      <w:i/>
      <w:iCs/>
      <w:color w:val="000000"/>
    </w:rPr>
  </w:style>
  <w:style w:type="paragraph" w:customStyle="1" w:styleId="af1">
    <w:name w:val="标准书眉一"/>
    <w:pPr>
      <w:spacing w:after="80"/>
      <w:jc w:val="both"/>
    </w:pPr>
    <w:rPr>
      <w:color w:val="000000"/>
      <w:szCs w:val="21"/>
    </w:rPr>
  </w:style>
  <w:style w:type="paragraph" w:customStyle="1" w:styleId="af2">
    <w:name w:val="实施日期"/>
    <w:basedOn w:val="ad"/>
    <w:pPr>
      <w:jc w:val="right"/>
    </w:pPr>
  </w:style>
  <w:style w:type="paragraph" w:customStyle="1" w:styleId="af3">
    <w:name w:val="发布部门"/>
    <w:next w:val="a"/>
    <w:pPr>
      <w:spacing w:after="80"/>
      <w:jc w:val="center"/>
    </w:pPr>
    <w:rPr>
      <w:rFonts w:ascii="宋体"/>
      <w:b/>
      <w:color w:val="000000"/>
      <w:spacing w:val="20"/>
      <w:w w:val="135"/>
      <w:sz w:val="36"/>
      <w:szCs w:val="21"/>
    </w:rPr>
  </w:style>
  <w:style w:type="paragraph" w:customStyle="1" w:styleId="af4">
    <w:name w:val="封面标准文稿类别"/>
    <w:pPr>
      <w:spacing w:before="440" w:after="80" w:line="400" w:lineRule="exact"/>
      <w:jc w:val="center"/>
    </w:pPr>
    <w:rPr>
      <w:rFonts w:ascii="宋体"/>
      <w:color w:val="000000"/>
      <w:sz w:val="24"/>
      <w:szCs w:val="21"/>
    </w:rPr>
  </w:style>
  <w:style w:type="paragraph" w:customStyle="1" w:styleId="11">
    <w:name w:val="封面标准号1"/>
    <w:pPr>
      <w:widowControl w:val="0"/>
      <w:kinsoku w:val="0"/>
      <w:overflowPunct w:val="0"/>
      <w:autoSpaceDE w:val="0"/>
      <w:autoSpaceDN w:val="0"/>
      <w:spacing w:before="308" w:after="80"/>
      <w:jc w:val="right"/>
      <w:textAlignment w:val="center"/>
    </w:pPr>
    <w:rPr>
      <w:color w:val="000000"/>
      <w:sz w:val="28"/>
      <w:szCs w:val="21"/>
    </w:rPr>
  </w:style>
  <w:style w:type="paragraph" w:customStyle="1" w:styleId="af5">
    <w:name w:val="封面正文"/>
    <w:pPr>
      <w:spacing w:after="80"/>
      <w:jc w:val="both"/>
    </w:pPr>
    <w:rPr>
      <w:color w:val="000000"/>
      <w:szCs w:val="21"/>
    </w:rPr>
  </w:style>
  <w:style w:type="table" w:styleId="af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Revision"/>
    <w:hidden/>
    <w:uiPriority w:val="99"/>
    <w:unhideWhenUsed/>
    <w:rsid w:val="00CC515E"/>
    <w:rPr>
      <w:kern w:val="2"/>
      <w:sz w:val="21"/>
      <w:szCs w:val="24"/>
    </w:rPr>
  </w:style>
  <w:style w:type="paragraph" w:styleId="af8">
    <w:name w:val="List Paragraph"/>
    <w:basedOn w:val="a"/>
    <w:uiPriority w:val="99"/>
    <w:qFormat/>
    <w:rsid w:val="007245CB"/>
    <w:pPr>
      <w:ind w:firstLineChars="200" w:firstLine="420"/>
    </w:pPr>
  </w:style>
  <w:style w:type="character" w:styleId="af9">
    <w:name w:val="annotation reference"/>
    <w:rsid w:val="00516F0A"/>
    <w:rPr>
      <w:sz w:val="21"/>
      <w:szCs w:val="21"/>
    </w:rPr>
  </w:style>
  <w:style w:type="paragraph" w:styleId="afa">
    <w:name w:val="annotation text"/>
    <w:basedOn w:val="a"/>
    <w:link w:val="Char4"/>
    <w:rsid w:val="00516F0A"/>
    <w:pPr>
      <w:jc w:val="left"/>
    </w:pPr>
  </w:style>
  <w:style w:type="character" w:customStyle="1" w:styleId="Char4">
    <w:name w:val="批注文字 Char"/>
    <w:link w:val="afa"/>
    <w:rsid w:val="00516F0A"/>
    <w:rPr>
      <w:kern w:val="2"/>
      <w:sz w:val="21"/>
      <w:szCs w:val="24"/>
    </w:rPr>
  </w:style>
  <w:style w:type="paragraph" w:styleId="afb">
    <w:name w:val="annotation subject"/>
    <w:basedOn w:val="afa"/>
    <w:next w:val="afa"/>
    <w:link w:val="Char5"/>
    <w:rsid w:val="00516F0A"/>
    <w:rPr>
      <w:b/>
      <w:bCs/>
    </w:rPr>
  </w:style>
  <w:style w:type="character" w:customStyle="1" w:styleId="Char5">
    <w:name w:val="批注主题 Char"/>
    <w:link w:val="afb"/>
    <w:rsid w:val="00516F0A"/>
    <w:rPr>
      <w:b/>
      <w:bCs/>
      <w:kern w:val="2"/>
      <w:sz w:val="21"/>
      <w:szCs w:val="24"/>
    </w:rPr>
  </w:style>
  <w:style w:type="character" w:styleId="afc">
    <w:name w:val="Placeholder Text"/>
    <w:basedOn w:val="a0"/>
    <w:uiPriority w:val="99"/>
    <w:unhideWhenUsed/>
    <w:rsid w:val="00D26CFB"/>
    <w:rPr>
      <w:color w:val="808080"/>
    </w:rPr>
  </w:style>
  <w:style w:type="paragraph" w:styleId="afd">
    <w:name w:val="Title"/>
    <w:basedOn w:val="a"/>
    <w:next w:val="a"/>
    <w:link w:val="Char6"/>
    <w:uiPriority w:val="10"/>
    <w:qFormat/>
    <w:rsid w:val="006A3AF7"/>
    <w:pPr>
      <w:widowControl/>
      <w:snapToGrid w:val="0"/>
      <w:spacing w:beforeLines="50" w:before="50" w:afterLines="50" w:after="50"/>
      <w:jc w:val="left"/>
      <w:outlineLvl w:val="0"/>
    </w:pPr>
    <w:rPr>
      <w:rFonts w:ascii="Cambria" w:eastAsia="黑体" w:hAnsi="Cambria"/>
      <w:b/>
      <w:bCs/>
      <w:sz w:val="24"/>
      <w:szCs w:val="32"/>
    </w:rPr>
  </w:style>
  <w:style w:type="character" w:customStyle="1" w:styleId="Char6">
    <w:name w:val="标题 Char"/>
    <w:basedOn w:val="a0"/>
    <w:link w:val="afd"/>
    <w:uiPriority w:val="10"/>
    <w:rsid w:val="006A3AF7"/>
    <w:rPr>
      <w:rFonts w:ascii="Cambria" w:eastAsia="黑体" w:hAnsi="Cambria"/>
      <w:b/>
      <w:bCs/>
      <w:kern w:val="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4.wmf"/><Relationship Id="rId42" Type="http://schemas.openxmlformats.org/officeDocument/2006/relationships/oleObject" Target="embeddings/oleObject14.bin"/><Relationship Id="rId47" Type="http://schemas.openxmlformats.org/officeDocument/2006/relationships/image" Target="media/image16.wmf"/><Relationship Id="rId63" Type="http://schemas.openxmlformats.org/officeDocument/2006/relationships/oleObject" Target="embeddings/oleObject25.bin"/><Relationship Id="rId68" Type="http://schemas.openxmlformats.org/officeDocument/2006/relationships/image" Target="media/image26.wmf"/><Relationship Id="rId84" Type="http://schemas.openxmlformats.org/officeDocument/2006/relationships/image" Target="media/image34.wmf"/><Relationship Id="rId89"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oleObject" Target="embeddings/oleObject7.bin"/><Relationship Id="rId107" Type="http://schemas.openxmlformats.org/officeDocument/2006/relationships/image" Target="media/image46.wmf"/><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oleObject" Target="embeddings/oleObject33.bin"/><Relationship Id="rId87" Type="http://schemas.openxmlformats.org/officeDocument/2006/relationships/image" Target="media/image36.wmf"/><Relationship Id="rId102" Type="http://schemas.openxmlformats.org/officeDocument/2006/relationships/oleObject" Target="embeddings/oleObject44.bin"/><Relationship Id="rId110"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3.wmf"/><Relationship Id="rId90" Type="http://schemas.openxmlformats.org/officeDocument/2006/relationships/image" Target="media/image38.wmf"/><Relationship Id="rId95" Type="http://schemas.openxmlformats.org/officeDocument/2006/relationships/image" Target="media/image40.wmf"/><Relationship Id="rId19" Type="http://schemas.openxmlformats.org/officeDocument/2006/relationships/image" Target="media/image3.w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28.bin"/><Relationship Id="rId77" Type="http://schemas.openxmlformats.org/officeDocument/2006/relationships/oleObject" Target="embeddings/oleObject32.bin"/><Relationship Id="rId100" Type="http://schemas.openxmlformats.org/officeDocument/2006/relationships/oleObject" Target="embeddings/oleObject43.bin"/><Relationship Id="rId105" Type="http://schemas.openxmlformats.org/officeDocument/2006/relationships/image" Target="media/image45.wmf"/><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36.bin"/><Relationship Id="rId93" Type="http://schemas.openxmlformats.org/officeDocument/2006/relationships/oleObject" Target="embeddings/oleObject39.bin"/><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image" Target="media/image44.wmf"/><Relationship Id="rId108" Type="http://schemas.openxmlformats.org/officeDocument/2006/relationships/oleObject" Target="embeddings/oleObject47.bin"/><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oleObject" Target="embeddings/oleObject20.bin"/><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37.wmf"/><Relationship Id="rId91" Type="http://schemas.openxmlformats.org/officeDocument/2006/relationships/oleObject" Target="embeddings/oleObject38.bin"/><Relationship Id="rId96" Type="http://schemas.openxmlformats.org/officeDocument/2006/relationships/oleObject" Target="embeddings/oleObject41.bin"/><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oleObject" Target="embeddings/oleObject22.bin"/><Relationship Id="rId106" Type="http://schemas.openxmlformats.org/officeDocument/2006/relationships/oleObject" Target="embeddings/oleObject46.bin"/><Relationship Id="rId10" Type="http://schemas.openxmlformats.org/officeDocument/2006/relationships/header" Target="header2.xml"/><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2.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1.wmf"/><Relationship Id="rId81" Type="http://schemas.openxmlformats.org/officeDocument/2006/relationships/oleObject" Target="embeddings/oleObject34.bin"/><Relationship Id="rId86" Type="http://schemas.openxmlformats.org/officeDocument/2006/relationships/image" Target="media/image35.wmf"/><Relationship Id="rId94" Type="http://schemas.openxmlformats.org/officeDocument/2006/relationships/oleObject" Target="embeddings/oleObject40.bin"/><Relationship Id="rId99" Type="http://schemas.openxmlformats.org/officeDocument/2006/relationships/image" Target="media/image42.wmf"/><Relationship Id="rId101" Type="http://schemas.openxmlformats.org/officeDocument/2006/relationships/image" Target="media/image43.wmf"/><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image" Target="media/image1.jpeg"/><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footer" Target="footer5.xml"/><Relationship Id="rId34" Type="http://schemas.openxmlformats.org/officeDocument/2006/relationships/image" Target="media/image10.wmf"/><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30.wmf"/><Relationship Id="rId97" Type="http://schemas.openxmlformats.org/officeDocument/2006/relationships/image" Target="media/image41.wmf"/><Relationship Id="rId104" Type="http://schemas.openxmlformats.org/officeDocument/2006/relationships/oleObject" Target="embeddings/oleObject45.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3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5FFB7-A1C2-48AB-B99A-E04D9347B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1681</Words>
  <Characters>9587</Characters>
  <Application>Microsoft Office Word</Application>
  <DocSecurity>0</DocSecurity>
  <Lines>79</Lines>
  <Paragraphs>22</Paragraphs>
  <ScaleCrop>false</ScaleCrop>
  <Company>Microsoft</Company>
  <LinksUpToDate>false</LinksUpToDate>
  <CharactersWithSpaces>11246</CharactersWithSpaces>
  <SharedDoc>false</SharedDoc>
  <HLinks>
    <vt:vector size="150" baseType="variant">
      <vt:variant>
        <vt:i4>1441849</vt:i4>
      </vt:variant>
      <vt:variant>
        <vt:i4>137</vt:i4>
      </vt:variant>
      <vt:variant>
        <vt:i4>0</vt:i4>
      </vt:variant>
      <vt:variant>
        <vt:i4>5</vt:i4>
      </vt:variant>
      <vt:variant>
        <vt:lpwstr/>
      </vt:variant>
      <vt:variant>
        <vt:lpwstr>_Toc528060232</vt:lpwstr>
      </vt:variant>
      <vt:variant>
        <vt:i4>1441849</vt:i4>
      </vt:variant>
      <vt:variant>
        <vt:i4>134</vt:i4>
      </vt:variant>
      <vt:variant>
        <vt:i4>0</vt:i4>
      </vt:variant>
      <vt:variant>
        <vt:i4>5</vt:i4>
      </vt:variant>
      <vt:variant>
        <vt:lpwstr/>
      </vt:variant>
      <vt:variant>
        <vt:lpwstr>_Toc528060231</vt:lpwstr>
      </vt:variant>
      <vt:variant>
        <vt:i4>1441849</vt:i4>
      </vt:variant>
      <vt:variant>
        <vt:i4>128</vt:i4>
      </vt:variant>
      <vt:variant>
        <vt:i4>0</vt:i4>
      </vt:variant>
      <vt:variant>
        <vt:i4>5</vt:i4>
      </vt:variant>
      <vt:variant>
        <vt:lpwstr/>
      </vt:variant>
      <vt:variant>
        <vt:lpwstr>_Toc528060230</vt:lpwstr>
      </vt:variant>
      <vt:variant>
        <vt:i4>1507385</vt:i4>
      </vt:variant>
      <vt:variant>
        <vt:i4>125</vt:i4>
      </vt:variant>
      <vt:variant>
        <vt:i4>0</vt:i4>
      </vt:variant>
      <vt:variant>
        <vt:i4>5</vt:i4>
      </vt:variant>
      <vt:variant>
        <vt:lpwstr/>
      </vt:variant>
      <vt:variant>
        <vt:lpwstr>_Toc528060229</vt:lpwstr>
      </vt:variant>
      <vt:variant>
        <vt:i4>1507385</vt:i4>
      </vt:variant>
      <vt:variant>
        <vt:i4>119</vt:i4>
      </vt:variant>
      <vt:variant>
        <vt:i4>0</vt:i4>
      </vt:variant>
      <vt:variant>
        <vt:i4>5</vt:i4>
      </vt:variant>
      <vt:variant>
        <vt:lpwstr/>
      </vt:variant>
      <vt:variant>
        <vt:lpwstr>_Toc528060228</vt:lpwstr>
      </vt:variant>
      <vt:variant>
        <vt:i4>1507385</vt:i4>
      </vt:variant>
      <vt:variant>
        <vt:i4>116</vt:i4>
      </vt:variant>
      <vt:variant>
        <vt:i4>0</vt:i4>
      </vt:variant>
      <vt:variant>
        <vt:i4>5</vt:i4>
      </vt:variant>
      <vt:variant>
        <vt:lpwstr/>
      </vt:variant>
      <vt:variant>
        <vt:lpwstr>_Toc528060227</vt:lpwstr>
      </vt:variant>
      <vt:variant>
        <vt:i4>1507385</vt:i4>
      </vt:variant>
      <vt:variant>
        <vt:i4>110</vt:i4>
      </vt:variant>
      <vt:variant>
        <vt:i4>0</vt:i4>
      </vt:variant>
      <vt:variant>
        <vt:i4>5</vt:i4>
      </vt:variant>
      <vt:variant>
        <vt:lpwstr/>
      </vt:variant>
      <vt:variant>
        <vt:lpwstr>_Toc528060226</vt:lpwstr>
      </vt:variant>
      <vt:variant>
        <vt:i4>1507385</vt:i4>
      </vt:variant>
      <vt:variant>
        <vt:i4>107</vt:i4>
      </vt:variant>
      <vt:variant>
        <vt:i4>0</vt:i4>
      </vt:variant>
      <vt:variant>
        <vt:i4>5</vt:i4>
      </vt:variant>
      <vt:variant>
        <vt:lpwstr/>
      </vt:variant>
      <vt:variant>
        <vt:lpwstr>_Toc528060225</vt:lpwstr>
      </vt:variant>
      <vt:variant>
        <vt:i4>1507385</vt:i4>
      </vt:variant>
      <vt:variant>
        <vt:i4>101</vt:i4>
      </vt:variant>
      <vt:variant>
        <vt:i4>0</vt:i4>
      </vt:variant>
      <vt:variant>
        <vt:i4>5</vt:i4>
      </vt:variant>
      <vt:variant>
        <vt:lpwstr/>
      </vt:variant>
      <vt:variant>
        <vt:lpwstr>_Toc528060224</vt:lpwstr>
      </vt:variant>
      <vt:variant>
        <vt:i4>1507385</vt:i4>
      </vt:variant>
      <vt:variant>
        <vt:i4>95</vt:i4>
      </vt:variant>
      <vt:variant>
        <vt:i4>0</vt:i4>
      </vt:variant>
      <vt:variant>
        <vt:i4>5</vt:i4>
      </vt:variant>
      <vt:variant>
        <vt:lpwstr/>
      </vt:variant>
      <vt:variant>
        <vt:lpwstr>_Toc528060223</vt:lpwstr>
      </vt:variant>
      <vt:variant>
        <vt:i4>1310777</vt:i4>
      </vt:variant>
      <vt:variant>
        <vt:i4>89</vt:i4>
      </vt:variant>
      <vt:variant>
        <vt:i4>0</vt:i4>
      </vt:variant>
      <vt:variant>
        <vt:i4>5</vt:i4>
      </vt:variant>
      <vt:variant>
        <vt:lpwstr/>
      </vt:variant>
      <vt:variant>
        <vt:lpwstr>_Toc528060212</vt:lpwstr>
      </vt:variant>
      <vt:variant>
        <vt:i4>1310777</vt:i4>
      </vt:variant>
      <vt:variant>
        <vt:i4>83</vt:i4>
      </vt:variant>
      <vt:variant>
        <vt:i4>0</vt:i4>
      </vt:variant>
      <vt:variant>
        <vt:i4>5</vt:i4>
      </vt:variant>
      <vt:variant>
        <vt:lpwstr/>
      </vt:variant>
      <vt:variant>
        <vt:lpwstr>_Toc528060211</vt:lpwstr>
      </vt:variant>
      <vt:variant>
        <vt:i4>1048634</vt:i4>
      </vt:variant>
      <vt:variant>
        <vt:i4>77</vt:i4>
      </vt:variant>
      <vt:variant>
        <vt:i4>0</vt:i4>
      </vt:variant>
      <vt:variant>
        <vt:i4>5</vt:i4>
      </vt:variant>
      <vt:variant>
        <vt:lpwstr/>
      </vt:variant>
      <vt:variant>
        <vt:lpwstr>_Toc528060158</vt:lpwstr>
      </vt:variant>
      <vt:variant>
        <vt:i4>1048634</vt:i4>
      </vt:variant>
      <vt:variant>
        <vt:i4>71</vt:i4>
      </vt:variant>
      <vt:variant>
        <vt:i4>0</vt:i4>
      </vt:variant>
      <vt:variant>
        <vt:i4>5</vt:i4>
      </vt:variant>
      <vt:variant>
        <vt:lpwstr/>
      </vt:variant>
      <vt:variant>
        <vt:lpwstr>_Toc528060157</vt:lpwstr>
      </vt:variant>
      <vt:variant>
        <vt:i4>1048634</vt:i4>
      </vt:variant>
      <vt:variant>
        <vt:i4>65</vt:i4>
      </vt:variant>
      <vt:variant>
        <vt:i4>0</vt:i4>
      </vt:variant>
      <vt:variant>
        <vt:i4>5</vt:i4>
      </vt:variant>
      <vt:variant>
        <vt:lpwstr/>
      </vt:variant>
      <vt:variant>
        <vt:lpwstr>_Toc528060155</vt:lpwstr>
      </vt:variant>
      <vt:variant>
        <vt:i4>1048634</vt:i4>
      </vt:variant>
      <vt:variant>
        <vt:i4>59</vt:i4>
      </vt:variant>
      <vt:variant>
        <vt:i4>0</vt:i4>
      </vt:variant>
      <vt:variant>
        <vt:i4>5</vt:i4>
      </vt:variant>
      <vt:variant>
        <vt:lpwstr/>
      </vt:variant>
      <vt:variant>
        <vt:lpwstr>_Toc528060154</vt:lpwstr>
      </vt:variant>
      <vt:variant>
        <vt:i4>1048634</vt:i4>
      </vt:variant>
      <vt:variant>
        <vt:i4>53</vt:i4>
      </vt:variant>
      <vt:variant>
        <vt:i4>0</vt:i4>
      </vt:variant>
      <vt:variant>
        <vt:i4>5</vt:i4>
      </vt:variant>
      <vt:variant>
        <vt:lpwstr/>
      </vt:variant>
      <vt:variant>
        <vt:lpwstr>_Toc528060153</vt:lpwstr>
      </vt:variant>
      <vt:variant>
        <vt:i4>1048634</vt:i4>
      </vt:variant>
      <vt:variant>
        <vt:i4>47</vt:i4>
      </vt:variant>
      <vt:variant>
        <vt:i4>0</vt:i4>
      </vt:variant>
      <vt:variant>
        <vt:i4>5</vt:i4>
      </vt:variant>
      <vt:variant>
        <vt:lpwstr/>
      </vt:variant>
      <vt:variant>
        <vt:lpwstr>_Toc528060152</vt:lpwstr>
      </vt:variant>
      <vt:variant>
        <vt:i4>1048634</vt:i4>
      </vt:variant>
      <vt:variant>
        <vt:i4>41</vt:i4>
      </vt:variant>
      <vt:variant>
        <vt:i4>0</vt:i4>
      </vt:variant>
      <vt:variant>
        <vt:i4>5</vt:i4>
      </vt:variant>
      <vt:variant>
        <vt:lpwstr/>
      </vt:variant>
      <vt:variant>
        <vt:lpwstr>_Toc528060151</vt:lpwstr>
      </vt:variant>
      <vt:variant>
        <vt:i4>1048634</vt:i4>
      </vt:variant>
      <vt:variant>
        <vt:i4>35</vt:i4>
      </vt:variant>
      <vt:variant>
        <vt:i4>0</vt:i4>
      </vt:variant>
      <vt:variant>
        <vt:i4>5</vt:i4>
      </vt:variant>
      <vt:variant>
        <vt:lpwstr/>
      </vt:variant>
      <vt:variant>
        <vt:lpwstr>_Toc528060150</vt:lpwstr>
      </vt:variant>
      <vt:variant>
        <vt:i4>1114170</vt:i4>
      </vt:variant>
      <vt:variant>
        <vt:i4>29</vt:i4>
      </vt:variant>
      <vt:variant>
        <vt:i4>0</vt:i4>
      </vt:variant>
      <vt:variant>
        <vt:i4>5</vt:i4>
      </vt:variant>
      <vt:variant>
        <vt:lpwstr/>
      </vt:variant>
      <vt:variant>
        <vt:lpwstr>_Toc528060149</vt:lpwstr>
      </vt:variant>
      <vt:variant>
        <vt:i4>1114170</vt:i4>
      </vt:variant>
      <vt:variant>
        <vt:i4>23</vt:i4>
      </vt:variant>
      <vt:variant>
        <vt:i4>0</vt:i4>
      </vt:variant>
      <vt:variant>
        <vt:i4>5</vt:i4>
      </vt:variant>
      <vt:variant>
        <vt:lpwstr/>
      </vt:variant>
      <vt:variant>
        <vt:lpwstr>_Toc528060148</vt:lpwstr>
      </vt:variant>
      <vt:variant>
        <vt:i4>1114170</vt:i4>
      </vt:variant>
      <vt:variant>
        <vt:i4>17</vt:i4>
      </vt:variant>
      <vt:variant>
        <vt:i4>0</vt:i4>
      </vt:variant>
      <vt:variant>
        <vt:i4>5</vt:i4>
      </vt:variant>
      <vt:variant>
        <vt:lpwstr/>
      </vt:variant>
      <vt:variant>
        <vt:lpwstr>_Toc528060147</vt:lpwstr>
      </vt:variant>
      <vt:variant>
        <vt:i4>1114170</vt:i4>
      </vt:variant>
      <vt:variant>
        <vt:i4>11</vt:i4>
      </vt:variant>
      <vt:variant>
        <vt:i4>0</vt:i4>
      </vt:variant>
      <vt:variant>
        <vt:i4>5</vt:i4>
      </vt:variant>
      <vt:variant>
        <vt:lpwstr/>
      </vt:variant>
      <vt:variant>
        <vt:lpwstr>_Toc528060146</vt:lpwstr>
      </vt:variant>
      <vt:variant>
        <vt:i4>1114170</vt:i4>
      </vt:variant>
      <vt:variant>
        <vt:i4>5</vt:i4>
      </vt:variant>
      <vt:variant>
        <vt:i4>0</vt:i4>
      </vt:variant>
      <vt:variant>
        <vt:i4>5</vt:i4>
      </vt:variant>
      <vt:variant>
        <vt:lpwstr/>
      </vt:variant>
      <vt:variant>
        <vt:lpwstr>_Toc528060145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HZY</dc:creator>
  <cp:lastModifiedBy>骆昕</cp:lastModifiedBy>
  <cp:revision>5</cp:revision>
  <cp:lastPrinted>2024-10-08T03:43:00Z</cp:lastPrinted>
  <dcterms:created xsi:type="dcterms:W3CDTF">2025-03-10T01:07:00Z</dcterms:created>
  <dcterms:modified xsi:type="dcterms:W3CDTF">2025-03-10T01:33:00Z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KSOProductBuildVer">
    <vt:lpwstr>2052-11.1.0.9440</vt:lpwstr>
  </property>
</Properties>
</file>