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D32" w:rsidRDefault="00C53D32" w:rsidP="00C53D32">
      <w:pPr>
        <w:ind w:firstLine="960"/>
        <w:rPr>
          <w:sz w:val="48"/>
          <w:szCs w:val="48"/>
          <w:lang w:val="en-GB"/>
        </w:rPr>
      </w:pPr>
    </w:p>
    <w:p w:rsidR="00C53D32" w:rsidRDefault="00C53D32" w:rsidP="00C53D32">
      <w:pPr>
        <w:ind w:firstLine="960"/>
        <w:rPr>
          <w:sz w:val="48"/>
          <w:szCs w:val="48"/>
          <w:lang w:val="en-GB"/>
        </w:rPr>
      </w:pPr>
    </w:p>
    <w:p w:rsidR="00C53D32" w:rsidRDefault="00C53D32" w:rsidP="00C53D32">
      <w:pPr>
        <w:ind w:firstLine="960"/>
        <w:rPr>
          <w:sz w:val="48"/>
          <w:szCs w:val="48"/>
          <w:lang w:val="en-GB"/>
        </w:rPr>
      </w:pPr>
    </w:p>
    <w:p w:rsidR="00C53D32" w:rsidRDefault="00C53D32" w:rsidP="00C53D32">
      <w:pPr>
        <w:spacing w:line="480" w:lineRule="auto"/>
        <w:ind w:firstLineChars="400" w:firstLine="1920"/>
        <w:jc w:val="center"/>
        <w:rPr>
          <w:sz w:val="48"/>
          <w:szCs w:val="48"/>
          <w:lang w:val="en-GB"/>
        </w:rPr>
      </w:pPr>
      <w:r w:rsidRPr="00C53D32">
        <w:rPr>
          <w:rFonts w:hint="eastAsia"/>
          <w:sz w:val="48"/>
          <w:szCs w:val="48"/>
          <w:lang w:val="en-GB"/>
        </w:rPr>
        <w:t>车载动态称重系统校准规范</w:t>
      </w:r>
    </w:p>
    <w:p w:rsidR="00C53D32" w:rsidRPr="00C53D32" w:rsidRDefault="00C53D32" w:rsidP="00C53D32">
      <w:pPr>
        <w:spacing w:line="480" w:lineRule="auto"/>
        <w:ind w:firstLine="960"/>
        <w:jc w:val="center"/>
        <w:rPr>
          <w:sz w:val="48"/>
          <w:szCs w:val="48"/>
          <w:lang w:val="en-GB"/>
        </w:rPr>
      </w:pPr>
      <w:r w:rsidRPr="00C53D32">
        <w:rPr>
          <w:rFonts w:hint="eastAsia"/>
          <w:sz w:val="48"/>
          <w:szCs w:val="48"/>
          <w:lang w:val="en-GB"/>
        </w:rPr>
        <w:t>测量不确定度评定报告</w:t>
      </w:r>
    </w:p>
    <w:p w:rsidR="00C53D32" w:rsidRDefault="00C53D32" w:rsidP="00C53D32"/>
    <w:p w:rsidR="00C53D32" w:rsidRDefault="00C53D32" w:rsidP="00C53D32"/>
    <w:p w:rsidR="00C53D32" w:rsidRDefault="00C53D32" w:rsidP="00C53D32"/>
    <w:p w:rsidR="00C53D32" w:rsidRDefault="00C53D32" w:rsidP="00C53D32"/>
    <w:p w:rsidR="00C53D32" w:rsidRDefault="00C53D32" w:rsidP="00C53D32"/>
    <w:p w:rsidR="00C53D32" w:rsidRDefault="00C53D32" w:rsidP="00C53D32"/>
    <w:p w:rsidR="00C53D32" w:rsidRDefault="00C53D32" w:rsidP="00C53D32"/>
    <w:p w:rsidR="00C53D32" w:rsidRDefault="00C53D32" w:rsidP="00C53D32"/>
    <w:p w:rsidR="00C53D32" w:rsidRDefault="00C53D32" w:rsidP="00C53D32"/>
    <w:p w:rsidR="00C53D32" w:rsidRDefault="00C53D32" w:rsidP="00C53D32"/>
    <w:p w:rsidR="00C53D32" w:rsidRDefault="00C53D32" w:rsidP="00C53D32"/>
    <w:p w:rsidR="00C53D32" w:rsidRDefault="00C53D32" w:rsidP="00C53D32"/>
    <w:p w:rsidR="00C53D32" w:rsidRDefault="00C53D32" w:rsidP="00C53D32"/>
    <w:p w:rsidR="00C53D32" w:rsidRDefault="00C53D32" w:rsidP="00C53D32"/>
    <w:p w:rsidR="00C53D32" w:rsidRDefault="00C53D32" w:rsidP="00C53D32"/>
    <w:p w:rsidR="00C53D32" w:rsidRDefault="00C53D32" w:rsidP="00C53D32"/>
    <w:p w:rsidR="00C53D32" w:rsidRDefault="00C53D32" w:rsidP="00C53D32">
      <w:pPr>
        <w:jc w:val="center"/>
      </w:pPr>
      <w:r>
        <w:rPr>
          <w:rFonts w:hint="eastAsia"/>
        </w:rPr>
        <w:t>《车载动态称重系统校准规范》编制组</w:t>
      </w:r>
    </w:p>
    <w:p w:rsidR="00C53D32" w:rsidRDefault="00C53D32" w:rsidP="00C53D32">
      <w:pPr>
        <w:jc w:val="center"/>
      </w:pPr>
      <w:r>
        <w:rPr>
          <w:rFonts w:hint="eastAsia"/>
        </w:rPr>
        <w:t>2</w:t>
      </w:r>
      <w:r>
        <w:t>025</w:t>
      </w:r>
      <w:r>
        <w:rPr>
          <w:rFonts w:hint="eastAsia"/>
        </w:rPr>
        <w:t>年</w:t>
      </w:r>
      <w:r>
        <w:t>4</w:t>
      </w:r>
      <w:r>
        <w:rPr>
          <w:rFonts w:hint="eastAsia"/>
        </w:rPr>
        <w:t>月</w:t>
      </w:r>
    </w:p>
    <w:p w:rsidR="00C53D32" w:rsidRDefault="00C53D32" w:rsidP="00C53D32"/>
    <w:p w:rsidR="00C53D32" w:rsidRDefault="00C53D32" w:rsidP="00C53D32"/>
    <w:p w:rsidR="00C53D32" w:rsidRDefault="00C53D32" w:rsidP="00C53D32"/>
    <w:p w:rsidR="00C53D32" w:rsidRDefault="00C53D32" w:rsidP="00C53D32"/>
    <w:p w:rsidR="00C53D32" w:rsidRPr="00FD72B1" w:rsidRDefault="00C53D32" w:rsidP="00C53D32">
      <w:r w:rsidRPr="00FD72B1">
        <w:rPr>
          <w:rFonts w:hint="eastAsia"/>
        </w:rPr>
        <w:lastRenderedPageBreak/>
        <w:t>以车辆总质量的动态校准为例：</w:t>
      </w:r>
    </w:p>
    <w:p w:rsidR="00C53D32" w:rsidRPr="00FD72B1" w:rsidRDefault="00C53D32" w:rsidP="00C53D32">
      <w:r w:rsidRPr="00FD72B1">
        <w:rPr>
          <w:rFonts w:hint="eastAsia"/>
        </w:rPr>
        <w:t>C.1</w:t>
      </w:r>
      <w:r w:rsidRPr="00FD72B1">
        <w:rPr>
          <w:rFonts w:hint="eastAsia"/>
        </w:rPr>
        <w:t>测量模型和方差传播公式：</w:t>
      </w:r>
    </w:p>
    <w:p w:rsidR="00C53D32" w:rsidRPr="00FD72B1" w:rsidRDefault="00C53D32" w:rsidP="00C53D32">
      <w:r w:rsidRPr="00FD72B1">
        <w:rPr>
          <w:rFonts w:hint="eastAsia"/>
        </w:rPr>
        <w:t>测量模型：</w:t>
      </w:r>
      <w:r w:rsidRPr="00FD72B1">
        <w:t>E</w:t>
      </w:r>
      <w:r w:rsidRPr="00FD72B1">
        <w:rPr>
          <w:vertAlign w:val="subscript"/>
        </w:rPr>
        <w:t>VM</w:t>
      </w:r>
      <w:r w:rsidRPr="00FD72B1">
        <w:t>=</w:t>
      </w:r>
      <w:r w:rsidRPr="00FD72B1">
        <w:rPr>
          <w:i/>
        </w:rPr>
        <w:t>VM</w:t>
      </w:r>
      <w:r w:rsidRPr="00FD72B1">
        <w:t>-</w:t>
      </w:r>
      <w:proofErr w:type="spellStart"/>
      <w:r w:rsidRPr="00FD72B1">
        <w:rPr>
          <w:i/>
        </w:rPr>
        <w:t>VM</w:t>
      </w:r>
      <w:r w:rsidRPr="00DA6BCE">
        <w:rPr>
          <w:sz w:val="15"/>
        </w:rPr>
        <w:t>ref</w:t>
      </w:r>
      <w:proofErr w:type="spellEnd"/>
    </w:p>
    <w:p w:rsidR="00C53D32" w:rsidRPr="00FD72B1" w:rsidRDefault="00C53D32" w:rsidP="00C53D32">
      <w:r w:rsidRPr="00FD72B1">
        <w:rPr>
          <w:rFonts w:hint="eastAsia"/>
        </w:rPr>
        <w:t>式中：</w:t>
      </w:r>
      <w:proofErr w:type="spellStart"/>
      <w:r w:rsidRPr="00FD72B1">
        <w:rPr>
          <w:rFonts w:hint="eastAsia"/>
          <w:i/>
        </w:rPr>
        <w:t>VM</w:t>
      </w:r>
      <w:r w:rsidRPr="00FD72B1">
        <w:rPr>
          <w:rFonts w:hint="eastAsia"/>
          <w:i/>
          <w:vertAlign w:val="subscript"/>
        </w:rPr>
        <w:t>ref</w:t>
      </w:r>
      <w:proofErr w:type="spellEnd"/>
      <w:r w:rsidRPr="00FD72B1">
        <w:rPr>
          <w:rFonts w:hint="eastAsia"/>
        </w:rPr>
        <w:t>----</w:t>
      </w:r>
      <w:r w:rsidRPr="00FD72B1">
        <w:rPr>
          <w:rFonts w:hint="eastAsia"/>
        </w:rPr>
        <w:t>参考车辆约定真值；</w:t>
      </w:r>
    </w:p>
    <w:p w:rsidR="00C53D32" w:rsidRPr="00FD72B1" w:rsidRDefault="00C53D32" w:rsidP="00C53D32">
      <w:r w:rsidRPr="00FD72B1">
        <w:rPr>
          <w:rFonts w:hint="eastAsia"/>
          <w:i/>
        </w:rPr>
        <w:t>VM-</w:t>
      </w:r>
      <w:r w:rsidRPr="00FD72B1">
        <w:rPr>
          <w:rFonts w:hint="eastAsia"/>
        </w:rPr>
        <w:t>---</w:t>
      </w:r>
      <w:r>
        <w:rPr>
          <w:rFonts w:cs="宋体" w:hint="eastAsia"/>
        </w:rPr>
        <w:t>车载动态称重系统</w:t>
      </w:r>
      <w:r w:rsidRPr="00FD72B1">
        <w:rPr>
          <w:rFonts w:hint="eastAsia"/>
        </w:rPr>
        <w:t>显示的车辆总车重；</w:t>
      </w:r>
    </w:p>
    <w:p w:rsidR="00C53D32" w:rsidRPr="00FD72B1" w:rsidRDefault="00B039B5" w:rsidP="00C53D32">
      <w:pPr>
        <w:rPr>
          <w:sz w:val="21"/>
          <w:szCs w:val="21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5.25pt;margin-top:18.6pt;width:379pt;height:40pt;z-index:251661312">
            <v:imagedata r:id="rId6" o:title=""/>
          </v:shape>
          <o:OLEObject Type="Embed" ProgID="Equation.3" ShapeID="_x0000_s1028" DrawAspect="Content" ObjectID="_1807637429" r:id="rId7"/>
        </w:object>
      </w:r>
      <w:r w:rsidR="00C53D32" w:rsidRPr="00FD72B1">
        <w:rPr>
          <w:rFonts w:hint="eastAsia"/>
          <w:i/>
        </w:rPr>
        <w:t>E</w:t>
      </w:r>
      <w:r w:rsidR="00C53D32" w:rsidRPr="00FD72B1">
        <w:rPr>
          <w:rFonts w:hint="eastAsia"/>
          <w:i/>
          <w:vertAlign w:val="subscript"/>
        </w:rPr>
        <w:t>VM</w:t>
      </w:r>
      <w:r w:rsidR="00C53D32" w:rsidRPr="00FD72B1">
        <w:rPr>
          <w:rFonts w:hint="eastAsia"/>
        </w:rPr>
        <w:t>----</w:t>
      </w:r>
      <w:r w:rsidR="00C53D32" w:rsidRPr="00FD72B1">
        <w:rPr>
          <w:rFonts w:hint="eastAsia"/>
        </w:rPr>
        <w:t>车辆总质量误差。</w:t>
      </w:r>
    </w:p>
    <w:p w:rsidR="00C53D32" w:rsidRPr="00FD72B1" w:rsidRDefault="00C53D32" w:rsidP="00C53D32"/>
    <w:p w:rsidR="00C53D32" w:rsidRPr="00FD72B1" w:rsidRDefault="00C53D32" w:rsidP="00C53D32"/>
    <w:p w:rsidR="00C53D32" w:rsidRPr="00FD72B1" w:rsidRDefault="00C53D32" w:rsidP="00C53D32"/>
    <w:p w:rsidR="00C53D32" w:rsidRPr="00FD72B1" w:rsidRDefault="00B039B5" w:rsidP="00C53D32">
      <w:r>
        <w:object w:dxaOrig="1440" w:dyaOrig="1440">
          <v:shape id="_x0000_s1027" type="#_x0000_t75" style="position:absolute;left:0;text-align:left;margin-left:94.5pt;margin-top:3.55pt;width:147pt;height:36pt;z-index:251660288">
            <v:imagedata r:id="rId8" o:title=""/>
          </v:shape>
          <o:OLEObject Type="Embed" ProgID="Equation.3" ShapeID="_x0000_s1027" DrawAspect="Content" ObjectID="_1807637430" r:id="rId9"/>
        </w:object>
      </w:r>
      <w:r w:rsidR="00C53D32" w:rsidRPr="00FD72B1">
        <w:rPr>
          <w:rFonts w:hint="eastAsia"/>
        </w:rPr>
        <w:t>灵敏系数：</w:t>
      </w:r>
    </w:p>
    <w:p w:rsidR="00C53D32" w:rsidRPr="00FD72B1" w:rsidRDefault="00C53D32" w:rsidP="00C53D32"/>
    <w:p w:rsidR="00C53D32" w:rsidRPr="00FD72B1" w:rsidRDefault="00C53D32" w:rsidP="00C53D32"/>
    <w:p w:rsidR="00C53D32" w:rsidRPr="00FD72B1" w:rsidRDefault="00C53D32" w:rsidP="00C53D32">
      <w:r w:rsidRPr="00FD72B1">
        <w:rPr>
          <w:rFonts w:hint="eastAsia"/>
        </w:rPr>
        <w:t>C.2</w:t>
      </w:r>
      <w:r w:rsidRPr="00FD72B1">
        <w:rPr>
          <w:rFonts w:hint="eastAsia"/>
        </w:rPr>
        <w:t>不确定度的分量评定</w:t>
      </w:r>
    </w:p>
    <w:p w:rsidR="00C53D32" w:rsidRPr="00FD72B1" w:rsidRDefault="00C53D32" w:rsidP="00C53D32">
      <w:pPr>
        <w:rPr>
          <w:rFonts w:ascii="宋体" w:hAnsi="宋体"/>
        </w:rPr>
      </w:pPr>
      <w:r w:rsidRPr="00FD72B1">
        <w:rPr>
          <w:rFonts w:hint="eastAsia"/>
        </w:rPr>
        <w:t>此方法的</w:t>
      </w:r>
      <w:r w:rsidRPr="00FD72B1">
        <w:rPr>
          <w:rFonts w:ascii="宋体" w:hAnsi="宋体" w:hint="eastAsia"/>
        </w:rPr>
        <w:t>测量</w:t>
      </w:r>
      <w:r w:rsidRPr="00FD72B1">
        <w:rPr>
          <w:rFonts w:hint="eastAsia"/>
        </w:rPr>
        <w:t>不确定度来源有：控制衡器示值误差；控制衡器的分辨率；</w:t>
      </w:r>
      <w:r>
        <w:rPr>
          <w:rFonts w:ascii="宋体" w:hAnsi="宋体" w:cs="宋体" w:hint="eastAsia"/>
        </w:rPr>
        <w:t>车载动态称重系统</w:t>
      </w:r>
      <w:r w:rsidRPr="00FD72B1">
        <w:rPr>
          <w:rFonts w:hint="eastAsia"/>
        </w:rPr>
        <w:t>的重复性；测量方法与规定的方法和程序的不一致；人员误差；环境（如地面）对测量结果的影响；运行速度的不均匀带来的示值不准；车辆带来的示值不准。参考条件下环境是相对稳定的，</w:t>
      </w:r>
      <w:r w:rsidRPr="00FD72B1">
        <w:rPr>
          <w:rFonts w:ascii="宋体" w:hAnsi="宋体" w:hint="eastAsia"/>
        </w:rPr>
        <w:t>校准是</w:t>
      </w:r>
      <w:r w:rsidRPr="00FD72B1">
        <w:rPr>
          <w:rFonts w:hint="eastAsia"/>
        </w:rPr>
        <w:t>由合格的人员按照本规范进行的</w:t>
      </w:r>
      <w:r w:rsidRPr="00FD72B1">
        <w:rPr>
          <w:rFonts w:ascii="宋体" w:hAnsi="宋体" w:hint="eastAsia"/>
        </w:rPr>
        <w:t>，</w:t>
      </w:r>
      <w:r w:rsidRPr="00FD72B1">
        <w:rPr>
          <w:rFonts w:hint="eastAsia"/>
        </w:rPr>
        <w:t>可不考虑影响较小的因素。但</w:t>
      </w:r>
      <w:r w:rsidRPr="00FD72B1">
        <w:rPr>
          <w:rFonts w:ascii="宋体" w:hAnsi="宋体" w:hint="eastAsia"/>
        </w:rPr>
        <w:t>应考虑控制衡器示值</w:t>
      </w:r>
      <w:r w:rsidRPr="00FD72B1">
        <w:rPr>
          <w:rFonts w:hint="eastAsia"/>
        </w:rPr>
        <w:t>误差</w:t>
      </w:r>
      <w:r w:rsidRPr="00FD72B1">
        <w:rPr>
          <w:rFonts w:ascii="宋体" w:hAnsi="宋体" w:hint="eastAsia"/>
        </w:rPr>
        <w:t>、控制衡器的分辨率和</w:t>
      </w:r>
      <w:r>
        <w:rPr>
          <w:rFonts w:ascii="宋体" w:hAnsi="宋体" w:cs="宋体" w:hint="eastAsia"/>
        </w:rPr>
        <w:t>车载动态称重系统</w:t>
      </w:r>
      <w:r w:rsidRPr="00FD72B1">
        <w:rPr>
          <w:rFonts w:ascii="宋体" w:hAnsi="宋体" w:hint="eastAsia"/>
        </w:rPr>
        <w:t>分辨率因素，</w:t>
      </w:r>
      <w:r w:rsidRPr="00FD72B1">
        <w:rPr>
          <w:rFonts w:ascii="宋体" w:hAnsi="宋体" w:cs="宋体" w:hint="eastAsia"/>
        </w:rPr>
        <w:t>其它因素的影响可通过对</w:t>
      </w:r>
      <w:r>
        <w:rPr>
          <w:rFonts w:ascii="宋体" w:hAnsi="宋体" w:cs="宋体" w:hint="eastAsia"/>
        </w:rPr>
        <w:t>车载动态称重系统</w:t>
      </w:r>
      <w:r w:rsidRPr="00FD72B1">
        <w:rPr>
          <w:rFonts w:ascii="宋体" w:hAnsi="宋体" w:cs="宋体" w:hint="eastAsia"/>
        </w:rPr>
        <w:t>的重复性测量进行考虑</w:t>
      </w:r>
      <w:r w:rsidRPr="00FD72B1">
        <w:rPr>
          <w:rFonts w:hint="eastAsia"/>
        </w:rPr>
        <w:t>。</w:t>
      </w:r>
    </w:p>
    <w:p w:rsidR="00C53D32" w:rsidRPr="00FD72B1" w:rsidRDefault="00C53D32" w:rsidP="00C53D32">
      <w:r w:rsidRPr="00FD72B1">
        <w:rPr>
          <w:rFonts w:hint="eastAsia"/>
        </w:rPr>
        <w:t>C.2.1</w:t>
      </w:r>
      <w:r w:rsidRPr="00FD72B1">
        <w:rPr>
          <w:rFonts w:hint="eastAsia"/>
        </w:rPr>
        <w:t>控制衡器示值误差导致的不确定度分量</w:t>
      </w:r>
      <w:r w:rsidRPr="00FD72B1">
        <w:rPr>
          <w:rFonts w:hint="eastAsia"/>
          <w:i/>
        </w:rPr>
        <w:t>u(VM</w:t>
      </w:r>
      <w:r w:rsidRPr="00FD72B1">
        <w:rPr>
          <w:rFonts w:hint="eastAsia"/>
          <w:i/>
          <w:vertAlign w:val="subscript"/>
        </w:rPr>
        <w:t>ref1</w:t>
      </w:r>
      <w:r w:rsidRPr="00FD72B1">
        <w:rPr>
          <w:rFonts w:hint="eastAsia"/>
          <w:i/>
        </w:rPr>
        <w:t>)</w:t>
      </w:r>
    </w:p>
    <w:p w:rsidR="00C53D32" w:rsidRPr="00FD72B1" w:rsidRDefault="00C53D32" w:rsidP="00C53D32">
      <w:r w:rsidRPr="00FD72B1">
        <w:rPr>
          <w:rFonts w:hint="eastAsia"/>
        </w:rPr>
        <w:t>合格的控制衡器，其示值误差肯定</w:t>
      </w:r>
      <w:proofErr w:type="gramStart"/>
      <w:r w:rsidRPr="00FD72B1">
        <w:rPr>
          <w:rFonts w:hint="eastAsia"/>
        </w:rPr>
        <w:t>是在允差</w:t>
      </w:r>
      <w:proofErr w:type="gramEnd"/>
      <w:r w:rsidRPr="00FD72B1">
        <w:rPr>
          <w:rFonts w:hint="eastAsia"/>
        </w:rPr>
        <w:t>范围以内。若在动态校准前立即检定的，控制衡器最大允差</w:t>
      </w:r>
      <w:r w:rsidRPr="00FD72B1">
        <w:rPr>
          <w:rFonts w:hint="eastAsia"/>
        </w:rPr>
        <w:t>MPE</w:t>
      </w:r>
      <w:r w:rsidRPr="00FD72B1">
        <w:rPr>
          <w:rFonts w:hint="eastAsia"/>
        </w:rPr>
        <w:t>为±</w:t>
      </w:r>
      <w:r w:rsidRPr="00FD72B1">
        <w:rPr>
          <w:rFonts w:hint="eastAsia"/>
        </w:rPr>
        <w:t>0.5d</w:t>
      </w:r>
      <w:r w:rsidRPr="00FD72B1">
        <w:rPr>
          <w:rFonts w:hint="eastAsia"/>
        </w:rPr>
        <w:t>、±</w:t>
      </w:r>
      <w:r w:rsidRPr="00FD72B1">
        <w:rPr>
          <w:rFonts w:hint="eastAsia"/>
        </w:rPr>
        <w:t>1.0d</w:t>
      </w:r>
      <w:r w:rsidRPr="00FD72B1">
        <w:rPr>
          <w:rFonts w:hint="eastAsia"/>
        </w:rPr>
        <w:t>或±</w:t>
      </w:r>
      <w:r w:rsidRPr="00FD72B1">
        <w:rPr>
          <w:rFonts w:hint="eastAsia"/>
        </w:rPr>
        <w:t>1.5d</w:t>
      </w:r>
      <w:r w:rsidRPr="00FD72B1">
        <w:rPr>
          <w:rFonts w:hint="eastAsia"/>
        </w:rPr>
        <w:t>。若不是在动态校准前进行立即检定的，则控制衡器的最大允差</w:t>
      </w:r>
      <w:r w:rsidRPr="00FD72B1">
        <w:rPr>
          <w:rFonts w:hint="eastAsia"/>
        </w:rPr>
        <w:t>MPE</w:t>
      </w:r>
      <w:r w:rsidRPr="00FD72B1">
        <w:rPr>
          <w:rFonts w:hint="eastAsia"/>
        </w:rPr>
        <w:t>应为±</w:t>
      </w:r>
      <w:r w:rsidRPr="00FD72B1">
        <w:rPr>
          <w:rFonts w:hint="eastAsia"/>
        </w:rPr>
        <w:t>1.0d</w:t>
      </w:r>
      <w:r w:rsidRPr="00FD72B1">
        <w:rPr>
          <w:rFonts w:hint="eastAsia"/>
        </w:rPr>
        <w:t>、±</w:t>
      </w:r>
      <w:r w:rsidRPr="00FD72B1">
        <w:rPr>
          <w:rFonts w:hint="eastAsia"/>
        </w:rPr>
        <w:t>2.0d</w:t>
      </w:r>
      <w:r w:rsidRPr="00FD72B1">
        <w:rPr>
          <w:rFonts w:hint="eastAsia"/>
        </w:rPr>
        <w:t>或±</w:t>
      </w:r>
      <w:r w:rsidRPr="00FD72B1">
        <w:rPr>
          <w:rFonts w:hint="eastAsia"/>
        </w:rPr>
        <w:t>3.0d</w:t>
      </w:r>
      <w:r w:rsidRPr="00FD72B1">
        <w:rPr>
          <w:rFonts w:hint="eastAsia"/>
        </w:rPr>
        <w:t>。</w:t>
      </w:r>
      <w:proofErr w:type="gramStart"/>
      <w:r w:rsidRPr="00FD72B1">
        <w:rPr>
          <w:rFonts w:hint="eastAsia"/>
        </w:rPr>
        <w:t>允差分布</w:t>
      </w:r>
      <w:proofErr w:type="gramEnd"/>
      <w:r w:rsidRPr="00FD72B1">
        <w:rPr>
          <w:rFonts w:hint="eastAsia"/>
        </w:rPr>
        <w:t>为均匀分布，</w:t>
      </w:r>
      <w:r w:rsidRPr="00FD72B1">
        <w:rPr>
          <w:rFonts w:hint="eastAsia"/>
        </w:rPr>
        <w:t>k=</w:t>
      </w:r>
      <w:r w:rsidRPr="00FD72B1">
        <w:rPr>
          <w:position w:val="-8"/>
        </w:rPr>
        <w:object w:dxaOrig="360" w:dyaOrig="360">
          <v:shape id="_x0000_i1027" type="#_x0000_t75" style="width:18.25pt;height:18.25pt" o:ole="">
            <v:imagedata r:id="rId10" o:title=""/>
          </v:shape>
          <o:OLEObject Type="Embed" ProgID="Equation.3" ShapeID="_x0000_i1027" DrawAspect="Content" ObjectID="_1807637411" r:id="rId11"/>
        </w:object>
      </w:r>
      <w:r w:rsidRPr="00FD72B1">
        <w:rPr>
          <w:rFonts w:hint="eastAsia"/>
        </w:rPr>
        <w:t>,</w:t>
      </w:r>
      <w:r w:rsidRPr="00FD72B1">
        <w:rPr>
          <w:rFonts w:hint="eastAsia"/>
        </w:rPr>
        <w:t>则此不确定度分量为</w:t>
      </w:r>
      <w:r w:rsidRPr="00FD72B1">
        <w:rPr>
          <w:rFonts w:hint="eastAsia"/>
        </w:rPr>
        <w:t>:</w:t>
      </w:r>
    </w:p>
    <w:p w:rsidR="00C53D32" w:rsidRPr="00FD72B1" w:rsidRDefault="00C53D32" w:rsidP="00C53D32">
      <w:pPr>
        <w:jc w:val="center"/>
      </w:pPr>
      <w:r w:rsidRPr="00FD72B1">
        <w:object w:dxaOrig="2200" w:dyaOrig="440">
          <v:shape id="_x0000_i1028" type="#_x0000_t75" style="width:110.7pt;height:21.5pt" o:ole="">
            <v:imagedata r:id="rId12" o:title=""/>
          </v:shape>
          <o:OLEObject Type="Embed" ProgID="Equation.3" ShapeID="_x0000_i1028" DrawAspect="Content" ObjectID="_1807637412" r:id="rId13"/>
        </w:object>
      </w:r>
      <w:r>
        <w:rPr>
          <w:rFonts w:hint="eastAsia"/>
        </w:rPr>
        <w:t xml:space="preserve">         </w:t>
      </w:r>
      <w:r>
        <w:t xml:space="preserve">  </w:t>
      </w:r>
      <w:r w:rsidRPr="00FD72B1">
        <w:rPr>
          <w:rFonts w:hint="eastAsia"/>
        </w:rPr>
        <w:t>（</w:t>
      </w:r>
      <w:r w:rsidRPr="00FD72B1">
        <w:rPr>
          <w:rFonts w:hint="eastAsia"/>
        </w:rPr>
        <w:t>C.1</w:t>
      </w:r>
      <w:r w:rsidRPr="00FD72B1">
        <w:t>）</w:t>
      </w:r>
    </w:p>
    <w:p w:rsidR="00C53D32" w:rsidRPr="00FD72B1" w:rsidRDefault="00C53D32" w:rsidP="00C53D32">
      <w:r w:rsidRPr="00FD72B1">
        <w:rPr>
          <w:rFonts w:hint="eastAsia"/>
        </w:rPr>
        <w:t>C.2.2</w:t>
      </w:r>
      <w:r w:rsidRPr="00FD72B1">
        <w:rPr>
          <w:rFonts w:hint="eastAsia"/>
        </w:rPr>
        <w:t>控制衡器分辨率带入的不确定度分量</w:t>
      </w:r>
      <w:r w:rsidRPr="00FD72B1">
        <w:rPr>
          <w:rFonts w:hint="eastAsia"/>
          <w:i/>
        </w:rPr>
        <w:t>u(</w:t>
      </w:r>
      <w:proofErr w:type="spellStart"/>
      <w:r w:rsidRPr="00FD72B1">
        <w:rPr>
          <w:rFonts w:hint="eastAsia"/>
          <w:i/>
        </w:rPr>
        <w:t>VM</w:t>
      </w:r>
      <w:r w:rsidRPr="00FD72B1">
        <w:rPr>
          <w:rFonts w:hint="eastAsia"/>
          <w:i/>
          <w:vertAlign w:val="subscript"/>
        </w:rPr>
        <w:t>ref</w:t>
      </w:r>
      <w:proofErr w:type="spellEnd"/>
      <w:r w:rsidRPr="00FD72B1">
        <w:rPr>
          <w:rFonts w:hint="eastAsia"/>
          <w:i/>
          <w:vertAlign w:val="subscript"/>
        </w:rPr>
        <w:t xml:space="preserve"> 2</w:t>
      </w:r>
      <w:r w:rsidRPr="00FD72B1">
        <w:rPr>
          <w:rFonts w:hint="eastAsia"/>
          <w:i/>
        </w:rPr>
        <w:t>)</w:t>
      </w:r>
    </w:p>
    <w:p w:rsidR="00C53D32" w:rsidRPr="00FD72B1" w:rsidRDefault="00C53D32" w:rsidP="00C53D32">
      <w:r w:rsidRPr="00FD72B1">
        <w:rPr>
          <w:rFonts w:cs="宋体" w:hint="eastAsia"/>
        </w:rPr>
        <w:t>控制衡器</w:t>
      </w:r>
      <w:r w:rsidRPr="00FD72B1">
        <w:rPr>
          <w:rFonts w:hint="eastAsia"/>
        </w:rPr>
        <w:t>是数字示值，若不用</w:t>
      </w:r>
      <w:r w:rsidRPr="00FD72B1">
        <w:rPr>
          <w:rFonts w:hint="eastAsia"/>
        </w:rPr>
        <w:t xml:space="preserve"> </w:t>
      </w:r>
      <w:r w:rsidRPr="00FD72B1">
        <w:rPr>
          <w:rFonts w:hint="eastAsia"/>
        </w:rPr>
        <w:t>“闪变点”法或内分辨率法，其分辨率就是检定分度值。这就存在数字化整带入的不确定度，以分辨率的区间半宽作为最大的</w:t>
      </w:r>
      <w:proofErr w:type="gramStart"/>
      <w:r w:rsidRPr="00FD72B1">
        <w:rPr>
          <w:rFonts w:hint="eastAsia"/>
        </w:rPr>
        <w:t>化整量</w:t>
      </w:r>
      <w:proofErr w:type="gramEnd"/>
      <w:r w:rsidRPr="00FD72B1">
        <w:rPr>
          <w:rFonts w:hint="eastAsia"/>
        </w:rPr>
        <w:t>，服从均匀分布，</w:t>
      </w:r>
      <w:r w:rsidRPr="00FD72B1">
        <w:rPr>
          <w:rFonts w:hint="eastAsia"/>
        </w:rPr>
        <w:t>k=</w:t>
      </w:r>
      <w:r w:rsidRPr="00FD72B1">
        <w:rPr>
          <w:position w:val="-8"/>
        </w:rPr>
        <w:object w:dxaOrig="360" w:dyaOrig="360">
          <v:shape id="_x0000_i1029" type="#_x0000_t75" style="width:18.25pt;height:18.25pt" o:ole="">
            <v:imagedata r:id="rId10" o:title=""/>
          </v:shape>
          <o:OLEObject Type="Embed" ProgID="Equation.3" ShapeID="_x0000_i1029" DrawAspect="Content" ObjectID="_1807637413" r:id="rId14"/>
        </w:object>
      </w:r>
      <w:r w:rsidRPr="00FD72B1">
        <w:rPr>
          <w:rFonts w:hint="eastAsia"/>
        </w:rPr>
        <w:t>,</w:t>
      </w:r>
      <w:r w:rsidRPr="00FD72B1">
        <w:rPr>
          <w:rFonts w:hint="eastAsia"/>
        </w:rPr>
        <w:t>则此不确定度分量为</w:t>
      </w:r>
      <w:r w:rsidRPr="00FD72B1">
        <w:rPr>
          <w:rFonts w:hint="eastAsia"/>
        </w:rPr>
        <w:t xml:space="preserve">: </w:t>
      </w:r>
    </w:p>
    <w:p w:rsidR="00C53D32" w:rsidRPr="00FD72B1" w:rsidRDefault="00B039B5" w:rsidP="00C53D32">
      <w:r>
        <w:rPr>
          <w:noProof/>
        </w:rPr>
        <w:lastRenderedPageBreak/>
        <w:object w:dxaOrig="1440" w:dyaOrig="1440">
          <v:shape id="_x0000_s1032" type="#_x0000_t75" style="position:absolute;left:0;text-align:left;margin-left:180.1pt;margin-top:.3pt;width:100.2pt;height:21.6pt;z-index:251666432">
            <v:imagedata r:id="rId15" o:title=""/>
          </v:shape>
          <o:OLEObject Type="Embed" ProgID="Equation.3" ShapeID="_x0000_s1032" DrawAspect="Content" ObjectID="_1807637431" r:id="rId16"/>
        </w:object>
      </w:r>
      <w:r w:rsidR="00C53D32" w:rsidRPr="00FD72B1">
        <w:rPr>
          <w:rFonts w:hint="eastAsia"/>
        </w:rPr>
        <w:t xml:space="preserve">                               </w:t>
      </w:r>
      <w:r w:rsidR="00C53D32">
        <w:rPr>
          <w:rFonts w:hint="eastAsia"/>
        </w:rPr>
        <w:t xml:space="preserve">                              </w:t>
      </w:r>
      <w:r w:rsidR="00C53D32" w:rsidRPr="00FD72B1">
        <w:rPr>
          <w:rFonts w:hint="eastAsia"/>
        </w:rPr>
        <w:t>(C.2)</w:t>
      </w:r>
    </w:p>
    <w:p w:rsidR="00C53D32" w:rsidRPr="00FD72B1" w:rsidRDefault="00C53D32" w:rsidP="00C53D32">
      <w:r w:rsidRPr="00FD72B1">
        <w:rPr>
          <w:rFonts w:hint="eastAsia"/>
        </w:rPr>
        <w:t>若采用内分辨率法，其分辨率就是细分分度值（</w:t>
      </w:r>
      <w:r w:rsidRPr="00FD72B1">
        <w:rPr>
          <w:rFonts w:hint="eastAsia"/>
        </w:rPr>
        <w:t>0.2</w:t>
      </w:r>
      <w:r w:rsidRPr="00FD72B1">
        <w:rPr>
          <w:rFonts w:hint="eastAsia"/>
        </w:rPr>
        <w:t>倍检定分度值）。这仍然存在着数字化整带入的不确定度，以分辨率的区间半宽作为最大的</w:t>
      </w:r>
      <w:proofErr w:type="gramStart"/>
      <w:r w:rsidRPr="00FD72B1">
        <w:rPr>
          <w:rFonts w:hint="eastAsia"/>
        </w:rPr>
        <w:t>化整量</w:t>
      </w:r>
      <w:proofErr w:type="gramEnd"/>
      <w:r w:rsidRPr="00FD72B1">
        <w:rPr>
          <w:rFonts w:hint="eastAsia"/>
        </w:rPr>
        <w:t>，服从均匀分布，</w:t>
      </w:r>
      <w:r w:rsidRPr="00FD72B1">
        <w:rPr>
          <w:rFonts w:hint="eastAsia"/>
        </w:rPr>
        <w:t>k=</w:t>
      </w:r>
      <w:r w:rsidRPr="00FD72B1">
        <w:rPr>
          <w:position w:val="-8"/>
        </w:rPr>
        <w:object w:dxaOrig="360" w:dyaOrig="360">
          <v:shape id="_x0000_i1031" type="#_x0000_t75" style="width:18.25pt;height:18.25pt" o:ole="">
            <v:imagedata r:id="rId10" o:title=""/>
          </v:shape>
          <o:OLEObject Type="Embed" ProgID="Equation.3" ShapeID="_x0000_i1031" DrawAspect="Content" ObjectID="_1807637414" r:id="rId17"/>
        </w:object>
      </w:r>
      <w:r w:rsidRPr="00FD72B1">
        <w:rPr>
          <w:rFonts w:hint="eastAsia"/>
        </w:rPr>
        <w:t>,</w:t>
      </w:r>
      <w:r w:rsidRPr="00FD72B1">
        <w:rPr>
          <w:rFonts w:hint="eastAsia"/>
        </w:rPr>
        <w:t>则此不确定度分量为</w:t>
      </w:r>
      <w:r w:rsidRPr="00FD72B1">
        <w:rPr>
          <w:rFonts w:hint="eastAsia"/>
        </w:rPr>
        <w:t>:</w:t>
      </w:r>
    </w:p>
    <w:p w:rsidR="00C53D32" w:rsidRPr="00FD72B1" w:rsidRDefault="00C53D32" w:rsidP="00C53D32">
      <w:r w:rsidRPr="00FD72B1">
        <w:rPr>
          <w:rFonts w:hint="eastAsia"/>
        </w:rPr>
        <w:t xml:space="preserve"> </w:t>
      </w:r>
      <w:r w:rsidRPr="00FD72B1">
        <w:object w:dxaOrig="2280" w:dyaOrig="440">
          <v:shape id="_x0000_i1032" type="#_x0000_t75" style="width:113.9pt;height:21.5pt" o:ole="">
            <v:imagedata r:id="rId18" o:title=""/>
          </v:shape>
          <o:OLEObject Type="Embed" ProgID="Equation.3" ShapeID="_x0000_i1032" DrawAspect="Content" ObjectID="_1807637415" r:id="rId19"/>
        </w:object>
      </w:r>
      <w:r w:rsidRPr="00FD72B1">
        <w:rPr>
          <w:rFonts w:hint="eastAsia"/>
        </w:rPr>
        <w:t xml:space="preserve">           </w:t>
      </w:r>
      <w:r>
        <w:rPr>
          <w:rFonts w:hint="eastAsia"/>
        </w:rPr>
        <w:t xml:space="preserve">                              </w:t>
      </w:r>
      <w:r w:rsidRPr="00FD72B1">
        <w:rPr>
          <w:rFonts w:hint="eastAsia"/>
        </w:rPr>
        <w:t>(C.3)</w:t>
      </w:r>
    </w:p>
    <w:p w:rsidR="00C53D32" w:rsidRPr="00FD72B1" w:rsidRDefault="00C53D32" w:rsidP="00C53D32">
      <w:r w:rsidRPr="00FD72B1">
        <w:rPr>
          <w:rFonts w:hint="eastAsia"/>
        </w:rPr>
        <w:t>若采用“闪变点”法</w:t>
      </w:r>
      <w:r w:rsidRPr="00FD72B1">
        <w:rPr>
          <w:rFonts w:hint="eastAsia"/>
        </w:rPr>
        <w:t xml:space="preserve">, </w:t>
      </w:r>
      <w:r w:rsidRPr="00FD72B1">
        <w:rPr>
          <w:rFonts w:hint="eastAsia"/>
        </w:rPr>
        <w:t>其分辨率为</w:t>
      </w:r>
      <w:r w:rsidRPr="00FD72B1">
        <w:rPr>
          <w:rFonts w:hint="eastAsia"/>
        </w:rPr>
        <w:t>0.1</w:t>
      </w:r>
      <w:r w:rsidRPr="00FD72B1">
        <w:rPr>
          <w:rFonts w:hint="eastAsia"/>
        </w:rPr>
        <w:t>倍检定分度值。这也存在着数字化整带入的不确定度，以分辨率的区间半宽作为最大的</w:t>
      </w:r>
      <w:proofErr w:type="gramStart"/>
      <w:r w:rsidRPr="00FD72B1">
        <w:rPr>
          <w:rFonts w:hint="eastAsia"/>
        </w:rPr>
        <w:t>化整量</w:t>
      </w:r>
      <w:proofErr w:type="gramEnd"/>
      <w:r w:rsidRPr="00FD72B1">
        <w:rPr>
          <w:rFonts w:hint="eastAsia"/>
        </w:rPr>
        <w:t>，服从均匀分布，</w:t>
      </w:r>
      <w:r w:rsidRPr="00FD72B1">
        <w:rPr>
          <w:rFonts w:hint="eastAsia"/>
        </w:rPr>
        <w:t>k=</w:t>
      </w:r>
      <w:r w:rsidRPr="00FD72B1">
        <w:rPr>
          <w:position w:val="-8"/>
        </w:rPr>
        <w:object w:dxaOrig="360" w:dyaOrig="360">
          <v:shape id="_x0000_i1033" type="#_x0000_t75" style="width:18.25pt;height:18.25pt" o:ole="">
            <v:imagedata r:id="rId10" o:title=""/>
          </v:shape>
          <o:OLEObject Type="Embed" ProgID="Equation.3" ShapeID="_x0000_i1033" DrawAspect="Content" ObjectID="_1807637416" r:id="rId20"/>
        </w:object>
      </w:r>
      <w:r w:rsidRPr="00FD72B1">
        <w:rPr>
          <w:rFonts w:hint="eastAsia"/>
        </w:rPr>
        <w:t>,</w:t>
      </w:r>
      <w:r w:rsidRPr="00FD72B1">
        <w:rPr>
          <w:rFonts w:hint="eastAsia"/>
        </w:rPr>
        <w:t>则此不确定度分量为</w:t>
      </w:r>
      <w:r w:rsidRPr="00FD72B1">
        <w:rPr>
          <w:rFonts w:hint="eastAsia"/>
        </w:rPr>
        <w:t xml:space="preserve">: </w:t>
      </w:r>
    </w:p>
    <w:p w:rsidR="00C53D32" w:rsidRPr="00FD72B1" w:rsidRDefault="00C53D32" w:rsidP="00C53D32">
      <w:r w:rsidRPr="00FD72B1">
        <w:object w:dxaOrig="2280" w:dyaOrig="440">
          <v:shape id="_x0000_i1034" type="#_x0000_t75" style="width:113.9pt;height:21.5pt" o:ole="">
            <v:imagedata r:id="rId21" o:title=""/>
          </v:shape>
          <o:OLEObject Type="Embed" ProgID="Equation.3" ShapeID="_x0000_i1034" DrawAspect="Content" ObjectID="_1807637417" r:id="rId22"/>
        </w:object>
      </w:r>
      <w:r w:rsidRPr="00FD72B1">
        <w:rPr>
          <w:rFonts w:hint="eastAsia"/>
        </w:rPr>
        <w:t xml:space="preserve">            </w:t>
      </w:r>
      <w:r>
        <w:rPr>
          <w:rFonts w:hint="eastAsia"/>
        </w:rPr>
        <w:t xml:space="preserve">                              </w:t>
      </w:r>
      <w:r w:rsidRPr="00FD72B1">
        <w:rPr>
          <w:rFonts w:hint="eastAsia"/>
        </w:rPr>
        <w:t>(C.4)</w:t>
      </w:r>
    </w:p>
    <w:p w:rsidR="00C53D32" w:rsidRPr="00FD72B1" w:rsidRDefault="00C53D32" w:rsidP="00C53D32">
      <w:r w:rsidRPr="00FD72B1">
        <w:rPr>
          <w:rFonts w:hint="eastAsia"/>
        </w:rPr>
        <w:t>这样，控制衡器有关的不确定度</w:t>
      </w:r>
      <w:r w:rsidRPr="00FD72B1">
        <w:rPr>
          <w:rFonts w:hint="eastAsia"/>
          <w:i/>
        </w:rPr>
        <w:t>u(</w:t>
      </w:r>
      <w:proofErr w:type="spellStart"/>
      <w:r w:rsidRPr="00FD72B1">
        <w:rPr>
          <w:rFonts w:hint="eastAsia"/>
          <w:i/>
        </w:rPr>
        <w:t>VM</w:t>
      </w:r>
      <w:r w:rsidRPr="00FD72B1">
        <w:rPr>
          <w:rFonts w:hint="eastAsia"/>
          <w:i/>
          <w:vertAlign w:val="subscript"/>
        </w:rPr>
        <w:t>ref</w:t>
      </w:r>
      <w:proofErr w:type="spellEnd"/>
      <w:r w:rsidRPr="00FD72B1">
        <w:rPr>
          <w:rFonts w:hint="eastAsia"/>
          <w:i/>
        </w:rPr>
        <w:t>)</w:t>
      </w:r>
      <w:r w:rsidRPr="00FD72B1">
        <w:rPr>
          <w:rFonts w:hint="eastAsia"/>
        </w:rPr>
        <w:t xml:space="preserve"> </w:t>
      </w:r>
      <w:r w:rsidRPr="00FD72B1">
        <w:rPr>
          <w:rFonts w:hint="eastAsia"/>
        </w:rPr>
        <w:t>就是控制衡器误差导致的分量</w:t>
      </w:r>
      <w:r w:rsidRPr="00FD72B1">
        <w:rPr>
          <w:rFonts w:hint="eastAsia"/>
          <w:i/>
        </w:rPr>
        <w:t>u</w:t>
      </w:r>
      <w:r w:rsidRPr="00FD72B1">
        <w:rPr>
          <w:rFonts w:hint="eastAsia"/>
          <w:i/>
        </w:rPr>
        <w:t>（</w:t>
      </w:r>
      <w:proofErr w:type="spellStart"/>
      <w:r w:rsidRPr="00FD72B1">
        <w:rPr>
          <w:rFonts w:hint="eastAsia"/>
          <w:i/>
        </w:rPr>
        <w:t>VM</w:t>
      </w:r>
      <w:r w:rsidRPr="00FD72B1">
        <w:rPr>
          <w:rFonts w:hint="eastAsia"/>
          <w:i/>
          <w:vertAlign w:val="subscript"/>
        </w:rPr>
        <w:t>ref</w:t>
      </w:r>
      <w:proofErr w:type="spellEnd"/>
      <w:r w:rsidRPr="00FD72B1">
        <w:rPr>
          <w:rFonts w:hint="eastAsia"/>
          <w:i/>
          <w:vertAlign w:val="subscript"/>
        </w:rPr>
        <w:t xml:space="preserve"> 1</w:t>
      </w:r>
      <w:r w:rsidRPr="00FD72B1">
        <w:rPr>
          <w:rFonts w:hint="eastAsia"/>
          <w:i/>
        </w:rPr>
        <w:t>)</w:t>
      </w:r>
      <w:r w:rsidRPr="00FD72B1">
        <w:rPr>
          <w:rFonts w:hint="eastAsia"/>
          <w:i/>
        </w:rPr>
        <w:t>和</w:t>
      </w:r>
      <w:r w:rsidRPr="00FD72B1">
        <w:rPr>
          <w:rFonts w:hint="eastAsia"/>
        </w:rPr>
        <w:t>与控制衡器分辨率带入的分量</w:t>
      </w:r>
      <w:r w:rsidRPr="00FD72B1">
        <w:rPr>
          <w:rFonts w:hint="eastAsia"/>
          <w:i/>
        </w:rPr>
        <w:t>u(</w:t>
      </w:r>
      <w:proofErr w:type="spellStart"/>
      <w:r w:rsidRPr="00FD72B1">
        <w:rPr>
          <w:rFonts w:hint="eastAsia"/>
          <w:i/>
        </w:rPr>
        <w:t>VM</w:t>
      </w:r>
      <w:r w:rsidRPr="00FD72B1">
        <w:rPr>
          <w:rFonts w:hint="eastAsia"/>
          <w:i/>
          <w:vertAlign w:val="subscript"/>
        </w:rPr>
        <w:t>ref</w:t>
      </w:r>
      <w:proofErr w:type="spellEnd"/>
      <w:r w:rsidRPr="00FD72B1">
        <w:rPr>
          <w:rFonts w:hint="eastAsia"/>
          <w:i/>
          <w:vertAlign w:val="subscript"/>
        </w:rPr>
        <w:t xml:space="preserve"> 2</w:t>
      </w:r>
      <w:r w:rsidRPr="00FD72B1">
        <w:rPr>
          <w:rFonts w:hint="eastAsia"/>
          <w:i/>
        </w:rPr>
        <w:t>)</w:t>
      </w:r>
      <w:r w:rsidRPr="00FD72B1">
        <w:t xml:space="preserve"> </w:t>
      </w:r>
      <w:r w:rsidRPr="00FD72B1">
        <w:rPr>
          <w:rFonts w:hint="eastAsia"/>
        </w:rPr>
        <w:t>的均方根，传播系数</w:t>
      </w:r>
      <w:r w:rsidRPr="00FD72B1">
        <w:rPr>
          <w:rFonts w:hint="eastAsia"/>
          <w:i/>
        </w:rPr>
        <w:t>c(</w:t>
      </w:r>
      <w:proofErr w:type="spellStart"/>
      <w:r w:rsidRPr="00FD72B1">
        <w:rPr>
          <w:rFonts w:hint="eastAsia"/>
          <w:i/>
        </w:rPr>
        <w:t>VM</w:t>
      </w:r>
      <w:r w:rsidRPr="00FD72B1">
        <w:rPr>
          <w:rFonts w:hint="eastAsia"/>
          <w:i/>
          <w:vertAlign w:val="subscript"/>
        </w:rPr>
        <w:t>ref</w:t>
      </w:r>
      <w:proofErr w:type="spellEnd"/>
      <w:r w:rsidRPr="00FD72B1">
        <w:rPr>
          <w:rFonts w:hint="eastAsia"/>
          <w:i/>
          <w:vertAlign w:val="subscript"/>
        </w:rPr>
        <w:t xml:space="preserve"> 1</w:t>
      </w:r>
      <w:r w:rsidRPr="00FD72B1">
        <w:rPr>
          <w:rFonts w:hint="eastAsia"/>
          <w:i/>
        </w:rPr>
        <w:t>)= c(</w:t>
      </w:r>
      <w:proofErr w:type="spellStart"/>
      <w:r w:rsidRPr="00FD72B1">
        <w:rPr>
          <w:rFonts w:hint="eastAsia"/>
          <w:i/>
        </w:rPr>
        <w:t>VM</w:t>
      </w:r>
      <w:r w:rsidRPr="00FD72B1">
        <w:rPr>
          <w:rFonts w:hint="eastAsia"/>
          <w:i/>
          <w:vertAlign w:val="subscript"/>
        </w:rPr>
        <w:t>ref</w:t>
      </w:r>
      <w:proofErr w:type="spellEnd"/>
      <w:r w:rsidRPr="00FD72B1">
        <w:rPr>
          <w:rFonts w:hint="eastAsia"/>
          <w:i/>
          <w:vertAlign w:val="subscript"/>
        </w:rPr>
        <w:t xml:space="preserve"> 2</w:t>
      </w:r>
      <w:r w:rsidRPr="00FD72B1">
        <w:rPr>
          <w:rFonts w:hint="eastAsia"/>
          <w:i/>
        </w:rPr>
        <w:t>) =1</w:t>
      </w:r>
      <w:r w:rsidRPr="00FD72B1">
        <w:rPr>
          <w:rFonts w:hint="eastAsia"/>
        </w:rPr>
        <w:t>，则：</w:t>
      </w:r>
    </w:p>
    <w:p w:rsidR="00C53D32" w:rsidRDefault="00B039B5" w:rsidP="00C53D32">
      <w:r>
        <w:rPr>
          <w:noProof/>
        </w:rPr>
        <w:object w:dxaOrig="1440" w:dyaOrig="1440">
          <v:shape id="_x0000_s1031" type="#_x0000_t75" style="position:absolute;left:0;text-align:left;margin-left:50.8pt;margin-top:7.8pt;width:313.8pt;height:20.4pt;z-index:251665408">
            <v:imagedata r:id="rId23" o:title=""/>
          </v:shape>
          <o:OLEObject Type="Embed" ProgID="Equation.3" ShapeID="_x0000_s1031" DrawAspect="Content" ObjectID="_1807637432" r:id="rId24"/>
        </w:object>
      </w:r>
    </w:p>
    <w:p w:rsidR="00C53D32" w:rsidRPr="00FD72B1" w:rsidRDefault="00C53D32" w:rsidP="00C53D32">
      <w:pPr>
        <w:ind w:firstLineChars="0" w:firstLine="0"/>
      </w:pPr>
    </w:p>
    <w:p w:rsidR="00C53D32" w:rsidRPr="00FD72B1" w:rsidRDefault="00C53D32" w:rsidP="00C53D32">
      <w:r w:rsidRPr="00FD72B1">
        <w:rPr>
          <w:rFonts w:hint="eastAsia"/>
        </w:rPr>
        <w:t>C.2.3</w:t>
      </w:r>
      <w:r>
        <w:rPr>
          <w:rFonts w:cs="宋体" w:hint="eastAsia"/>
        </w:rPr>
        <w:t>车载动态称重系统</w:t>
      </w:r>
      <w:r w:rsidRPr="00FD72B1">
        <w:rPr>
          <w:rFonts w:hint="eastAsia"/>
        </w:rPr>
        <w:t>分辨率带入的不确定度分量</w:t>
      </w:r>
      <w:r w:rsidRPr="00FD72B1">
        <w:rPr>
          <w:rFonts w:hint="eastAsia"/>
          <w:i/>
        </w:rPr>
        <w:t>u(VM</w:t>
      </w:r>
      <w:r w:rsidRPr="00FD72B1">
        <w:rPr>
          <w:rFonts w:hint="eastAsia"/>
          <w:i/>
          <w:vertAlign w:val="subscript"/>
        </w:rPr>
        <w:t>1</w:t>
      </w:r>
      <w:r w:rsidRPr="00FD72B1">
        <w:rPr>
          <w:rFonts w:hint="eastAsia"/>
          <w:i/>
        </w:rPr>
        <w:t>)</w:t>
      </w:r>
    </w:p>
    <w:p w:rsidR="00C53D32" w:rsidRPr="00FD72B1" w:rsidRDefault="00C53D32" w:rsidP="00C53D32">
      <w:r>
        <w:rPr>
          <w:rFonts w:cs="宋体" w:hint="eastAsia"/>
        </w:rPr>
        <w:t>车载动态称重系统</w:t>
      </w:r>
      <w:r w:rsidRPr="00FD72B1">
        <w:rPr>
          <w:rFonts w:hint="eastAsia"/>
        </w:rPr>
        <w:t>是数字示值，动态校准无法采用“闪变点”法或内分辨率法确定</w:t>
      </w:r>
      <w:r>
        <w:rPr>
          <w:rFonts w:cs="宋体" w:hint="eastAsia"/>
        </w:rPr>
        <w:t>车载动态称重系统</w:t>
      </w:r>
      <w:proofErr w:type="gramStart"/>
      <w:r w:rsidRPr="00FD72B1">
        <w:rPr>
          <w:rFonts w:hint="eastAsia"/>
        </w:rPr>
        <w:t>化整前</w:t>
      </w:r>
      <w:proofErr w:type="gramEnd"/>
      <w:r w:rsidRPr="00FD72B1">
        <w:rPr>
          <w:rFonts w:hint="eastAsia"/>
        </w:rPr>
        <w:t>的示值误差</w:t>
      </w:r>
      <w:r w:rsidRPr="00FD72B1">
        <w:rPr>
          <w:rFonts w:hint="eastAsia"/>
        </w:rPr>
        <w:t xml:space="preserve">, </w:t>
      </w:r>
      <w:r w:rsidRPr="00FD72B1">
        <w:rPr>
          <w:rFonts w:hint="eastAsia"/>
        </w:rPr>
        <w:t>数字</w:t>
      </w:r>
      <w:proofErr w:type="gramStart"/>
      <w:r w:rsidRPr="00FD72B1">
        <w:rPr>
          <w:rFonts w:hint="eastAsia"/>
        </w:rPr>
        <w:t>示值化整就</w:t>
      </w:r>
      <w:proofErr w:type="gramEnd"/>
      <w:r w:rsidRPr="00FD72B1">
        <w:rPr>
          <w:rFonts w:hint="eastAsia"/>
        </w:rPr>
        <w:t>必然带入不确定度，该分量与被校</w:t>
      </w:r>
      <w:r>
        <w:rPr>
          <w:rFonts w:cs="宋体" w:hint="eastAsia"/>
        </w:rPr>
        <w:t>车载动态称重系统</w:t>
      </w:r>
      <w:r w:rsidRPr="00FD72B1">
        <w:rPr>
          <w:rFonts w:hint="eastAsia"/>
        </w:rPr>
        <w:t>的</w:t>
      </w:r>
      <w:proofErr w:type="gramStart"/>
      <w:r w:rsidRPr="00FD72B1">
        <w:rPr>
          <w:rFonts w:hint="eastAsia"/>
        </w:rPr>
        <w:t>分辩率</w:t>
      </w:r>
      <w:proofErr w:type="gramEnd"/>
      <w:r w:rsidRPr="00FD72B1">
        <w:rPr>
          <w:rFonts w:hint="eastAsia"/>
        </w:rPr>
        <w:t>有关。我们以分辨率的区间半宽作为化整的最大量，数字</w:t>
      </w:r>
      <w:proofErr w:type="gramStart"/>
      <w:r w:rsidRPr="00FD72B1">
        <w:rPr>
          <w:rFonts w:hint="eastAsia"/>
        </w:rPr>
        <w:t>示值化整分布</w:t>
      </w:r>
      <w:proofErr w:type="gramEnd"/>
      <w:r w:rsidRPr="00FD72B1">
        <w:rPr>
          <w:rFonts w:hint="eastAsia"/>
        </w:rPr>
        <w:t>应服从均匀分布，</w:t>
      </w:r>
      <w:r w:rsidRPr="00FD72B1">
        <w:rPr>
          <w:rFonts w:hint="eastAsia"/>
        </w:rPr>
        <w:t>k=</w:t>
      </w:r>
      <w:r w:rsidRPr="00FD72B1">
        <w:rPr>
          <w:position w:val="-8"/>
        </w:rPr>
        <w:object w:dxaOrig="360" w:dyaOrig="360">
          <v:shape id="_x0000_i1036" type="#_x0000_t75" style="width:18.25pt;height:18.25pt" o:ole="">
            <v:imagedata r:id="rId10" o:title=""/>
          </v:shape>
          <o:OLEObject Type="Embed" ProgID="Equation.3" ShapeID="_x0000_i1036" DrawAspect="Content" ObjectID="_1807637418" r:id="rId25"/>
        </w:object>
      </w:r>
      <w:r w:rsidRPr="00FD72B1">
        <w:rPr>
          <w:rFonts w:hint="eastAsia"/>
        </w:rPr>
        <w:t>，则此不确定度分量为</w:t>
      </w:r>
      <w:r w:rsidRPr="00FD72B1">
        <w:rPr>
          <w:rFonts w:hint="eastAsia"/>
        </w:rPr>
        <w:t>:</w:t>
      </w:r>
    </w:p>
    <w:p w:rsidR="00C53D32" w:rsidRPr="00FD72B1" w:rsidRDefault="00C53D32" w:rsidP="00C53D32">
      <w:r w:rsidRPr="00FD72B1">
        <w:rPr>
          <w:rFonts w:hint="eastAsia"/>
          <w:i/>
        </w:rPr>
        <w:t>u(VM</w:t>
      </w:r>
      <w:r w:rsidRPr="00FD72B1">
        <w:rPr>
          <w:rFonts w:hint="eastAsia"/>
          <w:i/>
          <w:vertAlign w:val="subscript"/>
        </w:rPr>
        <w:t>1</w:t>
      </w:r>
      <w:r w:rsidRPr="00FD72B1">
        <w:rPr>
          <w:rFonts w:hint="eastAsia"/>
          <w:i/>
        </w:rPr>
        <w:t>)</w:t>
      </w:r>
      <w:r w:rsidRPr="00FD72B1">
        <w:rPr>
          <w:rFonts w:hint="eastAsia"/>
        </w:rPr>
        <w:t>=(</w:t>
      </w:r>
      <w:r w:rsidRPr="00FD72B1">
        <w:rPr>
          <w:rFonts w:hint="eastAsia"/>
        </w:rPr>
        <w:t>δ</w:t>
      </w:r>
      <w:r w:rsidRPr="00FD72B1">
        <w:rPr>
          <w:rFonts w:hint="eastAsia"/>
          <w:vertAlign w:val="subscript"/>
        </w:rPr>
        <w:t>x</w:t>
      </w:r>
      <w:r w:rsidRPr="00FD72B1">
        <w:rPr>
          <w:rFonts w:hint="eastAsia"/>
        </w:rPr>
        <w:t>/2)/</w:t>
      </w:r>
      <w:r w:rsidRPr="00FD72B1">
        <w:rPr>
          <w:position w:val="-8"/>
        </w:rPr>
        <w:object w:dxaOrig="360" w:dyaOrig="360">
          <v:shape id="_x0000_i1037" type="#_x0000_t75" style="width:20.95pt;height:18.25pt" o:ole="">
            <v:imagedata r:id="rId26" o:title=""/>
          </v:shape>
          <o:OLEObject Type="Embed" ProgID="Equation.3" ShapeID="_x0000_i1037" DrawAspect="Content" ObjectID="_1807637419" r:id="rId27"/>
        </w:object>
      </w:r>
      <w:r w:rsidRPr="00FD72B1">
        <w:rPr>
          <w:rFonts w:hint="eastAsia"/>
        </w:rPr>
        <w:t>=</w:t>
      </w:r>
      <w:r w:rsidRPr="00FD72B1">
        <w:rPr>
          <w:rFonts w:hint="eastAsia"/>
        </w:rPr>
        <w:t>δ</w:t>
      </w:r>
      <w:r w:rsidRPr="00FD72B1">
        <w:rPr>
          <w:rFonts w:hint="eastAsia"/>
          <w:vertAlign w:val="subscript"/>
        </w:rPr>
        <w:t>x</w:t>
      </w:r>
      <w:r w:rsidRPr="00FD72B1">
        <w:rPr>
          <w:rFonts w:hint="eastAsia"/>
        </w:rPr>
        <w:t>/2</w:t>
      </w:r>
      <w:r w:rsidRPr="00FD72B1">
        <w:rPr>
          <w:position w:val="-8"/>
        </w:rPr>
        <w:object w:dxaOrig="360" w:dyaOrig="360">
          <v:shape id="_x0000_i1038" type="#_x0000_t75" style="width:20.95pt;height:18.25pt" o:ole="">
            <v:imagedata r:id="rId26" o:title=""/>
          </v:shape>
          <o:OLEObject Type="Embed" ProgID="Equation.3" ShapeID="_x0000_i1038" DrawAspect="Content" ObjectID="_1807637420" r:id="rId28"/>
        </w:object>
      </w:r>
      <w:r w:rsidRPr="00FD72B1">
        <w:rPr>
          <w:rFonts w:hint="eastAsia"/>
        </w:rPr>
        <w:t>=0.29</w:t>
      </w:r>
      <w:r w:rsidRPr="00FD72B1">
        <w:rPr>
          <w:rFonts w:hint="eastAsia"/>
        </w:rPr>
        <w:t>δ</w:t>
      </w:r>
      <w:r w:rsidRPr="00FD72B1">
        <w:rPr>
          <w:rFonts w:hint="eastAsia"/>
          <w:vertAlign w:val="subscript"/>
        </w:rPr>
        <w:t>x</w:t>
      </w:r>
      <w:r w:rsidRPr="00FD72B1">
        <w:rPr>
          <w:rFonts w:hint="eastAsia"/>
        </w:rPr>
        <w:t xml:space="preserve">=0.29d         </w:t>
      </w:r>
      <w:r w:rsidRPr="00FD72B1">
        <w:rPr>
          <w:rFonts w:hint="eastAsia"/>
        </w:rPr>
        <w:t>（</w:t>
      </w:r>
      <w:r w:rsidRPr="00FD72B1">
        <w:rPr>
          <w:rFonts w:hint="eastAsia"/>
        </w:rPr>
        <w:t>C.5</w:t>
      </w:r>
      <w:r w:rsidRPr="00FD72B1">
        <w:rPr>
          <w:rFonts w:hint="eastAsia"/>
        </w:rPr>
        <w:t>）</w:t>
      </w:r>
    </w:p>
    <w:p w:rsidR="00C53D32" w:rsidRPr="00FD72B1" w:rsidRDefault="00C53D32" w:rsidP="00C53D32">
      <w:r w:rsidRPr="00FD72B1">
        <w:rPr>
          <w:rFonts w:hint="eastAsia"/>
        </w:rPr>
        <w:t>C.2.4</w:t>
      </w:r>
      <w:r w:rsidRPr="0027419A">
        <w:rPr>
          <w:rFonts w:hint="eastAsia"/>
        </w:rPr>
        <w:t>车载动态称重系统的重复性</w:t>
      </w:r>
      <w:r w:rsidRPr="00FD72B1">
        <w:rPr>
          <w:rFonts w:hint="eastAsia"/>
        </w:rPr>
        <w:t>不确定度分量</w:t>
      </w:r>
      <w:r w:rsidRPr="00FD72B1">
        <w:rPr>
          <w:rFonts w:hint="eastAsia"/>
          <w:i/>
        </w:rPr>
        <w:t>u(VM</w:t>
      </w:r>
      <w:r w:rsidRPr="00FD72B1">
        <w:rPr>
          <w:rFonts w:hint="eastAsia"/>
          <w:i/>
          <w:vertAlign w:val="subscript"/>
        </w:rPr>
        <w:t>2</w:t>
      </w:r>
      <w:r w:rsidRPr="00FD72B1">
        <w:rPr>
          <w:rFonts w:hint="eastAsia"/>
          <w:i/>
        </w:rPr>
        <w:t>)</w:t>
      </w:r>
    </w:p>
    <w:p w:rsidR="00C53D32" w:rsidRPr="00FD72B1" w:rsidRDefault="00B039B5" w:rsidP="00C53D32">
      <w:r>
        <w:object w:dxaOrig="1440" w:dyaOrig="1440">
          <v:shape id="_x0000_s1029" type="#_x0000_t75" style="position:absolute;left:0;text-align:left;margin-left:62.5pt;margin-top:42.65pt;width:250pt;height:74pt;z-index:251662336;mso-position-horizontal-relative:text;mso-position-vertical-relative:text">
            <v:imagedata r:id="rId29" o:title=""/>
          </v:shape>
          <o:OLEObject Type="Embed" ProgID="Equation.3" ShapeID="_x0000_s1029" DrawAspect="Content" ObjectID="_1807637433" r:id="rId30"/>
        </w:object>
      </w:r>
      <w:r w:rsidR="00C53D32">
        <w:rPr>
          <w:rFonts w:hint="eastAsia"/>
        </w:rPr>
        <w:t>采用较大载荷下最高速度的</w:t>
      </w:r>
      <w:r w:rsidR="00C53D32">
        <w:rPr>
          <w:rFonts w:hint="eastAsia"/>
        </w:rPr>
        <w:t>1</w:t>
      </w:r>
      <w:r w:rsidR="00C53D32">
        <w:t>0</w:t>
      </w:r>
      <w:r w:rsidR="00C53D32">
        <w:rPr>
          <w:rFonts w:hint="eastAsia"/>
        </w:rPr>
        <w:t>次重复性测试计算此不确定度分量</w:t>
      </w:r>
      <w:r w:rsidR="00C53D32" w:rsidRPr="00FD72B1">
        <w:rPr>
          <w:rFonts w:hint="eastAsia"/>
        </w:rPr>
        <w:t>，该不确定度分量的计算方法采用贝塞尔公式：</w:t>
      </w:r>
    </w:p>
    <w:p w:rsidR="00C53D32" w:rsidRPr="00FD72B1" w:rsidRDefault="00C53D32" w:rsidP="00C53D32"/>
    <w:p w:rsidR="00C53D32" w:rsidRPr="00FD72B1" w:rsidRDefault="00C53D32" w:rsidP="00C53D32"/>
    <w:p w:rsidR="00C53D32" w:rsidRDefault="00C53D32" w:rsidP="00C53D32"/>
    <w:p w:rsidR="00C53D32" w:rsidRPr="00FD72B1" w:rsidRDefault="00C53D32" w:rsidP="00C53D32">
      <w:pPr>
        <w:ind w:firstLineChars="0" w:firstLine="0"/>
      </w:pPr>
      <w:r w:rsidRPr="00FD72B1">
        <w:rPr>
          <w:rFonts w:hint="eastAsia"/>
        </w:rPr>
        <w:t xml:space="preserve">                              </w:t>
      </w:r>
      <w:r>
        <w:rPr>
          <w:rFonts w:hint="eastAsia"/>
        </w:rPr>
        <w:t xml:space="preserve">                             </w:t>
      </w:r>
      <w:r w:rsidRPr="00FD72B1">
        <w:rPr>
          <w:rFonts w:hint="eastAsia"/>
        </w:rPr>
        <w:t>（</w:t>
      </w:r>
      <w:r w:rsidRPr="00FD72B1">
        <w:rPr>
          <w:rFonts w:hint="eastAsia"/>
        </w:rPr>
        <w:t>C.6</w:t>
      </w:r>
      <w:r w:rsidRPr="00FD72B1">
        <w:rPr>
          <w:rFonts w:hint="eastAsia"/>
        </w:rPr>
        <w:t>）</w:t>
      </w:r>
    </w:p>
    <w:p w:rsidR="00C53D32" w:rsidRPr="00FD72B1" w:rsidRDefault="00C53D32" w:rsidP="00C53D32">
      <w:proofErr w:type="gramStart"/>
      <w:r w:rsidRPr="00FD72B1">
        <w:rPr>
          <w:rFonts w:hint="eastAsia"/>
        </w:rPr>
        <w:t>则车辆</w:t>
      </w:r>
      <w:proofErr w:type="gramEnd"/>
      <w:r w:rsidRPr="00FD72B1">
        <w:rPr>
          <w:rFonts w:hint="eastAsia"/>
        </w:rPr>
        <w:t>总质量平均值的不确定度分量：</w:t>
      </w:r>
      <w:r w:rsidRPr="00FD72B1">
        <w:rPr>
          <w:position w:val="-14"/>
        </w:rPr>
        <w:object w:dxaOrig="3260" w:dyaOrig="420">
          <v:shape id="_x0000_i1040" type="#_x0000_t75" style="width:162.25pt;height:20.95pt" o:ole="">
            <v:imagedata r:id="rId31" o:title=""/>
          </v:shape>
          <o:OLEObject Type="Embed" ProgID="Equation.3" ShapeID="_x0000_i1040" DrawAspect="Content" ObjectID="_1807637421" r:id="rId32"/>
        </w:object>
      </w:r>
    </w:p>
    <w:p w:rsidR="00C53D32" w:rsidRPr="00FD72B1" w:rsidRDefault="00C53D32" w:rsidP="00C53D32">
      <w:pPr>
        <w:rPr>
          <w:i/>
        </w:rPr>
      </w:pPr>
      <w:r w:rsidRPr="00FD72B1">
        <w:rPr>
          <w:rFonts w:hint="eastAsia"/>
        </w:rPr>
        <w:lastRenderedPageBreak/>
        <w:t>这样，与</w:t>
      </w:r>
      <w:r>
        <w:rPr>
          <w:rFonts w:cs="宋体" w:hint="eastAsia"/>
        </w:rPr>
        <w:t>车载动态称重系统</w:t>
      </w:r>
      <w:r w:rsidRPr="00FD72B1">
        <w:rPr>
          <w:rFonts w:hint="eastAsia"/>
        </w:rPr>
        <w:t>相关的不确定度</w:t>
      </w:r>
      <w:r w:rsidRPr="00FD72B1">
        <w:rPr>
          <w:rFonts w:hint="eastAsia"/>
          <w:i/>
        </w:rPr>
        <w:t>u(VM)</w:t>
      </w:r>
      <w:r w:rsidRPr="00FD72B1">
        <w:rPr>
          <w:rFonts w:hint="eastAsia"/>
        </w:rPr>
        <w:t xml:space="preserve"> </w:t>
      </w:r>
      <w:r w:rsidRPr="00FD72B1">
        <w:rPr>
          <w:rFonts w:hint="eastAsia"/>
        </w:rPr>
        <w:t>就是</w:t>
      </w:r>
      <w:r>
        <w:rPr>
          <w:rFonts w:cs="宋体" w:hint="eastAsia"/>
        </w:rPr>
        <w:t>车载动态称重系统</w:t>
      </w:r>
      <w:r w:rsidRPr="00FD72B1">
        <w:rPr>
          <w:rFonts w:hint="eastAsia"/>
        </w:rPr>
        <w:t>分辨率带入的不确定度分量</w:t>
      </w:r>
      <w:r w:rsidRPr="00FD72B1">
        <w:rPr>
          <w:rFonts w:hint="eastAsia"/>
          <w:i/>
        </w:rPr>
        <w:t>u(VM</w:t>
      </w:r>
      <w:r w:rsidRPr="00FD72B1">
        <w:rPr>
          <w:rFonts w:hint="eastAsia"/>
          <w:i/>
          <w:vertAlign w:val="subscript"/>
        </w:rPr>
        <w:t>1</w:t>
      </w:r>
      <w:r w:rsidRPr="00FD72B1">
        <w:rPr>
          <w:rFonts w:hint="eastAsia"/>
          <w:i/>
        </w:rPr>
        <w:t>)</w:t>
      </w:r>
      <w:r w:rsidRPr="00FD72B1">
        <w:rPr>
          <w:rFonts w:cs="宋体" w:hint="eastAsia"/>
        </w:rPr>
        <w:t>和</w:t>
      </w:r>
      <w:r w:rsidRPr="00FD72B1">
        <w:rPr>
          <w:rFonts w:hint="eastAsia"/>
        </w:rPr>
        <w:t>与</w:t>
      </w:r>
      <w:r>
        <w:rPr>
          <w:rFonts w:cs="宋体" w:hint="eastAsia"/>
        </w:rPr>
        <w:t>车载动态称重系统</w:t>
      </w:r>
      <w:r w:rsidRPr="00FD72B1">
        <w:rPr>
          <w:rFonts w:hint="eastAsia"/>
        </w:rPr>
        <w:t>相关的其它不确定度分量</w:t>
      </w:r>
      <w:r w:rsidRPr="00FD72B1">
        <w:rPr>
          <w:rFonts w:hint="eastAsia"/>
          <w:i/>
        </w:rPr>
        <w:t>u(VM</w:t>
      </w:r>
      <w:r w:rsidRPr="00FD72B1">
        <w:rPr>
          <w:rFonts w:hint="eastAsia"/>
          <w:i/>
          <w:vertAlign w:val="subscript"/>
        </w:rPr>
        <w:t>2</w:t>
      </w:r>
      <w:r w:rsidRPr="00FD72B1">
        <w:rPr>
          <w:rFonts w:hint="eastAsia"/>
          <w:i/>
        </w:rPr>
        <w:t>)</w:t>
      </w:r>
      <w:r w:rsidRPr="00FD72B1">
        <w:rPr>
          <w:rFonts w:hint="eastAsia"/>
        </w:rPr>
        <w:t xml:space="preserve"> </w:t>
      </w:r>
      <w:r w:rsidRPr="00FD72B1">
        <w:rPr>
          <w:rFonts w:hint="eastAsia"/>
        </w:rPr>
        <w:t>的均方根，传播系数</w:t>
      </w:r>
      <w:r w:rsidRPr="00FD72B1">
        <w:rPr>
          <w:rFonts w:hint="eastAsia"/>
          <w:i/>
        </w:rPr>
        <w:t>c(VM</w:t>
      </w:r>
      <w:r w:rsidRPr="00FD72B1">
        <w:rPr>
          <w:rFonts w:hint="eastAsia"/>
          <w:i/>
          <w:vertAlign w:val="subscript"/>
        </w:rPr>
        <w:t xml:space="preserve"> 1</w:t>
      </w:r>
      <w:r w:rsidRPr="00FD72B1">
        <w:rPr>
          <w:rFonts w:hint="eastAsia"/>
          <w:i/>
        </w:rPr>
        <w:t>)= c(VM</w:t>
      </w:r>
      <w:r w:rsidRPr="00FD72B1">
        <w:rPr>
          <w:rFonts w:hint="eastAsia"/>
          <w:i/>
          <w:vertAlign w:val="subscript"/>
        </w:rPr>
        <w:t>2</w:t>
      </w:r>
      <w:r w:rsidRPr="00FD72B1">
        <w:rPr>
          <w:rFonts w:hint="eastAsia"/>
          <w:i/>
        </w:rPr>
        <w:t>) =1</w:t>
      </w:r>
      <w:r w:rsidRPr="00FD72B1">
        <w:rPr>
          <w:rFonts w:hint="eastAsia"/>
        </w:rPr>
        <w:t>，则：</w:t>
      </w:r>
    </w:p>
    <w:p w:rsidR="00C53D32" w:rsidRPr="00FD72B1" w:rsidRDefault="00C53D32" w:rsidP="00C53D32">
      <w:r w:rsidRPr="00FD72B1">
        <w:object w:dxaOrig="4780" w:dyaOrig="440">
          <v:shape id="_x0000_i1041" type="#_x0000_t75" style="width:254.7pt;height:18.25pt" o:ole="">
            <v:imagedata r:id="rId33" o:title=""/>
          </v:shape>
          <o:OLEObject Type="Embed" ProgID="Equation.3" ShapeID="_x0000_i1041" DrawAspect="Content" ObjectID="_1807637422" r:id="rId34"/>
        </w:object>
      </w:r>
    </w:p>
    <w:p w:rsidR="00C53D32" w:rsidRPr="00FD72B1" w:rsidRDefault="00C53D32" w:rsidP="00C53D32">
      <w:r w:rsidRPr="00FD72B1">
        <w:rPr>
          <w:rFonts w:hint="eastAsia"/>
        </w:rPr>
        <w:t xml:space="preserve">C.2.5 </w:t>
      </w:r>
      <w:r w:rsidRPr="00FD72B1">
        <w:rPr>
          <w:rFonts w:hint="eastAsia"/>
        </w:rPr>
        <w:t>标准不确定度的合成</w:t>
      </w:r>
    </w:p>
    <w:p w:rsidR="00C53D32" w:rsidRPr="00FD72B1" w:rsidRDefault="00C53D32" w:rsidP="00C53D32">
      <w:r w:rsidRPr="00FD72B1">
        <w:rPr>
          <w:rFonts w:hint="eastAsia"/>
        </w:rPr>
        <w:t>由方差传递公式，采用均方根合成法，即：</w:t>
      </w:r>
    </w:p>
    <w:p w:rsidR="00C53D32" w:rsidRPr="008E7A31" w:rsidRDefault="00B039B5" w:rsidP="00C53D32">
      <w:pPr>
        <w:rPr>
          <w:i/>
        </w:rPr>
      </w:pPr>
      <w:r>
        <w:rPr>
          <w:i/>
        </w:rPr>
        <w:object w:dxaOrig="1440" w:dyaOrig="1440">
          <v:shape id="_x0000_s1030" type="#_x0000_t75" style="position:absolute;left:0;text-align:left;margin-left:66.6pt;margin-top:-.55pt;width:307.8pt;height:24.55pt;z-index:251664384">
            <v:imagedata r:id="rId35" o:title=""/>
          </v:shape>
          <o:OLEObject Type="Embed" ProgID="Equation.3" ShapeID="_x0000_s1030" DrawAspect="Content" ObjectID="_1807637434" r:id="rId36"/>
        </w:object>
      </w:r>
      <w:r w:rsidR="00C53D32">
        <w:rPr>
          <w:rFonts w:hint="eastAsia"/>
          <w:i/>
        </w:rPr>
        <w:t xml:space="preserve"> </w:t>
      </w:r>
      <w:r w:rsidR="00C53D32">
        <w:rPr>
          <w:i/>
        </w:rPr>
        <w:t xml:space="preserve">                                                           </w:t>
      </w:r>
    </w:p>
    <w:p w:rsidR="00C53D32" w:rsidRPr="008E7A31" w:rsidRDefault="00B039B5" w:rsidP="00C53D32">
      <w:pPr>
        <w:rPr>
          <w:i/>
        </w:rPr>
      </w:pPr>
      <w:r>
        <w:rPr>
          <w:i/>
        </w:rPr>
        <w:object w:dxaOrig="1440" w:dyaOrig="1440">
          <v:shape id="_x0000_s1026" type="#_x0000_t75" style="position:absolute;left:0;text-align:left;margin-left:106.2pt;margin-top:7.3pt;width:263.4pt;height:20.4pt;z-index:251659264">
            <v:imagedata r:id="rId37" o:title=""/>
          </v:shape>
          <o:OLEObject Type="Embed" ProgID="Equation.3" ShapeID="_x0000_s1026" DrawAspect="Content" ObjectID="_1807637435" r:id="rId38"/>
        </w:object>
      </w:r>
      <w:r w:rsidR="00C53D32" w:rsidRPr="008E7A31">
        <w:rPr>
          <w:i/>
        </w:rPr>
        <w:tab/>
      </w:r>
    </w:p>
    <w:p w:rsidR="00C53D32" w:rsidRPr="00FD72B1" w:rsidRDefault="00C53D32" w:rsidP="00C53D32">
      <w:r w:rsidRPr="00FD72B1">
        <w:rPr>
          <w:rFonts w:hint="eastAsia"/>
        </w:rPr>
        <w:t>（</w:t>
      </w:r>
      <w:r w:rsidRPr="00FD72B1">
        <w:rPr>
          <w:rFonts w:hint="eastAsia"/>
        </w:rPr>
        <w:t>C.7</w:t>
      </w:r>
      <w:r w:rsidRPr="00FD72B1">
        <w:rPr>
          <w:rFonts w:hint="eastAsia"/>
        </w:rPr>
        <w:t>）</w:t>
      </w:r>
    </w:p>
    <w:p w:rsidR="00C53D32" w:rsidRPr="00FD72B1" w:rsidRDefault="00C53D32" w:rsidP="00C53D32">
      <w:r w:rsidRPr="00FD72B1">
        <w:rPr>
          <w:rFonts w:hint="eastAsia"/>
        </w:rPr>
        <w:t xml:space="preserve">C.2.6 </w:t>
      </w:r>
      <w:r w:rsidRPr="00FD72B1">
        <w:rPr>
          <w:rFonts w:hint="eastAsia"/>
        </w:rPr>
        <w:t>扩展不确定度</w:t>
      </w:r>
    </w:p>
    <w:p w:rsidR="00C53D32" w:rsidRPr="00FD72B1" w:rsidRDefault="00B039B5" w:rsidP="00C53D32">
      <w:r>
        <w:rPr>
          <w:noProof/>
          <w:position w:val="-12"/>
        </w:rPr>
        <w:object w:dxaOrig="1440" w:dyaOrig="1440">
          <v:shape id="_x0000_s1033" type="#_x0000_t75" style="position:absolute;left:0;text-align:left;margin-left:148.25pt;margin-top:4.25pt;width:140.4pt;height:18pt;z-index:251667456;mso-position-horizontal-relative:text;mso-position-vertical-relative:text">
            <v:imagedata r:id="rId39" o:title=""/>
          </v:shape>
          <o:OLEObject Type="Embed" ProgID="Equation.3" ShapeID="_x0000_s1033" DrawAspect="Content" ObjectID="_1807637436" r:id="rId40"/>
        </w:object>
      </w:r>
      <w:r w:rsidR="00C53D32" w:rsidRPr="00FD72B1">
        <w:rPr>
          <w:rFonts w:hint="eastAsia"/>
        </w:rPr>
        <w:t>（</w:t>
      </w:r>
      <w:r w:rsidR="00C53D32" w:rsidRPr="00FD72B1">
        <w:rPr>
          <w:rFonts w:hint="eastAsia"/>
        </w:rPr>
        <w:t>C.8</w:t>
      </w:r>
      <w:r w:rsidR="00C53D32" w:rsidRPr="00FD72B1">
        <w:rPr>
          <w:rFonts w:hint="eastAsia"/>
        </w:rPr>
        <w:t>）</w:t>
      </w:r>
    </w:p>
    <w:p w:rsidR="00C53D32" w:rsidRDefault="00C53D32" w:rsidP="00C53D32"/>
    <w:p w:rsidR="00C53D32" w:rsidRPr="00FD72B1" w:rsidRDefault="00C53D32" w:rsidP="00C53D32">
      <w:pPr>
        <w:jc w:val="center"/>
      </w:pPr>
      <w:r w:rsidRPr="00FD72B1">
        <w:rPr>
          <w:rFonts w:cs="宋体" w:hint="eastAsia"/>
        </w:rPr>
        <w:t>表</w:t>
      </w:r>
      <w:r w:rsidRPr="00FD72B1">
        <w:rPr>
          <w:rFonts w:cs="宋体" w:hint="eastAsia"/>
        </w:rPr>
        <w:t xml:space="preserve"> 4</w:t>
      </w:r>
      <w:r>
        <w:rPr>
          <w:rFonts w:cs="宋体" w:hint="eastAsia"/>
        </w:rPr>
        <w:t>车载动态称重系统</w:t>
      </w:r>
      <w:r w:rsidRPr="00FD72B1">
        <w:rPr>
          <w:rFonts w:hint="eastAsia"/>
        </w:rPr>
        <w:t>校准结果的不确定度汇总</w:t>
      </w:r>
    </w:p>
    <w:tbl>
      <w:tblPr>
        <w:tblW w:w="0" w:type="auto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2"/>
        <w:gridCol w:w="3151"/>
        <w:gridCol w:w="823"/>
        <w:gridCol w:w="3523"/>
      </w:tblGrid>
      <w:tr w:rsidR="00C53D32" w:rsidRPr="004456AF" w:rsidTr="00AF6561">
        <w:trPr>
          <w:trHeight w:hRule="exact" w:val="749"/>
        </w:trPr>
        <w:tc>
          <w:tcPr>
            <w:tcW w:w="0" w:type="auto"/>
            <w:vAlign w:val="center"/>
          </w:tcPr>
          <w:p w:rsidR="00C53D32" w:rsidRPr="004456AF" w:rsidRDefault="00C53D32" w:rsidP="00AF6561">
            <w:pPr>
              <w:widowControl w:val="0"/>
              <w:autoSpaceDE w:val="0"/>
              <w:autoSpaceDN w:val="0"/>
              <w:spacing w:line="240" w:lineRule="auto"/>
              <w:ind w:leftChars="-13" w:left="-6" w:hangingChars="12" w:hanging="25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 w:rsidRPr="004456AF">
              <w:rPr>
                <w:rFonts w:ascii="宋体" w:hAnsi="宋体" w:hint="eastAsia"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0" w:type="auto"/>
            <w:vAlign w:val="center"/>
          </w:tcPr>
          <w:p w:rsidR="00C53D32" w:rsidRPr="004456AF" w:rsidRDefault="00C53D32" w:rsidP="00AF6561">
            <w:pPr>
              <w:widowControl w:val="0"/>
              <w:autoSpaceDE w:val="0"/>
              <w:autoSpaceDN w:val="0"/>
              <w:spacing w:line="240" w:lineRule="auto"/>
              <w:ind w:leftChars="-13" w:left="-6" w:hangingChars="12" w:hanging="25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 w:rsidRPr="004456AF">
              <w:rPr>
                <w:rFonts w:ascii="宋体" w:hAnsi="宋体" w:hint="eastAsia"/>
                <w:color w:val="000000"/>
                <w:kern w:val="0"/>
                <w:sz w:val="21"/>
                <w:szCs w:val="21"/>
              </w:rPr>
              <w:t>测量不确定度分量</w:t>
            </w:r>
          </w:p>
        </w:tc>
        <w:tc>
          <w:tcPr>
            <w:tcW w:w="0" w:type="auto"/>
            <w:vAlign w:val="center"/>
          </w:tcPr>
          <w:p w:rsidR="00C53D32" w:rsidRPr="004456AF" w:rsidRDefault="00C53D32" w:rsidP="00AF6561">
            <w:pPr>
              <w:widowControl w:val="0"/>
              <w:autoSpaceDE w:val="0"/>
              <w:autoSpaceDN w:val="0"/>
              <w:spacing w:line="240" w:lineRule="auto"/>
              <w:ind w:leftChars="-13" w:left="-6" w:hangingChars="12" w:hanging="25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 w:rsidRPr="004456AF">
              <w:rPr>
                <w:rFonts w:ascii="宋体" w:hAnsi="宋体" w:hint="eastAsia"/>
                <w:color w:val="000000"/>
                <w:kern w:val="0"/>
                <w:sz w:val="21"/>
                <w:szCs w:val="21"/>
              </w:rPr>
              <w:t>灵敏系数</w:t>
            </w:r>
          </w:p>
        </w:tc>
        <w:tc>
          <w:tcPr>
            <w:tcW w:w="0" w:type="auto"/>
            <w:vAlign w:val="center"/>
          </w:tcPr>
          <w:p w:rsidR="00C53D32" w:rsidRPr="004456AF" w:rsidRDefault="00C53D32" w:rsidP="00AF6561">
            <w:pPr>
              <w:widowControl w:val="0"/>
              <w:autoSpaceDE w:val="0"/>
              <w:autoSpaceDN w:val="0"/>
              <w:spacing w:line="240" w:lineRule="auto"/>
              <w:ind w:leftChars="-13" w:left="-6" w:hangingChars="12" w:hanging="25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 w:rsidRPr="004456AF">
              <w:rPr>
                <w:rFonts w:ascii="宋体" w:hAnsi="宋体" w:hint="eastAsia"/>
                <w:color w:val="000000"/>
                <w:kern w:val="0"/>
                <w:sz w:val="21"/>
                <w:szCs w:val="21"/>
              </w:rPr>
              <w:t>标准不确定度</w:t>
            </w:r>
          </w:p>
        </w:tc>
      </w:tr>
      <w:tr w:rsidR="00C53D32" w:rsidRPr="004456AF" w:rsidTr="00AF6561">
        <w:trPr>
          <w:trHeight w:hRule="exact" w:val="680"/>
        </w:trPr>
        <w:tc>
          <w:tcPr>
            <w:tcW w:w="0" w:type="auto"/>
            <w:vAlign w:val="center"/>
          </w:tcPr>
          <w:p w:rsidR="00C53D32" w:rsidRPr="004456AF" w:rsidRDefault="00C53D32" w:rsidP="00AF6561">
            <w:pPr>
              <w:widowControl w:val="0"/>
              <w:autoSpaceDE w:val="0"/>
              <w:autoSpaceDN w:val="0"/>
              <w:spacing w:line="240" w:lineRule="auto"/>
              <w:ind w:leftChars="-13" w:left="-6" w:hangingChars="12" w:hanging="25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 w:rsidRPr="004456AF">
              <w:rPr>
                <w:rFonts w:ascii="宋体" w:hAnsi="宋体" w:hint="eastAsia"/>
                <w:color w:val="000000"/>
                <w:kern w:val="0"/>
                <w:sz w:val="21"/>
                <w:szCs w:val="21"/>
              </w:rPr>
              <w:t>C.2.1</w:t>
            </w:r>
          </w:p>
        </w:tc>
        <w:tc>
          <w:tcPr>
            <w:tcW w:w="0" w:type="auto"/>
            <w:vAlign w:val="center"/>
          </w:tcPr>
          <w:p w:rsidR="00C53D32" w:rsidRPr="004456AF" w:rsidRDefault="00C53D32" w:rsidP="00AF6561">
            <w:pPr>
              <w:widowControl w:val="0"/>
              <w:autoSpaceDE w:val="0"/>
              <w:autoSpaceDN w:val="0"/>
              <w:spacing w:line="240" w:lineRule="auto"/>
              <w:ind w:leftChars="-13" w:left="-6" w:hangingChars="12" w:hanging="25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 w:rsidRPr="004456AF">
              <w:rPr>
                <w:rFonts w:ascii="宋体" w:hAnsi="宋体" w:hint="eastAsia"/>
                <w:color w:val="000000"/>
                <w:kern w:val="0"/>
                <w:sz w:val="21"/>
                <w:szCs w:val="21"/>
              </w:rPr>
              <w:t>控制衡器示值误差导致的不确定度分量</w:t>
            </w:r>
            <w:r w:rsidRPr="006660D3">
              <w:rPr>
                <w:rFonts w:ascii="宋体" w:hAnsi="宋体" w:hint="eastAsia"/>
                <w:i/>
                <w:color w:val="000000"/>
                <w:kern w:val="0"/>
                <w:sz w:val="21"/>
                <w:szCs w:val="21"/>
              </w:rPr>
              <w:t>u</w:t>
            </w:r>
            <w:r w:rsidRPr="004456AF">
              <w:rPr>
                <w:rFonts w:ascii="宋体" w:hAnsi="宋体" w:hint="eastAsia"/>
                <w:color w:val="000000"/>
                <w:kern w:val="0"/>
                <w:sz w:val="21"/>
                <w:szCs w:val="21"/>
              </w:rPr>
              <w:t>(</w:t>
            </w:r>
            <w:r w:rsidRPr="006660D3">
              <w:rPr>
                <w:rFonts w:ascii="宋体" w:hAnsi="宋体" w:hint="eastAsia"/>
                <w:i/>
                <w:color w:val="000000"/>
                <w:kern w:val="0"/>
                <w:sz w:val="21"/>
                <w:szCs w:val="21"/>
              </w:rPr>
              <w:t>VM</w:t>
            </w:r>
            <w:r w:rsidRPr="006660D3">
              <w:rPr>
                <w:rFonts w:ascii="宋体" w:hAnsi="宋体" w:hint="eastAsia"/>
                <w:i/>
                <w:color w:val="000000"/>
                <w:kern w:val="0"/>
                <w:sz w:val="13"/>
                <w:szCs w:val="21"/>
              </w:rPr>
              <w:t>ref1</w:t>
            </w:r>
            <w:r w:rsidRPr="004456AF">
              <w:rPr>
                <w:rFonts w:ascii="宋体" w:hAnsi="宋体" w:hint="eastAsia"/>
                <w:color w:val="000000"/>
                <w:kern w:val="0"/>
                <w:sz w:val="21"/>
                <w:szCs w:val="21"/>
              </w:rPr>
              <w:t>)</w:t>
            </w:r>
          </w:p>
        </w:tc>
        <w:tc>
          <w:tcPr>
            <w:tcW w:w="0" w:type="auto"/>
            <w:vAlign w:val="center"/>
          </w:tcPr>
          <w:p w:rsidR="00C53D32" w:rsidRPr="004456AF" w:rsidRDefault="00C53D32" w:rsidP="00AF6561">
            <w:pPr>
              <w:widowControl w:val="0"/>
              <w:autoSpaceDE w:val="0"/>
              <w:autoSpaceDN w:val="0"/>
              <w:spacing w:line="240" w:lineRule="auto"/>
              <w:ind w:leftChars="-13" w:left="-6" w:hangingChars="12" w:hanging="25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 w:rsidRPr="004456AF">
              <w:rPr>
                <w:rFonts w:ascii="宋体" w:hAnsi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0" w:type="auto"/>
            <w:vAlign w:val="center"/>
          </w:tcPr>
          <w:p w:rsidR="00C53D32" w:rsidRPr="004456AF" w:rsidRDefault="00C53D32" w:rsidP="00AF6561">
            <w:pPr>
              <w:widowControl w:val="0"/>
              <w:autoSpaceDE w:val="0"/>
              <w:autoSpaceDN w:val="0"/>
              <w:spacing w:line="240" w:lineRule="auto"/>
              <w:ind w:leftChars="-13" w:left="-6" w:hangingChars="12" w:hanging="25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 w:rsidRPr="004456AF">
              <w:rPr>
                <w:rFonts w:ascii="宋体" w:hAnsi="宋体"/>
                <w:color w:val="000000"/>
                <w:kern w:val="0"/>
                <w:sz w:val="21"/>
                <w:szCs w:val="21"/>
              </w:rPr>
              <w:object w:dxaOrig="2200" w:dyaOrig="440">
                <v:shape id="_x0000_i1045" type="#_x0000_t75" style="width:98.35pt;height:21.5pt" o:ole="">
                  <v:imagedata r:id="rId41" o:title=""/>
                </v:shape>
                <o:OLEObject Type="Embed" ProgID="Equation.3" ShapeID="_x0000_i1045" DrawAspect="Content" ObjectID="_1807637423" r:id="rId42"/>
              </w:object>
            </w:r>
          </w:p>
        </w:tc>
      </w:tr>
      <w:tr w:rsidR="00C53D32" w:rsidRPr="004456AF" w:rsidTr="00AF6561">
        <w:trPr>
          <w:trHeight w:hRule="exact" w:val="1325"/>
        </w:trPr>
        <w:tc>
          <w:tcPr>
            <w:tcW w:w="0" w:type="auto"/>
            <w:vAlign w:val="center"/>
          </w:tcPr>
          <w:p w:rsidR="00C53D32" w:rsidRPr="004456AF" w:rsidRDefault="00C53D32" w:rsidP="00AF6561">
            <w:pPr>
              <w:widowControl w:val="0"/>
              <w:autoSpaceDE w:val="0"/>
              <w:autoSpaceDN w:val="0"/>
              <w:spacing w:line="240" w:lineRule="auto"/>
              <w:ind w:leftChars="-13" w:left="-6" w:hangingChars="12" w:hanging="25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 w:rsidRPr="004456AF">
              <w:rPr>
                <w:rFonts w:ascii="宋体" w:hAnsi="宋体" w:hint="eastAsia"/>
                <w:color w:val="000000"/>
                <w:kern w:val="0"/>
                <w:sz w:val="21"/>
                <w:szCs w:val="21"/>
              </w:rPr>
              <w:t>C.2.2</w:t>
            </w:r>
          </w:p>
        </w:tc>
        <w:tc>
          <w:tcPr>
            <w:tcW w:w="0" w:type="auto"/>
            <w:vAlign w:val="center"/>
          </w:tcPr>
          <w:p w:rsidR="00C53D32" w:rsidRPr="004456AF" w:rsidRDefault="00C53D32" w:rsidP="00AF6561">
            <w:pPr>
              <w:widowControl w:val="0"/>
              <w:autoSpaceDE w:val="0"/>
              <w:autoSpaceDN w:val="0"/>
              <w:spacing w:line="240" w:lineRule="auto"/>
              <w:ind w:leftChars="-13" w:left="-6" w:hangingChars="12" w:hanging="25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 w:rsidRPr="004456AF">
              <w:rPr>
                <w:rFonts w:ascii="宋体" w:hAnsi="宋体" w:hint="eastAsia"/>
                <w:color w:val="000000"/>
                <w:kern w:val="0"/>
                <w:sz w:val="21"/>
                <w:szCs w:val="21"/>
              </w:rPr>
              <w:t>控制衡器分辨率带入的不确定度分量</w:t>
            </w:r>
            <w:r w:rsidRPr="006660D3">
              <w:rPr>
                <w:rFonts w:ascii="宋体" w:hAnsi="宋体" w:hint="eastAsia"/>
                <w:i/>
                <w:color w:val="000000"/>
                <w:kern w:val="0"/>
                <w:sz w:val="21"/>
                <w:szCs w:val="21"/>
              </w:rPr>
              <w:t>u</w:t>
            </w:r>
            <w:r>
              <w:rPr>
                <w:rFonts w:ascii="宋体" w:hAnsi="宋体" w:hint="eastAsia"/>
                <w:color w:val="000000"/>
                <w:kern w:val="0"/>
                <w:sz w:val="21"/>
                <w:szCs w:val="21"/>
              </w:rPr>
              <w:t>(</w:t>
            </w:r>
            <w:r w:rsidRPr="006660D3">
              <w:rPr>
                <w:rFonts w:ascii="宋体" w:hAnsi="宋体" w:hint="eastAsia"/>
                <w:i/>
                <w:color w:val="000000"/>
                <w:kern w:val="0"/>
                <w:sz w:val="21"/>
                <w:szCs w:val="21"/>
              </w:rPr>
              <w:t>VM</w:t>
            </w:r>
            <w:r w:rsidRPr="006660D3">
              <w:rPr>
                <w:rFonts w:ascii="宋体" w:hAnsi="宋体" w:hint="eastAsia"/>
                <w:i/>
                <w:color w:val="000000"/>
                <w:kern w:val="0"/>
                <w:sz w:val="15"/>
                <w:szCs w:val="21"/>
              </w:rPr>
              <w:t>ref2</w:t>
            </w:r>
            <w:r w:rsidRPr="004456AF">
              <w:rPr>
                <w:rFonts w:ascii="宋体" w:hAnsi="宋体" w:hint="eastAsia"/>
                <w:color w:val="000000"/>
                <w:kern w:val="0"/>
                <w:sz w:val="21"/>
                <w:szCs w:val="21"/>
              </w:rPr>
              <w:t>)</w:t>
            </w:r>
          </w:p>
        </w:tc>
        <w:tc>
          <w:tcPr>
            <w:tcW w:w="0" w:type="auto"/>
            <w:vAlign w:val="center"/>
          </w:tcPr>
          <w:p w:rsidR="00C53D32" w:rsidRPr="004456AF" w:rsidRDefault="00C53D32" w:rsidP="00AF6561">
            <w:pPr>
              <w:widowControl w:val="0"/>
              <w:autoSpaceDE w:val="0"/>
              <w:autoSpaceDN w:val="0"/>
              <w:spacing w:line="240" w:lineRule="auto"/>
              <w:ind w:leftChars="-13" w:left="-6" w:hangingChars="12" w:hanging="25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 w:rsidRPr="004456AF">
              <w:rPr>
                <w:rFonts w:ascii="宋体" w:hAnsi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0" w:type="auto"/>
            <w:vAlign w:val="center"/>
          </w:tcPr>
          <w:p w:rsidR="00C53D32" w:rsidRPr="004456AF" w:rsidRDefault="00C53D32" w:rsidP="00AF6561">
            <w:pPr>
              <w:widowControl w:val="0"/>
              <w:autoSpaceDE w:val="0"/>
              <w:autoSpaceDN w:val="0"/>
              <w:spacing w:line="240" w:lineRule="auto"/>
              <w:ind w:leftChars="-13" w:left="-6" w:hangingChars="12" w:hanging="25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 w:rsidRPr="004456AF">
              <w:rPr>
                <w:rFonts w:ascii="宋体" w:hAnsi="宋体"/>
                <w:color w:val="000000"/>
                <w:kern w:val="0"/>
                <w:sz w:val="21"/>
                <w:szCs w:val="21"/>
              </w:rPr>
              <w:object w:dxaOrig="2000" w:dyaOrig="440">
                <v:shape id="_x0000_i1046" type="#_x0000_t75" style="width:99.4pt;height:23.1pt" o:ole="">
                  <v:imagedata r:id="rId43" o:title=""/>
                </v:shape>
                <o:OLEObject Type="Embed" ProgID="Equation.3" ShapeID="_x0000_i1046" DrawAspect="Content" ObjectID="_1807637424" r:id="rId44"/>
              </w:object>
            </w:r>
          </w:p>
          <w:p w:rsidR="00C53D32" w:rsidRPr="004456AF" w:rsidRDefault="00C53D32" w:rsidP="00AF6561">
            <w:pPr>
              <w:widowControl w:val="0"/>
              <w:autoSpaceDE w:val="0"/>
              <w:autoSpaceDN w:val="0"/>
              <w:spacing w:line="240" w:lineRule="auto"/>
              <w:ind w:leftChars="-13" w:left="-6" w:hangingChars="12" w:hanging="25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 w:rsidRPr="004456AF">
              <w:rPr>
                <w:rFonts w:ascii="宋体" w:hAnsi="宋体"/>
                <w:color w:val="000000"/>
                <w:kern w:val="0"/>
                <w:sz w:val="21"/>
                <w:szCs w:val="21"/>
              </w:rPr>
              <w:object w:dxaOrig="2299" w:dyaOrig="440">
                <v:shape id="_x0000_i1047" type="#_x0000_t75" style="width:104.25pt;height:21.5pt" o:ole="">
                  <v:imagedata r:id="rId45" o:title=""/>
                </v:shape>
                <o:OLEObject Type="Embed" ProgID="Equation.3" ShapeID="_x0000_i1047" DrawAspect="Content" ObjectID="_1807637425" r:id="rId46"/>
              </w:object>
            </w:r>
            <w:r w:rsidRPr="004456AF">
              <w:rPr>
                <w:rFonts w:ascii="宋体" w:hAnsi="宋体"/>
                <w:color w:val="000000"/>
                <w:kern w:val="0"/>
                <w:sz w:val="21"/>
                <w:szCs w:val="21"/>
              </w:rPr>
              <w:object w:dxaOrig="2280" w:dyaOrig="440">
                <v:shape id="_x0000_i1048" type="#_x0000_t75" style="width:104.8pt;height:21.5pt" o:ole="">
                  <v:imagedata r:id="rId47" o:title=""/>
                </v:shape>
                <o:OLEObject Type="Embed" ProgID="Equation.3" ShapeID="_x0000_i1048" DrawAspect="Content" ObjectID="_1807637426" r:id="rId48"/>
              </w:object>
            </w:r>
          </w:p>
        </w:tc>
      </w:tr>
      <w:tr w:rsidR="00C53D32" w:rsidRPr="004456AF" w:rsidTr="00AF6561">
        <w:trPr>
          <w:trHeight w:hRule="exact" w:val="706"/>
        </w:trPr>
        <w:tc>
          <w:tcPr>
            <w:tcW w:w="0" w:type="auto"/>
            <w:vAlign w:val="center"/>
          </w:tcPr>
          <w:p w:rsidR="00C53D32" w:rsidRPr="004456AF" w:rsidRDefault="00C53D32" w:rsidP="00AF6561">
            <w:pPr>
              <w:widowControl w:val="0"/>
              <w:autoSpaceDE w:val="0"/>
              <w:autoSpaceDN w:val="0"/>
              <w:spacing w:line="240" w:lineRule="auto"/>
              <w:ind w:leftChars="-13" w:left="-6" w:hangingChars="12" w:hanging="25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 w:rsidRPr="004456AF">
              <w:rPr>
                <w:rFonts w:ascii="宋体" w:hAnsi="宋体" w:hint="eastAsia"/>
                <w:color w:val="000000"/>
                <w:kern w:val="0"/>
                <w:sz w:val="21"/>
                <w:szCs w:val="21"/>
              </w:rPr>
              <w:t>C.2.3</w:t>
            </w:r>
          </w:p>
        </w:tc>
        <w:tc>
          <w:tcPr>
            <w:tcW w:w="0" w:type="auto"/>
            <w:vAlign w:val="center"/>
          </w:tcPr>
          <w:p w:rsidR="00C53D32" w:rsidRPr="004456AF" w:rsidRDefault="00C53D32" w:rsidP="00AF6561">
            <w:pPr>
              <w:widowControl w:val="0"/>
              <w:autoSpaceDE w:val="0"/>
              <w:autoSpaceDN w:val="0"/>
              <w:spacing w:line="240" w:lineRule="auto"/>
              <w:ind w:leftChars="-13" w:left="-6" w:hangingChars="12" w:hanging="25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 w:rsidRPr="004456AF">
              <w:rPr>
                <w:rFonts w:ascii="宋体" w:hAnsi="宋体" w:hint="eastAsia"/>
                <w:color w:val="000000"/>
                <w:kern w:val="0"/>
                <w:sz w:val="21"/>
                <w:szCs w:val="21"/>
              </w:rPr>
              <w:t>车载动态称重系统分辨率带入的不确定度分量u(VM</w:t>
            </w:r>
            <w:r w:rsidRPr="006660D3">
              <w:rPr>
                <w:rFonts w:ascii="宋体" w:hAnsi="宋体" w:hint="eastAsia"/>
                <w:color w:val="000000"/>
                <w:kern w:val="0"/>
                <w:sz w:val="13"/>
                <w:szCs w:val="21"/>
              </w:rPr>
              <w:t>1</w:t>
            </w:r>
            <w:r w:rsidRPr="004456AF">
              <w:rPr>
                <w:rFonts w:ascii="宋体" w:hAnsi="宋体" w:hint="eastAsia"/>
                <w:color w:val="000000"/>
                <w:kern w:val="0"/>
                <w:sz w:val="21"/>
                <w:szCs w:val="21"/>
              </w:rPr>
              <w:t>)</w:t>
            </w:r>
          </w:p>
        </w:tc>
        <w:tc>
          <w:tcPr>
            <w:tcW w:w="0" w:type="auto"/>
            <w:vAlign w:val="center"/>
          </w:tcPr>
          <w:p w:rsidR="00C53D32" w:rsidRPr="004456AF" w:rsidRDefault="00C53D32" w:rsidP="00AF6561">
            <w:pPr>
              <w:widowControl w:val="0"/>
              <w:autoSpaceDE w:val="0"/>
              <w:autoSpaceDN w:val="0"/>
              <w:spacing w:line="240" w:lineRule="auto"/>
              <w:ind w:leftChars="-13" w:left="-6" w:hangingChars="12" w:hanging="25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 w:rsidRPr="004456AF">
              <w:rPr>
                <w:rFonts w:ascii="宋体" w:hAnsi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0" w:type="auto"/>
            <w:vAlign w:val="center"/>
          </w:tcPr>
          <w:p w:rsidR="00C53D32" w:rsidRPr="004456AF" w:rsidRDefault="00C53D32" w:rsidP="00AF6561">
            <w:pPr>
              <w:widowControl w:val="0"/>
              <w:autoSpaceDE w:val="0"/>
              <w:autoSpaceDN w:val="0"/>
              <w:spacing w:line="240" w:lineRule="auto"/>
              <w:ind w:leftChars="-13" w:left="-6" w:hangingChars="12" w:hanging="25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 w:rsidRPr="004456AF">
              <w:rPr>
                <w:rFonts w:ascii="宋体" w:hAnsi="宋体" w:hint="eastAsia"/>
                <w:color w:val="000000"/>
                <w:kern w:val="0"/>
                <w:sz w:val="21"/>
                <w:szCs w:val="21"/>
              </w:rPr>
              <w:t>u(VM1)=0.29d</w:t>
            </w:r>
          </w:p>
        </w:tc>
      </w:tr>
      <w:tr w:rsidR="00C53D32" w:rsidRPr="004456AF" w:rsidTr="00AF6561">
        <w:trPr>
          <w:trHeight w:hRule="exact" w:val="690"/>
        </w:trPr>
        <w:tc>
          <w:tcPr>
            <w:tcW w:w="0" w:type="auto"/>
            <w:vAlign w:val="center"/>
          </w:tcPr>
          <w:p w:rsidR="00C53D32" w:rsidRPr="004456AF" w:rsidRDefault="00C53D32" w:rsidP="00AF6561">
            <w:pPr>
              <w:widowControl w:val="0"/>
              <w:autoSpaceDE w:val="0"/>
              <w:autoSpaceDN w:val="0"/>
              <w:spacing w:line="240" w:lineRule="auto"/>
              <w:ind w:leftChars="-13" w:left="-6" w:hangingChars="12" w:hanging="25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 w:rsidRPr="004456AF">
              <w:rPr>
                <w:rFonts w:ascii="宋体" w:hAnsi="宋体" w:hint="eastAsia"/>
                <w:color w:val="000000"/>
                <w:kern w:val="0"/>
                <w:sz w:val="21"/>
                <w:szCs w:val="21"/>
              </w:rPr>
              <w:t>C.2.4</w:t>
            </w:r>
          </w:p>
        </w:tc>
        <w:tc>
          <w:tcPr>
            <w:tcW w:w="0" w:type="auto"/>
            <w:vAlign w:val="center"/>
          </w:tcPr>
          <w:p w:rsidR="00C53D32" w:rsidRPr="004456AF" w:rsidRDefault="00C53D32" w:rsidP="00AF6561">
            <w:pPr>
              <w:widowControl w:val="0"/>
              <w:autoSpaceDE w:val="0"/>
              <w:autoSpaceDN w:val="0"/>
              <w:spacing w:line="240" w:lineRule="auto"/>
              <w:ind w:leftChars="-13" w:left="-6" w:hangingChars="12" w:hanging="25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 w:rsidRPr="004456AF">
              <w:rPr>
                <w:rFonts w:ascii="宋体" w:hAnsi="宋体" w:hint="eastAsia"/>
                <w:color w:val="000000"/>
                <w:kern w:val="0"/>
                <w:sz w:val="21"/>
                <w:szCs w:val="21"/>
              </w:rPr>
              <w:t>与车载动态称重系统相关的不确定度分量</w:t>
            </w:r>
            <w:r w:rsidRPr="006660D3">
              <w:rPr>
                <w:rFonts w:ascii="宋体" w:hAnsi="宋体" w:hint="eastAsia"/>
                <w:i/>
                <w:color w:val="000000"/>
                <w:kern w:val="0"/>
                <w:sz w:val="21"/>
                <w:szCs w:val="21"/>
              </w:rPr>
              <w:t>u</w:t>
            </w:r>
            <w:r w:rsidRPr="004456AF">
              <w:rPr>
                <w:rFonts w:ascii="宋体" w:hAnsi="宋体" w:hint="eastAsia"/>
                <w:color w:val="000000"/>
                <w:kern w:val="0"/>
                <w:sz w:val="21"/>
                <w:szCs w:val="21"/>
              </w:rPr>
              <w:t>(</w:t>
            </w:r>
            <w:r w:rsidRPr="006660D3">
              <w:rPr>
                <w:rFonts w:ascii="宋体" w:hAnsi="宋体" w:hint="eastAsia"/>
                <w:i/>
                <w:color w:val="000000"/>
                <w:kern w:val="0"/>
                <w:sz w:val="21"/>
                <w:szCs w:val="21"/>
              </w:rPr>
              <w:t>VM</w:t>
            </w:r>
            <w:r w:rsidRPr="006660D3">
              <w:rPr>
                <w:rFonts w:ascii="宋体" w:hAnsi="宋体" w:hint="eastAsia"/>
                <w:i/>
                <w:color w:val="000000"/>
                <w:kern w:val="0"/>
                <w:sz w:val="13"/>
                <w:szCs w:val="21"/>
              </w:rPr>
              <w:t>2</w:t>
            </w:r>
            <w:r w:rsidRPr="004456AF">
              <w:rPr>
                <w:rFonts w:ascii="宋体" w:hAnsi="宋体" w:hint="eastAsia"/>
                <w:color w:val="000000"/>
                <w:kern w:val="0"/>
                <w:sz w:val="21"/>
                <w:szCs w:val="21"/>
              </w:rPr>
              <w:t>)</w:t>
            </w:r>
          </w:p>
        </w:tc>
        <w:tc>
          <w:tcPr>
            <w:tcW w:w="0" w:type="auto"/>
            <w:vAlign w:val="center"/>
          </w:tcPr>
          <w:p w:rsidR="00C53D32" w:rsidRPr="004456AF" w:rsidRDefault="00C53D32" w:rsidP="00AF6561">
            <w:pPr>
              <w:widowControl w:val="0"/>
              <w:autoSpaceDE w:val="0"/>
              <w:autoSpaceDN w:val="0"/>
              <w:spacing w:line="240" w:lineRule="auto"/>
              <w:ind w:leftChars="-13" w:left="-6" w:hangingChars="12" w:hanging="25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 w:rsidRPr="004456AF">
              <w:rPr>
                <w:rFonts w:ascii="宋体" w:hAnsi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0" w:type="auto"/>
            <w:vAlign w:val="center"/>
          </w:tcPr>
          <w:p w:rsidR="00C53D32" w:rsidRPr="004456AF" w:rsidRDefault="00C53D32" w:rsidP="00AF6561">
            <w:pPr>
              <w:widowControl w:val="0"/>
              <w:autoSpaceDE w:val="0"/>
              <w:autoSpaceDN w:val="0"/>
              <w:spacing w:line="240" w:lineRule="auto"/>
              <w:ind w:leftChars="-13" w:left="-6" w:hangingChars="12" w:hanging="25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 w:rsidRPr="004456AF">
              <w:rPr>
                <w:rFonts w:ascii="宋体" w:hAnsi="宋体"/>
                <w:color w:val="000000"/>
                <w:kern w:val="0"/>
                <w:sz w:val="21"/>
                <w:szCs w:val="21"/>
              </w:rPr>
              <w:object w:dxaOrig="2260" w:dyaOrig="420">
                <v:shape id="_x0000_i1049" type="#_x0000_t75" style="width:112.85pt;height:20.95pt" o:ole="">
                  <v:imagedata r:id="rId49" o:title=""/>
                </v:shape>
                <o:OLEObject Type="Embed" ProgID="Equation.3" ShapeID="_x0000_i1049" DrawAspect="Content" ObjectID="_1807637427" r:id="rId50"/>
              </w:object>
            </w:r>
          </w:p>
        </w:tc>
      </w:tr>
    </w:tbl>
    <w:p w:rsidR="00C53D32" w:rsidRDefault="00C53D32" w:rsidP="00C53D32">
      <w:pPr>
        <w:widowControl w:val="0"/>
        <w:autoSpaceDE w:val="0"/>
        <w:autoSpaceDN w:val="0"/>
        <w:spacing w:line="240" w:lineRule="auto"/>
        <w:ind w:leftChars="-13" w:left="-6" w:hangingChars="12" w:hanging="25"/>
        <w:jc w:val="center"/>
        <w:rPr>
          <w:rFonts w:ascii="宋体" w:hAnsi="宋体"/>
          <w:color w:val="000000"/>
          <w:kern w:val="0"/>
          <w:sz w:val="21"/>
          <w:szCs w:val="21"/>
        </w:rPr>
      </w:pPr>
    </w:p>
    <w:p w:rsidR="00C53D32" w:rsidRDefault="00C53D32" w:rsidP="00C53D32">
      <w:pPr>
        <w:widowControl w:val="0"/>
        <w:autoSpaceDE w:val="0"/>
        <w:autoSpaceDN w:val="0"/>
        <w:spacing w:line="240" w:lineRule="auto"/>
        <w:ind w:leftChars="-13" w:left="-2" w:hangingChars="12" w:hanging="29"/>
        <w:rPr>
          <w:rFonts w:ascii="宋体" w:hAnsi="宋体"/>
          <w:color w:val="000000"/>
          <w:kern w:val="0"/>
        </w:rPr>
      </w:pPr>
    </w:p>
    <w:p w:rsidR="00C53D32" w:rsidRDefault="00C53D32" w:rsidP="00C53D32">
      <w:pPr>
        <w:widowControl w:val="0"/>
        <w:autoSpaceDE w:val="0"/>
        <w:autoSpaceDN w:val="0"/>
        <w:spacing w:line="240" w:lineRule="auto"/>
        <w:ind w:leftChars="-13" w:left="-2" w:hangingChars="12" w:hanging="29"/>
        <w:rPr>
          <w:rFonts w:ascii="宋体" w:hAnsi="宋体"/>
          <w:color w:val="000000"/>
          <w:kern w:val="0"/>
        </w:rPr>
      </w:pPr>
    </w:p>
    <w:p w:rsidR="00C53D32" w:rsidRDefault="00C53D32" w:rsidP="00C53D32">
      <w:pPr>
        <w:widowControl w:val="0"/>
        <w:autoSpaceDE w:val="0"/>
        <w:autoSpaceDN w:val="0"/>
        <w:spacing w:line="240" w:lineRule="auto"/>
        <w:ind w:leftChars="-13" w:left="-2" w:hangingChars="12" w:hanging="29"/>
        <w:rPr>
          <w:rFonts w:ascii="宋体" w:hAnsi="宋体"/>
          <w:color w:val="000000"/>
          <w:kern w:val="0"/>
        </w:rPr>
      </w:pPr>
    </w:p>
    <w:p w:rsidR="00C53D32" w:rsidRDefault="00C53D32" w:rsidP="00C53D32">
      <w:pPr>
        <w:widowControl w:val="0"/>
        <w:autoSpaceDE w:val="0"/>
        <w:autoSpaceDN w:val="0"/>
        <w:spacing w:line="240" w:lineRule="auto"/>
        <w:ind w:leftChars="-13" w:left="-2" w:hangingChars="12" w:hanging="29"/>
        <w:rPr>
          <w:rFonts w:ascii="宋体" w:hAnsi="宋体"/>
          <w:color w:val="000000"/>
          <w:kern w:val="0"/>
        </w:rPr>
      </w:pPr>
    </w:p>
    <w:p w:rsidR="00C53D32" w:rsidRDefault="00C53D32" w:rsidP="00C53D32">
      <w:pPr>
        <w:widowControl w:val="0"/>
        <w:autoSpaceDE w:val="0"/>
        <w:autoSpaceDN w:val="0"/>
        <w:spacing w:line="240" w:lineRule="auto"/>
        <w:ind w:leftChars="-13" w:left="-2" w:hangingChars="12" w:hanging="29"/>
        <w:rPr>
          <w:rFonts w:ascii="宋体" w:hAnsi="宋体"/>
          <w:color w:val="000000"/>
          <w:kern w:val="0"/>
        </w:rPr>
      </w:pPr>
    </w:p>
    <w:p w:rsidR="00C53D32" w:rsidRDefault="00C53D32" w:rsidP="00C53D32">
      <w:pPr>
        <w:widowControl w:val="0"/>
        <w:autoSpaceDE w:val="0"/>
        <w:autoSpaceDN w:val="0"/>
        <w:spacing w:line="240" w:lineRule="auto"/>
        <w:ind w:leftChars="-13" w:left="-2" w:hangingChars="12" w:hanging="29"/>
        <w:rPr>
          <w:rFonts w:ascii="宋体" w:hAnsi="宋体"/>
          <w:color w:val="000000"/>
          <w:kern w:val="0"/>
        </w:rPr>
      </w:pPr>
    </w:p>
    <w:p w:rsidR="00C53D32" w:rsidRDefault="00C53D32" w:rsidP="00C53D32">
      <w:pPr>
        <w:widowControl w:val="0"/>
        <w:autoSpaceDE w:val="0"/>
        <w:autoSpaceDN w:val="0"/>
        <w:spacing w:line="240" w:lineRule="auto"/>
        <w:ind w:leftChars="-13" w:left="-2" w:hangingChars="12" w:hanging="29"/>
        <w:rPr>
          <w:rFonts w:ascii="宋体" w:hAnsi="宋体"/>
          <w:color w:val="000000"/>
          <w:kern w:val="0"/>
        </w:rPr>
      </w:pPr>
    </w:p>
    <w:p w:rsidR="00C53D32" w:rsidRDefault="00C53D32" w:rsidP="00C53D32">
      <w:pPr>
        <w:widowControl w:val="0"/>
        <w:autoSpaceDE w:val="0"/>
        <w:autoSpaceDN w:val="0"/>
        <w:spacing w:line="240" w:lineRule="auto"/>
        <w:ind w:leftChars="-13" w:left="-2" w:hangingChars="12" w:hanging="29"/>
        <w:rPr>
          <w:rFonts w:ascii="宋体" w:hAnsi="宋体"/>
          <w:color w:val="000000"/>
          <w:kern w:val="0"/>
        </w:rPr>
      </w:pPr>
    </w:p>
    <w:p w:rsidR="00AC6EC4" w:rsidRDefault="00AC6EC4" w:rsidP="00C53D32">
      <w:pPr>
        <w:widowControl w:val="0"/>
        <w:autoSpaceDE w:val="0"/>
        <w:autoSpaceDN w:val="0"/>
        <w:spacing w:line="240" w:lineRule="auto"/>
        <w:ind w:leftChars="-13" w:left="-2" w:hangingChars="12" w:hanging="29"/>
        <w:rPr>
          <w:rFonts w:ascii="宋体" w:hAnsi="宋体"/>
          <w:color w:val="000000"/>
          <w:kern w:val="0"/>
        </w:rPr>
      </w:pPr>
    </w:p>
    <w:p w:rsidR="00AC6EC4" w:rsidRDefault="00AC6EC4" w:rsidP="00C53D32">
      <w:pPr>
        <w:widowControl w:val="0"/>
        <w:autoSpaceDE w:val="0"/>
        <w:autoSpaceDN w:val="0"/>
        <w:spacing w:line="240" w:lineRule="auto"/>
        <w:ind w:leftChars="-13" w:left="-2" w:hangingChars="12" w:hanging="29"/>
        <w:rPr>
          <w:rFonts w:ascii="宋体" w:hAnsi="宋体"/>
          <w:color w:val="000000"/>
          <w:kern w:val="0"/>
        </w:rPr>
      </w:pPr>
    </w:p>
    <w:p w:rsidR="00AC6EC4" w:rsidRDefault="00AC6EC4" w:rsidP="00C53D32">
      <w:pPr>
        <w:widowControl w:val="0"/>
        <w:autoSpaceDE w:val="0"/>
        <w:autoSpaceDN w:val="0"/>
        <w:spacing w:line="240" w:lineRule="auto"/>
        <w:ind w:leftChars="-13" w:left="-2" w:hangingChars="12" w:hanging="29"/>
        <w:rPr>
          <w:rFonts w:ascii="宋体" w:hAnsi="宋体"/>
          <w:color w:val="000000"/>
          <w:kern w:val="0"/>
        </w:rPr>
      </w:pPr>
    </w:p>
    <w:p w:rsidR="00C53D32" w:rsidRDefault="00C53D32" w:rsidP="00C53D32">
      <w:pPr>
        <w:widowControl w:val="0"/>
        <w:autoSpaceDE w:val="0"/>
        <w:autoSpaceDN w:val="0"/>
        <w:spacing w:line="240" w:lineRule="auto"/>
        <w:ind w:leftChars="-13" w:left="-2" w:hangingChars="12" w:hanging="29"/>
        <w:rPr>
          <w:rFonts w:ascii="宋体" w:hAnsi="宋体"/>
          <w:color w:val="000000"/>
          <w:kern w:val="0"/>
        </w:rPr>
      </w:pPr>
    </w:p>
    <w:p w:rsidR="00C53D32" w:rsidRPr="004456AF" w:rsidRDefault="00C53D32" w:rsidP="00C53D32">
      <w:pPr>
        <w:widowControl w:val="0"/>
        <w:autoSpaceDE w:val="0"/>
        <w:autoSpaceDN w:val="0"/>
        <w:spacing w:line="240" w:lineRule="auto"/>
        <w:ind w:leftChars="-13" w:left="-2" w:hangingChars="12" w:hanging="29"/>
        <w:rPr>
          <w:rFonts w:ascii="宋体" w:hAnsi="宋体"/>
          <w:color w:val="000000"/>
          <w:kern w:val="0"/>
        </w:rPr>
      </w:pPr>
      <w:r w:rsidRPr="004456AF">
        <w:rPr>
          <w:rFonts w:ascii="宋体" w:hAnsi="宋体" w:hint="eastAsia"/>
          <w:color w:val="000000"/>
          <w:kern w:val="0"/>
        </w:rPr>
        <w:t>C.3 举例</w:t>
      </w:r>
    </w:p>
    <w:p w:rsidR="00C53D32" w:rsidRPr="00FD72B1" w:rsidRDefault="00C53D32" w:rsidP="00C53D32">
      <w:r w:rsidRPr="00120FB3">
        <w:rPr>
          <w:rFonts w:hint="eastAsia"/>
        </w:rPr>
        <w:t>我们以最大秤量</w:t>
      </w:r>
      <w:r w:rsidRPr="00120FB3">
        <w:rPr>
          <w:rFonts w:hint="eastAsia"/>
        </w:rPr>
        <w:t>Max</w:t>
      </w:r>
      <w:r w:rsidRPr="00120FB3">
        <w:rPr>
          <w:rFonts w:hint="eastAsia"/>
        </w:rPr>
        <w:t>为</w:t>
      </w:r>
      <w:r w:rsidRPr="00120FB3">
        <w:t>6</w:t>
      </w:r>
      <w:r w:rsidRPr="00120FB3">
        <w:rPr>
          <w:rFonts w:hint="eastAsia"/>
        </w:rPr>
        <w:t>0t</w:t>
      </w:r>
      <w:r w:rsidRPr="00120FB3">
        <w:rPr>
          <w:rFonts w:hint="eastAsia"/>
        </w:rPr>
        <w:t>、分度值为</w:t>
      </w:r>
      <w:r w:rsidRPr="00120FB3">
        <w:t>1</w:t>
      </w:r>
      <w:r w:rsidRPr="00120FB3">
        <w:rPr>
          <w:rFonts w:hint="eastAsia"/>
        </w:rPr>
        <w:t>0kg</w:t>
      </w:r>
      <w:r w:rsidRPr="00120FB3">
        <w:rPr>
          <w:rFonts w:hint="eastAsia"/>
        </w:rPr>
        <w:t>动态车载动态称重系统的校准为例，进行测量不确定度评定。</w:t>
      </w:r>
    </w:p>
    <w:p w:rsidR="00C53D32" w:rsidRPr="00FD72B1" w:rsidRDefault="00C53D32" w:rsidP="00C53D32">
      <w:r w:rsidRPr="00FD72B1">
        <w:rPr>
          <w:rFonts w:hint="eastAsia"/>
        </w:rPr>
        <w:t xml:space="preserve">C.3.1 </w:t>
      </w:r>
      <w:r w:rsidRPr="00FD72B1">
        <w:rPr>
          <w:rFonts w:hint="eastAsia"/>
        </w:rPr>
        <w:t>控制衡器示值误差导致的不确定度分量</w:t>
      </w:r>
      <w:r w:rsidRPr="00FD72B1">
        <w:rPr>
          <w:rFonts w:hint="eastAsia"/>
          <w:i/>
        </w:rPr>
        <w:t>u</w:t>
      </w:r>
      <w:r w:rsidRPr="00FD72B1">
        <w:rPr>
          <w:rFonts w:hint="eastAsia"/>
        </w:rPr>
        <w:t>(</w:t>
      </w:r>
      <w:r w:rsidRPr="00FD72B1">
        <w:rPr>
          <w:rFonts w:hint="eastAsia"/>
          <w:i/>
        </w:rPr>
        <w:t>VM</w:t>
      </w:r>
      <w:r w:rsidRPr="00FD72B1">
        <w:rPr>
          <w:rFonts w:hint="eastAsia"/>
          <w:vertAlign w:val="subscript"/>
        </w:rPr>
        <w:t>ref1</w:t>
      </w:r>
      <w:r w:rsidRPr="00FD72B1">
        <w:rPr>
          <w:rFonts w:hint="eastAsia"/>
        </w:rPr>
        <w:t>)</w:t>
      </w:r>
    </w:p>
    <w:p w:rsidR="00C53D32" w:rsidRPr="00FD72B1" w:rsidRDefault="00C53D32" w:rsidP="00C53D32">
      <w:r>
        <w:rPr>
          <w:rFonts w:hint="eastAsia"/>
        </w:rPr>
        <w:t>测试车辆为四轴刚性车辆</w:t>
      </w:r>
      <w:r w:rsidRPr="00FD72B1">
        <w:rPr>
          <w:rFonts w:hint="eastAsia"/>
        </w:rPr>
        <w:t>，使用最大秤量为</w:t>
      </w:r>
      <w:r w:rsidRPr="00FD72B1">
        <w:rPr>
          <w:rFonts w:hint="eastAsia"/>
        </w:rPr>
        <w:t>60t</w:t>
      </w:r>
      <w:r w:rsidRPr="00FD72B1">
        <w:rPr>
          <w:rFonts w:hint="eastAsia"/>
        </w:rPr>
        <w:t>，分度值</w:t>
      </w:r>
      <w:r w:rsidRPr="00FD72B1">
        <w:rPr>
          <w:rFonts w:hint="eastAsia"/>
        </w:rPr>
        <w:t>d</w:t>
      </w:r>
      <w:r w:rsidRPr="00FD72B1">
        <w:rPr>
          <w:rFonts w:hint="eastAsia"/>
          <w:vertAlign w:val="subscript"/>
        </w:rPr>
        <w:t>c</w:t>
      </w:r>
      <w:r w:rsidRPr="00FD72B1">
        <w:rPr>
          <w:rFonts w:hint="eastAsia"/>
        </w:rPr>
        <w:t>为</w:t>
      </w:r>
      <w:r w:rsidRPr="00FD72B1">
        <w:rPr>
          <w:rFonts w:hint="eastAsia"/>
        </w:rPr>
        <w:t>20kg</w:t>
      </w:r>
      <w:r w:rsidRPr="00FD72B1">
        <w:rPr>
          <w:rFonts w:hint="eastAsia"/>
        </w:rPr>
        <w:t>的电子汽车衡为控制衡器，校准前对其检定，控制衡器称量得到的参考车辆总质量约定真值为</w:t>
      </w:r>
      <w:r w:rsidRPr="00FD72B1">
        <w:rPr>
          <w:rFonts w:hint="eastAsia"/>
        </w:rPr>
        <w:t>49620kg</w:t>
      </w:r>
      <w:r w:rsidRPr="00FD72B1">
        <w:rPr>
          <w:rFonts w:hint="eastAsia"/>
        </w:rPr>
        <w:t>，控制衡器在接近</w:t>
      </w:r>
      <w:r w:rsidRPr="00FD72B1">
        <w:rPr>
          <w:rFonts w:hint="eastAsia"/>
        </w:rPr>
        <w:t>50t</w:t>
      </w:r>
      <w:r w:rsidRPr="00FD72B1">
        <w:rPr>
          <w:rFonts w:hint="eastAsia"/>
        </w:rPr>
        <w:t>秤量的允差为±</w:t>
      </w:r>
      <w:r w:rsidRPr="00FD72B1">
        <w:rPr>
          <w:rFonts w:hint="eastAsia"/>
        </w:rPr>
        <w:t>1.5d</w:t>
      </w:r>
      <w:r w:rsidRPr="00FD72B1">
        <w:rPr>
          <w:rFonts w:hint="eastAsia"/>
          <w:vertAlign w:val="subscript"/>
        </w:rPr>
        <w:t>c</w:t>
      </w:r>
      <w:r w:rsidRPr="00FD72B1">
        <w:rPr>
          <w:rFonts w:hint="eastAsia"/>
        </w:rPr>
        <w:t>，由公式（</w:t>
      </w:r>
      <w:r w:rsidRPr="00FD72B1">
        <w:rPr>
          <w:rFonts w:hint="eastAsia"/>
        </w:rPr>
        <w:t>C.1</w:t>
      </w:r>
      <w:r w:rsidRPr="00FD72B1">
        <w:rPr>
          <w:rFonts w:hint="eastAsia"/>
        </w:rPr>
        <w:t>）：</w:t>
      </w:r>
    </w:p>
    <w:p w:rsidR="00C53D32" w:rsidRPr="00FD72B1" w:rsidRDefault="00B039B5" w:rsidP="00C53D32">
      <w:pPr>
        <w:rPr>
          <w:rFonts w:ascii="Cambria Math" w:hAnsi="Cambria Math"/>
          <w:oMath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 w:hint="eastAsia"/>
                </w:rPr>
                <m:t>u</m:t>
              </m:r>
              <m:r>
                <m:rPr>
                  <m:sty m:val="p"/>
                </m:rPr>
                <w:rPr>
                  <w:rFonts w:ascii="Cambria Math" w:hAnsi="Cambria Math" w:hint="eastAsia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 w:hint="eastAsia"/>
                    </w:rPr>
                    <m:t>VM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hint="eastAsia"/>
                      <w:vertAlign w:val="subscript"/>
                    </w:rPr>
                    <m:t>ref1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hint="eastAsia"/>
                </w:rPr>
                <m:t>)=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MPE</m:t>
              </m:r>
              <m:r>
                <m:rPr>
                  <m:sty m:val="p"/>
                </m:rPr>
                <w:rPr>
                  <w:rFonts w:ascii="Cambria Math" w:hAnsi="Cambria Math" w:hint="eastAsia"/>
                </w:rPr>
                <m:t>/</m:t>
              </m:r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</m:t>
                  </m:r>
                </m:e>
              </m:rad>
              <m:r>
                <m:rPr>
                  <m:sty m:val="p"/>
                </m:rPr>
                <w:rPr>
                  <w:rFonts w:ascii="Cambria Math" w:hAnsi="Cambria Math"/>
                </w:rPr>
                <m:t>=17.3kg</m:t>
              </m:r>
            </m:e>
            <m:sub/>
          </m:sSub>
        </m:oMath>
      </m:oMathPara>
    </w:p>
    <w:p w:rsidR="00C53D32" w:rsidRPr="00FD72B1" w:rsidRDefault="00C53D32" w:rsidP="00C53D32">
      <w:r w:rsidRPr="00FD72B1">
        <w:rPr>
          <w:rFonts w:hint="eastAsia"/>
        </w:rPr>
        <w:t xml:space="preserve">C.3.2 </w:t>
      </w:r>
      <w:r w:rsidRPr="00FD72B1">
        <w:rPr>
          <w:rFonts w:hint="eastAsia"/>
        </w:rPr>
        <w:t>控制衡器分辨力带入的不确定度分量</w:t>
      </w:r>
      <w:r w:rsidRPr="00FD72B1">
        <w:rPr>
          <w:rFonts w:hint="eastAsia"/>
          <w:i/>
        </w:rPr>
        <w:t>u</w:t>
      </w:r>
      <w:r w:rsidRPr="00FD72B1">
        <w:rPr>
          <w:rFonts w:hint="eastAsia"/>
        </w:rPr>
        <w:t>(</w:t>
      </w:r>
      <w:r w:rsidRPr="00FD72B1">
        <w:rPr>
          <w:rFonts w:hint="eastAsia"/>
          <w:i/>
        </w:rPr>
        <w:t>VM</w:t>
      </w:r>
      <w:r w:rsidRPr="00FD72B1">
        <w:rPr>
          <w:rFonts w:hint="eastAsia"/>
          <w:vertAlign w:val="subscript"/>
        </w:rPr>
        <w:t>ref2</w:t>
      </w:r>
      <w:r w:rsidRPr="00FD72B1">
        <w:rPr>
          <w:rFonts w:hint="eastAsia"/>
        </w:rPr>
        <w:t>)</w:t>
      </w:r>
    </w:p>
    <w:p w:rsidR="00C53D32" w:rsidRPr="00FD72B1" w:rsidRDefault="00C53D32" w:rsidP="00C53D32">
      <w:r w:rsidRPr="00FD72B1">
        <w:rPr>
          <w:rFonts w:hint="eastAsia"/>
        </w:rPr>
        <w:t>控制衡器分度值</w:t>
      </w:r>
      <w:r w:rsidRPr="00FD72B1">
        <w:rPr>
          <w:rFonts w:hint="eastAsia"/>
        </w:rPr>
        <w:t>d</w:t>
      </w:r>
      <w:r w:rsidRPr="00FD72B1">
        <w:rPr>
          <w:rFonts w:hint="eastAsia"/>
          <w:vertAlign w:val="subscript"/>
        </w:rPr>
        <w:t>c</w:t>
      </w:r>
      <w:r w:rsidRPr="00FD72B1">
        <w:rPr>
          <w:rFonts w:hint="eastAsia"/>
        </w:rPr>
        <w:t>=20kg</w:t>
      </w:r>
      <w:r w:rsidRPr="00FD72B1">
        <w:rPr>
          <w:rFonts w:hint="eastAsia"/>
        </w:rPr>
        <w:t>，采用“闪变点”法，由公式（</w:t>
      </w:r>
      <w:r w:rsidRPr="00FD72B1">
        <w:rPr>
          <w:rFonts w:hint="eastAsia"/>
        </w:rPr>
        <w:t>C.4</w:t>
      </w:r>
      <w:r w:rsidRPr="00FD72B1">
        <w:rPr>
          <w:rFonts w:hint="eastAsia"/>
        </w:rPr>
        <w:t>）：</w:t>
      </w:r>
    </w:p>
    <w:p w:rsidR="00C53D32" w:rsidRPr="00FD72B1" w:rsidRDefault="00C53D32" w:rsidP="00C53D32">
      <w:pPr>
        <w:rPr>
          <w:rFonts w:ascii="宋体" w:hAnsi="宋体"/>
        </w:rPr>
      </w:pPr>
      <m:oMathPara>
        <m:oMath>
          <m:r>
            <w:rPr>
              <w:rFonts w:ascii="Cambria Math" w:hAnsi="Cambria Math" w:hint="eastAsia"/>
            </w:rPr>
            <m:t>u</m:t>
          </m:r>
          <m:r>
            <m:rPr>
              <m:sty m:val="p"/>
            </m:rPr>
            <w:rPr>
              <w:rFonts w:ascii="Cambria Math" w:hAnsi="Cambria Math" w:hint="eastAsia"/>
            </w:rPr>
            <m:t>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 w:hint="eastAsia"/>
                </w:rPr>
                <m:t>VM</m:t>
              </m:r>
            </m:e>
            <m:sub>
              <m:r>
                <m:rPr>
                  <m:sty m:val="p"/>
                </m:rPr>
                <w:rPr>
                  <w:rFonts w:ascii="Cambria Math" w:hAnsi="Cambria Math" w:hint="eastAsia"/>
                  <w:vertAlign w:val="subscript"/>
                </w:rPr>
                <m:t>ref</m:t>
              </m:r>
              <m:r>
                <m:rPr>
                  <m:sty m:val="p"/>
                </m:rPr>
                <w:rPr>
                  <w:rFonts w:ascii="Cambria Math" w:hAnsi="Cambria Math"/>
                  <w:vertAlign w:val="subscript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 w:hint="eastAsia"/>
            </w:rPr>
            <m:t>)=</m:t>
          </m:r>
          <m:r>
            <w:rPr>
              <w:rFonts w:ascii="Cambria Math" w:hAnsi="Cambria Math"/>
            </w:rPr>
            <m:t>0.1dc</m:t>
          </m:r>
          <m:r>
            <m:rPr>
              <m:sty m:val="p"/>
            </m:rPr>
            <w:rPr>
              <w:rFonts w:ascii="Cambria Math" w:hAnsi="Cambria Math" w:hint="eastAsia"/>
            </w:rPr>
            <m:t>/</m:t>
          </m:r>
          <m:r>
            <m:rPr>
              <m:sty m:val="p"/>
            </m:rPr>
            <w:rPr>
              <w:rFonts w:ascii="Cambria Math" w:hAnsi="Cambria Math"/>
            </w:rPr>
            <m:t>2</m:t>
          </m:r>
          <m:rad>
            <m:radPr>
              <m:degHide m:val="1"/>
              <m:ctrlPr>
                <w:rPr>
                  <w:rFonts w:ascii="Cambria Math" w:hAnsi="Cambria Math"/>
                </w:rPr>
              </m:ctrlPr>
            </m:radPr>
            <m:deg/>
            <m:e>
              <m:r>
                <m:rPr>
                  <m:sty m:val="p"/>
                </m:rPr>
                <w:rPr>
                  <w:rFonts w:ascii="Cambria Math" w:hAnsi="Cambria Math"/>
                </w:rPr>
                <m:t>3</m:t>
              </m:r>
            </m:e>
          </m:rad>
          <m:r>
            <m:rPr>
              <m:sty m:val="p"/>
            </m:rPr>
            <w:rPr>
              <w:rFonts w:ascii="Cambria Math" w:hAnsi="Cambria Math"/>
            </w:rPr>
            <m:t>=0.6kg</m:t>
          </m:r>
        </m:oMath>
      </m:oMathPara>
    </w:p>
    <w:p w:rsidR="00C53D32" w:rsidRPr="00FD72B1" w:rsidRDefault="00C53D32" w:rsidP="00C53D32">
      <w:r w:rsidRPr="00FD72B1">
        <w:rPr>
          <w:rFonts w:hint="eastAsia"/>
        </w:rPr>
        <w:t xml:space="preserve">C.3.3 </w:t>
      </w:r>
      <w:r>
        <w:rPr>
          <w:rFonts w:hint="eastAsia"/>
        </w:rPr>
        <w:t>车载动态称重系统</w:t>
      </w:r>
      <w:r w:rsidRPr="00FD72B1">
        <w:rPr>
          <w:rFonts w:hint="eastAsia"/>
        </w:rPr>
        <w:t>分辨力带入的不确定度分量</w:t>
      </w:r>
      <w:r w:rsidRPr="00FD72B1">
        <w:rPr>
          <w:rFonts w:hint="eastAsia"/>
          <w:i/>
        </w:rPr>
        <w:t>u</w:t>
      </w:r>
      <w:r w:rsidRPr="00FD72B1">
        <w:rPr>
          <w:rFonts w:hint="eastAsia"/>
        </w:rPr>
        <w:t>(</w:t>
      </w:r>
      <w:r w:rsidRPr="00FD72B1">
        <w:rPr>
          <w:rFonts w:hint="eastAsia"/>
          <w:i/>
        </w:rPr>
        <w:t>VM</w:t>
      </w:r>
      <w:r w:rsidRPr="00FD72B1">
        <w:rPr>
          <w:rFonts w:hint="eastAsia"/>
          <w:vertAlign w:val="subscript"/>
        </w:rPr>
        <w:t>1</w:t>
      </w:r>
      <w:r w:rsidRPr="00FD72B1">
        <w:rPr>
          <w:rFonts w:hint="eastAsia"/>
        </w:rPr>
        <w:t>)</w:t>
      </w:r>
    </w:p>
    <w:p w:rsidR="00C53D32" w:rsidRPr="00FD72B1" w:rsidRDefault="00C53D32" w:rsidP="00C53D32">
      <w:pPr>
        <w:rPr>
          <w:rFonts w:ascii="Cambria Math" w:hAnsi="Cambria Math"/>
          <w:oMath/>
        </w:rPr>
      </w:pPr>
      <w:r w:rsidRPr="00FD72B1">
        <w:rPr>
          <w:rFonts w:hint="eastAsia"/>
        </w:rPr>
        <w:t xml:space="preserve">    </w:t>
      </w:r>
      <w:r w:rsidRPr="00FD72B1">
        <w:rPr>
          <w:rFonts w:hint="eastAsia"/>
        </w:rPr>
        <w:t>被校</w:t>
      </w:r>
      <w:r>
        <w:rPr>
          <w:rFonts w:hint="eastAsia"/>
        </w:rPr>
        <w:t>车载动态称重系统</w:t>
      </w:r>
      <w:r w:rsidRPr="00FD72B1">
        <w:rPr>
          <w:rFonts w:hint="eastAsia"/>
        </w:rPr>
        <w:t>的分度值为</w:t>
      </w:r>
      <w:r>
        <w:t>1</w:t>
      </w:r>
      <w:r w:rsidRPr="00FD72B1">
        <w:rPr>
          <w:rFonts w:hint="eastAsia"/>
        </w:rPr>
        <w:t>0kg</w:t>
      </w:r>
      <w:r w:rsidRPr="00FD72B1">
        <w:rPr>
          <w:rFonts w:hint="eastAsia"/>
        </w:rPr>
        <w:t>，由公式（</w:t>
      </w:r>
      <w:r w:rsidRPr="00FD72B1">
        <w:rPr>
          <w:rFonts w:hint="eastAsia"/>
        </w:rPr>
        <w:t>C.5</w:t>
      </w:r>
      <w:r w:rsidRPr="00FD72B1">
        <w:rPr>
          <w:rFonts w:hint="eastAsia"/>
        </w:rPr>
        <w:t>）：</w:t>
      </w:r>
      <w:r w:rsidRPr="00FD72B1">
        <w:rPr>
          <w:rFonts w:ascii="Cambria Math" w:hAnsi="Cambria Math" w:hint="eastAsia"/>
        </w:rPr>
        <w:br/>
      </w: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 w:hint="eastAsia"/>
                </w:rPr>
                <m:t>u</m:t>
              </m:r>
              <m:r>
                <m:rPr>
                  <m:sty m:val="p"/>
                </m:rPr>
                <w:rPr>
                  <w:rFonts w:ascii="Cambria Math" w:hAnsi="Cambria Math" w:hint="eastAsia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 w:hint="eastAsia"/>
                    </w:rPr>
                    <m:t>VM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hint="eastAsia"/>
                      <w:vertAlign w:val="subscript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hint="eastAsia"/>
                </w:rPr>
                <m:t>)=</m:t>
              </m:r>
              <m:r>
                <w:rPr>
                  <w:rFonts w:ascii="Cambria Math" w:hAnsi="Cambria Math"/>
                </w:rPr>
                <m:t>0.29d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=2.9kg</m:t>
              </m:r>
            </m:e>
            <m:sub/>
          </m:sSub>
        </m:oMath>
      </m:oMathPara>
    </w:p>
    <w:p w:rsidR="00C53D32" w:rsidRPr="00FD72B1" w:rsidRDefault="00C53D32" w:rsidP="00C53D32">
      <w:r w:rsidRPr="00FD72B1">
        <w:rPr>
          <w:rFonts w:hint="eastAsia"/>
        </w:rPr>
        <w:t xml:space="preserve">C.3.4 </w:t>
      </w:r>
      <w:r w:rsidRPr="00FD72B1">
        <w:rPr>
          <w:rFonts w:hint="eastAsia"/>
        </w:rPr>
        <w:t>与</w:t>
      </w:r>
      <w:r>
        <w:rPr>
          <w:rFonts w:hint="eastAsia"/>
        </w:rPr>
        <w:t>车载动态称重系统</w:t>
      </w:r>
      <w:r w:rsidRPr="00FD72B1">
        <w:rPr>
          <w:rFonts w:hint="eastAsia"/>
        </w:rPr>
        <w:t>相关的其他不确定度分量</w:t>
      </w:r>
      <w:r w:rsidRPr="00FD72B1">
        <w:rPr>
          <w:rFonts w:hint="eastAsia"/>
          <w:i/>
        </w:rPr>
        <w:t>u</w:t>
      </w:r>
      <w:r w:rsidRPr="00FD72B1">
        <w:rPr>
          <w:rFonts w:hint="eastAsia"/>
        </w:rPr>
        <w:t>(</w:t>
      </w:r>
      <w:r w:rsidRPr="00FD72B1">
        <w:rPr>
          <w:rFonts w:hint="eastAsia"/>
          <w:i/>
        </w:rPr>
        <w:t>VM</w:t>
      </w:r>
      <w:r w:rsidRPr="00FD72B1">
        <w:rPr>
          <w:rFonts w:hint="eastAsia"/>
          <w:vertAlign w:val="subscript"/>
        </w:rPr>
        <w:t>2</w:t>
      </w:r>
      <w:r w:rsidRPr="00FD72B1">
        <w:rPr>
          <w:rFonts w:hint="eastAsia"/>
        </w:rPr>
        <w:t>)</w:t>
      </w:r>
    </w:p>
    <w:p w:rsidR="00C53D32" w:rsidRDefault="00C53D32" w:rsidP="00C53D32">
      <w:r w:rsidRPr="00FD72B1">
        <w:rPr>
          <w:rFonts w:hint="eastAsia"/>
        </w:rPr>
        <w:t>若</w:t>
      </w:r>
      <w:r>
        <w:rPr>
          <w:rFonts w:hint="eastAsia"/>
        </w:rPr>
        <w:t>取同一速度下</w:t>
      </w:r>
      <w:r w:rsidRPr="00FD72B1">
        <w:rPr>
          <w:rFonts w:hint="eastAsia"/>
        </w:rPr>
        <w:t>10</w:t>
      </w:r>
      <w:r w:rsidRPr="00FD72B1">
        <w:rPr>
          <w:rFonts w:hint="eastAsia"/>
        </w:rPr>
        <w:t>次动态测量的数据为：</w:t>
      </w:r>
    </w:p>
    <w:p w:rsidR="00C53D32" w:rsidRPr="00AE5AAE" w:rsidRDefault="00C53D32" w:rsidP="00C53D32">
      <w:r>
        <w:t>30.56</w:t>
      </w:r>
      <w:r>
        <w:rPr>
          <w:rFonts w:hint="eastAsia"/>
        </w:rPr>
        <w:t>t</w:t>
      </w:r>
      <w:r>
        <w:rPr>
          <w:rFonts w:hint="eastAsia"/>
        </w:rPr>
        <w:t>，</w:t>
      </w:r>
      <w:r>
        <w:rPr>
          <w:rFonts w:hint="eastAsia"/>
        </w:rPr>
        <w:t>3</w:t>
      </w:r>
      <w:r>
        <w:t>0.89</w:t>
      </w:r>
      <w:r>
        <w:rPr>
          <w:rFonts w:hint="eastAsia"/>
        </w:rPr>
        <w:t>t</w:t>
      </w:r>
      <w:r>
        <w:rPr>
          <w:rFonts w:hint="eastAsia"/>
        </w:rPr>
        <w:t>，</w:t>
      </w:r>
      <w:r>
        <w:rPr>
          <w:rFonts w:hint="eastAsia"/>
        </w:rPr>
        <w:t>3</w:t>
      </w:r>
      <w:r>
        <w:t>0.99</w:t>
      </w:r>
      <w:r>
        <w:rPr>
          <w:rFonts w:hint="eastAsia"/>
        </w:rPr>
        <w:t>t</w:t>
      </w:r>
      <w:r>
        <w:rPr>
          <w:rFonts w:hint="eastAsia"/>
        </w:rPr>
        <w:t>，</w:t>
      </w:r>
      <w:r>
        <w:rPr>
          <w:rFonts w:hint="eastAsia"/>
        </w:rPr>
        <w:t>3</w:t>
      </w:r>
      <w:r>
        <w:t>0.59</w:t>
      </w:r>
      <w:r>
        <w:rPr>
          <w:rFonts w:hint="eastAsia"/>
        </w:rPr>
        <w:t>t</w:t>
      </w:r>
      <w:r>
        <w:rPr>
          <w:rFonts w:hint="eastAsia"/>
        </w:rPr>
        <w:t>，</w:t>
      </w:r>
      <w:r>
        <w:rPr>
          <w:rFonts w:hint="eastAsia"/>
        </w:rPr>
        <w:t>3</w:t>
      </w:r>
      <w:r>
        <w:t>1.02</w:t>
      </w:r>
      <w:r>
        <w:rPr>
          <w:rFonts w:hint="eastAsia"/>
        </w:rPr>
        <w:t>t</w:t>
      </w:r>
      <w:r>
        <w:rPr>
          <w:rFonts w:hint="eastAsia"/>
        </w:rPr>
        <w:t>，</w:t>
      </w:r>
      <w:r>
        <w:rPr>
          <w:rFonts w:hint="eastAsia"/>
        </w:rPr>
        <w:t>3</w:t>
      </w:r>
      <w:r>
        <w:t>1.12</w:t>
      </w:r>
      <w:r>
        <w:rPr>
          <w:rFonts w:hint="eastAsia"/>
        </w:rPr>
        <w:t>t</w:t>
      </w:r>
      <w:r>
        <w:rPr>
          <w:rFonts w:hint="eastAsia"/>
        </w:rPr>
        <w:t>，</w:t>
      </w:r>
      <w:r>
        <w:rPr>
          <w:rFonts w:hint="eastAsia"/>
        </w:rPr>
        <w:t>3</w:t>
      </w:r>
      <w:r>
        <w:t>0.87</w:t>
      </w:r>
      <w:r>
        <w:rPr>
          <w:rFonts w:hint="eastAsia"/>
        </w:rPr>
        <w:t>t</w:t>
      </w:r>
      <w:r>
        <w:rPr>
          <w:rFonts w:hint="eastAsia"/>
        </w:rPr>
        <w:t>，</w:t>
      </w:r>
      <w:r>
        <w:rPr>
          <w:rFonts w:hint="eastAsia"/>
        </w:rPr>
        <w:t>3</w:t>
      </w:r>
      <w:r>
        <w:t>1.23</w:t>
      </w:r>
      <w:r>
        <w:rPr>
          <w:rFonts w:hint="eastAsia"/>
        </w:rPr>
        <w:t>t</w:t>
      </w:r>
      <w:r>
        <w:rPr>
          <w:rFonts w:hint="eastAsia"/>
        </w:rPr>
        <w:t>，</w:t>
      </w:r>
      <w:r>
        <w:rPr>
          <w:rFonts w:hint="eastAsia"/>
        </w:rPr>
        <w:t>3</w:t>
      </w:r>
      <w:r>
        <w:t>1.15</w:t>
      </w:r>
      <w:r>
        <w:rPr>
          <w:rFonts w:hint="eastAsia"/>
        </w:rPr>
        <w:t>t</w:t>
      </w:r>
      <w:r>
        <w:rPr>
          <w:rFonts w:hint="eastAsia"/>
        </w:rPr>
        <w:t>，</w:t>
      </w:r>
      <w:r>
        <w:rPr>
          <w:rFonts w:hint="eastAsia"/>
        </w:rPr>
        <w:t>3</w:t>
      </w:r>
      <w:r>
        <w:t>1.09</w:t>
      </w:r>
      <w:r>
        <w:rPr>
          <w:rFonts w:hint="eastAsia"/>
        </w:rPr>
        <w:t>t</w:t>
      </w:r>
      <w:r>
        <w:rPr>
          <w:rFonts w:hint="eastAsia"/>
        </w:rPr>
        <w:t>，平均值</w:t>
      </w:r>
      <w:r>
        <w:rPr>
          <w:rFonts w:hint="eastAsia"/>
        </w:rPr>
        <w:t>3</w:t>
      </w:r>
      <w:r>
        <w:t>0.987</w:t>
      </w:r>
      <w:r>
        <w:rPr>
          <w:rFonts w:hint="eastAsia"/>
        </w:rPr>
        <w:t>t</w:t>
      </w:r>
    </w:p>
    <w:p w:rsidR="00C53D32" w:rsidRPr="00FD72B1" w:rsidRDefault="00C53D32" w:rsidP="00C53D32">
      <w:pPr>
        <w:rPr>
          <w:rFonts w:ascii="宋体" w:hAnsi="宋体"/>
        </w:rPr>
      </w:pPr>
      <w:bookmarkStart w:id="0" w:name="_GoBack"/>
      <w:bookmarkEnd w:id="0"/>
      <w:r w:rsidRPr="00FD72B1">
        <w:rPr>
          <w:rFonts w:ascii="宋体" w:hAnsi="宋体" w:hint="eastAsia"/>
        </w:rPr>
        <w:t>由公式（C.6）：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 w:hint="eastAsia"/>
                  </w:rPr>
                  <m:t>u</m:t>
                </m:r>
                <m:r>
                  <m:rPr>
                    <m:sty m:val="p"/>
                  </m:rPr>
                  <w:rPr>
                    <w:rFonts w:ascii="Cambria Math" w:hAnsi="Cambria Math" w:hint="eastAsia"/>
                  </w:rPr>
                  <m:t>(</m:t>
                </m:r>
                <m:acc>
                  <m:accPr>
                    <m:chr m:val="̅"/>
                    <m:ctrlPr>
                      <w:rPr>
                        <w:rFonts w:ascii="Cambria Math" w:hAnsi="Cambria Math"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hint="eastAsia"/>
                          </w:rPr>
                          <m:t>VM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vertAlign w:val="subscript"/>
                          </w:rPr>
                          <m:t>2</m:t>
                        </m:r>
                      </m:sub>
                    </m:sSub>
                  </m:e>
                </m:acc>
                <m:r>
                  <m:rPr>
                    <m:sty m:val="p"/>
                  </m:rPr>
                  <w:rPr>
                    <w:rFonts w:ascii="Cambria Math" w:hAnsi="Cambria Math" w:hint="eastAsia"/>
                  </w:rPr>
                  <m:t>)=</m:t>
                </m:r>
                <m:r>
                  <w:rPr>
                    <w:rFonts w:ascii="Cambria Math" w:hAnsi="Cambria Math"/>
                  </w:rPr>
                  <m:t>s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(</m:t>
                </m:r>
                <m:r>
                  <w:rPr>
                    <w:rFonts w:ascii="Cambria Math" w:hAnsi="Cambria Math"/>
                  </w:rPr>
                  <m:t>VM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)</m:t>
                </m:r>
                <m:r>
                  <m:rPr>
                    <m:sty m:val="p"/>
                  </m:rPr>
                  <w:rPr>
                    <w:rFonts w:ascii="Cambria Math" w:hAnsi="Cambria Math" w:hint="eastAsia"/>
                  </w:rPr>
                  <m:t>/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</w:rPr>
                  <m:t>=189</m:t>
                </m:r>
                <m:r>
                  <m:rPr>
                    <m:sty m:val="p"/>
                  </m:rPr>
                  <w:rPr>
                    <w:rFonts w:ascii="Cambria Math" w:hAnsi="Cambria Math" w:hint="eastAsia"/>
                  </w:rPr>
                  <m:t>/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10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</w:rPr>
                  <m:t>=59.8kg</m:t>
                </m:r>
              </m:e>
              <m:sub/>
            </m:sSub>
          </m:e>
          <m:sub/>
        </m:sSub>
      </m:oMath>
    </w:p>
    <w:p w:rsidR="00C53D32" w:rsidRPr="00FD72B1" w:rsidRDefault="00C53D32" w:rsidP="00C53D32">
      <w:r w:rsidRPr="00FD72B1">
        <w:rPr>
          <w:rFonts w:hint="eastAsia"/>
        </w:rPr>
        <w:t xml:space="preserve">C.3.5 </w:t>
      </w:r>
      <w:r w:rsidRPr="00FD72B1">
        <w:rPr>
          <w:rFonts w:hint="eastAsia"/>
        </w:rPr>
        <w:t>标准不确定度的合成</w:t>
      </w:r>
    </w:p>
    <w:p w:rsidR="00C53D32" w:rsidRPr="00FD72B1" w:rsidRDefault="00C53D32" w:rsidP="00C53D32">
      <w:r w:rsidRPr="00FD72B1">
        <w:rPr>
          <w:rFonts w:hint="eastAsia"/>
        </w:rPr>
        <w:t>由公式（</w:t>
      </w:r>
      <w:r w:rsidRPr="00FD72B1">
        <w:rPr>
          <w:rFonts w:hint="eastAsia"/>
        </w:rPr>
        <w:t>C.7</w:t>
      </w:r>
      <w:r w:rsidRPr="00FD72B1">
        <w:rPr>
          <w:rFonts w:hint="eastAsia"/>
        </w:rPr>
        <w:t>）：</w:t>
      </w:r>
    </w:p>
    <w:p w:rsidR="00C53D32" w:rsidRPr="00FD72B1" w:rsidRDefault="00B039B5" w:rsidP="00C53D32">
      <w:pPr>
        <w:rPr>
          <w:rFonts w:ascii="宋体" w:hAnsi="宋体"/>
        </w:rPr>
      </w:pPr>
      <m:oMathPara>
        <m:oMath>
          <m:sSub>
            <m:sSubPr>
              <m:ctrlPr>
                <w:rPr>
                  <w:rFonts w:ascii="Cambria Math" w:hAnsi="Cambria Math" w:cs="Cambria Math"/>
                  <w:i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 w:cs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</w:rPr>
                    <m:t>u</m:t>
                  </m:r>
                  <m:d>
                    <m:dPr>
                      <m:ctrlPr>
                        <w:rPr>
                          <w:rFonts w:ascii="Cambria Math" w:hAnsi="Cambria Math" w:cs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Cambria Math"/>
                            </w:rPr>
                            <m:t>E</m:t>
                          </m:r>
                        </m:e>
                        <m:sub>
                          <m:r>
                            <w:rPr>
                              <w:rFonts w:ascii="Cambria Math" w:hAnsi="Cambria Math" w:cs="Cambria Math"/>
                            </w:rPr>
                            <m:t>VM</m:t>
                          </m:r>
                        </m:sub>
                      </m:sSub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 w:cs="Cambria Math"/>
                    </w:rPr>
                    <m:t>=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u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d>
                        <m:dPr>
                          <m:ctrlPr>
                            <w:rPr>
                              <w:rFonts w:ascii="Cambria Math" w:hAnsi="Cambria Math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VM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ref1</m:t>
                              </m:r>
                            </m:sub>
                          </m:sSub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u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d>
                        <m:dPr>
                          <m:ctrlPr>
                            <w:rPr>
                              <w:rFonts w:ascii="Cambria Math" w:hAnsi="Cambria Math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VM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ref2</m:t>
                              </m:r>
                            </m:sub>
                          </m:sSub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u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d>
                        <m:dPr>
                          <m:ctrlPr>
                            <w:rPr>
                              <w:rFonts w:ascii="Cambria Math" w:hAnsi="Cambria Math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VM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u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d>
                        <m:dPr>
                          <m:ctrlPr>
                            <w:rPr>
                              <w:rFonts w:ascii="Cambria Math" w:hAnsi="Cambria Math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VM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e>
                      </m:d>
                    </m:e>
                  </m:rad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=62kg</m:t>
                  </m:r>
                </m:e>
                <m:sub/>
              </m:sSub>
            </m:e>
            <m:sub/>
          </m:sSub>
        </m:oMath>
      </m:oMathPara>
    </w:p>
    <w:p w:rsidR="00C53D32" w:rsidRPr="00FD72B1" w:rsidRDefault="00C53D32" w:rsidP="00C53D32">
      <w:r w:rsidRPr="00FD72B1">
        <w:rPr>
          <w:rFonts w:hint="eastAsia"/>
        </w:rPr>
        <w:t xml:space="preserve">C.3.6 </w:t>
      </w:r>
      <w:r w:rsidRPr="00FD72B1">
        <w:rPr>
          <w:rFonts w:hint="eastAsia"/>
        </w:rPr>
        <w:t>扩展不确定度</w:t>
      </w:r>
    </w:p>
    <w:p w:rsidR="00C53D32" w:rsidRPr="00FD72B1" w:rsidRDefault="00C53D32" w:rsidP="00C53D32">
      <w:r w:rsidRPr="00FD72B1">
        <w:rPr>
          <w:rFonts w:hint="eastAsia"/>
        </w:rPr>
        <w:t>由公式（</w:t>
      </w:r>
      <w:r w:rsidRPr="00FD72B1">
        <w:rPr>
          <w:rFonts w:hint="eastAsia"/>
        </w:rPr>
        <w:t>C.8</w:t>
      </w:r>
      <w:r w:rsidRPr="00FD72B1">
        <w:rPr>
          <w:rFonts w:hint="eastAsia"/>
        </w:rPr>
        <w:t>）：</w:t>
      </w:r>
    </w:p>
    <w:p w:rsidR="00C53D32" w:rsidRPr="00FD72B1" w:rsidRDefault="00C53D32" w:rsidP="00C53D32">
      <w:r w:rsidRPr="00AA211E">
        <w:rPr>
          <w:position w:val="-12"/>
        </w:rPr>
        <w:object w:dxaOrig="3560" w:dyaOrig="360">
          <v:shape id="_x0000_i1050" type="#_x0000_t75" style="width:177.3pt;height:18.25pt" o:ole="">
            <v:imagedata r:id="rId51" o:title=""/>
          </v:shape>
          <o:OLEObject Type="Embed" ProgID="Equation.3" ShapeID="_x0000_i1050" DrawAspect="Content" ObjectID="_1807637428" r:id="rId52"/>
        </w:object>
      </w:r>
    </w:p>
    <w:p w:rsidR="00C53D32" w:rsidRDefault="00C53D32" w:rsidP="00C53D32">
      <w:pPr>
        <w:rPr>
          <w:lang w:val="fr-FR"/>
        </w:rPr>
      </w:pPr>
      <w:r w:rsidRPr="00FD72B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9CE6DDB" wp14:editId="2F595B54">
                <wp:simplePos x="0" y="0"/>
                <wp:positionH relativeFrom="column">
                  <wp:posOffset>1714500</wp:posOffset>
                </wp:positionH>
                <wp:positionV relativeFrom="paragraph">
                  <wp:posOffset>659765</wp:posOffset>
                </wp:positionV>
                <wp:extent cx="2066925" cy="0"/>
                <wp:effectExtent l="19050" t="21590" r="19050" b="26035"/>
                <wp:wrapNone/>
                <wp:docPr id="13" name="直接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66925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16DDB2" id="直接连接符 13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51.95pt" to="297.75pt,5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" strokeweight="3pt"/>
            </w:pict>
          </mc:Fallback>
        </mc:AlternateContent>
      </w:r>
      <w:r w:rsidRPr="00FD72B1">
        <w:rPr>
          <w:rFonts w:hint="eastAsia"/>
        </w:rPr>
        <w:t xml:space="preserve">   </w:t>
      </w:r>
    </w:p>
    <w:p w:rsidR="00C53D32" w:rsidRDefault="00C53D32" w:rsidP="00C53D32">
      <w:pPr>
        <w:rPr>
          <w:lang w:val="fr-FR"/>
        </w:rPr>
      </w:pPr>
    </w:p>
    <w:p w:rsidR="005D4030" w:rsidRDefault="005D4030"/>
    <w:sectPr w:rsidR="005D4030">
      <w:footerReference w:type="default" r:id="rId53"/>
      <w:pgSz w:w="11906" w:h="16838"/>
      <w:pgMar w:top="1418" w:right="1797" w:bottom="1418" w:left="1797" w:header="851" w:footer="851" w:gutter="0"/>
      <w:pgNumType w:start="1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39B5" w:rsidRDefault="00B039B5" w:rsidP="00C53D32">
      <w:pPr>
        <w:spacing w:line="240" w:lineRule="auto"/>
      </w:pPr>
      <w:r>
        <w:separator/>
      </w:r>
    </w:p>
  </w:endnote>
  <w:endnote w:type="continuationSeparator" w:id="0">
    <w:p w:rsidR="00B039B5" w:rsidRDefault="00B039B5" w:rsidP="00C53D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AAE" w:rsidRDefault="00827DA7" w:rsidP="00394AD8">
    <w:pPr>
      <w:pStyle w:val="a5"/>
      <w:ind w:firstLine="360"/>
    </w:pPr>
    <w:r>
      <w:fldChar w:fldCharType="begin"/>
    </w:r>
    <w:r>
      <w:instrText>PAGE   \* MERGEFORMAT</w:instrText>
    </w:r>
    <w:r>
      <w:fldChar w:fldCharType="separate"/>
    </w:r>
    <w:r w:rsidR="00E65AD4" w:rsidRPr="00E65AD4">
      <w:rPr>
        <w:noProof/>
        <w:lang w:val="zh-CN"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39B5" w:rsidRDefault="00B039B5" w:rsidP="00C53D32">
      <w:pPr>
        <w:spacing w:line="240" w:lineRule="auto"/>
      </w:pPr>
      <w:r>
        <w:separator/>
      </w:r>
    </w:p>
  </w:footnote>
  <w:footnote w:type="continuationSeparator" w:id="0">
    <w:p w:rsidR="00B039B5" w:rsidRDefault="00B039B5" w:rsidP="00C53D3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199"/>
    <w:rsid w:val="005D4030"/>
    <w:rsid w:val="00827DA7"/>
    <w:rsid w:val="00AC6EC4"/>
    <w:rsid w:val="00B039B5"/>
    <w:rsid w:val="00B33339"/>
    <w:rsid w:val="00C53D32"/>
    <w:rsid w:val="00CD2199"/>
    <w:rsid w:val="00E65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329CAC"/>
  <w15:chartTrackingRefBased/>
  <w15:docId w15:val="{7280B740-676E-40C4-9AEC-2023E1E97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D32"/>
    <w:pPr>
      <w:adjustRightInd w:val="0"/>
      <w:snapToGrid w:val="0"/>
      <w:spacing w:line="460" w:lineRule="exact"/>
      <w:ind w:firstLineChars="200" w:firstLine="480"/>
    </w:pPr>
    <w:rPr>
      <w:rFonts w:ascii="Times New Roman" w:eastAsia="宋体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3D32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line="240" w:lineRule="auto"/>
      <w:ind w:firstLineChars="0"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53D3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C53D32"/>
    <w:pPr>
      <w:widowControl w:val="0"/>
      <w:tabs>
        <w:tab w:val="center" w:pos="4153"/>
        <w:tab w:val="right" w:pos="8306"/>
      </w:tabs>
      <w:adjustRightInd/>
      <w:spacing w:line="240" w:lineRule="auto"/>
      <w:ind w:firstLineChars="0" w:firstLine="0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C53D3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6.wmf"/><Relationship Id="rId26" Type="http://schemas.openxmlformats.org/officeDocument/2006/relationships/image" Target="media/image9.wmf"/><Relationship Id="rId39" Type="http://schemas.openxmlformats.org/officeDocument/2006/relationships/image" Target="media/image15.wmf"/><Relationship Id="rId21" Type="http://schemas.openxmlformats.org/officeDocument/2006/relationships/image" Target="media/image7.wmf"/><Relationship Id="rId34" Type="http://schemas.openxmlformats.org/officeDocument/2006/relationships/oleObject" Target="embeddings/oleObject17.bin"/><Relationship Id="rId42" Type="http://schemas.openxmlformats.org/officeDocument/2006/relationships/oleObject" Target="embeddings/oleObject21.bin"/><Relationship Id="rId47" Type="http://schemas.openxmlformats.org/officeDocument/2006/relationships/image" Target="media/image19.wmf"/><Relationship Id="rId50" Type="http://schemas.openxmlformats.org/officeDocument/2006/relationships/oleObject" Target="embeddings/oleObject25.bin"/><Relationship Id="rId55" Type="http://schemas.openxmlformats.org/officeDocument/2006/relationships/theme" Target="theme/theme1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0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1.bin"/><Relationship Id="rId32" Type="http://schemas.openxmlformats.org/officeDocument/2006/relationships/oleObject" Target="embeddings/oleObject16.bin"/><Relationship Id="rId37" Type="http://schemas.openxmlformats.org/officeDocument/2006/relationships/image" Target="media/image14.wmf"/><Relationship Id="rId40" Type="http://schemas.openxmlformats.org/officeDocument/2006/relationships/oleObject" Target="embeddings/oleObject20.bin"/><Relationship Id="rId45" Type="http://schemas.openxmlformats.org/officeDocument/2006/relationships/image" Target="media/image18.wmf"/><Relationship Id="rId53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3.wmf"/><Relationship Id="rId19" Type="http://schemas.openxmlformats.org/officeDocument/2006/relationships/oleObject" Target="embeddings/oleObject8.bin"/><Relationship Id="rId31" Type="http://schemas.openxmlformats.org/officeDocument/2006/relationships/image" Target="media/image11.wmf"/><Relationship Id="rId44" Type="http://schemas.openxmlformats.org/officeDocument/2006/relationships/oleObject" Target="embeddings/oleObject22.bin"/><Relationship Id="rId52" Type="http://schemas.openxmlformats.org/officeDocument/2006/relationships/oleObject" Target="embeddings/oleObject26.bin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10.bin"/><Relationship Id="rId27" Type="http://schemas.openxmlformats.org/officeDocument/2006/relationships/oleObject" Target="embeddings/oleObject13.bin"/><Relationship Id="rId30" Type="http://schemas.openxmlformats.org/officeDocument/2006/relationships/oleObject" Target="embeddings/oleObject15.bin"/><Relationship Id="rId35" Type="http://schemas.openxmlformats.org/officeDocument/2006/relationships/image" Target="media/image13.wmf"/><Relationship Id="rId43" Type="http://schemas.openxmlformats.org/officeDocument/2006/relationships/image" Target="media/image17.wmf"/><Relationship Id="rId48" Type="http://schemas.openxmlformats.org/officeDocument/2006/relationships/oleObject" Target="embeddings/oleObject24.bin"/><Relationship Id="rId8" Type="http://schemas.openxmlformats.org/officeDocument/2006/relationships/image" Target="media/image2.wmf"/><Relationship Id="rId51" Type="http://schemas.openxmlformats.org/officeDocument/2006/relationships/image" Target="media/image21.wmf"/><Relationship Id="rId3" Type="http://schemas.openxmlformats.org/officeDocument/2006/relationships/webSettings" Target="web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2.bin"/><Relationship Id="rId33" Type="http://schemas.openxmlformats.org/officeDocument/2006/relationships/image" Target="media/image12.wmf"/><Relationship Id="rId38" Type="http://schemas.openxmlformats.org/officeDocument/2006/relationships/oleObject" Target="embeddings/oleObject19.bin"/><Relationship Id="rId46" Type="http://schemas.openxmlformats.org/officeDocument/2006/relationships/oleObject" Target="embeddings/oleObject23.bin"/><Relationship Id="rId20" Type="http://schemas.openxmlformats.org/officeDocument/2006/relationships/oleObject" Target="embeddings/oleObject9.bin"/><Relationship Id="rId41" Type="http://schemas.openxmlformats.org/officeDocument/2006/relationships/image" Target="media/image16.wmf"/><Relationship Id="rId54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5" Type="http://schemas.openxmlformats.org/officeDocument/2006/relationships/image" Target="media/image5.wmf"/><Relationship Id="rId23" Type="http://schemas.openxmlformats.org/officeDocument/2006/relationships/image" Target="media/image8.wmf"/><Relationship Id="rId28" Type="http://schemas.openxmlformats.org/officeDocument/2006/relationships/oleObject" Target="embeddings/oleObject14.bin"/><Relationship Id="rId36" Type="http://schemas.openxmlformats.org/officeDocument/2006/relationships/oleObject" Target="embeddings/oleObject18.bin"/><Relationship Id="rId49" Type="http://schemas.openxmlformats.org/officeDocument/2006/relationships/image" Target="media/image20.w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481</Words>
  <Characters>2745</Characters>
  <Application>Microsoft Office Word</Application>
  <DocSecurity>0</DocSecurity>
  <Lines>22</Lines>
  <Paragraphs>6</Paragraphs>
  <ScaleCrop>false</ScaleCrop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2025-05-01T12:10:00Z</dcterms:created>
  <dcterms:modified xsi:type="dcterms:W3CDTF">2025-05-01T12:43:00Z</dcterms:modified>
</cp:coreProperties>
</file>