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su510A9mgUJzw+X2zjwpT==&#10;" textCheckSum="" ver="1">
  <a:bounds l="2257" t="293" r="3228" b="29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AutoShape 58"/>
        <wps:cNvCnPr>
          <a:cxnSpLocks noChangeShapeType="1"/>
        </wps:cNvCnPr>
        <wps:spPr bwMode="auto">
          <a:xfrm>
            <a:off x="0" y="0"/>
            <a:ext cx="616585" cy="0"/>
          </a:xfrm>
          <a:prstGeom prst="straightConnector1">
            <a:avLst/>
          </a:prstGeom>
          <a:noFill/>
          <a:ln w="9525">
            <a:solidFill>
              <a:srgbClr val="000000"/>
            </a:solidFill>
            <a:round/>
          </a:ln>
        </wps:spPr>
        <wps:bodyPr/>
      </wps:wsp>
    </a:graphicData>
  </a:graphic>
</wp:e2oholder>
</file>