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DDD" w:rsidRDefault="00F35207">
      <w:pPr>
        <w:pStyle w:val="afffffff6"/>
      </w:pPr>
      <w:bookmarkStart w:id="0" w:name="SectionMark0"/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3843020</wp:posOffset>
            </wp:positionH>
            <wp:positionV relativeFrom="paragraph">
              <wp:posOffset>64770</wp:posOffset>
            </wp:positionV>
            <wp:extent cx="1836420" cy="758825"/>
            <wp:effectExtent l="0" t="0" r="0" b="317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6420" cy="75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代替</w:t>
      </w:r>
      <w:r>
        <w:rPr>
          <w:rFonts w:hint="eastAsia"/>
        </w:rPr>
        <w:t xml:space="preserve"> JJ</w:t>
      </w:r>
      <w:r>
        <w:rPr>
          <w:rFonts w:ascii="黑体" w:eastAsia="黑体" w:hAnsi="黑体" w:hint="eastAsia"/>
        </w:rPr>
        <w:t>G</w:t>
      </w:r>
      <w:r>
        <w:rPr>
          <w:rFonts w:hint="eastAsia"/>
        </w:rPr>
        <w:t>（石油）</w:t>
      </w:r>
      <w:r>
        <w:rPr>
          <w:rFonts w:hint="eastAsia"/>
        </w:rPr>
        <w:t>52-2000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8890000</wp:posOffset>
                </wp:positionV>
                <wp:extent cx="6121400" cy="0"/>
                <wp:effectExtent l="0" t="0" r="0" b="0"/>
                <wp:wrapSquare wrapText="bothSides"/>
                <wp:docPr id="994531381" name="直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8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C47980" id="直线 2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00pt" to="482pt,7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" strokecolor="#800008" strokeweight="1pt">
                <w10:wrap type="squar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2273300</wp:posOffset>
                </wp:positionV>
                <wp:extent cx="6121400" cy="0"/>
                <wp:effectExtent l="0" t="0" r="0" b="0"/>
                <wp:wrapSquare wrapText="bothSides"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chemeClr val="tx1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FE872B" id="直线 3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79pt" to="48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" strokecolor="black [3213]" strokeweight="1pt">
                <w10:wrap type="squar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4445</wp:posOffset>
                </wp:positionH>
                <wp:positionV relativeFrom="margin">
                  <wp:posOffset>9082405</wp:posOffset>
                </wp:positionV>
                <wp:extent cx="6120130" cy="389255"/>
                <wp:effectExtent l="0" t="0" r="6350" b="6985"/>
                <wp:wrapNone/>
                <wp:docPr id="1738268087" name="fmFram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6DDD" w:rsidRDefault="00F35207">
                            <w:pPr>
                              <w:pStyle w:val="affffff4"/>
                            </w:pPr>
                            <w:r>
                              <w:rPr>
                                <w:rFonts w:ascii="方正小标宋_GBK" w:eastAsia="方正小标宋_GBK" w:hAnsi="方正小标宋_GBK" w:hint="eastAsia"/>
                                <w:snapToGrid w:val="0"/>
                                <w:spacing w:val="40"/>
                                <w:w w:val="100"/>
                                <w:sz w:val="44"/>
                                <w:szCs w:val="44"/>
                              </w:rPr>
                              <w:t>国家市场监督管理总</w:t>
                            </w:r>
                            <w:r>
                              <w:rPr>
                                <w:rFonts w:ascii="方正小标宋_GBK" w:eastAsia="方正小标宋_GBK" w:hAnsi="方正小标宋_GBK" w:hint="eastAsia"/>
                                <w:snapToGrid w:val="0"/>
                                <w:spacing w:val="0"/>
                                <w:w w:val="100"/>
                                <w:sz w:val="44"/>
                                <w:szCs w:val="44"/>
                              </w:rPr>
                              <w:t>局</w:t>
                            </w:r>
                            <w:r>
                              <w:rPr>
                                <w:rFonts w:ascii="方正小标宋_GBK" w:eastAsia="方正小标宋_GBK" w:hAnsi="方正小标宋_GBK" w:hint="eastAsia"/>
                                <w:snapToGrid w:val="0"/>
                                <w:spacing w:val="0"/>
                                <w:w w:val="100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Style w:val="affff5"/>
                                <w:rFonts w:hint="eastAsia"/>
                                <w:snapToGrid w:val="0"/>
                                <w:szCs w:val="28"/>
                              </w:rPr>
                              <w:t>发</w:t>
                            </w:r>
                            <w:r>
                              <w:rPr>
                                <w:rStyle w:val="affff5"/>
                                <w:rFonts w:hint="eastAsia"/>
                                <w:snapToGrid w:val="0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affff5"/>
                                <w:rFonts w:hint="eastAsia"/>
                                <w:snapToGrid w:val="0"/>
                                <w:szCs w:val="28"/>
                              </w:rPr>
                              <w:t>布</w:t>
                            </w:r>
                          </w:p>
                          <w:p w:rsidR="005C6DDD" w:rsidRDefault="005C6DD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mFrame7" o:spid="_x0000_s1026" type="#_x0000_t202" style="position:absolute;left:0;text-align:left;margin-left:.35pt;margin-top:715.15pt;width:481.9pt;height:30.6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" stroked="f">
                <v:textbox inset="0,0,0,0">
                  <w:txbxContent>
                    <w:p w:rsidR="005C6DDD" w:rsidRDefault="00F35207">
                      <w:pPr>
                        <w:pStyle w:val="affffff4"/>
                      </w:pPr>
                      <w:r>
                        <w:rPr>
                          <w:rFonts w:ascii="方正小标宋_GBK" w:eastAsia="方正小标宋_GBK" w:hAnsi="方正小标宋_GBK" w:hint="eastAsia"/>
                          <w:snapToGrid w:val="0"/>
                          <w:spacing w:val="40"/>
                          <w:w w:val="100"/>
                          <w:sz w:val="44"/>
                          <w:szCs w:val="44"/>
                        </w:rPr>
                        <w:t>国家市场监督管理总</w:t>
                      </w:r>
                      <w:r>
                        <w:rPr>
                          <w:rFonts w:ascii="方正小标宋_GBK" w:eastAsia="方正小标宋_GBK" w:hAnsi="方正小标宋_GBK" w:hint="eastAsia"/>
                          <w:snapToGrid w:val="0"/>
                          <w:spacing w:val="0"/>
                          <w:w w:val="100"/>
                          <w:sz w:val="44"/>
                          <w:szCs w:val="44"/>
                        </w:rPr>
                        <w:t>局</w:t>
                      </w:r>
                      <w:r>
                        <w:rPr>
                          <w:rFonts w:ascii="方正小标宋_GBK" w:eastAsia="方正小标宋_GBK" w:hAnsi="方正小标宋_GBK" w:hint="eastAsia"/>
                          <w:snapToGrid w:val="0"/>
                          <w:spacing w:val="0"/>
                          <w:w w:val="100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Style w:val="affff5"/>
                          <w:rFonts w:hint="eastAsia"/>
                          <w:snapToGrid w:val="0"/>
                          <w:szCs w:val="28"/>
                        </w:rPr>
                        <w:t>发</w:t>
                      </w:r>
                      <w:r>
                        <w:rPr>
                          <w:rStyle w:val="affff5"/>
                          <w:rFonts w:hint="eastAsia"/>
                          <w:snapToGrid w:val="0"/>
                          <w:szCs w:val="28"/>
                        </w:rPr>
                        <w:t xml:space="preserve"> </w:t>
                      </w:r>
                      <w:r>
                        <w:rPr>
                          <w:rStyle w:val="affff5"/>
                          <w:rFonts w:hint="eastAsia"/>
                          <w:snapToGrid w:val="0"/>
                          <w:szCs w:val="28"/>
                        </w:rPr>
                        <w:t>布</w:t>
                      </w:r>
                    </w:p>
                    <w:p w:rsidR="005C6DDD" w:rsidRDefault="005C6DDD"/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4351655</wp:posOffset>
                </wp:positionH>
                <wp:positionV relativeFrom="margin">
                  <wp:posOffset>8559800</wp:posOffset>
                </wp:positionV>
                <wp:extent cx="1837055" cy="312420"/>
                <wp:effectExtent l="0" t="0" r="6985" b="7620"/>
                <wp:wrapNone/>
                <wp:docPr id="1010168688" name="fmFram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6DDD" w:rsidRDefault="00F35207">
                            <w:pPr>
                              <w:pStyle w:val="afffff2"/>
                            </w:pPr>
                            <w:r>
                              <w:rPr>
                                <w:rFonts w:hint="eastAsia"/>
                              </w:rPr>
                              <w:t xml:space="preserve">XXXX - XX </w:t>
                            </w:r>
                            <w:r>
                              <w:t>–</w:t>
                            </w:r>
                            <w:r>
                              <w:rPr>
                                <w:rFonts w:hint="eastAsia"/>
                              </w:rPr>
                              <w:t xml:space="preserve"> XX</w:t>
                            </w:r>
                            <w:r>
                              <w:rPr>
                                <w:rFonts w:hint="eastAsia"/>
                              </w:rPr>
                              <w:t>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6" o:spid="_x0000_s1027" type="#_x0000_t202" style="position:absolute;left:0;text-align:left;margin-left:342.65pt;margin-top:674pt;width:144.65pt;height:24.6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" stroked="f">
                <v:textbox inset="0,0,0,0">
                  <w:txbxContent>
                    <w:p w:rsidR="005C6DDD" w:rsidRDefault="00F35207">
                      <w:pPr>
                        <w:pStyle w:val="afffff2"/>
                      </w:pPr>
                      <w:r>
                        <w:rPr>
                          <w:rFonts w:hint="eastAsia"/>
                        </w:rPr>
                        <w:t xml:space="preserve">XXXX - XX </w:t>
                      </w:r>
                      <w:r>
                        <w:t>–</w:t>
                      </w:r>
                      <w:r>
                        <w:rPr>
                          <w:rFonts w:hint="eastAsia"/>
                        </w:rPr>
                        <w:t xml:space="preserve"> XX</w:t>
                      </w:r>
                      <w:r>
                        <w:rPr>
                          <w:rFonts w:hint="eastAsia"/>
                        </w:rPr>
                        <w:t>实施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7620" b="7620"/>
                <wp:wrapNone/>
                <wp:docPr id="1625047848" name="fmFram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6DDD" w:rsidRDefault="00F35207">
                            <w:pPr>
                              <w:pStyle w:val="afffff2"/>
                            </w:pPr>
                            <w:r>
                              <w:rPr>
                                <w:rFonts w:hint="eastAsia"/>
                              </w:rPr>
                              <w:t>XXXX - XX - XX</w:t>
                            </w:r>
                            <w:r>
                              <w:rPr>
                                <w:rFonts w:hint="eastAsia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8" type="#_x0000_t202" style="position:absolute;left:0;text-align:left;margin-left:0;margin-top:674.3pt;width:159pt;height:24.6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" stroked="f">
                <v:textbox inset="0,0,0,0">
                  <w:txbxContent>
                    <w:p w:rsidR="005C6DDD" w:rsidRDefault="00F35207">
                      <w:pPr>
                        <w:pStyle w:val="afffff2"/>
                      </w:pPr>
                      <w:r>
                        <w:rPr>
                          <w:rFonts w:hint="eastAsia"/>
                        </w:rPr>
                        <w:t>XXXX - XX - XX</w:t>
                      </w:r>
                      <w:r>
                        <w:rPr>
                          <w:rFonts w:hint="eastAsia"/>
                        </w:rPr>
                        <w:t>发布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0" r="5080" b="12700"/>
                <wp:wrapNone/>
                <wp:docPr id="273950776" name="fmFram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6DDD" w:rsidRDefault="00F35207">
                            <w:pPr>
                              <w:pStyle w:val="affffff0"/>
                            </w:pPr>
                            <w:r>
                              <w:rPr>
                                <w:rFonts w:hint="eastAsia"/>
                              </w:rPr>
                              <w:t>抽油机井综合测试仪校准规范</w:t>
                            </w:r>
                          </w:p>
                          <w:p w:rsidR="005C6DDD" w:rsidRDefault="00F35207">
                            <w:pPr>
                              <w:pStyle w:val="afffffc"/>
                              <w:rPr>
                                <w:rFonts w:ascii="黑体" w:eastAsia="黑体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</w:rPr>
                              <w:t>Calibration Specification for Instrument of Testing Pumping Unit</w:t>
                            </w:r>
                          </w:p>
                          <w:p w:rsidR="005C6DDD" w:rsidRDefault="00F35207">
                            <w:pPr>
                              <w:pStyle w:val="afffffc"/>
                              <w:rPr>
                                <w:rFonts w:eastAsia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黑体" w:hint="eastAsia"/>
                              </w:rPr>
                              <w:t>（征求意见稿）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4" o:spid="_x0000_s1029" type="#_x0000_t202" style="position:absolute;left:0;text-align:left;margin-left:0;margin-top:286.25pt;width:470pt;height:368.6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" stroked="f">
                <v:textbox inset="0,0,0,0">
                  <w:txbxContent>
                    <w:p w:rsidR="005C6DDD" w:rsidRDefault="00F35207">
                      <w:pPr>
                        <w:pStyle w:val="affffff0"/>
                      </w:pPr>
                      <w:r>
                        <w:rPr>
                          <w:rFonts w:hint="eastAsia"/>
                        </w:rPr>
                        <w:t>抽油机井综合测试仪校准规范</w:t>
                      </w:r>
                    </w:p>
                    <w:p w:rsidR="005C6DDD" w:rsidRDefault="00F35207">
                      <w:pPr>
                        <w:pStyle w:val="afffffc"/>
                        <w:rPr>
                          <w:rFonts w:ascii="黑体" w:eastAsia="黑体"/>
                        </w:rPr>
                      </w:pPr>
                      <w:r>
                        <w:rPr>
                          <w:rFonts w:ascii="黑体" w:eastAsia="黑体" w:hint="eastAsia"/>
                        </w:rPr>
                        <w:t>Calibration Specification for Instrument of Testing Pumping Unit</w:t>
                      </w:r>
                    </w:p>
                    <w:p w:rsidR="005C6DDD" w:rsidRDefault="00F35207">
                      <w:pPr>
                        <w:pStyle w:val="afffffc"/>
                        <w:rPr>
                          <w:rFonts w:eastAsia="黑体"/>
                          <w:b/>
                          <w:bCs/>
                        </w:rPr>
                      </w:pPr>
                      <w:r>
                        <w:rPr>
                          <w:rFonts w:eastAsia="黑体" w:hint="eastAsia"/>
                        </w:rPr>
                        <w:t>（征求意见稿）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133350</wp:posOffset>
                </wp:positionH>
                <wp:positionV relativeFrom="margin">
                  <wp:posOffset>1605280</wp:posOffset>
                </wp:positionV>
                <wp:extent cx="5802630" cy="481965"/>
                <wp:effectExtent l="0" t="0" r="3810" b="5715"/>
                <wp:wrapNone/>
                <wp:docPr id="1551979191" name="fmFram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2630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6DDD" w:rsidRDefault="00F35207">
                            <w:pPr>
                              <w:pStyle w:val="12"/>
                              <w:rPr>
                                <w:rFonts w:ascii="黑体" w:eastAsia="黑体"/>
                                <w:bCs/>
                              </w:rPr>
                            </w:pPr>
                            <w:r>
                              <w:rPr>
                                <w:rFonts w:eastAsia="黑体"/>
                                <w:bCs/>
                              </w:rPr>
                              <w:t>JJF</w:t>
                            </w:r>
                            <w:r>
                              <w:rPr>
                                <w:rFonts w:ascii="黑体" w:eastAsia="黑体"/>
                                <w:bCs/>
                              </w:rPr>
                              <w:t xml:space="preserve"> XXXX</w:t>
                            </w:r>
                            <w:r>
                              <w:rPr>
                                <w:rFonts w:ascii="黑体" w:eastAsia="黑体"/>
                                <w:bCs/>
                              </w:rPr>
                              <w:t>—</w:t>
                            </w:r>
                            <w:r>
                              <w:rPr>
                                <w:rFonts w:ascii="黑体" w:eastAsia="黑体"/>
                                <w:bCs/>
                              </w:rPr>
                              <w:t>XXXX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30" type="#_x0000_t202" style="position:absolute;left:0;text-align:left;margin-left:10.5pt;margin-top:126.4pt;width:456.9pt;height:37.9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" stroked="f">
                <v:textbox inset="0,0,0,0">
                  <w:txbxContent>
                    <w:p w:rsidR="005C6DDD" w:rsidRDefault="00F35207">
                      <w:pPr>
                        <w:pStyle w:val="12"/>
                        <w:rPr>
                          <w:rFonts w:ascii="黑体" w:eastAsia="黑体"/>
                          <w:bCs/>
                        </w:rPr>
                      </w:pPr>
                      <w:r>
                        <w:rPr>
                          <w:rFonts w:eastAsia="黑体"/>
                          <w:bCs/>
                        </w:rPr>
                        <w:t>JJF</w:t>
                      </w:r>
                      <w:r>
                        <w:rPr>
                          <w:rFonts w:ascii="黑体" w:eastAsia="黑体"/>
                          <w:bCs/>
                        </w:rPr>
                        <w:t xml:space="preserve"> XXXX</w:t>
                      </w:r>
                      <w:r>
                        <w:rPr>
                          <w:rFonts w:ascii="黑体" w:eastAsia="黑体"/>
                          <w:bCs/>
                        </w:rPr>
                        <w:t>—</w:t>
                      </w:r>
                      <w:r>
                        <w:rPr>
                          <w:rFonts w:ascii="黑体" w:eastAsia="黑体"/>
                          <w:bCs/>
                        </w:rPr>
                        <w:t>XXXX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496570"/>
                <wp:effectExtent l="0" t="0" r="6350" b="6350"/>
                <wp:wrapNone/>
                <wp:docPr id="1417086352" name="fmFram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6DDD" w:rsidRDefault="00F35207">
                            <w:pPr>
                              <w:pStyle w:val="afffffff1"/>
                              <w:spacing w:line="240" w:lineRule="auto"/>
                              <w:jc w:val="center"/>
                              <w:rPr>
                                <w:rFonts w:ascii="方正小标宋_GBK" w:eastAsia="方正小标宋_GBK" w:hAnsi="方正小标宋_GBK"/>
                                <w:szCs w:val="52"/>
                              </w:rPr>
                            </w:pPr>
                            <w:bookmarkStart w:id="1" w:name="_Hlk26473981"/>
                            <w:r w:rsidRPr="0073086C">
                              <w:rPr>
                                <w:rFonts w:ascii="方正小标宋_GBK" w:eastAsia="方正小标宋_GBK" w:hAnsi="方正小标宋_GBK" w:hint="eastAsia"/>
                                <w:spacing w:val="56"/>
                                <w:w w:val="100"/>
                                <w:szCs w:val="52"/>
                                <w:fitText w:val="9396" w:id="213797182"/>
                              </w:rPr>
                              <w:t>中华人民共和国国家计量技术规</w:t>
                            </w:r>
                            <w:r w:rsidRPr="0073086C">
                              <w:rPr>
                                <w:rFonts w:ascii="方正小标宋_GBK" w:eastAsia="方正小标宋_GBK" w:hAnsi="方正小标宋_GBK" w:hint="eastAsia"/>
                                <w:spacing w:val="-1"/>
                                <w:w w:val="100"/>
                                <w:szCs w:val="52"/>
                                <w:fitText w:val="9396" w:id="213797182"/>
                              </w:rPr>
                              <w:t>范</w:t>
                            </w:r>
                          </w:p>
                          <w:bookmarkEnd w:id="1"/>
                          <w:p w:rsidR="005C6DDD" w:rsidRDefault="005C6DDD">
                            <w:pPr>
                              <w:pStyle w:val="affffffff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31" type="#_x0000_t202" style="position:absolute;left:0;text-align:left;margin-left:0;margin-top:79.6pt;width:481.9pt;height:39.1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" stroked="f">
                <v:textbox inset="0,0,0,0">
                  <w:txbxContent>
                    <w:p w:rsidR="005C6DDD" w:rsidRDefault="00F35207">
                      <w:pPr>
                        <w:pStyle w:val="afffffff1"/>
                        <w:spacing w:line="240" w:lineRule="auto"/>
                        <w:jc w:val="center"/>
                        <w:rPr>
                          <w:rFonts w:ascii="方正小标宋_GBK" w:eastAsia="方正小标宋_GBK" w:hAnsi="方正小标宋_GBK"/>
                          <w:szCs w:val="52"/>
                        </w:rPr>
                      </w:pPr>
                      <w:bookmarkStart w:id="2" w:name="_Hlk26473981"/>
                      <w:r w:rsidRPr="0073086C">
                        <w:rPr>
                          <w:rFonts w:ascii="方正小标宋_GBK" w:eastAsia="方正小标宋_GBK" w:hAnsi="方正小标宋_GBK" w:hint="eastAsia"/>
                          <w:spacing w:val="56"/>
                          <w:w w:val="100"/>
                          <w:szCs w:val="52"/>
                          <w:fitText w:val="9396" w:id="213797182"/>
                        </w:rPr>
                        <w:t>中华人民共和国国家计量技术规</w:t>
                      </w:r>
                      <w:r w:rsidRPr="0073086C">
                        <w:rPr>
                          <w:rFonts w:ascii="方正小标宋_GBK" w:eastAsia="方正小标宋_GBK" w:hAnsi="方正小标宋_GBK" w:hint="eastAsia"/>
                          <w:spacing w:val="-1"/>
                          <w:w w:val="100"/>
                          <w:szCs w:val="52"/>
                          <w:fitText w:val="9396" w:id="213797182"/>
                        </w:rPr>
                        <w:t>范</w:t>
                      </w:r>
                    </w:p>
                    <w:bookmarkEnd w:id="2"/>
                    <w:p w:rsidR="005C6DDD" w:rsidRDefault="005C6DDD">
                      <w:pPr>
                        <w:pStyle w:val="affffffff2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5080" b="12700"/>
                <wp:wrapNone/>
                <wp:docPr id="295923212" name="fmFram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6DDD" w:rsidRDefault="005C6DDD">
                            <w:pPr>
                              <w:pStyle w:val="affffff3"/>
                              <w:rPr>
                                <w:rFonts w:ascii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32" type="#_x0000_t202" style="position:absolute;left:0;text-align:left;margin-left:0;margin-top:0;width:200pt;height:51.8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" stroked="f">
                <v:textbox inset="0,0,0,0">
                  <w:txbxContent>
                    <w:p w:rsidR="005C6DDD" w:rsidRDefault="005C6DDD">
                      <w:pPr>
                        <w:pStyle w:val="affffff3"/>
                        <w:rPr>
                          <w:rFonts w:ascii="黑体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rFonts w:hint="eastAsia"/>
        </w:rPr>
        <w:t>代替</w:t>
      </w:r>
      <w:r>
        <w:rPr>
          <w:rFonts w:hint="eastAsia"/>
        </w:rPr>
        <w:t xml:space="preserve"> JJG</w:t>
      </w:r>
      <w:r>
        <w:rPr>
          <w:rFonts w:hint="eastAsia"/>
        </w:rPr>
        <w:t>（石油）</w:t>
      </w:r>
      <w:r>
        <w:rPr>
          <w:rFonts w:hint="eastAsia"/>
        </w:rPr>
        <w:t>5</w:t>
      </w:r>
    </w:p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F35207">
      <w:pPr>
        <w:tabs>
          <w:tab w:val="left" w:pos="7245"/>
        </w:tabs>
      </w:pPr>
      <w:r>
        <w:tab/>
      </w:r>
    </w:p>
    <w:p w:rsidR="005C6DDD" w:rsidRDefault="005C6DDD">
      <w:pPr>
        <w:sectPr w:rsidR="005C6DDD">
          <w:headerReference w:type="even" r:id="rId10"/>
          <w:headerReference w:type="default" r:id="rId11"/>
          <w:footerReference w:type="even" r:id="rId12"/>
          <w:footerReference w:type="default" r:id="rId13"/>
          <w:type w:val="oddPage"/>
          <w:pgSz w:w="11907" w:h="16839"/>
          <w:pgMar w:top="567" w:right="851" w:bottom="1361" w:left="1418" w:header="0" w:footer="0" w:gutter="0"/>
          <w:pgNumType w:start="1"/>
          <w:cols w:space="720"/>
          <w:titlePg/>
          <w:docGrid w:type="linesAndChars" w:linePitch="312"/>
        </w:sectPr>
      </w:pPr>
    </w:p>
    <w:p w:rsidR="005C6DDD" w:rsidRDefault="00F35207">
      <w:pPr>
        <w:pStyle w:val="affff8"/>
      </w:pPr>
      <w:bookmarkStart w:id="3" w:name="_Toc401576494"/>
      <w:bookmarkStart w:id="4" w:name="_Toc403486132"/>
      <w:bookmarkStart w:id="5" w:name="SectionMark1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3943985</wp:posOffset>
                </wp:positionH>
                <wp:positionV relativeFrom="paragraph">
                  <wp:posOffset>744220</wp:posOffset>
                </wp:positionV>
                <wp:extent cx="2096770" cy="876300"/>
                <wp:effectExtent l="9525" t="9525" r="17780" b="9525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77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5C6DDD" w:rsidRDefault="00F3520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黑体"/>
                                <w:b/>
                                <w:bCs/>
                                <w:sz w:val="32"/>
                                <w:szCs w:val="32"/>
                              </w:rPr>
                              <w:t>JJF</w:t>
                            </w:r>
                            <w:r>
                              <w:rPr>
                                <w:rFonts w:ascii="宋体" w:hAnsi="宋体"/>
                                <w:b/>
                                <w:bCs/>
                                <w:sz w:val="32"/>
                                <w:szCs w:val="32"/>
                              </w:rPr>
                              <w:t>××××—××××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33" type="#_x0000_t202" style="position:absolute;left:0;text-align:left;margin-left:310.55pt;margin-top:58.6pt;width:165.1pt;height:6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" strokeweight="1.5pt">
                <v:stroke dashstyle="dash"/>
                <v:textbox>
                  <w:txbxContent>
                    <w:p w:rsidR="005C6DDD" w:rsidRDefault="00F3520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eastAsia="黑体"/>
                          <w:b/>
                          <w:bCs/>
                          <w:sz w:val="32"/>
                          <w:szCs w:val="32"/>
                        </w:rPr>
                        <w:t>JJF</w:t>
                      </w:r>
                      <w:r>
                        <w:rPr>
                          <w:rFonts w:ascii="宋体" w:hAnsi="宋体"/>
                          <w:b/>
                          <w:bCs/>
                          <w:sz w:val="32"/>
                          <w:szCs w:val="32"/>
                        </w:rPr>
                        <w:t>××××—××××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361950</wp:posOffset>
                </wp:positionV>
                <wp:extent cx="3956050" cy="2052320"/>
                <wp:effectExtent l="4445" t="4445" r="11430" b="10160"/>
                <wp:wrapNone/>
                <wp:docPr id="1671323977" name="文本框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0" cy="2052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FFFF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C6DDD" w:rsidRDefault="00F35207">
                            <w:pPr>
                              <w:pStyle w:val="afffffc"/>
                              <w:spacing w:before="0" w:line="240" w:lineRule="auto"/>
                              <w:rPr>
                                <w:rFonts w:ascii="黑体" w:eastAsia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44"/>
                                <w:szCs w:val="44"/>
                              </w:rPr>
                              <w:t>抽油机井综合测试仪校准规范</w:t>
                            </w:r>
                          </w:p>
                          <w:p w:rsidR="005C6DDD" w:rsidRDefault="00F35207">
                            <w:pPr>
                              <w:pStyle w:val="afffffc"/>
                              <w:spacing w:before="0" w:line="240" w:lineRule="auto"/>
                              <w:rPr>
                                <w:rFonts w:ascii="黑体" w:eastAsia="黑体"/>
                                <w:b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</w:rPr>
                              <w:t>Calibration Specification for Instrument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</w:rPr>
                              <w:t>of Testing Pumping Unit</w:t>
                            </w:r>
                          </w:p>
                          <w:p w:rsidR="005C6DDD" w:rsidRDefault="00F35207">
                            <w:pPr>
                              <w:pStyle w:val="affff9"/>
                              <w:spacing w:line="46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calibrator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0" o:spid="_x0000_s1034" type="#_x0000_t202" style="position:absolute;left:0;text-align:left;margin-left:.35pt;margin-top:28.5pt;width:311.5pt;height:161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" strokecolor="white">
                <v:textbox>
                  <w:txbxContent>
                    <w:p w:rsidR="005C6DDD" w:rsidRDefault="00F35207">
                      <w:pPr>
                        <w:pStyle w:val="afffffc"/>
                        <w:spacing w:before="0" w:line="240" w:lineRule="auto"/>
                        <w:rPr>
                          <w:rFonts w:ascii="黑体" w:eastAsia="黑体"/>
                          <w:sz w:val="44"/>
                          <w:szCs w:val="44"/>
                        </w:rPr>
                      </w:pPr>
                      <w:r>
                        <w:rPr>
                          <w:rFonts w:ascii="黑体" w:eastAsia="黑体" w:hint="eastAsia"/>
                          <w:sz w:val="44"/>
                          <w:szCs w:val="44"/>
                        </w:rPr>
                        <w:t>抽油机井综合测试仪校准规范</w:t>
                      </w:r>
                    </w:p>
                    <w:p w:rsidR="005C6DDD" w:rsidRDefault="00F35207">
                      <w:pPr>
                        <w:pStyle w:val="afffffc"/>
                        <w:spacing w:before="0" w:line="240" w:lineRule="auto"/>
                        <w:rPr>
                          <w:rFonts w:ascii="黑体" w:eastAsia="黑体"/>
                          <w:b/>
                        </w:rPr>
                      </w:pPr>
                      <w:r>
                        <w:rPr>
                          <w:rFonts w:ascii="黑体" w:eastAsia="黑体" w:hint="eastAsia"/>
                          <w:b/>
                        </w:rPr>
                        <w:t>Calibration Specification for Instrument</w:t>
                      </w:r>
                      <w:r>
                        <w:rPr>
                          <w:rFonts w:ascii="黑体" w:eastAsia="黑体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黑体" w:eastAsia="黑体" w:hint="eastAsia"/>
                          <w:b/>
                        </w:rPr>
                        <w:t>of Testing Pumping Unit</w:t>
                      </w:r>
                    </w:p>
                    <w:p w:rsidR="005C6DDD" w:rsidRDefault="00F35207">
                      <w:pPr>
                        <w:pStyle w:val="affff9"/>
                        <w:spacing w:line="460" w:lineRule="exact"/>
                      </w:pPr>
                      <w:r>
                        <w:rPr>
                          <w:rFonts w:hint="eastAsia"/>
                        </w:rPr>
                        <w:t xml:space="preserve"> calibrator</w:t>
                      </w:r>
                    </w:p>
                  </w:txbxContent>
                </v:textbox>
              </v:shape>
            </w:pict>
          </mc:Fallback>
        </mc:AlternateContent>
      </w:r>
    </w:p>
    <w:p w:rsidR="005C6DDD" w:rsidRDefault="005C6DDD">
      <w:pPr>
        <w:pStyle w:val="afff9"/>
        <w:ind w:firstLine="420"/>
      </w:pPr>
    </w:p>
    <w:p w:rsidR="005C6DDD" w:rsidRDefault="005C6DDD">
      <w:pPr>
        <w:pStyle w:val="afff9"/>
        <w:ind w:firstLine="420"/>
      </w:pPr>
    </w:p>
    <w:p w:rsidR="005C6DDD" w:rsidRDefault="005C6DDD">
      <w:pPr>
        <w:pStyle w:val="afff9"/>
        <w:ind w:firstLine="420"/>
      </w:pPr>
    </w:p>
    <w:p w:rsidR="005C6DDD" w:rsidRDefault="005C6DDD">
      <w:pPr>
        <w:pStyle w:val="afff9"/>
        <w:ind w:firstLine="420"/>
      </w:pPr>
    </w:p>
    <w:p w:rsidR="005C6DDD" w:rsidRDefault="005C6DDD">
      <w:pPr>
        <w:pStyle w:val="afff9"/>
        <w:ind w:firstLine="420"/>
      </w:pPr>
    </w:p>
    <w:p w:rsidR="005C6DDD" w:rsidRDefault="005C6DDD">
      <w:pPr>
        <w:pStyle w:val="afff9"/>
        <w:ind w:firstLine="420"/>
      </w:pPr>
    </w:p>
    <w:p w:rsidR="005C6DDD" w:rsidRDefault="00F35207">
      <w:pPr>
        <w:pStyle w:val="affff8"/>
      </w:pPr>
      <w:r>
        <w:rPr>
          <w:rFonts w:hAnsi="黑体"/>
          <w:noProof/>
          <w:sz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0">
                <wp:simplePos x="0" y="0"/>
                <wp:positionH relativeFrom="page">
                  <wp:posOffset>900430</wp:posOffset>
                </wp:positionH>
                <wp:positionV relativeFrom="page">
                  <wp:posOffset>3686810</wp:posOffset>
                </wp:positionV>
                <wp:extent cx="5947410" cy="0"/>
                <wp:effectExtent l="0" t="0" r="0" b="0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44FDA" id="直接连接符 10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9pt,290.3pt" to="539.2pt,2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" o:allowoverlap="f">
                <w10:wrap anchorx="page" anchory="page"/>
              </v:line>
            </w:pict>
          </mc:Fallback>
        </mc:AlternateContent>
      </w:r>
    </w:p>
    <w:p w:rsidR="005C6DDD" w:rsidRDefault="005C6DDD">
      <w:pPr>
        <w:pStyle w:val="affff8"/>
      </w:pPr>
    </w:p>
    <w:p w:rsidR="005C6DDD" w:rsidRDefault="005C6DDD">
      <w:pPr>
        <w:pStyle w:val="affff9"/>
        <w:adjustRightInd w:val="0"/>
        <w:snapToGrid w:val="0"/>
        <w:spacing w:before="0" w:after="0" w:line="360" w:lineRule="auto"/>
        <w:jc w:val="both"/>
        <w:rPr>
          <w:sz w:val="24"/>
          <w:szCs w:val="24"/>
        </w:rPr>
      </w:pPr>
    </w:p>
    <w:p w:rsidR="005C6DDD" w:rsidRDefault="005C6DDD">
      <w:pPr>
        <w:pStyle w:val="affff9"/>
        <w:adjustRightInd w:val="0"/>
        <w:snapToGrid w:val="0"/>
        <w:spacing w:before="0" w:after="0" w:line="360" w:lineRule="auto"/>
        <w:jc w:val="both"/>
        <w:rPr>
          <w:sz w:val="24"/>
          <w:szCs w:val="24"/>
        </w:rPr>
      </w:pPr>
    </w:p>
    <w:p w:rsidR="005C6DDD" w:rsidRDefault="00F35207">
      <w:pPr>
        <w:pStyle w:val="affff9"/>
        <w:adjustRightInd w:val="0"/>
        <w:snapToGrid w:val="0"/>
        <w:spacing w:before="0" w:after="0" w:line="360" w:lineRule="auto"/>
        <w:ind w:left="1260" w:firstLine="420"/>
        <w:jc w:val="both"/>
        <w:rPr>
          <w:rFonts w:ascii="宋体" w:eastAsia="宋体" w:hAnsi="宋体"/>
          <w:sz w:val="28"/>
          <w:szCs w:val="28"/>
        </w:rPr>
      </w:pPr>
      <w:bookmarkStart w:id="6" w:name="_Toc18353"/>
      <w:r>
        <w:rPr>
          <w:rFonts w:hint="eastAsia"/>
          <w:spacing w:val="93"/>
          <w:sz w:val="28"/>
          <w:szCs w:val="28"/>
          <w:fitText w:val="1680" w:id="2"/>
        </w:rPr>
        <w:t>归口单</w:t>
      </w:r>
      <w:r>
        <w:rPr>
          <w:rFonts w:hint="eastAsia"/>
          <w:spacing w:val="1"/>
          <w:sz w:val="28"/>
          <w:szCs w:val="28"/>
          <w:fitText w:val="1680" w:id="2"/>
        </w:rPr>
        <w:t>位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>全国石油专用计量测试技术委员会</w:t>
      </w:r>
      <w:bookmarkEnd w:id="6"/>
    </w:p>
    <w:p w:rsidR="005C6DDD" w:rsidRDefault="00F35207">
      <w:pPr>
        <w:pStyle w:val="affff9"/>
        <w:adjustRightInd w:val="0"/>
        <w:snapToGrid w:val="0"/>
        <w:spacing w:before="0" w:after="0" w:line="360" w:lineRule="auto"/>
        <w:ind w:firstLineChars="600" w:firstLine="1680"/>
        <w:jc w:val="both"/>
        <w:rPr>
          <w:rFonts w:ascii="宋体" w:eastAsia="宋体" w:hAnsi="宋体"/>
          <w:sz w:val="28"/>
          <w:szCs w:val="28"/>
        </w:rPr>
      </w:pPr>
      <w:bookmarkStart w:id="7" w:name="_Toc121"/>
      <w:r>
        <w:rPr>
          <w:rFonts w:hint="eastAsia"/>
          <w:sz w:val="28"/>
          <w:szCs w:val="28"/>
        </w:rPr>
        <w:t>主要起草单位：</w:t>
      </w:r>
      <w:r>
        <w:rPr>
          <w:rFonts w:hint="eastAsia"/>
          <w:sz w:val="28"/>
          <w:szCs w:val="28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>中国石油大庆油田测试技术服务分公司</w:t>
      </w:r>
      <w:bookmarkEnd w:id="7"/>
    </w:p>
    <w:p w:rsidR="005C6DDD" w:rsidRDefault="00F35207">
      <w:pPr>
        <w:pStyle w:val="affff9"/>
        <w:adjustRightInd w:val="0"/>
        <w:snapToGrid w:val="0"/>
        <w:spacing w:before="0" w:after="0" w:line="360" w:lineRule="auto"/>
        <w:jc w:val="both"/>
        <w:rPr>
          <w:rFonts w:ascii="宋体" w:eastAsia="宋体" w:hAnsi="宋体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</w:t>
      </w:r>
      <w:bookmarkStart w:id="8" w:name="_Toc21401"/>
      <w:r>
        <w:rPr>
          <w:bCs/>
          <w:sz w:val="28"/>
        </w:rPr>
        <w:t>参加起草单位：</w:t>
      </w:r>
      <w:r>
        <w:rPr>
          <w:rFonts w:hint="eastAsia"/>
          <w:bCs/>
          <w:sz w:val="28"/>
        </w:rPr>
        <w:t xml:space="preserve"> </w:t>
      </w:r>
      <w:bookmarkStart w:id="9" w:name="OLE_LINK2"/>
      <w:r>
        <w:rPr>
          <w:rFonts w:ascii="宋体" w:eastAsia="宋体" w:hAnsi="宋体" w:hint="eastAsia"/>
          <w:sz w:val="28"/>
          <w:szCs w:val="28"/>
        </w:rPr>
        <w:t>中国石油化工股份有限公司胜利油田分公司</w:t>
      </w:r>
      <w:bookmarkEnd w:id="8"/>
    </w:p>
    <w:p w:rsidR="005C6DDD" w:rsidRDefault="00F35207">
      <w:pPr>
        <w:pStyle w:val="affff9"/>
        <w:adjustRightInd w:val="0"/>
        <w:snapToGrid w:val="0"/>
        <w:spacing w:before="0" w:after="0" w:line="360" w:lineRule="auto"/>
        <w:ind w:left="3360" w:firstLine="420"/>
        <w:jc w:val="both"/>
        <w:rPr>
          <w:rFonts w:ascii="宋体" w:eastAsia="宋体" w:hAnsi="宋体"/>
          <w:sz w:val="28"/>
          <w:szCs w:val="28"/>
        </w:rPr>
      </w:pPr>
      <w:bookmarkStart w:id="10" w:name="OLE_LINK1"/>
      <w:bookmarkStart w:id="11" w:name="_Toc22908"/>
      <w:bookmarkEnd w:id="9"/>
      <w:r>
        <w:rPr>
          <w:rFonts w:ascii="宋体" w:eastAsia="宋体" w:hAnsi="宋体" w:hint="eastAsia"/>
          <w:sz w:val="28"/>
          <w:szCs w:val="28"/>
        </w:rPr>
        <w:t>中国石油大庆油田技术监督中心</w:t>
      </w:r>
      <w:bookmarkEnd w:id="10"/>
      <w:bookmarkEnd w:id="11"/>
    </w:p>
    <w:p w:rsidR="005C6DDD" w:rsidRDefault="00F35207">
      <w:pPr>
        <w:pStyle w:val="affff9"/>
        <w:adjustRightInd w:val="0"/>
        <w:snapToGrid w:val="0"/>
        <w:spacing w:before="0" w:after="0" w:line="360" w:lineRule="auto"/>
        <w:ind w:left="3360" w:firstLine="420"/>
        <w:jc w:val="both"/>
        <w:rPr>
          <w:rFonts w:ascii="宋体" w:eastAsia="宋体" w:hAnsi="宋体"/>
          <w:sz w:val="28"/>
          <w:szCs w:val="28"/>
        </w:rPr>
      </w:pPr>
      <w:bookmarkStart w:id="12" w:name="OLE_LINK3"/>
      <w:bookmarkStart w:id="13" w:name="_Toc8959"/>
      <w:r>
        <w:rPr>
          <w:rFonts w:ascii="宋体" w:eastAsia="宋体" w:hAnsi="宋体" w:hint="eastAsia"/>
          <w:sz w:val="28"/>
          <w:szCs w:val="28"/>
        </w:rPr>
        <w:t>东北石油大学</w:t>
      </w:r>
      <w:bookmarkEnd w:id="12"/>
      <w:bookmarkEnd w:id="13"/>
    </w:p>
    <w:p w:rsidR="005C6DDD" w:rsidRDefault="005C6DDD">
      <w:pPr>
        <w:pStyle w:val="affff9"/>
        <w:adjustRightInd w:val="0"/>
        <w:snapToGrid w:val="0"/>
        <w:spacing w:before="0" w:after="0" w:line="360" w:lineRule="auto"/>
        <w:ind w:left="3360" w:firstLine="420"/>
        <w:jc w:val="both"/>
        <w:rPr>
          <w:sz w:val="28"/>
          <w:szCs w:val="28"/>
        </w:rPr>
      </w:pPr>
    </w:p>
    <w:p w:rsidR="005C6DDD" w:rsidRDefault="005C6DDD">
      <w:pPr>
        <w:pStyle w:val="affff9"/>
        <w:adjustRightInd w:val="0"/>
        <w:snapToGrid w:val="0"/>
        <w:spacing w:before="0" w:after="0" w:line="360" w:lineRule="auto"/>
        <w:jc w:val="both"/>
        <w:rPr>
          <w:rFonts w:ascii="宋体" w:eastAsia="宋体" w:hAnsi="宋体"/>
          <w:sz w:val="28"/>
          <w:szCs w:val="28"/>
        </w:rPr>
      </w:pPr>
    </w:p>
    <w:p w:rsidR="005C6DDD" w:rsidRDefault="005C6DDD">
      <w:pPr>
        <w:pStyle w:val="affff9"/>
        <w:adjustRightInd w:val="0"/>
        <w:snapToGrid w:val="0"/>
        <w:spacing w:before="0" w:after="0" w:line="360" w:lineRule="auto"/>
        <w:jc w:val="both"/>
        <w:rPr>
          <w:rFonts w:ascii="宋体" w:eastAsia="宋体" w:hAnsi="宋体"/>
          <w:sz w:val="28"/>
          <w:szCs w:val="28"/>
        </w:rPr>
      </w:pPr>
    </w:p>
    <w:p w:rsidR="005C6DDD" w:rsidRDefault="005C6DDD">
      <w:pPr>
        <w:pStyle w:val="affff9"/>
        <w:adjustRightInd w:val="0"/>
        <w:snapToGrid w:val="0"/>
        <w:spacing w:before="0" w:after="0" w:line="360" w:lineRule="auto"/>
        <w:jc w:val="both"/>
        <w:rPr>
          <w:rFonts w:ascii="宋体" w:eastAsia="宋体" w:hAnsi="宋体"/>
          <w:sz w:val="28"/>
          <w:szCs w:val="28"/>
        </w:rPr>
      </w:pPr>
    </w:p>
    <w:p w:rsidR="005C6DDD" w:rsidRDefault="005C6DDD">
      <w:pPr>
        <w:pStyle w:val="affff9"/>
        <w:adjustRightInd w:val="0"/>
        <w:snapToGrid w:val="0"/>
        <w:spacing w:before="0" w:after="0" w:line="360" w:lineRule="auto"/>
        <w:jc w:val="both"/>
        <w:rPr>
          <w:rFonts w:ascii="宋体" w:eastAsia="宋体" w:hAnsi="宋体"/>
          <w:sz w:val="28"/>
          <w:szCs w:val="28"/>
        </w:rPr>
      </w:pPr>
    </w:p>
    <w:p w:rsidR="005C6DDD" w:rsidRDefault="005C6DDD">
      <w:pPr>
        <w:pStyle w:val="affff9"/>
        <w:adjustRightInd w:val="0"/>
        <w:snapToGrid w:val="0"/>
        <w:spacing w:before="0" w:after="0" w:line="360" w:lineRule="auto"/>
        <w:jc w:val="both"/>
        <w:rPr>
          <w:rFonts w:ascii="宋体" w:eastAsia="宋体" w:hAnsi="宋体"/>
          <w:sz w:val="28"/>
          <w:szCs w:val="28"/>
        </w:rPr>
      </w:pPr>
    </w:p>
    <w:p w:rsidR="005C6DDD" w:rsidRDefault="00F35207">
      <w:pPr>
        <w:pStyle w:val="affff9"/>
        <w:adjustRightInd w:val="0"/>
        <w:snapToGrid w:val="0"/>
        <w:spacing w:before="0" w:after="0" w:line="360" w:lineRule="auto"/>
        <w:rPr>
          <w:rFonts w:ascii="宋体" w:eastAsia="宋体" w:hAnsi="宋体"/>
          <w:sz w:val="28"/>
          <w:szCs w:val="28"/>
        </w:rPr>
      </w:pPr>
      <w:bookmarkStart w:id="14" w:name="_Toc27171"/>
      <w:r>
        <w:rPr>
          <w:rFonts w:ascii="宋体" w:eastAsia="宋体" w:hAnsi="宋体" w:hint="eastAsia"/>
          <w:sz w:val="28"/>
          <w:szCs w:val="28"/>
        </w:rPr>
        <w:t>本规范委托全国石油专用计量测试技术委员会负责解释</w:t>
      </w:r>
      <w:bookmarkEnd w:id="14"/>
    </w:p>
    <w:p w:rsidR="005C6DDD" w:rsidRDefault="005C6DDD">
      <w:pPr>
        <w:rPr>
          <w:rFonts w:ascii="黑体" w:eastAsia="黑体"/>
          <w:kern w:val="0"/>
          <w:sz w:val="24"/>
        </w:rPr>
      </w:pPr>
    </w:p>
    <w:p w:rsidR="005C6DDD" w:rsidRDefault="005C6DDD">
      <w:pPr>
        <w:rPr>
          <w:rFonts w:ascii="黑体" w:eastAsia="黑体"/>
          <w:kern w:val="0"/>
          <w:sz w:val="24"/>
        </w:rPr>
      </w:pPr>
    </w:p>
    <w:p w:rsidR="005C6DDD" w:rsidRDefault="005C6DDD"/>
    <w:p w:rsidR="005C6DDD" w:rsidRDefault="005C6DDD">
      <w:pPr>
        <w:pStyle w:val="affff9"/>
        <w:adjustRightInd w:val="0"/>
        <w:snapToGrid w:val="0"/>
        <w:spacing w:before="0" w:after="0" w:line="360" w:lineRule="auto"/>
        <w:jc w:val="both"/>
        <w:rPr>
          <w:sz w:val="24"/>
          <w:szCs w:val="24"/>
        </w:rPr>
      </w:pPr>
    </w:p>
    <w:p w:rsidR="005C6DDD" w:rsidRDefault="00F35207">
      <w:pPr>
        <w:pStyle w:val="affff9"/>
        <w:adjustRightInd w:val="0"/>
        <w:spacing w:before="0" w:after="0" w:line="360" w:lineRule="auto"/>
        <w:ind w:firstLineChars="200" w:firstLine="560"/>
        <w:jc w:val="both"/>
        <w:rPr>
          <w:sz w:val="28"/>
          <w:szCs w:val="28"/>
        </w:rPr>
      </w:pPr>
      <w:bookmarkStart w:id="15" w:name="_Toc137478019"/>
      <w:bookmarkStart w:id="16" w:name="_Toc137739852"/>
      <w:bookmarkStart w:id="17" w:name="_Toc18974"/>
      <w:bookmarkStart w:id="18" w:name="_Toc137740261"/>
      <w:bookmarkStart w:id="19" w:name="_Toc137566779"/>
      <w:bookmarkStart w:id="20" w:name="_Toc137567911"/>
      <w:r>
        <w:rPr>
          <w:rFonts w:hint="eastAsia"/>
          <w:sz w:val="28"/>
          <w:szCs w:val="28"/>
        </w:rPr>
        <w:t>本规范主要起草人：</w:t>
      </w:r>
      <w:bookmarkEnd w:id="15"/>
      <w:bookmarkEnd w:id="16"/>
      <w:bookmarkEnd w:id="17"/>
      <w:bookmarkEnd w:id="18"/>
      <w:bookmarkEnd w:id="19"/>
      <w:bookmarkEnd w:id="20"/>
    </w:p>
    <w:p w:rsidR="005C6DDD" w:rsidRDefault="00F35207">
      <w:pPr>
        <w:pStyle w:val="affff9"/>
        <w:adjustRightInd w:val="0"/>
        <w:spacing w:before="0" w:after="0"/>
        <w:ind w:leftChars="600" w:left="1260" w:firstLineChars="258" w:firstLine="722"/>
        <w:jc w:val="both"/>
        <w:rPr>
          <w:rFonts w:ascii="宋体" w:eastAsia="宋体" w:hAnsi="宋体"/>
          <w:sz w:val="28"/>
          <w:szCs w:val="28"/>
        </w:rPr>
      </w:pPr>
      <w:bookmarkStart w:id="21" w:name="_Toc26791"/>
      <w:r>
        <w:rPr>
          <w:rFonts w:ascii="宋体" w:eastAsia="宋体" w:hAnsi="宋体" w:hint="eastAsia"/>
          <w:sz w:val="28"/>
          <w:szCs w:val="28"/>
        </w:rPr>
        <w:t>王东红（大庆油田测试技术服务分公司）</w:t>
      </w:r>
      <w:bookmarkEnd w:id="21"/>
    </w:p>
    <w:p w:rsidR="005C6DDD" w:rsidRDefault="0073086C">
      <w:pPr>
        <w:pStyle w:val="affff9"/>
        <w:adjustRightInd w:val="0"/>
        <w:spacing w:before="0" w:after="0"/>
        <w:ind w:leftChars="600" w:left="1260" w:firstLineChars="258" w:firstLine="722"/>
        <w:jc w:val="both"/>
        <w:rPr>
          <w:rFonts w:ascii="宋体" w:eastAsia="宋体" w:hAnsi="宋体"/>
          <w:sz w:val="28"/>
          <w:szCs w:val="28"/>
        </w:rPr>
      </w:pPr>
      <w:bookmarkStart w:id="22" w:name="_Toc30099"/>
      <w:r>
        <w:rPr>
          <w:rFonts w:ascii="宋体" w:eastAsia="宋体" w:hAnsi="宋体" w:hint="eastAsia"/>
          <w:sz w:val="28"/>
          <w:szCs w:val="28"/>
        </w:rPr>
        <w:t>史小</w:t>
      </w:r>
      <w:bookmarkStart w:id="23" w:name="_GoBack"/>
      <w:bookmarkEnd w:id="23"/>
      <w:r w:rsidR="00F35207">
        <w:rPr>
          <w:rFonts w:ascii="宋体" w:eastAsia="宋体" w:hAnsi="宋体" w:hint="eastAsia"/>
          <w:sz w:val="28"/>
          <w:szCs w:val="28"/>
        </w:rPr>
        <w:t>东</w:t>
      </w:r>
      <w:r w:rsidR="00F35207">
        <w:rPr>
          <w:rFonts w:ascii="宋体" w:eastAsia="宋体" w:hAnsi="宋体" w:hint="eastAsia"/>
          <w:sz w:val="28"/>
          <w:szCs w:val="28"/>
        </w:rPr>
        <w:t>（</w:t>
      </w:r>
      <w:r w:rsidR="00F35207">
        <w:rPr>
          <w:rFonts w:ascii="宋体" w:eastAsia="宋体" w:hAnsi="宋体" w:hint="eastAsia"/>
          <w:sz w:val="28"/>
          <w:szCs w:val="28"/>
        </w:rPr>
        <w:t>中国石化胜利油田分公司技术检测中心</w:t>
      </w:r>
      <w:r w:rsidR="00F35207">
        <w:rPr>
          <w:rFonts w:ascii="宋体" w:eastAsia="宋体" w:hAnsi="宋体" w:hint="eastAsia"/>
          <w:sz w:val="28"/>
          <w:szCs w:val="28"/>
        </w:rPr>
        <w:t>）</w:t>
      </w:r>
      <w:bookmarkEnd w:id="22"/>
    </w:p>
    <w:p w:rsidR="005C6DDD" w:rsidRDefault="00F35207">
      <w:pPr>
        <w:pStyle w:val="affff9"/>
        <w:adjustRightInd w:val="0"/>
        <w:spacing w:before="0" w:after="0"/>
        <w:ind w:leftChars="600" w:left="1260" w:firstLineChars="258" w:firstLine="722"/>
        <w:jc w:val="both"/>
        <w:rPr>
          <w:rFonts w:ascii="宋体" w:eastAsia="宋体" w:hAnsi="宋体"/>
          <w:sz w:val="28"/>
          <w:szCs w:val="28"/>
        </w:rPr>
      </w:pPr>
      <w:bookmarkStart w:id="24" w:name="_Toc26984"/>
      <w:r>
        <w:rPr>
          <w:rFonts w:ascii="宋体" w:eastAsia="宋体" w:hAnsi="宋体" w:hint="eastAsia"/>
          <w:sz w:val="28"/>
          <w:szCs w:val="28"/>
        </w:rPr>
        <w:t>李浩然（大庆油田测试技术服务分公司）</w:t>
      </w:r>
      <w:bookmarkEnd w:id="24"/>
    </w:p>
    <w:p w:rsidR="005C6DDD" w:rsidRDefault="00F35207">
      <w:pPr>
        <w:pStyle w:val="affff9"/>
        <w:adjustRightInd w:val="0"/>
        <w:spacing w:before="0" w:after="0"/>
        <w:ind w:leftChars="600" w:left="1260" w:firstLineChars="258" w:firstLine="722"/>
        <w:jc w:val="both"/>
        <w:rPr>
          <w:rFonts w:ascii="宋体" w:eastAsia="宋体" w:hAnsi="宋体"/>
          <w:sz w:val="28"/>
          <w:szCs w:val="28"/>
        </w:rPr>
      </w:pPr>
      <w:bookmarkStart w:id="25" w:name="_Toc394"/>
      <w:r>
        <w:rPr>
          <w:rFonts w:ascii="宋体" w:eastAsia="宋体" w:hAnsi="宋体" w:hint="eastAsia"/>
          <w:sz w:val="28"/>
          <w:szCs w:val="28"/>
        </w:rPr>
        <w:t>宋延彰（大庆油田测试技术服务分公司）</w:t>
      </w:r>
      <w:bookmarkEnd w:id="25"/>
    </w:p>
    <w:p w:rsidR="005C6DDD" w:rsidRDefault="00F35207">
      <w:pPr>
        <w:pStyle w:val="21"/>
        <w:ind w:firstLine="560"/>
        <w:rPr>
          <w:rFonts w:eastAsia="黑体"/>
          <w:bCs/>
          <w:sz w:val="28"/>
        </w:rPr>
      </w:pPr>
      <w:r>
        <w:rPr>
          <w:rFonts w:ascii="宋体" w:hAnsi="宋体" w:hint="eastAsia"/>
          <w:bCs/>
          <w:sz w:val="28"/>
        </w:rPr>
        <w:t xml:space="preserve">     </w:t>
      </w:r>
      <w:bookmarkStart w:id="26" w:name="OLE_LINK40"/>
      <w:r>
        <w:rPr>
          <w:rFonts w:ascii="宋体" w:hAnsi="宋体" w:hint="eastAsia"/>
          <w:bCs/>
          <w:sz w:val="28"/>
        </w:rPr>
        <w:t xml:space="preserve"> </w:t>
      </w:r>
      <w:r>
        <w:rPr>
          <w:rFonts w:eastAsia="黑体"/>
          <w:bCs/>
          <w:sz w:val="28"/>
        </w:rPr>
        <w:t>参加起草人：</w:t>
      </w:r>
      <w:bookmarkEnd w:id="26"/>
    </w:p>
    <w:p w:rsidR="005C6DDD" w:rsidRDefault="00F35207">
      <w:pPr>
        <w:pStyle w:val="affff9"/>
        <w:adjustRightInd w:val="0"/>
        <w:spacing w:before="0" w:after="0"/>
        <w:ind w:leftChars="600" w:left="1260" w:firstLineChars="258" w:firstLine="722"/>
        <w:jc w:val="both"/>
        <w:rPr>
          <w:rFonts w:ascii="宋体" w:eastAsia="宋体" w:hAnsi="宋体"/>
          <w:sz w:val="28"/>
          <w:szCs w:val="28"/>
        </w:rPr>
      </w:pPr>
      <w:bookmarkStart w:id="27" w:name="_Toc21488"/>
      <w:r>
        <w:rPr>
          <w:rFonts w:ascii="宋体" w:eastAsia="宋体" w:hAnsi="宋体" w:hint="eastAsia"/>
          <w:sz w:val="28"/>
          <w:szCs w:val="28"/>
        </w:rPr>
        <w:t>袁海滨（</w:t>
      </w:r>
      <w:r>
        <w:rPr>
          <w:rFonts w:ascii="宋体" w:eastAsia="宋体" w:hAnsi="宋体" w:hint="eastAsia"/>
          <w:sz w:val="28"/>
          <w:szCs w:val="28"/>
        </w:rPr>
        <w:t>中国石油大庆油田技术监督中心</w:t>
      </w:r>
      <w:r>
        <w:rPr>
          <w:rFonts w:ascii="宋体" w:eastAsia="宋体" w:hAnsi="宋体" w:hint="eastAsia"/>
          <w:sz w:val="28"/>
          <w:szCs w:val="28"/>
        </w:rPr>
        <w:t>）</w:t>
      </w:r>
      <w:bookmarkEnd w:id="27"/>
    </w:p>
    <w:p w:rsidR="005C6DDD" w:rsidRDefault="00F35207">
      <w:pPr>
        <w:pStyle w:val="affff9"/>
        <w:adjustRightInd w:val="0"/>
        <w:spacing w:before="0" w:after="0"/>
        <w:ind w:leftChars="600" w:left="1260" w:firstLineChars="258" w:firstLine="722"/>
        <w:jc w:val="both"/>
        <w:rPr>
          <w:rFonts w:ascii="宋体" w:eastAsia="宋体" w:hAnsi="宋体"/>
          <w:sz w:val="28"/>
          <w:szCs w:val="28"/>
        </w:rPr>
      </w:pPr>
      <w:bookmarkStart w:id="28" w:name="_Toc27470"/>
      <w:r>
        <w:rPr>
          <w:rFonts w:ascii="宋体" w:eastAsia="宋体" w:hAnsi="宋体" w:hint="eastAsia"/>
          <w:sz w:val="28"/>
          <w:szCs w:val="28"/>
        </w:rPr>
        <w:t>李</w:t>
      </w:r>
      <w:r>
        <w:rPr>
          <w:rFonts w:ascii="宋体" w:eastAsia="宋体" w:hAnsi="宋体" w:hint="eastAsia"/>
          <w:sz w:val="28"/>
          <w:szCs w:val="28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>明（</w:t>
      </w:r>
      <w:r>
        <w:rPr>
          <w:rFonts w:ascii="宋体" w:eastAsia="宋体" w:hAnsi="宋体" w:hint="eastAsia"/>
          <w:sz w:val="28"/>
          <w:szCs w:val="28"/>
        </w:rPr>
        <w:t>东北石油大学</w:t>
      </w:r>
      <w:r>
        <w:rPr>
          <w:rFonts w:ascii="宋体" w:eastAsia="宋体" w:hAnsi="宋体" w:hint="eastAsia"/>
          <w:sz w:val="28"/>
          <w:szCs w:val="28"/>
        </w:rPr>
        <w:t>）</w:t>
      </w:r>
      <w:bookmarkEnd w:id="28"/>
    </w:p>
    <w:p w:rsidR="005C6DDD" w:rsidRDefault="00F35207">
      <w:pPr>
        <w:pStyle w:val="affff9"/>
        <w:adjustRightInd w:val="0"/>
        <w:spacing w:before="0" w:after="0"/>
        <w:ind w:leftChars="600" w:left="1260" w:firstLineChars="258" w:firstLine="722"/>
        <w:jc w:val="both"/>
        <w:rPr>
          <w:rFonts w:ascii="宋体" w:eastAsia="宋体" w:hAnsi="宋体"/>
          <w:sz w:val="28"/>
          <w:szCs w:val="28"/>
        </w:rPr>
      </w:pPr>
      <w:bookmarkStart w:id="29" w:name="_Toc7349"/>
      <w:r>
        <w:rPr>
          <w:rFonts w:ascii="宋体" w:eastAsia="宋体" w:hAnsi="宋体" w:hint="eastAsia"/>
          <w:sz w:val="28"/>
          <w:szCs w:val="28"/>
        </w:rPr>
        <w:t>陈</w:t>
      </w:r>
      <w:r>
        <w:rPr>
          <w:rFonts w:ascii="宋体" w:eastAsia="宋体" w:hAnsi="宋体" w:hint="eastAsia"/>
          <w:sz w:val="28"/>
          <w:szCs w:val="28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>剑（</w:t>
      </w:r>
      <w:r>
        <w:rPr>
          <w:rFonts w:ascii="宋体" w:eastAsia="宋体" w:hAnsi="宋体" w:hint="eastAsia"/>
          <w:sz w:val="28"/>
          <w:szCs w:val="28"/>
        </w:rPr>
        <w:t>中国石油大庆油田技术监督中心</w:t>
      </w:r>
      <w:r>
        <w:rPr>
          <w:rFonts w:ascii="宋体" w:eastAsia="宋体" w:hAnsi="宋体" w:hint="eastAsia"/>
          <w:sz w:val="28"/>
          <w:szCs w:val="28"/>
        </w:rPr>
        <w:t>）</w:t>
      </w:r>
      <w:bookmarkEnd w:id="29"/>
    </w:p>
    <w:p w:rsidR="005C6DDD" w:rsidRDefault="005C6DDD">
      <w:pPr>
        <w:pStyle w:val="affff9"/>
        <w:adjustRightInd w:val="0"/>
        <w:snapToGrid w:val="0"/>
        <w:spacing w:before="0" w:after="0" w:line="360" w:lineRule="auto"/>
        <w:jc w:val="both"/>
        <w:rPr>
          <w:sz w:val="24"/>
          <w:szCs w:val="24"/>
        </w:rPr>
      </w:pPr>
    </w:p>
    <w:p w:rsidR="005C6DDD" w:rsidRDefault="00F35207">
      <w:pPr>
        <w:pStyle w:val="afb"/>
        <w:spacing w:after="468"/>
        <w:rPr>
          <w:spacing w:val="320"/>
        </w:rPr>
      </w:pPr>
      <w:r>
        <w:rPr>
          <w:rFonts w:hint="eastAsia"/>
        </w:rPr>
        <w:br w:type="page"/>
      </w:r>
      <w:bookmarkStart w:id="30" w:name="_Toc137740263"/>
      <w:bookmarkStart w:id="31" w:name="_Toc137739854"/>
      <w:bookmarkEnd w:id="3"/>
      <w:bookmarkEnd w:id="4"/>
    </w:p>
    <w:p w:rsidR="005C6DDD" w:rsidRDefault="00F35207">
      <w:pPr>
        <w:pStyle w:val="afb"/>
        <w:spacing w:after="468"/>
        <w:rPr>
          <w:spacing w:val="320"/>
        </w:rPr>
      </w:pPr>
      <w:bookmarkStart w:id="32" w:name="_Toc21060"/>
      <w:r>
        <w:rPr>
          <w:rFonts w:hint="eastAsia"/>
          <w:spacing w:val="320"/>
        </w:rPr>
        <w:lastRenderedPageBreak/>
        <w:t>目录</w:t>
      </w:r>
      <w:bookmarkEnd w:id="30"/>
      <w:bookmarkEnd w:id="31"/>
      <w:bookmarkEnd w:id="32"/>
    </w:p>
    <w:p w:rsidR="005C6DDD" w:rsidRDefault="00F35207">
      <w:pPr>
        <w:pStyle w:val="10"/>
        <w:rPr>
          <w:rFonts w:hAnsi="宋体" w:cs="宋体"/>
        </w:rPr>
      </w:pPr>
      <w:r>
        <w:rPr>
          <w:rStyle w:val="affff1"/>
          <w:szCs w:val="22"/>
        </w:rPr>
        <w:fldChar w:fldCharType="begin"/>
      </w:r>
      <w:r>
        <w:rPr>
          <w:rStyle w:val="affff1"/>
          <w:rFonts w:hint="eastAsia"/>
          <w:szCs w:val="22"/>
        </w:rPr>
        <w:instrText xml:space="preserve"> TOC \o "1-2" \h \z \u </w:instrText>
      </w:r>
      <w:r>
        <w:rPr>
          <w:rStyle w:val="affff1"/>
          <w:szCs w:val="22"/>
        </w:rPr>
        <w:fldChar w:fldCharType="separate"/>
      </w:r>
      <w:hyperlink w:anchor="_Toc1976" w:history="1">
        <w:r>
          <w:rPr>
            <w:rStyle w:val="affff1"/>
            <w:rFonts w:ascii="宋体" w:hAnsi="宋体" w:cs="宋体" w:hint="eastAsia"/>
            <w:szCs w:val="22"/>
          </w:rPr>
          <w:t>引言</w:t>
        </w:r>
        <w:r>
          <w:rPr>
            <w:rStyle w:val="affff1"/>
            <w:rFonts w:ascii="宋体" w:hAnsi="宋体" w:cs="宋体" w:hint="eastAsia"/>
            <w:szCs w:val="22"/>
          </w:rPr>
          <w:tab/>
        </w:r>
      </w:hyperlink>
      <w:r>
        <w:rPr>
          <w:rFonts w:hAnsi="宋体" w:cs="宋体" w:hint="eastAsia"/>
          <w:spacing w:val="4"/>
          <w:szCs w:val="21"/>
        </w:rPr>
        <w:t>Ⅱ</w:t>
      </w:r>
    </w:p>
    <w:p w:rsidR="005C6DDD" w:rsidRDefault="00F35207">
      <w:pPr>
        <w:pStyle w:val="20"/>
        <w:tabs>
          <w:tab w:val="clear" w:pos="9345"/>
          <w:tab w:val="right" w:leader="dot" w:pos="9355"/>
        </w:tabs>
        <w:rPr>
          <w:rFonts w:cs="宋体"/>
        </w:rPr>
      </w:pPr>
      <w:hyperlink w:anchor="_Toc25623" w:history="1">
        <w:r>
          <w:rPr>
            <w:rStyle w:val="affff1"/>
            <w:rFonts w:ascii="宋体" w:hAnsi="宋体" w:cs="宋体" w:hint="eastAsia"/>
            <w:snapToGrid/>
            <w:szCs w:val="22"/>
          </w:rPr>
          <w:t xml:space="preserve">1  </w:t>
        </w:r>
        <w:r>
          <w:rPr>
            <w:rStyle w:val="affff1"/>
            <w:rFonts w:ascii="宋体" w:hAnsi="宋体" w:cs="宋体" w:hint="eastAsia"/>
            <w:snapToGrid/>
            <w:szCs w:val="22"/>
          </w:rPr>
          <w:t>范围</w:t>
        </w:r>
        <w:r>
          <w:rPr>
            <w:rFonts w:cs="宋体" w:hint="eastAsia"/>
          </w:rPr>
          <w:tab/>
        </w:r>
        <w:r>
          <w:rPr>
            <w:rFonts w:cs="宋体" w:hint="eastAsia"/>
          </w:rPr>
          <w:fldChar w:fldCharType="begin"/>
        </w:r>
        <w:r>
          <w:rPr>
            <w:rFonts w:cs="宋体" w:hint="eastAsia"/>
          </w:rPr>
          <w:instrText xml:space="preserve"> PAGEREF _Toc25623 </w:instrText>
        </w:r>
        <w:r>
          <w:rPr>
            <w:rFonts w:cs="宋体" w:hint="eastAsia"/>
          </w:rPr>
          <w:fldChar w:fldCharType="separate"/>
        </w:r>
        <w:r>
          <w:rPr>
            <w:rFonts w:cs="宋体" w:hint="eastAsia"/>
          </w:rPr>
          <w:t>1</w:t>
        </w:r>
        <w:r>
          <w:rPr>
            <w:rFonts w:cs="宋体" w:hint="eastAsia"/>
          </w:rPr>
          <w:fldChar w:fldCharType="end"/>
        </w:r>
      </w:hyperlink>
    </w:p>
    <w:p w:rsidR="005C6DDD" w:rsidRDefault="00F35207">
      <w:pPr>
        <w:pStyle w:val="20"/>
        <w:tabs>
          <w:tab w:val="clear" w:pos="9345"/>
          <w:tab w:val="right" w:leader="dot" w:pos="9355"/>
        </w:tabs>
        <w:rPr>
          <w:rFonts w:cs="宋体"/>
        </w:rPr>
      </w:pPr>
      <w:hyperlink w:anchor="_Toc17188" w:history="1">
        <w:r>
          <w:rPr>
            <w:rStyle w:val="affff1"/>
            <w:rFonts w:ascii="宋体" w:hAnsi="宋体" w:cs="宋体" w:hint="eastAsia"/>
            <w:snapToGrid/>
            <w:szCs w:val="22"/>
          </w:rPr>
          <w:t xml:space="preserve">2  </w:t>
        </w:r>
        <w:r>
          <w:rPr>
            <w:rStyle w:val="affff1"/>
            <w:rFonts w:ascii="宋体" w:hAnsi="宋体" w:cs="宋体" w:hint="eastAsia"/>
            <w:snapToGrid/>
            <w:szCs w:val="22"/>
          </w:rPr>
          <w:t>引用文件</w:t>
        </w:r>
        <w:r>
          <w:rPr>
            <w:rFonts w:cs="宋体" w:hint="eastAsia"/>
          </w:rPr>
          <w:tab/>
        </w:r>
        <w:r>
          <w:rPr>
            <w:rFonts w:cs="宋体" w:hint="eastAsia"/>
          </w:rPr>
          <w:fldChar w:fldCharType="begin"/>
        </w:r>
        <w:r>
          <w:rPr>
            <w:rFonts w:cs="宋体" w:hint="eastAsia"/>
          </w:rPr>
          <w:instrText xml:space="preserve"> PAGEREF _Toc17188 </w:instrText>
        </w:r>
        <w:r>
          <w:rPr>
            <w:rFonts w:cs="宋体" w:hint="eastAsia"/>
          </w:rPr>
          <w:fldChar w:fldCharType="separate"/>
        </w:r>
        <w:r>
          <w:rPr>
            <w:rFonts w:cs="宋体" w:hint="eastAsia"/>
          </w:rPr>
          <w:t>1</w:t>
        </w:r>
        <w:r>
          <w:rPr>
            <w:rFonts w:cs="宋体" w:hint="eastAsia"/>
          </w:rPr>
          <w:fldChar w:fldCharType="end"/>
        </w:r>
      </w:hyperlink>
    </w:p>
    <w:p w:rsidR="005C6DDD" w:rsidRDefault="00F35207">
      <w:pPr>
        <w:pStyle w:val="20"/>
        <w:tabs>
          <w:tab w:val="clear" w:pos="9345"/>
          <w:tab w:val="right" w:leader="dot" w:pos="9355"/>
        </w:tabs>
        <w:rPr>
          <w:rFonts w:cs="宋体"/>
        </w:rPr>
      </w:pPr>
      <w:hyperlink w:anchor="_Toc28062" w:history="1">
        <w:r>
          <w:rPr>
            <w:rStyle w:val="affff1"/>
            <w:rFonts w:ascii="宋体" w:hAnsi="宋体" w:cs="宋体" w:hint="eastAsia"/>
            <w:snapToGrid/>
            <w:szCs w:val="22"/>
          </w:rPr>
          <w:t xml:space="preserve">3  </w:t>
        </w:r>
        <w:r>
          <w:rPr>
            <w:rStyle w:val="affff1"/>
            <w:rFonts w:ascii="宋体" w:hAnsi="宋体" w:cs="宋体" w:hint="eastAsia"/>
            <w:snapToGrid/>
            <w:szCs w:val="22"/>
          </w:rPr>
          <w:t>概述</w:t>
        </w:r>
        <w:r>
          <w:rPr>
            <w:rFonts w:cs="宋体" w:hint="eastAsia"/>
          </w:rPr>
          <w:tab/>
        </w:r>
        <w:r>
          <w:rPr>
            <w:rFonts w:cs="宋体" w:hint="eastAsia"/>
          </w:rPr>
          <w:fldChar w:fldCharType="begin"/>
        </w:r>
        <w:r>
          <w:rPr>
            <w:rFonts w:cs="宋体" w:hint="eastAsia"/>
          </w:rPr>
          <w:instrText xml:space="preserve"> PAGEREF _Toc28062 </w:instrText>
        </w:r>
        <w:r>
          <w:rPr>
            <w:rFonts w:cs="宋体" w:hint="eastAsia"/>
          </w:rPr>
          <w:fldChar w:fldCharType="separate"/>
        </w:r>
        <w:r>
          <w:rPr>
            <w:rFonts w:cs="宋体" w:hint="eastAsia"/>
          </w:rPr>
          <w:t>1</w:t>
        </w:r>
        <w:r>
          <w:rPr>
            <w:rFonts w:cs="宋体" w:hint="eastAsia"/>
          </w:rPr>
          <w:fldChar w:fldCharType="end"/>
        </w:r>
      </w:hyperlink>
    </w:p>
    <w:p w:rsidR="005C6DDD" w:rsidRDefault="00F35207">
      <w:pPr>
        <w:pStyle w:val="20"/>
        <w:tabs>
          <w:tab w:val="clear" w:pos="9345"/>
          <w:tab w:val="right" w:leader="dot" w:pos="9355"/>
        </w:tabs>
        <w:rPr>
          <w:rFonts w:cs="宋体"/>
        </w:rPr>
      </w:pPr>
      <w:hyperlink w:anchor="_Toc26745" w:history="1">
        <w:r>
          <w:rPr>
            <w:rStyle w:val="affff1"/>
            <w:rFonts w:ascii="宋体" w:hAnsi="宋体" w:cs="宋体" w:hint="eastAsia"/>
            <w:snapToGrid/>
            <w:szCs w:val="22"/>
          </w:rPr>
          <w:t xml:space="preserve">4  </w:t>
        </w:r>
        <w:r>
          <w:rPr>
            <w:rStyle w:val="affff1"/>
            <w:rFonts w:ascii="宋体" w:hAnsi="宋体" w:cs="宋体" w:hint="eastAsia"/>
            <w:snapToGrid/>
            <w:szCs w:val="22"/>
          </w:rPr>
          <w:t>计量特性</w:t>
        </w:r>
        <w:r>
          <w:rPr>
            <w:rFonts w:cs="宋体" w:hint="eastAsia"/>
          </w:rPr>
          <w:tab/>
        </w:r>
        <w:r>
          <w:rPr>
            <w:rFonts w:cs="宋体" w:hint="eastAsia"/>
          </w:rPr>
          <w:fldChar w:fldCharType="begin"/>
        </w:r>
        <w:r>
          <w:rPr>
            <w:rFonts w:cs="宋体" w:hint="eastAsia"/>
          </w:rPr>
          <w:instrText xml:space="preserve"> PAGEREF _Toc26745 </w:instrText>
        </w:r>
        <w:r>
          <w:rPr>
            <w:rFonts w:cs="宋体" w:hint="eastAsia"/>
          </w:rPr>
          <w:fldChar w:fldCharType="separate"/>
        </w:r>
        <w:r>
          <w:rPr>
            <w:rFonts w:cs="宋体" w:hint="eastAsia"/>
          </w:rPr>
          <w:t>1</w:t>
        </w:r>
        <w:r>
          <w:rPr>
            <w:rFonts w:cs="宋体" w:hint="eastAsia"/>
          </w:rPr>
          <w:fldChar w:fldCharType="end"/>
        </w:r>
      </w:hyperlink>
    </w:p>
    <w:p w:rsidR="005C6DDD" w:rsidRDefault="00F35207">
      <w:pPr>
        <w:pStyle w:val="20"/>
        <w:tabs>
          <w:tab w:val="clear" w:pos="9345"/>
          <w:tab w:val="right" w:leader="dot" w:pos="9355"/>
        </w:tabs>
        <w:rPr>
          <w:rFonts w:cs="宋体"/>
        </w:rPr>
      </w:pPr>
      <w:hyperlink w:anchor="_Toc21888" w:history="1">
        <w:r>
          <w:rPr>
            <w:rStyle w:val="affff1"/>
            <w:rFonts w:ascii="宋体" w:hAnsi="宋体" w:cs="宋体" w:hint="eastAsia"/>
            <w:snapToGrid/>
            <w:szCs w:val="22"/>
          </w:rPr>
          <w:t xml:space="preserve">5  </w:t>
        </w:r>
        <w:r>
          <w:rPr>
            <w:rStyle w:val="affff1"/>
            <w:rFonts w:ascii="宋体" w:hAnsi="宋体" w:cs="宋体" w:hint="eastAsia"/>
            <w:snapToGrid/>
            <w:szCs w:val="22"/>
          </w:rPr>
          <w:t>校准条件</w:t>
        </w:r>
        <w:r>
          <w:rPr>
            <w:rFonts w:cs="宋体" w:hint="eastAsia"/>
          </w:rPr>
          <w:tab/>
        </w:r>
        <w:r>
          <w:rPr>
            <w:rFonts w:cs="宋体" w:hint="eastAsia"/>
          </w:rPr>
          <w:fldChar w:fldCharType="begin"/>
        </w:r>
        <w:r>
          <w:rPr>
            <w:rFonts w:cs="宋体" w:hint="eastAsia"/>
          </w:rPr>
          <w:instrText xml:space="preserve"> PAGEREF _Toc21888 </w:instrText>
        </w:r>
        <w:r>
          <w:rPr>
            <w:rFonts w:cs="宋体" w:hint="eastAsia"/>
          </w:rPr>
          <w:fldChar w:fldCharType="separate"/>
        </w:r>
        <w:r>
          <w:rPr>
            <w:rFonts w:cs="宋体" w:hint="eastAsia"/>
          </w:rPr>
          <w:t>1</w:t>
        </w:r>
        <w:r>
          <w:rPr>
            <w:rFonts w:cs="宋体" w:hint="eastAsia"/>
          </w:rPr>
          <w:fldChar w:fldCharType="end"/>
        </w:r>
      </w:hyperlink>
    </w:p>
    <w:p w:rsidR="005C6DDD" w:rsidRDefault="00F35207">
      <w:pPr>
        <w:pStyle w:val="20"/>
        <w:tabs>
          <w:tab w:val="clear" w:pos="9345"/>
          <w:tab w:val="right" w:leader="dot" w:pos="9355"/>
        </w:tabs>
        <w:rPr>
          <w:rFonts w:cs="宋体"/>
          <w:spacing w:val="2"/>
        </w:rPr>
      </w:pPr>
      <w:hyperlink w:anchor="_Toc20567" w:history="1">
        <w:r>
          <w:rPr>
            <w:rStyle w:val="affff1"/>
            <w:rFonts w:ascii="宋体" w:hAnsi="宋体" w:cs="宋体" w:hint="eastAsia"/>
            <w:snapToGrid/>
            <w:szCs w:val="22"/>
          </w:rPr>
          <w:t xml:space="preserve">6  </w:t>
        </w:r>
        <w:r>
          <w:rPr>
            <w:rStyle w:val="affff1"/>
            <w:rFonts w:ascii="宋体" w:hAnsi="宋体" w:cs="宋体" w:hint="eastAsia"/>
            <w:snapToGrid/>
            <w:szCs w:val="22"/>
          </w:rPr>
          <w:t>校准项目和校准方法</w:t>
        </w:r>
        <w:r>
          <w:rPr>
            <w:rFonts w:cs="宋体" w:hint="eastAsia"/>
          </w:rPr>
          <w:tab/>
        </w:r>
        <w:r>
          <w:rPr>
            <w:rFonts w:cs="宋体" w:hint="eastAsia"/>
          </w:rPr>
          <w:fldChar w:fldCharType="begin"/>
        </w:r>
        <w:r>
          <w:rPr>
            <w:rFonts w:cs="宋体" w:hint="eastAsia"/>
          </w:rPr>
          <w:instrText xml:space="preserve"> PAGEREF _Toc20567 </w:instrText>
        </w:r>
        <w:r>
          <w:rPr>
            <w:rFonts w:cs="宋体" w:hint="eastAsia"/>
          </w:rPr>
          <w:fldChar w:fldCharType="separate"/>
        </w:r>
        <w:r>
          <w:rPr>
            <w:rFonts w:cs="宋体" w:hint="eastAsia"/>
          </w:rPr>
          <w:t>2</w:t>
        </w:r>
        <w:r>
          <w:rPr>
            <w:rFonts w:cs="宋体" w:hint="eastAsia"/>
          </w:rPr>
          <w:fldChar w:fldCharType="end"/>
        </w:r>
      </w:hyperlink>
    </w:p>
    <w:p w:rsidR="005C6DDD" w:rsidRDefault="00F35207">
      <w:pPr>
        <w:pStyle w:val="20"/>
        <w:tabs>
          <w:tab w:val="clear" w:pos="9345"/>
          <w:tab w:val="right" w:leader="dot" w:pos="9355"/>
        </w:tabs>
        <w:rPr>
          <w:rFonts w:cs="宋体"/>
          <w:spacing w:val="2"/>
        </w:rPr>
      </w:pPr>
      <w:r>
        <w:rPr>
          <w:rStyle w:val="affff1"/>
          <w:rFonts w:ascii="宋体" w:hAnsi="宋体" w:cs="宋体" w:hint="eastAsia"/>
          <w:snapToGrid/>
          <w:szCs w:val="22"/>
        </w:rPr>
        <w:t xml:space="preserve">6.1  </w:t>
      </w:r>
      <w:r>
        <w:rPr>
          <w:rStyle w:val="affff1"/>
          <w:rFonts w:ascii="宋体" w:hAnsi="宋体" w:cs="宋体" w:hint="eastAsia"/>
          <w:snapToGrid/>
          <w:szCs w:val="22"/>
        </w:rPr>
        <w:t>校准项目</w:t>
      </w:r>
      <w:hyperlink w:anchor="_Toc20567" w:history="1">
        <w:r>
          <w:rPr>
            <w:rStyle w:val="affff1"/>
            <w:rFonts w:ascii="宋体" w:hAnsi="宋体" w:cs="宋体" w:hint="eastAsia"/>
            <w:snapToGrid/>
            <w:szCs w:val="22"/>
          </w:rPr>
          <w:tab/>
        </w:r>
        <w:r>
          <w:rPr>
            <w:rStyle w:val="affff1"/>
            <w:rFonts w:ascii="宋体" w:hAnsi="宋体" w:cs="宋体" w:hint="eastAsia"/>
            <w:snapToGrid/>
            <w:szCs w:val="22"/>
          </w:rPr>
          <w:fldChar w:fldCharType="begin"/>
        </w:r>
        <w:r>
          <w:rPr>
            <w:rStyle w:val="affff1"/>
            <w:rFonts w:ascii="宋体" w:hAnsi="宋体" w:cs="宋体" w:hint="eastAsia"/>
            <w:snapToGrid/>
            <w:szCs w:val="22"/>
          </w:rPr>
          <w:instrText xml:space="preserve"> PAGEREF _Toc20567 </w:instrText>
        </w:r>
        <w:r>
          <w:rPr>
            <w:rStyle w:val="affff1"/>
            <w:rFonts w:ascii="宋体" w:hAnsi="宋体" w:cs="宋体" w:hint="eastAsia"/>
            <w:snapToGrid/>
            <w:szCs w:val="22"/>
          </w:rPr>
          <w:fldChar w:fldCharType="separate"/>
        </w:r>
        <w:r>
          <w:rPr>
            <w:rStyle w:val="affff1"/>
            <w:rFonts w:ascii="宋体" w:hAnsi="宋体" w:cs="宋体" w:hint="eastAsia"/>
            <w:snapToGrid/>
            <w:szCs w:val="22"/>
          </w:rPr>
          <w:t>2</w:t>
        </w:r>
        <w:r>
          <w:rPr>
            <w:rStyle w:val="affff1"/>
            <w:rFonts w:ascii="宋体" w:hAnsi="宋体" w:cs="宋体" w:hint="eastAsia"/>
            <w:snapToGrid/>
            <w:szCs w:val="22"/>
          </w:rPr>
          <w:fldChar w:fldCharType="end"/>
        </w:r>
      </w:hyperlink>
    </w:p>
    <w:p w:rsidR="005C6DDD" w:rsidRDefault="00F35207">
      <w:pPr>
        <w:pStyle w:val="20"/>
        <w:tabs>
          <w:tab w:val="clear" w:pos="9345"/>
          <w:tab w:val="right" w:leader="dot" w:pos="9355"/>
        </w:tabs>
        <w:rPr>
          <w:rFonts w:cs="宋体"/>
        </w:rPr>
      </w:pPr>
      <w:hyperlink w:anchor="_Toc20567" w:history="1">
        <w:r>
          <w:rPr>
            <w:rStyle w:val="affff1"/>
            <w:rFonts w:ascii="宋体" w:hAnsi="宋体" w:cs="宋体" w:hint="eastAsia"/>
            <w:snapToGrid/>
            <w:szCs w:val="22"/>
          </w:rPr>
          <w:t xml:space="preserve">6.2  </w:t>
        </w:r>
        <w:r>
          <w:rPr>
            <w:rStyle w:val="affff1"/>
            <w:rFonts w:ascii="宋体" w:hAnsi="宋体" w:cs="宋体" w:hint="eastAsia"/>
            <w:snapToGrid/>
            <w:szCs w:val="22"/>
          </w:rPr>
          <w:t>校准方法</w:t>
        </w:r>
        <w:r>
          <w:rPr>
            <w:rFonts w:cs="宋体" w:hint="eastAsia"/>
          </w:rPr>
          <w:tab/>
        </w:r>
        <w:r>
          <w:rPr>
            <w:rFonts w:cs="宋体" w:hint="eastAsia"/>
          </w:rPr>
          <w:fldChar w:fldCharType="begin"/>
        </w:r>
        <w:r>
          <w:rPr>
            <w:rFonts w:cs="宋体" w:hint="eastAsia"/>
          </w:rPr>
          <w:instrText xml:space="preserve"> PAGEREF _Toc20567 </w:instrText>
        </w:r>
        <w:r>
          <w:rPr>
            <w:rFonts w:cs="宋体" w:hint="eastAsia"/>
          </w:rPr>
          <w:fldChar w:fldCharType="separate"/>
        </w:r>
        <w:r>
          <w:rPr>
            <w:rFonts w:cs="宋体" w:hint="eastAsia"/>
          </w:rPr>
          <w:t>2</w:t>
        </w:r>
        <w:r>
          <w:rPr>
            <w:rFonts w:cs="宋体" w:hint="eastAsia"/>
          </w:rPr>
          <w:fldChar w:fldCharType="end"/>
        </w:r>
      </w:hyperlink>
    </w:p>
    <w:p w:rsidR="005C6DDD" w:rsidRDefault="00F35207">
      <w:pPr>
        <w:pStyle w:val="20"/>
        <w:tabs>
          <w:tab w:val="clear" w:pos="9345"/>
          <w:tab w:val="right" w:leader="dot" w:pos="9355"/>
        </w:tabs>
        <w:rPr>
          <w:rFonts w:cs="宋体"/>
        </w:rPr>
      </w:pPr>
      <w:hyperlink w:anchor="_Toc18944" w:history="1">
        <w:r>
          <w:rPr>
            <w:rStyle w:val="affff1"/>
            <w:rFonts w:ascii="宋体" w:hAnsi="宋体" w:cs="宋体" w:hint="eastAsia"/>
            <w:snapToGrid/>
            <w:szCs w:val="22"/>
          </w:rPr>
          <w:t xml:space="preserve">7  </w:t>
        </w:r>
        <w:r>
          <w:rPr>
            <w:rStyle w:val="affff1"/>
            <w:rFonts w:ascii="宋体" w:hAnsi="宋体" w:cs="宋体" w:hint="eastAsia"/>
            <w:snapToGrid/>
            <w:szCs w:val="22"/>
          </w:rPr>
          <w:t>校准结果表达</w:t>
        </w:r>
        <w:r>
          <w:rPr>
            <w:rFonts w:cs="宋体" w:hint="eastAsia"/>
          </w:rPr>
          <w:tab/>
        </w:r>
        <w:r>
          <w:rPr>
            <w:rFonts w:cs="宋体" w:hint="eastAsia"/>
          </w:rPr>
          <w:fldChar w:fldCharType="begin"/>
        </w:r>
        <w:r>
          <w:rPr>
            <w:rFonts w:cs="宋体" w:hint="eastAsia"/>
          </w:rPr>
          <w:instrText xml:space="preserve"> PAGEREF _Toc18944 </w:instrText>
        </w:r>
        <w:r>
          <w:rPr>
            <w:rFonts w:cs="宋体" w:hint="eastAsia"/>
          </w:rPr>
          <w:fldChar w:fldCharType="separate"/>
        </w:r>
        <w:r>
          <w:rPr>
            <w:rFonts w:cs="宋体" w:hint="eastAsia"/>
          </w:rPr>
          <w:t>4</w:t>
        </w:r>
        <w:r>
          <w:rPr>
            <w:rFonts w:cs="宋体" w:hint="eastAsia"/>
          </w:rPr>
          <w:fldChar w:fldCharType="end"/>
        </w:r>
      </w:hyperlink>
    </w:p>
    <w:p w:rsidR="005C6DDD" w:rsidRDefault="00F35207">
      <w:pPr>
        <w:pStyle w:val="20"/>
        <w:tabs>
          <w:tab w:val="clear" w:pos="9345"/>
          <w:tab w:val="right" w:leader="dot" w:pos="9355"/>
        </w:tabs>
        <w:rPr>
          <w:rFonts w:cs="宋体"/>
        </w:rPr>
      </w:pPr>
      <w:hyperlink w:anchor="_Toc20139" w:history="1">
        <w:r>
          <w:rPr>
            <w:rStyle w:val="affff1"/>
            <w:rFonts w:ascii="宋体" w:hAnsi="宋体" w:cs="宋体" w:hint="eastAsia"/>
            <w:snapToGrid/>
            <w:szCs w:val="22"/>
          </w:rPr>
          <w:t xml:space="preserve">8  </w:t>
        </w:r>
        <w:r>
          <w:rPr>
            <w:rStyle w:val="affff1"/>
            <w:rFonts w:ascii="宋体" w:hAnsi="宋体" w:cs="宋体" w:hint="eastAsia"/>
            <w:snapToGrid/>
            <w:szCs w:val="22"/>
          </w:rPr>
          <w:t>复校时间间隔</w:t>
        </w:r>
        <w:r>
          <w:rPr>
            <w:rFonts w:cs="宋体" w:hint="eastAsia"/>
          </w:rPr>
          <w:tab/>
        </w:r>
        <w:r>
          <w:rPr>
            <w:rFonts w:cs="宋体" w:hint="eastAsia"/>
          </w:rPr>
          <w:fldChar w:fldCharType="begin"/>
        </w:r>
        <w:r>
          <w:rPr>
            <w:rFonts w:cs="宋体" w:hint="eastAsia"/>
          </w:rPr>
          <w:instrText xml:space="preserve"> PAGEREF _Toc20139 </w:instrText>
        </w:r>
        <w:r>
          <w:rPr>
            <w:rFonts w:cs="宋体" w:hint="eastAsia"/>
          </w:rPr>
          <w:fldChar w:fldCharType="separate"/>
        </w:r>
        <w:r>
          <w:rPr>
            <w:rFonts w:cs="宋体" w:hint="eastAsia"/>
          </w:rPr>
          <w:t>4</w:t>
        </w:r>
        <w:r>
          <w:rPr>
            <w:rFonts w:cs="宋体" w:hint="eastAsia"/>
          </w:rPr>
          <w:fldChar w:fldCharType="end"/>
        </w:r>
      </w:hyperlink>
    </w:p>
    <w:p w:rsidR="005C6DDD" w:rsidRDefault="00F35207">
      <w:pPr>
        <w:pStyle w:val="10"/>
        <w:tabs>
          <w:tab w:val="clear" w:pos="9345"/>
          <w:tab w:val="right" w:leader="dot" w:pos="9355"/>
        </w:tabs>
        <w:rPr>
          <w:rFonts w:hAnsi="宋体" w:cs="宋体"/>
        </w:rPr>
      </w:pPr>
      <w:hyperlink w:anchor="_Toc11584" w:history="1">
        <w:r>
          <w:rPr>
            <w:rStyle w:val="affff1"/>
            <w:rFonts w:ascii="宋体" w:hAnsi="宋体" w:cs="宋体" w:hint="eastAsia"/>
            <w:szCs w:val="22"/>
          </w:rPr>
          <w:t>附录</w:t>
        </w:r>
        <w:r>
          <w:rPr>
            <w:rStyle w:val="affff1"/>
            <w:rFonts w:ascii="宋体" w:hAnsi="宋体" w:cs="宋体" w:hint="eastAsia"/>
            <w:szCs w:val="22"/>
          </w:rPr>
          <w:t xml:space="preserve"> </w:t>
        </w:r>
        <w:r>
          <w:rPr>
            <w:rStyle w:val="affff1"/>
            <w:rFonts w:ascii="宋体" w:hAnsi="宋体" w:cs="宋体" w:hint="eastAsia"/>
            <w:szCs w:val="22"/>
          </w:rPr>
          <w:t>A</w:t>
        </w:r>
        <w:r>
          <w:rPr>
            <w:rStyle w:val="affff1"/>
            <w:rFonts w:ascii="宋体" w:hAnsi="宋体" w:cs="宋体" w:hint="eastAsia"/>
            <w:szCs w:val="22"/>
          </w:rPr>
          <w:t>抽油机井综合测试仪校准原始数据格式</w:t>
        </w:r>
        <w:r>
          <w:rPr>
            <w:rFonts w:hAnsi="宋体" w:cs="宋体" w:hint="eastAsia"/>
          </w:rPr>
          <w:tab/>
        </w:r>
        <w:r>
          <w:rPr>
            <w:rFonts w:hAnsi="宋体" w:cs="宋体" w:hint="eastAsia"/>
          </w:rPr>
          <w:fldChar w:fldCharType="begin"/>
        </w:r>
        <w:r>
          <w:rPr>
            <w:rFonts w:hAnsi="宋体" w:cs="宋体" w:hint="eastAsia"/>
          </w:rPr>
          <w:instrText xml:space="preserve"> PAGEREF _Toc11584 </w:instrText>
        </w:r>
        <w:r>
          <w:rPr>
            <w:rFonts w:hAnsi="宋体" w:cs="宋体" w:hint="eastAsia"/>
          </w:rPr>
          <w:fldChar w:fldCharType="separate"/>
        </w:r>
        <w:r>
          <w:rPr>
            <w:rFonts w:hAnsi="宋体" w:cs="宋体" w:hint="eastAsia"/>
          </w:rPr>
          <w:t>5</w:t>
        </w:r>
        <w:r>
          <w:rPr>
            <w:rFonts w:hAnsi="宋体" w:cs="宋体" w:hint="eastAsia"/>
          </w:rPr>
          <w:fldChar w:fldCharType="end"/>
        </w:r>
      </w:hyperlink>
    </w:p>
    <w:p w:rsidR="005C6DDD" w:rsidRDefault="00F35207">
      <w:pPr>
        <w:pStyle w:val="10"/>
        <w:tabs>
          <w:tab w:val="clear" w:pos="9345"/>
          <w:tab w:val="right" w:leader="dot" w:pos="9355"/>
        </w:tabs>
        <w:rPr>
          <w:rFonts w:hAnsi="宋体" w:cs="宋体"/>
        </w:rPr>
      </w:pPr>
      <w:hyperlink w:anchor="_Toc22076" w:history="1">
        <w:r>
          <w:rPr>
            <w:rStyle w:val="affff1"/>
            <w:rFonts w:ascii="宋体" w:hAnsi="宋体" w:cs="宋体" w:hint="eastAsia"/>
            <w:szCs w:val="22"/>
          </w:rPr>
          <w:t>附录</w:t>
        </w:r>
        <w:r>
          <w:rPr>
            <w:rStyle w:val="affff1"/>
            <w:rFonts w:ascii="宋体" w:hAnsi="宋体" w:cs="宋体" w:hint="eastAsia"/>
            <w:szCs w:val="22"/>
          </w:rPr>
          <w:t xml:space="preserve"> B</w:t>
        </w:r>
        <w:r>
          <w:rPr>
            <w:rStyle w:val="affff1"/>
            <w:rFonts w:ascii="宋体" w:hAnsi="宋体" w:cs="宋体" w:hint="eastAsia"/>
            <w:szCs w:val="22"/>
          </w:rPr>
          <w:t>抽油机井综合测试仪校准证书的内页格式</w:t>
        </w:r>
        <w:r>
          <w:rPr>
            <w:rFonts w:hAnsi="宋体" w:cs="宋体" w:hint="eastAsia"/>
          </w:rPr>
          <w:tab/>
        </w:r>
        <w:r>
          <w:rPr>
            <w:rFonts w:hAnsi="宋体" w:cs="宋体" w:hint="eastAsia"/>
          </w:rPr>
          <w:fldChar w:fldCharType="begin"/>
        </w:r>
        <w:r>
          <w:rPr>
            <w:rFonts w:hAnsi="宋体" w:cs="宋体" w:hint="eastAsia"/>
          </w:rPr>
          <w:instrText xml:space="preserve"> PAGEREF _Toc22076 </w:instrText>
        </w:r>
        <w:r>
          <w:rPr>
            <w:rFonts w:hAnsi="宋体" w:cs="宋体" w:hint="eastAsia"/>
          </w:rPr>
          <w:fldChar w:fldCharType="separate"/>
        </w:r>
        <w:r>
          <w:rPr>
            <w:rFonts w:hAnsi="宋体" w:cs="宋体" w:hint="eastAsia"/>
          </w:rPr>
          <w:t>8</w:t>
        </w:r>
        <w:r>
          <w:rPr>
            <w:rFonts w:hAnsi="宋体" w:cs="宋体" w:hint="eastAsia"/>
          </w:rPr>
          <w:fldChar w:fldCharType="end"/>
        </w:r>
      </w:hyperlink>
    </w:p>
    <w:p w:rsidR="005C6DDD" w:rsidRDefault="00F35207">
      <w:pPr>
        <w:pStyle w:val="10"/>
        <w:tabs>
          <w:tab w:val="clear" w:pos="9345"/>
          <w:tab w:val="right" w:leader="dot" w:pos="9355"/>
        </w:tabs>
      </w:pPr>
      <w:hyperlink w:anchor="_Toc28735" w:history="1">
        <w:r>
          <w:rPr>
            <w:rStyle w:val="affff1"/>
            <w:rFonts w:ascii="宋体" w:hAnsi="宋体" w:cs="宋体" w:hint="eastAsia"/>
            <w:szCs w:val="22"/>
          </w:rPr>
          <w:t>附录</w:t>
        </w:r>
        <w:r>
          <w:rPr>
            <w:rStyle w:val="affff1"/>
            <w:rFonts w:ascii="宋体" w:hAnsi="宋体" w:cs="宋体" w:hint="eastAsia"/>
            <w:szCs w:val="22"/>
          </w:rPr>
          <w:t xml:space="preserve"> C</w:t>
        </w:r>
        <w:r>
          <w:rPr>
            <w:rStyle w:val="affff1"/>
            <w:rFonts w:ascii="宋体" w:hAnsi="宋体" w:cs="宋体" w:hint="eastAsia"/>
            <w:szCs w:val="22"/>
          </w:rPr>
          <w:t>抽油机井综合测试仪校准结果不确度评定示例</w:t>
        </w:r>
        <w:r>
          <w:rPr>
            <w:rFonts w:hAnsi="宋体" w:cs="宋体" w:hint="eastAsia"/>
          </w:rPr>
          <w:tab/>
        </w:r>
        <w:r>
          <w:rPr>
            <w:rFonts w:hAnsi="宋体" w:cs="宋体" w:hint="eastAsia"/>
          </w:rPr>
          <w:fldChar w:fldCharType="begin"/>
        </w:r>
        <w:r>
          <w:rPr>
            <w:rFonts w:hAnsi="宋体" w:cs="宋体" w:hint="eastAsia"/>
          </w:rPr>
          <w:instrText xml:space="preserve"> PAGEREF _Toc28735 </w:instrText>
        </w:r>
        <w:r>
          <w:rPr>
            <w:rFonts w:hAnsi="宋体" w:cs="宋体" w:hint="eastAsia"/>
          </w:rPr>
          <w:fldChar w:fldCharType="separate"/>
        </w:r>
        <w:r>
          <w:rPr>
            <w:rFonts w:hAnsi="宋体" w:cs="宋体" w:hint="eastAsia"/>
          </w:rPr>
          <w:t>9</w:t>
        </w:r>
        <w:r>
          <w:rPr>
            <w:rFonts w:hAnsi="宋体" w:cs="宋体" w:hint="eastAsia"/>
          </w:rPr>
          <w:fldChar w:fldCharType="end"/>
        </w:r>
      </w:hyperlink>
    </w:p>
    <w:p w:rsidR="005C6DDD" w:rsidRDefault="00F35207">
      <w:pPr>
        <w:pStyle w:val="10"/>
        <w:spacing w:line="360" w:lineRule="exact"/>
        <w:rPr>
          <w:rFonts w:hAnsi="宋体"/>
          <w:spacing w:val="2"/>
          <w:szCs w:val="21"/>
        </w:rPr>
      </w:pPr>
      <w:r>
        <w:rPr>
          <w:rFonts w:hAnsi="宋体"/>
          <w:spacing w:val="2"/>
          <w:szCs w:val="21"/>
        </w:rPr>
        <w:fldChar w:fldCharType="end"/>
      </w:r>
    </w:p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5C6DDD"/>
    <w:p w:rsidR="005C6DDD" w:rsidRDefault="00F35207">
      <w:pPr>
        <w:tabs>
          <w:tab w:val="right" w:pos="9355"/>
        </w:tabs>
        <w:jc w:val="left"/>
        <w:sectPr w:rsidR="005C6DDD">
          <w:headerReference w:type="even" r:id="rId14"/>
          <w:headerReference w:type="default" r:id="rId15"/>
          <w:footerReference w:type="even" r:id="rId16"/>
          <w:footerReference w:type="default" r:id="rId17"/>
          <w:type w:val="oddPage"/>
          <w:pgSz w:w="11907" w:h="16839"/>
          <w:pgMar w:top="1418" w:right="1134" w:bottom="1134" w:left="1418" w:header="1418" w:footer="851" w:gutter="0"/>
          <w:pgNumType w:fmt="upperRoman" w:start="1"/>
          <w:cols w:space="720"/>
          <w:docGrid w:type="linesAndChars" w:linePitch="312"/>
        </w:sectPr>
      </w:pPr>
      <w:r>
        <w:rPr>
          <w:rFonts w:hint="eastAsia"/>
        </w:rPr>
        <w:tab/>
      </w:r>
    </w:p>
    <w:p w:rsidR="005C6DDD" w:rsidRDefault="00F35207">
      <w:pPr>
        <w:pStyle w:val="affff9"/>
        <w:spacing w:line="460" w:lineRule="exact"/>
      </w:pPr>
      <w:bookmarkStart w:id="33" w:name="_Toc1976"/>
      <w:bookmarkStart w:id="34" w:name="_Toc392263734"/>
      <w:bookmarkStart w:id="35" w:name="_Toc406670338"/>
      <w:bookmarkStart w:id="36" w:name="SectionMark2"/>
      <w:bookmarkStart w:id="37" w:name="_Toc401576495"/>
      <w:bookmarkStart w:id="38" w:name="_Toc401150168"/>
      <w:bookmarkEnd w:id="5"/>
      <w:r>
        <w:rPr>
          <w:rFonts w:hint="eastAsia"/>
        </w:rPr>
        <w:lastRenderedPageBreak/>
        <w:t>引</w:t>
      </w:r>
      <w:r>
        <w:rPr>
          <w:rFonts w:hint="eastAsia"/>
        </w:rPr>
        <w:t xml:space="preserve">    </w:t>
      </w:r>
      <w:r>
        <w:rPr>
          <w:rFonts w:hint="eastAsia"/>
        </w:rPr>
        <w:t>言</w:t>
      </w:r>
      <w:bookmarkEnd w:id="33"/>
      <w:bookmarkEnd w:id="34"/>
      <w:bookmarkEnd w:id="35"/>
    </w:p>
    <w:p w:rsidR="005C6DDD" w:rsidRDefault="00F35207">
      <w:pPr>
        <w:pStyle w:val="afff9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JJF 1071</w:t>
      </w:r>
      <w:r>
        <w:rPr>
          <w:rFonts w:hint="eastAsia"/>
          <w:sz w:val="24"/>
          <w:szCs w:val="24"/>
        </w:rPr>
        <w:t>《国家计量校准规范编写规则》、</w:t>
      </w:r>
      <w:r>
        <w:rPr>
          <w:rFonts w:hint="eastAsia"/>
          <w:sz w:val="24"/>
          <w:szCs w:val="24"/>
        </w:rPr>
        <w:t>JJF 1001</w:t>
      </w:r>
      <w:r>
        <w:rPr>
          <w:rFonts w:hint="eastAsia"/>
          <w:sz w:val="24"/>
          <w:szCs w:val="24"/>
        </w:rPr>
        <w:t>《通用计量术语及定义》、</w:t>
      </w:r>
      <w:r>
        <w:rPr>
          <w:rFonts w:hint="eastAsia"/>
          <w:sz w:val="24"/>
          <w:szCs w:val="24"/>
        </w:rPr>
        <w:t xml:space="preserve"> JJF 1059.1</w:t>
      </w:r>
      <w:r>
        <w:rPr>
          <w:rFonts w:hint="eastAsia"/>
          <w:sz w:val="24"/>
          <w:szCs w:val="24"/>
        </w:rPr>
        <w:t>《测量不确定度评定与表示》共同构成本规范制定的基础性系列文件。</w:t>
      </w:r>
    </w:p>
    <w:p w:rsidR="005C6DDD" w:rsidRDefault="00F35207">
      <w:pPr>
        <w:pStyle w:val="afff9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本规范为首次发布。</w:t>
      </w:r>
    </w:p>
    <w:p w:rsidR="005C6DDD" w:rsidRDefault="005C6DDD">
      <w:pPr>
        <w:pStyle w:val="afff9"/>
        <w:ind w:firstLine="480"/>
        <w:rPr>
          <w:sz w:val="24"/>
          <w:szCs w:val="24"/>
        </w:rPr>
        <w:sectPr w:rsidR="005C6DDD">
          <w:footerReference w:type="default" r:id="rId18"/>
          <w:type w:val="oddPage"/>
          <w:pgSz w:w="11907" w:h="16839"/>
          <w:pgMar w:top="1418" w:right="1134" w:bottom="1134" w:left="1418" w:header="1418" w:footer="851" w:gutter="0"/>
          <w:pgNumType w:fmt="upperRoman"/>
          <w:cols w:space="720"/>
          <w:docGrid w:type="lines" w:linePitch="312"/>
        </w:sectPr>
      </w:pPr>
    </w:p>
    <w:p w:rsidR="005C6DDD" w:rsidRDefault="00F35207">
      <w:pPr>
        <w:pStyle w:val="affff8"/>
      </w:pPr>
      <w:bookmarkStart w:id="39" w:name="_Toc16517"/>
      <w:bookmarkEnd w:id="36"/>
      <w:bookmarkEnd w:id="37"/>
      <w:bookmarkEnd w:id="38"/>
      <w:r>
        <w:rPr>
          <w:rFonts w:hint="eastAsia"/>
        </w:rPr>
        <w:lastRenderedPageBreak/>
        <w:t>抽油机井综合测试仪校准规范</w:t>
      </w:r>
      <w:bookmarkEnd w:id="39"/>
    </w:p>
    <w:p w:rsidR="005C6DDD" w:rsidRDefault="00F35207">
      <w:pPr>
        <w:pStyle w:val="a5"/>
        <w:numPr>
          <w:ilvl w:val="0"/>
          <w:numId w:val="1"/>
        </w:numPr>
        <w:spacing w:before="156" w:after="156"/>
        <w:rPr>
          <w:sz w:val="24"/>
          <w:szCs w:val="24"/>
        </w:rPr>
      </w:pPr>
      <w:bookmarkStart w:id="40" w:name="_Toc401576497"/>
      <w:bookmarkStart w:id="41" w:name="_Toc25623"/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范围</w:t>
      </w:r>
      <w:bookmarkEnd w:id="40"/>
      <w:bookmarkEnd w:id="41"/>
    </w:p>
    <w:p w:rsidR="005C6DDD" w:rsidRDefault="00F35207">
      <w:pPr>
        <w:pStyle w:val="afff9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本规范适用于抽油机井综合测试仪（简称综合测试仪）的校准。</w:t>
      </w:r>
    </w:p>
    <w:p w:rsidR="005C6DDD" w:rsidRDefault="00F35207">
      <w:pPr>
        <w:pStyle w:val="a5"/>
        <w:numPr>
          <w:ilvl w:val="0"/>
          <w:numId w:val="1"/>
        </w:numPr>
        <w:spacing w:before="156" w:after="156"/>
        <w:rPr>
          <w:sz w:val="24"/>
          <w:szCs w:val="24"/>
        </w:rPr>
      </w:pPr>
      <w:bookmarkStart w:id="42" w:name="_Toc401576498"/>
      <w:bookmarkStart w:id="43" w:name="_Toc17188"/>
      <w:r>
        <w:rPr>
          <w:rFonts w:hint="eastAsia"/>
          <w:sz w:val="24"/>
          <w:szCs w:val="24"/>
        </w:rPr>
        <w:t xml:space="preserve">2  </w:t>
      </w:r>
      <w:r>
        <w:rPr>
          <w:rFonts w:hint="eastAsia"/>
          <w:sz w:val="24"/>
          <w:szCs w:val="24"/>
        </w:rPr>
        <w:t>引用文件</w:t>
      </w:r>
      <w:bookmarkEnd w:id="42"/>
      <w:bookmarkEnd w:id="43"/>
    </w:p>
    <w:p w:rsidR="005C6DDD" w:rsidRDefault="00F35207">
      <w:pPr>
        <w:pStyle w:val="afff9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本文件没有规范性引用文件。</w:t>
      </w:r>
    </w:p>
    <w:p w:rsidR="005C6DDD" w:rsidRDefault="00F35207">
      <w:pPr>
        <w:pStyle w:val="a5"/>
        <w:numPr>
          <w:ilvl w:val="0"/>
          <w:numId w:val="1"/>
        </w:numPr>
        <w:spacing w:before="156" w:after="156"/>
        <w:rPr>
          <w:sz w:val="24"/>
          <w:szCs w:val="24"/>
        </w:rPr>
      </w:pPr>
      <w:bookmarkStart w:id="44" w:name="_Toc401576499"/>
      <w:bookmarkStart w:id="45" w:name="_Toc28062"/>
      <w:r>
        <w:rPr>
          <w:rFonts w:hint="eastAsia"/>
          <w:sz w:val="24"/>
          <w:szCs w:val="24"/>
        </w:rPr>
        <w:t xml:space="preserve">3  </w:t>
      </w:r>
      <w:r>
        <w:rPr>
          <w:rFonts w:hint="eastAsia"/>
          <w:sz w:val="24"/>
          <w:szCs w:val="24"/>
        </w:rPr>
        <w:t>概述</w:t>
      </w:r>
      <w:bookmarkStart w:id="46" w:name="_Toc401576508"/>
      <w:bookmarkEnd w:id="44"/>
      <w:bookmarkEnd w:id="45"/>
      <w:r>
        <w:rPr>
          <w:rFonts w:hint="eastAsia"/>
          <w:sz w:val="24"/>
          <w:szCs w:val="24"/>
        </w:rPr>
        <w:t xml:space="preserve"> </w:t>
      </w:r>
      <w:bookmarkEnd w:id="46"/>
    </w:p>
    <w:p w:rsidR="005C6DDD" w:rsidRDefault="00F35207">
      <w:pPr>
        <w:pStyle w:val="afff9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综合测试仪用于测量抽油机井载荷、位移、液面、压力等参数，由主机、载荷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位移传感器、井口连接器等组成。按载荷的测量方式不同，可分为压载式和卡光杆式；按照位移的测量方式不同，可分为拉线式、加速度式和光电式。</w:t>
      </w:r>
    </w:p>
    <w:p w:rsidR="005C6DDD" w:rsidRDefault="00F35207">
      <w:pPr>
        <w:pStyle w:val="a5"/>
        <w:numPr>
          <w:ilvl w:val="0"/>
          <w:numId w:val="1"/>
        </w:numPr>
        <w:spacing w:before="156" w:after="156"/>
        <w:rPr>
          <w:sz w:val="24"/>
          <w:szCs w:val="24"/>
        </w:rPr>
      </w:pPr>
      <w:bookmarkStart w:id="47" w:name="_Toc401576509"/>
      <w:bookmarkStart w:id="48" w:name="_Toc26745"/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 xml:space="preserve">  </w:t>
      </w:r>
      <w:bookmarkEnd w:id="47"/>
      <w:r>
        <w:rPr>
          <w:rFonts w:hint="eastAsia"/>
          <w:sz w:val="24"/>
          <w:szCs w:val="24"/>
        </w:rPr>
        <w:t>计量特性</w:t>
      </w:r>
      <w:bookmarkEnd w:id="48"/>
    </w:p>
    <w:p w:rsidR="005C6DDD" w:rsidRDefault="00F35207">
      <w:pPr>
        <w:pStyle w:val="afff9"/>
        <w:ind w:firstLine="480"/>
        <w:rPr>
          <w:sz w:val="24"/>
          <w:szCs w:val="24"/>
        </w:rPr>
      </w:pPr>
      <w:bookmarkStart w:id="49" w:name="_Toc20629"/>
      <w:bookmarkStart w:id="50" w:name="_Toc4436"/>
      <w:bookmarkStart w:id="51" w:name="_Toc26558"/>
      <w:r>
        <w:rPr>
          <w:rFonts w:hint="eastAsia"/>
          <w:sz w:val="24"/>
          <w:szCs w:val="24"/>
        </w:rPr>
        <w:t>综合测试仪计量特性见表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。</w:t>
      </w:r>
      <w:bookmarkEnd w:id="49"/>
      <w:bookmarkEnd w:id="50"/>
      <w:bookmarkEnd w:id="51"/>
    </w:p>
    <w:p w:rsidR="005C6DDD" w:rsidRDefault="00F35207">
      <w:pPr>
        <w:spacing w:line="400" w:lineRule="exact"/>
        <w:jc w:val="center"/>
        <w:rPr>
          <w:rFonts w:ascii="宋体" w:hAnsi="宋体" w:cs="黑体"/>
        </w:rPr>
      </w:pPr>
      <w:bookmarkStart w:id="52" w:name="_Toc30795"/>
      <w:bookmarkStart w:id="53" w:name="_Toc22899"/>
      <w:bookmarkStart w:id="54" w:name="_Toc10668"/>
      <w:r>
        <w:rPr>
          <w:rFonts w:ascii="黑体" w:eastAsia="黑体" w:hAnsi="黑体" w:cs="宋体" w:hint="eastAsia"/>
          <w:bCs/>
        </w:rPr>
        <w:t>表</w:t>
      </w:r>
      <w:r>
        <w:rPr>
          <w:rFonts w:ascii="黑体" w:eastAsia="黑体" w:hAnsi="黑体" w:cs="宋体" w:hint="eastAsia"/>
          <w:bCs/>
        </w:rPr>
        <w:t>1</w:t>
      </w:r>
      <w:r>
        <w:rPr>
          <w:rFonts w:ascii="黑体" w:eastAsia="黑体" w:hAnsi="黑体" w:cs="黑体"/>
        </w:rPr>
        <w:t xml:space="preserve">  </w:t>
      </w:r>
      <w:r>
        <w:rPr>
          <w:rFonts w:ascii="黑体" w:eastAsia="黑体" w:hAnsi="黑体" w:cs="宋体" w:hint="eastAsia"/>
          <w:bCs/>
        </w:rPr>
        <w:t>仪器各测量参数计量特性表</w:t>
      </w:r>
      <w:bookmarkEnd w:id="52"/>
      <w:bookmarkEnd w:id="53"/>
      <w:bookmarkEnd w:id="54"/>
    </w:p>
    <w:tbl>
      <w:tblPr>
        <w:tblStyle w:val="afffc"/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6"/>
        <w:gridCol w:w="1095"/>
        <w:gridCol w:w="1095"/>
        <w:gridCol w:w="1095"/>
        <w:gridCol w:w="1095"/>
        <w:gridCol w:w="1095"/>
        <w:gridCol w:w="1095"/>
      </w:tblGrid>
      <w:tr w:rsidR="005C6DDD">
        <w:tc>
          <w:tcPr>
            <w:tcW w:w="2716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55" w:name="_Toc28596"/>
            <w:bookmarkStart w:id="56" w:name="_Toc14067"/>
            <w:bookmarkStart w:id="57" w:name="_Toc14120"/>
            <w:r>
              <w:rPr>
                <w:rFonts w:ascii="宋体" w:hAnsi="宋体" w:cs="宋体" w:hint="eastAsia"/>
              </w:rPr>
              <w:t>计量特性</w:t>
            </w:r>
            <w:bookmarkEnd w:id="55"/>
            <w:bookmarkEnd w:id="56"/>
            <w:bookmarkEnd w:id="57"/>
          </w:p>
        </w:tc>
        <w:tc>
          <w:tcPr>
            <w:tcW w:w="6570" w:type="dxa"/>
            <w:gridSpan w:val="6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58" w:name="_Toc17986"/>
            <w:bookmarkStart w:id="59" w:name="_Toc29899"/>
            <w:bookmarkStart w:id="60" w:name="_Toc8916"/>
            <w:r>
              <w:rPr>
                <w:rFonts w:ascii="宋体" w:hAnsi="宋体" w:cs="宋体" w:hint="eastAsia"/>
              </w:rPr>
              <w:t>要求</w:t>
            </w:r>
            <w:bookmarkEnd w:id="58"/>
            <w:bookmarkEnd w:id="59"/>
            <w:bookmarkEnd w:id="60"/>
          </w:p>
        </w:tc>
      </w:tr>
      <w:tr w:rsidR="005C6DDD">
        <w:tc>
          <w:tcPr>
            <w:tcW w:w="2716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61" w:name="_Toc16313"/>
            <w:bookmarkStart w:id="62" w:name="_Toc4203"/>
            <w:bookmarkStart w:id="63" w:name="_Toc11472"/>
            <w:r>
              <w:rPr>
                <w:rFonts w:ascii="宋体" w:hAnsi="宋体" w:cs="宋体" w:hint="eastAsia"/>
              </w:rPr>
              <w:t>准确度等级</w:t>
            </w:r>
            <w:bookmarkEnd w:id="61"/>
            <w:bookmarkEnd w:id="62"/>
            <w:bookmarkEnd w:id="63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64" w:name="_Toc6335"/>
            <w:bookmarkStart w:id="65" w:name="_Toc30084"/>
            <w:bookmarkStart w:id="66" w:name="_Toc13418"/>
            <w:r>
              <w:rPr>
                <w:rFonts w:ascii="宋体" w:hAnsi="宋体" w:cs="宋体" w:hint="eastAsia"/>
              </w:rPr>
              <w:t>0.25</w:t>
            </w:r>
            <w:r>
              <w:rPr>
                <w:rFonts w:ascii="宋体" w:hAnsi="宋体" w:cs="宋体" w:hint="eastAsia"/>
              </w:rPr>
              <w:t>级</w:t>
            </w:r>
            <w:bookmarkEnd w:id="64"/>
            <w:bookmarkEnd w:id="65"/>
            <w:bookmarkEnd w:id="66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67" w:name="_Toc14329"/>
            <w:bookmarkStart w:id="68" w:name="_Toc27052"/>
            <w:bookmarkStart w:id="69" w:name="_Toc9368"/>
            <w:r>
              <w:rPr>
                <w:rFonts w:ascii="宋体" w:hAnsi="宋体" w:cs="宋体" w:hint="eastAsia"/>
              </w:rPr>
              <w:t>0.5</w:t>
            </w:r>
            <w:r>
              <w:rPr>
                <w:rFonts w:ascii="宋体" w:hAnsi="宋体" w:cs="宋体" w:hint="eastAsia"/>
              </w:rPr>
              <w:t>级</w:t>
            </w:r>
            <w:bookmarkEnd w:id="67"/>
            <w:bookmarkEnd w:id="68"/>
            <w:bookmarkEnd w:id="69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70" w:name="_Toc18126"/>
            <w:bookmarkStart w:id="71" w:name="_Toc28568"/>
            <w:bookmarkStart w:id="72" w:name="_Toc3659"/>
            <w:r>
              <w:rPr>
                <w:rFonts w:ascii="宋体" w:hAnsi="宋体" w:cs="宋体" w:hint="eastAsia"/>
              </w:rPr>
              <w:t>1.0</w:t>
            </w:r>
            <w:r>
              <w:rPr>
                <w:rFonts w:ascii="宋体" w:hAnsi="宋体" w:cs="宋体" w:hint="eastAsia"/>
              </w:rPr>
              <w:t>级</w:t>
            </w:r>
            <w:bookmarkEnd w:id="70"/>
            <w:bookmarkEnd w:id="71"/>
            <w:bookmarkEnd w:id="72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73" w:name="_Toc6517"/>
            <w:bookmarkStart w:id="74" w:name="_Toc3498"/>
            <w:bookmarkStart w:id="75" w:name="_Toc12509"/>
            <w:r>
              <w:rPr>
                <w:rFonts w:ascii="宋体" w:hAnsi="宋体" w:cs="宋体" w:hint="eastAsia"/>
              </w:rPr>
              <w:t>1.5</w:t>
            </w:r>
            <w:r>
              <w:rPr>
                <w:rFonts w:ascii="宋体" w:hAnsi="宋体" w:cs="宋体" w:hint="eastAsia"/>
              </w:rPr>
              <w:t>级</w:t>
            </w:r>
            <w:bookmarkEnd w:id="73"/>
            <w:bookmarkEnd w:id="74"/>
            <w:bookmarkEnd w:id="75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76" w:name="_Toc22535"/>
            <w:bookmarkStart w:id="77" w:name="_Toc292"/>
            <w:bookmarkStart w:id="78" w:name="_Toc23246"/>
            <w:r>
              <w:rPr>
                <w:rFonts w:ascii="宋体" w:hAnsi="宋体" w:cs="宋体" w:hint="eastAsia"/>
              </w:rPr>
              <w:t>2.0</w:t>
            </w:r>
            <w:r>
              <w:rPr>
                <w:rFonts w:ascii="宋体" w:hAnsi="宋体" w:cs="宋体" w:hint="eastAsia"/>
              </w:rPr>
              <w:t>级</w:t>
            </w:r>
            <w:bookmarkEnd w:id="76"/>
            <w:bookmarkEnd w:id="77"/>
            <w:bookmarkEnd w:id="78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79" w:name="_Toc22034"/>
            <w:bookmarkStart w:id="80" w:name="_Toc26134"/>
            <w:bookmarkStart w:id="81" w:name="_Toc7375"/>
            <w:r>
              <w:rPr>
                <w:rFonts w:ascii="宋体" w:hAnsi="宋体" w:cs="宋体" w:hint="eastAsia"/>
              </w:rPr>
              <w:t>3.0</w:t>
            </w:r>
            <w:r>
              <w:rPr>
                <w:rFonts w:ascii="宋体" w:hAnsi="宋体" w:cs="宋体" w:hint="eastAsia"/>
              </w:rPr>
              <w:t>级</w:t>
            </w:r>
            <w:bookmarkEnd w:id="79"/>
            <w:bookmarkEnd w:id="80"/>
            <w:bookmarkEnd w:id="81"/>
          </w:p>
        </w:tc>
      </w:tr>
      <w:tr w:rsidR="005C6DDD">
        <w:tc>
          <w:tcPr>
            <w:tcW w:w="2716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82" w:name="_Toc10987"/>
            <w:bookmarkStart w:id="83" w:name="_Toc9393"/>
            <w:bookmarkStart w:id="84" w:name="_Toc16331"/>
            <w:r>
              <w:rPr>
                <w:rFonts w:ascii="宋体" w:hAnsi="宋体" w:cs="宋体" w:hint="eastAsia"/>
              </w:rPr>
              <w:t>载荷最大允许误差</w:t>
            </w:r>
            <w:bookmarkEnd w:id="82"/>
            <w:bookmarkEnd w:id="83"/>
            <w:bookmarkEnd w:id="84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85" w:name="_Toc13444"/>
            <w:bookmarkStart w:id="86" w:name="_Toc1278"/>
            <w:bookmarkStart w:id="87" w:name="_Toc4461"/>
            <w:r>
              <w:rPr>
                <w:rFonts w:ascii="宋体" w:hAnsi="宋体" w:cs="宋体" w:hint="eastAsia"/>
              </w:rPr>
              <w:t>±</w:t>
            </w:r>
            <w:r>
              <w:rPr>
                <w:rFonts w:ascii="宋体" w:hAnsi="宋体" w:cs="宋体" w:hint="eastAsia"/>
              </w:rPr>
              <w:t>0.25%</w:t>
            </w:r>
            <w:bookmarkEnd w:id="85"/>
            <w:bookmarkEnd w:id="86"/>
            <w:bookmarkEnd w:id="87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88" w:name="_Toc6953"/>
            <w:bookmarkStart w:id="89" w:name="_Toc15010"/>
            <w:bookmarkStart w:id="90" w:name="_Toc30937"/>
            <w:r>
              <w:rPr>
                <w:rFonts w:ascii="宋体" w:hAnsi="宋体" w:cs="宋体" w:hint="eastAsia"/>
              </w:rPr>
              <w:t>±</w:t>
            </w:r>
            <w:r>
              <w:rPr>
                <w:rFonts w:ascii="宋体" w:hAnsi="宋体" w:cs="宋体" w:hint="eastAsia"/>
              </w:rPr>
              <w:t>0.5%</w:t>
            </w:r>
            <w:bookmarkEnd w:id="88"/>
            <w:bookmarkEnd w:id="89"/>
            <w:bookmarkEnd w:id="90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91" w:name="_Toc18765"/>
            <w:bookmarkStart w:id="92" w:name="_Toc21872"/>
            <w:bookmarkStart w:id="93" w:name="_Toc18797"/>
            <w:r>
              <w:rPr>
                <w:rFonts w:ascii="宋体" w:hAnsi="宋体" w:cs="宋体" w:hint="eastAsia"/>
              </w:rPr>
              <w:t>±</w:t>
            </w:r>
            <w:r>
              <w:rPr>
                <w:rFonts w:ascii="宋体" w:hAnsi="宋体" w:cs="宋体" w:hint="eastAsia"/>
              </w:rPr>
              <w:t>1</w:t>
            </w:r>
            <w:r>
              <w:rPr>
                <w:rFonts w:ascii="宋体" w:hAnsi="宋体" w:cs="宋体" w:hint="eastAsia"/>
              </w:rPr>
              <w:t>.0</w:t>
            </w:r>
            <w:r>
              <w:rPr>
                <w:rFonts w:ascii="宋体" w:hAnsi="宋体" w:cs="宋体" w:hint="eastAsia"/>
              </w:rPr>
              <w:t>%</w:t>
            </w:r>
            <w:bookmarkEnd w:id="91"/>
            <w:bookmarkEnd w:id="92"/>
            <w:bookmarkEnd w:id="93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94" w:name="_Toc12163"/>
            <w:bookmarkStart w:id="95" w:name="_Toc27476"/>
            <w:bookmarkStart w:id="96" w:name="_Toc31765"/>
            <w:r>
              <w:rPr>
                <w:rFonts w:ascii="宋体" w:hAnsi="宋体" w:cs="宋体" w:hint="eastAsia"/>
              </w:rPr>
              <w:t>±</w:t>
            </w:r>
            <w:r>
              <w:rPr>
                <w:rFonts w:ascii="宋体" w:hAnsi="宋体" w:cs="宋体" w:hint="eastAsia"/>
              </w:rPr>
              <w:t>1.5%</w:t>
            </w:r>
            <w:bookmarkEnd w:id="94"/>
            <w:bookmarkEnd w:id="95"/>
            <w:bookmarkEnd w:id="96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97" w:name="_Toc18396"/>
            <w:bookmarkStart w:id="98" w:name="_Toc18628"/>
            <w:bookmarkStart w:id="99" w:name="_Toc3106"/>
            <w:r>
              <w:rPr>
                <w:rFonts w:ascii="宋体" w:hAnsi="宋体" w:cs="宋体" w:hint="eastAsia"/>
              </w:rPr>
              <w:t>±</w:t>
            </w:r>
            <w:r>
              <w:rPr>
                <w:rFonts w:ascii="宋体" w:hAnsi="宋体" w:cs="宋体" w:hint="eastAsia"/>
              </w:rPr>
              <w:t>2</w:t>
            </w:r>
            <w:r>
              <w:rPr>
                <w:rFonts w:ascii="宋体" w:hAnsi="宋体" w:cs="宋体" w:hint="eastAsia"/>
              </w:rPr>
              <w:t>.0</w:t>
            </w:r>
            <w:r>
              <w:rPr>
                <w:rFonts w:ascii="宋体" w:hAnsi="宋体" w:cs="宋体" w:hint="eastAsia"/>
              </w:rPr>
              <w:t>%</w:t>
            </w:r>
            <w:bookmarkEnd w:id="97"/>
            <w:bookmarkEnd w:id="98"/>
            <w:bookmarkEnd w:id="99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00" w:name="_Toc25691"/>
            <w:bookmarkStart w:id="101" w:name="_Toc21149"/>
            <w:bookmarkStart w:id="102" w:name="_Toc20933"/>
            <w:r>
              <w:rPr>
                <w:rFonts w:ascii="宋体" w:hAnsi="宋体" w:cs="宋体" w:hint="eastAsia"/>
              </w:rPr>
              <w:t>±</w:t>
            </w:r>
            <w:r>
              <w:rPr>
                <w:rFonts w:ascii="宋体" w:hAnsi="宋体" w:cs="宋体" w:hint="eastAsia"/>
              </w:rPr>
              <w:t>3</w:t>
            </w:r>
            <w:r>
              <w:rPr>
                <w:rFonts w:ascii="宋体" w:hAnsi="宋体" w:cs="宋体" w:hint="eastAsia"/>
              </w:rPr>
              <w:t>.0</w:t>
            </w:r>
            <w:r>
              <w:rPr>
                <w:rFonts w:ascii="宋体" w:hAnsi="宋体" w:cs="宋体" w:hint="eastAsia"/>
              </w:rPr>
              <w:t>%</w:t>
            </w:r>
            <w:bookmarkEnd w:id="100"/>
            <w:bookmarkEnd w:id="101"/>
            <w:bookmarkEnd w:id="102"/>
          </w:p>
        </w:tc>
      </w:tr>
      <w:tr w:rsidR="005C6DDD">
        <w:tc>
          <w:tcPr>
            <w:tcW w:w="2716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03" w:name="_Toc5860"/>
            <w:bookmarkStart w:id="104" w:name="_Toc22713"/>
            <w:bookmarkStart w:id="105" w:name="_Toc320"/>
            <w:r>
              <w:rPr>
                <w:rFonts w:ascii="宋体" w:hAnsi="宋体" w:cs="宋体" w:hint="eastAsia"/>
              </w:rPr>
              <w:t>位移最大允许误差</w:t>
            </w:r>
            <w:bookmarkEnd w:id="103"/>
            <w:bookmarkEnd w:id="104"/>
            <w:bookmarkEnd w:id="105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06" w:name="_Toc19411"/>
            <w:bookmarkStart w:id="107" w:name="_Toc31993"/>
            <w:bookmarkStart w:id="108" w:name="_Toc15826"/>
            <w:r>
              <w:rPr>
                <w:rFonts w:ascii="宋体" w:hAnsi="宋体" w:cs="宋体" w:hint="eastAsia"/>
              </w:rPr>
              <w:t>±</w:t>
            </w:r>
            <w:r>
              <w:rPr>
                <w:rFonts w:ascii="宋体" w:hAnsi="宋体" w:cs="宋体" w:hint="eastAsia"/>
              </w:rPr>
              <w:t>0.25%</w:t>
            </w:r>
            <w:bookmarkEnd w:id="106"/>
            <w:bookmarkEnd w:id="107"/>
            <w:bookmarkEnd w:id="108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09" w:name="_Toc653"/>
            <w:bookmarkStart w:id="110" w:name="_Toc12143"/>
            <w:bookmarkStart w:id="111" w:name="_Toc29202"/>
            <w:r>
              <w:rPr>
                <w:rFonts w:ascii="宋体" w:hAnsi="宋体" w:cs="宋体" w:hint="eastAsia"/>
              </w:rPr>
              <w:t>±</w:t>
            </w:r>
            <w:r>
              <w:rPr>
                <w:rFonts w:ascii="宋体" w:hAnsi="宋体" w:cs="宋体" w:hint="eastAsia"/>
              </w:rPr>
              <w:t>0.5%</w:t>
            </w:r>
            <w:bookmarkEnd w:id="109"/>
            <w:bookmarkEnd w:id="110"/>
            <w:bookmarkEnd w:id="111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12" w:name="_Toc31328"/>
            <w:bookmarkStart w:id="113" w:name="_Toc12704"/>
            <w:bookmarkStart w:id="114" w:name="_Toc26742"/>
            <w:r>
              <w:rPr>
                <w:rFonts w:ascii="宋体" w:hAnsi="宋体" w:cs="宋体" w:hint="eastAsia"/>
              </w:rPr>
              <w:t>±</w:t>
            </w:r>
            <w:r>
              <w:rPr>
                <w:rFonts w:ascii="宋体" w:hAnsi="宋体" w:cs="宋体" w:hint="eastAsia"/>
              </w:rPr>
              <w:t>1</w:t>
            </w:r>
            <w:r>
              <w:rPr>
                <w:rFonts w:ascii="宋体" w:hAnsi="宋体" w:cs="宋体" w:hint="eastAsia"/>
              </w:rPr>
              <w:t>.0</w:t>
            </w:r>
            <w:r>
              <w:rPr>
                <w:rFonts w:ascii="宋体" w:hAnsi="宋体" w:cs="宋体" w:hint="eastAsia"/>
              </w:rPr>
              <w:t>%</w:t>
            </w:r>
            <w:bookmarkEnd w:id="112"/>
            <w:bookmarkEnd w:id="113"/>
            <w:bookmarkEnd w:id="114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15" w:name="_Toc28703"/>
            <w:bookmarkStart w:id="116" w:name="_Toc20937"/>
            <w:bookmarkStart w:id="117" w:name="_Toc14529"/>
            <w:r>
              <w:rPr>
                <w:rFonts w:ascii="宋体" w:hAnsi="宋体" w:cs="宋体" w:hint="eastAsia"/>
              </w:rPr>
              <w:t>±</w:t>
            </w:r>
            <w:r>
              <w:rPr>
                <w:rFonts w:ascii="宋体" w:hAnsi="宋体" w:cs="宋体" w:hint="eastAsia"/>
              </w:rPr>
              <w:t>1.5%</w:t>
            </w:r>
            <w:bookmarkEnd w:id="115"/>
            <w:bookmarkEnd w:id="116"/>
            <w:bookmarkEnd w:id="117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18" w:name="_Toc5698"/>
            <w:bookmarkStart w:id="119" w:name="_Toc10993"/>
            <w:bookmarkStart w:id="120" w:name="_Toc27627"/>
            <w:r>
              <w:rPr>
                <w:rFonts w:ascii="宋体" w:hAnsi="宋体" w:cs="宋体" w:hint="eastAsia"/>
              </w:rPr>
              <w:t>±</w:t>
            </w:r>
            <w:r>
              <w:rPr>
                <w:rFonts w:ascii="宋体" w:hAnsi="宋体" w:cs="宋体" w:hint="eastAsia"/>
              </w:rPr>
              <w:t>2</w:t>
            </w:r>
            <w:r>
              <w:rPr>
                <w:rFonts w:ascii="宋体" w:hAnsi="宋体" w:cs="宋体" w:hint="eastAsia"/>
              </w:rPr>
              <w:t>.0</w:t>
            </w:r>
            <w:r>
              <w:rPr>
                <w:rFonts w:ascii="宋体" w:hAnsi="宋体" w:cs="宋体" w:hint="eastAsia"/>
              </w:rPr>
              <w:t>%</w:t>
            </w:r>
            <w:bookmarkEnd w:id="118"/>
            <w:bookmarkEnd w:id="119"/>
            <w:bookmarkEnd w:id="120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21" w:name="_Toc17250"/>
            <w:bookmarkStart w:id="122" w:name="_Toc21924"/>
            <w:bookmarkStart w:id="123" w:name="_Toc27545"/>
            <w:r>
              <w:rPr>
                <w:rFonts w:ascii="宋体" w:hAnsi="宋体" w:cs="宋体" w:hint="eastAsia"/>
              </w:rPr>
              <w:t>±</w:t>
            </w:r>
            <w:r>
              <w:rPr>
                <w:rFonts w:ascii="宋体" w:hAnsi="宋体" w:cs="宋体" w:hint="eastAsia"/>
              </w:rPr>
              <w:t>3</w:t>
            </w:r>
            <w:r>
              <w:rPr>
                <w:rFonts w:ascii="宋体" w:hAnsi="宋体" w:cs="宋体" w:hint="eastAsia"/>
              </w:rPr>
              <w:t>.0</w:t>
            </w:r>
            <w:r>
              <w:rPr>
                <w:rFonts w:ascii="宋体" w:hAnsi="宋体" w:cs="宋体" w:hint="eastAsia"/>
              </w:rPr>
              <w:t>%</w:t>
            </w:r>
            <w:bookmarkEnd w:id="121"/>
            <w:bookmarkEnd w:id="122"/>
            <w:bookmarkEnd w:id="123"/>
          </w:p>
        </w:tc>
      </w:tr>
      <w:tr w:rsidR="005C6DDD">
        <w:tc>
          <w:tcPr>
            <w:tcW w:w="2716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24" w:name="_Toc4828"/>
            <w:bookmarkStart w:id="125" w:name="_Toc6698"/>
            <w:bookmarkStart w:id="126" w:name="_Toc27208"/>
            <w:r>
              <w:rPr>
                <w:rFonts w:ascii="宋体" w:hAnsi="宋体" w:cs="宋体" w:hint="eastAsia"/>
              </w:rPr>
              <w:t>压力最大允许误差</w:t>
            </w:r>
            <w:bookmarkEnd w:id="124"/>
            <w:bookmarkEnd w:id="125"/>
            <w:bookmarkEnd w:id="126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27" w:name="_Toc23117"/>
            <w:bookmarkStart w:id="128" w:name="_Toc16256"/>
            <w:bookmarkStart w:id="129" w:name="_Toc2157"/>
            <w:r>
              <w:rPr>
                <w:rFonts w:ascii="宋体" w:hAnsi="宋体" w:cs="宋体" w:hint="eastAsia"/>
              </w:rPr>
              <w:t>±</w:t>
            </w:r>
            <w:r>
              <w:rPr>
                <w:rFonts w:ascii="宋体" w:hAnsi="宋体" w:cs="宋体" w:hint="eastAsia"/>
              </w:rPr>
              <w:t>0.25%</w:t>
            </w:r>
            <w:bookmarkEnd w:id="127"/>
            <w:bookmarkEnd w:id="128"/>
            <w:bookmarkEnd w:id="129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30" w:name="_Toc21070"/>
            <w:bookmarkStart w:id="131" w:name="_Toc23676"/>
            <w:bookmarkStart w:id="132" w:name="_Toc7695"/>
            <w:r>
              <w:rPr>
                <w:rFonts w:ascii="宋体" w:hAnsi="宋体" w:cs="宋体" w:hint="eastAsia"/>
              </w:rPr>
              <w:t>±</w:t>
            </w:r>
            <w:r>
              <w:rPr>
                <w:rFonts w:ascii="宋体" w:hAnsi="宋体" w:cs="宋体" w:hint="eastAsia"/>
              </w:rPr>
              <w:t>0.5%</w:t>
            </w:r>
            <w:bookmarkEnd w:id="130"/>
            <w:bookmarkEnd w:id="131"/>
            <w:bookmarkEnd w:id="132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33" w:name="_Toc20965"/>
            <w:bookmarkStart w:id="134" w:name="_Toc19655"/>
            <w:bookmarkStart w:id="135" w:name="_Toc20273"/>
            <w:r>
              <w:rPr>
                <w:rFonts w:ascii="宋体" w:hAnsi="宋体" w:cs="宋体" w:hint="eastAsia"/>
              </w:rPr>
              <w:t>±</w:t>
            </w:r>
            <w:r>
              <w:rPr>
                <w:rFonts w:ascii="宋体" w:hAnsi="宋体" w:cs="宋体" w:hint="eastAsia"/>
              </w:rPr>
              <w:t>1</w:t>
            </w:r>
            <w:r>
              <w:rPr>
                <w:rFonts w:ascii="宋体" w:hAnsi="宋体" w:cs="宋体" w:hint="eastAsia"/>
              </w:rPr>
              <w:t>.0</w:t>
            </w:r>
            <w:r>
              <w:rPr>
                <w:rFonts w:ascii="宋体" w:hAnsi="宋体" w:cs="宋体" w:hint="eastAsia"/>
              </w:rPr>
              <w:t>%</w:t>
            </w:r>
            <w:bookmarkEnd w:id="133"/>
            <w:bookmarkEnd w:id="134"/>
            <w:bookmarkEnd w:id="135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36" w:name="_Toc27590"/>
            <w:bookmarkStart w:id="137" w:name="_Toc3759"/>
            <w:bookmarkStart w:id="138" w:name="_Toc25744"/>
            <w:r>
              <w:rPr>
                <w:rFonts w:ascii="宋体" w:hAnsi="宋体" w:cs="黑体" w:hint="eastAsia"/>
                <w:szCs w:val="21"/>
              </w:rPr>
              <w:t>—</w:t>
            </w:r>
            <w:bookmarkEnd w:id="136"/>
            <w:bookmarkEnd w:id="137"/>
            <w:bookmarkEnd w:id="138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39" w:name="_Toc3052"/>
            <w:bookmarkStart w:id="140" w:name="_Toc22156"/>
            <w:bookmarkStart w:id="141" w:name="_Toc18450"/>
            <w:r>
              <w:rPr>
                <w:rFonts w:ascii="宋体" w:hAnsi="宋体" w:cs="黑体" w:hint="eastAsia"/>
                <w:szCs w:val="21"/>
              </w:rPr>
              <w:t>—</w:t>
            </w:r>
            <w:bookmarkEnd w:id="139"/>
            <w:bookmarkEnd w:id="140"/>
            <w:bookmarkEnd w:id="141"/>
          </w:p>
        </w:tc>
        <w:tc>
          <w:tcPr>
            <w:tcW w:w="1095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42" w:name="_Toc31922"/>
            <w:bookmarkStart w:id="143" w:name="_Toc9054"/>
            <w:bookmarkStart w:id="144" w:name="_Toc14408"/>
            <w:r>
              <w:rPr>
                <w:rFonts w:ascii="宋体" w:hAnsi="宋体" w:cs="黑体" w:hint="eastAsia"/>
                <w:szCs w:val="21"/>
              </w:rPr>
              <w:t>—</w:t>
            </w:r>
            <w:bookmarkEnd w:id="142"/>
            <w:bookmarkEnd w:id="143"/>
            <w:bookmarkEnd w:id="144"/>
          </w:p>
        </w:tc>
      </w:tr>
      <w:tr w:rsidR="005C6DDD">
        <w:tc>
          <w:tcPr>
            <w:tcW w:w="2716" w:type="dxa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45" w:name="_Toc9983"/>
            <w:bookmarkStart w:id="146" w:name="_Toc1397"/>
            <w:bookmarkStart w:id="147" w:name="OLE_LINK9"/>
            <w:bookmarkStart w:id="148" w:name="_Toc26987"/>
            <w:r>
              <w:rPr>
                <w:rFonts w:ascii="宋体" w:hAnsi="宋体" w:cs="宋体" w:hint="eastAsia"/>
              </w:rPr>
              <w:t>液面深度最大</w:t>
            </w:r>
            <w:r>
              <w:rPr>
                <w:rFonts w:ascii="宋体" w:hAnsi="宋体" w:cs="宋体" w:hint="eastAsia"/>
              </w:rPr>
              <w:t>允许</w:t>
            </w:r>
            <w:r>
              <w:rPr>
                <w:rFonts w:ascii="宋体" w:hAnsi="宋体" w:cs="宋体" w:hint="eastAsia"/>
              </w:rPr>
              <w:t>误差</w:t>
            </w:r>
            <w:bookmarkEnd w:id="145"/>
            <w:bookmarkEnd w:id="146"/>
            <w:bookmarkEnd w:id="147"/>
            <w:bookmarkEnd w:id="148"/>
          </w:p>
        </w:tc>
        <w:tc>
          <w:tcPr>
            <w:tcW w:w="6570" w:type="dxa"/>
            <w:gridSpan w:val="6"/>
            <w:vAlign w:val="center"/>
          </w:tcPr>
          <w:p w:rsidR="005C6DDD" w:rsidRDefault="00F35207"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149" w:name="_Toc21992"/>
            <w:bookmarkStart w:id="150" w:name="_Toc24232"/>
            <w:bookmarkStart w:id="151" w:name="_Toc11181"/>
            <w:r>
              <w:rPr>
                <w:rFonts w:ascii="宋体" w:hAnsi="宋体" w:cs="宋体" w:hint="eastAsia"/>
              </w:rPr>
              <w:t>2000m</w:t>
            </w:r>
            <w:r>
              <w:rPr>
                <w:rFonts w:ascii="微软雅黑" w:eastAsia="微软雅黑" w:hAnsi="微软雅黑" w:cs="微软雅黑" w:hint="eastAsia"/>
              </w:rPr>
              <w:t>±</w:t>
            </w:r>
            <w:r>
              <w:rPr>
                <w:rFonts w:ascii="宋体" w:hAnsi="宋体" w:cs="宋体" w:hint="eastAsia"/>
              </w:rPr>
              <w:t>10m</w:t>
            </w:r>
            <w:bookmarkEnd w:id="149"/>
            <w:bookmarkEnd w:id="150"/>
            <w:bookmarkEnd w:id="151"/>
          </w:p>
        </w:tc>
      </w:tr>
    </w:tbl>
    <w:p w:rsidR="005C6DDD" w:rsidRDefault="00F35207">
      <w:pPr>
        <w:pStyle w:val="a5"/>
        <w:numPr>
          <w:ilvl w:val="0"/>
          <w:numId w:val="1"/>
        </w:numPr>
        <w:spacing w:before="156" w:after="156"/>
        <w:rPr>
          <w:sz w:val="24"/>
          <w:szCs w:val="24"/>
        </w:rPr>
      </w:pPr>
      <w:bookmarkStart w:id="152" w:name="_Toc401576512"/>
      <w:bookmarkStart w:id="153" w:name="_Toc21888"/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校准条件</w:t>
      </w:r>
      <w:bookmarkEnd w:id="152"/>
      <w:bookmarkEnd w:id="153"/>
    </w:p>
    <w:p w:rsidR="005C6DDD" w:rsidRDefault="00F35207">
      <w:pPr>
        <w:pStyle w:val="afffffffb"/>
        <w:numPr>
          <w:ilvl w:val="0"/>
          <w:numId w:val="0"/>
        </w:numPr>
        <w:rPr>
          <w:rFonts w:hAnsi="宋体"/>
          <w:sz w:val="24"/>
          <w:szCs w:val="24"/>
        </w:rPr>
      </w:pPr>
      <w:bookmarkStart w:id="154" w:name="_Toc401576513"/>
      <w:r>
        <w:rPr>
          <w:rFonts w:hAnsi="宋体" w:hint="eastAsia"/>
          <w:sz w:val="24"/>
          <w:szCs w:val="24"/>
        </w:rPr>
        <w:t xml:space="preserve">5.1  </w:t>
      </w:r>
      <w:r>
        <w:rPr>
          <w:rFonts w:hAnsi="宋体" w:hint="eastAsia"/>
          <w:sz w:val="24"/>
          <w:szCs w:val="24"/>
        </w:rPr>
        <w:t>环境</w:t>
      </w:r>
    </w:p>
    <w:p w:rsidR="005C6DDD" w:rsidRDefault="00F35207">
      <w:pPr>
        <w:pStyle w:val="afffffffb"/>
        <w:numPr>
          <w:ilvl w:val="0"/>
          <w:numId w:val="0"/>
        </w:numPr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5.1.1  </w:t>
      </w:r>
      <w:r>
        <w:rPr>
          <w:rFonts w:hAnsi="宋体" w:hint="eastAsia"/>
          <w:sz w:val="24"/>
          <w:szCs w:val="24"/>
        </w:rPr>
        <w:t>环境温度</w:t>
      </w:r>
      <w:r>
        <w:rPr>
          <w:rFonts w:hAnsi="宋体" w:hint="eastAsia"/>
          <w:sz w:val="24"/>
          <w:szCs w:val="24"/>
        </w:rPr>
        <w:t>：</w:t>
      </w:r>
      <w:r>
        <w:rPr>
          <w:rFonts w:hAnsi="宋体" w:hint="eastAsia"/>
          <w:sz w:val="24"/>
          <w:szCs w:val="24"/>
        </w:rPr>
        <w:t>15</w:t>
      </w:r>
      <w:r>
        <w:rPr>
          <w:rFonts w:hAnsi="宋体" w:hint="eastAsia"/>
          <w:sz w:val="24"/>
          <w:szCs w:val="24"/>
        </w:rPr>
        <w:t>℃～</w:t>
      </w:r>
      <w:r>
        <w:rPr>
          <w:rFonts w:hAnsi="宋体" w:hint="eastAsia"/>
          <w:sz w:val="24"/>
          <w:szCs w:val="24"/>
        </w:rPr>
        <w:t>25</w:t>
      </w:r>
      <w:bookmarkStart w:id="155" w:name="OLE_LINK6"/>
      <w:r>
        <w:rPr>
          <w:rFonts w:hAnsi="宋体" w:hint="eastAsia"/>
          <w:sz w:val="24"/>
          <w:szCs w:val="24"/>
        </w:rPr>
        <w:t>℃</w:t>
      </w:r>
      <w:bookmarkEnd w:id="155"/>
      <w:r>
        <w:rPr>
          <w:rFonts w:hAnsi="宋体" w:hint="eastAsia"/>
          <w:sz w:val="24"/>
          <w:szCs w:val="24"/>
        </w:rPr>
        <w:t>。</w:t>
      </w:r>
    </w:p>
    <w:p w:rsidR="005C6DDD" w:rsidRDefault="00F35207">
      <w:pPr>
        <w:pStyle w:val="afffffffb"/>
        <w:numPr>
          <w:ilvl w:val="0"/>
          <w:numId w:val="0"/>
        </w:numPr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5.1.2  </w:t>
      </w:r>
      <w:r>
        <w:rPr>
          <w:rFonts w:hAnsi="宋体" w:hint="eastAsia"/>
          <w:sz w:val="24"/>
          <w:szCs w:val="24"/>
        </w:rPr>
        <w:t>相对湿度</w:t>
      </w:r>
      <w:r>
        <w:rPr>
          <w:rFonts w:hAnsi="宋体" w:hint="eastAsia"/>
          <w:sz w:val="24"/>
          <w:szCs w:val="24"/>
        </w:rPr>
        <w:t>：</w:t>
      </w:r>
      <w:r>
        <w:rPr>
          <w:rFonts w:hAnsi="宋体" w:hint="eastAsia"/>
          <w:sz w:val="24"/>
          <w:szCs w:val="24"/>
        </w:rPr>
        <w:t>RH&lt;80%</w:t>
      </w:r>
      <w:r>
        <w:rPr>
          <w:rFonts w:hAnsi="宋体" w:hint="eastAsia"/>
          <w:sz w:val="24"/>
          <w:szCs w:val="24"/>
        </w:rPr>
        <w:t>。</w:t>
      </w:r>
    </w:p>
    <w:p w:rsidR="005C6DDD" w:rsidRDefault="00F35207">
      <w:pPr>
        <w:pStyle w:val="afffffffb"/>
        <w:numPr>
          <w:ilvl w:val="0"/>
          <w:numId w:val="0"/>
        </w:numPr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5.1.3  </w:t>
      </w:r>
      <w:r>
        <w:rPr>
          <w:rFonts w:hAnsi="宋体" w:hint="eastAsia"/>
          <w:sz w:val="24"/>
          <w:szCs w:val="24"/>
        </w:rPr>
        <w:t>环境无强磁干扰。</w:t>
      </w:r>
    </w:p>
    <w:p w:rsidR="005C6DDD" w:rsidRDefault="00F35207">
      <w:pPr>
        <w:pStyle w:val="afffffffb"/>
        <w:numPr>
          <w:ilvl w:val="0"/>
          <w:numId w:val="0"/>
        </w:numPr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5.1.4  </w:t>
      </w:r>
      <w:r>
        <w:rPr>
          <w:rFonts w:hAnsi="宋体" w:hint="eastAsia"/>
          <w:sz w:val="24"/>
          <w:szCs w:val="24"/>
        </w:rPr>
        <w:t>被校准综合测试仪应置于校准环境</w:t>
      </w:r>
      <w:r>
        <w:rPr>
          <w:rFonts w:hAnsi="宋体" w:hint="eastAsia"/>
          <w:sz w:val="24"/>
          <w:szCs w:val="24"/>
        </w:rPr>
        <w:t>2h</w:t>
      </w:r>
      <w:r>
        <w:rPr>
          <w:rFonts w:hAnsi="宋体" w:hint="eastAsia"/>
          <w:sz w:val="24"/>
          <w:szCs w:val="24"/>
        </w:rPr>
        <w:t>以上，确保仪器温度与校准环境温度相同。</w:t>
      </w:r>
    </w:p>
    <w:p w:rsidR="005C6DDD" w:rsidRDefault="00F35207">
      <w:pPr>
        <w:pStyle w:val="afffffffb"/>
        <w:numPr>
          <w:ilvl w:val="0"/>
          <w:numId w:val="0"/>
        </w:numPr>
        <w:rPr>
          <w:rFonts w:hAnsi="宋体"/>
          <w:sz w:val="24"/>
          <w:szCs w:val="24"/>
        </w:rPr>
      </w:pPr>
      <w:bookmarkStart w:id="156" w:name="_Toc4054"/>
      <w:bookmarkStart w:id="157" w:name="_Toc6936"/>
      <w:bookmarkEnd w:id="154"/>
      <w:r>
        <w:rPr>
          <w:rFonts w:hAnsi="宋体" w:hint="eastAsia"/>
          <w:sz w:val="24"/>
          <w:szCs w:val="24"/>
        </w:rPr>
        <w:t xml:space="preserve">5.2  </w:t>
      </w:r>
      <w:r>
        <w:rPr>
          <w:rFonts w:hAnsi="宋体" w:hint="eastAsia"/>
          <w:sz w:val="24"/>
          <w:szCs w:val="24"/>
        </w:rPr>
        <w:t>校准装置</w:t>
      </w:r>
      <w:r>
        <w:rPr>
          <w:rFonts w:hAnsi="宋体" w:hint="eastAsia"/>
          <w:sz w:val="24"/>
          <w:szCs w:val="24"/>
        </w:rPr>
        <w:t>条件</w:t>
      </w:r>
      <w:bookmarkEnd w:id="156"/>
      <w:bookmarkEnd w:id="157"/>
    </w:p>
    <w:p w:rsidR="005C6DDD" w:rsidRDefault="00F35207">
      <w:pPr>
        <w:spacing w:line="400" w:lineRule="exact"/>
        <w:ind w:firstLineChars="175" w:firstLine="420"/>
        <w:rPr>
          <w:rFonts w:ascii="宋体" w:hAnsi="宋体" w:cs="黑体"/>
          <w:sz w:val="24"/>
        </w:rPr>
      </w:pPr>
      <w:bookmarkStart w:id="158" w:name="_Toc3703"/>
      <w:bookmarkStart w:id="159" w:name="_Toc9191"/>
      <w:r>
        <w:rPr>
          <w:rFonts w:ascii="宋体" w:hAnsi="宋体" w:cs="黑体" w:hint="eastAsia"/>
          <w:sz w:val="24"/>
        </w:rPr>
        <w:t>校准装置</w:t>
      </w:r>
      <w:r>
        <w:rPr>
          <w:rFonts w:ascii="宋体" w:hAnsi="宋体" w:cs="黑体" w:hint="eastAsia"/>
          <w:sz w:val="24"/>
        </w:rPr>
        <w:t>及配套设备详见表</w:t>
      </w:r>
      <w:r>
        <w:rPr>
          <w:rFonts w:ascii="宋体" w:hAnsi="宋体" w:cs="黑体" w:hint="eastAsia"/>
          <w:sz w:val="24"/>
        </w:rPr>
        <w:t>2</w:t>
      </w:r>
      <w:r>
        <w:rPr>
          <w:rFonts w:ascii="宋体" w:hAnsi="宋体" w:cs="黑体" w:hint="eastAsia"/>
          <w:sz w:val="24"/>
        </w:rPr>
        <w:t>。</w:t>
      </w:r>
      <w:bookmarkEnd w:id="158"/>
      <w:bookmarkEnd w:id="159"/>
    </w:p>
    <w:p w:rsidR="005C6DDD" w:rsidRDefault="00F35207">
      <w:pPr>
        <w:pStyle w:val="a8"/>
        <w:numPr>
          <w:ilvl w:val="0"/>
          <w:numId w:val="0"/>
        </w:numPr>
        <w:rPr>
          <w:rFonts w:hAnsi="黑体"/>
          <w:szCs w:val="22"/>
        </w:rPr>
      </w:pPr>
      <w:bookmarkStart w:id="160" w:name="_Toc6070"/>
      <w:bookmarkStart w:id="161" w:name="_Toc27400"/>
      <w:r>
        <w:rPr>
          <w:rFonts w:hAnsi="黑体" w:hint="eastAsia"/>
          <w:szCs w:val="22"/>
        </w:rPr>
        <w:t>表</w:t>
      </w:r>
      <w:r>
        <w:rPr>
          <w:rFonts w:hAnsi="黑体" w:hint="eastAsia"/>
          <w:szCs w:val="22"/>
        </w:rPr>
        <w:t>2</w:t>
      </w:r>
      <w:r>
        <w:rPr>
          <w:rFonts w:hAnsi="黑体" w:hint="eastAsia"/>
          <w:szCs w:val="22"/>
        </w:rPr>
        <w:t xml:space="preserve">  </w:t>
      </w:r>
      <w:r>
        <w:rPr>
          <w:rFonts w:hAnsi="黑体" w:hint="eastAsia"/>
          <w:szCs w:val="22"/>
        </w:rPr>
        <w:t>校准装置</w:t>
      </w:r>
      <w:r>
        <w:rPr>
          <w:rFonts w:hAnsi="黑体" w:hint="eastAsia"/>
          <w:szCs w:val="22"/>
        </w:rPr>
        <w:t>及配套设备技术指标表</w:t>
      </w:r>
      <w:bookmarkEnd w:id="160"/>
      <w:bookmarkEnd w:id="161"/>
    </w:p>
    <w:tbl>
      <w:tblPr>
        <w:tblStyle w:val="afffc"/>
        <w:tblW w:w="9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5723"/>
        <w:gridCol w:w="2060"/>
      </w:tblGrid>
      <w:tr w:rsidR="005C6DDD">
        <w:tc>
          <w:tcPr>
            <w:tcW w:w="1728" w:type="dxa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center"/>
              <w:rPr>
                <w:rFonts w:ascii="宋体"/>
                <w:kern w:val="0"/>
                <w:szCs w:val="21"/>
              </w:rPr>
            </w:pPr>
            <w:bookmarkStart w:id="162" w:name="_Toc28181"/>
            <w:bookmarkStart w:id="163" w:name="_Toc22903"/>
            <w:r>
              <w:rPr>
                <w:rFonts w:ascii="宋体" w:hint="eastAsia"/>
                <w:kern w:val="0"/>
                <w:szCs w:val="21"/>
              </w:rPr>
              <w:t>校准装置</w:t>
            </w:r>
            <w:r>
              <w:rPr>
                <w:rFonts w:ascii="宋体" w:hint="eastAsia"/>
                <w:kern w:val="0"/>
                <w:szCs w:val="21"/>
              </w:rPr>
              <w:t>名称</w:t>
            </w:r>
            <w:bookmarkEnd w:id="162"/>
            <w:bookmarkEnd w:id="163"/>
          </w:p>
        </w:tc>
        <w:tc>
          <w:tcPr>
            <w:tcW w:w="5723" w:type="dxa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center"/>
              <w:rPr>
                <w:rFonts w:ascii="宋体"/>
                <w:kern w:val="0"/>
                <w:szCs w:val="21"/>
              </w:rPr>
            </w:pPr>
            <w:bookmarkStart w:id="164" w:name="_Toc14949"/>
            <w:bookmarkStart w:id="165" w:name="_Toc29779"/>
            <w:r>
              <w:rPr>
                <w:rFonts w:ascii="宋体" w:hint="eastAsia"/>
                <w:kern w:val="0"/>
                <w:szCs w:val="21"/>
              </w:rPr>
              <w:t>技术指标及相关要求</w:t>
            </w:r>
            <w:bookmarkEnd w:id="164"/>
            <w:bookmarkEnd w:id="165"/>
          </w:p>
        </w:tc>
        <w:tc>
          <w:tcPr>
            <w:tcW w:w="2060" w:type="dxa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主要校准参数</w:t>
            </w:r>
          </w:p>
        </w:tc>
      </w:tr>
      <w:tr w:rsidR="005C6DDD">
        <w:tc>
          <w:tcPr>
            <w:tcW w:w="1728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center"/>
              <w:rPr>
                <w:rFonts w:ascii="宋体"/>
                <w:kern w:val="0"/>
                <w:szCs w:val="21"/>
              </w:rPr>
            </w:pPr>
            <w:bookmarkStart w:id="166" w:name="OLE_LINK15"/>
            <w:r>
              <w:rPr>
                <w:rFonts w:ascii="宋体" w:hint="eastAsia"/>
                <w:kern w:val="0"/>
                <w:szCs w:val="21"/>
              </w:rPr>
              <w:t>载荷</w:t>
            </w:r>
            <w:r>
              <w:rPr>
                <w:rFonts w:ascii="宋体" w:hint="eastAsia"/>
                <w:kern w:val="0"/>
                <w:szCs w:val="21"/>
              </w:rPr>
              <w:t>-</w:t>
            </w:r>
            <w:r>
              <w:rPr>
                <w:rFonts w:ascii="宋体" w:hint="eastAsia"/>
                <w:kern w:val="0"/>
                <w:szCs w:val="21"/>
              </w:rPr>
              <w:t>位移</w:t>
            </w:r>
            <w:bookmarkEnd w:id="166"/>
          </w:p>
          <w:p w:rsidR="005C6DDD" w:rsidRDefault="00F35207">
            <w:pPr>
              <w:tabs>
                <w:tab w:val="left" w:pos="3480"/>
                <w:tab w:val="left" w:pos="5520"/>
              </w:tabs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校准</w:t>
            </w:r>
            <w:r>
              <w:rPr>
                <w:rFonts w:ascii="宋体" w:hint="eastAsia"/>
                <w:kern w:val="0"/>
                <w:szCs w:val="21"/>
              </w:rPr>
              <w:t>装置</w:t>
            </w:r>
          </w:p>
        </w:tc>
        <w:tc>
          <w:tcPr>
            <w:tcW w:w="5723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载荷及位移的量程至少应与被校准仪器量程相同；</w:t>
            </w:r>
          </w:p>
          <w:p w:rsidR="005C6DDD" w:rsidRDefault="00F35207">
            <w:pPr>
              <w:tabs>
                <w:tab w:val="left" w:pos="3480"/>
                <w:tab w:val="left" w:pos="5520"/>
              </w:tabs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载荷及位移的最大允许误差应优于被校准仪器的</w:t>
            </w:r>
            <w:r>
              <w:rPr>
                <w:rFonts w:ascii="宋体" w:hint="eastAsia"/>
                <w:kern w:val="0"/>
                <w:szCs w:val="21"/>
              </w:rPr>
              <w:t>2</w:t>
            </w:r>
            <w:r>
              <w:rPr>
                <w:rFonts w:ascii="宋体" w:hint="eastAsia"/>
                <w:kern w:val="0"/>
                <w:szCs w:val="21"/>
              </w:rPr>
              <w:t>倍。</w:t>
            </w:r>
          </w:p>
        </w:tc>
        <w:tc>
          <w:tcPr>
            <w:tcW w:w="2060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用于载荷位移校准</w:t>
            </w:r>
          </w:p>
        </w:tc>
      </w:tr>
      <w:tr w:rsidR="005C6DDD">
        <w:tc>
          <w:tcPr>
            <w:tcW w:w="1728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标准井</w:t>
            </w:r>
          </w:p>
        </w:tc>
        <w:tc>
          <w:tcPr>
            <w:tcW w:w="5723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液面深度大于</w:t>
            </w:r>
            <w:r>
              <w:rPr>
                <w:rFonts w:ascii="宋体" w:hint="eastAsia"/>
                <w:kern w:val="0"/>
                <w:szCs w:val="21"/>
              </w:rPr>
              <w:t>1000m</w:t>
            </w:r>
            <w:r>
              <w:rPr>
                <w:rFonts w:ascii="宋体" w:hint="eastAsia"/>
                <w:kern w:val="0"/>
                <w:szCs w:val="21"/>
              </w:rPr>
              <w:t>，井口设备完整；</w:t>
            </w:r>
          </w:p>
          <w:p w:rsidR="005C6DDD" w:rsidRDefault="00F35207">
            <w:pPr>
              <w:tabs>
                <w:tab w:val="left" w:pos="3480"/>
                <w:tab w:val="left" w:pos="5520"/>
              </w:tabs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800m</w:t>
            </w:r>
            <w:r>
              <w:rPr>
                <w:rFonts w:ascii="宋体" w:hint="eastAsia"/>
                <w:kern w:val="0"/>
                <w:szCs w:val="21"/>
              </w:rPr>
              <w:t>以上油管长度已知（建议使用同规格油管）；</w:t>
            </w:r>
          </w:p>
          <w:p w:rsidR="005C6DDD" w:rsidRDefault="00F35207">
            <w:pPr>
              <w:tabs>
                <w:tab w:val="left" w:pos="3480"/>
                <w:tab w:val="left" w:pos="5520"/>
              </w:tabs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音标在液面以上，位置确定，音标深度最大允许误差±</w:t>
            </w:r>
            <w:r>
              <w:rPr>
                <w:rFonts w:ascii="宋体" w:hint="eastAsia"/>
                <w:kern w:val="0"/>
                <w:szCs w:val="21"/>
              </w:rPr>
              <w:t>0.2m</w:t>
            </w:r>
            <w:r>
              <w:rPr>
                <w:rFonts w:ascii="宋体" w:hint="eastAsia"/>
                <w:kern w:val="0"/>
                <w:szCs w:val="21"/>
              </w:rPr>
              <w:t>。</w:t>
            </w:r>
          </w:p>
        </w:tc>
        <w:tc>
          <w:tcPr>
            <w:tcW w:w="2060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用于标准井法</w:t>
            </w:r>
            <w:r>
              <w:rPr>
                <w:rFonts w:ascii="宋体" w:hint="eastAsia"/>
                <w:kern w:val="0"/>
                <w:szCs w:val="21"/>
              </w:rPr>
              <w:t>的</w:t>
            </w:r>
            <w:r>
              <w:rPr>
                <w:rFonts w:ascii="宋体" w:hint="eastAsia"/>
                <w:kern w:val="0"/>
                <w:szCs w:val="21"/>
              </w:rPr>
              <w:t>液面深度校准</w:t>
            </w:r>
          </w:p>
        </w:tc>
      </w:tr>
      <w:tr w:rsidR="005C6DDD">
        <w:tc>
          <w:tcPr>
            <w:tcW w:w="1728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lastRenderedPageBreak/>
              <w:t>模拟井装置</w:t>
            </w:r>
          </w:p>
        </w:tc>
        <w:tc>
          <w:tcPr>
            <w:tcW w:w="5723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深度大于</w:t>
            </w:r>
            <w:r>
              <w:rPr>
                <w:rFonts w:ascii="宋体" w:hint="eastAsia"/>
                <w:kern w:val="0"/>
                <w:szCs w:val="21"/>
              </w:rPr>
              <w:t>500m</w:t>
            </w:r>
            <w:r>
              <w:rPr>
                <w:rFonts w:ascii="宋体" w:hint="eastAsia"/>
                <w:kern w:val="0"/>
                <w:szCs w:val="21"/>
              </w:rPr>
              <w:t>；</w:t>
            </w:r>
          </w:p>
          <w:p w:rsidR="005C6DDD" w:rsidRDefault="00F35207">
            <w:pPr>
              <w:tabs>
                <w:tab w:val="left" w:pos="3480"/>
                <w:tab w:val="left" w:pos="5520"/>
              </w:tabs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至少</w:t>
            </w:r>
            <w:r>
              <w:rPr>
                <w:rFonts w:ascii="宋体" w:hint="eastAsia"/>
                <w:kern w:val="0"/>
                <w:szCs w:val="21"/>
              </w:rPr>
              <w:t>3</w:t>
            </w:r>
            <w:r>
              <w:rPr>
                <w:rFonts w:ascii="宋体" w:hint="eastAsia"/>
                <w:kern w:val="0"/>
                <w:szCs w:val="21"/>
              </w:rPr>
              <w:t>个连续的油管，油管长度已知，或</w:t>
            </w:r>
            <w:r>
              <w:rPr>
                <w:rFonts w:ascii="宋体" w:hint="eastAsia"/>
                <w:kern w:val="0"/>
                <w:szCs w:val="21"/>
              </w:rPr>
              <w:t>1</w:t>
            </w:r>
            <w:r>
              <w:rPr>
                <w:rFonts w:ascii="宋体" w:hint="eastAsia"/>
                <w:kern w:val="0"/>
                <w:szCs w:val="21"/>
              </w:rPr>
              <w:t>个已知深度的模拟音标；至少</w:t>
            </w:r>
            <w:r>
              <w:rPr>
                <w:rFonts w:ascii="宋体" w:hint="eastAsia"/>
                <w:kern w:val="0"/>
                <w:szCs w:val="21"/>
              </w:rPr>
              <w:t>3</w:t>
            </w:r>
            <w:r>
              <w:rPr>
                <w:rFonts w:ascii="宋体" w:hint="eastAsia"/>
                <w:kern w:val="0"/>
                <w:szCs w:val="21"/>
              </w:rPr>
              <w:t>个可变液面，深度最大允许误差±</w:t>
            </w:r>
            <w:r>
              <w:rPr>
                <w:rFonts w:ascii="宋体" w:hint="eastAsia"/>
                <w:kern w:val="0"/>
                <w:szCs w:val="21"/>
              </w:rPr>
              <w:t>0.1m</w:t>
            </w:r>
            <w:r>
              <w:rPr>
                <w:rFonts w:ascii="宋体" w:hint="eastAsia"/>
                <w:kern w:val="0"/>
                <w:szCs w:val="21"/>
              </w:rPr>
              <w:t>；</w:t>
            </w:r>
          </w:p>
          <w:p w:rsidR="005C6DDD" w:rsidRDefault="00F35207">
            <w:pPr>
              <w:tabs>
                <w:tab w:val="left" w:pos="3480"/>
                <w:tab w:val="left" w:pos="5520"/>
              </w:tabs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管路中能够模拟油套环空的压力，范围（</w:t>
            </w:r>
            <w:r>
              <w:rPr>
                <w:rFonts w:ascii="宋体" w:hint="eastAsia"/>
                <w:kern w:val="0"/>
                <w:szCs w:val="21"/>
              </w:rPr>
              <w:t>0</w:t>
            </w:r>
            <w:r>
              <w:rPr>
                <w:rFonts w:ascii="宋体" w:hint="eastAsia"/>
                <w:kern w:val="0"/>
                <w:szCs w:val="21"/>
              </w:rPr>
              <w:t>～</w:t>
            </w:r>
            <w:r>
              <w:rPr>
                <w:rFonts w:ascii="宋体" w:hint="eastAsia"/>
                <w:kern w:val="0"/>
                <w:szCs w:val="21"/>
              </w:rPr>
              <w:t>2.0</w:t>
            </w:r>
            <w:r>
              <w:rPr>
                <w:rFonts w:ascii="宋体" w:hint="eastAsia"/>
                <w:kern w:val="0"/>
                <w:szCs w:val="21"/>
              </w:rPr>
              <w:t>）</w:t>
            </w:r>
            <w:r>
              <w:rPr>
                <w:rFonts w:ascii="宋体" w:hint="eastAsia"/>
                <w:kern w:val="0"/>
                <w:szCs w:val="21"/>
              </w:rPr>
              <w:t>MPa</w:t>
            </w:r>
            <w:r>
              <w:rPr>
                <w:rFonts w:ascii="宋体" w:hint="eastAsia"/>
                <w:kern w:val="0"/>
                <w:szCs w:val="21"/>
              </w:rPr>
              <w:t>。</w:t>
            </w:r>
          </w:p>
        </w:tc>
        <w:tc>
          <w:tcPr>
            <w:tcW w:w="2060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用于模拟井法</w:t>
            </w:r>
            <w:r>
              <w:rPr>
                <w:rFonts w:ascii="宋体" w:hint="eastAsia"/>
                <w:kern w:val="0"/>
                <w:szCs w:val="21"/>
              </w:rPr>
              <w:t>的</w:t>
            </w:r>
            <w:r>
              <w:rPr>
                <w:rFonts w:ascii="宋体" w:hint="eastAsia"/>
                <w:kern w:val="0"/>
                <w:szCs w:val="21"/>
              </w:rPr>
              <w:t>液面深度校准</w:t>
            </w:r>
          </w:p>
        </w:tc>
      </w:tr>
      <w:tr w:rsidR="005C6DDD">
        <w:tc>
          <w:tcPr>
            <w:tcW w:w="1728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标准信号装置</w:t>
            </w:r>
          </w:p>
        </w:tc>
        <w:tc>
          <w:tcPr>
            <w:tcW w:w="5723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标准信号频率</w:t>
            </w:r>
            <w:r>
              <w:rPr>
                <w:rFonts w:ascii="宋体" w:hint="eastAsia"/>
                <w:kern w:val="0"/>
                <w:szCs w:val="21"/>
              </w:rPr>
              <w:t>5Hz</w:t>
            </w:r>
            <w:r>
              <w:rPr>
                <w:rFonts w:ascii="宋体" w:hint="eastAsia"/>
                <w:kern w:val="0"/>
                <w:szCs w:val="21"/>
              </w:rPr>
              <w:t>，不低于</w:t>
            </w:r>
            <w:r>
              <w:rPr>
                <w:rFonts w:ascii="宋体" w:hint="eastAsia"/>
                <w:kern w:val="0"/>
                <w:szCs w:val="21"/>
              </w:rPr>
              <w:t>0.02</w:t>
            </w:r>
            <w:r>
              <w:rPr>
                <w:rFonts w:ascii="宋体" w:hint="eastAsia"/>
                <w:kern w:val="0"/>
                <w:szCs w:val="21"/>
              </w:rPr>
              <w:t>级；输出幅度（</w:t>
            </w:r>
            <w:r>
              <w:rPr>
                <w:rFonts w:ascii="宋体" w:hint="eastAsia"/>
                <w:kern w:val="0"/>
                <w:szCs w:val="21"/>
              </w:rPr>
              <w:t>20</w:t>
            </w:r>
            <w:r>
              <w:rPr>
                <w:rFonts w:ascii="宋体" w:hint="eastAsia"/>
                <w:kern w:val="0"/>
                <w:szCs w:val="21"/>
              </w:rPr>
              <w:t>±</w:t>
            </w:r>
            <w:r>
              <w:rPr>
                <w:rFonts w:ascii="宋体" w:hint="eastAsia"/>
                <w:kern w:val="0"/>
                <w:szCs w:val="21"/>
              </w:rPr>
              <w:t>1</w:t>
            </w:r>
            <w:r>
              <w:rPr>
                <w:rFonts w:ascii="宋体" w:hint="eastAsia"/>
                <w:kern w:val="0"/>
                <w:szCs w:val="21"/>
              </w:rPr>
              <w:t>）</w:t>
            </w:r>
            <w:r>
              <w:rPr>
                <w:rFonts w:ascii="宋体" w:hint="eastAsia"/>
                <w:kern w:val="0"/>
                <w:szCs w:val="21"/>
              </w:rPr>
              <w:t>mV</w:t>
            </w:r>
            <w:r>
              <w:rPr>
                <w:rFonts w:ascii="宋体" w:hint="eastAsia"/>
                <w:kern w:val="0"/>
                <w:szCs w:val="21"/>
              </w:rPr>
              <w:t>。</w:t>
            </w:r>
          </w:p>
        </w:tc>
        <w:tc>
          <w:tcPr>
            <w:tcW w:w="2060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用于标准信号法液面深度校准</w:t>
            </w:r>
          </w:p>
        </w:tc>
      </w:tr>
      <w:tr w:rsidR="005C6DDD">
        <w:tc>
          <w:tcPr>
            <w:tcW w:w="1728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压力校准装置</w:t>
            </w:r>
          </w:p>
        </w:tc>
        <w:tc>
          <w:tcPr>
            <w:tcW w:w="5723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准确度等级</w:t>
            </w:r>
            <w:r>
              <w:rPr>
                <w:rFonts w:ascii="宋体" w:hint="eastAsia"/>
                <w:kern w:val="0"/>
                <w:szCs w:val="21"/>
              </w:rPr>
              <w:t>0.05</w:t>
            </w:r>
            <w:r>
              <w:rPr>
                <w:rFonts w:ascii="宋体" w:hint="eastAsia"/>
                <w:kern w:val="0"/>
                <w:szCs w:val="21"/>
              </w:rPr>
              <w:t>级及以上，压力上限</w:t>
            </w:r>
            <w:r>
              <w:rPr>
                <w:rFonts w:ascii="宋体" w:hint="eastAsia"/>
                <w:kern w:val="0"/>
                <w:szCs w:val="21"/>
              </w:rPr>
              <w:t>60MPa</w:t>
            </w:r>
          </w:p>
        </w:tc>
        <w:tc>
          <w:tcPr>
            <w:tcW w:w="2060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用于压力校准</w:t>
            </w:r>
          </w:p>
        </w:tc>
      </w:tr>
      <w:tr w:rsidR="005C6DDD">
        <w:tc>
          <w:tcPr>
            <w:tcW w:w="1728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加压装置</w:t>
            </w:r>
          </w:p>
        </w:tc>
        <w:tc>
          <w:tcPr>
            <w:tcW w:w="5723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测量上限应大于井口连接器额定工作压力，准确度等级不低于</w:t>
            </w:r>
            <w:r>
              <w:rPr>
                <w:rFonts w:ascii="宋体" w:hint="eastAsia"/>
                <w:kern w:val="0"/>
                <w:szCs w:val="21"/>
              </w:rPr>
              <w:t>0.1</w:t>
            </w:r>
            <w:r>
              <w:rPr>
                <w:rFonts w:ascii="宋体" w:hint="eastAsia"/>
                <w:kern w:val="0"/>
                <w:szCs w:val="21"/>
              </w:rPr>
              <w:t>级。</w:t>
            </w:r>
          </w:p>
        </w:tc>
        <w:tc>
          <w:tcPr>
            <w:tcW w:w="2060" w:type="dxa"/>
            <w:vAlign w:val="center"/>
          </w:tcPr>
          <w:p w:rsidR="005C6DDD" w:rsidRDefault="00F35207">
            <w:pPr>
              <w:tabs>
                <w:tab w:val="left" w:pos="3480"/>
                <w:tab w:val="left" w:pos="5520"/>
              </w:tabs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用于检查</w:t>
            </w:r>
            <w:r>
              <w:rPr>
                <w:rFonts w:ascii="宋体" w:hint="eastAsia"/>
                <w:kern w:val="0"/>
                <w:szCs w:val="21"/>
              </w:rPr>
              <w:t>井口密封性和</w:t>
            </w:r>
            <w:r>
              <w:rPr>
                <w:rFonts w:ascii="宋体" w:hint="eastAsia"/>
                <w:kern w:val="0"/>
                <w:szCs w:val="21"/>
              </w:rPr>
              <w:t>微音器灵敏度</w:t>
            </w:r>
          </w:p>
        </w:tc>
      </w:tr>
    </w:tbl>
    <w:p w:rsidR="005C6DDD" w:rsidRDefault="00F35207">
      <w:pPr>
        <w:pStyle w:val="a5"/>
        <w:numPr>
          <w:ilvl w:val="0"/>
          <w:numId w:val="1"/>
        </w:numPr>
        <w:spacing w:before="156" w:after="156"/>
        <w:rPr>
          <w:sz w:val="24"/>
          <w:szCs w:val="24"/>
        </w:rPr>
      </w:pPr>
      <w:bookmarkStart w:id="167" w:name="_Toc401576516"/>
      <w:bookmarkStart w:id="168" w:name="_Toc20567"/>
      <w:bookmarkStart w:id="169" w:name="_Toc394500476"/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校准项目</w:t>
      </w:r>
      <w:bookmarkEnd w:id="167"/>
      <w:r>
        <w:rPr>
          <w:rFonts w:hint="eastAsia"/>
          <w:sz w:val="24"/>
          <w:szCs w:val="24"/>
        </w:rPr>
        <w:t>和校准方法</w:t>
      </w:r>
      <w:bookmarkStart w:id="170" w:name="_Toc401576517"/>
      <w:bookmarkEnd w:id="168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171" w:name="_Toc25501"/>
      <w:r>
        <w:rPr>
          <w:rFonts w:ascii="宋体" w:eastAsia="宋体" w:hAnsi="宋体" w:cs="宋体" w:hint="eastAsia"/>
          <w:sz w:val="24"/>
          <w:szCs w:val="24"/>
        </w:rPr>
        <w:t>6</w:t>
      </w:r>
      <w:r>
        <w:rPr>
          <w:rFonts w:ascii="宋体" w:eastAsia="宋体" w:hAnsi="宋体" w:cs="宋体" w:hint="eastAsia"/>
          <w:sz w:val="24"/>
          <w:szCs w:val="24"/>
        </w:rPr>
        <w:t>.1</w:t>
      </w:r>
      <w:r>
        <w:rPr>
          <w:rFonts w:ascii="宋体" w:eastAsia="宋体" w:hAnsi="宋体" w:cs="宋体" w:hint="eastAsia"/>
          <w:sz w:val="24"/>
          <w:szCs w:val="24"/>
        </w:rPr>
        <w:t>校准项目</w:t>
      </w:r>
    </w:p>
    <w:p w:rsidR="005C6DDD" w:rsidRDefault="00F35207">
      <w:pPr>
        <w:pStyle w:val="affffe"/>
        <w:numPr>
          <w:ilvl w:val="2"/>
          <w:numId w:val="0"/>
        </w:numPr>
        <w:ind w:firstLineChars="150" w:firstLine="36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载荷、位移、液面深度，压力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6.2</w:t>
      </w:r>
      <w:r>
        <w:rPr>
          <w:rFonts w:ascii="宋体" w:eastAsia="宋体" w:hAnsi="宋体" w:cs="宋体" w:hint="eastAsia"/>
          <w:sz w:val="24"/>
          <w:szCs w:val="24"/>
        </w:rPr>
        <w:t>校准方法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6.2.1</w:t>
      </w:r>
      <w:r>
        <w:rPr>
          <w:rFonts w:ascii="宋体" w:eastAsia="宋体" w:hAnsi="宋体" w:cs="宋体" w:hint="eastAsia"/>
          <w:sz w:val="24"/>
          <w:szCs w:val="24"/>
        </w:rPr>
        <w:t>外观检查</w:t>
      </w:r>
      <w:bookmarkEnd w:id="171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172" w:name="_Toc15521"/>
      <w:bookmarkStart w:id="173" w:name="_Toc27225"/>
      <w:r>
        <w:rPr>
          <w:rFonts w:ascii="宋体" w:eastAsia="宋体" w:hAnsi="宋体" w:cs="宋体" w:hint="eastAsia"/>
          <w:sz w:val="24"/>
          <w:szCs w:val="24"/>
        </w:rPr>
        <w:t>6</w:t>
      </w:r>
      <w:r>
        <w:rPr>
          <w:rFonts w:ascii="宋体" w:eastAsia="宋体" w:hAnsi="宋体" w:cs="宋体" w:hint="eastAsia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2.1.1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综合测试仪各个部分应齐全完整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清洁、</w:t>
      </w:r>
      <w:r>
        <w:rPr>
          <w:rFonts w:ascii="宋体" w:eastAsia="宋体" w:hAnsi="宋体" w:cs="宋体" w:hint="eastAsia"/>
          <w:sz w:val="24"/>
          <w:szCs w:val="24"/>
        </w:rPr>
        <w:t>供电和通讯接口</w:t>
      </w:r>
      <w:r>
        <w:rPr>
          <w:rFonts w:ascii="宋体" w:eastAsia="宋体" w:hAnsi="宋体" w:cs="宋体" w:hint="eastAsia"/>
          <w:sz w:val="24"/>
          <w:szCs w:val="24"/>
        </w:rPr>
        <w:t>无变形</w:t>
      </w:r>
      <w:r>
        <w:rPr>
          <w:rFonts w:ascii="宋体" w:eastAsia="宋体" w:hAnsi="宋体" w:cs="宋体" w:hint="eastAsia"/>
          <w:sz w:val="24"/>
          <w:szCs w:val="24"/>
        </w:rPr>
        <w:t>。</w:t>
      </w:r>
      <w:bookmarkEnd w:id="172"/>
      <w:bookmarkEnd w:id="173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174" w:name="_Toc31874"/>
      <w:bookmarkStart w:id="175" w:name="_Toc11387"/>
      <w:r>
        <w:rPr>
          <w:rFonts w:ascii="宋体" w:eastAsia="宋体" w:hAnsi="宋体" w:cs="宋体" w:hint="eastAsia"/>
          <w:sz w:val="24"/>
          <w:szCs w:val="24"/>
        </w:rPr>
        <w:t xml:space="preserve">6.1.2.2 </w:t>
      </w:r>
      <w:r>
        <w:rPr>
          <w:rFonts w:ascii="宋体" w:eastAsia="宋体" w:hAnsi="宋体" w:cs="宋体" w:hint="eastAsia"/>
          <w:sz w:val="24"/>
          <w:szCs w:val="24"/>
        </w:rPr>
        <w:t>综合测试仪标识清晰，应有制造厂名、型号、出厂编号等内容</w:t>
      </w:r>
      <w:r>
        <w:rPr>
          <w:rFonts w:ascii="宋体" w:eastAsia="宋体" w:hAnsi="宋体" w:cs="宋体" w:hint="eastAsia"/>
          <w:sz w:val="24"/>
          <w:szCs w:val="24"/>
        </w:rPr>
        <w:t>。</w:t>
      </w:r>
      <w:bookmarkEnd w:id="174"/>
      <w:bookmarkEnd w:id="175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176" w:name="_Toc9628"/>
      <w:bookmarkStart w:id="177" w:name="_Toc15897"/>
      <w:r>
        <w:rPr>
          <w:rFonts w:ascii="宋体" w:eastAsia="宋体" w:hAnsi="宋体" w:cs="宋体" w:hint="eastAsia"/>
          <w:sz w:val="24"/>
          <w:szCs w:val="24"/>
        </w:rPr>
        <w:t xml:space="preserve">6.1.3.3 </w:t>
      </w:r>
      <w:bookmarkStart w:id="178" w:name="OLE_LINK11"/>
      <w:r>
        <w:rPr>
          <w:rFonts w:ascii="宋体" w:eastAsia="宋体" w:hAnsi="宋体" w:cs="宋体" w:hint="eastAsia"/>
          <w:sz w:val="24"/>
          <w:szCs w:val="24"/>
        </w:rPr>
        <w:t>综合测试仪</w:t>
      </w:r>
      <w:bookmarkEnd w:id="178"/>
      <w:r>
        <w:rPr>
          <w:rFonts w:ascii="宋体" w:eastAsia="宋体" w:hAnsi="宋体" w:cs="宋体" w:hint="eastAsia"/>
          <w:sz w:val="24"/>
          <w:szCs w:val="24"/>
        </w:rPr>
        <w:t>紧固螺钉无松动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开关、按键应灵活</w:t>
      </w:r>
      <w:r>
        <w:rPr>
          <w:rFonts w:ascii="宋体" w:eastAsia="宋体" w:hAnsi="宋体" w:cs="宋体" w:hint="eastAsia"/>
          <w:sz w:val="24"/>
          <w:szCs w:val="24"/>
        </w:rPr>
        <w:t>。</w:t>
      </w:r>
      <w:bookmarkEnd w:id="176"/>
      <w:bookmarkEnd w:id="177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179" w:name="_Toc8887"/>
      <w:bookmarkStart w:id="180" w:name="_Toc24144"/>
      <w:r>
        <w:rPr>
          <w:rFonts w:ascii="宋体" w:eastAsia="宋体" w:hAnsi="宋体" w:cs="宋体" w:hint="eastAsia"/>
          <w:sz w:val="24"/>
          <w:szCs w:val="24"/>
        </w:rPr>
        <w:t xml:space="preserve">6.1.4.4 </w:t>
      </w:r>
      <w:r>
        <w:rPr>
          <w:rFonts w:ascii="宋体" w:eastAsia="宋体" w:hAnsi="宋体" w:cs="宋体" w:hint="eastAsia"/>
          <w:sz w:val="24"/>
          <w:szCs w:val="24"/>
        </w:rPr>
        <w:t>综合测试仪井口连接器阀门转动灵活，通道畅通。</w:t>
      </w:r>
      <w:bookmarkEnd w:id="179"/>
      <w:bookmarkEnd w:id="180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181" w:name="_Toc10026"/>
      <w:bookmarkStart w:id="182" w:name="_Toc13890"/>
      <w:r>
        <w:rPr>
          <w:rFonts w:ascii="宋体" w:eastAsia="宋体" w:hAnsi="宋体" w:cs="宋体" w:hint="eastAsia"/>
          <w:sz w:val="24"/>
          <w:szCs w:val="24"/>
        </w:rPr>
        <w:t xml:space="preserve">6.1.5.4 </w:t>
      </w:r>
      <w:bookmarkStart w:id="183" w:name="OLE_LINK20"/>
      <w:r>
        <w:rPr>
          <w:rFonts w:ascii="宋体" w:eastAsia="宋体" w:hAnsi="宋体" w:cs="宋体" w:hint="eastAsia"/>
          <w:sz w:val="24"/>
          <w:szCs w:val="24"/>
        </w:rPr>
        <w:t>综合测试仪应该具有防爆要求，并表明防爆标识或具有防爆等级证书。</w:t>
      </w:r>
      <w:bookmarkEnd w:id="181"/>
      <w:bookmarkEnd w:id="182"/>
      <w:bookmarkEnd w:id="183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184" w:name="_Toc1745"/>
      <w:bookmarkStart w:id="185" w:name="_Toc23872"/>
      <w:r>
        <w:rPr>
          <w:rFonts w:ascii="宋体" w:eastAsia="宋体" w:hAnsi="宋体" w:cs="宋体" w:hint="eastAsia"/>
          <w:sz w:val="24"/>
          <w:szCs w:val="24"/>
        </w:rPr>
        <w:t>6.</w:t>
      </w:r>
      <w:r>
        <w:rPr>
          <w:rFonts w:ascii="宋体" w:eastAsia="宋体" w:hAnsi="宋体" w:cs="宋体" w:hint="eastAsia"/>
          <w:sz w:val="24"/>
          <w:szCs w:val="24"/>
        </w:rPr>
        <w:t>2.2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通讯检查</w:t>
      </w:r>
      <w:bookmarkEnd w:id="184"/>
      <w:bookmarkEnd w:id="185"/>
    </w:p>
    <w:p w:rsidR="005C6DDD" w:rsidRDefault="00F35207">
      <w:pPr>
        <w:pStyle w:val="affffe"/>
        <w:numPr>
          <w:ilvl w:val="2"/>
          <w:numId w:val="0"/>
        </w:numPr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bookmarkStart w:id="186" w:name="_Toc31960"/>
      <w:bookmarkStart w:id="187" w:name="_Toc21800"/>
      <w:r>
        <w:rPr>
          <w:rFonts w:ascii="宋体" w:eastAsia="宋体" w:hAnsi="宋体" w:cs="宋体" w:hint="eastAsia"/>
          <w:sz w:val="24"/>
          <w:szCs w:val="24"/>
        </w:rPr>
        <w:t>将</w:t>
      </w:r>
      <w:r>
        <w:rPr>
          <w:rFonts w:ascii="宋体" w:eastAsia="宋体" w:hAnsi="宋体" w:cs="宋体" w:hint="eastAsia"/>
          <w:sz w:val="24"/>
          <w:szCs w:val="24"/>
        </w:rPr>
        <w:t>综合测试仪载荷</w:t>
      </w:r>
      <w:r>
        <w:rPr>
          <w:rFonts w:ascii="宋体" w:eastAsia="宋体" w:hAnsi="宋体" w:cs="宋体" w:hint="eastAsia"/>
          <w:sz w:val="24"/>
          <w:szCs w:val="24"/>
        </w:rPr>
        <w:t>-</w:t>
      </w:r>
      <w:r>
        <w:rPr>
          <w:rFonts w:ascii="宋体" w:eastAsia="宋体" w:hAnsi="宋体" w:cs="宋体" w:hint="eastAsia"/>
          <w:sz w:val="24"/>
          <w:szCs w:val="24"/>
        </w:rPr>
        <w:t>位移</w:t>
      </w:r>
      <w:r>
        <w:rPr>
          <w:rFonts w:ascii="宋体" w:eastAsia="宋体" w:hAnsi="宋体" w:cs="宋体" w:hint="eastAsia"/>
          <w:sz w:val="24"/>
          <w:szCs w:val="24"/>
        </w:rPr>
        <w:t>传感器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井口连接器</w:t>
      </w:r>
      <w:r>
        <w:rPr>
          <w:rFonts w:ascii="宋体" w:eastAsia="宋体" w:hAnsi="宋体" w:cs="宋体" w:hint="eastAsia"/>
          <w:sz w:val="24"/>
          <w:szCs w:val="24"/>
        </w:rPr>
        <w:t>与主机</w:t>
      </w:r>
      <w:r>
        <w:rPr>
          <w:rFonts w:ascii="宋体" w:eastAsia="宋体" w:hAnsi="宋体" w:cs="宋体" w:hint="eastAsia"/>
          <w:sz w:val="24"/>
          <w:szCs w:val="24"/>
        </w:rPr>
        <w:t>连接起来</w:t>
      </w:r>
      <w:r>
        <w:rPr>
          <w:rFonts w:ascii="宋体" w:eastAsia="宋体" w:hAnsi="宋体" w:cs="宋体" w:hint="eastAsia"/>
          <w:sz w:val="24"/>
          <w:szCs w:val="24"/>
        </w:rPr>
        <w:t>，启动仪器进入测试状态，</w:t>
      </w:r>
      <w:r>
        <w:rPr>
          <w:rFonts w:ascii="宋体" w:eastAsia="宋体" w:hAnsi="宋体" w:cs="宋体" w:hint="eastAsia"/>
          <w:sz w:val="24"/>
          <w:szCs w:val="24"/>
        </w:rPr>
        <w:t>井口连接器和传感器对主机的指令应有响应</w:t>
      </w:r>
      <w:r>
        <w:rPr>
          <w:rFonts w:ascii="宋体" w:eastAsia="宋体" w:hAnsi="宋体" w:cs="宋体" w:hint="eastAsia"/>
          <w:sz w:val="24"/>
          <w:szCs w:val="24"/>
        </w:rPr>
        <w:t>。</w:t>
      </w:r>
      <w:bookmarkEnd w:id="186"/>
      <w:bookmarkEnd w:id="187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188" w:name="_Toc3692"/>
      <w:bookmarkStart w:id="189" w:name="_Toc29708"/>
      <w:r>
        <w:rPr>
          <w:rFonts w:ascii="宋体" w:eastAsia="宋体" w:hAnsi="宋体" w:cs="宋体" w:hint="eastAsia"/>
          <w:sz w:val="24"/>
          <w:szCs w:val="24"/>
        </w:rPr>
        <w:t xml:space="preserve">6.2.3 </w:t>
      </w:r>
      <w:r>
        <w:rPr>
          <w:rFonts w:ascii="宋体" w:eastAsia="宋体" w:hAnsi="宋体" w:cs="宋体" w:hint="eastAsia"/>
          <w:sz w:val="24"/>
          <w:szCs w:val="24"/>
        </w:rPr>
        <w:t>井口连接器密封性检查</w:t>
      </w:r>
      <w:bookmarkEnd w:id="188"/>
      <w:bookmarkEnd w:id="189"/>
    </w:p>
    <w:p w:rsidR="005C6DDD" w:rsidRDefault="00F35207">
      <w:pPr>
        <w:pStyle w:val="affffe"/>
        <w:numPr>
          <w:ilvl w:val="2"/>
          <w:numId w:val="0"/>
        </w:numPr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bookmarkStart w:id="190" w:name="_Toc4457"/>
      <w:bookmarkStart w:id="191" w:name="_Toc28985"/>
      <w:r>
        <w:rPr>
          <w:rFonts w:ascii="宋体" w:eastAsia="宋体" w:hAnsi="宋体" w:cs="宋体" w:hint="eastAsia"/>
          <w:sz w:val="24"/>
          <w:szCs w:val="24"/>
        </w:rPr>
        <w:t>将综合测试仪井口连接器与加压装置连接，缓慢加压至额定工作压力稳压</w:t>
      </w:r>
      <w:r>
        <w:rPr>
          <w:rFonts w:ascii="宋体" w:eastAsia="宋体" w:hAnsi="宋体" w:cs="宋体" w:hint="eastAsia"/>
          <w:sz w:val="24"/>
          <w:szCs w:val="24"/>
        </w:rPr>
        <w:t>5min</w:t>
      </w:r>
      <w:r>
        <w:rPr>
          <w:rFonts w:ascii="宋体" w:eastAsia="宋体" w:hAnsi="宋体" w:cs="宋体" w:hint="eastAsia"/>
          <w:sz w:val="24"/>
          <w:szCs w:val="24"/>
        </w:rPr>
        <w:t>，稳</w:t>
      </w:r>
      <w:r>
        <w:rPr>
          <w:rFonts w:ascii="宋体" w:eastAsia="宋体" w:hAnsi="宋体" w:cs="宋体" w:hint="eastAsia"/>
          <w:sz w:val="24"/>
          <w:szCs w:val="24"/>
        </w:rPr>
        <w:t>压</w:t>
      </w:r>
      <w:r>
        <w:rPr>
          <w:rFonts w:ascii="宋体" w:eastAsia="宋体" w:hAnsi="宋体" w:cs="宋体" w:hint="eastAsia"/>
          <w:sz w:val="24"/>
          <w:szCs w:val="24"/>
        </w:rPr>
        <w:t>过程中</w:t>
      </w:r>
      <w:r>
        <w:rPr>
          <w:rFonts w:ascii="宋体" w:eastAsia="宋体" w:hAnsi="宋体" w:cs="宋体" w:hint="eastAsia"/>
          <w:sz w:val="24"/>
          <w:szCs w:val="24"/>
        </w:rPr>
        <w:t>，任意连续</w:t>
      </w:r>
      <w:r>
        <w:rPr>
          <w:rFonts w:ascii="宋体" w:eastAsia="宋体" w:hAnsi="宋体" w:cs="宋体" w:hint="eastAsia"/>
          <w:sz w:val="24"/>
          <w:szCs w:val="24"/>
        </w:rPr>
        <w:t>60s</w:t>
      </w:r>
      <w:r>
        <w:rPr>
          <w:rFonts w:ascii="宋体" w:eastAsia="宋体" w:hAnsi="宋体" w:cs="宋体" w:hint="eastAsia"/>
          <w:sz w:val="24"/>
          <w:szCs w:val="24"/>
        </w:rPr>
        <w:t>内，压力下降不能超过</w:t>
      </w:r>
      <w:r>
        <w:rPr>
          <w:rFonts w:ascii="宋体" w:eastAsia="宋体" w:hAnsi="宋体" w:cs="宋体" w:hint="eastAsia"/>
          <w:sz w:val="24"/>
          <w:szCs w:val="24"/>
        </w:rPr>
        <w:t>0.02MPa</w:t>
      </w:r>
      <w:r>
        <w:rPr>
          <w:rFonts w:ascii="宋体" w:eastAsia="宋体" w:hAnsi="宋体" w:cs="宋体" w:hint="eastAsia"/>
          <w:sz w:val="24"/>
          <w:szCs w:val="24"/>
        </w:rPr>
        <w:t>。</w:t>
      </w:r>
      <w:bookmarkEnd w:id="190"/>
      <w:bookmarkEnd w:id="191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192" w:name="_Toc24979"/>
      <w:bookmarkStart w:id="193" w:name="_Toc27323"/>
      <w:r>
        <w:rPr>
          <w:rFonts w:ascii="宋体" w:eastAsia="宋体" w:hAnsi="宋体" w:cs="宋体" w:hint="eastAsia"/>
          <w:sz w:val="24"/>
          <w:szCs w:val="24"/>
        </w:rPr>
        <w:t>6.</w:t>
      </w:r>
      <w:r>
        <w:rPr>
          <w:rFonts w:ascii="宋体" w:eastAsia="宋体" w:hAnsi="宋体" w:cs="宋体" w:hint="eastAsia"/>
          <w:sz w:val="24"/>
          <w:szCs w:val="24"/>
        </w:rPr>
        <w:t>2.4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井口连接器发声性能检查</w:t>
      </w:r>
      <w:bookmarkEnd w:id="192"/>
      <w:bookmarkEnd w:id="193"/>
    </w:p>
    <w:p w:rsidR="005C6DDD" w:rsidRDefault="00F35207">
      <w:pPr>
        <w:pStyle w:val="affffe"/>
        <w:numPr>
          <w:ilvl w:val="2"/>
          <w:numId w:val="0"/>
        </w:numPr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bookmarkStart w:id="194" w:name="_Toc28522"/>
      <w:bookmarkStart w:id="195" w:name="_Toc9413"/>
      <w:r>
        <w:rPr>
          <w:rFonts w:ascii="宋体" w:eastAsia="宋体" w:hAnsi="宋体" w:cs="宋体" w:hint="eastAsia"/>
          <w:sz w:val="24"/>
          <w:szCs w:val="24"/>
        </w:rPr>
        <w:t>击发</w:t>
      </w:r>
      <w:r>
        <w:rPr>
          <w:rFonts w:ascii="宋体" w:eastAsia="宋体" w:hAnsi="宋体" w:cs="宋体" w:hint="eastAsia"/>
          <w:sz w:val="24"/>
          <w:szCs w:val="24"/>
        </w:rPr>
        <w:t>井口连接器</w:t>
      </w:r>
      <w:r>
        <w:rPr>
          <w:rFonts w:ascii="宋体" w:eastAsia="宋体" w:hAnsi="宋体" w:cs="宋体" w:hint="eastAsia"/>
          <w:sz w:val="24"/>
          <w:szCs w:val="24"/>
        </w:rPr>
        <w:t>的</w:t>
      </w:r>
      <w:r>
        <w:rPr>
          <w:rFonts w:ascii="宋体" w:eastAsia="宋体" w:hAnsi="宋体" w:cs="宋体" w:hint="eastAsia"/>
          <w:sz w:val="24"/>
          <w:szCs w:val="24"/>
        </w:rPr>
        <w:t>发声</w:t>
      </w:r>
      <w:r>
        <w:rPr>
          <w:rFonts w:ascii="宋体" w:eastAsia="宋体" w:hAnsi="宋体" w:cs="宋体" w:hint="eastAsia"/>
          <w:sz w:val="24"/>
          <w:szCs w:val="24"/>
        </w:rPr>
        <w:t>装置</w:t>
      </w:r>
      <w:r>
        <w:rPr>
          <w:rFonts w:ascii="宋体" w:eastAsia="宋体" w:hAnsi="宋体" w:cs="宋体" w:hint="eastAsia"/>
          <w:sz w:val="24"/>
          <w:szCs w:val="24"/>
        </w:rPr>
        <w:t>，井口连接器</w:t>
      </w:r>
      <w:r>
        <w:rPr>
          <w:rFonts w:ascii="宋体" w:eastAsia="宋体" w:hAnsi="宋体" w:cs="宋体" w:hint="eastAsia"/>
          <w:sz w:val="24"/>
          <w:szCs w:val="24"/>
        </w:rPr>
        <w:t>的</w:t>
      </w:r>
      <w:r>
        <w:rPr>
          <w:rFonts w:ascii="宋体" w:eastAsia="宋体" w:hAnsi="宋体" w:cs="宋体" w:hint="eastAsia"/>
          <w:sz w:val="24"/>
          <w:szCs w:val="24"/>
        </w:rPr>
        <w:t>发声器应</w:t>
      </w:r>
      <w:r>
        <w:rPr>
          <w:rFonts w:ascii="宋体" w:eastAsia="宋体" w:hAnsi="宋体" w:cs="宋体" w:hint="eastAsia"/>
          <w:sz w:val="24"/>
          <w:szCs w:val="24"/>
        </w:rPr>
        <w:t>能</w:t>
      </w:r>
      <w:r>
        <w:rPr>
          <w:rFonts w:ascii="宋体" w:eastAsia="宋体" w:hAnsi="宋体" w:cs="宋体" w:hint="eastAsia"/>
          <w:sz w:val="24"/>
          <w:szCs w:val="24"/>
        </w:rPr>
        <w:t>发出爆破声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成功击发。</w:t>
      </w:r>
      <w:bookmarkEnd w:id="194"/>
      <w:bookmarkEnd w:id="195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196" w:name="_Toc18668"/>
      <w:bookmarkStart w:id="197" w:name="_Toc31440"/>
      <w:r>
        <w:rPr>
          <w:rFonts w:ascii="宋体" w:eastAsia="宋体" w:hAnsi="宋体" w:cs="宋体" w:hint="eastAsia"/>
          <w:sz w:val="24"/>
          <w:szCs w:val="24"/>
        </w:rPr>
        <w:t>6.</w:t>
      </w:r>
      <w:r>
        <w:rPr>
          <w:rFonts w:ascii="宋体" w:eastAsia="宋体" w:hAnsi="宋体" w:cs="宋体" w:hint="eastAsia"/>
          <w:sz w:val="24"/>
          <w:szCs w:val="24"/>
        </w:rPr>
        <w:t xml:space="preserve">2.5 </w:t>
      </w:r>
      <w:r>
        <w:rPr>
          <w:rFonts w:ascii="宋体" w:eastAsia="宋体" w:hAnsi="宋体" w:cs="宋体" w:hint="eastAsia"/>
          <w:sz w:val="24"/>
          <w:szCs w:val="24"/>
        </w:rPr>
        <w:t>微音器灵敏性检查</w:t>
      </w:r>
      <w:bookmarkEnd w:id="196"/>
      <w:bookmarkEnd w:id="197"/>
    </w:p>
    <w:p w:rsidR="005C6DDD" w:rsidRDefault="00F35207">
      <w:pPr>
        <w:pStyle w:val="affffe"/>
        <w:numPr>
          <w:ilvl w:val="2"/>
          <w:numId w:val="0"/>
        </w:numPr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bookmarkStart w:id="198" w:name="_Toc5155"/>
      <w:bookmarkStart w:id="199" w:name="_Toc10677"/>
      <w:r>
        <w:rPr>
          <w:rFonts w:ascii="宋体" w:eastAsia="宋体" w:hAnsi="宋体" w:cs="宋体" w:hint="eastAsia"/>
          <w:sz w:val="24"/>
          <w:szCs w:val="24"/>
        </w:rPr>
        <w:t>给井口连接器加载额定工作压力稳压过程中，击发发声器，微音器输出曲线应为正弦波。</w:t>
      </w:r>
      <w:bookmarkEnd w:id="198"/>
      <w:bookmarkEnd w:id="199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200" w:name="_Toc16374"/>
      <w:bookmarkStart w:id="201" w:name="_Toc6691"/>
      <w:r>
        <w:rPr>
          <w:rFonts w:ascii="宋体" w:eastAsia="宋体" w:hAnsi="宋体" w:cs="宋体" w:hint="eastAsia"/>
          <w:sz w:val="24"/>
          <w:szCs w:val="24"/>
        </w:rPr>
        <w:t xml:space="preserve">6.2.6 </w:t>
      </w:r>
      <w:r>
        <w:rPr>
          <w:rFonts w:ascii="宋体" w:eastAsia="宋体" w:hAnsi="宋体" w:cs="宋体" w:hint="eastAsia"/>
          <w:sz w:val="24"/>
          <w:szCs w:val="24"/>
        </w:rPr>
        <w:t>载荷示值校准</w:t>
      </w:r>
      <w:bookmarkEnd w:id="200"/>
      <w:bookmarkEnd w:id="201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202" w:name="_Toc24818"/>
      <w:r>
        <w:rPr>
          <w:rFonts w:ascii="宋体" w:eastAsia="宋体" w:hAnsi="宋体" w:cs="宋体" w:hint="eastAsia"/>
          <w:sz w:val="24"/>
          <w:szCs w:val="24"/>
        </w:rPr>
        <w:t>6.</w:t>
      </w:r>
      <w:r>
        <w:rPr>
          <w:rFonts w:ascii="宋体" w:eastAsia="宋体" w:hAnsi="宋体" w:cs="宋体" w:hint="eastAsia"/>
          <w:sz w:val="24"/>
          <w:szCs w:val="24"/>
        </w:rPr>
        <w:t>2.6</w:t>
      </w:r>
      <w:r>
        <w:rPr>
          <w:rFonts w:ascii="宋体" w:eastAsia="宋体" w:hAnsi="宋体" w:cs="宋体" w:hint="eastAsia"/>
          <w:sz w:val="24"/>
          <w:szCs w:val="24"/>
        </w:rPr>
        <w:t xml:space="preserve">.1 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将</w:t>
      </w:r>
      <w:r>
        <w:rPr>
          <w:rFonts w:ascii="宋体" w:eastAsia="宋体" w:hAnsi="宋体" w:cs="宋体" w:hint="eastAsia"/>
          <w:sz w:val="24"/>
          <w:szCs w:val="24"/>
        </w:rPr>
        <w:t>载荷</w:t>
      </w:r>
      <w:r>
        <w:rPr>
          <w:rFonts w:ascii="宋体" w:eastAsia="宋体" w:hAnsi="宋体" w:cs="宋体" w:hint="eastAsia"/>
          <w:sz w:val="24"/>
          <w:szCs w:val="24"/>
        </w:rPr>
        <w:t>-</w:t>
      </w:r>
      <w:r>
        <w:rPr>
          <w:rFonts w:ascii="宋体" w:eastAsia="宋体" w:hAnsi="宋体" w:cs="宋体" w:hint="eastAsia"/>
          <w:sz w:val="24"/>
          <w:szCs w:val="24"/>
        </w:rPr>
        <w:t>位移</w:t>
      </w:r>
      <w:r>
        <w:rPr>
          <w:rFonts w:ascii="宋体" w:eastAsia="宋体" w:hAnsi="宋体" w:cs="宋体" w:hint="eastAsia"/>
          <w:sz w:val="24"/>
          <w:szCs w:val="24"/>
        </w:rPr>
        <w:t>传感器安装在</w:t>
      </w:r>
      <w:r>
        <w:rPr>
          <w:rFonts w:ascii="宋体" w:eastAsia="宋体" w:hAnsi="宋体" w:cs="宋体" w:hint="eastAsia"/>
          <w:sz w:val="24"/>
          <w:szCs w:val="24"/>
        </w:rPr>
        <w:t>载荷</w:t>
      </w:r>
      <w:r>
        <w:rPr>
          <w:rFonts w:ascii="宋体" w:eastAsia="宋体" w:hAnsi="宋体" w:cs="宋体" w:hint="eastAsia"/>
          <w:sz w:val="24"/>
          <w:szCs w:val="24"/>
        </w:rPr>
        <w:t>-</w:t>
      </w:r>
      <w:r>
        <w:rPr>
          <w:rFonts w:ascii="宋体" w:eastAsia="宋体" w:hAnsi="宋体" w:cs="宋体" w:hint="eastAsia"/>
          <w:sz w:val="24"/>
          <w:szCs w:val="24"/>
        </w:rPr>
        <w:t>位移</w:t>
      </w:r>
      <w:r>
        <w:rPr>
          <w:rFonts w:ascii="宋体" w:eastAsia="宋体" w:hAnsi="宋体" w:cs="宋体" w:hint="eastAsia"/>
          <w:sz w:val="24"/>
          <w:szCs w:val="24"/>
        </w:rPr>
        <w:t>校准装置上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压载式</w:t>
      </w:r>
      <w:r>
        <w:rPr>
          <w:rFonts w:ascii="宋体" w:eastAsia="宋体" w:hAnsi="宋体" w:cs="宋体" w:hint="eastAsia"/>
          <w:sz w:val="24"/>
          <w:szCs w:val="24"/>
        </w:rPr>
        <w:t>综合测试仪需确保其处在校准装置压头的中心位置；卡光杆</w:t>
      </w:r>
      <w:r>
        <w:rPr>
          <w:rFonts w:ascii="宋体" w:eastAsia="宋体" w:hAnsi="宋体" w:cs="宋体" w:hint="eastAsia"/>
          <w:sz w:val="24"/>
          <w:szCs w:val="24"/>
        </w:rPr>
        <w:t>式</w:t>
      </w:r>
      <w:r>
        <w:rPr>
          <w:rFonts w:ascii="宋体" w:eastAsia="宋体" w:hAnsi="宋体" w:cs="宋体" w:hint="eastAsia"/>
          <w:sz w:val="24"/>
          <w:szCs w:val="24"/>
        </w:rPr>
        <w:t>综合测试仪需</w:t>
      </w:r>
      <w:r>
        <w:rPr>
          <w:rFonts w:ascii="宋体" w:eastAsia="宋体" w:hAnsi="宋体" w:cs="宋体" w:hint="eastAsia"/>
          <w:sz w:val="24"/>
          <w:szCs w:val="24"/>
        </w:rPr>
        <w:t>选择相应直径的光杆安装在校准装置上，</w:t>
      </w:r>
      <w:r>
        <w:rPr>
          <w:rFonts w:ascii="宋体" w:eastAsia="宋体" w:hAnsi="宋体" w:cs="宋体" w:hint="eastAsia"/>
          <w:sz w:val="24"/>
          <w:szCs w:val="24"/>
        </w:rPr>
        <w:t>应</w:t>
      </w:r>
      <w:r>
        <w:rPr>
          <w:rFonts w:ascii="宋体" w:eastAsia="宋体" w:hAnsi="宋体" w:cs="宋体" w:hint="eastAsia"/>
          <w:sz w:val="24"/>
          <w:szCs w:val="24"/>
        </w:rPr>
        <w:t>夹持在光杆</w:t>
      </w:r>
      <w:r>
        <w:rPr>
          <w:rFonts w:ascii="宋体" w:eastAsia="宋体" w:hAnsi="宋体" w:cs="宋体" w:hint="eastAsia"/>
          <w:sz w:val="24"/>
          <w:szCs w:val="24"/>
        </w:rPr>
        <w:t>中点位置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且光杆受力应为零</w:t>
      </w:r>
      <w:r>
        <w:rPr>
          <w:rFonts w:ascii="宋体" w:eastAsia="宋体" w:hAnsi="宋体" w:cs="宋体" w:hint="eastAsia"/>
          <w:sz w:val="24"/>
          <w:szCs w:val="24"/>
        </w:rPr>
        <w:t>。</w:t>
      </w:r>
      <w:bookmarkEnd w:id="202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</w:t>
      </w:r>
      <w:r>
        <w:rPr>
          <w:rFonts w:ascii="宋体" w:eastAsia="宋体" w:hAnsi="宋体" w:cs="宋体" w:hint="eastAsia"/>
          <w:sz w:val="24"/>
          <w:szCs w:val="24"/>
        </w:rPr>
        <w:t>2.6</w:t>
      </w:r>
      <w:r>
        <w:rPr>
          <w:rFonts w:ascii="宋体" w:eastAsia="宋体" w:hAnsi="宋体" w:cs="宋体" w:hint="eastAsia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在载荷</w:t>
      </w:r>
      <w:r>
        <w:rPr>
          <w:rFonts w:ascii="宋体" w:eastAsia="宋体" w:hAnsi="宋体" w:cs="宋体" w:hint="eastAsia"/>
          <w:sz w:val="24"/>
          <w:szCs w:val="24"/>
        </w:rPr>
        <w:t>测量范围内合理选取</w:t>
      </w:r>
      <w:r>
        <w:rPr>
          <w:rFonts w:ascii="宋体" w:eastAsia="宋体" w:hAnsi="宋体" w:cs="宋体" w:hint="eastAsia"/>
          <w:sz w:val="24"/>
          <w:szCs w:val="24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个校准点</w:t>
      </w:r>
      <w:r>
        <w:rPr>
          <w:rFonts w:ascii="宋体" w:eastAsia="宋体" w:hAnsi="宋体" w:cs="宋体" w:hint="eastAsia"/>
          <w:sz w:val="24"/>
          <w:szCs w:val="24"/>
        </w:rPr>
        <w:t>。</w:t>
      </w:r>
      <w:r>
        <w:rPr>
          <w:rFonts w:ascii="宋体" w:eastAsia="宋体" w:hAnsi="宋体" w:cs="宋体" w:hint="eastAsia"/>
          <w:sz w:val="24"/>
          <w:szCs w:val="24"/>
        </w:rPr>
        <w:t>按校准点逐点加载，达到设置最大值后，再逐点卸载，每个校准点保持</w:t>
      </w:r>
      <w:r>
        <w:rPr>
          <w:rFonts w:ascii="宋体" w:eastAsia="宋体" w:hAnsi="宋体" w:cs="宋体" w:hint="eastAsia"/>
          <w:sz w:val="24"/>
          <w:szCs w:val="24"/>
        </w:rPr>
        <w:t>30s</w:t>
      </w:r>
      <w:r>
        <w:rPr>
          <w:rFonts w:ascii="宋体" w:eastAsia="宋体" w:hAnsi="宋体" w:cs="宋体" w:hint="eastAsia"/>
          <w:sz w:val="24"/>
          <w:szCs w:val="24"/>
        </w:rPr>
        <w:t>，记录综合测试仪载荷输出示值。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</w:t>
      </w:r>
      <w:r>
        <w:rPr>
          <w:rFonts w:ascii="宋体" w:eastAsia="宋体" w:hAnsi="宋体" w:cs="宋体" w:hint="eastAsia"/>
          <w:sz w:val="24"/>
          <w:szCs w:val="24"/>
        </w:rPr>
        <w:t>2.6</w:t>
      </w:r>
      <w:r>
        <w:rPr>
          <w:rFonts w:ascii="宋体" w:eastAsia="宋体" w:hAnsi="宋体" w:cs="宋体" w:hint="eastAsia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连续记录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个循环的校准数据，</w:t>
      </w:r>
      <w:bookmarkStart w:id="203" w:name="OLE_LINK22"/>
      <w:r>
        <w:rPr>
          <w:rFonts w:ascii="宋体" w:eastAsia="宋体" w:hAnsi="宋体" w:cs="宋体" w:hint="eastAsia"/>
          <w:sz w:val="24"/>
          <w:szCs w:val="24"/>
        </w:rPr>
        <w:t>按照公式（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）计算综合测试仪载荷</w:t>
      </w:r>
      <w:r>
        <w:rPr>
          <w:rFonts w:ascii="宋体" w:eastAsia="宋体" w:hAnsi="宋体" w:cs="宋体" w:hint="eastAsia"/>
          <w:sz w:val="24"/>
          <w:szCs w:val="24"/>
        </w:rPr>
        <w:t>引用</w:t>
      </w:r>
      <w:r>
        <w:rPr>
          <w:rFonts w:ascii="宋体" w:eastAsia="宋体" w:hAnsi="宋体" w:cs="宋体" w:hint="eastAsia"/>
          <w:sz w:val="24"/>
          <w:szCs w:val="24"/>
        </w:rPr>
        <w:t>误差，</w:t>
      </w:r>
      <w:bookmarkStart w:id="204" w:name="OLE_LINK13"/>
      <w:r>
        <w:rPr>
          <w:rFonts w:ascii="宋体" w:eastAsia="宋体" w:hAnsi="宋体" w:cs="宋体" w:hint="eastAsia"/>
          <w:sz w:val="24"/>
          <w:szCs w:val="24"/>
        </w:rPr>
        <w:t>符合表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最大允许误差的要求。</w:t>
      </w:r>
      <w:bookmarkEnd w:id="203"/>
      <w:bookmarkEnd w:id="204"/>
      <w:r>
        <w:rPr>
          <w:rFonts w:ascii="宋体" w:eastAsia="宋体" w:hAnsi="宋体" w:cs="宋体" w:hint="eastAsia"/>
          <w:sz w:val="24"/>
          <w:szCs w:val="24"/>
        </w:rPr>
        <w:t xml:space="preserve"> </w:t>
      </w:r>
    </w:p>
    <w:p w:rsidR="005C6DDD" w:rsidRDefault="00F35207">
      <w:pPr>
        <w:pStyle w:val="afff9"/>
        <w:ind w:firstLineChars="95" w:firstLine="199"/>
        <w:jc w:val="right"/>
        <w:rPr>
          <w:position w:val="-28"/>
          <w:szCs w:val="22"/>
        </w:rPr>
      </w:pPr>
      <w:r>
        <w:rPr>
          <w:rFonts w:hint="eastAsia"/>
          <w:position w:val="-28"/>
          <w:szCs w:val="22"/>
        </w:rPr>
        <w:object w:dxaOrig="1905" w:dyaOrig="6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31.9pt" o:ole="">
            <v:imagedata r:id="rId19" o:title=""/>
          </v:shape>
          <o:OLEObject Type="Embed" ProgID="Equation.KSEE3" ShapeID="_x0000_i1025" DrawAspect="Content" ObjectID="_1809783368" r:id="rId20"/>
        </w:object>
      </w:r>
      <w:r>
        <w:rPr>
          <w:rFonts w:hint="eastAsia"/>
          <w:position w:val="-28"/>
          <w:szCs w:val="22"/>
        </w:rPr>
        <w:t xml:space="preserve">                                   </w:t>
      </w:r>
      <w:r>
        <w:rPr>
          <w:rFonts w:hint="eastAsia"/>
          <w:position w:val="-28"/>
          <w:szCs w:val="22"/>
        </w:rPr>
        <w:t>（</w:t>
      </w:r>
      <w:r>
        <w:rPr>
          <w:rFonts w:hint="eastAsia"/>
          <w:position w:val="-28"/>
          <w:szCs w:val="22"/>
        </w:rPr>
        <w:t>1</w:t>
      </w:r>
      <w:r>
        <w:rPr>
          <w:rFonts w:hint="eastAsia"/>
          <w:position w:val="-28"/>
          <w:szCs w:val="22"/>
        </w:rPr>
        <w:t>）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t>式中：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340" w:dyaOrig="380">
          <v:shape id="_x0000_i1026" type="#_x0000_t75" style="width:16.85pt;height:19.15pt" o:ole="">
            <v:imagedata r:id="rId21" o:title=""/>
          </v:shape>
          <o:OLEObject Type="Embed" ProgID="Equation.KSEE3" ShapeID="_x0000_i1026" DrawAspect="Content" ObjectID="_1809783369" r:id="rId22"/>
        </w:object>
      </w:r>
      <w:r>
        <w:rPr>
          <w:rFonts w:hint="eastAsia"/>
          <w:sz w:val="24"/>
          <w:szCs w:val="24"/>
        </w:rPr>
        <w:t>——被校准</w:t>
      </w:r>
      <w:r>
        <w:rPr>
          <w:rFonts w:hint="eastAsia"/>
          <w:sz w:val="24"/>
          <w:szCs w:val="24"/>
        </w:rPr>
        <w:t>综合测试仪载荷</w:t>
      </w:r>
      <w:r>
        <w:rPr>
          <w:rFonts w:hint="eastAsia"/>
          <w:sz w:val="24"/>
          <w:szCs w:val="24"/>
        </w:rPr>
        <w:t>引用误差，单位为百分数，</w:t>
      </w:r>
      <w:r>
        <w:rPr>
          <w:rFonts w:hint="eastAsia"/>
          <w:sz w:val="24"/>
          <w:szCs w:val="24"/>
        </w:rPr>
        <w:t>%</w:t>
      </w:r>
      <w:r>
        <w:rPr>
          <w:rFonts w:hint="eastAsia"/>
          <w:sz w:val="24"/>
          <w:szCs w:val="24"/>
        </w:rPr>
        <w:t>；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240" w:dyaOrig="320">
          <v:shape id="_x0000_i1027" type="#_x0000_t75" style="width:11.85pt;height:15.95pt" o:ole="">
            <v:imagedata r:id="rId23" o:title=""/>
          </v:shape>
          <o:OLEObject Type="Embed" ProgID="Equation.KSEE3" ShapeID="_x0000_i1027" DrawAspect="Content" ObjectID="_1809783370" r:id="rId24"/>
        </w:object>
      </w:r>
      <w:r>
        <w:rPr>
          <w:rFonts w:hint="eastAsia"/>
          <w:sz w:val="24"/>
          <w:szCs w:val="24"/>
        </w:rPr>
        <w:t>——被校准</w:t>
      </w:r>
      <w:r>
        <w:rPr>
          <w:rFonts w:hint="eastAsia"/>
          <w:sz w:val="24"/>
          <w:szCs w:val="24"/>
        </w:rPr>
        <w:t>综合测试仪第</w:t>
      </w:r>
      <w:r>
        <w:rPr>
          <w:rFonts w:hint="eastAsia"/>
          <w:sz w:val="24"/>
          <w:szCs w:val="24"/>
        </w:rPr>
        <w:object w:dxaOrig="139" w:dyaOrig="240">
          <v:shape id="_x0000_i1028" type="#_x0000_t75" style="width:6.85pt;height:11.85pt" o:ole="">
            <v:imagedata r:id="rId25" o:title=""/>
          </v:shape>
          <o:OLEObject Type="Embed" ProgID="Equation.KSEE3" ShapeID="_x0000_i1028" DrawAspect="Content" ObjectID="_1809783371" r:id="rId26"/>
        </w:object>
      </w:r>
      <w:r>
        <w:rPr>
          <w:rFonts w:hint="eastAsia"/>
          <w:sz w:val="24"/>
          <w:szCs w:val="24"/>
        </w:rPr>
        <w:t>校准点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</w:rPr>
        <w:t>载荷</w:t>
      </w:r>
      <w:r>
        <w:rPr>
          <w:rFonts w:hint="eastAsia"/>
          <w:sz w:val="24"/>
          <w:szCs w:val="24"/>
        </w:rPr>
        <w:t>示值，单位为</w:t>
      </w:r>
      <w:r>
        <w:rPr>
          <w:rFonts w:hint="eastAsia"/>
          <w:sz w:val="24"/>
          <w:szCs w:val="24"/>
        </w:rPr>
        <w:t>千牛，</w:t>
      </w:r>
      <w:r>
        <w:rPr>
          <w:rFonts w:hint="eastAsia"/>
          <w:sz w:val="24"/>
          <w:szCs w:val="24"/>
        </w:rPr>
        <w:t>kN</w:t>
      </w:r>
      <w:r>
        <w:rPr>
          <w:rFonts w:hint="eastAsia"/>
          <w:sz w:val="24"/>
          <w:szCs w:val="24"/>
        </w:rPr>
        <w:t>；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300" w:dyaOrig="320">
          <v:shape id="_x0000_i1029" type="#_x0000_t75" style="width:15.05pt;height:15.95pt" o:ole="">
            <v:imagedata r:id="rId27" o:title=""/>
          </v:shape>
          <o:OLEObject Type="Embed" ProgID="Equation.KSEE3" ShapeID="_x0000_i1029" DrawAspect="Content" ObjectID="_1809783372" r:id="rId28"/>
        </w:object>
      </w:r>
      <w:r>
        <w:rPr>
          <w:rFonts w:hint="eastAsia"/>
          <w:sz w:val="24"/>
          <w:szCs w:val="24"/>
        </w:rPr>
        <w:t>——</w:t>
      </w:r>
      <w:r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object w:dxaOrig="139" w:dyaOrig="240">
          <v:shape id="_x0000_i1030" type="#_x0000_t75" style="width:6.85pt;height:11.85pt" o:ole="">
            <v:imagedata r:id="rId25" o:title=""/>
          </v:shape>
          <o:OLEObject Type="Embed" ProgID="Equation.KSEE3" ShapeID="_x0000_i1030" DrawAspect="Content" ObjectID="_1809783373" r:id="rId29"/>
        </w:object>
      </w:r>
      <w:r>
        <w:rPr>
          <w:rFonts w:hint="eastAsia"/>
          <w:sz w:val="24"/>
          <w:szCs w:val="24"/>
        </w:rPr>
        <w:t>校准点标准</w:t>
      </w:r>
      <w:r>
        <w:rPr>
          <w:rFonts w:hint="eastAsia"/>
          <w:sz w:val="24"/>
          <w:szCs w:val="24"/>
        </w:rPr>
        <w:t>载荷示</w:t>
      </w:r>
      <w:r>
        <w:rPr>
          <w:rFonts w:hint="eastAsia"/>
          <w:sz w:val="24"/>
          <w:szCs w:val="24"/>
        </w:rPr>
        <w:t>值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单位为</w:t>
      </w:r>
      <w:r>
        <w:rPr>
          <w:rFonts w:hint="eastAsia"/>
          <w:sz w:val="24"/>
          <w:szCs w:val="24"/>
        </w:rPr>
        <w:t>千牛，</w:t>
      </w:r>
      <w:r>
        <w:rPr>
          <w:rFonts w:hint="eastAsia"/>
          <w:sz w:val="24"/>
          <w:szCs w:val="24"/>
        </w:rPr>
        <w:t>kN</w:t>
      </w:r>
      <w:r>
        <w:rPr>
          <w:rFonts w:hint="eastAsia"/>
          <w:sz w:val="24"/>
          <w:szCs w:val="24"/>
        </w:rPr>
        <w:t>；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360" w:dyaOrig="320">
          <v:shape id="_x0000_i1031" type="#_x0000_t75" style="width:18.25pt;height:15.95pt" o:ole="">
            <v:imagedata r:id="rId30" o:title=""/>
          </v:shape>
          <o:OLEObject Type="Embed" ProgID="Equation.KSEE3" ShapeID="_x0000_i1031" DrawAspect="Content" ObjectID="_1809783374" r:id="rId31"/>
        </w:object>
      </w:r>
      <w:r>
        <w:rPr>
          <w:rFonts w:hint="eastAsia"/>
          <w:sz w:val="24"/>
          <w:szCs w:val="24"/>
        </w:rPr>
        <w:t>——被校准载荷传感器测量范围的上限值，单位为</w:t>
      </w:r>
      <w:r>
        <w:rPr>
          <w:rFonts w:hint="eastAsia"/>
          <w:sz w:val="24"/>
          <w:szCs w:val="24"/>
        </w:rPr>
        <w:t>千牛，</w:t>
      </w:r>
      <w:r>
        <w:rPr>
          <w:rFonts w:hint="eastAsia"/>
          <w:sz w:val="24"/>
          <w:szCs w:val="24"/>
        </w:rPr>
        <w:t>kN</w:t>
      </w:r>
      <w:r>
        <w:rPr>
          <w:rFonts w:hint="eastAsia"/>
          <w:sz w:val="24"/>
          <w:szCs w:val="24"/>
        </w:rPr>
        <w:t>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205" w:name="_Toc5639"/>
      <w:bookmarkStart w:id="206" w:name="_Toc21996"/>
      <w:r>
        <w:rPr>
          <w:rFonts w:ascii="宋体" w:eastAsia="宋体" w:hAnsi="宋体" w:cs="宋体" w:hint="eastAsia"/>
          <w:sz w:val="24"/>
          <w:szCs w:val="24"/>
        </w:rPr>
        <w:t xml:space="preserve">6.2.7  </w:t>
      </w:r>
      <w:r>
        <w:rPr>
          <w:rFonts w:ascii="宋体" w:eastAsia="宋体" w:hAnsi="宋体" w:cs="宋体" w:hint="eastAsia"/>
          <w:sz w:val="24"/>
          <w:szCs w:val="24"/>
        </w:rPr>
        <w:t>位移示值校准</w:t>
      </w:r>
      <w:bookmarkEnd w:id="205"/>
      <w:bookmarkEnd w:id="206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6.2.7.1  </w:t>
      </w:r>
      <w:r>
        <w:rPr>
          <w:rFonts w:ascii="宋体" w:eastAsia="宋体" w:hAnsi="宋体" w:cs="宋体" w:hint="eastAsia"/>
          <w:sz w:val="24"/>
          <w:szCs w:val="24"/>
        </w:rPr>
        <w:t>将载荷</w:t>
      </w:r>
      <w:r>
        <w:rPr>
          <w:rFonts w:ascii="宋体" w:eastAsia="宋体" w:hAnsi="宋体" w:cs="宋体" w:hint="eastAsia"/>
          <w:sz w:val="24"/>
          <w:szCs w:val="24"/>
        </w:rPr>
        <w:t>-</w:t>
      </w:r>
      <w:r>
        <w:rPr>
          <w:rFonts w:ascii="宋体" w:eastAsia="宋体" w:hAnsi="宋体" w:cs="宋体" w:hint="eastAsia"/>
          <w:sz w:val="24"/>
          <w:szCs w:val="24"/>
        </w:rPr>
        <w:t>位移传感器安装在校准装置上。拉线式综合测试仪应将载荷</w:t>
      </w:r>
      <w:r>
        <w:rPr>
          <w:rFonts w:ascii="宋体" w:eastAsia="宋体" w:hAnsi="宋体" w:cs="宋体" w:hint="eastAsia"/>
          <w:sz w:val="24"/>
          <w:szCs w:val="24"/>
        </w:rPr>
        <w:t>-</w:t>
      </w:r>
      <w:r>
        <w:rPr>
          <w:rFonts w:ascii="宋体" w:eastAsia="宋体" w:hAnsi="宋体" w:cs="宋体" w:hint="eastAsia"/>
          <w:sz w:val="24"/>
          <w:szCs w:val="24"/>
        </w:rPr>
        <w:t>位移传感器安装在校准装置的步进电机上，线绳逆时针绕在绕线轮上，在位移测量范围内合理选取</w:t>
      </w:r>
      <w:r>
        <w:rPr>
          <w:rFonts w:ascii="宋体" w:eastAsia="宋体" w:hAnsi="宋体" w:cs="宋体" w:hint="eastAsia"/>
          <w:sz w:val="24"/>
          <w:szCs w:val="24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个校准点，以升序逐点拉伸牵引线，达到设置最大值后，再以降序逐点释放牵引线，每个校准点保持</w:t>
      </w:r>
      <w:r>
        <w:rPr>
          <w:rFonts w:ascii="宋体" w:eastAsia="宋体" w:hAnsi="宋体" w:cs="宋体" w:hint="eastAsia"/>
          <w:sz w:val="24"/>
          <w:szCs w:val="24"/>
        </w:rPr>
        <w:t>30s</w:t>
      </w:r>
      <w:r>
        <w:rPr>
          <w:rFonts w:ascii="宋体" w:eastAsia="宋体" w:hAnsi="宋体" w:cs="宋体" w:hint="eastAsia"/>
          <w:sz w:val="24"/>
          <w:szCs w:val="24"/>
        </w:rPr>
        <w:t>，重复做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次，记录综合测试仪位移输出示值；卡光杆式综合测试仪应将载荷</w:t>
      </w:r>
      <w:r>
        <w:rPr>
          <w:rFonts w:ascii="宋体" w:eastAsia="宋体" w:hAnsi="宋体" w:cs="宋体" w:hint="eastAsia"/>
          <w:sz w:val="24"/>
          <w:szCs w:val="24"/>
        </w:rPr>
        <w:t>-</w:t>
      </w:r>
      <w:r>
        <w:rPr>
          <w:rFonts w:ascii="宋体" w:eastAsia="宋体" w:hAnsi="宋体" w:cs="宋体" w:hint="eastAsia"/>
          <w:sz w:val="24"/>
          <w:szCs w:val="24"/>
        </w:rPr>
        <w:t>位移传感器安装在校准装置的移动平台上，在位移测量范围内合理设置</w:t>
      </w:r>
      <w:r>
        <w:rPr>
          <w:rFonts w:ascii="宋体" w:eastAsia="宋体" w:hAnsi="宋体" w:cs="宋体" w:hint="eastAsia"/>
          <w:sz w:val="24"/>
          <w:szCs w:val="24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个冲程，每个冲程设置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个冲次，分别记录综合测试仪位移输出示值。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6.2.7.2  </w:t>
      </w:r>
      <w:r>
        <w:rPr>
          <w:rFonts w:ascii="宋体" w:eastAsia="宋体" w:hAnsi="宋体" w:cs="宋体" w:hint="eastAsia"/>
          <w:sz w:val="24"/>
          <w:szCs w:val="24"/>
        </w:rPr>
        <w:t>综合测试仪位移引用误差按照公式（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）计算，</w:t>
      </w:r>
      <w:bookmarkStart w:id="207" w:name="OLE_LINK14"/>
      <w:r>
        <w:rPr>
          <w:rFonts w:ascii="宋体" w:eastAsia="宋体" w:hAnsi="宋体" w:cs="宋体" w:hint="eastAsia"/>
          <w:sz w:val="24"/>
          <w:szCs w:val="24"/>
        </w:rPr>
        <w:t>符合表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最</w:t>
      </w:r>
      <w:r>
        <w:rPr>
          <w:rFonts w:ascii="宋体" w:eastAsia="宋体" w:hAnsi="宋体" w:cs="宋体" w:hint="eastAsia"/>
          <w:sz w:val="24"/>
          <w:szCs w:val="24"/>
        </w:rPr>
        <w:t>大允许误差的要求。</w:t>
      </w:r>
      <w:bookmarkEnd w:id="207"/>
    </w:p>
    <w:p w:rsidR="005C6DDD" w:rsidRDefault="00F35207">
      <w:pPr>
        <w:pStyle w:val="afff9"/>
        <w:ind w:firstLineChars="95" w:firstLine="199"/>
        <w:jc w:val="right"/>
        <w:rPr>
          <w:position w:val="-28"/>
          <w:szCs w:val="22"/>
        </w:rPr>
      </w:pPr>
      <w:r>
        <w:rPr>
          <w:rFonts w:hint="eastAsia"/>
          <w:position w:val="-28"/>
          <w:szCs w:val="22"/>
        </w:rPr>
        <w:object w:dxaOrig="1939" w:dyaOrig="620">
          <v:shape id="_x0000_i1032" type="#_x0000_t75" style="width:97.05pt;height:31pt" o:ole="">
            <v:imagedata r:id="rId32" o:title=""/>
          </v:shape>
          <o:OLEObject Type="Embed" ProgID="Equation.KSEE3" ShapeID="_x0000_i1032" DrawAspect="Content" ObjectID="_1809783375" r:id="rId33"/>
        </w:object>
      </w:r>
      <w:r>
        <w:rPr>
          <w:rFonts w:hint="eastAsia"/>
          <w:position w:val="-28"/>
          <w:szCs w:val="22"/>
        </w:rPr>
        <w:t xml:space="preserve">                           </w:t>
      </w:r>
      <w:r>
        <w:rPr>
          <w:rFonts w:hint="eastAsia"/>
          <w:position w:val="-28"/>
          <w:szCs w:val="22"/>
        </w:rPr>
        <w:t>（</w:t>
      </w:r>
      <w:r>
        <w:rPr>
          <w:rFonts w:hint="eastAsia"/>
          <w:position w:val="-28"/>
          <w:szCs w:val="22"/>
        </w:rPr>
        <w:t>2</w:t>
      </w:r>
      <w:r>
        <w:rPr>
          <w:rFonts w:hint="eastAsia"/>
          <w:position w:val="-28"/>
          <w:szCs w:val="22"/>
        </w:rPr>
        <w:t>）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t>式中：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320" w:dyaOrig="360">
          <v:shape id="_x0000_i1033" type="#_x0000_t75" style="width:15.95pt;height:18.25pt" o:ole="">
            <v:imagedata r:id="rId34" o:title=""/>
          </v:shape>
          <o:OLEObject Type="Embed" ProgID="Equation.KSEE3" ShapeID="_x0000_i1033" DrawAspect="Content" ObjectID="_1809783376" r:id="rId35"/>
        </w:object>
      </w:r>
      <w:r>
        <w:rPr>
          <w:rFonts w:hint="eastAsia"/>
          <w:sz w:val="24"/>
          <w:szCs w:val="24"/>
        </w:rPr>
        <w:t>——被校准综合测试仪位移引用误差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单位为百分数，</w:t>
      </w:r>
      <w:r>
        <w:rPr>
          <w:rFonts w:hint="eastAsia"/>
          <w:sz w:val="24"/>
          <w:szCs w:val="24"/>
        </w:rPr>
        <w:t>%</w:t>
      </w:r>
      <w:r>
        <w:rPr>
          <w:rFonts w:hint="eastAsia"/>
          <w:sz w:val="24"/>
          <w:szCs w:val="24"/>
        </w:rPr>
        <w:t>；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240" w:dyaOrig="320">
          <v:shape id="_x0000_i1034" type="#_x0000_t75" style="width:11.85pt;height:15.95pt" o:ole="">
            <v:imagedata r:id="rId36" o:title=""/>
          </v:shape>
          <o:OLEObject Type="Embed" ProgID="Equation.KSEE3" ShapeID="_x0000_i1034" DrawAspect="Content" ObjectID="_1809783377" r:id="rId37"/>
        </w:object>
      </w:r>
      <w:r>
        <w:rPr>
          <w:rFonts w:hint="eastAsia"/>
          <w:sz w:val="24"/>
          <w:szCs w:val="24"/>
        </w:rPr>
        <w:t>——被校准综合测试仪</w:t>
      </w:r>
      <w:r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object w:dxaOrig="139" w:dyaOrig="240">
          <v:shape id="_x0000_i1035" type="#_x0000_t75" style="width:6.85pt;height:11.85pt" o:ole="">
            <v:imagedata r:id="rId38" o:title=""/>
          </v:shape>
          <o:OLEObject Type="Embed" ProgID="Equation.KSEE3" ShapeID="_x0000_i1035" DrawAspect="Content" ObjectID="_1809783378" r:id="rId39"/>
        </w:object>
      </w:r>
      <w:r>
        <w:rPr>
          <w:rFonts w:hint="eastAsia"/>
          <w:sz w:val="24"/>
          <w:szCs w:val="24"/>
        </w:rPr>
        <w:t>校准点</w:t>
      </w:r>
      <w:r>
        <w:rPr>
          <w:rFonts w:hint="eastAsia"/>
          <w:sz w:val="24"/>
          <w:szCs w:val="24"/>
        </w:rPr>
        <w:t>的位移示值</w:t>
      </w:r>
      <w:r>
        <w:rPr>
          <w:rFonts w:hint="eastAsia"/>
          <w:sz w:val="24"/>
          <w:szCs w:val="24"/>
        </w:rPr>
        <w:t>，单位为</w:t>
      </w:r>
      <w:r>
        <w:rPr>
          <w:rFonts w:hint="eastAsia"/>
          <w:sz w:val="24"/>
          <w:szCs w:val="24"/>
        </w:rPr>
        <w:t>米，</w:t>
      </w:r>
      <w:r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</w:rPr>
        <w:t>；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300" w:dyaOrig="320">
          <v:shape id="_x0000_i1036" type="#_x0000_t75" style="width:15.05pt;height:15.95pt" o:ole="">
            <v:imagedata r:id="rId40" o:title=""/>
          </v:shape>
          <o:OLEObject Type="Embed" ProgID="Equation.KSEE3" ShapeID="_x0000_i1036" DrawAspect="Content" ObjectID="_1809783379" r:id="rId41"/>
        </w:object>
      </w:r>
      <w:r>
        <w:rPr>
          <w:rFonts w:hint="eastAsia"/>
          <w:sz w:val="24"/>
          <w:szCs w:val="24"/>
        </w:rPr>
        <w:t>——</w:t>
      </w:r>
      <w:r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object w:dxaOrig="139" w:dyaOrig="240">
          <v:shape id="_x0000_i1037" type="#_x0000_t75" style="width:6.85pt;height:11.85pt" o:ole="">
            <v:imagedata r:id="rId25" o:title=""/>
          </v:shape>
          <o:OLEObject Type="Embed" ProgID="Equation.KSEE3" ShapeID="_x0000_i1037" DrawAspect="Content" ObjectID="_1809783380" r:id="rId42"/>
        </w:object>
      </w:r>
      <w:r>
        <w:rPr>
          <w:rFonts w:hint="eastAsia"/>
          <w:sz w:val="24"/>
          <w:szCs w:val="24"/>
        </w:rPr>
        <w:t>校准点标准</w:t>
      </w:r>
      <w:r>
        <w:rPr>
          <w:rFonts w:hint="eastAsia"/>
          <w:sz w:val="24"/>
          <w:szCs w:val="24"/>
        </w:rPr>
        <w:t>位移示</w:t>
      </w:r>
      <w:r>
        <w:rPr>
          <w:rFonts w:hint="eastAsia"/>
          <w:sz w:val="24"/>
          <w:szCs w:val="24"/>
        </w:rPr>
        <w:t>值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单位为</w:t>
      </w:r>
      <w:r>
        <w:rPr>
          <w:rFonts w:hint="eastAsia"/>
          <w:sz w:val="24"/>
          <w:szCs w:val="24"/>
        </w:rPr>
        <w:t>米，</w:t>
      </w:r>
      <w:r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</w:rPr>
        <w:t>；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360" w:dyaOrig="320">
          <v:shape id="_x0000_i1038" type="#_x0000_t75" style="width:18.25pt;height:15.95pt" o:ole="">
            <v:imagedata r:id="rId43" o:title=""/>
          </v:shape>
          <o:OLEObject Type="Embed" ProgID="Equation.KSEE3" ShapeID="_x0000_i1038" DrawAspect="Content" ObjectID="_1809783381" r:id="rId44"/>
        </w:object>
      </w:r>
      <w:r>
        <w:rPr>
          <w:rFonts w:hint="eastAsia"/>
          <w:sz w:val="24"/>
          <w:szCs w:val="24"/>
        </w:rPr>
        <w:t>——被校准综合测试仪位移测量范围的上限值，单位为</w:t>
      </w:r>
      <w:r>
        <w:rPr>
          <w:rFonts w:hint="eastAsia"/>
          <w:sz w:val="24"/>
          <w:szCs w:val="24"/>
        </w:rPr>
        <w:t>米，</w:t>
      </w:r>
      <w:r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</w:rPr>
        <w:t>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208" w:name="_Toc9661"/>
      <w:bookmarkStart w:id="209" w:name="_Toc16744"/>
      <w:r>
        <w:rPr>
          <w:rFonts w:ascii="宋体" w:eastAsia="宋体" w:hAnsi="宋体" w:cs="宋体" w:hint="eastAsia"/>
          <w:sz w:val="24"/>
          <w:szCs w:val="24"/>
        </w:rPr>
        <w:t xml:space="preserve">6.2.8  </w:t>
      </w:r>
      <w:r>
        <w:rPr>
          <w:rFonts w:ascii="宋体" w:eastAsia="宋体" w:hAnsi="宋体" w:cs="宋体" w:hint="eastAsia"/>
          <w:sz w:val="24"/>
          <w:szCs w:val="24"/>
        </w:rPr>
        <w:t>动液面深度示值校准</w:t>
      </w:r>
      <w:bookmarkEnd w:id="208"/>
      <w:bookmarkEnd w:id="209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6.2.8.1</w:t>
      </w:r>
      <w:r>
        <w:rPr>
          <w:rFonts w:ascii="宋体" w:eastAsia="宋体" w:hAnsi="宋体" w:cs="宋体" w:hint="eastAsia"/>
          <w:sz w:val="24"/>
          <w:szCs w:val="24"/>
        </w:rPr>
        <w:t>标准井法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6.2.8.1.1</w:t>
      </w:r>
      <w:r>
        <w:rPr>
          <w:rFonts w:ascii="宋体" w:eastAsia="宋体" w:hAnsi="宋体" w:cs="宋体" w:hint="eastAsia"/>
          <w:sz w:val="24"/>
          <w:szCs w:val="24"/>
        </w:rPr>
        <w:t>井口连接器安装在标准井的套管接头处，</w:t>
      </w:r>
      <w:bookmarkStart w:id="210" w:name="OLE_LINK24"/>
      <w:r>
        <w:rPr>
          <w:rFonts w:ascii="宋体" w:eastAsia="宋体" w:hAnsi="宋体" w:cs="宋体" w:hint="eastAsia"/>
          <w:sz w:val="24"/>
          <w:szCs w:val="24"/>
        </w:rPr>
        <w:t>综合测试仪</w:t>
      </w:r>
      <w:bookmarkStart w:id="211" w:name="OLE_LINK23"/>
      <w:r>
        <w:rPr>
          <w:rFonts w:ascii="宋体" w:eastAsia="宋体" w:hAnsi="宋体" w:cs="宋体" w:hint="eastAsia"/>
          <w:sz w:val="24"/>
          <w:szCs w:val="24"/>
        </w:rPr>
        <w:t>主机和井口连接器相连</w:t>
      </w:r>
      <w:bookmarkEnd w:id="210"/>
      <w:bookmarkEnd w:id="211"/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6.2.8.1.2</w:t>
      </w:r>
      <w:r>
        <w:rPr>
          <w:rFonts w:ascii="宋体" w:eastAsia="宋体" w:hAnsi="宋体" w:cs="宋体" w:hint="eastAsia"/>
          <w:sz w:val="24"/>
          <w:szCs w:val="24"/>
        </w:rPr>
        <w:t>打开套管闸门和主机电源，进入液面测试状态，记录测试曲线读取液面深度值。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6.2.8.1.3</w:t>
      </w:r>
      <w:r>
        <w:rPr>
          <w:rFonts w:ascii="宋体" w:eastAsia="宋体" w:hAnsi="宋体" w:cs="宋体" w:hint="eastAsia"/>
          <w:sz w:val="24"/>
          <w:szCs w:val="24"/>
        </w:rPr>
        <w:t>读取液面深度值，按公式（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）计算液面深度示值误差。</w:t>
      </w:r>
    </w:p>
    <w:p w:rsidR="005C6DDD" w:rsidRDefault="00F35207">
      <w:pPr>
        <w:pStyle w:val="afff9"/>
        <w:ind w:firstLineChars="95" w:firstLine="199"/>
        <w:jc w:val="right"/>
        <w:rPr>
          <w:position w:val="-28"/>
          <w:szCs w:val="22"/>
        </w:rPr>
      </w:pPr>
      <w:r>
        <w:rPr>
          <w:rFonts w:hint="eastAsia"/>
          <w:position w:val="-28"/>
          <w:szCs w:val="22"/>
        </w:rPr>
        <w:object w:dxaOrig="1300" w:dyaOrig="340">
          <v:shape id="_x0000_i1039" type="#_x0000_t75" style="width:65.15pt;height:16.85pt" o:ole="">
            <v:imagedata r:id="rId45" o:title=""/>
          </v:shape>
          <o:OLEObject Type="Embed" ProgID="Equation.KSEE3" ShapeID="_x0000_i1039" DrawAspect="Content" ObjectID="_1809783382" r:id="rId46"/>
        </w:object>
      </w:r>
      <w:r>
        <w:rPr>
          <w:rFonts w:hint="eastAsia"/>
          <w:position w:val="-28"/>
        </w:rPr>
        <w:t xml:space="preserve">                                         </w:t>
      </w:r>
      <w:r>
        <w:rPr>
          <w:rFonts w:hint="eastAsia"/>
          <w:position w:val="-28"/>
          <w:szCs w:val="22"/>
        </w:rPr>
        <w:t>（</w:t>
      </w:r>
      <w:r>
        <w:rPr>
          <w:rFonts w:hint="eastAsia"/>
          <w:position w:val="-28"/>
          <w:szCs w:val="22"/>
        </w:rPr>
        <w:t>3</w:t>
      </w:r>
      <w:r>
        <w:rPr>
          <w:rFonts w:hint="eastAsia"/>
          <w:position w:val="-28"/>
          <w:szCs w:val="22"/>
        </w:rPr>
        <w:t>）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t>式中：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255" w:dyaOrig="315">
          <v:shape id="_x0000_i1040" type="#_x0000_t75" style="width:12.75pt;height:15.95pt" o:ole="">
            <v:imagedata r:id="rId47" o:title=""/>
          </v:shape>
          <o:OLEObject Type="Embed" ProgID="Equations" ShapeID="_x0000_i1040" DrawAspect="Content" ObjectID="_1809783383" r:id="rId48"/>
        </w:object>
      </w:r>
      <w:r>
        <w:rPr>
          <w:rFonts w:hint="eastAsia"/>
          <w:sz w:val="24"/>
          <w:szCs w:val="24"/>
        </w:rPr>
        <w:t>——液面深度的</w:t>
      </w:r>
      <w:r>
        <w:rPr>
          <w:rFonts w:hint="eastAsia"/>
          <w:sz w:val="24"/>
          <w:szCs w:val="24"/>
        </w:rPr>
        <w:t>示值</w:t>
      </w:r>
      <w:r>
        <w:rPr>
          <w:rFonts w:hint="eastAsia"/>
          <w:sz w:val="24"/>
          <w:szCs w:val="24"/>
        </w:rPr>
        <w:t>误差，单位为</w:t>
      </w:r>
      <w:r>
        <w:rPr>
          <w:rFonts w:hint="eastAsia"/>
          <w:sz w:val="24"/>
          <w:szCs w:val="24"/>
        </w:rPr>
        <w:t>米，</w:t>
      </w:r>
      <w:r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</w:rPr>
        <w:t>；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380" w:dyaOrig="340">
          <v:shape id="_x0000_i1041" type="#_x0000_t75" style="width:19.15pt;height:16.85pt" o:ole="">
            <v:imagedata r:id="rId49" o:title=""/>
          </v:shape>
          <o:OLEObject Type="Embed" ProgID="Equation.KSEE3" ShapeID="_x0000_i1041" DrawAspect="Content" ObjectID="_1809783384" r:id="rId50"/>
        </w:object>
      </w:r>
      <w:r>
        <w:rPr>
          <w:rFonts w:hint="eastAsia"/>
          <w:sz w:val="24"/>
          <w:szCs w:val="24"/>
        </w:rPr>
        <w:t>——标准井中</w:t>
      </w:r>
      <w:r>
        <w:rPr>
          <w:rFonts w:hint="eastAsia"/>
          <w:sz w:val="24"/>
          <w:szCs w:val="24"/>
        </w:rPr>
        <w:t>测得</w:t>
      </w:r>
      <w:r>
        <w:rPr>
          <w:rFonts w:hint="eastAsia"/>
          <w:sz w:val="24"/>
          <w:szCs w:val="24"/>
        </w:rPr>
        <w:t>液面深度</w:t>
      </w:r>
      <w:r>
        <w:rPr>
          <w:rFonts w:hint="eastAsia"/>
          <w:sz w:val="24"/>
          <w:szCs w:val="24"/>
        </w:rPr>
        <w:t>值</w:t>
      </w:r>
      <w:r>
        <w:rPr>
          <w:rFonts w:hint="eastAsia"/>
          <w:sz w:val="24"/>
          <w:szCs w:val="24"/>
        </w:rPr>
        <w:t>，单位为</w:t>
      </w:r>
      <w:r>
        <w:rPr>
          <w:rFonts w:hint="eastAsia"/>
          <w:sz w:val="24"/>
          <w:szCs w:val="24"/>
        </w:rPr>
        <w:t>米，</w:t>
      </w:r>
      <w:r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</w:rPr>
        <w:t>；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320" w:dyaOrig="320">
          <v:shape id="_x0000_i1042" type="#_x0000_t75" style="width:15.95pt;height:15.95pt" o:ole="">
            <v:imagedata r:id="rId51" o:title=""/>
          </v:shape>
          <o:OLEObject Type="Embed" ProgID="Equation.KSEE3" ShapeID="_x0000_i1042" DrawAspect="Content" ObjectID="_1809783385" r:id="rId52"/>
        </w:object>
      </w:r>
      <w:r>
        <w:rPr>
          <w:rFonts w:hint="eastAsia"/>
          <w:sz w:val="24"/>
          <w:szCs w:val="24"/>
        </w:rPr>
        <w:t>——标准井</w:t>
      </w:r>
      <w:r>
        <w:rPr>
          <w:rFonts w:hint="eastAsia"/>
          <w:sz w:val="24"/>
          <w:szCs w:val="24"/>
        </w:rPr>
        <w:t>音标</w:t>
      </w:r>
      <w:r>
        <w:rPr>
          <w:rFonts w:hint="eastAsia"/>
          <w:sz w:val="24"/>
          <w:szCs w:val="24"/>
        </w:rPr>
        <w:t>的深度值（已知），单位为</w:t>
      </w:r>
      <w:r>
        <w:rPr>
          <w:rFonts w:hint="eastAsia"/>
          <w:sz w:val="24"/>
          <w:szCs w:val="24"/>
        </w:rPr>
        <w:t>米，</w:t>
      </w:r>
      <w:r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</w:rPr>
        <w:t>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6.2.8.1.4</w:t>
      </w:r>
      <w:r>
        <w:rPr>
          <w:rFonts w:ascii="宋体" w:eastAsia="宋体" w:hAnsi="宋体" w:cs="宋体" w:hint="eastAsia"/>
          <w:sz w:val="24"/>
          <w:szCs w:val="24"/>
        </w:rPr>
        <w:t>重复测量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次，</w:t>
      </w:r>
      <w:r>
        <w:rPr>
          <w:rFonts w:ascii="宋体" w:eastAsia="宋体" w:hAnsi="宋体" w:cs="宋体" w:hint="eastAsia"/>
          <w:sz w:val="24"/>
          <w:szCs w:val="24"/>
        </w:rPr>
        <w:object w:dxaOrig="255" w:dyaOrig="315">
          <v:shape id="_x0000_i1043" type="#_x0000_t75" style="width:12.75pt;height:15.95pt" o:ole="">
            <v:imagedata r:id="rId47" o:title=""/>
          </v:shape>
          <o:OLEObject Type="Embed" ProgID="Equations" ShapeID="_x0000_i1043" DrawAspect="Content" ObjectID="_1809783386" r:id="rId53"/>
        </w:object>
      </w:r>
      <w:r>
        <w:rPr>
          <w:rFonts w:ascii="宋体" w:eastAsia="宋体" w:hAnsi="宋体" w:cs="宋体" w:hint="eastAsia"/>
          <w:sz w:val="24"/>
          <w:szCs w:val="24"/>
        </w:rPr>
        <w:t>绝对值最大的作为液面深度的示值误差，符合表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最大允许误差的要求。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6.2.8.2</w:t>
      </w:r>
      <w:r>
        <w:rPr>
          <w:rFonts w:ascii="宋体" w:eastAsia="宋体" w:hAnsi="宋体" w:cs="宋体" w:hint="eastAsia"/>
          <w:sz w:val="24"/>
          <w:szCs w:val="24"/>
        </w:rPr>
        <w:t>模拟井法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6.2.8.2.1</w:t>
      </w:r>
      <w:r>
        <w:rPr>
          <w:rFonts w:ascii="宋体" w:eastAsia="宋体" w:hAnsi="宋体" w:cs="宋体" w:hint="eastAsia"/>
          <w:sz w:val="24"/>
          <w:szCs w:val="24"/>
        </w:rPr>
        <w:t>井口连接器安装在</w:t>
      </w:r>
      <w:bookmarkStart w:id="212" w:name="_Hlk146300361"/>
      <w:r>
        <w:rPr>
          <w:rFonts w:ascii="宋体" w:eastAsia="宋体" w:hAnsi="宋体" w:cs="宋体" w:hint="eastAsia"/>
          <w:sz w:val="24"/>
          <w:szCs w:val="24"/>
        </w:rPr>
        <w:t>模拟井</w:t>
      </w:r>
      <w:bookmarkEnd w:id="212"/>
      <w:r>
        <w:rPr>
          <w:rFonts w:ascii="宋体" w:eastAsia="宋体" w:hAnsi="宋体" w:cs="宋体" w:hint="eastAsia"/>
          <w:sz w:val="24"/>
          <w:szCs w:val="24"/>
        </w:rPr>
        <w:t>的套管接头处，主机和井口连接器相连。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6.2.8.2.2</w:t>
      </w:r>
      <w:r>
        <w:rPr>
          <w:rFonts w:ascii="宋体" w:eastAsia="宋体" w:hAnsi="宋体" w:cs="宋体" w:hint="eastAsia"/>
          <w:sz w:val="24"/>
          <w:szCs w:val="24"/>
        </w:rPr>
        <w:t>给模拟井管路加压，尽可能模拟回声仪的工作环境压力。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6.2.8.2.3</w:t>
      </w:r>
      <w:r>
        <w:rPr>
          <w:rFonts w:ascii="宋体" w:eastAsia="宋体" w:hAnsi="宋体" w:cs="宋体" w:hint="eastAsia"/>
          <w:sz w:val="24"/>
          <w:szCs w:val="24"/>
        </w:rPr>
        <w:t>打开套管闸门和主机电源，进入液面测试状态，记录测试曲线，读取液面深度值。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>6.2.8.2.4</w:t>
      </w:r>
      <w:r>
        <w:rPr>
          <w:rFonts w:ascii="宋体" w:eastAsia="宋体" w:hAnsi="宋体" w:cs="宋体" w:hint="eastAsia"/>
          <w:sz w:val="24"/>
          <w:szCs w:val="24"/>
        </w:rPr>
        <w:t>按公式（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）计算液面深度示值误差。调整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个不同的液面深度进行测试，</w:t>
      </w:r>
      <w:r>
        <w:rPr>
          <w:rFonts w:ascii="宋体" w:eastAsia="宋体" w:hAnsi="宋体" w:cs="宋体" w:hint="eastAsia"/>
          <w:sz w:val="24"/>
          <w:szCs w:val="24"/>
        </w:rPr>
        <w:object w:dxaOrig="255" w:dyaOrig="315">
          <v:shape id="_x0000_i1044" type="#_x0000_t75" style="width:12.75pt;height:15.95pt" o:ole="">
            <v:imagedata r:id="rId47" o:title=""/>
          </v:shape>
          <o:OLEObject Type="Embed" ProgID="Equations" ShapeID="_x0000_i1044" DrawAspect="Content" ObjectID="_1809783387" r:id="rId54"/>
        </w:object>
      </w:r>
      <w:r>
        <w:rPr>
          <w:rFonts w:ascii="宋体" w:eastAsia="宋体" w:hAnsi="宋体" w:cs="宋体" w:hint="eastAsia"/>
          <w:sz w:val="24"/>
          <w:szCs w:val="24"/>
        </w:rPr>
        <w:t>绝对值最大的作为液面深度的示值误差，符合表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最大允许误差</w:t>
      </w:r>
      <w:r>
        <w:rPr>
          <w:rFonts w:ascii="宋体" w:eastAsia="宋体" w:hAnsi="宋体" w:cs="宋体" w:hint="eastAsia"/>
          <w:sz w:val="24"/>
          <w:szCs w:val="24"/>
        </w:rPr>
        <w:t>的要求。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6.2.8.3</w:t>
      </w:r>
      <w:r>
        <w:rPr>
          <w:rFonts w:ascii="宋体" w:eastAsia="宋体" w:hAnsi="宋体" w:cs="宋体" w:hint="eastAsia"/>
          <w:sz w:val="24"/>
          <w:szCs w:val="24"/>
        </w:rPr>
        <w:t>标准信号法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6.2.8.3.1</w:t>
      </w:r>
      <w:r>
        <w:rPr>
          <w:rFonts w:ascii="宋体" w:eastAsia="宋体" w:hAnsi="宋体" w:cs="宋体" w:hint="eastAsia"/>
          <w:sz w:val="24"/>
          <w:szCs w:val="24"/>
        </w:rPr>
        <w:t>井口连接器安装在标准信号装置上，主机和井口连接器相连。开启标准信号装置，使其产生标准信号。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6.2.8.3.2</w:t>
      </w:r>
      <w:r>
        <w:rPr>
          <w:rFonts w:ascii="宋体" w:eastAsia="宋体" w:hAnsi="宋体" w:cs="宋体" w:hint="eastAsia"/>
          <w:sz w:val="24"/>
          <w:szCs w:val="24"/>
        </w:rPr>
        <w:t>主机记录液面测试曲线，选取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段周期清晰可辨、无干扰的液面测试波，分别读取每段测试波起始和终止点的波峰对应的液面深度，液面深度差作为该段测试波的长度。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6.2.8.3.3 </w:t>
      </w:r>
      <w:r>
        <w:rPr>
          <w:rFonts w:ascii="宋体" w:eastAsia="宋体" w:hAnsi="宋体" w:cs="宋体" w:hint="eastAsia"/>
          <w:sz w:val="24"/>
          <w:szCs w:val="24"/>
        </w:rPr>
        <w:t>根据选取波的周期数，用相同的声速计算标准液面深度。按公式（</w:t>
      </w:r>
      <w:r>
        <w:rPr>
          <w:rFonts w:ascii="宋体" w:eastAsia="宋体" w:hAnsi="宋体" w:cs="宋体" w:hint="eastAsia"/>
          <w:sz w:val="24"/>
          <w:szCs w:val="24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）计算液面深度示值误差。</w:t>
      </w:r>
      <w:r>
        <w:rPr>
          <w:rFonts w:ascii="宋体" w:eastAsia="宋体" w:hAnsi="宋体" w:cs="宋体" w:hint="eastAsia"/>
          <w:sz w:val="24"/>
          <w:szCs w:val="24"/>
        </w:rPr>
        <w:t xml:space="preserve">                        </w:t>
      </w:r>
    </w:p>
    <w:p w:rsidR="005C6DDD" w:rsidRDefault="00F35207">
      <w:pPr>
        <w:pStyle w:val="afff9"/>
        <w:ind w:firstLineChars="95" w:firstLine="199"/>
        <w:jc w:val="right"/>
        <w:rPr>
          <w:position w:val="-28"/>
          <w:szCs w:val="22"/>
        </w:rPr>
      </w:pPr>
      <w:r>
        <w:rPr>
          <w:rFonts w:hint="eastAsia"/>
          <w:position w:val="-28"/>
          <w:szCs w:val="22"/>
        </w:rPr>
        <w:object w:dxaOrig="1660" w:dyaOrig="320">
          <v:shape id="_x0000_i1045" type="#_x0000_t75" style="width:82.95pt;height:15.95pt" o:ole="">
            <v:imagedata r:id="rId55" o:title=""/>
          </v:shape>
          <o:OLEObject Type="Embed" ProgID="Equation.KSEE3" ShapeID="_x0000_i1045" DrawAspect="Content" ObjectID="_1809783388" r:id="rId56"/>
        </w:object>
      </w:r>
      <w:r>
        <w:rPr>
          <w:rFonts w:hint="eastAsia"/>
          <w:position w:val="-28"/>
          <w:szCs w:val="22"/>
        </w:rPr>
        <w:t>（</w:t>
      </w:r>
      <w:r>
        <w:rPr>
          <w:rFonts w:hint="eastAsia"/>
          <w:position w:val="-28"/>
          <w:szCs w:val="22"/>
        </w:rPr>
        <w:t>i=1,2,3</w:t>
      </w:r>
      <w:r>
        <w:rPr>
          <w:rFonts w:hint="eastAsia"/>
          <w:position w:val="-28"/>
          <w:szCs w:val="22"/>
        </w:rPr>
        <w:t>）</w:t>
      </w:r>
      <w:r>
        <w:rPr>
          <w:rFonts w:hint="eastAsia"/>
          <w:position w:val="-28"/>
        </w:rPr>
        <w:t xml:space="preserve">                            </w:t>
      </w:r>
      <w:r>
        <w:rPr>
          <w:rFonts w:hint="eastAsia"/>
          <w:position w:val="-28"/>
          <w:szCs w:val="22"/>
        </w:rPr>
        <w:t>（</w:t>
      </w:r>
      <w:r>
        <w:rPr>
          <w:rFonts w:hint="eastAsia"/>
          <w:position w:val="-28"/>
          <w:szCs w:val="22"/>
        </w:rPr>
        <w:t>4</w:t>
      </w:r>
      <w:r>
        <w:rPr>
          <w:rFonts w:hint="eastAsia"/>
          <w:position w:val="-28"/>
          <w:szCs w:val="22"/>
        </w:rPr>
        <w:t>）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t>式中：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255" w:dyaOrig="315">
          <v:shape id="_x0000_i1046" type="#_x0000_t75" style="width:12.75pt;height:15.95pt" o:ole="">
            <v:imagedata r:id="rId47" o:title=""/>
          </v:shape>
          <o:OLEObject Type="Embed" ProgID="Equations" ShapeID="_x0000_i1046" DrawAspect="Content" ObjectID="_1809783389" r:id="rId57"/>
        </w:object>
      </w:r>
      <w:r>
        <w:rPr>
          <w:rFonts w:hint="eastAsia"/>
          <w:sz w:val="24"/>
          <w:szCs w:val="24"/>
        </w:rPr>
        <w:t>——液面深度的</w:t>
      </w:r>
      <w:r>
        <w:rPr>
          <w:rFonts w:hint="eastAsia"/>
          <w:sz w:val="24"/>
          <w:szCs w:val="24"/>
        </w:rPr>
        <w:t>示值</w:t>
      </w:r>
      <w:r>
        <w:rPr>
          <w:rFonts w:hint="eastAsia"/>
          <w:sz w:val="24"/>
          <w:szCs w:val="24"/>
        </w:rPr>
        <w:t>误差，单位为</w:t>
      </w:r>
      <w:r>
        <w:rPr>
          <w:rFonts w:hint="eastAsia"/>
          <w:sz w:val="24"/>
          <w:szCs w:val="24"/>
        </w:rPr>
        <w:t>米，</w:t>
      </w:r>
      <w:r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</w:rPr>
        <w:t>；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545" w:dyaOrig="315">
          <v:shape id="_x0000_i1047" type="#_x0000_t75" style="width:27.35pt;height:15.95pt" o:ole="">
            <v:imagedata r:id="rId58" o:title=""/>
          </v:shape>
          <o:OLEObject Type="Embed" ProgID="Equations" ShapeID="_x0000_i1047" DrawAspect="Content" ObjectID="_1809783390" r:id="rId59"/>
        </w:object>
      </w:r>
      <w:r>
        <w:rPr>
          <w:rFonts w:hint="eastAsia"/>
          <w:sz w:val="24"/>
          <w:szCs w:val="24"/>
        </w:rPr>
        <w:t>——第</w:t>
      </w:r>
      <w:r>
        <w:rPr>
          <w:rFonts w:hint="eastAsia"/>
          <w:sz w:val="24"/>
          <w:szCs w:val="24"/>
        </w:rPr>
        <w:object w:dxaOrig="135" w:dyaOrig="255">
          <v:shape id="_x0000_i1048" type="#_x0000_t75" style="width:6.85pt;height:12.75pt" o:ole="">
            <v:imagedata r:id="rId60" o:title=""/>
          </v:shape>
          <o:OLEObject Type="Embed" ProgID="Equations" ShapeID="_x0000_i1048" DrawAspect="Content" ObjectID="_1809783391" r:id="rId61"/>
        </w:object>
      </w:r>
      <w:r>
        <w:rPr>
          <w:rFonts w:hint="eastAsia"/>
          <w:sz w:val="24"/>
          <w:szCs w:val="24"/>
        </w:rPr>
        <w:t>段测试波的测量长度，单位为</w:t>
      </w:r>
      <w:r>
        <w:rPr>
          <w:rFonts w:hint="eastAsia"/>
          <w:sz w:val="24"/>
          <w:szCs w:val="24"/>
        </w:rPr>
        <w:t>米，</w:t>
      </w:r>
      <w:r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</w:rPr>
        <w:t>；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420" w:dyaOrig="320">
          <v:shape id="_x0000_i1049" type="#_x0000_t75" style="width:20.95pt;height:15.95pt" o:ole="">
            <v:imagedata r:id="rId62" o:title=""/>
          </v:shape>
          <o:OLEObject Type="Embed" ProgID="Equation.KSEE3" ShapeID="_x0000_i1049" DrawAspect="Content" ObjectID="_1809783392" r:id="rId63"/>
        </w:object>
      </w:r>
      <w:r>
        <w:rPr>
          <w:rFonts w:hint="eastAsia"/>
          <w:sz w:val="24"/>
          <w:szCs w:val="24"/>
        </w:rPr>
        <w:t>——第</w:t>
      </w:r>
      <w:r>
        <w:rPr>
          <w:rFonts w:hint="eastAsia"/>
          <w:sz w:val="24"/>
          <w:szCs w:val="24"/>
        </w:rPr>
        <w:object w:dxaOrig="135" w:dyaOrig="255">
          <v:shape id="_x0000_i1050" type="#_x0000_t75" style="width:6.85pt;height:12.75pt" o:ole="">
            <v:imagedata r:id="rId60" o:title=""/>
          </v:shape>
          <o:OLEObject Type="Embed" ProgID="Equations" ShapeID="_x0000_i1050" DrawAspect="Content" ObjectID="_1809783393" r:id="rId64"/>
        </w:object>
      </w:r>
      <w:r>
        <w:rPr>
          <w:rFonts w:hint="eastAsia"/>
          <w:sz w:val="24"/>
          <w:szCs w:val="24"/>
        </w:rPr>
        <w:t>段测试波的标准长度，单位为</w:t>
      </w:r>
      <w:r>
        <w:rPr>
          <w:rFonts w:hint="eastAsia"/>
          <w:sz w:val="24"/>
          <w:szCs w:val="24"/>
        </w:rPr>
        <w:t>米，</w:t>
      </w:r>
      <w:r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</w:rPr>
        <w:t>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6.2.8.3.4 </w:t>
      </w:r>
      <w:r>
        <w:rPr>
          <w:rFonts w:ascii="宋体" w:eastAsia="宋体" w:hAnsi="宋体" w:cs="宋体" w:hint="eastAsia"/>
          <w:sz w:val="24"/>
          <w:szCs w:val="24"/>
        </w:rPr>
        <w:object w:dxaOrig="255" w:dyaOrig="315">
          <v:shape id="_x0000_i1051" type="#_x0000_t75" style="width:12.75pt;height:15.95pt" o:ole="">
            <v:imagedata r:id="rId47" o:title=""/>
          </v:shape>
          <o:OLEObject Type="Embed" ProgID="Equations" ShapeID="_x0000_i1051" DrawAspect="Content" ObjectID="_1809783394" r:id="rId65"/>
        </w:object>
      </w:r>
      <w:r>
        <w:rPr>
          <w:rFonts w:ascii="宋体" w:eastAsia="宋体" w:hAnsi="宋体" w:cs="宋体" w:hint="eastAsia"/>
          <w:sz w:val="24"/>
          <w:szCs w:val="24"/>
        </w:rPr>
        <w:t>绝对值最大的作为液面深度的测量误差，符合表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最大允许误差的要求。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6.2.8.3.5 </w:t>
      </w:r>
      <w:r>
        <w:rPr>
          <w:rFonts w:ascii="宋体" w:eastAsia="宋体" w:hAnsi="宋体" w:cs="宋体" w:hint="eastAsia"/>
          <w:sz w:val="24"/>
          <w:szCs w:val="24"/>
        </w:rPr>
        <w:t>液面深度校准，可以采取</w:t>
      </w:r>
      <w:r>
        <w:rPr>
          <w:rFonts w:ascii="宋体" w:eastAsia="宋体" w:hAnsi="宋体" w:cs="宋体" w:hint="eastAsia"/>
          <w:sz w:val="24"/>
          <w:szCs w:val="24"/>
        </w:rPr>
        <w:t>6.2.8.1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6.2.8.2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6.2.8.3</w:t>
      </w:r>
      <w:r>
        <w:rPr>
          <w:rFonts w:ascii="宋体" w:eastAsia="宋体" w:hAnsi="宋体" w:cs="宋体" w:hint="eastAsia"/>
          <w:sz w:val="24"/>
          <w:szCs w:val="24"/>
        </w:rPr>
        <w:t>三种方法中的一种即可。</w:t>
      </w:r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213" w:name="_Toc18751"/>
      <w:bookmarkStart w:id="214" w:name="_Toc18422"/>
      <w:r>
        <w:rPr>
          <w:rFonts w:ascii="宋体" w:eastAsia="宋体" w:hAnsi="宋体" w:cs="宋体" w:hint="eastAsia"/>
          <w:sz w:val="24"/>
          <w:szCs w:val="24"/>
        </w:rPr>
        <w:t xml:space="preserve">6.2.9 </w:t>
      </w:r>
      <w:r>
        <w:rPr>
          <w:rFonts w:ascii="宋体" w:eastAsia="宋体" w:hAnsi="宋体" w:cs="宋体" w:hint="eastAsia"/>
          <w:sz w:val="24"/>
          <w:szCs w:val="24"/>
        </w:rPr>
        <w:t>压力示值校准</w:t>
      </w:r>
      <w:bookmarkEnd w:id="213"/>
      <w:bookmarkEnd w:id="214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215" w:name="_Toc2119"/>
      <w:r>
        <w:rPr>
          <w:rFonts w:ascii="宋体" w:eastAsia="宋体" w:hAnsi="宋体" w:cs="宋体" w:hint="eastAsia"/>
          <w:sz w:val="24"/>
          <w:szCs w:val="24"/>
        </w:rPr>
        <w:t xml:space="preserve">6.2.9.1 </w:t>
      </w:r>
      <w:r>
        <w:rPr>
          <w:rFonts w:ascii="宋体" w:eastAsia="宋体" w:hAnsi="宋体" w:cs="宋体" w:hint="eastAsia"/>
          <w:sz w:val="24"/>
          <w:szCs w:val="24"/>
        </w:rPr>
        <w:t>将井口连接器的压力部分与压力校准装置连接。</w:t>
      </w:r>
      <w:bookmarkEnd w:id="215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216" w:name="_Toc26421"/>
      <w:r>
        <w:rPr>
          <w:rFonts w:ascii="宋体" w:eastAsia="宋体" w:hAnsi="宋体" w:cs="宋体" w:hint="eastAsia"/>
          <w:sz w:val="24"/>
          <w:szCs w:val="24"/>
        </w:rPr>
        <w:t xml:space="preserve">6.2.9.2 </w:t>
      </w:r>
      <w:r>
        <w:rPr>
          <w:rFonts w:ascii="宋体" w:eastAsia="宋体" w:hAnsi="宋体" w:cs="宋体" w:hint="eastAsia"/>
          <w:sz w:val="24"/>
          <w:szCs w:val="24"/>
        </w:rPr>
        <w:t>在压力测量范围内平均选择</w:t>
      </w:r>
      <w:r>
        <w:rPr>
          <w:rFonts w:ascii="宋体" w:eastAsia="宋体" w:hAnsi="宋体" w:cs="宋体" w:hint="eastAsia"/>
          <w:sz w:val="24"/>
          <w:szCs w:val="24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个压力校准点，从测量下限开始，逐点平稳升压至测量上限值，再按倒序平稳减压。</w:t>
      </w:r>
      <w:bookmarkEnd w:id="216"/>
    </w:p>
    <w:p w:rsidR="005C6DDD" w:rsidRDefault="00F35207">
      <w:pPr>
        <w:pStyle w:val="affffe"/>
        <w:numPr>
          <w:ilvl w:val="2"/>
          <w:numId w:val="0"/>
        </w:numPr>
        <w:jc w:val="left"/>
        <w:rPr>
          <w:rFonts w:ascii="宋体" w:eastAsia="宋体" w:hAnsi="宋体" w:cs="宋体"/>
          <w:sz w:val="24"/>
          <w:szCs w:val="24"/>
        </w:rPr>
      </w:pPr>
      <w:bookmarkStart w:id="217" w:name="_Toc27723"/>
      <w:r>
        <w:rPr>
          <w:rFonts w:ascii="宋体" w:eastAsia="宋体" w:hAnsi="宋体" w:cs="宋体" w:hint="eastAsia"/>
          <w:sz w:val="24"/>
          <w:szCs w:val="24"/>
        </w:rPr>
        <w:t xml:space="preserve">6.2.9.3  </w:t>
      </w:r>
      <w:r>
        <w:rPr>
          <w:rFonts w:ascii="宋体" w:eastAsia="宋体" w:hAnsi="宋体" w:cs="宋体" w:hint="eastAsia"/>
          <w:sz w:val="24"/>
          <w:szCs w:val="24"/>
        </w:rPr>
        <w:t>记录三个循环的压力示值，按照公式（</w:t>
      </w:r>
      <w:r>
        <w:rPr>
          <w:rFonts w:ascii="宋体" w:eastAsia="宋体" w:hAnsi="宋体" w:cs="宋体" w:hint="eastAsia"/>
          <w:sz w:val="24"/>
          <w:szCs w:val="24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）计算引用误差，符合表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最大允许误差的要求。</w:t>
      </w:r>
      <w:bookmarkEnd w:id="217"/>
    </w:p>
    <w:p w:rsidR="005C6DDD" w:rsidRDefault="00F35207">
      <w:pPr>
        <w:pStyle w:val="afff9"/>
        <w:ind w:firstLineChars="95" w:firstLine="199"/>
        <w:jc w:val="right"/>
        <w:rPr>
          <w:position w:val="-28"/>
          <w:szCs w:val="22"/>
        </w:rPr>
      </w:pPr>
      <w:r>
        <w:rPr>
          <w:rFonts w:hint="eastAsia"/>
          <w:position w:val="-28"/>
          <w:szCs w:val="22"/>
        </w:rPr>
        <w:object w:dxaOrig="1270" w:dyaOrig="635">
          <v:shape id="_x0000_i1052" type="#_x0000_t75" style="width:63.35pt;height:31.9pt" o:ole="">
            <v:imagedata r:id="rId66" o:title=""/>
          </v:shape>
          <o:OLEObject Type="Embed" ProgID="Equation.KSEE3" ShapeID="_x0000_i1052" DrawAspect="Content" ObjectID="_1809783395" r:id="rId67"/>
        </w:object>
      </w:r>
      <w:r>
        <w:rPr>
          <w:rFonts w:hint="eastAsia"/>
          <w:position w:val="-28"/>
        </w:rPr>
        <w:t xml:space="preserve">                                         </w:t>
      </w:r>
      <w:r>
        <w:rPr>
          <w:rFonts w:hint="eastAsia"/>
          <w:position w:val="-28"/>
          <w:szCs w:val="22"/>
        </w:rPr>
        <w:t>（</w:t>
      </w:r>
      <w:r>
        <w:rPr>
          <w:rFonts w:hint="eastAsia"/>
          <w:position w:val="-28"/>
          <w:szCs w:val="22"/>
        </w:rPr>
        <w:t>5</w:t>
      </w:r>
      <w:r>
        <w:rPr>
          <w:rFonts w:hint="eastAsia"/>
          <w:position w:val="-28"/>
          <w:szCs w:val="22"/>
        </w:rPr>
        <w:t>）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t>式中：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320" w:dyaOrig="360">
          <v:shape id="_x0000_i1053" type="#_x0000_t75" style="width:15.95pt;height:18.25pt" o:ole="">
            <v:imagedata r:id="rId68" o:title=""/>
          </v:shape>
          <o:OLEObject Type="Embed" ProgID="Equation.KSEE3" ShapeID="_x0000_i1053" DrawAspect="Content" ObjectID="_1809783396" r:id="rId69"/>
        </w:object>
      </w:r>
      <w:r>
        <w:rPr>
          <w:rFonts w:hint="eastAsia"/>
          <w:sz w:val="24"/>
          <w:szCs w:val="24"/>
        </w:rPr>
        <w:t>——被校准综合测试仪第</w:t>
      </w:r>
      <w:r>
        <w:rPr>
          <w:rFonts w:hint="eastAsia"/>
          <w:sz w:val="24"/>
          <w:szCs w:val="24"/>
        </w:rPr>
        <w:object w:dxaOrig="300" w:dyaOrig="330">
          <v:shape id="_x0000_i1054" type="#_x0000_t75" style="width:15.05pt;height:16.4pt" o:ole="">
            <v:imagedata r:id="rId70" o:title=""/>
          </v:shape>
          <o:OLEObject Type="Embed" ProgID="Equations" ShapeID="_x0000_i1054" DrawAspect="Content" ObjectID="_1809783397" r:id="rId71"/>
        </w:object>
      </w:r>
      <w:r>
        <w:rPr>
          <w:rFonts w:hint="eastAsia"/>
          <w:sz w:val="24"/>
          <w:szCs w:val="24"/>
        </w:rPr>
        <w:t>校准点的压力引用误差，</w:t>
      </w:r>
      <w:r>
        <w:rPr>
          <w:rFonts w:hint="eastAsia"/>
          <w:sz w:val="24"/>
          <w:szCs w:val="24"/>
        </w:rPr>
        <w:t>单位为百分数，</w:t>
      </w:r>
      <w:r>
        <w:rPr>
          <w:rFonts w:hint="eastAsia"/>
          <w:sz w:val="24"/>
          <w:szCs w:val="24"/>
        </w:rPr>
        <w:t>%</w:t>
      </w:r>
      <w:r>
        <w:rPr>
          <w:rFonts w:hint="eastAsia"/>
          <w:sz w:val="24"/>
          <w:szCs w:val="24"/>
        </w:rPr>
        <w:t>；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220" w:dyaOrig="320">
          <v:shape id="_x0000_i1055" type="#_x0000_t75" style="width:10.95pt;height:15.95pt" o:ole="">
            <v:imagedata r:id="rId72" o:title=""/>
          </v:shape>
          <o:OLEObject Type="Embed" ProgID="Equation.KSEE3" ShapeID="_x0000_i1055" DrawAspect="Content" ObjectID="_1809783398" r:id="rId73"/>
        </w:object>
      </w:r>
      <w:r>
        <w:rPr>
          <w:rFonts w:hint="eastAsia"/>
          <w:sz w:val="24"/>
          <w:szCs w:val="24"/>
        </w:rPr>
        <w:t>——被校准综合测试仪第</w:t>
      </w:r>
      <w:r>
        <w:rPr>
          <w:rFonts w:hint="eastAsia"/>
          <w:sz w:val="24"/>
          <w:szCs w:val="24"/>
        </w:rPr>
        <w:object w:dxaOrig="300" w:dyaOrig="330">
          <v:shape id="_x0000_i1056" type="#_x0000_t75" style="width:15.05pt;height:16.4pt" o:ole="">
            <v:imagedata r:id="rId74" o:title=""/>
          </v:shape>
          <o:OLEObject Type="Embed" ProgID="Equations" ShapeID="_x0000_i1056" DrawAspect="Content" ObjectID="_1809783399" r:id="rId75"/>
        </w:object>
      </w:r>
      <w:r>
        <w:rPr>
          <w:rFonts w:hint="eastAsia"/>
          <w:sz w:val="24"/>
          <w:szCs w:val="24"/>
        </w:rPr>
        <w:t>校准点的</w:t>
      </w:r>
      <w:r>
        <w:rPr>
          <w:rFonts w:hint="eastAsia"/>
          <w:sz w:val="24"/>
          <w:szCs w:val="24"/>
        </w:rPr>
        <w:t>测试</w:t>
      </w:r>
      <w:r>
        <w:rPr>
          <w:rFonts w:hint="eastAsia"/>
          <w:sz w:val="24"/>
          <w:szCs w:val="24"/>
        </w:rPr>
        <w:t>压力示值，</w:t>
      </w:r>
      <w:r>
        <w:rPr>
          <w:rFonts w:hint="eastAsia"/>
          <w:sz w:val="24"/>
          <w:szCs w:val="24"/>
        </w:rPr>
        <w:t>单位为兆帕，</w:t>
      </w:r>
      <w:r>
        <w:rPr>
          <w:rFonts w:hint="eastAsia"/>
          <w:sz w:val="24"/>
          <w:szCs w:val="24"/>
        </w:rPr>
        <w:t>MPa</w:t>
      </w:r>
      <w:r>
        <w:rPr>
          <w:rFonts w:hint="eastAsia"/>
          <w:sz w:val="24"/>
          <w:szCs w:val="24"/>
        </w:rPr>
        <w:t>；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300" w:dyaOrig="320">
          <v:shape id="_x0000_i1057" type="#_x0000_t75" style="width:15.05pt;height:15.95pt" o:ole="">
            <v:imagedata r:id="rId76" o:title=""/>
          </v:shape>
          <o:OLEObject Type="Embed" ProgID="Equation.KSEE3" ShapeID="_x0000_i1057" DrawAspect="Content" ObjectID="_1809783400" r:id="rId77"/>
        </w:object>
      </w:r>
      <w:r>
        <w:rPr>
          <w:rFonts w:hint="eastAsia"/>
          <w:sz w:val="24"/>
          <w:szCs w:val="24"/>
        </w:rPr>
        <w:t>——第</w:t>
      </w:r>
      <w:r>
        <w:rPr>
          <w:rFonts w:hint="eastAsia"/>
          <w:sz w:val="24"/>
          <w:szCs w:val="24"/>
        </w:rPr>
        <w:object w:dxaOrig="300" w:dyaOrig="330">
          <v:shape id="_x0000_i1058" type="#_x0000_t75" style="width:15.05pt;height:16.4pt" o:ole="">
            <v:imagedata r:id="rId74" o:title=""/>
          </v:shape>
          <o:OLEObject Type="Embed" ProgID="Equations" ShapeID="_x0000_i1058" DrawAspect="Content" ObjectID="_1809783401" r:id="rId78"/>
        </w:object>
      </w:r>
      <w:r>
        <w:rPr>
          <w:rFonts w:hint="eastAsia"/>
          <w:sz w:val="24"/>
          <w:szCs w:val="24"/>
        </w:rPr>
        <w:t>校准点标准压力</w:t>
      </w:r>
      <w:r>
        <w:rPr>
          <w:rFonts w:hint="eastAsia"/>
          <w:sz w:val="24"/>
          <w:szCs w:val="24"/>
        </w:rPr>
        <w:t>示</w:t>
      </w:r>
      <w:r>
        <w:rPr>
          <w:rFonts w:hint="eastAsia"/>
          <w:sz w:val="24"/>
          <w:szCs w:val="24"/>
        </w:rPr>
        <w:t>值，</w:t>
      </w:r>
      <w:r>
        <w:rPr>
          <w:rFonts w:hint="eastAsia"/>
          <w:sz w:val="24"/>
          <w:szCs w:val="24"/>
        </w:rPr>
        <w:t>单位为兆帕，</w:t>
      </w:r>
      <w:r>
        <w:rPr>
          <w:rFonts w:hint="eastAsia"/>
          <w:sz w:val="24"/>
          <w:szCs w:val="24"/>
        </w:rPr>
        <w:t>MPa</w:t>
      </w:r>
      <w:r>
        <w:rPr>
          <w:rFonts w:hint="eastAsia"/>
          <w:sz w:val="24"/>
          <w:szCs w:val="24"/>
        </w:rPr>
        <w:t>；</w:t>
      </w:r>
    </w:p>
    <w:p w:rsidR="005C6DDD" w:rsidRDefault="00F35207">
      <w:pPr>
        <w:pStyle w:val="afff9"/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object w:dxaOrig="340" w:dyaOrig="320">
          <v:shape id="_x0000_i1059" type="#_x0000_t75" style="width:16.85pt;height:15.95pt" o:ole="">
            <v:imagedata r:id="rId79" o:title=""/>
          </v:shape>
          <o:OLEObject Type="Embed" ProgID="Equation.KSEE3" ShapeID="_x0000_i1059" DrawAspect="Content" ObjectID="_1809783402" r:id="rId80"/>
        </w:object>
      </w:r>
      <w:r>
        <w:rPr>
          <w:rFonts w:hint="eastAsia"/>
          <w:sz w:val="24"/>
          <w:szCs w:val="24"/>
        </w:rPr>
        <w:t>——被校准综合测试仪压力测试上限，</w:t>
      </w:r>
      <w:r>
        <w:rPr>
          <w:rFonts w:hint="eastAsia"/>
          <w:sz w:val="24"/>
          <w:szCs w:val="24"/>
        </w:rPr>
        <w:t>单位为兆帕，</w:t>
      </w:r>
      <w:r>
        <w:rPr>
          <w:rFonts w:hint="eastAsia"/>
          <w:sz w:val="24"/>
          <w:szCs w:val="24"/>
        </w:rPr>
        <w:t>MPa</w:t>
      </w:r>
      <w:r>
        <w:rPr>
          <w:rFonts w:hint="eastAsia"/>
          <w:sz w:val="24"/>
          <w:szCs w:val="24"/>
        </w:rPr>
        <w:t>。</w:t>
      </w:r>
    </w:p>
    <w:p w:rsidR="005C6DDD" w:rsidRDefault="00F35207">
      <w:pPr>
        <w:pStyle w:val="a5"/>
        <w:numPr>
          <w:ilvl w:val="0"/>
          <w:numId w:val="1"/>
        </w:numPr>
        <w:spacing w:before="156" w:after="156"/>
        <w:rPr>
          <w:sz w:val="24"/>
          <w:szCs w:val="24"/>
        </w:rPr>
      </w:pPr>
      <w:bookmarkStart w:id="218" w:name="_Toc131923144"/>
      <w:bookmarkStart w:id="219" w:name="_Toc21908"/>
      <w:bookmarkStart w:id="220" w:name="_Toc18944"/>
      <w:r>
        <w:rPr>
          <w:rFonts w:hint="eastAsia"/>
          <w:sz w:val="24"/>
          <w:szCs w:val="24"/>
        </w:rPr>
        <w:t xml:space="preserve">7  </w:t>
      </w:r>
      <w:r>
        <w:rPr>
          <w:rFonts w:hint="eastAsia"/>
          <w:sz w:val="24"/>
          <w:szCs w:val="24"/>
        </w:rPr>
        <w:t>校准结果</w:t>
      </w:r>
      <w:bookmarkEnd w:id="218"/>
      <w:r>
        <w:rPr>
          <w:rFonts w:hint="eastAsia"/>
          <w:sz w:val="24"/>
          <w:szCs w:val="24"/>
        </w:rPr>
        <w:t>表达</w:t>
      </w:r>
      <w:bookmarkEnd w:id="219"/>
      <w:bookmarkEnd w:id="220"/>
    </w:p>
    <w:p w:rsidR="005C6DDD" w:rsidRDefault="00F35207">
      <w:pPr>
        <w:pStyle w:val="affffe"/>
        <w:numPr>
          <w:ilvl w:val="2"/>
          <w:numId w:val="0"/>
        </w:numPr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将校准原始数据</w:t>
      </w:r>
      <w:bookmarkStart w:id="221" w:name="OLE_LINK16"/>
      <w:r>
        <w:rPr>
          <w:rFonts w:ascii="宋体" w:eastAsia="宋体" w:hAnsi="宋体" w:cs="宋体" w:hint="eastAsia"/>
          <w:sz w:val="24"/>
          <w:szCs w:val="24"/>
        </w:rPr>
        <w:t>填</w:t>
      </w:r>
      <w:bookmarkEnd w:id="221"/>
      <w:r>
        <w:rPr>
          <w:rFonts w:ascii="宋体" w:eastAsia="宋体" w:hAnsi="宋体" w:cs="宋体" w:hint="eastAsia"/>
          <w:sz w:val="24"/>
          <w:szCs w:val="24"/>
        </w:rPr>
        <w:t>入校准记录中，最大测量误差符合准确度等级的综合测试仪签发校准证书。校准记录参考格式见附录</w:t>
      </w:r>
      <w:r>
        <w:rPr>
          <w:rFonts w:ascii="宋体" w:eastAsia="宋体" w:hAnsi="宋体" w:cs="宋体" w:hint="eastAsia"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</w:rPr>
        <w:t>，校准证书内页参考格式见附录</w:t>
      </w:r>
      <w:r>
        <w:rPr>
          <w:rFonts w:ascii="宋体" w:eastAsia="宋体" w:hAnsi="宋体" w:cs="宋体" w:hint="eastAsia"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5C6DDD" w:rsidRDefault="00F35207">
      <w:pPr>
        <w:pStyle w:val="a5"/>
        <w:numPr>
          <w:ilvl w:val="0"/>
          <w:numId w:val="1"/>
        </w:numPr>
        <w:spacing w:before="156" w:after="156"/>
        <w:rPr>
          <w:sz w:val="24"/>
          <w:szCs w:val="24"/>
        </w:rPr>
      </w:pPr>
      <w:bookmarkStart w:id="222" w:name="_Toc131923145"/>
      <w:bookmarkStart w:id="223" w:name="_Toc20139"/>
      <w:bookmarkStart w:id="224" w:name="_Toc21899"/>
      <w:r>
        <w:rPr>
          <w:rFonts w:hint="eastAsia"/>
          <w:sz w:val="24"/>
          <w:szCs w:val="24"/>
        </w:rPr>
        <w:t xml:space="preserve">8  </w:t>
      </w:r>
      <w:r>
        <w:rPr>
          <w:rFonts w:hint="eastAsia"/>
          <w:sz w:val="24"/>
          <w:szCs w:val="24"/>
        </w:rPr>
        <w:t>复校时间间隔</w:t>
      </w:r>
      <w:bookmarkEnd w:id="222"/>
      <w:bookmarkEnd w:id="223"/>
      <w:bookmarkEnd w:id="224"/>
    </w:p>
    <w:p w:rsidR="005C6DDD" w:rsidRDefault="00F35207">
      <w:pPr>
        <w:pStyle w:val="affffe"/>
        <w:numPr>
          <w:ilvl w:val="2"/>
          <w:numId w:val="0"/>
        </w:numPr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送校单位可根据实际使用情况决定综合测试仪的复校时间间隔；复校周期建议一般不超过</w:t>
      </w:r>
      <w:r>
        <w:rPr>
          <w:rFonts w:ascii="宋体" w:eastAsia="宋体" w:hAnsi="宋体" w:cs="宋体" w:hint="eastAsia"/>
          <w:sz w:val="24"/>
          <w:szCs w:val="24"/>
        </w:rPr>
        <w:t>6</w:t>
      </w:r>
      <w:r>
        <w:rPr>
          <w:rFonts w:ascii="宋体" w:eastAsia="宋体" w:hAnsi="宋体" w:cs="宋体" w:hint="eastAsia"/>
          <w:sz w:val="24"/>
          <w:szCs w:val="24"/>
        </w:rPr>
        <w:t>个月。</w:t>
      </w:r>
    </w:p>
    <w:p w:rsidR="005C6DDD" w:rsidRDefault="00F35207">
      <w:pPr>
        <w:pStyle w:val="a1"/>
        <w:numPr>
          <w:ilvl w:val="0"/>
          <w:numId w:val="0"/>
        </w:numPr>
        <w:tabs>
          <w:tab w:val="clear" w:pos="839"/>
        </w:tabs>
        <w:ind w:firstLine="363"/>
        <w:outlineLvl w:val="9"/>
        <w:rPr>
          <w:color w:val="auto"/>
        </w:rPr>
      </w:pPr>
      <w:bookmarkStart w:id="225" w:name="_Toc401576530"/>
      <w:bookmarkStart w:id="226" w:name="_Toc402102175"/>
      <w:bookmarkStart w:id="227" w:name="_Toc403486145"/>
      <w:bookmarkStart w:id="228" w:name="_Toc22492"/>
      <w:bookmarkEnd w:id="169"/>
      <w:bookmarkEnd w:id="170"/>
      <w:bookmarkEnd w:id="225"/>
      <w:bookmarkEnd w:id="226"/>
      <w:bookmarkEnd w:id="227"/>
      <w:r>
        <w:rPr>
          <w:rFonts w:ascii="宋体" w:hint="eastAsia"/>
          <w:color w:val="auto"/>
        </w:rPr>
        <w:lastRenderedPageBreak/>
        <w:t>a)</w:t>
      </w:r>
      <w:bookmarkEnd w:id="228"/>
    </w:p>
    <w:p w:rsidR="005C6DDD" w:rsidRDefault="005C6DDD">
      <w:pPr>
        <w:pStyle w:val="a"/>
        <w:outlineLvl w:val="9"/>
        <w:rPr>
          <w:color w:val="auto"/>
        </w:rPr>
      </w:pPr>
      <w:bookmarkStart w:id="229" w:name="_Toc26154"/>
      <w:bookmarkStart w:id="230" w:name="_Toc402102176"/>
      <w:bookmarkStart w:id="231" w:name="_Toc403486146"/>
      <w:bookmarkStart w:id="232" w:name="_Toc401576531"/>
      <w:bookmarkEnd w:id="229"/>
      <w:bookmarkEnd w:id="230"/>
      <w:bookmarkEnd w:id="231"/>
      <w:bookmarkEnd w:id="232"/>
    </w:p>
    <w:p w:rsidR="005C6DDD" w:rsidRDefault="00F35207">
      <w:pPr>
        <w:pStyle w:val="af2"/>
        <w:keepNext/>
        <w:numPr>
          <w:ilvl w:val="0"/>
          <w:numId w:val="0"/>
        </w:numPr>
        <w:tabs>
          <w:tab w:val="left" w:pos="360"/>
        </w:tabs>
        <w:spacing w:before="0" w:after="0"/>
        <w:jc w:val="left"/>
        <w:rPr>
          <w:sz w:val="28"/>
          <w:szCs w:val="28"/>
        </w:rPr>
      </w:pPr>
      <w:bookmarkStart w:id="233" w:name="_Toc11584"/>
      <w:bookmarkStart w:id="234" w:name="_Toc401576532"/>
      <w:r>
        <w:rPr>
          <w:rFonts w:hint="eastAsia"/>
          <w:sz w:val="28"/>
          <w:szCs w:val="28"/>
        </w:rPr>
        <w:t>附录</w:t>
      </w:r>
      <w:r>
        <w:rPr>
          <w:rFonts w:hint="eastAsia"/>
          <w:sz w:val="28"/>
          <w:szCs w:val="28"/>
        </w:rPr>
        <w:t>A</w:t>
      </w:r>
      <w:bookmarkEnd w:id="233"/>
    </w:p>
    <w:p w:rsidR="005C6DDD" w:rsidRDefault="00F35207">
      <w:pPr>
        <w:widowControl/>
        <w:jc w:val="center"/>
        <w:outlineLvl w:val="0"/>
        <w:rPr>
          <w:rFonts w:ascii="黑体" w:eastAsia="黑体" w:hAnsi="宋体"/>
          <w:kern w:val="0"/>
          <w:sz w:val="28"/>
          <w:szCs w:val="28"/>
        </w:rPr>
      </w:pPr>
      <w:bookmarkStart w:id="235" w:name="_Toc139891049"/>
      <w:bookmarkStart w:id="236" w:name="_Toc140724742"/>
      <w:bookmarkStart w:id="237" w:name="_Toc139484492"/>
      <w:bookmarkStart w:id="238" w:name="_Toc132127141"/>
      <w:bookmarkStart w:id="239" w:name="_Toc159829554"/>
      <w:bookmarkStart w:id="240" w:name="_Toc6405"/>
      <w:bookmarkStart w:id="241" w:name="_Toc1140"/>
      <w:bookmarkStart w:id="242" w:name="_Toc153892129"/>
      <w:bookmarkStart w:id="243" w:name="_Toc154561308"/>
      <w:bookmarkStart w:id="244" w:name="_Toc161257054"/>
      <w:bookmarkStart w:id="245" w:name="_Toc131923149"/>
      <w:bookmarkEnd w:id="234"/>
      <w:r>
        <w:rPr>
          <w:rFonts w:ascii="黑体" w:eastAsia="黑体" w:hAnsi="宋体" w:cs="黑体" w:hint="eastAsia"/>
          <w:kern w:val="0"/>
          <w:sz w:val="28"/>
          <w:szCs w:val="28"/>
        </w:rPr>
        <w:t>抽油机井综合测试仪校准原始数据格式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5C6DDD" w:rsidRDefault="00F35207">
      <w:pPr>
        <w:widowControl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抽油机井综合测试仪校准的数据记录格式见表</w:t>
      </w:r>
      <w:r>
        <w:rPr>
          <w:rFonts w:ascii="宋体" w:hAnsi="宋体" w:cs="宋体" w:hint="eastAsia"/>
          <w:kern w:val="0"/>
          <w:sz w:val="24"/>
        </w:rPr>
        <w:t>A.1</w:t>
      </w:r>
      <w:r>
        <w:rPr>
          <w:rFonts w:hint="eastAsia"/>
          <w:sz w:val="24"/>
        </w:rPr>
        <w:t>、</w:t>
      </w:r>
      <w:r>
        <w:rPr>
          <w:rFonts w:ascii="宋体" w:hAnsi="宋体" w:cs="宋体" w:hint="eastAsia"/>
          <w:kern w:val="0"/>
          <w:sz w:val="24"/>
        </w:rPr>
        <w:t>A.2</w:t>
      </w:r>
      <w:r>
        <w:rPr>
          <w:rFonts w:ascii="宋体" w:hAnsi="宋体" w:cs="宋体" w:hint="eastAsia"/>
          <w:kern w:val="0"/>
          <w:sz w:val="24"/>
        </w:rPr>
        <w:t>和表</w:t>
      </w:r>
      <w:r>
        <w:rPr>
          <w:rFonts w:ascii="宋体" w:hAnsi="宋体" w:cs="宋体" w:hint="eastAsia"/>
          <w:kern w:val="0"/>
          <w:sz w:val="24"/>
        </w:rPr>
        <w:t>A.3</w:t>
      </w:r>
      <w:r>
        <w:rPr>
          <w:rFonts w:ascii="宋体" w:hAnsi="宋体" w:cs="宋体" w:hint="eastAsia"/>
          <w:kern w:val="0"/>
          <w:sz w:val="24"/>
        </w:rPr>
        <w:t>。</w:t>
      </w:r>
    </w:p>
    <w:p w:rsidR="005C6DDD" w:rsidRDefault="00F35207">
      <w:pPr>
        <w:pStyle w:val="afff9"/>
        <w:tabs>
          <w:tab w:val="center" w:pos="4201"/>
          <w:tab w:val="left" w:pos="7740"/>
          <w:tab w:val="right" w:leader="dot" w:pos="9298"/>
        </w:tabs>
        <w:ind w:firstLineChars="0" w:firstLine="0"/>
        <w:jc w:val="center"/>
        <w:rPr>
          <w:rFonts w:eastAsia="黑体"/>
        </w:rPr>
      </w:pPr>
      <w:r>
        <w:rPr>
          <w:rFonts w:ascii="黑体" w:eastAsia="黑体" w:hAnsi="宋体" w:cs="黑体" w:hint="eastAsia"/>
        </w:rPr>
        <w:t>表</w:t>
      </w:r>
      <w:r>
        <w:rPr>
          <w:rFonts w:ascii="黑体" w:eastAsia="黑体" w:hAnsi="宋体" w:cs="黑体" w:hint="eastAsia"/>
        </w:rPr>
        <w:t>A.1</w:t>
      </w:r>
      <w:r>
        <w:rPr>
          <w:rFonts w:ascii="黑体" w:eastAsia="黑体" w:hAnsi="黑体" w:cs="黑体"/>
        </w:rPr>
        <w:t xml:space="preserve">  </w:t>
      </w:r>
      <w:r>
        <w:rPr>
          <w:rFonts w:ascii="黑体" w:eastAsia="黑体" w:hAnsi="宋体" w:cs="黑体" w:hint="eastAsia"/>
        </w:rPr>
        <w:t>综合测试仪（</w:t>
      </w:r>
      <w:r>
        <w:rPr>
          <w:rFonts w:ascii="黑体" w:eastAsia="黑体" w:hAnsi="宋体" w:cs="黑体" w:hint="eastAsia"/>
        </w:rPr>
        <w:t>拉线式</w:t>
      </w:r>
      <w:r>
        <w:rPr>
          <w:rFonts w:ascii="黑体" w:eastAsia="黑体" w:hAnsi="宋体" w:cs="黑体" w:hint="eastAsia"/>
        </w:rPr>
        <w:t>）校准记录</w:t>
      </w:r>
    </w:p>
    <w:p w:rsidR="005C6DDD" w:rsidRDefault="00F35207">
      <w:pPr>
        <w:pStyle w:val="afff9"/>
        <w:tabs>
          <w:tab w:val="center" w:pos="4201"/>
          <w:tab w:val="left" w:pos="7740"/>
          <w:tab w:val="right" w:leader="dot" w:pos="9298"/>
        </w:tabs>
        <w:ind w:firstLineChars="0" w:firstLine="0"/>
      </w:pPr>
      <w:r>
        <w:rPr>
          <w:rFonts w:hint="eastAsia"/>
        </w:rPr>
        <w:t>送检单位：</w:t>
      </w:r>
      <w:r>
        <w:rPr>
          <w:rFonts w:hint="eastAsia"/>
        </w:rPr>
        <w:t xml:space="preserve">                                                             </w:t>
      </w:r>
      <w:r>
        <w:rPr>
          <w:rFonts w:hint="eastAsia"/>
        </w:rPr>
        <w:t>校准温度：</w:t>
      </w:r>
      <w:r>
        <w:rPr>
          <w:rFonts w:hint="eastAsia"/>
        </w:rPr>
        <w:t xml:space="preserve"> </w:t>
      </w: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03"/>
        <w:gridCol w:w="615"/>
        <w:gridCol w:w="382"/>
        <w:gridCol w:w="614"/>
        <w:gridCol w:w="700"/>
        <w:gridCol w:w="300"/>
        <w:gridCol w:w="989"/>
        <w:gridCol w:w="990"/>
        <w:gridCol w:w="8"/>
        <w:gridCol w:w="8"/>
        <w:gridCol w:w="331"/>
        <w:gridCol w:w="656"/>
        <w:gridCol w:w="8"/>
        <w:gridCol w:w="874"/>
        <w:gridCol w:w="33"/>
        <w:gridCol w:w="913"/>
        <w:gridCol w:w="23"/>
        <w:gridCol w:w="939"/>
      </w:tblGrid>
      <w:tr w:rsidR="005C6DDD">
        <w:trPr>
          <w:trHeight w:val="283"/>
          <w:jc w:val="center"/>
        </w:trPr>
        <w:tc>
          <w:tcPr>
            <w:tcW w:w="1183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997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型号</w:t>
            </w:r>
          </w:p>
        </w:tc>
        <w:tc>
          <w:tcPr>
            <w:tcW w:w="1314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出厂编号</w:t>
            </w:r>
          </w:p>
        </w:tc>
        <w:tc>
          <w:tcPr>
            <w:tcW w:w="2626" w:type="dxa"/>
            <w:gridSpan w:val="6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测量范围</w:t>
            </w:r>
          </w:p>
        </w:tc>
        <w:tc>
          <w:tcPr>
            <w:tcW w:w="1571" w:type="dxa"/>
            <w:gridSpan w:val="4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准确度等级</w:t>
            </w:r>
          </w:p>
        </w:tc>
        <w:tc>
          <w:tcPr>
            <w:tcW w:w="1875" w:type="dxa"/>
            <w:gridSpan w:val="3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制造厂家</w:t>
            </w:r>
          </w:p>
        </w:tc>
      </w:tr>
      <w:tr w:rsidR="005C6DDD">
        <w:trPr>
          <w:trHeight w:val="283"/>
          <w:jc w:val="center"/>
        </w:trPr>
        <w:tc>
          <w:tcPr>
            <w:tcW w:w="1183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被校仪器</w:t>
            </w:r>
          </w:p>
        </w:tc>
        <w:tc>
          <w:tcPr>
            <w:tcW w:w="997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314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2626" w:type="dxa"/>
            <w:gridSpan w:val="6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571" w:type="dxa"/>
            <w:gridSpan w:val="4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875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1183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器</w:t>
            </w:r>
          </w:p>
        </w:tc>
        <w:tc>
          <w:tcPr>
            <w:tcW w:w="997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314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2626" w:type="dxa"/>
            <w:gridSpan w:val="6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571" w:type="dxa"/>
            <w:gridSpan w:val="4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875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9566" w:type="dxa"/>
            <w:gridSpan w:val="19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载荷示值校准</w:t>
            </w: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Merge w:val="restart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918" w:type="dxa"/>
            <w:gridSpan w:val="2"/>
            <w:vMerge w:val="restart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标准值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 xml:space="preserve">kN </w:t>
            </w:r>
          </w:p>
        </w:tc>
        <w:tc>
          <w:tcPr>
            <w:tcW w:w="5860" w:type="dxa"/>
            <w:gridSpan w:val="1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输出示值</w:t>
            </w:r>
            <w:r>
              <w:rPr>
                <w:rFonts w:hint="eastAsia"/>
              </w:rPr>
              <w:t>/kN</w:t>
            </w:r>
          </w:p>
        </w:tc>
        <w:tc>
          <w:tcPr>
            <w:tcW w:w="946" w:type="dxa"/>
            <w:gridSpan w:val="2"/>
            <w:vMerge w:val="restart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15" w:left="-4" w:hangingChars="14" w:hanging="27"/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示值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15" w:left="-4" w:hangingChars="14" w:hanging="27"/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误差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15" w:left="-2" w:hangingChars="14" w:hanging="29"/>
              <w:jc w:val="center"/>
              <w:rPr>
                <w:spacing w:val="-8"/>
              </w:rPr>
            </w:pPr>
            <w:r>
              <w:rPr>
                <w:rFonts w:hint="eastAsia"/>
              </w:rPr>
              <w:t>kN</w:t>
            </w:r>
          </w:p>
        </w:tc>
        <w:tc>
          <w:tcPr>
            <w:tcW w:w="962" w:type="dxa"/>
            <w:gridSpan w:val="2"/>
            <w:vMerge w:val="restart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14" w:left="-2" w:hangingChars="14" w:hanging="27"/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引用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14" w:left="-2" w:hangingChars="14" w:hanging="27"/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误差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14" w:left="-2" w:hangingChars="14" w:hanging="27"/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%</w:t>
            </w: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18" w:type="dxa"/>
            <w:gridSpan w:val="2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1996" w:type="dxa"/>
            <w:gridSpan w:val="4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第一次</w:t>
            </w:r>
          </w:p>
        </w:tc>
        <w:tc>
          <w:tcPr>
            <w:tcW w:w="1995" w:type="dxa"/>
            <w:gridSpan w:val="4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第二次</w:t>
            </w:r>
          </w:p>
        </w:tc>
        <w:tc>
          <w:tcPr>
            <w:tcW w:w="1869" w:type="dxa"/>
            <w:gridSpan w:val="4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第三次</w:t>
            </w:r>
          </w:p>
        </w:tc>
        <w:tc>
          <w:tcPr>
            <w:tcW w:w="946" w:type="dxa"/>
            <w:gridSpan w:val="2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62" w:type="dxa"/>
            <w:gridSpan w:val="2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18" w:type="dxa"/>
            <w:gridSpan w:val="2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上行</w:t>
            </w:r>
          </w:p>
        </w:tc>
        <w:tc>
          <w:tcPr>
            <w:tcW w:w="1000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下行</w:t>
            </w:r>
          </w:p>
        </w:tc>
        <w:tc>
          <w:tcPr>
            <w:tcW w:w="989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上行</w:t>
            </w:r>
          </w:p>
        </w:tc>
        <w:tc>
          <w:tcPr>
            <w:tcW w:w="998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下行</w:t>
            </w:r>
          </w:p>
        </w:tc>
        <w:tc>
          <w:tcPr>
            <w:tcW w:w="995" w:type="dxa"/>
            <w:gridSpan w:val="3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上行</w:t>
            </w:r>
          </w:p>
        </w:tc>
        <w:tc>
          <w:tcPr>
            <w:tcW w:w="882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下行</w:t>
            </w:r>
          </w:p>
        </w:tc>
        <w:tc>
          <w:tcPr>
            <w:tcW w:w="946" w:type="dxa"/>
            <w:gridSpan w:val="2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62" w:type="dxa"/>
            <w:gridSpan w:val="2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1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50" w:firstLine="105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144" w:firstLine="302"/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100" w:firstLine="210"/>
              <w:jc w:val="center"/>
            </w:pPr>
          </w:p>
        </w:tc>
        <w:tc>
          <w:tcPr>
            <w:tcW w:w="98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150" w:firstLine="315"/>
              <w:jc w:val="center"/>
            </w:pPr>
          </w:p>
        </w:tc>
        <w:tc>
          <w:tcPr>
            <w:tcW w:w="99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100" w:firstLine="210"/>
              <w:jc w:val="center"/>
            </w:pPr>
          </w:p>
        </w:tc>
        <w:tc>
          <w:tcPr>
            <w:tcW w:w="995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50" w:firstLine="105"/>
              <w:jc w:val="center"/>
            </w:pPr>
          </w:p>
        </w:tc>
        <w:tc>
          <w:tcPr>
            <w:tcW w:w="882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50" w:firstLine="105"/>
              <w:jc w:val="center"/>
            </w:pPr>
          </w:p>
        </w:tc>
        <w:tc>
          <w:tcPr>
            <w:tcW w:w="94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2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1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95" w:firstLine="199"/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50" w:firstLine="105"/>
              <w:jc w:val="center"/>
            </w:pPr>
          </w:p>
        </w:tc>
        <w:tc>
          <w:tcPr>
            <w:tcW w:w="98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95" w:firstLine="199"/>
              <w:jc w:val="center"/>
            </w:pPr>
          </w:p>
        </w:tc>
        <w:tc>
          <w:tcPr>
            <w:tcW w:w="99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50" w:firstLine="105"/>
              <w:jc w:val="center"/>
            </w:pPr>
          </w:p>
        </w:tc>
        <w:tc>
          <w:tcPr>
            <w:tcW w:w="995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882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4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2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1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95" w:firstLine="199"/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50" w:firstLine="105"/>
              <w:jc w:val="center"/>
            </w:pPr>
          </w:p>
        </w:tc>
        <w:tc>
          <w:tcPr>
            <w:tcW w:w="98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95" w:firstLine="199"/>
              <w:jc w:val="center"/>
            </w:pPr>
          </w:p>
        </w:tc>
        <w:tc>
          <w:tcPr>
            <w:tcW w:w="99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50" w:firstLine="105"/>
              <w:jc w:val="center"/>
            </w:pPr>
          </w:p>
        </w:tc>
        <w:tc>
          <w:tcPr>
            <w:tcW w:w="995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882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4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2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1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95" w:firstLine="199"/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50" w:firstLine="105"/>
              <w:jc w:val="center"/>
            </w:pPr>
          </w:p>
        </w:tc>
        <w:tc>
          <w:tcPr>
            <w:tcW w:w="98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95" w:firstLine="199"/>
              <w:jc w:val="center"/>
            </w:pPr>
          </w:p>
        </w:tc>
        <w:tc>
          <w:tcPr>
            <w:tcW w:w="99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50" w:firstLine="105"/>
              <w:jc w:val="center"/>
            </w:pPr>
          </w:p>
        </w:tc>
        <w:tc>
          <w:tcPr>
            <w:tcW w:w="995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882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4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2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1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95" w:firstLine="199"/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50" w:firstLine="105"/>
              <w:jc w:val="center"/>
            </w:pPr>
          </w:p>
        </w:tc>
        <w:tc>
          <w:tcPr>
            <w:tcW w:w="98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95" w:firstLine="199"/>
              <w:jc w:val="center"/>
            </w:pPr>
          </w:p>
        </w:tc>
        <w:tc>
          <w:tcPr>
            <w:tcW w:w="99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50" w:firstLine="105"/>
              <w:jc w:val="center"/>
            </w:pPr>
          </w:p>
        </w:tc>
        <w:tc>
          <w:tcPr>
            <w:tcW w:w="995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882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4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2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2794" w:type="dxa"/>
            <w:gridSpan w:val="5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left"/>
            </w:pPr>
            <w:r>
              <w:rPr>
                <w:rFonts w:hint="eastAsia"/>
              </w:rPr>
              <w:t>最大示值误差</w:t>
            </w:r>
            <w:r>
              <w:rPr>
                <w:rFonts w:hint="eastAsia"/>
              </w:rPr>
              <w:t>:</w:t>
            </w:r>
          </w:p>
        </w:tc>
        <w:tc>
          <w:tcPr>
            <w:tcW w:w="3982" w:type="dxa"/>
            <w:gridSpan w:val="8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left"/>
            </w:pPr>
            <w:r>
              <w:rPr>
                <w:rFonts w:hint="eastAsia"/>
              </w:rPr>
              <w:t>最大引用误差</w:t>
            </w:r>
            <w:r>
              <w:rPr>
                <w:rFonts w:hint="eastAsia"/>
              </w:rPr>
              <w:t>:</w:t>
            </w:r>
          </w:p>
        </w:tc>
        <w:tc>
          <w:tcPr>
            <w:tcW w:w="2790" w:type="dxa"/>
            <w:gridSpan w:val="6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left"/>
            </w:pPr>
            <w:r>
              <w:rPr>
                <w:rFonts w:hint="eastAsia"/>
              </w:rPr>
              <w:t>结论：</w:t>
            </w:r>
          </w:p>
        </w:tc>
      </w:tr>
      <w:tr w:rsidR="005C6DDD">
        <w:trPr>
          <w:trHeight w:val="283"/>
          <w:jc w:val="center"/>
        </w:trPr>
        <w:tc>
          <w:tcPr>
            <w:tcW w:w="9566" w:type="dxa"/>
            <w:gridSpan w:val="19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位移示值校准</w:t>
            </w: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Merge w:val="restart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918" w:type="dxa"/>
            <w:gridSpan w:val="2"/>
            <w:vMerge w:val="restart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标准值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 xml:space="preserve">m </w:t>
            </w:r>
          </w:p>
        </w:tc>
        <w:tc>
          <w:tcPr>
            <w:tcW w:w="5860" w:type="dxa"/>
            <w:gridSpan w:val="1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输出示值</w:t>
            </w:r>
            <w:r>
              <w:rPr>
                <w:rFonts w:hint="eastAsia"/>
              </w:rPr>
              <w:t>/m</w:t>
            </w:r>
          </w:p>
        </w:tc>
        <w:tc>
          <w:tcPr>
            <w:tcW w:w="946" w:type="dxa"/>
            <w:gridSpan w:val="2"/>
            <w:vMerge w:val="restart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示值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误差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spacing w:val="-8"/>
              </w:rPr>
            </w:pPr>
            <w:r>
              <w:rPr>
                <w:rFonts w:hint="eastAsia"/>
              </w:rPr>
              <w:t>m</w:t>
            </w:r>
          </w:p>
        </w:tc>
        <w:tc>
          <w:tcPr>
            <w:tcW w:w="962" w:type="dxa"/>
            <w:gridSpan w:val="2"/>
            <w:vMerge w:val="restart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引用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误差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%</w:t>
            </w: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18" w:type="dxa"/>
            <w:gridSpan w:val="2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996" w:type="dxa"/>
            <w:gridSpan w:val="4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第一次</w:t>
            </w:r>
          </w:p>
        </w:tc>
        <w:tc>
          <w:tcPr>
            <w:tcW w:w="1979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第二次</w:t>
            </w:r>
          </w:p>
        </w:tc>
        <w:tc>
          <w:tcPr>
            <w:tcW w:w="1885" w:type="dxa"/>
            <w:gridSpan w:val="6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第三次</w:t>
            </w:r>
          </w:p>
        </w:tc>
        <w:tc>
          <w:tcPr>
            <w:tcW w:w="946" w:type="dxa"/>
            <w:gridSpan w:val="2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2" w:type="dxa"/>
            <w:gridSpan w:val="2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18" w:type="dxa"/>
            <w:gridSpan w:val="2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上行</w:t>
            </w:r>
          </w:p>
        </w:tc>
        <w:tc>
          <w:tcPr>
            <w:tcW w:w="1000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下行</w:t>
            </w:r>
          </w:p>
        </w:tc>
        <w:tc>
          <w:tcPr>
            <w:tcW w:w="989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上行</w:t>
            </w:r>
          </w:p>
        </w:tc>
        <w:tc>
          <w:tcPr>
            <w:tcW w:w="99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下行</w:t>
            </w:r>
          </w:p>
        </w:tc>
        <w:tc>
          <w:tcPr>
            <w:tcW w:w="1011" w:type="dxa"/>
            <w:gridSpan w:val="5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上行</w:t>
            </w:r>
          </w:p>
        </w:tc>
        <w:tc>
          <w:tcPr>
            <w:tcW w:w="874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下行</w:t>
            </w:r>
          </w:p>
        </w:tc>
        <w:tc>
          <w:tcPr>
            <w:tcW w:w="946" w:type="dxa"/>
            <w:gridSpan w:val="2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2" w:type="dxa"/>
            <w:gridSpan w:val="2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1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8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90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011" w:type="dxa"/>
            <w:gridSpan w:val="5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874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4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2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1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8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90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011" w:type="dxa"/>
            <w:gridSpan w:val="5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874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4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2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1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8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90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011" w:type="dxa"/>
            <w:gridSpan w:val="5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874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4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2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1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8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90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011" w:type="dxa"/>
            <w:gridSpan w:val="5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874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4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2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1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8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90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011" w:type="dxa"/>
            <w:gridSpan w:val="5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874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4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2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3794" w:type="dxa"/>
            <w:gridSpan w:val="7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left"/>
            </w:pPr>
            <w:r>
              <w:rPr>
                <w:rFonts w:hint="eastAsia"/>
              </w:rPr>
              <w:t>最大示值误差</w:t>
            </w:r>
            <w:r>
              <w:rPr>
                <w:rFonts w:hint="eastAsia"/>
              </w:rPr>
              <w:t>:</w:t>
            </w:r>
          </w:p>
        </w:tc>
        <w:tc>
          <w:tcPr>
            <w:tcW w:w="3864" w:type="dxa"/>
            <w:gridSpan w:val="8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left"/>
            </w:pPr>
            <w:r>
              <w:rPr>
                <w:rFonts w:hint="eastAsia"/>
              </w:rPr>
              <w:t>最大引用误差</w:t>
            </w:r>
            <w:r>
              <w:rPr>
                <w:rFonts w:hint="eastAsia"/>
              </w:rPr>
              <w:t>:</w:t>
            </w:r>
          </w:p>
        </w:tc>
        <w:tc>
          <w:tcPr>
            <w:tcW w:w="1908" w:type="dxa"/>
            <w:gridSpan w:val="4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left"/>
            </w:pPr>
            <w:r>
              <w:rPr>
                <w:rFonts w:hint="eastAsia"/>
              </w:rPr>
              <w:t>结论：</w:t>
            </w:r>
          </w:p>
        </w:tc>
      </w:tr>
      <w:tr w:rsidR="005C6DDD">
        <w:trPr>
          <w:trHeight w:val="283"/>
          <w:jc w:val="center"/>
        </w:trPr>
        <w:tc>
          <w:tcPr>
            <w:tcW w:w="9566" w:type="dxa"/>
            <w:gridSpan w:val="19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压力示值校准</w:t>
            </w: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Merge w:val="restart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918" w:type="dxa"/>
            <w:gridSpan w:val="2"/>
            <w:vMerge w:val="restart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标准值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MPa</w:t>
            </w:r>
          </w:p>
        </w:tc>
        <w:tc>
          <w:tcPr>
            <w:tcW w:w="5860" w:type="dxa"/>
            <w:gridSpan w:val="1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输出示值</w:t>
            </w:r>
            <w:r>
              <w:rPr>
                <w:rFonts w:hint="eastAsia"/>
              </w:rPr>
              <w:t>/MPa</w:t>
            </w:r>
          </w:p>
        </w:tc>
        <w:tc>
          <w:tcPr>
            <w:tcW w:w="969" w:type="dxa"/>
            <w:gridSpan w:val="3"/>
            <w:vMerge w:val="restart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示值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误差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spacing w:val="-8"/>
              </w:rPr>
            </w:pPr>
            <w:r>
              <w:rPr>
                <w:rFonts w:hint="eastAsia"/>
              </w:rPr>
              <w:t>MPa</w:t>
            </w:r>
          </w:p>
        </w:tc>
        <w:tc>
          <w:tcPr>
            <w:tcW w:w="939" w:type="dxa"/>
            <w:vMerge w:val="restart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引用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误差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%</w:t>
            </w: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18" w:type="dxa"/>
            <w:gridSpan w:val="2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1996" w:type="dxa"/>
            <w:gridSpan w:val="4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第一次</w:t>
            </w:r>
          </w:p>
        </w:tc>
        <w:tc>
          <w:tcPr>
            <w:tcW w:w="1979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第二次</w:t>
            </w:r>
          </w:p>
        </w:tc>
        <w:tc>
          <w:tcPr>
            <w:tcW w:w="1885" w:type="dxa"/>
            <w:gridSpan w:val="6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第三次</w:t>
            </w:r>
          </w:p>
        </w:tc>
        <w:tc>
          <w:tcPr>
            <w:tcW w:w="969" w:type="dxa"/>
            <w:gridSpan w:val="3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39" w:type="dxa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18" w:type="dxa"/>
            <w:gridSpan w:val="2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上行</w:t>
            </w:r>
          </w:p>
        </w:tc>
        <w:tc>
          <w:tcPr>
            <w:tcW w:w="1000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下行</w:t>
            </w:r>
          </w:p>
        </w:tc>
        <w:tc>
          <w:tcPr>
            <w:tcW w:w="989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上行</w:t>
            </w:r>
          </w:p>
        </w:tc>
        <w:tc>
          <w:tcPr>
            <w:tcW w:w="99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下行</w:t>
            </w:r>
          </w:p>
        </w:tc>
        <w:tc>
          <w:tcPr>
            <w:tcW w:w="1011" w:type="dxa"/>
            <w:gridSpan w:val="5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上行</w:t>
            </w:r>
          </w:p>
        </w:tc>
        <w:tc>
          <w:tcPr>
            <w:tcW w:w="874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  <w:r>
              <w:rPr>
                <w:rFonts w:hint="eastAsia"/>
              </w:rPr>
              <w:t>上行</w:t>
            </w:r>
          </w:p>
        </w:tc>
        <w:tc>
          <w:tcPr>
            <w:tcW w:w="969" w:type="dxa"/>
            <w:gridSpan w:val="3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39" w:type="dxa"/>
            <w:vMerge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1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8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90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011" w:type="dxa"/>
            <w:gridSpan w:val="5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874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9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3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1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8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90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011" w:type="dxa"/>
            <w:gridSpan w:val="5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874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9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3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1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8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90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011" w:type="dxa"/>
            <w:gridSpan w:val="5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874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9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3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1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8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90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011" w:type="dxa"/>
            <w:gridSpan w:val="5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874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9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3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880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18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96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8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</w:pPr>
          </w:p>
        </w:tc>
        <w:tc>
          <w:tcPr>
            <w:tcW w:w="990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1011" w:type="dxa"/>
            <w:gridSpan w:val="5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874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69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  <w:tc>
          <w:tcPr>
            <w:tcW w:w="939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</w:pPr>
          </w:p>
        </w:tc>
      </w:tr>
      <w:tr w:rsidR="005C6DDD">
        <w:trPr>
          <w:trHeight w:val="283"/>
          <w:jc w:val="center"/>
        </w:trPr>
        <w:tc>
          <w:tcPr>
            <w:tcW w:w="3794" w:type="dxa"/>
            <w:gridSpan w:val="7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left"/>
            </w:pPr>
            <w:r>
              <w:rPr>
                <w:rFonts w:hint="eastAsia"/>
              </w:rPr>
              <w:t>最大示值误差</w:t>
            </w:r>
            <w:r>
              <w:rPr>
                <w:rFonts w:hint="eastAsia"/>
              </w:rPr>
              <w:t>:</w:t>
            </w:r>
          </w:p>
        </w:tc>
        <w:tc>
          <w:tcPr>
            <w:tcW w:w="3864" w:type="dxa"/>
            <w:gridSpan w:val="8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left"/>
            </w:pPr>
            <w:r>
              <w:rPr>
                <w:rFonts w:hint="eastAsia"/>
              </w:rPr>
              <w:t>最大引用误差</w:t>
            </w:r>
            <w:r>
              <w:rPr>
                <w:rFonts w:hint="eastAsia"/>
              </w:rPr>
              <w:t>:</w:t>
            </w:r>
          </w:p>
        </w:tc>
        <w:tc>
          <w:tcPr>
            <w:tcW w:w="1908" w:type="dxa"/>
            <w:gridSpan w:val="4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left"/>
            </w:pPr>
            <w:r>
              <w:rPr>
                <w:rFonts w:hint="eastAsia"/>
              </w:rPr>
              <w:t>结论：</w:t>
            </w:r>
          </w:p>
        </w:tc>
      </w:tr>
    </w:tbl>
    <w:p w:rsidR="005C6DDD" w:rsidRDefault="00F35207">
      <w:pPr>
        <w:pStyle w:val="affffd"/>
        <w:numPr>
          <w:ilvl w:val="2"/>
          <w:numId w:val="0"/>
        </w:numPr>
        <w:spacing w:line="300" w:lineRule="auto"/>
        <w:jc w:val="center"/>
        <w:rPr>
          <w:rFonts w:hAnsi="宋体"/>
        </w:rPr>
      </w:pPr>
      <w:r>
        <w:rPr>
          <w:rFonts w:ascii="宋体" w:eastAsia="宋体" w:hAnsi="宋体" w:cs="宋体" w:hint="eastAsia"/>
        </w:rPr>
        <w:t>校准人：</w:t>
      </w:r>
      <w:r>
        <w:rPr>
          <w:rFonts w:ascii="宋体" w:eastAsia="宋体" w:hAnsi="宋体" w:cs="宋体" w:hint="eastAsia"/>
        </w:rPr>
        <w:t xml:space="preserve">              </w:t>
      </w:r>
      <w:r>
        <w:rPr>
          <w:rFonts w:ascii="宋体" w:eastAsia="宋体" w:hAnsi="宋体" w:cs="宋体" w:hint="eastAsia"/>
        </w:rPr>
        <w:t>复核人：</w:t>
      </w:r>
      <w:r>
        <w:rPr>
          <w:rFonts w:ascii="宋体" w:eastAsia="宋体" w:hAnsi="宋体" w:cs="宋体" w:hint="eastAsia"/>
        </w:rPr>
        <w:t xml:space="preserve">             </w:t>
      </w:r>
      <w:r>
        <w:rPr>
          <w:rFonts w:ascii="宋体" w:eastAsia="宋体" w:hAnsi="宋体" w:cs="宋体" w:hint="eastAsia"/>
        </w:rPr>
        <w:t>校准日期：</w:t>
      </w:r>
      <w:r>
        <w:rPr>
          <w:rFonts w:ascii="宋体" w:eastAsia="宋体" w:hAnsi="宋体" w:cs="宋体" w:hint="eastAsia"/>
        </w:rPr>
        <w:t xml:space="preserve">           </w:t>
      </w:r>
      <w:r>
        <w:rPr>
          <w:rFonts w:ascii="宋体" w:eastAsia="宋体" w:hAnsi="宋体" w:cs="宋体" w:hint="eastAsia"/>
        </w:rPr>
        <w:t>证书编号：</w:t>
      </w:r>
      <w:r>
        <w:rPr>
          <w:rFonts w:ascii="宋体" w:eastAsia="宋体" w:hAnsi="宋体" w:cs="宋体" w:hint="eastAsia"/>
        </w:rPr>
        <w:br w:type="page"/>
      </w:r>
      <w:r>
        <w:rPr>
          <w:rFonts w:hAnsi="宋体" w:hint="eastAsia"/>
        </w:rPr>
        <w:lastRenderedPageBreak/>
        <w:t xml:space="preserve"> </w:t>
      </w:r>
      <w:bookmarkStart w:id="246" w:name="_Toc401559286"/>
      <w:r>
        <w:rPr>
          <w:rFonts w:hAnsi="宋体" w:hint="eastAsia"/>
        </w:rPr>
        <w:t>表</w:t>
      </w:r>
      <w:r>
        <w:rPr>
          <w:rFonts w:hAnsi="宋体" w:hint="eastAsia"/>
        </w:rPr>
        <w:t>A.2</w:t>
      </w:r>
      <w:r>
        <w:rPr>
          <w:rFonts w:hAnsi="黑体"/>
        </w:rPr>
        <w:t xml:space="preserve">  </w:t>
      </w:r>
      <w:r>
        <w:rPr>
          <w:rFonts w:hAnsi="宋体" w:hint="eastAsia"/>
        </w:rPr>
        <w:t>综合测试仪（</w:t>
      </w:r>
      <w:r>
        <w:rPr>
          <w:rFonts w:hAnsi="宋体" w:hint="eastAsia"/>
        </w:rPr>
        <w:t>卡光杆式</w:t>
      </w:r>
      <w:r>
        <w:rPr>
          <w:rFonts w:hAnsi="宋体" w:hint="eastAsia"/>
        </w:rPr>
        <w:t>）校准记录</w:t>
      </w:r>
      <w:bookmarkEnd w:id="246"/>
    </w:p>
    <w:p w:rsidR="005C6DDD" w:rsidRDefault="00F35207">
      <w:pPr>
        <w:pStyle w:val="afff9"/>
        <w:tabs>
          <w:tab w:val="center" w:pos="4201"/>
          <w:tab w:val="left" w:pos="7740"/>
          <w:tab w:val="right" w:leader="dot" w:pos="9298"/>
        </w:tabs>
        <w:ind w:firstLineChars="0" w:firstLine="0"/>
        <w:rPr>
          <w:rFonts w:hAnsi="宋体"/>
        </w:rPr>
      </w:pPr>
      <w:r>
        <w:rPr>
          <w:rFonts w:hAnsi="宋体" w:hint="eastAsia"/>
        </w:rPr>
        <w:t>送检单位：</w:t>
      </w:r>
      <w:r>
        <w:rPr>
          <w:rFonts w:hAnsi="宋体" w:hint="eastAsia"/>
        </w:rPr>
        <w:tab/>
      </w:r>
      <w:r>
        <w:rPr>
          <w:rFonts w:hAnsi="宋体" w:hint="eastAsia"/>
        </w:rPr>
        <w:t>校准温度：</w:t>
      </w:r>
      <w:r>
        <w:rPr>
          <w:rFonts w:hAnsi="宋体" w:hint="eastAsia"/>
        </w:rPr>
        <w:t xml:space="preserve"> 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236"/>
        <w:gridCol w:w="263"/>
        <w:gridCol w:w="636"/>
        <w:gridCol w:w="287"/>
        <w:gridCol w:w="360"/>
        <w:gridCol w:w="338"/>
        <w:gridCol w:w="827"/>
        <w:gridCol w:w="170"/>
        <w:gridCol w:w="974"/>
        <w:gridCol w:w="8"/>
        <w:gridCol w:w="436"/>
        <w:gridCol w:w="547"/>
        <w:gridCol w:w="8"/>
        <w:gridCol w:w="994"/>
        <w:gridCol w:w="970"/>
        <w:gridCol w:w="73"/>
        <w:gridCol w:w="869"/>
        <w:gridCol w:w="17"/>
        <w:gridCol w:w="920"/>
      </w:tblGrid>
      <w:tr w:rsidR="005C6DDD">
        <w:trPr>
          <w:trHeight w:val="283"/>
        </w:trPr>
        <w:tc>
          <w:tcPr>
            <w:tcW w:w="1132" w:type="dxa"/>
            <w:gridSpan w:val="3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名称</w:t>
            </w:r>
          </w:p>
        </w:tc>
        <w:tc>
          <w:tcPr>
            <w:tcW w:w="1283" w:type="dxa"/>
            <w:gridSpan w:val="3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型号</w:t>
            </w:r>
          </w:p>
        </w:tc>
        <w:tc>
          <w:tcPr>
            <w:tcW w:w="1165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出厂编号</w:t>
            </w:r>
          </w:p>
        </w:tc>
        <w:tc>
          <w:tcPr>
            <w:tcW w:w="1588" w:type="dxa"/>
            <w:gridSpan w:val="4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测量范围</w:t>
            </w:r>
          </w:p>
        </w:tc>
        <w:tc>
          <w:tcPr>
            <w:tcW w:w="1549" w:type="dxa"/>
            <w:gridSpan w:val="3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准确度等级</w:t>
            </w:r>
          </w:p>
        </w:tc>
        <w:tc>
          <w:tcPr>
            <w:tcW w:w="1043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光杆</w:t>
            </w:r>
          </w:p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直径</w:t>
            </w:r>
          </w:p>
        </w:tc>
        <w:tc>
          <w:tcPr>
            <w:tcW w:w="1806" w:type="dxa"/>
            <w:gridSpan w:val="3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制造厂家</w:t>
            </w:r>
          </w:p>
        </w:tc>
      </w:tr>
      <w:tr w:rsidR="005C6DDD">
        <w:trPr>
          <w:trHeight w:val="283"/>
        </w:trPr>
        <w:tc>
          <w:tcPr>
            <w:tcW w:w="1132" w:type="dxa"/>
            <w:gridSpan w:val="3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被校仪器</w:t>
            </w:r>
          </w:p>
        </w:tc>
        <w:tc>
          <w:tcPr>
            <w:tcW w:w="1283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65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88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49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806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1132" w:type="dxa"/>
            <w:gridSpan w:val="3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标</w:t>
            </w:r>
            <w:r>
              <w:rPr>
                <w:rFonts w:ascii="宋体" w:hAnsi="宋体" w:cs="宋体" w:hint="eastAsia"/>
              </w:rPr>
              <w:t xml:space="preserve"> </w:t>
            </w:r>
            <w:r>
              <w:rPr>
                <w:rFonts w:ascii="宋体" w:hAnsi="宋体" w:cs="宋体" w:hint="eastAsia"/>
              </w:rPr>
              <w:t>准</w:t>
            </w:r>
            <w:r>
              <w:rPr>
                <w:rFonts w:ascii="宋体" w:hAnsi="宋体" w:cs="宋体" w:hint="eastAsia"/>
              </w:rPr>
              <w:t xml:space="preserve"> </w:t>
            </w:r>
            <w:r>
              <w:rPr>
                <w:rFonts w:ascii="宋体" w:hAnsi="宋体" w:cs="宋体" w:hint="eastAsia"/>
              </w:rPr>
              <w:t>器</w:t>
            </w:r>
          </w:p>
        </w:tc>
        <w:tc>
          <w:tcPr>
            <w:tcW w:w="1283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65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88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49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806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9566" w:type="dxa"/>
            <w:gridSpan w:val="20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载荷示值校准</w:t>
            </w:r>
          </w:p>
        </w:tc>
      </w:tr>
      <w:tr w:rsidR="005C6DDD">
        <w:trPr>
          <w:trHeight w:val="283"/>
        </w:trPr>
        <w:tc>
          <w:tcPr>
            <w:tcW w:w="869" w:type="dxa"/>
            <w:gridSpan w:val="2"/>
            <w:vMerge w:val="restart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899" w:type="dxa"/>
            <w:gridSpan w:val="2"/>
            <w:vMerge w:val="restart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标准值</w:t>
            </w:r>
            <w:r>
              <w:rPr>
                <w:rFonts w:ascii="宋体" w:hAnsi="宋体" w:cs="宋体" w:hint="eastAsia"/>
              </w:rPr>
              <w:t>kN</w:t>
            </w:r>
          </w:p>
        </w:tc>
        <w:tc>
          <w:tcPr>
            <w:tcW w:w="5919" w:type="dxa"/>
            <w:gridSpan w:val="1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输出示值</w:t>
            </w:r>
            <w:r>
              <w:rPr>
                <w:rFonts w:ascii="宋体" w:hAnsi="宋体" w:cs="宋体" w:hint="eastAsia"/>
              </w:rPr>
              <w:t>/kN</w:t>
            </w:r>
          </w:p>
        </w:tc>
        <w:tc>
          <w:tcPr>
            <w:tcW w:w="942" w:type="dxa"/>
            <w:gridSpan w:val="2"/>
            <w:vMerge w:val="restart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示值</w:t>
            </w:r>
          </w:p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误差</w:t>
            </w:r>
          </w:p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kN</w:t>
            </w:r>
          </w:p>
        </w:tc>
        <w:tc>
          <w:tcPr>
            <w:tcW w:w="937" w:type="dxa"/>
            <w:gridSpan w:val="2"/>
            <w:vMerge w:val="restart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引用</w:t>
            </w:r>
          </w:p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误差</w:t>
            </w:r>
          </w:p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%</w:t>
            </w:r>
          </w:p>
        </w:tc>
      </w:tr>
      <w:tr w:rsidR="005C6DDD">
        <w:trPr>
          <w:trHeight w:val="283"/>
        </w:trPr>
        <w:tc>
          <w:tcPr>
            <w:tcW w:w="869" w:type="dxa"/>
            <w:gridSpan w:val="2"/>
            <w:vMerge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899" w:type="dxa"/>
            <w:gridSpan w:val="2"/>
            <w:vMerge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82" w:type="dxa"/>
            <w:gridSpan w:val="5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第一次</w:t>
            </w:r>
          </w:p>
        </w:tc>
        <w:tc>
          <w:tcPr>
            <w:tcW w:w="1965" w:type="dxa"/>
            <w:gridSpan w:val="4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第二次</w:t>
            </w:r>
          </w:p>
        </w:tc>
        <w:tc>
          <w:tcPr>
            <w:tcW w:w="1972" w:type="dxa"/>
            <w:gridSpan w:val="3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第三次</w:t>
            </w:r>
          </w:p>
        </w:tc>
        <w:tc>
          <w:tcPr>
            <w:tcW w:w="942" w:type="dxa"/>
            <w:gridSpan w:val="2"/>
            <w:vMerge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37" w:type="dxa"/>
            <w:gridSpan w:val="2"/>
            <w:vMerge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869" w:type="dxa"/>
            <w:gridSpan w:val="2"/>
            <w:vMerge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899" w:type="dxa"/>
            <w:gridSpan w:val="2"/>
            <w:vMerge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85" w:type="dxa"/>
            <w:gridSpan w:val="3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上行</w:t>
            </w:r>
          </w:p>
        </w:tc>
        <w:tc>
          <w:tcPr>
            <w:tcW w:w="997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下行</w:t>
            </w:r>
          </w:p>
        </w:tc>
        <w:tc>
          <w:tcPr>
            <w:tcW w:w="982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上行</w:t>
            </w:r>
          </w:p>
        </w:tc>
        <w:tc>
          <w:tcPr>
            <w:tcW w:w="983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下行</w:t>
            </w:r>
          </w:p>
        </w:tc>
        <w:tc>
          <w:tcPr>
            <w:tcW w:w="1002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上行</w:t>
            </w:r>
          </w:p>
        </w:tc>
        <w:tc>
          <w:tcPr>
            <w:tcW w:w="970" w:type="dxa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下行</w:t>
            </w:r>
          </w:p>
        </w:tc>
        <w:tc>
          <w:tcPr>
            <w:tcW w:w="942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869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899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85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9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0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869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</w:t>
            </w:r>
          </w:p>
        </w:tc>
        <w:tc>
          <w:tcPr>
            <w:tcW w:w="899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85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9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0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869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</w:t>
            </w:r>
          </w:p>
        </w:tc>
        <w:tc>
          <w:tcPr>
            <w:tcW w:w="899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85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9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0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869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4</w:t>
            </w:r>
          </w:p>
        </w:tc>
        <w:tc>
          <w:tcPr>
            <w:tcW w:w="899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85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9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0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869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</w:t>
            </w:r>
          </w:p>
        </w:tc>
        <w:tc>
          <w:tcPr>
            <w:tcW w:w="899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85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9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0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2753" w:type="dxa"/>
            <w:gridSpan w:val="7"/>
            <w:vAlign w:val="center"/>
          </w:tcPr>
          <w:p w:rsidR="005C6DDD" w:rsidRDefault="00F35207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最大示值误差</w:t>
            </w:r>
            <w:r>
              <w:rPr>
                <w:rFonts w:ascii="宋体" w:hAnsi="宋体" w:cs="宋体" w:hint="eastAsia"/>
              </w:rPr>
              <w:t>:</w:t>
            </w:r>
          </w:p>
        </w:tc>
        <w:tc>
          <w:tcPr>
            <w:tcW w:w="3964" w:type="dxa"/>
            <w:gridSpan w:val="8"/>
            <w:vAlign w:val="center"/>
          </w:tcPr>
          <w:p w:rsidR="005C6DDD" w:rsidRDefault="00F35207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最大引用误差</w:t>
            </w:r>
            <w:r>
              <w:rPr>
                <w:rFonts w:ascii="宋体" w:hAnsi="宋体" w:cs="宋体" w:hint="eastAsia"/>
              </w:rPr>
              <w:t>:</w:t>
            </w:r>
          </w:p>
        </w:tc>
        <w:tc>
          <w:tcPr>
            <w:tcW w:w="2849" w:type="dxa"/>
            <w:gridSpan w:val="5"/>
            <w:vAlign w:val="center"/>
          </w:tcPr>
          <w:p w:rsidR="005C6DDD" w:rsidRDefault="00F35207">
            <w:pPr>
              <w:ind w:firstLineChars="183" w:firstLine="384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结论：</w:t>
            </w:r>
          </w:p>
        </w:tc>
      </w:tr>
      <w:tr w:rsidR="005C6DDD">
        <w:trPr>
          <w:trHeight w:val="283"/>
        </w:trPr>
        <w:tc>
          <w:tcPr>
            <w:tcW w:w="9566" w:type="dxa"/>
            <w:gridSpan w:val="20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位移示值校准</w:t>
            </w:r>
          </w:p>
        </w:tc>
      </w:tr>
      <w:tr w:rsidR="005C6DDD">
        <w:trPr>
          <w:trHeight w:val="283"/>
        </w:trPr>
        <w:tc>
          <w:tcPr>
            <w:tcW w:w="633" w:type="dxa"/>
            <w:vMerge w:val="restart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1422" w:type="dxa"/>
            <w:gridSpan w:val="4"/>
            <w:vMerge w:val="restart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冲程</w:t>
            </w:r>
          </w:p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(</w:t>
            </w:r>
            <w:r>
              <w:rPr>
                <w:rFonts w:ascii="宋体" w:hAnsi="宋体" w:cs="宋体" w:hint="eastAsia"/>
              </w:rPr>
              <w:t>标准值</w:t>
            </w:r>
            <w:r>
              <w:rPr>
                <w:rFonts w:ascii="宋体" w:hAnsi="宋体" w:cs="宋体" w:hint="eastAsia"/>
              </w:rPr>
              <w:t>)</w:t>
            </w:r>
          </w:p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  <w:tc>
          <w:tcPr>
            <w:tcW w:w="5632" w:type="dxa"/>
            <w:gridSpan w:val="11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输出示值</w:t>
            </w:r>
            <w:r>
              <w:rPr>
                <w:rFonts w:ascii="宋体" w:hAnsi="宋体" w:cs="宋体" w:hint="eastAsia"/>
              </w:rPr>
              <w:t>/m</w:t>
            </w:r>
          </w:p>
        </w:tc>
        <w:tc>
          <w:tcPr>
            <w:tcW w:w="942" w:type="dxa"/>
            <w:gridSpan w:val="2"/>
            <w:vMerge w:val="restart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示值</w:t>
            </w:r>
          </w:p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误差</w:t>
            </w:r>
          </w:p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  <w:tc>
          <w:tcPr>
            <w:tcW w:w="937" w:type="dxa"/>
            <w:gridSpan w:val="2"/>
            <w:vMerge w:val="restart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引用</w:t>
            </w:r>
          </w:p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误差</w:t>
            </w:r>
          </w:p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%</w:t>
            </w:r>
          </w:p>
        </w:tc>
      </w:tr>
      <w:tr w:rsidR="005C6DDD">
        <w:trPr>
          <w:trHeight w:val="283"/>
        </w:trPr>
        <w:tc>
          <w:tcPr>
            <w:tcW w:w="633" w:type="dxa"/>
            <w:vMerge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422" w:type="dxa"/>
            <w:gridSpan w:val="4"/>
            <w:vMerge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695" w:type="dxa"/>
            <w:gridSpan w:val="4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冲次</w:t>
            </w:r>
            <w:r>
              <w:rPr>
                <w:rFonts w:ascii="宋体" w:hAnsi="宋体" w:cs="宋体" w:hint="eastAsia"/>
              </w:rPr>
              <w:t>(   )</w:t>
            </w:r>
          </w:p>
        </w:tc>
        <w:tc>
          <w:tcPr>
            <w:tcW w:w="1973" w:type="dxa"/>
            <w:gridSpan w:val="5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冲次</w:t>
            </w:r>
            <w:r>
              <w:rPr>
                <w:rFonts w:ascii="宋体" w:hAnsi="宋体" w:cs="宋体" w:hint="eastAsia"/>
              </w:rPr>
              <w:t>(   )</w:t>
            </w:r>
          </w:p>
        </w:tc>
        <w:tc>
          <w:tcPr>
            <w:tcW w:w="1964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冲次</w:t>
            </w:r>
            <w:r>
              <w:rPr>
                <w:rFonts w:ascii="宋体" w:hAnsi="宋体" w:cs="宋体" w:hint="eastAsia"/>
              </w:rPr>
              <w:t>(    )</w:t>
            </w:r>
          </w:p>
        </w:tc>
        <w:tc>
          <w:tcPr>
            <w:tcW w:w="942" w:type="dxa"/>
            <w:gridSpan w:val="2"/>
            <w:vMerge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37" w:type="dxa"/>
            <w:gridSpan w:val="2"/>
            <w:vMerge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633" w:type="dxa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1422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695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73" w:type="dxa"/>
            <w:gridSpan w:val="5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64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633" w:type="dxa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</w:t>
            </w:r>
          </w:p>
        </w:tc>
        <w:tc>
          <w:tcPr>
            <w:tcW w:w="1422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695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73" w:type="dxa"/>
            <w:gridSpan w:val="5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64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633" w:type="dxa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</w:t>
            </w:r>
          </w:p>
        </w:tc>
        <w:tc>
          <w:tcPr>
            <w:tcW w:w="1422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695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73" w:type="dxa"/>
            <w:gridSpan w:val="5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64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633" w:type="dxa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4</w:t>
            </w:r>
          </w:p>
        </w:tc>
        <w:tc>
          <w:tcPr>
            <w:tcW w:w="1422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695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73" w:type="dxa"/>
            <w:gridSpan w:val="5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64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633" w:type="dxa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</w:t>
            </w:r>
          </w:p>
        </w:tc>
        <w:tc>
          <w:tcPr>
            <w:tcW w:w="1422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695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73" w:type="dxa"/>
            <w:gridSpan w:val="5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64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3750" w:type="dxa"/>
            <w:gridSpan w:val="9"/>
            <w:vAlign w:val="center"/>
          </w:tcPr>
          <w:p w:rsidR="005C6DDD" w:rsidRDefault="00F35207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最大示值误差</w:t>
            </w:r>
            <w:r>
              <w:rPr>
                <w:rFonts w:ascii="宋体" w:hAnsi="宋体" w:cs="宋体" w:hint="eastAsia"/>
              </w:rPr>
              <w:t>:</w:t>
            </w:r>
          </w:p>
        </w:tc>
        <w:tc>
          <w:tcPr>
            <w:tcW w:w="3937" w:type="dxa"/>
            <w:gridSpan w:val="7"/>
            <w:vAlign w:val="center"/>
          </w:tcPr>
          <w:p w:rsidR="005C6DDD" w:rsidRDefault="00F35207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最大引用误差</w:t>
            </w:r>
            <w:r>
              <w:rPr>
                <w:rFonts w:ascii="宋体" w:hAnsi="宋体" w:cs="宋体" w:hint="eastAsia"/>
              </w:rPr>
              <w:t>:</w:t>
            </w:r>
          </w:p>
        </w:tc>
        <w:tc>
          <w:tcPr>
            <w:tcW w:w="1879" w:type="dxa"/>
            <w:gridSpan w:val="4"/>
            <w:vAlign w:val="center"/>
          </w:tcPr>
          <w:p w:rsidR="005C6DDD" w:rsidRDefault="00F35207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结论：</w:t>
            </w:r>
          </w:p>
        </w:tc>
      </w:tr>
      <w:tr w:rsidR="005C6DDD">
        <w:trPr>
          <w:trHeight w:val="283"/>
        </w:trPr>
        <w:tc>
          <w:tcPr>
            <w:tcW w:w="9566" w:type="dxa"/>
            <w:gridSpan w:val="20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压力示值校准</w:t>
            </w:r>
          </w:p>
        </w:tc>
      </w:tr>
      <w:tr w:rsidR="005C6DDD">
        <w:trPr>
          <w:trHeight w:val="283"/>
        </w:trPr>
        <w:tc>
          <w:tcPr>
            <w:tcW w:w="869" w:type="dxa"/>
            <w:gridSpan w:val="2"/>
            <w:vMerge w:val="restart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899" w:type="dxa"/>
            <w:gridSpan w:val="2"/>
            <w:vMerge w:val="restart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标准值</w:t>
            </w:r>
            <w:r>
              <w:rPr>
                <w:rFonts w:ascii="宋体" w:hAnsi="宋体" w:cs="宋体" w:hint="eastAsia"/>
              </w:rPr>
              <w:t>MPa</w:t>
            </w:r>
          </w:p>
        </w:tc>
        <w:tc>
          <w:tcPr>
            <w:tcW w:w="5919" w:type="dxa"/>
            <w:gridSpan w:val="1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输出示值</w:t>
            </w:r>
            <w:r>
              <w:rPr>
                <w:rFonts w:ascii="宋体" w:hAnsi="宋体" w:cs="宋体" w:hint="eastAsia"/>
              </w:rPr>
              <w:t>/MPa</w:t>
            </w:r>
          </w:p>
        </w:tc>
        <w:tc>
          <w:tcPr>
            <w:tcW w:w="959" w:type="dxa"/>
            <w:gridSpan w:val="3"/>
            <w:vMerge w:val="restart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示值</w:t>
            </w:r>
          </w:p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误差</w:t>
            </w:r>
          </w:p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MPa</w:t>
            </w:r>
          </w:p>
        </w:tc>
        <w:tc>
          <w:tcPr>
            <w:tcW w:w="920" w:type="dxa"/>
            <w:vMerge w:val="restart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引用</w:t>
            </w:r>
          </w:p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误差</w:t>
            </w:r>
          </w:p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%</w:t>
            </w:r>
          </w:p>
        </w:tc>
      </w:tr>
      <w:tr w:rsidR="005C6DDD">
        <w:trPr>
          <w:trHeight w:val="283"/>
        </w:trPr>
        <w:tc>
          <w:tcPr>
            <w:tcW w:w="869" w:type="dxa"/>
            <w:gridSpan w:val="2"/>
            <w:vMerge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899" w:type="dxa"/>
            <w:gridSpan w:val="2"/>
            <w:vMerge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82" w:type="dxa"/>
            <w:gridSpan w:val="5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第一次</w:t>
            </w:r>
          </w:p>
        </w:tc>
        <w:tc>
          <w:tcPr>
            <w:tcW w:w="1973" w:type="dxa"/>
            <w:gridSpan w:val="5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第二次</w:t>
            </w:r>
          </w:p>
        </w:tc>
        <w:tc>
          <w:tcPr>
            <w:tcW w:w="1964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第三次</w:t>
            </w:r>
          </w:p>
        </w:tc>
        <w:tc>
          <w:tcPr>
            <w:tcW w:w="959" w:type="dxa"/>
            <w:gridSpan w:val="3"/>
            <w:vMerge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20" w:type="dxa"/>
            <w:vMerge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869" w:type="dxa"/>
            <w:gridSpan w:val="2"/>
            <w:vMerge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899" w:type="dxa"/>
            <w:gridSpan w:val="2"/>
            <w:vMerge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85" w:type="dxa"/>
            <w:gridSpan w:val="3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上行</w:t>
            </w:r>
          </w:p>
        </w:tc>
        <w:tc>
          <w:tcPr>
            <w:tcW w:w="997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下行</w:t>
            </w:r>
          </w:p>
        </w:tc>
        <w:tc>
          <w:tcPr>
            <w:tcW w:w="974" w:type="dxa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上行</w:t>
            </w:r>
          </w:p>
        </w:tc>
        <w:tc>
          <w:tcPr>
            <w:tcW w:w="999" w:type="dxa"/>
            <w:gridSpan w:val="4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下行</w:t>
            </w:r>
          </w:p>
        </w:tc>
        <w:tc>
          <w:tcPr>
            <w:tcW w:w="994" w:type="dxa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上行</w:t>
            </w:r>
          </w:p>
        </w:tc>
        <w:tc>
          <w:tcPr>
            <w:tcW w:w="970" w:type="dxa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上行</w:t>
            </w:r>
          </w:p>
        </w:tc>
        <w:tc>
          <w:tcPr>
            <w:tcW w:w="959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20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869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899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85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9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0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20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869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</w:t>
            </w:r>
          </w:p>
        </w:tc>
        <w:tc>
          <w:tcPr>
            <w:tcW w:w="899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85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9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0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20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869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</w:t>
            </w:r>
          </w:p>
        </w:tc>
        <w:tc>
          <w:tcPr>
            <w:tcW w:w="899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85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9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0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20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869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4</w:t>
            </w:r>
          </w:p>
        </w:tc>
        <w:tc>
          <w:tcPr>
            <w:tcW w:w="899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85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9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0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20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869" w:type="dxa"/>
            <w:gridSpan w:val="2"/>
            <w:vAlign w:val="center"/>
          </w:tcPr>
          <w:p w:rsidR="005C6DDD" w:rsidRDefault="00F3520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</w:t>
            </w:r>
          </w:p>
        </w:tc>
        <w:tc>
          <w:tcPr>
            <w:tcW w:w="899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85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9" w:type="dxa"/>
            <w:gridSpan w:val="4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4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0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gridSpan w:val="3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20" w:type="dxa"/>
            <w:vAlign w:val="center"/>
          </w:tcPr>
          <w:p w:rsidR="005C6DDD" w:rsidRDefault="005C6DDD">
            <w:pPr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trHeight w:val="283"/>
        </w:trPr>
        <w:tc>
          <w:tcPr>
            <w:tcW w:w="3750" w:type="dxa"/>
            <w:gridSpan w:val="9"/>
            <w:vAlign w:val="center"/>
          </w:tcPr>
          <w:p w:rsidR="005C6DDD" w:rsidRDefault="00F35207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最大示值误差</w:t>
            </w:r>
            <w:r>
              <w:rPr>
                <w:rFonts w:ascii="宋体" w:hAnsi="宋体" w:cs="宋体" w:hint="eastAsia"/>
              </w:rPr>
              <w:t>:</w:t>
            </w:r>
          </w:p>
        </w:tc>
        <w:tc>
          <w:tcPr>
            <w:tcW w:w="3937" w:type="dxa"/>
            <w:gridSpan w:val="7"/>
            <w:vAlign w:val="center"/>
          </w:tcPr>
          <w:p w:rsidR="005C6DDD" w:rsidRDefault="00F35207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最大引用误差</w:t>
            </w:r>
            <w:r>
              <w:rPr>
                <w:rFonts w:ascii="宋体" w:hAnsi="宋体" w:cs="宋体" w:hint="eastAsia"/>
              </w:rPr>
              <w:t>:</w:t>
            </w:r>
          </w:p>
        </w:tc>
        <w:tc>
          <w:tcPr>
            <w:tcW w:w="1879" w:type="dxa"/>
            <w:gridSpan w:val="4"/>
            <w:vAlign w:val="center"/>
          </w:tcPr>
          <w:p w:rsidR="005C6DDD" w:rsidRDefault="00F35207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结论：</w:t>
            </w:r>
          </w:p>
        </w:tc>
      </w:tr>
    </w:tbl>
    <w:p w:rsidR="005C6DDD" w:rsidRDefault="00F35207">
      <w:pPr>
        <w:jc w:val="left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</w:rPr>
        <w:t>校准人：</w:t>
      </w:r>
      <w:r>
        <w:rPr>
          <w:rFonts w:ascii="宋体" w:hAnsi="宋体" w:cs="宋体" w:hint="eastAsia"/>
        </w:rPr>
        <w:t xml:space="preserve">             </w:t>
      </w:r>
      <w:r>
        <w:rPr>
          <w:rFonts w:ascii="宋体" w:hAnsi="宋体" w:cs="宋体" w:hint="eastAsia"/>
        </w:rPr>
        <w:t>复核人：</w:t>
      </w:r>
      <w:r>
        <w:rPr>
          <w:rFonts w:ascii="宋体" w:hAnsi="宋体" w:cs="宋体" w:hint="eastAsia"/>
        </w:rPr>
        <w:t xml:space="preserve">                 </w:t>
      </w:r>
      <w:r>
        <w:rPr>
          <w:rFonts w:ascii="宋体" w:hAnsi="宋体" w:cs="宋体" w:hint="eastAsia"/>
        </w:rPr>
        <w:t>校准日期：</w:t>
      </w:r>
      <w:r>
        <w:rPr>
          <w:rFonts w:ascii="宋体" w:hAnsi="宋体" w:cs="宋体" w:hint="eastAsia"/>
        </w:rPr>
        <w:t xml:space="preserve">            </w:t>
      </w:r>
      <w:r>
        <w:rPr>
          <w:rFonts w:ascii="宋体" w:hAnsi="宋体" w:cs="宋体" w:hint="eastAsia"/>
        </w:rPr>
        <w:t>证书编号：</w:t>
      </w:r>
    </w:p>
    <w:p w:rsidR="005C6DDD" w:rsidRDefault="005C6DDD">
      <w:pPr>
        <w:pStyle w:val="af2"/>
        <w:numPr>
          <w:ilvl w:val="0"/>
          <w:numId w:val="0"/>
        </w:numPr>
        <w:tabs>
          <w:tab w:val="left" w:pos="360"/>
        </w:tabs>
        <w:spacing w:before="0" w:after="0" w:line="300" w:lineRule="auto"/>
        <w:rPr>
          <w:rFonts w:ascii="宋体" w:eastAsia="宋体" w:hAnsi="宋体" w:cs="宋体"/>
        </w:rPr>
      </w:pPr>
    </w:p>
    <w:p w:rsidR="005C6DDD" w:rsidRDefault="00F35207">
      <w:pPr>
        <w:pStyle w:val="afffffff6"/>
        <w:jc w:val="center"/>
      </w:pPr>
      <w:r>
        <w:br w:type="page"/>
      </w:r>
    </w:p>
    <w:p w:rsidR="005C6DDD" w:rsidRDefault="00F35207">
      <w:pPr>
        <w:pStyle w:val="af2"/>
        <w:numPr>
          <w:ilvl w:val="0"/>
          <w:numId w:val="0"/>
        </w:numPr>
        <w:tabs>
          <w:tab w:val="left" w:pos="360"/>
        </w:tabs>
        <w:spacing w:before="0" w:after="0" w:line="300" w:lineRule="auto"/>
        <w:rPr>
          <w:rFonts w:hAnsi="宋体"/>
        </w:rPr>
      </w:pPr>
      <w:bookmarkStart w:id="247" w:name="_Toc401559287"/>
      <w:bookmarkStart w:id="248" w:name="_Toc31811"/>
      <w:bookmarkStart w:id="249" w:name="_Toc12835"/>
      <w:r>
        <w:rPr>
          <w:rFonts w:hAnsi="宋体" w:hint="eastAsia"/>
        </w:rPr>
        <w:lastRenderedPageBreak/>
        <w:t>表</w:t>
      </w:r>
      <w:r>
        <w:rPr>
          <w:rFonts w:hAnsi="宋体" w:hint="eastAsia"/>
        </w:rPr>
        <w:t>A.3</w:t>
      </w:r>
      <w:r>
        <w:rPr>
          <w:rFonts w:hAnsi="黑体"/>
        </w:rPr>
        <w:t xml:space="preserve">  </w:t>
      </w:r>
      <w:r>
        <w:rPr>
          <w:rFonts w:hAnsi="宋体" w:hint="eastAsia"/>
        </w:rPr>
        <w:t>综合测试仪（液面、井口连接器部分）记录</w:t>
      </w:r>
      <w:bookmarkEnd w:id="247"/>
      <w:r>
        <w:rPr>
          <w:rFonts w:hAnsi="宋体" w:hint="eastAsia"/>
        </w:rPr>
        <w:t>格式</w:t>
      </w:r>
      <w:bookmarkEnd w:id="248"/>
      <w:bookmarkEnd w:id="249"/>
    </w:p>
    <w:p w:rsidR="005C6DDD" w:rsidRDefault="00F35207">
      <w:pPr>
        <w:pStyle w:val="afff9"/>
        <w:tabs>
          <w:tab w:val="center" w:pos="4201"/>
          <w:tab w:val="left" w:pos="7560"/>
          <w:tab w:val="right" w:leader="dot" w:pos="9298"/>
        </w:tabs>
        <w:ind w:firstLineChars="0" w:firstLine="0"/>
        <w:rPr>
          <w:rFonts w:hAnsi="宋体"/>
        </w:rPr>
      </w:pPr>
      <w:r>
        <w:rPr>
          <w:rFonts w:hAnsi="宋体" w:hint="eastAsia"/>
        </w:rPr>
        <w:t>送检单位：</w:t>
      </w:r>
      <w:r>
        <w:rPr>
          <w:rFonts w:hAnsi="宋体" w:hint="eastAsia"/>
        </w:rPr>
        <w:tab/>
      </w:r>
      <w:r>
        <w:rPr>
          <w:rFonts w:hAnsi="宋体" w:hint="eastAsia"/>
        </w:rPr>
        <w:t>校准温度：</w:t>
      </w:r>
      <w:r>
        <w:rPr>
          <w:rFonts w:hAnsi="宋体" w:hint="eastAsia"/>
        </w:rPr>
        <w:t xml:space="preserve"> </w:t>
      </w:r>
    </w:p>
    <w:tbl>
      <w:tblPr>
        <w:tblpPr w:leftFromText="180" w:rightFromText="180" w:vertAnchor="text" w:horzAnchor="margin" w:tblpY="160"/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7"/>
        <w:gridCol w:w="1678"/>
        <w:gridCol w:w="316"/>
        <w:gridCol w:w="809"/>
        <w:gridCol w:w="553"/>
        <w:gridCol w:w="989"/>
        <w:gridCol w:w="691"/>
        <w:gridCol w:w="165"/>
        <w:gridCol w:w="405"/>
        <w:gridCol w:w="1108"/>
        <w:gridCol w:w="1695"/>
      </w:tblGrid>
      <w:tr w:rsidR="005C6DDD">
        <w:trPr>
          <w:trHeight w:val="340"/>
        </w:trPr>
        <w:tc>
          <w:tcPr>
            <w:tcW w:w="1157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51" w:left="-106" w:firstLineChars="0" w:hanging="1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名称</w:t>
            </w:r>
          </w:p>
        </w:tc>
        <w:tc>
          <w:tcPr>
            <w:tcW w:w="1678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51" w:left="-106" w:firstLineChars="0" w:hanging="1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型号</w:t>
            </w:r>
          </w:p>
        </w:tc>
        <w:tc>
          <w:tcPr>
            <w:tcW w:w="1678" w:type="dxa"/>
            <w:gridSpan w:val="3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51" w:left="-106" w:firstLineChars="0" w:hanging="1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出厂编号</w:t>
            </w:r>
          </w:p>
        </w:tc>
        <w:tc>
          <w:tcPr>
            <w:tcW w:w="1680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51" w:left="-106" w:firstLineChars="0" w:hanging="1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测量范围</w:t>
            </w:r>
          </w:p>
        </w:tc>
        <w:tc>
          <w:tcPr>
            <w:tcW w:w="1678" w:type="dxa"/>
            <w:gridSpan w:val="3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51" w:left="-106" w:firstLineChars="0" w:hanging="1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准确度等级</w:t>
            </w:r>
          </w:p>
        </w:tc>
        <w:tc>
          <w:tcPr>
            <w:tcW w:w="1695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51" w:left="-106" w:firstLineChars="0" w:hanging="1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制造厂家</w:t>
            </w:r>
          </w:p>
        </w:tc>
      </w:tr>
      <w:tr w:rsidR="005C6DDD">
        <w:trPr>
          <w:trHeight w:val="340"/>
        </w:trPr>
        <w:tc>
          <w:tcPr>
            <w:tcW w:w="1157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被校仪器</w:t>
            </w:r>
          </w:p>
        </w:tc>
        <w:tc>
          <w:tcPr>
            <w:tcW w:w="1678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  <w:rPr>
                <w:rFonts w:hAnsi="宋体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  <w:rPr>
                <w:rFonts w:hAnsi="宋体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  <w:rPr>
                <w:rFonts w:hAnsi="宋体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  <w:rPr>
                <w:rFonts w:hAnsi="宋体"/>
              </w:rPr>
            </w:pPr>
          </w:p>
        </w:tc>
        <w:tc>
          <w:tcPr>
            <w:tcW w:w="1695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  <w:rPr>
                <w:rFonts w:hAnsi="宋体"/>
              </w:rPr>
            </w:pPr>
          </w:p>
        </w:tc>
      </w:tr>
      <w:tr w:rsidR="005C6DDD">
        <w:trPr>
          <w:trHeight w:val="340"/>
        </w:trPr>
        <w:tc>
          <w:tcPr>
            <w:tcW w:w="1157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标</w:t>
            </w:r>
            <w:r>
              <w:rPr>
                <w:rFonts w:hAnsi="宋体" w:hint="eastAsia"/>
              </w:rPr>
              <w:t xml:space="preserve"> </w:t>
            </w:r>
            <w:r>
              <w:rPr>
                <w:rFonts w:hAnsi="宋体" w:hint="eastAsia"/>
              </w:rPr>
              <w:t>准</w:t>
            </w:r>
            <w:r>
              <w:rPr>
                <w:rFonts w:hAnsi="宋体" w:hint="eastAsia"/>
              </w:rPr>
              <w:t xml:space="preserve"> </w:t>
            </w:r>
            <w:r>
              <w:rPr>
                <w:rFonts w:hAnsi="宋体" w:hint="eastAsia"/>
              </w:rPr>
              <w:t>器</w:t>
            </w:r>
          </w:p>
        </w:tc>
        <w:tc>
          <w:tcPr>
            <w:tcW w:w="1678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jc w:val="center"/>
              <w:rPr>
                <w:rFonts w:hAnsi="宋体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left="105" w:firstLine="420"/>
              <w:jc w:val="center"/>
              <w:rPr>
                <w:rFonts w:hAnsi="宋体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left="105" w:firstLine="420"/>
              <w:jc w:val="center"/>
              <w:rPr>
                <w:rFonts w:hAnsi="宋体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left="105" w:firstLine="420"/>
              <w:jc w:val="center"/>
              <w:rPr>
                <w:rFonts w:hAnsi="宋体"/>
              </w:rPr>
            </w:pPr>
          </w:p>
        </w:tc>
        <w:tc>
          <w:tcPr>
            <w:tcW w:w="1695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left="105" w:firstLine="420"/>
              <w:jc w:val="center"/>
              <w:rPr>
                <w:rFonts w:hAnsi="宋体"/>
              </w:rPr>
            </w:pPr>
          </w:p>
        </w:tc>
      </w:tr>
      <w:tr w:rsidR="005C6DDD">
        <w:trPr>
          <w:trHeight w:val="340"/>
        </w:trPr>
        <w:tc>
          <w:tcPr>
            <w:tcW w:w="9566" w:type="dxa"/>
            <w:gridSpan w:val="11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="105" w:firstLine="42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液面深度示值误差校准</w:t>
            </w:r>
          </w:p>
        </w:tc>
      </w:tr>
      <w:tr w:rsidR="005C6DDD">
        <w:trPr>
          <w:trHeight w:val="340"/>
        </w:trPr>
        <w:tc>
          <w:tcPr>
            <w:tcW w:w="1157" w:type="dxa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标准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液面深度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m</w:t>
            </w:r>
          </w:p>
        </w:tc>
        <w:tc>
          <w:tcPr>
            <w:tcW w:w="2803" w:type="dxa"/>
            <w:gridSpan w:val="3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51" w:left="-106" w:firstLineChars="0" w:hanging="1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</w:t>
            </w:r>
            <w:r>
              <w:rPr>
                <w:rFonts w:hAnsi="宋体" w:hint="eastAsia"/>
              </w:rPr>
              <w:t>1</w:t>
            </w:r>
            <w:r>
              <w:rPr>
                <w:rFonts w:hAnsi="宋体" w:hint="eastAsia"/>
              </w:rPr>
              <w:t>次测试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51" w:left="-106" w:firstLineChars="0" w:hanging="1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液面深度</w:t>
            </w:r>
            <w:r>
              <w:rPr>
                <w:rFonts w:hAnsi="宋体" w:hint="eastAsia"/>
              </w:rPr>
              <w:t>m</w:t>
            </w:r>
          </w:p>
        </w:tc>
        <w:tc>
          <w:tcPr>
            <w:tcW w:w="2803" w:type="dxa"/>
            <w:gridSpan w:val="5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51" w:left="-106" w:firstLineChars="0" w:hanging="1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</w:t>
            </w:r>
            <w:r>
              <w:rPr>
                <w:rFonts w:hAnsi="宋体" w:hint="eastAsia"/>
              </w:rPr>
              <w:t>2</w:t>
            </w:r>
            <w:r>
              <w:rPr>
                <w:rFonts w:hAnsi="宋体" w:hint="eastAsia"/>
              </w:rPr>
              <w:t>次测试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51" w:left="-106" w:firstLineChars="0" w:hanging="1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液面深度</w:t>
            </w:r>
            <w:r>
              <w:rPr>
                <w:rFonts w:hAnsi="宋体" w:hint="eastAsia"/>
              </w:rPr>
              <w:t>m</w:t>
            </w:r>
          </w:p>
        </w:tc>
        <w:tc>
          <w:tcPr>
            <w:tcW w:w="2803" w:type="dxa"/>
            <w:gridSpan w:val="2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51" w:left="-106" w:firstLineChars="0" w:hanging="1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</w:t>
            </w:r>
            <w:r>
              <w:rPr>
                <w:rFonts w:hAnsi="宋体" w:hint="eastAsia"/>
              </w:rPr>
              <w:t>3</w:t>
            </w:r>
            <w:r>
              <w:rPr>
                <w:rFonts w:hAnsi="宋体" w:hint="eastAsia"/>
              </w:rPr>
              <w:t>次测试</w:t>
            </w:r>
          </w:p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Chars="-51" w:left="-106" w:firstLineChars="0" w:hanging="1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液面深度</w:t>
            </w:r>
            <w:r>
              <w:rPr>
                <w:rFonts w:hAnsi="宋体" w:hint="eastAsia"/>
              </w:rPr>
              <w:t>m</w:t>
            </w:r>
          </w:p>
        </w:tc>
      </w:tr>
      <w:tr w:rsidR="005C6DDD">
        <w:trPr>
          <w:trHeight w:val="340"/>
        </w:trPr>
        <w:tc>
          <w:tcPr>
            <w:tcW w:w="1157" w:type="dxa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rFonts w:hAnsi="宋体"/>
              </w:rPr>
            </w:pPr>
          </w:p>
        </w:tc>
        <w:tc>
          <w:tcPr>
            <w:tcW w:w="2803" w:type="dxa"/>
            <w:gridSpan w:val="3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left="105" w:firstLine="420"/>
              <w:jc w:val="center"/>
              <w:rPr>
                <w:rFonts w:hAnsi="宋体"/>
              </w:rPr>
            </w:pPr>
          </w:p>
        </w:tc>
        <w:tc>
          <w:tcPr>
            <w:tcW w:w="2803" w:type="dxa"/>
            <w:gridSpan w:val="5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left="105" w:firstLine="420"/>
              <w:jc w:val="center"/>
              <w:rPr>
                <w:rFonts w:hAnsi="宋体"/>
              </w:rPr>
            </w:pPr>
          </w:p>
        </w:tc>
        <w:tc>
          <w:tcPr>
            <w:tcW w:w="2803" w:type="dxa"/>
            <w:gridSpan w:val="2"/>
            <w:vAlign w:val="center"/>
          </w:tcPr>
          <w:p w:rsidR="005C6DDD" w:rsidRDefault="005C6DDD">
            <w:pPr>
              <w:pStyle w:val="afff9"/>
              <w:tabs>
                <w:tab w:val="center" w:pos="4201"/>
                <w:tab w:val="right" w:leader="dot" w:pos="9298"/>
              </w:tabs>
              <w:ind w:left="105" w:firstLine="420"/>
              <w:jc w:val="center"/>
              <w:rPr>
                <w:rFonts w:hAnsi="宋体"/>
              </w:rPr>
            </w:pPr>
          </w:p>
        </w:tc>
      </w:tr>
      <w:tr w:rsidR="005C6DDD">
        <w:trPr>
          <w:trHeight w:val="340"/>
        </w:trPr>
        <w:tc>
          <w:tcPr>
            <w:tcW w:w="5502" w:type="dxa"/>
            <w:gridSpan w:val="6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rPr>
                <w:rFonts w:hAnsi="宋体"/>
              </w:rPr>
            </w:pPr>
            <w:r>
              <w:rPr>
                <w:rFonts w:hAnsi="宋体" w:hint="eastAsia"/>
              </w:rPr>
              <w:t>液面深度示值误差：</w:t>
            </w:r>
          </w:p>
        </w:tc>
        <w:tc>
          <w:tcPr>
            <w:tcW w:w="4064" w:type="dxa"/>
            <w:gridSpan w:val="5"/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rPr>
                <w:rFonts w:hAnsi="宋体"/>
              </w:rPr>
            </w:pPr>
            <w:r>
              <w:rPr>
                <w:rFonts w:hAnsi="宋体" w:hint="eastAsia"/>
              </w:rPr>
              <w:t>结论</w:t>
            </w:r>
            <w:r>
              <w:rPr>
                <w:rFonts w:hAnsi="宋体" w:hint="eastAsia"/>
              </w:rPr>
              <w:t>：</w:t>
            </w:r>
          </w:p>
        </w:tc>
      </w:tr>
      <w:tr w:rsidR="005C6D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6"/>
        </w:trPr>
        <w:tc>
          <w:tcPr>
            <w:tcW w:w="9566" w:type="dxa"/>
            <w:gridSpan w:val="11"/>
            <w:tcBorders>
              <w:bottom w:val="single" w:sz="4" w:space="0" w:color="auto"/>
            </w:tcBorders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="105" w:firstLine="42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井口密封性检查</w:t>
            </w:r>
            <w:r>
              <w:rPr>
                <w:rFonts w:hAnsi="宋体" w:hint="eastAsia"/>
              </w:rPr>
              <w:t xml:space="preserve">                                             </w:t>
            </w:r>
          </w:p>
        </w:tc>
      </w:tr>
      <w:tr w:rsidR="005C6D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6"/>
        </w:trPr>
        <w:tc>
          <w:tcPr>
            <w:tcW w:w="315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rPr>
                <w:rFonts w:hAnsi="宋体"/>
              </w:rPr>
            </w:pPr>
            <w:r>
              <w:rPr>
                <w:rFonts w:hAnsi="宋体" w:hint="eastAsia"/>
              </w:rPr>
              <w:t>起始压力值：</w:t>
            </w:r>
          </w:p>
        </w:tc>
        <w:tc>
          <w:tcPr>
            <w:tcW w:w="3207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="147" w:firstLineChars="0" w:firstLine="0"/>
              <w:rPr>
                <w:rFonts w:hAnsi="宋体"/>
              </w:rPr>
            </w:pPr>
            <w:r>
              <w:rPr>
                <w:rFonts w:hAnsi="宋体" w:hint="eastAsia"/>
              </w:rPr>
              <w:t>终止压力值：</w:t>
            </w:r>
          </w:p>
        </w:tc>
        <w:tc>
          <w:tcPr>
            <w:tcW w:w="320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left="147" w:firstLineChars="0" w:firstLine="0"/>
              <w:rPr>
                <w:rFonts w:hAnsi="宋体"/>
              </w:rPr>
            </w:pPr>
            <w:r>
              <w:rPr>
                <w:rFonts w:hAnsi="宋体" w:hint="eastAsia"/>
              </w:rPr>
              <w:t>结论</w:t>
            </w:r>
            <w:r>
              <w:rPr>
                <w:rFonts w:hAnsi="宋体" w:hint="eastAsia"/>
              </w:rPr>
              <w:t>：</w:t>
            </w:r>
          </w:p>
        </w:tc>
      </w:tr>
      <w:tr w:rsidR="005C6D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93"/>
        </w:trPr>
        <w:tc>
          <w:tcPr>
            <w:tcW w:w="9566" w:type="dxa"/>
            <w:gridSpan w:val="11"/>
            <w:tcBorders>
              <w:bottom w:val="single" w:sz="4" w:space="0" w:color="auto"/>
            </w:tcBorders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="420"/>
              <w:rPr>
                <w:rFonts w:hAnsi="宋体"/>
              </w:rPr>
            </w:pPr>
            <w:r>
              <w:rPr>
                <w:rFonts w:hAnsi="宋体" w:hint="eastAsia"/>
              </w:rPr>
              <w:t>标准波</w:t>
            </w:r>
            <w:r>
              <w:rPr>
                <w:rFonts w:hAnsi="宋体" w:hint="eastAsia"/>
              </w:rPr>
              <w:t>测试曲线</w:t>
            </w:r>
          </w:p>
        </w:tc>
      </w:tr>
    </w:tbl>
    <w:p w:rsidR="005C6DDD" w:rsidRDefault="00F35207">
      <w:pPr>
        <w:pStyle w:val="afff9"/>
        <w:tabs>
          <w:tab w:val="center" w:pos="4201"/>
          <w:tab w:val="left" w:pos="7560"/>
          <w:tab w:val="right" w:leader="dot" w:pos="9298"/>
        </w:tabs>
        <w:ind w:firstLineChars="0" w:firstLine="0"/>
        <w:rPr>
          <w:rFonts w:hAnsi="宋体"/>
        </w:rPr>
      </w:pPr>
      <w:r>
        <w:rPr>
          <w:rFonts w:hAnsi="宋体" w:hint="eastAsia"/>
        </w:rPr>
        <w:t>校准人：</w:t>
      </w:r>
      <w:r>
        <w:rPr>
          <w:rFonts w:hAnsi="宋体" w:hint="eastAsia"/>
        </w:rPr>
        <w:t xml:space="preserve">                  </w:t>
      </w:r>
      <w:r>
        <w:rPr>
          <w:rFonts w:hAnsi="宋体" w:hint="eastAsia"/>
        </w:rPr>
        <w:t>复核人：</w:t>
      </w:r>
      <w:r>
        <w:rPr>
          <w:rFonts w:hAnsi="宋体" w:hint="eastAsia"/>
        </w:rPr>
        <w:t xml:space="preserve">               </w:t>
      </w:r>
      <w:r>
        <w:rPr>
          <w:rFonts w:hAnsi="宋体" w:hint="eastAsia"/>
        </w:rPr>
        <w:t>校准日期：</w:t>
      </w:r>
      <w:r>
        <w:rPr>
          <w:rFonts w:hAnsi="宋体" w:hint="eastAsia"/>
        </w:rPr>
        <w:t xml:space="preserve">            </w:t>
      </w:r>
      <w:r>
        <w:rPr>
          <w:rFonts w:hAnsi="宋体" w:hint="eastAsia"/>
        </w:rPr>
        <w:t>证书编号：</w:t>
      </w:r>
    </w:p>
    <w:p w:rsidR="005C6DDD" w:rsidRDefault="005C6DDD">
      <w:pPr>
        <w:jc w:val="left"/>
        <w:rPr>
          <w:rFonts w:ascii="宋体" w:hAnsi="宋体" w:cs="宋体"/>
        </w:rPr>
      </w:pPr>
    </w:p>
    <w:p w:rsidR="005C6DDD" w:rsidRDefault="005C6DDD">
      <w:pPr>
        <w:pStyle w:val="a"/>
        <w:rPr>
          <w:color w:val="auto"/>
        </w:rPr>
      </w:pPr>
      <w:bookmarkStart w:id="250" w:name="_Toc402102181"/>
      <w:bookmarkStart w:id="251" w:name="_Toc402102180"/>
      <w:bookmarkStart w:id="252" w:name="_Toc403486151"/>
      <w:bookmarkStart w:id="253" w:name="_Toc403486150"/>
      <w:bookmarkStart w:id="254" w:name="_Toc9504"/>
      <w:bookmarkStart w:id="255" w:name="_Toc401576549"/>
      <w:bookmarkStart w:id="256" w:name="_Toc401576548"/>
      <w:bookmarkEnd w:id="250"/>
      <w:bookmarkEnd w:id="251"/>
      <w:bookmarkEnd w:id="252"/>
      <w:bookmarkEnd w:id="253"/>
      <w:bookmarkEnd w:id="254"/>
      <w:bookmarkEnd w:id="255"/>
      <w:bookmarkEnd w:id="256"/>
    </w:p>
    <w:p w:rsidR="005C6DDD" w:rsidRDefault="00F35207">
      <w:pPr>
        <w:pStyle w:val="af2"/>
        <w:keepNext/>
        <w:numPr>
          <w:ilvl w:val="0"/>
          <w:numId w:val="0"/>
        </w:numPr>
        <w:tabs>
          <w:tab w:val="left" w:pos="360"/>
        </w:tabs>
        <w:spacing w:before="0" w:after="0"/>
        <w:jc w:val="both"/>
      </w:pPr>
      <w:bookmarkStart w:id="257" w:name="_Toc22076"/>
      <w:r>
        <w:rPr>
          <w:rFonts w:hint="eastAsia"/>
          <w:sz w:val="28"/>
          <w:szCs w:val="28"/>
        </w:rPr>
        <w:lastRenderedPageBreak/>
        <w:t>附录</w:t>
      </w:r>
      <w:r>
        <w:rPr>
          <w:rFonts w:hint="eastAsia"/>
          <w:sz w:val="28"/>
          <w:szCs w:val="28"/>
        </w:rPr>
        <w:t xml:space="preserve"> B</w:t>
      </w:r>
      <w:bookmarkEnd w:id="257"/>
    </w:p>
    <w:p w:rsidR="005C6DDD" w:rsidRDefault="00F35207">
      <w:pPr>
        <w:pStyle w:val="af2"/>
        <w:keepNext/>
        <w:numPr>
          <w:ilvl w:val="0"/>
          <w:numId w:val="0"/>
        </w:numPr>
        <w:tabs>
          <w:tab w:val="left" w:pos="360"/>
        </w:tabs>
        <w:spacing w:before="0" w:after="0"/>
        <w:rPr>
          <w:sz w:val="28"/>
          <w:szCs w:val="28"/>
        </w:rPr>
      </w:pPr>
      <w:bookmarkStart w:id="258" w:name="_Toc27168"/>
      <w:r>
        <w:rPr>
          <w:rFonts w:hint="eastAsia"/>
          <w:sz w:val="28"/>
          <w:szCs w:val="28"/>
        </w:rPr>
        <w:t>抽油机井综合测试仪校准证书的内页格式</w:t>
      </w:r>
      <w:bookmarkEnd w:id="258"/>
      <w:r>
        <w:rPr>
          <w:rFonts w:hint="eastAsia"/>
          <w:sz w:val="28"/>
          <w:szCs w:val="28"/>
        </w:rPr>
        <w:t xml:space="preserve"> </w:t>
      </w:r>
    </w:p>
    <w:p w:rsidR="005C6DDD" w:rsidRDefault="00F35207">
      <w:pPr>
        <w:pStyle w:val="af2"/>
        <w:numPr>
          <w:ilvl w:val="0"/>
          <w:numId w:val="0"/>
        </w:numPr>
        <w:tabs>
          <w:tab w:val="left" w:pos="360"/>
        </w:tabs>
        <w:spacing w:before="0" w:after="0"/>
        <w:ind w:left="420" w:hangingChars="200" w:hanging="420"/>
        <w:outlineLvl w:val="9"/>
      </w:pPr>
      <w:bookmarkStart w:id="259" w:name="_Toc10365"/>
      <w:bookmarkStart w:id="260" w:name="_Toc9293"/>
      <w:r>
        <w:rPr>
          <w:rFonts w:hint="eastAsia"/>
        </w:rPr>
        <w:t>表</w:t>
      </w:r>
      <w:r>
        <w:rPr>
          <w:rFonts w:hint="eastAsia"/>
        </w:rPr>
        <w:t>B</w:t>
      </w:r>
      <w:r>
        <w:rPr>
          <w:rFonts w:hAnsi="黑体"/>
        </w:rPr>
        <w:t xml:space="preserve">  </w:t>
      </w:r>
      <w:r>
        <w:rPr>
          <w:rFonts w:hint="eastAsia"/>
        </w:rPr>
        <w:t>校准证书内页格式</w:t>
      </w:r>
      <w:bookmarkEnd w:id="259"/>
      <w:bookmarkEnd w:id="260"/>
    </w:p>
    <w:tbl>
      <w:tblPr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518"/>
        <w:gridCol w:w="940"/>
        <w:gridCol w:w="1462"/>
        <w:gridCol w:w="209"/>
        <w:gridCol w:w="145"/>
        <w:gridCol w:w="211"/>
        <w:gridCol w:w="165"/>
        <w:gridCol w:w="144"/>
        <w:gridCol w:w="54"/>
        <w:gridCol w:w="369"/>
        <w:gridCol w:w="157"/>
        <w:gridCol w:w="440"/>
        <w:gridCol w:w="36"/>
        <w:gridCol w:w="872"/>
        <w:gridCol w:w="177"/>
        <w:gridCol w:w="325"/>
        <w:gridCol w:w="722"/>
        <w:gridCol w:w="312"/>
        <w:gridCol w:w="371"/>
        <w:gridCol w:w="117"/>
        <w:gridCol w:w="869"/>
        <w:gridCol w:w="955"/>
      </w:tblGrid>
      <w:tr w:rsidR="005C6DDD">
        <w:trPr>
          <w:cantSplit/>
          <w:jc w:val="center"/>
        </w:trPr>
        <w:tc>
          <w:tcPr>
            <w:tcW w:w="3794" w:type="dxa"/>
            <w:gridSpan w:val="8"/>
            <w:vAlign w:val="center"/>
          </w:tcPr>
          <w:p w:rsidR="005C6DDD" w:rsidRDefault="00F35207">
            <w:pPr>
              <w:tabs>
                <w:tab w:val="left" w:pos="1260"/>
              </w:tabs>
              <w:spacing w:line="0" w:lineRule="atLeas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校准证书</w:t>
            </w:r>
          </w:p>
        </w:tc>
        <w:tc>
          <w:tcPr>
            <w:tcW w:w="2105" w:type="dxa"/>
            <w:gridSpan w:val="7"/>
            <w:vAlign w:val="center"/>
          </w:tcPr>
          <w:p w:rsidR="005C6DDD" w:rsidRDefault="005C6DDD">
            <w:pPr>
              <w:tabs>
                <w:tab w:val="left" w:pos="1260"/>
              </w:tabs>
              <w:spacing w:line="0" w:lineRule="atLeast"/>
              <w:jc w:val="center"/>
              <w:rPr>
                <w:rFonts w:ascii="宋体" w:hAnsi="宋体" w:cs="宋体"/>
              </w:rPr>
            </w:pPr>
          </w:p>
        </w:tc>
        <w:tc>
          <w:tcPr>
            <w:tcW w:w="1359" w:type="dxa"/>
            <w:gridSpan w:val="3"/>
            <w:vAlign w:val="center"/>
          </w:tcPr>
          <w:p w:rsidR="005C6DDD" w:rsidRDefault="00F35207">
            <w:pPr>
              <w:tabs>
                <w:tab w:val="left" w:pos="1260"/>
              </w:tabs>
              <w:spacing w:line="0" w:lineRule="atLeas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证书编号</w:t>
            </w:r>
          </w:p>
        </w:tc>
        <w:tc>
          <w:tcPr>
            <w:tcW w:w="2312" w:type="dxa"/>
            <w:gridSpan w:val="4"/>
            <w:vAlign w:val="center"/>
          </w:tcPr>
          <w:p w:rsidR="005C6DDD" w:rsidRDefault="005C6DDD">
            <w:pPr>
              <w:tabs>
                <w:tab w:val="left" w:pos="1260"/>
              </w:tabs>
              <w:spacing w:line="0" w:lineRule="atLeast"/>
              <w:jc w:val="center"/>
              <w:rPr>
                <w:rFonts w:ascii="宋体" w:hAnsi="宋体" w:cs="宋体"/>
              </w:rPr>
            </w:pPr>
            <w:bookmarkStart w:id="261" w:name="id_2"/>
            <w:bookmarkEnd w:id="261"/>
          </w:p>
        </w:tc>
      </w:tr>
      <w:tr w:rsidR="005C6DDD">
        <w:trPr>
          <w:cantSplit/>
          <w:trHeight w:val="160"/>
          <w:jc w:val="center"/>
        </w:trPr>
        <w:tc>
          <w:tcPr>
            <w:tcW w:w="3129" w:type="dxa"/>
            <w:gridSpan w:val="4"/>
            <w:tcBorders>
              <w:bottom w:val="single" w:sz="18" w:space="0" w:color="auto"/>
            </w:tcBorders>
          </w:tcPr>
          <w:p w:rsidR="005C6DDD" w:rsidRDefault="005C6DDD">
            <w:pPr>
              <w:tabs>
                <w:tab w:val="left" w:pos="7245"/>
              </w:tabs>
              <w:spacing w:line="0" w:lineRule="atLeast"/>
              <w:rPr>
                <w:rFonts w:ascii="宋体" w:hAnsi="宋体" w:cs="宋体"/>
                <w:spacing w:val="30"/>
              </w:rPr>
            </w:pPr>
          </w:p>
        </w:tc>
        <w:tc>
          <w:tcPr>
            <w:tcW w:w="2770" w:type="dxa"/>
            <w:gridSpan w:val="11"/>
            <w:tcBorders>
              <w:bottom w:val="single" w:sz="18" w:space="0" w:color="auto"/>
            </w:tcBorders>
          </w:tcPr>
          <w:p w:rsidR="005C6DDD" w:rsidRDefault="005C6DDD">
            <w:pPr>
              <w:tabs>
                <w:tab w:val="left" w:pos="7245"/>
              </w:tabs>
              <w:spacing w:line="0" w:lineRule="atLeast"/>
              <w:rPr>
                <w:rFonts w:ascii="宋体" w:hAnsi="宋体" w:cs="宋体"/>
                <w:spacing w:val="30"/>
              </w:rPr>
            </w:pPr>
          </w:p>
        </w:tc>
        <w:tc>
          <w:tcPr>
            <w:tcW w:w="1359" w:type="dxa"/>
            <w:gridSpan w:val="3"/>
            <w:tcBorders>
              <w:bottom w:val="single" w:sz="18" w:space="0" w:color="auto"/>
            </w:tcBorders>
          </w:tcPr>
          <w:p w:rsidR="005C6DDD" w:rsidRDefault="005C6DDD">
            <w:pPr>
              <w:tabs>
                <w:tab w:val="left" w:pos="7245"/>
              </w:tabs>
              <w:spacing w:line="0" w:lineRule="atLeast"/>
              <w:jc w:val="center"/>
              <w:rPr>
                <w:rFonts w:ascii="宋体" w:hAnsi="宋体" w:cs="宋体"/>
              </w:rPr>
            </w:pPr>
          </w:p>
        </w:tc>
        <w:tc>
          <w:tcPr>
            <w:tcW w:w="2312" w:type="dxa"/>
            <w:gridSpan w:val="4"/>
            <w:tcBorders>
              <w:bottom w:val="single" w:sz="18" w:space="0" w:color="auto"/>
            </w:tcBorders>
          </w:tcPr>
          <w:p w:rsidR="005C6DDD" w:rsidRDefault="005C6DDD">
            <w:pPr>
              <w:tabs>
                <w:tab w:val="left" w:pos="7245"/>
              </w:tabs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hRule="exact" w:val="170"/>
          <w:jc w:val="center"/>
        </w:trPr>
        <w:tc>
          <w:tcPr>
            <w:tcW w:w="3485" w:type="dxa"/>
            <w:gridSpan w:val="6"/>
          </w:tcPr>
          <w:p w:rsidR="005C6DDD" w:rsidRDefault="005C6DDD">
            <w:pPr>
              <w:spacing w:line="0" w:lineRule="atLeast"/>
              <w:rPr>
                <w:rFonts w:ascii="宋体" w:hAnsi="宋体" w:cs="宋体"/>
                <w:spacing w:val="30"/>
              </w:rPr>
            </w:pPr>
          </w:p>
        </w:tc>
        <w:tc>
          <w:tcPr>
            <w:tcW w:w="4144" w:type="dxa"/>
            <w:gridSpan w:val="13"/>
          </w:tcPr>
          <w:p w:rsidR="005C6DDD" w:rsidRDefault="005C6DDD">
            <w:pPr>
              <w:spacing w:line="0" w:lineRule="atLeast"/>
              <w:rPr>
                <w:rFonts w:ascii="宋体" w:hAnsi="宋体" w:cs="宋体"/>
                <w:spacing w:val="30"/>
              </w:rPr>
            </w:pPr>
          </w:p>
        </w:tc>
        <w:tc>
          <w:tcPr>
            <w:tcW w:w="1941" w:type="dxa"/>
            <w:gridSpan w:val="3"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jc w:val="center"/>
        </w:trPr>
        <w:tc>
          <w:tcPr>
            <w:tcW w:w="3274" w:type="dxa"/>
            <w:gridSpan w:val="5"/>
          </w:tcPr>
          <w:p w:rsidR="005C6DDD" w:rsidRDefault="00F35207">
            <w:pPr>
              <w:spacing w:line="0" w:lineRule="atLeas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校准技术依据</w:t>
            </w:r>
            <w:r>
              <w:rPr>
                <w:rFonts w:ascii="宋体" w:hAnsi="宋体" w:cs="宋体" w:hint="eastAsia"/>
              </w:rPr>
              <w:t>(</w:t>
            </w:r>
            <w:r>
              <w:rPr>
                <w:rFonts w:ascii="宋体" w:hAnsi="宋体" w:cs="宋体" w:hint="eastAsia"/>
              </w:rPr>
              <w:t>代号</w:t>
            </w:r>
            <w:r>
              <w:rPr>
                <w:rFonts w:ascii="宋体" w:hAnsi="宋体" w:cs="宋体" w:hint="eastAsia"/>
              </w:rPr>
              <w:t xml:space="preserve">)          </w:t>
            </w:r>
          </w:p>
        </w:tc>
        <w:tc>
          <w:tcPr>
            <w:tcW w:w="6296" w:type="dxa"/>
            <w:gridSpan w:val="17"/>
            <w:vMerge w:val="restart"/>
            <w:vAlign w:val="center"/>
          </w:tcPr>
          <w:p w:rsidR="005C6DDD" w:rsidRDefault="005C6DDD">
            <w:pPr>
              <w:spacing w:line="0" w:lineRule="atLeast"/>
              <w:ind w:firstLineChars="100" w:firstLine="210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hRule="exact" w:val="184"/>
          <w:jc w:val="center"/>
        </w:trPr>
        <w:tc>
          <w:tcPr>
            <w:tcW w:w="3274" w:type="dxa"/>
            <w:gridSpan w:val="5"/>
          </w:tcPr>
          <w:p w:rsidR="005C6DDD" w:rsidRDefault="005C6DDD">
            <w:pPr>
              <w:spacing w:line="0" w:lineRule="atLeast"/>
              <w:jc w:val="left"/>
              <w:rPr>
                <w:rFonts w:ascii="宋体" w:hAnsi="宋体" w:cs="宋体"/>
                <w:spacing w:val="40"/>
              </w:rPr>
            </w:pPr>
          </w:p>
        </w:tc>
        <w:tc>
          <w:tcPr>
            <w:tcW w:w="6296" w:type="dxa"/>
            <w:gridSpan w:val="17"/>
            <w:vMerge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hRule="exact" w:val="145"/>
          <w:jc w:val="center"/>
        </w:trPr>
        <w:tc>
          <w:tcPr>
            <w:tcW w:w="9570" w:type="dxa"/>
            <w:gridSpan w:val="22"/>
            <w:vAlign w:val="center"/>
          </w:tcPr>
          <w:p w:rsidR="005C6DDD" w:rsidRDefault="005C6DDD">
            <w:pPr>
              <w:spacing w:line="0" w:lineRule="atLeast"/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jc w:val="center"/>
        </w:trPr>
        <w:tc>
          <w:tcPr>
            <w:tcW w:w="3274" w:type="dxa"/>
            <w:gridSpan w:val="5"/>
          </w:tcPr>
          <w:p w:rsidR="005C6DDD" w:rsidRDefault="00F35207">
            <w:pPr>
              <w:spacing w:line="0" w:lineRule="atLeas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校准使用的计量标准器具</w:t>
            </w:r>
          </w:p>
        </w:tc>
        <w:tc>
          <w:tcPr>
            <w:tcW w:w="1100" w:type="dxa"/>
            <w:gridSpan w:val="6"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5196" w:type="dxa"/>
            <w:gridSpan w:val="11"/>
            <w:vMerge w:val="restart"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hRule="exact" w:val="80"/>
          <w:jc w:val="center"/>
        </w:trPr>
        <w:tc>
          <w:tcPr>
            <w:tcW w:w="3274" w:type="dxa"/>
            <w:gridSpan w:val="5"/>
            <w:tcBorders>
              <w:bottom w:val="single" w:sz="4" w:space="0" w:color="auto"/>
            </w:tcBorders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1100" w:type="dxa"/>
            <w:gridSpan w:val="6"/>
            <w:tcBorders>
              <w:bottom w:val="single" w:sz="4" w:space="0" w:color="auto"/>
            </w:tcBorders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5196" w:type="dxa"/>
            <w:gridSpan w:val="11"/>
            <w:vMerge/>
            <w:tcBorders>
              <w:bottom w:val="single" w:sz="4" w:space="0" w:color="auto"/>
            </w:tcBorders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val="603"/>
          <w:jc w:val="center"/>
        </w:trPr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6DDD" w:rsidRDefault="00F35207">
            <w:pPr>
              <w:tabs>
                <w:tab w:val="left" w:pos="1260"/>
              </w:tabs>
              <w:spacing w:line="0" w:lineRule="atLeas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设</w:t>
            </w:r>
            <w:r>
              <w:rPr>
                <w:rFonts w:ascii="宋体" w:hAnsi="宋体" w:cs="宋体" w:hint="eastAsia"/>
              </w:rPr>
              <w:t xml:space="preserve"> </w:t>
            </w:r>
            <w:r>
              <w:rPr>
                <w:rFonts w:ascii="宋体" w:hAnsi="宋体" w:cs="宋体" w:hint="eastAsia"/>
              </w:rPr>
              <w:t>备</w:t>
            </w:r>
            <w:r>
              <w:rPr>
                <w:rFonts w:ascii="宋体" w:hAnsi="宋体" w:cs="宋体" w:hint="eastAsia"/>
              </w:rPr>
              <w:t xml:space="preserve"> </w:t>
            </w:r>
            <w:r>
              <w:rPr>
                <w:rFonts w:ascii="宋体" w:hAnsi="宋体" w:cs="宋体" w:hint="eastAsia"/>
              </w:rPr>
              <w:t>名</w:t>
            </w:r>
            <w:r>
              <w:rPr>
                <w:rFonts w:ascii="宋体" w:hAnsi="宋体" w:cs="宋体" w:hint="eastAsia"/>
              </w:rPr>
              <w:t xml:space="preserve"> </w:t>
            </w:r>
            <w:r>
              <w:rPr>
                <w:rFonts w:ascii="宋体" w:hAnsi="宋体" w:cs="宋体" w:hint="eastAsia"/>
              </w:rPr>
              <w:t>称</w:t>
            </w:r>
          </w:p>
        </w:tc>
        <w:tc>
          <w:tcPr>
            <w:tcW w:w="189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6DDD" w:rsidRDefault="00F35207">
            <w:pPr>
              <w:tabs>
                <w:tab w:val="left" w:pos="1260"/>
              </w:tabs>
              <w:spacing w:line="0" w:lineRule="atLeas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型号／规格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6DDD" w:rsidRDefault="00F35207">
            <w:pPr>
              <w:spacing w:line="0" w:lineRule="atLeas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不确定度</w:t>
            </w:r>
          </w:p>
          <w:p w:rsidR="005C6DDD" w:rsidRDefault="00F35207">
            <w:pPr>
              <w:tabs>
                <w:tab w:val="left" w:pos="1260"/>
              </w:tabs>
              <w:spacing w:line="0" w:lineRule="atLeas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或准确度等级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6DDD" w:rsidRDefault="00F35207">
            <w:pPr>
              <w:tabs>
                <w:tab w:val="left" w:pos="1260"/>
              </w:tabs>
              <w:spacing w:line="0" w:lineRule="atLeas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证书号及有效期</w:t>
            </w:r>
          </w:p>
          <w:p w:rsidR="005C6DDD" w:rsidRDefault="00F35207">
            <w:pPr>
              <w:tabs>
                <w:tab w:val="left" w:pos="1260"/>
              </w:tabs>
              <w:spacing w:line="0" w:lineRule="atLeas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或建议复校日期</w:t>
            </w:r>
          </w:p>
        </w:tc>
      </w:tr>
      <w:tr w:rsidR="005C6DDD">
        <w:trPr>
          <w:cantSplit/>
          <w:trHeight w:hRule="exact" w:val="410"/>
          <w:jc w:val="center"/>
        </w:trPr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DD" w:rsidRDefault="005C6DDD">
            <w:pPr>
              <w:tabs>
                <w:tab w:val="left" w:pos="1260"/>
              </w:tabs>
              <w:spacing w:line="0" w:lineRule="atLeast"/>
              <w:rPr>
                <w:rFonts w:ascii="宋体" w:hAnsi="宋体" w:cs="宋体"/>
              </w:rPr>
            </w:pPr>
          </w:p>
          <w:p w:rsidR="005C6DDD" w:rsidRDefault="005C6DDD">
            <w:pPr>
              <w:tabs>
                <w:tab w:val="left" w:pos="1260"/>
              </w:tabs>
              <w:spacing w:line="0" w:lineRule="atLeast"/>
              <w:rPr>
                <w:rFonts w:ascii="宋体" w:hAnsi="宋体" w:cs="宋体"/>
              </w:rPr>
            </w:pPr>
          </w:p>
          <w:p w:rsidR="005C6DDD" w:rsidRDefault="005C6DDD">
            <w:pPr>
              <w:tabs>
                <w:tab w:val="left" w:pos="1260"/>
              </w:tabs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1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DD" w:rsidRDefault="005C6DDD">
            <w:pPr>
              <w:tabs>
                <w:tab w:val="left" w:pos="1260"/>
              </w:tabs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DD" w:rsidRDefault="005C6DDD">
            <w:pPr>
              <w:tabs>
                <w:tab w:val="left" w:pos="1260"/>
              </w:tabs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DD" w:rsidRDefault="005C6DDD">
            <w:pPr>
              <w:tabs>
                <w:tab w:val="left" w:pos="1260"/>
              </w:tabs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hRule="exact" w:val="147"/>
          <w:jc w:val="center"/>
        </w:trPr>
        <w:tc>
          <w:tcPr>
            <w:tcW w:w="2920" w:type="dxa"/>
            <w:gridSpan w:val="3"/>
            <w:tcBorders>
              <w:top w:val="single" w:sz="4" w:space="0" w:color="auto"/>
            </w:tcBorders>
          </w:tcPr>
          <w:p w:rsidR="005C6DDD" w:rsidRDefault="005C6DDD">
            <w:pPr>
              <w:tabs>
                <w:tab w:val="left" w:pos="1260"/>
              </w:tabs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1894" w:type="dxa"/>
            <w:gridSpan w:val="9"/>
            <w:tcBorders>
              <w:top w:val="single" w:sz="4" w:space="0" w:color="auto"/>
            </w:tcBorders>
          </w:tcPr>
          <w:p w:rsidR="005C6DDD" w:rsidRDefault="005C6DDD">
            <w:pPr>
              <w:tabs>
                <w:tab w:val="left" w:pos="1260"/>
              </w:tabs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2132" w:type="dxa"/>
            <w:gridSpan w:val="5"/>
            <w:tcBorders>
              <w:top w:val="single" w:sz="4" w:space="0" w:color="auto"/>
            </w:tcBorders>
          </w:tcPr>
          <w:p w:rsidR="005C6DDD" w:rsidRDefault="005C6DDD">
            <w:pPr>
              <w:tabs>
                <w:tab w:val="left" w:pos="1260"/>
              </w:tabs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2624" w:type="dxa"/>
            <w:gridSpan w:val="5"/>
            <w:tcBorders>
              <w:top w:val="single" w:sz="4" w:space="0" w:color="auto"/>
            </w:tcBorders>
          </w:tcPr>
          <w:p w:rsidR="005C6DDD" w:rsidRDefault="005C6DDD">
            <w:pPr>
              <w:tabs>
                <w:tab w:val="left" w:pos="1260"/>
              </w:tabs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jc w:val="center"/>
        </w:trPr>
        <w:tc>
          <w:tcPr>
            <w:tcW w:w="3274" w:type="dxa"/>
            <w:gridSpan w:val="5"/>
          </w:tcPr>
          <w:p w:rsidR="005C6DDD" w:rsidRDefault="00F35207">
            <w:pPr>
              <w:tabs>
                <w:tab w:val="left" w:pos="1260"/>
              </w:tabs>
              <w:spacing w:line="0" w:lineRule="atLeas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证书有效期至：</w:t>
            </w:r>
          </w:p>
        </w:tc>
        <w:tc>
          <w:tcPr>
            <w:tcW w:w="6296" w:type="dxa"/>
            <w:gridSpan w:val="17"/>
            <w:vMerge w:val="restart"/>
            <w:vAlign w:val="center"/>
          </w:tcPr>
          <w:p w:rsidR="005C6DDD" w:rsidRDefault="005C6DDD">
            <w:pPr>
              <w:tabs>
                <w:tab w:val="left" w:pos="1260"/>
              </w:tabs>
              <w:spacing w:line="0" w:lineRule="atLeast"/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hRule="exact" w:val="170"/>
          <w:jc w:val="center"/>
        </w:trPr>
        <w:tc>
          <w:tcPr>
            <w:tcW w:w="3274" w:type="dxa"/>
            <w:gridSpan w:val="5"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6296" w:type="dxa"/>
            <w:gridSpan w:val="17"/>
            <w:vMerge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hRule="exact" w:val="454"/>
          <w:jc w:val="center"/>
        </w:trPr>
        <w:tc>
          <w:tcPr>
            <w:tcW w:w="9570" w:type="dxa"/>
            <w:gridSpan w:val="22"/>
            <w:tcBorders>
              <w:top w:val="single" w:sz="12" w:space="0" w:color="auto"/>
            </w:tcBorders>
            <w:vAlign w:val="center"/>
          </w:tcPr>
          <w:p w:rsidR="005C6DDD" w:rsidRDefault="00F35207">
            <w:pPr>
              <w:spacing w:line="0" w:lineRule="atLeas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本计量标准的量值可溯源至国家基准</w:t>
            </w:r>
          </w:p>
        </w:tc>
      </w:tr>
      <w:tr w:rsidR="005C6DDD">
        <w:trPr>
          <w:cantSplit/>
          <w:trHeight w:val="67"/>
          <w:jc w:val="center"/>
        </w:trPr>
        <w:tc>
          <w:tcPr>
            <w:tcW w:w="3485" w:type="dxa"/>
            <w:gridSpan w:val="6"/>
            <w:tcBorders>
              <w:top w:val="single" w:sz="12" w:space="0" w:color="auto"/>
            </w:tcBorders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6085" w:type="dxa"/>
            <w:gridSpan w:val="16"/>
            <w:tcBorders>
              <w:top w:val="single" w:sz="12" w:space="0" w:color="auto"/>
            </w:tcBorders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val="335"/>
          <w:jc w:val="center"/>
        </w:trPr>
        <w:tc>
          <w:tcPr>
            <w:tcW w:w="3848" w:type="dxa"/>
            <w:gridSpan w:val="9"/>
          </w:tcPr>
          <w:p w:rsidR="005C6DDD" w:rsidRDefault="00F35207">
            <w:pPr>
              <w:spacing w:line="0" w:lineRule="atLeas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校准地点</w:t>
            </w:r>
            <w:r>
              <w:rPr>
                <w:rFonts w:ascii="宋体" w:hAnsi="宋体" w:cs="宋体" w:hint="eastAsia"/>
              </w:rPr>
              <w:t>(</w:t>
            </w:r>
            <w:r>
              <w:rPr>
                <w:rFonts w:ascii="宋体" w:hAnsi="宋体" w:cs="宋体" w:hint="eastAsia"/>
              </w:rPr>
              <w:t>本机构内此项可以忽略</w:t>
            </w:r>
            <w:r>
              <w:rPr>
                <w:rFonts w:ascii="宋体" w:hAnsi="宋体" w:cs="宋体" w:hint="eastAsia"/>
              </w:rPr>
              <w:t>)</w:t>
            </w:r>
          </w:p>
        </w:tc>
        <w:tc>
          <w:tcPr>
            <w:tcW w:w="5722" w:type="dxa"/>
            <w:gridSpan w:val="13"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hRule="exact" w:val="170"/>
          <w:jc w:val="center"/>
        </w:trPr>
        <w:tc>
          <w:tcPr>
            <w:tcW w:w="3848" w:type="dxa"/>
            <w:gridSpan w:val="9"/>
            <w:tcBorders>
              <w:bottom w:val="single" w:sz="4" w:space="0" w:color="auto"/>
            </w:tcBorders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5722" w:type="dxa"/>
            <w:gridSpan w:val="13"/>
            <w:tcBorders>
              <w:bottom w:val="single" w:sz="4" w:space="0" w:color="auto"/>
            </w:tcBorders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val="335"/>
          <w:jc w:val="center"/>
        </w:trPr>
        <w:tc>
          <w:tcPr>
            <w:tcW w:w="3848" w:type="dxa"/>
            <w:gridSpan w:val="9"/>
            <w:tcBorders>
              <w:top w:val="single" w:sz="4" w:space="0" w:color="auto"/>
            </w:tcBorders>
          </w:tcPr>
          <w:p w:rsidR="005C6DDD" w:rsidRDefault="00F35207">
            <w:pPr>
              <w:spacing w:line="0" w:lineRule="atLeas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校准环境条件</w:t>
            </w:r>
          </w:p>
        </w:tc>
        <w:tc>
          <w:tcPr>
            <w:tcW w:w="5722" w:type="dxa"/>
            <w:gridSpan w:val="13"/>
            <w:tcBorders>
              <w:top w:val="single" w:sz="4" w:space="0" w:color="auto"/>
            </w:tcBorders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hRule="exact" w:val="170"/>
          <w:jc w:val="center"/>
        </w:trPr>
        <w:tc>
          <w:tcPr>
            <w:tcW w:w="3848" w:type="dxa"/>
            <w:gridSpan w:val="9"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5722" w:type="dxa"/>
            <w:gridSpan w:val="13"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val="335"/>
          <w:jc w:val="center"/>
        </w:trPr>
        <w:tc>
          <w:tcPr>
            <w:tcW w:w="518" w:type="dxa"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940" w:type="dxa"/>
          </w:tcPr>
          <w:p w:rsidR="005C6DDD" w:rsidRDefault="00F35207">
            <w:pPr>
              <w:spacing w:line="0" w:lineRule="atLeast"/>
              <w:jc w:val="distribute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温度：</w:t>
            </w:r>
          </w:p>
        </w:tc>
        <w:tc>
          <w:tcPr>
            <w:tcW w:w="2192" w:type="dxa"/>
            <w:gridSpan w:val="5"/>
          </w:tcPr>
          <w:p w:rsidR="005C6DDD" w:rsidRDefault="005C6DDD">
            <w:pPr>
              <w:spacing w:line="0" w:lineRule="atLeast"/>
              <w:jc w:val="center"/>
              <w:rPr>
                <w:rFonts w:ascii="宋体" w:hAnsi="宋体" w:cs="宋体"/>
              </w:rPr>
            </w:pPr>
            <w:bookmarkStart w:id="262" w:name="wendu"/>
            <w:bookmarkEnd w:id="262"/>
          </w:p>
        </w:tc>
        <w:tc>
          <w:tcPr>
            <w:tcW w:w="1200" w:type="dxa"/>
            <w:gridSpan w:val="6"/>
          </w:tcPr>
          <w:p w:rsidR="005C6DDD" w:rsidRDefault="00F35207">
            <w:pPr>
              <w:spacing w:line="0" w:lineRule="atLeas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℃</w:t>
            </w:r>
          </w:p>
        </w:tc>
        <w:tc>
          <w:tcPr>
            <w:tcW w:w="1374" w:type="dxa"/>
            <w:gridSpan w:val="3"/>
          </w:tcPr>
          <w:p w:rsidR="005C6DDD" w:rsidRDefault="00F35207">
            <w:pPr>
              <w:spacing w:line="0" w:lineRule="atLeast"/>
              <w:jc w:val="distribute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相对湿度：</w:t>
            </w:r>
          </w:p>
        </w:tc>
        <w:tc>
          <w:tcPr>
            <w:tcW w:w="1522" w:type="dxa"/>
            <w:gridSpan w:val="4"/>
          </w:tcPr>
          <w:p w:rsidR="005C6DDD" w:rsidRDefault="005C6DDD">
            <w:pPr>
              <w:spacing w:line="0" w:lineRule="atLeast"/>
              <w:jc w:val="center"/>
              <w:rPr>
                <w:rFonts w:ascii="宋体" w:hAnsi="宋体" w:cs="宋体"/>
              </w:rPr>
            </w:pPr>
            <w:bookmarkStart w:id="263" w:name="shidu"/>
            <w:bookmarkEnd w:id="263"/>
          </w:p>
        </w:tc>
        <w:tc>
          <w:tcPr>
            <w:tcW w:w="869" w:type="dxa"/>
          </w:tcPr>
          <w:p w:rsidR="005C6DDD" w:rsidRDefault="00F35207">
            <w:pPr>
              <w:spacing w:line="0" w:lineRule="atLeas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％</w:t>
            </w:r>
          </w:p>
        </w:tc>
        <w:tc>
          <w:tcPr>
            <w:tcW w:w="955" w:type="dxa"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hRule="exact" w:val="170"/>
          <w:jc w:val="center"/>
        </w:trPr>
        <w:tc>
          <w:tcPr>
            <w:tcW w:w="3848" w:type="dxa"/>
            <w:gridSpan w:val="9"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5722" w:type="dxa"/>
            <w:gridSpan w:val="13"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val="335"/>
          <w:jc w:val="center"/>
        </w:trPr>
        <w:tc>
          <w:tcPr>
            <w:tcW w:w="518" w:type="dxa"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940" w:type="dxa"/>
          </w:tcPr>
          <w:p w:rsidR="005C6DDD" w:rsidRDefault="00F35207">
            <w:pPr>
              <w:spacing w:line="0" w:lineRule="atLeast"/>
              <w:jc w:val="distribute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其它：</w:t>
            </w:r>
          </w:p>
        </w:tc>
        <w:tc>
          <w:tcPr>
            <w:tcW w:w="8112" w:type="dxa"/>
            <w:gridSpan w:val="20"/>
          </w:tcPr>
          <w:p w:rsidR="005C6DDD" w:rsidRDefault="005C6DDD">
            <w:pPr>
              <w:spacing w:line="0" w:lineRule="atLeast"/>
              <w:jc w:val="center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hRule="exact" w:val="80"/>
          <w:jc w:val="center"/>
        </w:trPr>
        <w:tc>
          <w:tcPr>
            <w:tcW w:w="518" w:type="dxa"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9052" w:type="dxa"/>
            <w:gridSpan w:val="21"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hRule="exact" w:val="170"/>
          <w:jc w:val="center"/>
        </w:trPr>
        <w:tc>
          <w:tcPr>
            <w:tcW w:w="3848" w:type="dxa"/>
            <w:gridSpan w:val="9"/>
            <w:tcBorders>
              <w:bottom w:val="single" w:sz="4" w:space="0" w:color="auto"/>
            </w:tcBorders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  <w:tc>
          <w:tcPr>
            <w:tcW w:w="5722" w:type="dxa"/>
            <w:gridSpan w:val="13"/>
            <w:tcBorders>
              <w:bottom w:val="single" w:sz="4" w:space="0" w:color="auto"/>
            </w:tcBorders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val="3156"/>
          <w:jc w:val="center"/>
        </w:trPr>
        <w:tc>
          <w:tcPr>
            <w:tcW w:w="4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DDD" w:rsidRDefault="00F35207">
            <w:pPr>
              <w:spacing w:line="0" w:lineRule="atLeas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校准结果及不确定度：</w:t>
            </w:r>
          </w:p>
          <w:p w:rsidR="005C6DDD" w:rsidRDefault="00F35207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外观检查：</w:t>
            </w:r>
          </w:p>
          <w:p w:rsidR="005C6DDD" w:rsidRDefault="00F35207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通讯功能检查：</w:t>
            </w:r>
          </w:p>
          <w:p w:rsidR="005C6DDD" w:rsidRDefault="00F35207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井口</w:t>
            </w:r>
            <w:r>
              <w:rPr>
                <w:rFonts w:ascii="宋体" w:hAnsi="宋体" w:cs="宋体" w:hint="eastAsia"/>
              </w:rPr>
              <w:t>连接器</w:t>
            </w:r>
            <w:r>
              <w:rPr>
                <w:rFonts w:ascii="宋体" w:hAnsi="宋体" w:cs="宋体" w:hint="eastAsia"/>
              </w:rPr>
              <w:t>密封性检查：</w:t>
            </w:r>
          </w:p>
          <w:p w:rsidR="005C6DDD" w:rsidRDefault="00F35207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井口</w:t>
            </w:r>
            <w:r>
              <w:rPr>
                <w:rFonts w:ascii="宋体" w:hAnsi="宋体" w:cs="宋体" w:hint="eastAsia"/>
              </w:rPr>
              <w:t>连接器发声性能</w:t>
            </w:r>
            <w:r>
              <w:rPr>
                <w:rFonts w:ascii="宋体" w:hAnsi="宋体" w:cs="宋体" w:hint="eastAsia"/>
              </w:rPr>
              <w:t>检查：</w:t>
            </w:r>
          </w:p>
          <w:p w:rsidR="005C6DDD" w:rsidRDefault="00F35207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微音器灵敏性检查：</w:t>
            </w:r>
          </w:p>
          <w:p w:rsidR="005C6DDD" w:rsidRDefault="00F35207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载荷示值误差：</w:t>
            </w:r>
          </w:p>
          <w:p w:rsidR="005C6DDD" w:rsidRDefault="00F35207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位移示值误差：</w:t>
            </w:r>
          </w:p>
          <w:p w:rsidR="005C6DDD" w:rsidRDefault="00F35207">
            <w:pPr>
              <w:spacing w:line="0" w:lineRule="atLeas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液面深度误差：</w:t>
            </w:r>
          </w:p>
          <w:p w:rsidR="005C6DDD" w:rsidRDefault="00F35207">
            <w:pPr>
              <w:spacing w:line="0" w:lineRule="atLeas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压力示值误差：</w:t>
            </w:r>
            <w:r>
              <w:rPr>
                <w:rFonts w:ascii="宋体" w:hAnsi="宋体" w:cs="宋体" w:hint="eastAsia"/>
              </w:rPr>
              <w:t xml:space="preserve"> </w:t>
            </w:r>
          </w:p>
        </w:tc>
        <w:tc>
          <w:tcPr>
            <w:tcW w:w="5353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val="285"/>
          <w:jc w:val="center"/>
        </w:trPr>
        <w:tc>
          <w:tcPr>
            <w:tcW w:w="4217" w:type="dxa"/>
            <w:gridSpan w:val="10"/>
            <w:tcBorders>
              <w:top w:val="single" w:sz="4" w:space="0" w:color="auto"/>
            </w:tcBorders>
          </w:tcPr>
          <w:p w:rsidR="005C6DDD" w:rsidRDefault="00F35207">
            <w:pPr>
              <w:spacing w:line="0" w:lineRule="atLeas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建议再校准日期：</w:t>
            </w:r>
          </w:p>
        </w:tc>
        <w:tc>
          <w:tcPr>
            <w:tcW w:w="5353" w:type="dxa"/>
            <w:gridSpan w:val="12"/>
            <w:tcBorders>
              <w:top w:val="single" w:sz="4" w:space="0" w:color="auto"/>
            </w:tcBorders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gridAfter w:val="8"/>
          <w:wAfter w:w="3848" w:type="dxa"/>
          <w:cantSplit/>
          <w:trHeight w:hRule="exact" w:val="100"/>
          <w:jc w:val="center"/>
        </w:trPr>
        <w:tc>
          <w:tcPr>
            <w:tcW w:w="5722" w:type="dxa"/>
            <w:gridSpan w:val="14"/>
          </w:tcPr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  <w:p w:rsidR="005C6DDD" w:rsidRDefault="005C6DDD">
            <w:pPr>
              <w:spacing w:line="0" w:lineRule="atLeast"/>
              <w:rPr>
                <w:rFonts w:ascii="宋体" w:hAnsi="宋体" w:cs="宋体"/>
              </w:rPr>
            </w:pPr>
          </w:p>
        </w:tc>
      </w:tr>
      <w:tr w:rsidR="005C6DDD">
        <w:trPr>
          <w:cantSplit/>
          <w:trHeight w:hRule="exact" w:val="669"/>
          <w:jc w:val="center"/>
        </w:trPr>
        <w:tc>
          <w:tcPr>
            <w:tcW w:w="9570" w:type="dxa"/>
            <w:gridSpan w:val="22"/>
            <w:tcBorders>
              <w:top w:val="single" w:sz="12" w:space="0" w:color="auto"/>
            </w:tcBorders>
            <w:vAlign w:val="center"/>
          </w:tcPr>
          <w:p w:rsidR="005C6DDD" w:rsidRDefault="00F35207">
            <w:pPr>
              <w:pStyle w:val="afff9"/>
              <w:tabs>
                <w:tab w:val="center" w:pos="4201"/>
                <w:tab w:val="right" w:leader="dot" w:pos="9298"/>
              </w:tabs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本证书的校准结果仅对所校准的仪器设备有效，未经许可不得部分复印。</w:t>
            </w:r>
          </w:p>
        </w:tc>
      </w:tr>
    </w:tbl>
    <w:p w:rsidR="005C6DDD" w:rsidRDefault="00F35207">
      <w:pPr>
        <w:pStyle w:val="af2"/>
        <w:keepNext/>
        <w:numPr>
          <w:ilvl w:val="0"/>
          <w:numId w:val="0"/>
        </w:numPr>
        <w:tabs>
          <w:tab w:val="left" w:pos="360"/>
        </w:tabs>
        <w:spacing w:after="280"/>
        <w:jc w:val="both"/>
      </w:pPr>
      <w:bookmarkStart w:id="264" w:name="_Toc28735"/>
      <w:bookmarkStart w:id="265" w:name="_Toc392263746"/>
      <w:bookmarkStart w:id="266" w:name="_Toc404244040"/>
      <w:bookmarkStart w:id="267" w:name="_Toc402429424"/>
      <w:bookmarkStart w:id="268" w:name="_Toc406670352"/>
      <w:r>
        <w:rPr>
          <w:rFonts w:hint="eastAsia"/>
          <w:sz w:val="28"/>
          <w:szCs w:val="28"/>
        </w:rPr>
        <w:lastRenderedPageBreak/>
        <w:t>附录</w:t>
      </w:r>
      <w:r>
        <w:rPr>
          <w:rFonts w:hint="eastAsia"/>
          <w:sz w:val="28"/>
          <w:szCs w:val="28"/>
        </w:rPr>
        <w:t xml:space="preserve"> C</w:t>
      </w:r>
      <w:bookmarkEnd w:id="264"/>
    </w:p>
    <w:p w:rsidR="005C6DDD" w:rsidRDefault="00F35207">
      <w:pPr>
        <w:outlineLvl w:val="0"/>
        <w:rPr>
          <w:rFonts w:ascii="黑体" w:eastAsia="黑体" w:cs="黑体"/>
          <w:sz w:val="28"/>
          <w:szCs w:val="28"/>
        </w:rPr>
      </w:pPr>
      <w:bookmarkStart w:id="269" w:name="_Toc26675"/>
      <w:bookmarkStart w:id="270" w:name="_Toc32154"/>
      <w:r>
        <w:rPr>
          <w:rFonts w:ascii="黑体" w:eastAsia="黑体" w:cs="黑体" w:hint="eastAsia"/>
          <w:sz w:val="28"/>
          <w:szCs w:val="28"/>
        </w:rPr>
        <w:t>抽油机井综合测试仪校准结果不确度评定示例</w:t>
      </w:r>
      <w:bookmarkEnd w:id="269"/>
      <w:bookmarkEnd w:id="270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hint="eastAsia"/>
        </w:rPr>
        <w:t>抽油机井综合测试仪校准结果不确度评定主要包括载荷、位移、动液面深度和压力测量结果不确定度评定</w:t>
      </w:r>
      <w:r>
        <w:rPr>
          <w:rFonts w:ascii="宋体" w:hAnsi="宋体" w:cs="Calibri" w:hint="eastAsia"/>
        </w:rPr>
        <w:t>。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  <w:rPr>
          <w:szCs w:val="22"/>
        </w:rPr>
      </w:pPr>
      <w:bookmarkStart w:id="271" w:name="_Toc20420"/>
      <w:bookmarkStart w:id="272" w:name="_Toc9868"/>
      <w:r>
        <w:rPr>
          <w:rFonts w:hint="eastAsia"/>
          <w:szCs w:val="22"/>
        </w:rPr>
        <w:t>C.1</w:t>
      </w:r>
      <w:r>
        <w:rPr>
          <w:rFonts w:hint="eastAsia"/>
          <w:szCs w:val="22"/>
        </w:rPr>
        <w:t>载荷不确定度评定</w:t>
      </w:r>
      <w:bookmarkEnd w:id="271"/>
      <w:bookmarkEnd w:id="272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这里使用</w:t>
      </w:r>
      <w:r>
        <w:rPr>
          <w:rFonts w:ascii="宋体" w:hAnsi="宋体" w:cs="Calibri" w:hint="eastAsia"/>
        </w:rPr>
        <w:t>准确度</w:t>
      </w:r>
      <w:r>
        <w:rPr>
          <w:rFonts w:ascii="宋体" w:hAnsi="宋体" w:cs="Calibri" w:hint="eastAsia"/>
        </w:rPr>
        <w:t>0.3</w:t>
      </w:r>
      <w:r>
        <w:rPr>
          <w:rFonts w:ascii="宋体" w:hAnsi="宋体" w:cs="Calibri" w:hint="eastAsia"/>
        </w:rPr>
        <w:t>级的</w:t>
      </w:r>
      <w:r>
        <w:rPr>
          <w:rFonts w:ascii="宋体" w:hAnsi="宋体" w:cs="Calibri" w:hint="eastAsia"/>
        </w:rPr>
        <w:t>示功仪校准装置校准准确度等级为</w:t>
      </w:r>
      <w:r>
        <w:rPr>
          <w:rFonts w:ascii="宋体" w:hAnsi="宋体" w:cs="Calibri" w:hint="eastAsia"/>
        </w:rPr>
        <w:t>1.0</w:t>
      </w:r>
      <w:r>
        <w:rPr>
          <w:rFonts w:ascii="宋体" w:hAnsi="宋体" w:cs="Calibri" w:hint="eastAsia"/>
        </w:rPr>
        <w:t>级的</w:t>
      </w:r>
      <w:r>
        <w:rPr>
          <w:rFonts w:ascii="宋体" w:hAnsi="宋体" w:cs="Calibri" w:hint="eastAsia"/>
        </w:rPr>
        <w:t>综合测试仪</w:t>
      </w:r>
      <w:r>
        <w:rPr>
          <w:rFonts w:ascii="宋体" w:hAnsi="宋体" w:cs="Calibri" w:hint="eastAsia"/>
        </w:rPr>
        <w:t>载荷</w:t>
      </w:r>
      <w:r>
        <w:rPr>
          <w:rFonts w:ascii="宋体" w:hAnsi="宋体" w:cs="Calibri" w:hint="eastAsia"/>
        </w:rPr>
        <w:t>的示值检测结果为例，对</w:t>
      </w:r>
      <w:r>
        <w:rPr>
          <w:rFonts w:ascii="宋体" w:hAnsi="宋体" w:cs="Calibri" w:hint="eastAsia"/>
        </w:rPr>
        <w:t>载荷</w:t>
      </w:r>
      <w:r>
        <w:rPr>
          <w:rFonts w:ascii="宋体" w:hAnsi="宋体" w:cs="Calibri" w:hint="eastAsia"/>
        </w:rPr>
        <w:t>测量结果的不确定度进行分析。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273" w:name="_Toc16997"/>
      <w:bookmarkStart w:id="274" w:name="_Toc22186"/>
      <w:r>
        <w:rPr>
          <w:rFonts w:hint="eastAsia"/>
        </w:rPr>
        <w:t>C.1.1</w:t>
      </w:r>
      <w:r>
        <w:rPr>
          <w:rFonts w:hint="eastAsia"/>
        </w:rPr>
        <w:t>测量概述</w:t>
      </w:r>
      <w:bookmarkEnd w:id="273"/>
      <w:bookmarkEnd w:id="274"/>
    </w:p>
    <w:p w:rsidR="005C6DDD" w:rsidRDefault="00F35207">
      <w:pPr>
        <w:spacing w:line="360" w:lineRule="auto"/>
        <w:rPr>
          <w:rFonts w:ascii="宋体" w:hAnsi="宋体" w:cs="Calibri"/>
        </w:rPr>
      </w:pPr>
      <w:r>
        <w:rPr>
          <w:rFonts w:ascii="宋体" w:hAnsi="宋体" w:cs="Calibri" w:hint="eastAsia"/>
        </w:rPr>
        <w:t>C.1.1</w:t>
      </w:r>
      <w:r>
        <w:rPr>
          <w:rFonts w:ascii="宋体" w:hAnsi="宋体" w:cs="Calibri" w:hint="eastAsia"/>
        </w:rPr>
        <w:t>.1</w:t>
      </w:r>
      <w:r>
        <w:rPr>
          <w:rFonts w:ascii="宋体" w:hAnsi="宋体" w:cs="Calibri" w:hint="eastAsia"/>
        </w:rPr>
        <w:t xml:space="preserve"> </w:t>
      </w:r>
      <w:r>
        <w:rPr>
          <w:rFonts w:ascii="宋体" w:hAnsi="宋体" w:cs="Calibri" w:hint="eastAsia"/>
        </w:rPr>
        <w:t>被校对象准确度</w:t>
      </w:r>
      <w:r>
        <w:rPr>
          <w:rFonts w:ascii="宋体" w:hAnsi="宋体" w:cs="Calibri" w:hint="eastAsia"/>
        </w:rPr>
        <w:t>1.0</w:t>
      </w:r>
      <w:r>
        <w:rPr>
          <w:rFonts w:ascii="宋体" w:hAnsi="宋体" w:cs="Calibri" w:hint="eastAsia"/>
        </w:rPr>
        <w:t>级、测量范围（</w:t>
      </w:r>
      <w:r>
        <w:rPr>
          <w:rFonts w:ascii="宋体" w:hAnsi="宋体" w:cs="Calibri" w:hint="eastAsia"/>
        </w:rPr>
        <w:t>0</w:t>
      </w:r>
      <w:r>
        <w:rPr>
          <w:rFonts w:ascii="宋体" w:hAnsi="宋体" w:cs="Calibri" w:hint="eastAsia"/>
        </w:rPr>
        <w:t>～</w:t>
      </w:r>
      <w:r>
        <w:rPr>
          <w:rFonts w:ascii="宋体" w:hAnsi="宋体" w:cs="Calibri" w:hint="eastAsia"/>
        </w:rPr>
        <w:t>150</w:t>
      </w:r>
      <w:r>
        <w:rPr>
          <w:rFonts w:ascii="宋体" w:hAnsi="宋体" w:cs="Calibri" w:hint="eastAsia"/>
        </w:rPr>
        <w:t>）</w:t>
      </w:r>
      <w:r>
        <w:rPr>
          <w:rFonts w:ascii="宋体" w:hAnsi="宋体" w:cs="Calibri" w:hint="eastAsia"/>
        </w:rPr>
        <w:t>kN</w:t>
      </w:r>
      <w:r>
        <w:rPr>
          <w:rFonts w:ascii="宋体" w:hAnsi="宋体" w:cs="Calibri" w:hint="eastAsia"/>
        </w:rPr>
        <w:t>的抽油机井综合测试仪示功仪载荷传感器。</w:t>
      </w:r>
    </w:p>
    <w:p w:rsidR="005C6DDD" w:rsidRDefault="00F35207">
      <w:pPr>
        <w:spacing w:line="360" w:lineRule="auto"/>
        <w:rPr>
          <w:rFonts w:ascii="宋体" w:hAnsi="宋体" w:cs="Calibri"/>
        </w:rPr>
      </w:pPr>
      <w:r>
        <w:rPr>
          <w:rFonts w:ascii="宋体" w:hAnsi="宋体" w:cs="Calibri" w:hint="eastAsia"/>
        </w:rPr>
        <w:t>C.1.</w:t>
      </w:r>
      <w:r>
        <w:rPr>
          <w:rFonts w:ascii="宋体" w:hAnsi="宋体" w:cs="Calibri" w:hint="eastAsia"/>
        </w:rPr>
        <w:t>1.2</w:t>
      </w:r>
      <w:r>
        <w:rPr>
          <w:rFonts w:ascii="宋体" w:hAnsi="宋体" w:cs="Calibri" w:hint="eastAsia"/>
        </w:rPr>
        <w:t>测量标准器准确度</w:t>
      </w:r>
      <w:r>
        <w:rPr>
          <w:rFonts w:ascii="宋体" w:hAnsi="宋体" w:cs="Calibri" w:hint="eastAsia"/>
        </w:rPr>
        <w:t>0.3</w:t>
      </w:r>
      <w:r>
        <w:rPr>
          <w:rFonts w:ascii="宋体" w:hAnsi="宋体" w:cs="Calibri" w:hint="eastAsia"/>
        </w:rPr>
        <w:t>级、测量范围（</w:t>
      </w:r>
      <w:r>
        <w:rPr>
          <w:rFonts w:ascii="宋体" w:hAnsi="宋体" w:cs="Calibri" w:hint="eastAsia"/>
        </w:rPr>
        <w:t>0</w:t>
      </w:r>
      <w:r>
        <w:rPr>
          <w:rFonts w:ascii="宋体" w:hAnsi="宋体" w:cs="Calibri" w:hint="eastAsia"/>
        </w:rPr>
        <w:t>～</w:t>
      </w:r>
      <w:r>
        <w:rPr>
          <w:rFonts w:ascii="宋体" w:hAnsi="宋体" w:cs="Calibri" w:hint="eastAsia"/>
        </w:rPr>
        <w:t>200</w:t>
      </w:r>
      <w:r>
        <w:rPr>
          <w:rFonts w:ascii="宋体" w:hAnsi="宋体" w:cs="Calibri" w:hint="eastAsia"/>
        </w:rPr>
        <w:t>）</w:t>
      </w:r>
      <w:r>
        <w:rPr>
          <w:rFonts w:ascii="宋体" w:hAnsi="宋体" w:cs="Calibri" w:hint="eastAsia"/>
        </w:rPr>
        <w:t>kN</w:t>
      </w:r>
      <w:r>
        <w:rPr>
          <w:rFonts w:ascii="宋体" w:hAnsi="宋体" w:cs="Calibri" w:hint="eastAsia"/>
        </w:rPr>
        <w:t>示功仪校准装置</w:t>
      </w:r>
    </w:p>
    <w:p w:rsidR="005C6DDD" w:rsidRDefault="00F35207">
      <w:pPr>
        <w:spacing w:line="360" w:lineRule="auto"/>
        <w:rPr>
          <w:rFonts w:ascii="宋体" w:hAnsi="宋体" w:cs="Calibri"/>
        </w:rPr>
      </w:pPr>
      <w:r>
        <w:rPr>
          <w:rFonts w:ascii="宋体" w:hAnsi="宋体" w:cs="Calibri" w:hint="eastAsia"/>
        </w:rPr>
        <w:t>C.1.</w:t>
      </w:r>
      <w:r>
        <w:rPr>
          <w:rFonts w:ascii="宋体" w:hAnsi="宋体" w:cs="Calibri" w:hint="eastAsia"/>
        </w:rPr>
        <w:t>1.</w:t>
      </w:r>
      <w:r>
        <w:rPr>
          <w:rFonts w:ascii="宋体" w:hAnsi="宋体" w:cs="Calibri" w:hint="eastAsia"/>
        </w:rPr>
        <w:t xml:space="preserve">3 </w:t>
      </w:r>
      <w:r>
        <w:rPr>
          <w:rFonts w:ascii="宋体" w:hAnsi="宋体" w:cs="Calibri" w:hint="eastAsia"/>
        </w:rPr>
        <w:t>校准环境条件</w:t>
      </w:r>
      <w:r>
        <w:rPr>
          <w:rFonts w:ascii="宋体" w:hAnsi="宋体" w:cs="Calibri" w:hint="eastAsia"/>
        </w:rPr>
        <w:t xml:space="preserve">: </w:t>
      </w:r>
      <w:r>
        <w:rPr>
          <w:rFonts w:ascii="宋体" w:hAnsi="宋体" w:cs="Calibri" w:hint="eastAsia"/>
        </w:rPr>
        <w:t>温度（</w:t>
      </w:r>
      <w:r>
        <w:rPr>
          <w:rFonts w:ascii="宋体" w:hAnsi="宋体" w:cs="Calibri" w:hint="eastAsia"/>
        </w:rPr>
        <w:t>20</w:t>
      </w:r>
      <w:r>
        <w:rPr>
          <w:rFonts w:ascii="宋体" w:hAnsi="宋体" w:cs="Calibri" w:hint="eastAsia"/>
        </w:rPr>
        <w:t>±</w:t>
      </w:r>
      <w:r>
        <w:rPr>
          <w:rFonts w:ascii="宋体" w:hAnsi="宋体" w:cs="Calibri" w:hint="eastAsia"/>
        </w:rPr>
        <w:t>5</w:t>
      </w:r>
      <w:r>
        <w:rPr>
          <w:rFonts w:ascii="宋体" w:hAnsi="宋体" w:cs="Calibri" w:hint="eastAsia"/>
        </w:rPr>
        <w:t>）℃</w:t>
      </w:r>
      <w:r>
        <w:rPr>
          <w:rFonts w:ascii="宋体" w:hAnsi="宋体" w:cs="Calibri" w:hint="eastAsia"/>
        </w:rPr>
        <w:t xml:space="preserve">   </w:t>
      </w:r>
      <w:r>
        <w:rPr>
          <w:rFonts w:ascii="宋体" w:hAnsi="宋体" w:cs="Calibri" w:hint="eastAsia"/>
        </w:rPr>
        <w:t>湿度≤</w:t>
      </w:r>
      <w:r>
        <w:rPr>
          <w:rFonts w:ascii="宋体" w:hAnsi="宋体" w:cs="Calibri" w:hint="eastAsia"/>
        </w:rPr>
        <w:t>80 %RH</w:t>
      </w:r>
    </w:p>
    <w:p w:rsidR="005C6DDD" w:rsidRDefault="00F35207">
      <w:pPr>
        <w:spacing w:line="360" w:lineRule="auto"/>
        <w:rPr>
          <w:rFonts w:ascii="宋体" w:hAnsi="宋体" w:cs="Calibri"/>
        </w:rPr>
      </w:pPr>
      <w:r>
        <w:rPr>
          <w:rFonts w:ascii="宋体" w:hAnsi="宋体" w:cs="Calibri" w:hint="eastAsia"/>
        </w:rPr>
        <w:t>C.1.</w:t>
      </w:r>
      <w:r>
        <w:rPr>
          <w:rFonts w:ascii="宋体" w:hAnsi="宋体" w:cs="Calibri" w:hint="eastAsia"/>
        </w:rPr>
        <w:t>1.</w:t>
      </w:r>
      <w:r>
        <w:rPr>
          <w:rFonts w:ascii="宋体" w:hAnsi="宋体" w:cs="Calibri" w:hint="eastAsia"/>
        </w:rPr>
        <w:t xml:space="preserve">4 </w:t>
      </w:r>
      <w:r>
        <w:rPr>
          <w:rFonts w:ascii="宋体" w:hAnsi="宋体" w:cs="Calibri" w:hint="eastAsia"/>
        </w:rPr>
        <w:t>校准方法</w:t>
      </w:r>
      <w:r>
        <w:rPr>
          <w:rFonts w:ascii="宋体" w:hAnsi="宋体" w:cs="Calibri" w:hint="eastAsia"/>
        </w:rPr>
        <w:t>:</w:t>
      </w:r>
      <w:r>
        <w:rPr>
          <w:rFonts w:ascii="宋体" w:hAnsi="宋体" w:cs="Calibri" w:hint="eastAsia"/>
        </w:rPr>
        <w:t>在规定环境条件下</w:t>
      </w:r>
      <w:r>
        <w:rPr>
          <w:rFonts w:ascii="宋体" w:hAnsi="宋体" w:cs="Calibri" w:hint="eastAsia"/>
        </w:rPr>
        <w:t xml:space="preserve">, </w:t>
      </w:r>
      <w:r>
        <w:rPr>
          <w:rFonts w:ascii="宋体" w:hAnsi="宋体" w:cs="Calibri" w:hint="eastAsia"/>
        </w:rPr>
        <w:t>使用示功仪校准装置对被校示功仪载荷传感器施加标准载荷值，读取被校载荷传感器示值，被校载荷传感器</w:t>
      </w:r>
      <w:r>
        <w:rPr>
          <w:rFonts w:ascii="宋体" w:hAnsi="宋体" w:cs="Calibri" w:hint="eastAsia"/>
        </w:rPr>
        <w:t>载荷</w:t>
      </w:r>
      <w:r>
        <w:rPr>
          <w:rFonts w:ascii="宋体" w:hAnsi="宋体" w:cs="Calibri" w:hint="eastAsia"/>
        </w:rPr>
        <w:t>示值减去标准载荷</w:t>
      </w:r>
      <w:r>
        <w:rPr>
          <w:rFonts w:ascii="宋体" w:hAnsi="宋体" w:cs="Calibri" w:hint="eastAsia"/>
        </w:rPr>
        <w:t>示</w:t>
      </w:r>
      <w:r>
        <w:rPr>
          <w:rFonts w:ascii="宋体" w:hAnsi="宋体" w:cs="Calibri" w:hint="eastAsia"/>
        </w:rPr>
        <w:t>值为示值误差，记录数据后，逐点进行校准。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275" w:name="_Toc10675"/>
      <w:bookmarkStart w:id="276" w:name="_Toc220"/>
      <w:r>
        <w:rPr>
          <w:rFonts w:hint="eastAsia"/>
        </w:rPr>
        <w:t xml:space="preserve">C.1.2 </w:t>
      </w:r>
      <w:r>
        <w:rPr>
          <w:rFonts w:hint="eastAsia"/>
        </w:rPr>
        <w:t>测量模型</w:t>
      </w:r>
      <w:bookmarkEnd w:id="275"/>
      <w:bookmarkEnd w:id="276"/>
    </w:p>
    <w:bookmarkStart w:id="277" w:name="_Toc17575"/>
    <w:bookmarkStart w:id="278" w:name="_Toc10708"/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12"/>
        </w:rPr>
        <w:object w:dxaOrig="1300" w:dyaOrig="340">
          <v:shape id="_x0000_i1060" type="#_x0000_t75" style="width:65.15pt;height:16.85pt" o:ole="">
            <v:imagedata r:id="rId81" o:title=""/>
          </v:shape>
          <o:OLEObject Type="Embed" ProgID="Equation.KSEE3" ShapeID="_x0000_i1060" DrawAspect="Content" ObjectID="_1809783403" r:id="rId82"/>
        </w:object>
      </w:r>
      <w:bookmarkEnd w:id="277"/>
      <w:bookmarkEnd w:id="278"/>
      <w:r>
        <w:rPr>
          <w:rFonts w:ascii="宋体" w:hAnsi="宋体" w:cs="Calibri" w:hint="eastAsia"/>
        </w:rPr>
        <w:t xml:space="preserve"> 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  <w:ind w:firstLineChars="200" w:firstLine="420"/>
        <w:rPr>
          <w:rFonts w:ascii="宋体" w:eastAsia="宋体" w:hAnsi="宋体" w:cs="Calibri"/>
          <w:kern w:val="2"/>
          <w:szCs w:val="21"/>
        </w:rPr>
      </w:pPr>
      <w:bookmarkStart w:id="279" w:name="_Toc29369"/>
      <w:bookmarkStart w:id="280" w:name="_Toc5603"/>
      <w:r>
        <w:rPr>
          <w:rFonts w:ascii="宋体" w:eastAsia="宋体" w:hAnsi="宋体" w:cs="Calibri" w:hint="eastAsia"/>
          <w:kern w:val="2"/>
          <w:szCs w:val="21"/>
        </w:rPr>
        <w:t>式中：</w:t>
      </w:r>
      <w:bookmarkEnd w:id="279"/>
      <w:bookmarkEnd w:id="280"/>
    </w:p>
    <w:bookmarkStart w:id="281" w:name="_Toc15831"/>
    <w:bookmarkStart w:id="282" w:name="_Toc23892"/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  <w:ind w:firstLineChars="200" w:firstLine="420"/>
        <w:rPr>
          <w:rFonts w:ascii="宋体" w:eastAsia="宋体" w:hAnsi="宋体" w:cs="Calibri"/>
          <w:kern w:val="2"/>
          <w:szCs w:val="21"/>
        </w:rPr>
      </w:pPr>
      <w:r>
        <w:rPr>
          <w:rFonts w:ascii="宋体" w:eastAsia="宋体" w:hAnsi="宋体" w:cs="Calibri" w:hint="eastAsia"/>
          <w:kern w:val="2"/>
          <w:position w:val="-4"/>
          <w:szCs w:val="21"/>
        </w:rPr>
        <w:object w:dxaOrig="360" w:dyaOrig="240">
          <v:shape id="_x0000_i1061" type="#_x0000_t75" style="width:18.25pt;height:11.85pt" o:ole="">
            <v:imagedata r:id="rId83" o:title=""/>
          </v:shape>
          <o:OLEObject Type="Embed" ProgID="Equation.KSEE3" ShapeID="_x0000_i1061" DrawAspect="Content" ObjectID="_1809783404" r:id="rId84"/>
        </w:object>
      </w:r>
      <w:r>
        <w:rPr>
          <w:rFonts w:ascii="宋体" w:eastAsia="宋体" w:hAnsi="宋体" w:cs="Calibri" w:hint="eastAsia"/>
          <w:kern w:val="2"/>
          <w:szCs w:val="21"/>
        </w:rPr>
        <w:t>——示功仪测量载荷示值误差，</w:t>
      </w:r>
      <w:r>
        <w:rPr>
          <w:rFonts w:ascii="宋体" w:eastAsia="宋体" w:hAnsi="宋体" w:cs="Calibri" w:hint="eastAsia"/>
          <w:kern w:val="2"/>
          <w:szCs w:val="21"/>
        </w:rPr>
        <w:t>kN</w:t>
      </w:r>
      <w:r>
        <w:rPr>
          <w:rFonts w:ascii="宋体" w:eastAsia="宋体" w:hAnsi="宋体" w:cs="Calibri" w:hint="eastAsia"/>
          <w:kern w:val="2"/>
          <w:szCs w:val="21"/>
        </w:rPr>
        <w:t>；</w:t>
      </w:r>
      <w:bookmarkEnd w:id="281"/>
      <w:bookmarkEnd w:id="282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12"/>
        </w:rPr>
        <w:object w:dxaOrig="320" w:dyaOrig="340">
          <v:shape id="_x0000_i1062" type="#_x0000_t75" style="width:15.95pt;height:16.85pt" o:ole="">
            <v:imagedata r:id="rId85" o:title=""/>
          </v:shape>
          <o:OLEObject Type="Embed" ProgID="Equation.KSEE3" ShapeID="_x0000_i1062" DrawAspect="Content" ObjectID="_1809783405" r:id="rId86"/>
        </w:object>
      </w:r>
      <w:r>
        <w:rPr>
          <w:rFonts w:ascii="宋体" w:hAnsi="宋体" w:cs="Calibri" w:hint="eastAsia"/>
        </w:rPr>
        <w:t>——</w:t>
      </w:r>
      <w:r>
        <w:rPr>
          <w:rFonts w:ascii="宋体" w:hAnsi="宋体" w:cs="Calibri" w:hint="eastAsia"/>
        </w:rPr>
        <w:t>1.0</w:t>
      </w:r>
      <w:r>
        <w:rPr>
          <w:rFonts w:ascii="宋体" w:hAnsi="宋体" w:cs="Calibri" w:hint="eastAsia"/>
        </w:rPr>
        <w:t>级的示功仪</w:t>
      </w:r>
      <w:r>
        <w:rPr>
          <w:rFonts w:ascii="宋体" w:hAnsi="宋体" w:cs="Calibri" w:hint="eastAsia"/>
        </w:rPr>
        <w:t>测量</w:t>
      </w:r>
      <w:r>
        <w:rPr>
          <w:rFonts w:ascii="宋体" w:hAnsi="宋体" w:cs="Calibri" w:hint="eastAsia"/>
        </w:rPr>
        <w:t>载荷示值，</w:t>
      </w:r>
      <w:r>
        <w:rPr>
          <w:rFonts w:ascii="宋体" w:hAnsi="宋体" w:cs="Calibri" w:hint="eastAsia"/>
        </w:rPr>
        <w:t>kN</w:t>
      </w:r>
      <w:r>
        <w:rPr>
          <w:rFonts w:ascii="宋体" w:hAnsi="宋体" w:cs="Calibri" w:hint="eastAsia"/>
        </w:rPr>
        <w:t>；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12"/>
        </w:rPr>
        <w:object w:dxaOrig="320" w:dyaOrig="340">
          <v:shape id="_x0000_i1063" type="#_x0000_t75" style="width:15.95pt;height:16.85pt" o:ole="">
            <v:imagedata r:id="rId87" o:title=""/>
          </v:shape>
          <o:OLEObject Type="Embed" ProgID="Equation.KSEE3" ShapeID="_x0000_i1063" DrawAspect="Content" ObjectID="_1809783406" r:id="rId88"/>
        </w:object>
      </w:r>
      <w:r>
        <w:rPr>
          <w:rFonts w:ascii="宋体" w:hAnsi="宋体" w:cs="Calibri" w:hint="eastAsia"/>
        </w:rPr>
        <w:t>——</w:t>
      </w:r>
      <w:r>
        <w:rPr>
          <w:rFonts w:ascii="宋体" w:hAnsi="宋体" w:cs="Calibri" w:hint="eastAsia"/>
        </w:rPr>
        <w:t>示功仪校准装置</w:t>
      </w:r>
      <w:r>
        <w:rPr>
          <w:rFonts w:ascii="宋体" w:hAnsi="宋体" w:cs="Calibri" w:hint="eastAsia"/>
        </w:rPr>
        <w:t>测量标准</w:t>
      </w:r>
      <w:r>
        <w:rPr>
          <w:rFonts w:ascii="宋体" w:hAnsi="宋体" w:cs="Calibri" w:hint="eastAsia"/>
        </w:rPr>
        <w:t>载荷</w:t>
      </w:r>
      <w:r>
        <w:rPr>
          <w:rFonts w:ascii="宋体" w:hAnsi="宋体" w:cs="Calibri" w:hint="eastAsia"/>
        </w:rPr>
        <w:t>示</w:t>
      </w:r>
      <w:r>
        <w:rPr>
          <w:rFonts w:ascii="宋体" w:hAnsi="宋体" w:cs="Calibri" w:hint="eastAsia"/>
        </w:rPr>
        <w:t>值，</w:t>
      </w:r>
      <w:r>
        <w:rPr>
          <w:rFonts w:ascii="宋体" w:hAnsi="宋体" w:cs="Calibri" w:hint="eastAsia"/>
        </w:rPr>
        <w:t>kN</w:t>
      </w:r>
      <w:r>
        <w:rPr>
          <w:rFonts w:ascii="宋体" w:hAnsi="宋体" w:cs="Calibri" w:hint="eastAsia"/>
        </w:rPr>
        <w:t>。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283" w:name="_Toc11569"/>
      <w:bookmarkStart w:id="284" w:name="_Toc23441"/>
      <w:r>
        <w:rPr>
          <w:rFonts w:hint="eastAsia"/>
        </w:rPr>
        <w:t>C.1.3</w:t>
      </w:r>
      <w:r>
        <w:rPr>
          <w:rFonts w:hint="eastAsia"/>
        </w:rPr>
        <w:t>示功仪载荷重复性输入量的标准不确定度评定</w:t>
      </w:r>
      <w:r>
        <w:rPr>
          <w:rFonts w:ascii="宋体" w:hAnsi="宋体" w:cs="Calibri" w:hint="eastAsia"/>
          <w:position w:val="-12"/>
        </w:rPr>
        <w:object w:dxaOrig="680" w:dyaOrig="340">
          <v:shape id="_x0000_i1064" type="#_x0000_t75" style="width:34.2pt;height:16.85pt" o:ole="">
            <v:imagedata r:id="rId89" o:title=""/>
          </v:shape>
          <o:OLEObject Type="Embed" ProgID="Equation.KSEE3" ShapeID="_x0000_i1064" DrawAspect="Content" ObjectID="_1809783407" r:id="rId90"/>
        </w:object>
      </w:r>
      <w:bookmarkEnd w:id="283"/>
      <w:bookmarkEnd w:id="284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示功仪</w:t>
      </w:r>
      <w:r>
        <w:rPr>
          <w:rFonts w:ascii="宋体" w:hAnsi="宋体" w:cs="Calibri" w:hint="eastAsia"/>
        </w:rPr>
        <w:t>测量</w:t>
      </w:r>
      <w:r>
        <w:rPr>
          <w:rFonts w:ascii="宋体" w:hAnsi="宋体" w:cs="Calibri" w:hint="eastAsia"/>
        </w:rPr>
        <w:t>载荷</w:t>
      </w:r>
      <w:r>
        <w:rPr>
          <w:rFonts w:ascii="宋体" w:hAnsi="宋体" w:cs="Calibri" w:hint="eastAsia"/>
        </w:rPr>
        <w:t>重复性通过连续测量得到，采用</w:t>
      </w:r>
      <w:r>
        <w:rPr>
          <w:rFonts w:ascii="宋体" w:hAnsi="宋体" w:cs="Calibri" w:hint="eastAsia"/>
        </w:rPr>
        <w:t>A</w:t>
      </w:r>
      <w:r>
        <w:rPr>
          <w:rFonts w:ascii="宋体" w:hAnsi="宋体" w:cs="Calibri" w:hint="eastAsia"/>
        </w:rPr>
        <w:t>类方法进行评定。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在相同条件下，用示功仪校准装置对被校示功仪载荷传感器施加</w:t>
      </w:r>
      <w:r>
        <w:rPr>
          <w:rFonts w:ascii="宋体" w:hAnsi="宋体" w:cs="Calibri" w:hint="eastAsia"/>
        </w:rPr>
        <w:t>100</w:t>
      </w:r>
      <w:r>
        <w:rPr>
          <w:rFonts w:ascii="宋体" w:hAnsi="宋体" w:cs="Calibri" w:hint="eastAsia"/>
        </w:rPr>
        <w:t>.00</w:t>
      </w:r>
      <w:r>
        <w:rPr>
          <w:rFonts w:ascii="宋体" w:hAnsi="宋体" w:cs="Calibri" w:hint="eastAsia"/>
        </w:rPr>
        <w:t>kN</w:t>
      </w:r>
      <w:r>
        <w:rPr>
          <w:rFonts w:ascii="宋体" w:hAnsi="宋体" w:cs="Calibri" w:hint="eastAsia"/>
        </w:rPr>
        <w:t>标准载荷</w:t>
      </w:r>
      <w:r>
        <w:rPr>
          <w:rFonts w:ascii="宋体" w:hAnsi="宋体" w:cs="Calibri" w:hint="eastAsia"/>
        </w:rPr>
        <w:t>示</w:t>
      </w:r>
      <w:r>
        <w:rPr>
          <w:rFonts w:ascii="宋体" w:hAnsi="宋体" w:cs="Calibri" w:hint="eastAsia"/>
        </w:rPr>
        <w:t>值，被校示功仪载荷传感器重复测量</w:t>
      </w:r>
      <w:r>
        <w:rPr>
          <w:rFonts w:ascii="宋体" w:hAnsi="宋体" w:cs="Calibri" w:hint="eastAsia"/>
        </w:rPr>
        <w:t>10</w:t>
      </w:r>
      <w:r>
        <w:rPr>
          <w:rFonts w:ascii="宋体" w:hAnsi="宋体" w:cs="Calibri" w:hint="eastAsia"/>
        </w:rPr>
        <w:t>次并记录载荷示值，计算</w:t>
      </w:r>
      <w:r>
        <w:rPr>
          <w:rFonts w:ascii="宋体" w:hAnsi="宋体" w:cs="Calibri" w:hint="eastAsia"/>
        </w:rPr>
        <w:t>10</w:t>
      </w:r>
      <w:r>
        <w:rPr>
          <w:rFonts w:ascii="宋体" w:hAnsi="宋体" w:cs="Calibri" w:hint="eastAsia"/>
        </w:rPr>
        <w:t>次载荷示值平均值，采用贝塞尔公式计算校准点的</w:t>
      </w:r>
      <w:r>
        <w:rPr>
          <w:rFonts w:ascii="宋体" w:hAnsi="宋体" w:cs="Calibri" w:hint="eastAsia"/>
          <w:position w:val="-10"/>
        </w:rPr>
        <w:object w:dxaOrig="300" w:dyaOrig="320">
          <v:shape id="_x0000_i1065" type="#_x0000_t75" style="width:15.05pt;height:15.95pt" o:ole="">
            <v:imagedata r:id="rId91" o:title=""/>
          </v:shape>
          <o:OLEObject Type="Embed" ProgID="Equation.KSEE3" ShapeID="_x0000_i1065" DrawAspect="Content" ObjectID="_1809783408" r:id="rId92"/>
        </w:object>
      </w:r>
      <w:r>
        <w:rPr>
          <w:rFonts w:ascii="宋体" w:hAnsi="宋体" w:cs="Calibri" w:hint="eastAsia"/>
        </w:rPr>
        <w:t>，测量数据及计算结果见表</w:t>
      </w:r>
      <w:r>
        <w:rPr>
          <w:rFonts w:ascii="宋体" w:hAnsi="宋体" w:cs="Calibri" w:hint="eastAsia"/>
        </w:rPr>
        <w:t>C.1</w:t>
      </w:r>
      <w:r>
        <w:rPr>
          <w:rFonts w:ascii="宋体" w:hAnsi="宋体" w:cs="Calibri" w:hint="eastAsia"/>
        </w:rPr>
        <w:t>。</w:t>
      </w:r>
    </w:p>
    <w:p w:rsidR="005C6DDD" w:rsidRDefault="00F35207">
      <w:pPr>
        <w:spacing w:line="360" w:lineRule="auto"/>
        <w:jc w:val="center"/>
        <w:rPr>
          <w:rFonts w:ascii="宋体" w:hAnsi="宋体" w:cs="Calibri"/>
        </w:rPr>
      </w:pPr>
      <w:r>
        <w:rPr>
          <w:rFonts w:ascii="宋体" w:hAnsi="宋体" w:cs="Calibri" w:hint="eastAsia"/>
        </w:rPr>
        <w:t>表</w:t>
      </w:r>
      <w:r>
        <w:rPr>
          <w:rFonts w:ascii="宋体" w:hAnsi="宋体" w:cs="Calibri" w:hint="eastAsia"/>
        </w:rPr>
        <w:t xml:space="preserve">C.1 </w:t>
      </w:r>
      <w:r>
        <w:rPr>
          <w:rFonts w:ascii="宋体" w:hAnsi="宋体" w:cs="Calibri" w:hint="eastAsia"/>
        </w:rPr>
        <w:t>被校示功仪载荷重复性引入的标准不确定度分量</w:t>
      </w:r>
    </w:p>
    <w:tbl>
      <w:tblPr>
        <w:tblW w:w="9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719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710"/>
        <w:gridCol w:w="693"/>
      </w:tblGrid>
      <w:tr w:rsidR="005C6DDD">
        <w:trPr>
          <w:trHeight w:val="657"/>
          <w:jc w:val="center"/>
        </w:trPr>
        <w:tc>
          <w:tcPr>
            <w:tcW w:w="72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lastRenderedPageBreak/>
              <w:t>标准</w:t>
            </w:r>
            <w:r>
              <w:rPr>
                <w:rFonts w:ascii="宋体" w:hAnsi="宋体" w:cs="Calibri" w:hint="eastAsia"/>
              </w:rPr>
              <w:t>载荷示</w:t>
            </w:r>
            <w:r>
              <w:rPr>
                <w:rFonts w:ascii="宋体" w:hAnsi="宋体" w:cs="Calibri" w:hint="eastAsia"/>
              </w:rPr>
              <w:t>值</w:t>
            </w:r>
            <w:r>
              <w:rPr>
                <w:rFonts w:ascii="宋体" w:hAnsi="宋体" w:cs="Calibri" w:hint="eastAsia"/>
              </w:rPr>
              <w:t>，</w:t>
            </w:r>
            <w:r>
              <w:rPr>
                <w:rFonts w:ascii="宋体" w:hAnsi="宋体" w:cs="Calibri" w:hint="eastAsia"/>
              </w:rPr>
              <w:t>kN</w:t>
            </w:r>
          </w:p>
        </w:tc>
        <w:tc>
          <w:tcPr>
            <w:tcW w:w="765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示功仪载荷示值，</w:t>
            </w:r>
            <w:r>
              <w:rPr>
                <w:rFonts w:ascii="宋体" w:hAnsi="宋体" w:cs="Calibri" w:hint="eastAsia"/>
              </w:rPr>
              <w:t>kN</w:t>
            </w:r>
          </w:p>
        </w:tc>
        <w:tc>
          <w:tcPr>
            <w:tcW w:w="69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  <w:position w:val="-10"/>
              </w:rPr>
              <w:object w:dxaOrig="300" w:dyaOrig="320">
                <v:shape id="_x0000_i1066" type="#_x0000_t75" style="width:15.05pt;height:15.95pt" o:ole="">
                  <v:imagedata r:id="rId93" o:title=""/>
                </v:shape>
                <o:OLEObject Type="Embed" ProgID="Equation.KSEE3" ShapeID="_x0000_i1066" DrawAspect="Content" ObjectID="_1809783409" r:id="rId94"/>
              </w:object>
            </w:r>
            <w:r>
              <w:rPr>
                <w:rFonts w:ascii="宋体" w:hAnsi="宋体" w:cs="Calibri" w:hint="eastAsia"/>
              </w:rPr>
              <w:t>，</w:t>
            </w:r>
            <w:r>
              <w:rPr>
                <w:rFonts w:ascii="宋体" w:hAnsi="宋体" w:cs="Calibri" w:hint="eastAsia"/>
              </w:rPr>
              <w:t>kN</w:t>
            </w:r>
          </w:p>
        </w:tc>
      </w:tr>
      <w:tr w:rsidR="005C6DDD">
        <w:trPr>
          <w:trHeight w:val="657"/>
          <w:jc w:val="center"/>
        </w:trPr>
        <w:tc>
          <w:tcPr>
            <w:tcW w:w="728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5C6DDD">
            <w:pPr>
              <w:spacing w:line="360" w:lineRule="auto"/>
              <w:jc w:val="center"/>
              <w:rPr>
                <w:rFonts w:ascii="宋体" w:hAnsi="宋体" w:cs="Calibri"/>
              </w:rPr>
            </w:pPr>
          </w:p>
        </w:tc>
        <w:tc>
          <w:tcPr>
            <w:tcW w:w="71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2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3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4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5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6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7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8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9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10</w:t>
            </w: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平均值</w:t>
            </w:r>
          </w:p>
        </w:tc>
        <w:tc>
          <w:tcPr>
            <w:tcW w:w="693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5C6DDD">
            <w:pPr>
              <w:spacing w:line="360" w:lineRule="auto"/>
              <w:jc w:val="center"/>
              <w:rPr>
                <w:rFonts w:ascii="宋体" w:hAnsi="宋体" w:cs="Calibri"/>
              </w:rPr>
            </w:pPr>
          </w:p>
        </w:tc>
      </w:tr>
      <w:tr w:rsidR="005C6DDD">
        <w:trPr>
          <w:trHeight w:val="657"/>
          <w:jc w:val="center"/>
        </w:trPr>
        <w:tc>
          <w:tcPr>
            <w:tcW w:w="7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100</w:t>
            </w:r>
            <w:r>
              <w:rPr>
                <w:rFonts w:ascii="宋体" w:hAnsi="宋体" w:cs="Calibri" w:hint="eastAsia"/>
              </w:rPr>
              <w:t>.00</w:t>
            </w:r>
          </w:p>
        </w:tc>
        <w:tc>
          <w:tcPr>
            <w:tcW w:w="71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100.01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100.03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100.05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100.04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100.03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100.01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100.02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100.0</w:t>
            </w:r>
            <w:r>
              <w:rPr>
                <w:rFonts w:ascii="宋体" w:hAnsi="宋体" w:cs="Calibri" w:hint="eastAsia"/>
              </w:rPr>
              <w:t>7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100.0</w:t>
            </w:r>
            <w:r>
              <w:rPr>
                <w:rFonts w:ascii="宋体" w:hAnsi="宋体" w:cs="Calibri" w:hint="eastAsia"/>
              </w:rPr>
              <w:t>8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100.0</w:t>
            </w:r>
            <w:r>
              <w:rPr>
                <w:rFonts w:ascii="宋体" w:hAnsi="宋体" w:cs="Calibri" w:hint="eastAsia"/>
              </w:rPr>
              <w:t>3</w:t>
            </w: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100.03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0.01</w:t>
            </w:r>
            <w:r>
              <w:rPr>
                <w:rFonts w:ascii="宋体" w:hAnsi="宋体" w:cs="Calibri" w:hint="eastAsia"/>
              </w:rPr>
              <w:t>37</w:t>
            </w:r>
          </w:p>
        </w:tc>
      </w:tr>
    </w:tbl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单次试验标准差</w:t>
      </w:r>
      <w:r>
        <w:rPr>
          <w:rFonts w:ascii="宋体" w:hAnsi="宋体" w:cs="Calibri" w:hint="eastAsia"/>
        </w:rPr>
        <w:t>: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24"/>
        </w:rPr>
        <w:object w:dxaOrig="3159" w:dyaOrig="960">
          <v:shape id="_x0000_i1067" type="#_x0000_t75" style="width:158.15pt;height:47.85pt" o:ole="">
            <v:imagedata r:id="rId95" o:title=""/>
          </v:shape>
          <o:OLEObject Type="Embed" ProgID="Equation.KSEE3" ShapeID="_x0000_i1067" DrawAspect="Content" ObjectID="_1809783410" r:id="rId96"/>
        </w:objec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实际测量时载荷校准循环</w:t>
      </w:r>
      <w:r>
        <w:rPr>
          <w:rFonts w:ascii="宋体" w:hAnsi="宋体" w:cs="Calibri" w:hint="eastAsia"/>
        </w:rPr>
        <w:t>3</w:t>
      </w:r>
      <w:r>
        <w:rPr>
          <w:rFonts w:ascii="宋体" w:hAnsi="宋体" w:cs="Calibri" w:hint="eastAsia"/>
        </w:rPr>
        <w:t>次，以</w:t>
      </w:r>
      <w:r>
        <w:rPr>
          <w:rFonts w:ascii="宋体" w:hAnsi="宋体" w:cs="Calibri" w:hint="eastAsia"/>
        </w:rPr>
        <w:t>3</w:t>
      </w:r>
      <w:r>
        <w:rPr>
          <w:rFonts w:ascii="宋体" w:hAnsi="宋体" w:cs="Calibri" w:hint="eastAsia"/>
        </w:rPr>
        <w:t>次测量的算术平均值作为测量结果，则标准不确定度为：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/>
          <w:position w:val="-26"/>
        </w:rPr>
        <w:object w:dxaOrig="2220" w:dyaOrig="620">
          <v:shape id="_x0000_i1068" type="#_x0000_t75" style="width:111.2pt;height:31pt" o:ole="">
            <v:imagedata r:id="rId97" o:title=""/>
          </v:shape>
          <o:OLEObject Type="Embed" ProgID="Equation.KSEE3" ShapeID="_x0000_i1068" DrawAspect="Content" ObjectID="_1809783411" r:id="rId98"/>
        </w:object>
      </w:r>
    </w:p>
    <w:p w:rsidR="005C6DDD" w:rsidRDefault="00F35207">
      <w:pPr>
        <w:spacing w:line="360" w:lineRule="auto"/>
        <w:rPr>
          <w:rFonts w:ascii="黑体" w:eastAsia="黑体"/>
          <w:kern w:val="21"/>
          <w:szCs w:val="22"/>
        </w:rPr>
      </w:pPr>
      <w:r>
        <w:rPr>
          <w:rFonts w:ascii="宋体" w:hAnsi="宋体" w:cs="Calibri" w:hint="eastAsia"/>
        </w:rPr>
        <w:t>C.</w:t>
      </w:r>
      <w:r>
        <w:rPr>
          <w:rFonts w:ascii="宋体" w:hAnsi="宋体" w:cs="Calibri" w:hint="eastAsia"/>
        </w:rPr>
        <w:t>1.4</w:t>
      </w:r>
      <w:r>
        <w:rPr>
          <w:rFonts w:ascii="宋体" w:hAnsi="宋体" w:cs="Calibri" w:hint="eastAsia"/>
        </w:rPr>
        <w:t xml:space="preserve">  </w:t>
      </w:r>
      <w:r>
        <w:rPr>
          <w:rFonts w:ascii="黑体" w:eastAsia="黑体" w:hint="eastAsia"/>
          <w:kern w:val="21"/>
          <w:szCs w:val="22"/>
        </w:rPr>
        <w:t>示功仪校准装置</w:t>
      </w:r>
      <w:r>
        <w:rPr>
          <w:rFonts w:ascii="黑体" w:eastAsia="黑体" w:hint="eastAsia"/>
          <w:kern w:val="21"/>
          <w:szCs w:val="22"/>
        </w:rPr>
        <w:t>载荷</w:t>
      </w:r>
      <w:r>
        <w:rPr>
          <w:rFonts w:ascii="黑体" w:eastAsia="黑体" w:hint="eastAsia"/>
          <w:kern w:val="21"/>
          <w:szCs w:val="22"/>
        </w:rPr>
        <w:t>引入的标准不确定度分量</w:t>
      </w:r>
      <w:r>
        <w:rPr>
          <w:rFonts w:ascii="黑体" w:eastAsia="黑体" w:hint="eastAsia"/>
          <w:kern w:val="21"/>
          <w:position w:val="-12"/>
          <w:szCs w:val="22"/>
        </w:rPr>
        <w:object w:dxaOrig="700" w:dyaOrig="340">
          <v:shape id="_x0000_i1069" type="#_x0000_t75" style="width:35.1pt;height:16.85pt" o:ole="">
            <v:imagedata r:id="rId99" o:title=""/>
          </v:shape>
          <o:OLEObject Type="Embed" ProgID="Equation.KSEE3" ShapeID="_x0000_i1069" DrawAspect="Content" ObjectID="_1809783412" r:id="rId100"/>
        </w:objec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示功仪校准装置载荷引入的不确定度</w:t>
      </w:r>
      <w:r>
        <w:rPr>
          <w:rFonts w:ascii="宋体" w:hAnsi="宋体" w:cs="Calibri" w:hint="eastAsia"/>
        </w:rPr>
        <w:t>，采用</w:t>
      </w:r>
      <w:r>
        <w:rPr>
          <w:rFonts w:ascii="宋体" w:hAnsi="宋体" w:cs="Calibri" w:hint="eastAsia"/>
        </w:rPr>
        <w:t>B</w:t>
      </w:r>
      <w:r>
        <w:rPr>
          <w:rFonts w:ascii="宋体" w:hAnsi="宋体" w:cs="Calibri" w:hint="eastAsia"/>
        </w:rPr>
        <w:t>类方法进行评定。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根据示功仪校准装置校准证书中提供的</w:t>
      </w:r>
      <w:r>
        <w:rPr>
          <w:rFonts w:ascii="宋体" w:hAnsi="宋体" w:cs="Calibri" w:hint="eastAsia"/>
        </w:rPr>
        <w:t>载荷准确度为</w:t>
      </w:r>
      <w:r>
        <w:rPr>
          <w:rFonts w:ascii="宋体" w:hAnsi="宋体" w:cs="Calibri" w:hint="eastAsia"/>
        </w:rPr>
        <w:t>0.3</w:t>
      </w:r>
      <w:r>
        <w:rPr>
          <w:rFonts w:ascii="宋体" w:hAnsi="宋体" w:cs="Calibri" w:hint="eastAsia"/>
        </w:rPr>
        <w:t>级，</w:t>
      </w:r>
      <w:r>
        <w:rPr>
          <w:rFonts w:ascii="宋体" w:hAnsi="宋体" w:cs="Calibri" w:hint="eastAsia"/>
        </w:rPr>
        <w:t>（</w:t>
      </w:r>
      <w:r>
        <w:rPr>
          <w:rFonts w:ascii="宋体" w:hAnsi="宋体" w:cs="Calibri" w:hint="eastAsia"/>
          <w:position w:val="-8"/>
        </w:rPr>
        <w:object w:dxaOrig="660" w:dyaOrig="340">
          <v:shape id="_x0000_i1070" type="#_x0000_t75" style="width:32.8pt;height:16.85pt" o:ole="">
            <v:imagedata r:id="rId101" o:title=""/>
          </v:shape>
          <o:OLEObject Type="Embed" ProgID="Equation.KSEE3" ShapeID="_x0000_i1070" DrawAspect="Content" ObjectID="_1809783413" r:id="rId102"/>
        </w:object>
      </w:r>
      <w:r>
        <w:rPr>
          <w:rFonts w:ascii="宋体" w:hAnsi="宋体" w:cs="Calibri" w:hint="eastAsia"/>
        </w:rPr>
        <w:t>），则标准不确定度分量</w:t>
      </w:r>
      <w:r>
        <w:rPr>
          <w:rFonts w:ascii="宋体" w:hAnsi="宋体" w:cs="Calibri" w:hint="eastAsia"/>
          <w:position w:val="-12"/>
        </w:rPr>
        <w:object w:dxaOrig="700" w:dyaOrig="340">
          <v:shape id="_x0000_i1071" type="#_x0000_t75" style="width:35.1pt;height:16.85pt" o:ole="">
            <v:imagedata r:id="rId103" o:title=""/>
          </v:shape>
          <o:OLEObject Type="Embed" ProgID="Equation.KSEE3" ShapeID="_x0000_i1071" DrawAspect="Content" ObjectID="_1809783414" r:id="rId104"/>
        </w:object>
      </w:r>
      <w:r>
        <w:rPr>
          <w:rFonts w:ascii="宋体" w:hAnsi="宋体" w:cs="Calibri" w:hint="eastAsia"/>
        </w:rPr>
        <w:t>：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26"/>
        </w:rPr>
        <w:object w:dxaOrig="3100" w:dyaOrig="600">
          <v:shape id="_x0000_i1072" type="#_x0000_t75" style="width:154.95pt;height:30.1pt" o:ole="">
            <v:imagedata r:id="rId105" o:title=""/>
          </v:shape>
          <o:OLEObject Type="Embed" ProgID="Equation.KSEE3" ShapeID="_x0000_i1072" DrawAspect="Content" ObjectID="_1809783415" r:id="rId106"/>
        </w:objec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285" w:name="_Toc15580"/>
      <w:bookmarkStart w:id="286" w:name="_Toc15089"/>
      <w:r>
        <w:rPr>
          <w:rFonts w:hint="eastAsia"/>
        </w:rPr>
        <w:t xml:space="preserve">C.1.5 </w:t>
      </w:r>
      <w:r>
        <w:rPr>
          <w:rFonts w:hint="eastAsia"/>
        </w:rPr>
        <w:t>载荷合成标准不确定度的评定</w:t>
      </w:r>
      <w:bookmarkEnd w:id="285"/>
      <w:bookmarkEnd w:id="286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 xml:space="preserve">    </w:t>
      </w:r>
      <w:r>
        <w:rPr>
          <w:rFonts w:ascii="宋体" w:hAnsi="宋体" w:cs="Calibri" w:hint="eastAsia"/>
        </w:rPr>
        <w:t>各输入量的标准不确定度分量见表</w:t>
      </w:r>
      <w:r>
        <w:rPr>
          <w:rFonts w:ascii="宋体" w:hAnsi="宋体" w:cs="Calibri" w:hint="eastAsia"/>
        </w:rPr>
        <w:t>C.</w:t>
      </w:r>
      <w:r>
        <w:rPr>
          <w:rFonts w:ascii="宋体" w:hAnsi="宋体" w:cs="Calibri" w:hint="eastAsia"/>
        </w:rPr>
        <w:t>2</w:t>
      </w:r>
    </w:p>
    <w:p w:rsidR="005C6DDD" w:rsidRDefault="00F35207">
      <w:pPr>
        <w:spacing w:line="360" w:lineRule="auto"/>
        <w:jc w:val="center"/>
        <w:rPr>
          <w:rFonts w:ascii="宋体" w:hAnsi="宋体" w:cs="Calibri"/>
        </w:rPr>
      </w:pPr>
      <w:r>
        <w:rPr>
          <w:rFonts w:ascii="宋体" w:hAnsi="宋体" w:cs="Calibri" w:hint="eastAsia"/>
        </w:rPr>
        <w:t>表</w:t>
      </w:r>
      <w:r>
        <w:rPr>
          <w:rFonts w:ascii="宋体" w:hAnsi="宋体" w:cs="Calibri" w:hint="eastAsia"/>
        </w:rPr>
        <w:t>C.</w:t>
      </w:r>
      <w:r>
        <w:rPr>
          <w:rFonts w:ascii="宋体" w:hAnsi="宋体" w:cs="Calibri" w:hint="eastAsia"/>
        </w:rPr>
        <w:t>2</w:t>
      </w:r>
      <w:r>
        <w:rPr>
          <w:rFonts w:ascii="宋体" w:hAnsi="宋体" w:cs="Calibri" w:hint="eastAsia"/>
        </w:rPr>
        <w:t>输入量标准不确定度分量汇总表</w:t>
      </w: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081"/>
        <w:gridCol w:w="3081"/>
      </w:tblGrid>
      <w:tr w:rsidR="005C6DDD">
        <w:trPr>
          <w:trHeight w:val="702"/>
          <w:jc w:val="center"/>
        </w:trPr>
        <w:tc>
          <w:tcPr>
            <w:tcW w:w="3120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标准不确定度分量</w: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不确定度来源</w: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标准不确定度</w:t>
            </w:r>
            <w:r>
              <w:rPr>
                <w:rFonts w:ascii="宋体" w:hAnsi="宋体" w:cs="Calibri" w:hint="eastAsia"/>
              </w:rPr>
              <w:t>（</w:t>
            </w:r>
            <w:r>
              <w:rPr>
                <w:rFonts w:ascii="宋体" w:hAnsi="宋体" w:cs="Calibri" w:hint="eastAsia"/>
              </w:rPr>
              <w:t>kN</w:t>
            </w:r>
            <w:r>
              <w:rPr>
                <w:rFonts w:ascii="宋体" w:hAnsi="宋体" w:cs="Calibri" w:hint="eastAsia"/>
              </w:rPr>
              <w:t>）</w:t>
            </w:r>
          </w:p>
        </w:tc>
      </w:tr>
      <w:tr w:rsidR="005C6DDD">
        <w:trPr>
          <w:trHeight w:val="702"/>
          <w:jc w:val="center"/>
        </w:trPr>
        <w:tc>
          <w:tcPr>
            <w:tcW w:w="3120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  <w:position w:val="-12"/>
              </w:rPr>
              <w:object w:dxaOrig="680" w:dyaOrig="340">
                <v:shape id="_x0000_i1073" type="#_x0000_t75" style="width:34.2pt;height:16.85pt" o:ole="">
                  <v:imagedata r:id="rId107" o:title=""/>
                </v:shape>
                <o:OLEObject Type="Embed" ProgID="Equation.KSEE3" ShapeID="_x0000_i1073" DrawAspect="Content" ObjectID="_1809783416" r:id="rId108"/>
              </w:objec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重复测量引入的不确定度分量</w: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0.008</w:t>
            </w:r>
            <w:r>
              <w:rPr>
                <w:rFonts w:ascii="宋体" w:hAnsi="宋体" w:cs="Calibri" w:hint="eastAsia"/>
              </w:rPr>
              <w:t>1</w:t>
            </w:r>
          </w:p>
        </w:tc>
      </w:tr>
      <w:tr w:rsidR="005C6DDD">
        <w:trPr>
          <w:trHeight w:val="702"/>
          <w:jc w:val="center"/>
        </w:trPr>
        <w:tc>
          <w:tcPr>
            <w:tcW w:w="3120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  <w:position w:val="-12"/>
              </w:rPr>
              <w:object w:dxaOrig="700" w:dyaOrig="340">
                <v:shape id="_x0000_i1074" type="#_x0000_t75" style="width:35.1pt;height:16.85pt" o:ole="">
                  <v:imagedata r:id="rId109" o:title=""/>
                </v:shape>
                <o:OLEObject Type="Embed" ProgID="Equation.KSEE3" ShapeID="_x0000_i1074" DrawAspect="Content" ObjectID="_1809783417" r:id="rId110"/>
              </w:objec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标准器引入的不确定副分量</w: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0.</w:t>
            </w:r>
            <w:r>
              <w:rPr>
                <w:rFonts w:ascii="宋体" w:hAnsi="宋体" w:cs="Calibri" w:hint="eastAsia"/>
              </w:rPr>
              <w:t>0866</w:t>
            </w:r>
          </w:p>
        </w:tc>
      </w:tr>
    </w:tbl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则：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14"/>
        </w:rPr>
        <w:object w:dxaOrig="3220" w:dyaOrig="420">
          <v:shape id="_x0000_i1075" type="#_x0000_t75" style="width:160.85pt;height:20.95pt" o:ole="">
            <v:imagedata r:id="rId111" o:title=""/>
          </v:shape>
          <o:OLEObject Type="Embed" ProgID="Equation.KSEE3" ShapeID="_x0000_i1075" DrawAspect="Content" ObjectID="_1809783418" r:id="rId112"/>
        </w:objec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287" w:name="_Toc2548"/>
      <w:bookmarkStart w:id="288" w:name="_Toc616"/>
      <w:r>
        <w:rPr>
          <w:rFonts w:hint="eastAsia"/>
        </w:rPr>
        <w:t xml:space="preserve">C.1.6 </w:t>
      </w:r>
      <w:r>
        <w:rPr>
          <w:rFonts w:hint="eastAsia"/>
        </w:rPr>
        <w:t>载荷扩展不确定度</w:t>
      </w:r>
      <w:r>
        <w:rPr>
          <w:rFonts w:hint="eastAsia"/>
          <w:position w:val="-10"/>
        </w:rPr>
        <w:object w:dxaOrig="279" w:dyaOrig="320">
          <v:shape id="_x0000_i1076" type="#_x0000_t75" style="width:14.15pt;height:15.95pt" o:ole="">
            <v:imagedata r:id="rId113" o:title=""/>
          </v:shape>
          <o:OLEObject Type="Embed" ProgID="Equation.KSEE3" ShapeID="_x0000_i1076" DrawAspect="Content" ObjectID="_1809783419" r:id="rId114"/>
        </w:object>
      </w:r>
      <w:r>
        <w:rPr>
          <w:rFonts w:hint="eastAsia"/>
        </w:rPr>
        <w:t>的确定</w:t>
      </w:r>
      <w:bookmarkEnd w:id="287"/>
      <w:bookmarkEnd w:id="288"/>
    </w:p>
    <w:p w:rsidR="005C6DDD" w:rsidRDefault="00F35207">
      <w:pPr>
        <w:tabs>
          <w:tab w:val="left" w:pos="6066"/>
        </w:tabs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取包含因子</w:t>
      </w:r>
      <w:r>
        <w:rPr>
          <w:rFonts w:ascii="宋体" w:hAnsi="宋体" w:cs="Calibri" w:hint="eastAsia"/>
        </w:rPr>
        <w:t>k=2,</w:t>
      </w:r>
      <w:r>
        <w:rPr>
          <w:rFonts w:ascii="宋体" w:hAnsi="宋体" w:cs="Calibri" w:hint="eastAsia"/>
        </w:rPr>
        <w:t>则扩展不确定度为：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  <w:position w:val="-10"/>
        </w:rPr>
      </w:pPr>
      <w:r>
        <w:rPr>
          <w:rFonts w:ascii="宋体" w:hAnsi="宋体" w:cs="Calibri" w:hint="eastAsia"/>
          <w:position w:val="-10"/>
        </w:rPr>
        <w:object w:dxaOrig="3019" w:dyaOrig="320">
          <v:shape id="_x0000_i1077" type="#_x0000_t75" style="width:150.85pt;height:15.95pt" o:ole="">
            <v:imagedata r:id="rId115" o:title=""/>
          </v:shape>
          <o:OLEObject Type="Embed" ProgID="Equation.KSEE3" ShapeID="_x0000_i1077" DrawAspect="Content" ObjectID="_1809783420" r:id="rId116"/>
        </w:objec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  <w:rPr>
          <w:szCs w:val="22"/>
        </w:rPr>
      </w:pPr>
      <w:bookmarkStart w:id="289" w:name="_Toc20756"/>
      <w:bookmarkStart w:id="290" w:name="_Toc15657"/>
      <w:r>
        <w:rPr>
          <w:rFonts w:hint="eastAsia"/>
          <w:szCs w:val="22"/>
        </w:rPr>
        <w:t xml:space="preserve">C.2  </w:t>
      </w:r>
      <w:r>
        <w:rPr>
          <w:rFonts w:hint="eastAsia"/>
          <w:szCs w:val="22"/>
        </w:rPr>
        <w:t>位移不确定度评定</w:t>
      </w:r>
      <w:bookmarkEnd w:id="289"/>
      <w:bookmarkEnd w:id="290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这里使用</w:t>
      </w:r>
      <w:r>
        <w:rPr>
          <w:rFonts w:ascii="宋体" w:hAnsi="宋体" w:cs="Calibri" w:hint="eastAsia"/>
        </w:rPr>
        <w:t>准确度</w:t>
      </w:r>
      <w:r>
        <w:rPr>
          <w:rFonts w:ascii="宋体" w:hAnsi="宋体" w:cs="Calibri" w:hint="eastAsia"/>
        </w:rPr>
        <w:t>0.3</w:t>
      </w:r>
      <w:r>
        <w:rPr>
          <w:rFonts w:ascii="宋体" w:hAnsi="宋体" w:cs="Calibri" w:hint="eastAsia"/>
        </w:rPr>
        <w:t>级的</w:t>
      </w:r>
      <w:r>
        <w:rPr>
          <w:rFonts w:ascii="宋体" w:hAnsi="宋体" w:cs="Calibri" w:hint="eastAsia"/>
        </w:rPr>
        <w:t>示功仪校准装置校准准确度等级为</w:t>
      </w:r>
      <w:r>
        <w:rPr>
          <w:rFonts w:ascii="宋体" w:hAnsi="宋体" w:cs="Calibri" w:hint="eastAsia"/>
        </w:rPr>
        <w:t>1.0</w:t>
      </w:r>
      <w:r>
        <w:rPr>
          <w:rFonts w:ascii="宋体" w:hAnsi="宋体" w:cs="Calibri" w:hint="eastAsia"/>
        </w:rPr>
        <w:t>级的</w:t>
      </w:r>
      <w:r>
        <w:rPr>
          <w:rFonts w:ascii="宋体" w:hAnsi="宋体" w:cs="Calibri" w:hint="eastAsia"/>
        </w:rPr>
        <w:t>综合测试仪</w:t>
      </w:r>
      <w:r>
        <w:rPr>
          <w:rFonts w:ascii="宋体" w:hAnsi="宋体" w:cs="Calibri" w:hint="eastAsia"/>
        </w:rPr>
        <w:t>位移</w:t>
      </w:r>
      <w:r>
        <w:rPr>
          <w:rFonts w:ascii="宋体" w:hAnsi="宋体" w:cs="Calibri" w:hint="eastAsia"/>
        </w:rPr>
        <w:t>的示值检测结果为例，对</w:t>
      </w:r>
      <w:r>
        <w:rPr>
          <w:rFonts w:ascii="宋体" w:hAnsi="宋体" w:cs="Calibri" w:hint="eastAsia"/>
        </w:rPr>
        <w:t>位移</w:t>
      </w:r>
      <w:r>
        <w:rPr>
          <w:rFonts w:ascii="宋体" w:hAnsi="宋体" w:cs="Calibri" w:hint="eastAsia"/>
        </w:rPr>
        <w:t>测量结果的不确定度进行分析。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291" w:name="_Toc21414"/>
      <w:bookmarkStart w:id="292" w:name="_Toc18539"/>
      <w:r>
        <w:rPr>
          <w:rFonts w:hint="eastAsia"/>
        </w:rPr>
        <w:t xml:space="preserve">C.2.1  </w:t>
      </w:r>
      <w:r>
        <w:rPr>
          <w:rFonts w:hint="eastAsia"/>
        </w:rPr>
        <w:t>概述</w:t>
      </w:r>
      <w:bookmarkEnd w:id="291"/>
      <w:bookmarkEnd w:id="292"/>
    </w:p>
    <w:p w:rsidR="005C6DDD" w:rsidRDefault="00F35207">
      <w:pPr>
        <w:pStyle w:val="affffffffd"/>
        <w:numPr>
          <w:ilvl w:val="2"/>
          <w:numId w:val="0"/>
        </w:numPr>
        <w:spacing w:line="360" w:lineRule="auto"/>
      </w:pPr>
      <w:r>
        <w:rPr>
          <w:rFonts w:ascii="黑体" w:eastAsia="黑体" w:hAnsi="黑体" w:cs="黑体" w:hint="eastAsia"/>
        </w:rPr>
        <w:t>C.2.1.1</w:t>
      </w:r>
      <w:r>
        <w:rPr>
          <w:rFonts w:hint="eastAsia"/>
        </w:rPr>
        <w:t xml:space="preserve">  </w:t>
      </w:r>
      <w:r>
        <w:rPr>
          <w:rFonts w:hint="eastAsia"/>
        </w:rPr>
        <w:t>测量依据：《抽油机井综合测试仪校准</w:t>
      </w:r>
      <w:r>
        <w:rPr>
          <w:rFonts w:hint="eastAsia"/>
        </w:rPr>
        <w:t>规范</w:t>
      </w:r>
      <w:r>
        <w:rPr>
          <w:rFonts w:hint="eastAsia"/>
        </w:rPr>
        <w:t>》</w:t>
      </w:r>
    </w:p>
    <w:p w:rsidR="005C6DDD" w:rsidRDefault="00F35207">
      <w:pPr>
        <w:pStyle w:val="affffffffd"/>
        <w:numPr>
          <w:ilvl w:val="2"/>
          <w:numId w:val="0"/>
        </w:numPr>
        <w:spacing w:line="360" w:lineRule="auto"/>
      </w:pPr>
      <w:r>
        <w:rPr>
          <w:rFonts w:ascii="黑体" w:eastAsia="黑体" w:hAnsi="黑体" w:cs="黑体" w:hint="eastAsia"/>
        </w:rPr>
        <w:t>C.2.1.2</w:t>
      </w:r>
      <w:r>
        <w:rPr>
          <w:rFonts w:hint="eastAsia"/>
        </w:rPr>
        <w:t xml:space="preserve">  </w:t>
      </w:r>
      <w:r>
        <w:rPr>
          <w:rFonts w:hint="eastAsia"/>
        </w:rPr>
        <w:t>环境条件：温度（</w:t>
      </w:r>
      <w:r>
        <w:rPr>
          <w:rFonts w:hint="eastAsia"/>
        </w:rPr>
        <w:t>20</w:t>
      </w:r>
      <w:r>
        <w:rPr>
          <w:rFonts w:hint="eastAsia"/>
        </w:rPr>
        <w:t>±</w:t>
      </w:r>
      <w:r>
        <w:rPr>
          <w:rFonts w:hint="eastAsia"/>
        </w:rPr>
        <w:t>5</w:t>
      </w:r>
      <w:r>
        <w:rPr>
          <w:rFonts w:hint="eastAsia"/>
        </w:rPr>
        <w:t>）℃</w:t>
      </w:r>
      <w:r>
        <w:rPr>
          <w:rFonts w:hint="eastAsia"/>
        </w:rPr>
        <w:t xml:space="preserve">   </w:t>
      </w:r>
      <w:r>
        <w:rPr>
          <w:rFonts w:hint="eastAsia"/>
        </w:rPr>
        <w:t>相对湿度≤</w:t>
      </w:r>
      <w:r>
        <w:rPr>
          <w:rFonts w:hint="eastAsia"/>
        </w:rPr>
        <w:t>80 %RH</w:t>
      </w:r>
    </w:p>
    <w:p w:rsidR="005C6DDD" w:rsidRDefault="00F35207">
      <w:pPr>
        <w:pStyle w:val="affffffffd"/>
        <w:numPr>
          <w:ilvl w:val="2"/>
          <w:numId w:val="0"/>
        </w:numPr>
        <w:spacing w:line="360" w:lineRule="auto"/>
      </w:pPr>
      <w:r>
        <w:rPr>
          <w:rFonts w:ascii="黑体" w:eastAsia="黑体" w:hAnsi="黑体" w:cs="黑体" w:hint="eastAsia"/>
        </w:rPr>
        <w:t>C.2.1.3</w:t>
      </w:r>
      <w:r>
        <w:rPr>
          <w:rFonts w:hint="eastAsia"/>
        </w:rPr>
        <w:t xml:space="preserve">  </w:t>
      </w:r>
      <w:r>
        <w:rPr>
          <w:rFonts w:hint="eastAsia"/>
        </w:rPr>
        <w:t>测量标准：准确度等级为</w:t>
      </w:r>
      <w:r>
        <w:rPr>
          <w:rFonts w:hint="eastAsia"/>
        </w:rPr>
        <w:t>0.</w:t>
      </w:r>
      <w:r>
        <w:rPr>
          <w:rFonts w:hint="eastAsia"/>
        </w:rPr>
        <w:t>3</w:t>
      </w:r>
      <w:r>
        <w:rPr>
          <w:rFonts w:hint="eastAsia"/>
        </w:rPr>
        <w:t>级</w:t>
      </w:r>
      <w:r>
        <w:rPr>
          <w:rFonts w:hAnsi="宋体" w:cs="Calibri" w:hint="eastAsia"/>
        </w:rPr>
        <w:t>示功仪校准装置</w:t>
      </w:r>
    </w:p>
    <w:p w:rsidR="005C6DDD" w:rsidRDefault="00F35207">
      <w:pPr>
        <w:pStyle w:val="affffffffd"/>
        <w:numPr>
          <w:ilvl w:val="2"/>
          <w:numId w:val="0"/>
        </w:numPr>
        <w:spacing w:line="360" w:lineRule="auto"/>
      </w:pPr>
      <w:r>
        <w:rPr>
          <w:rFonts w:ascii="黑体" w:eastAsia="黑体" w:hAnsi="黑体" w:cs="黑体" w:hint="eastAsia"/>
        </w:rPr>
        <w:t>C.2.1.4</w:t>
      </w:r>
      <w:r>
        <w:rPr>
          <w:rFonts w:hint="eastAsia"/>
        </w:rPr>
        <w:t xml:space="preserve">  </w:t>
      </w:r>
      <w:r>
        <w:rPr>
          <w:rFonts w:hint="eastAsia"/>
        </w:rPr>
        <w:t>被测对象：</w:t>
      </w:r>
      <w:r>
        <w:rPr>
          <w:rFonts w:hint="eastAsia"/>
        </w:rPr>
        <w:t>载荷</w:t>
      </w:r>
      <w:r>
        <w:rPr>
          <w:rFonts w:hint="eastAsia"/>
        </w:rPr>
        <w:t>准确度等级为</w:t>
      </w:r>
      <w:r>
        <w:rPr>
          <w:rFonts w:hint="eastAsia"/>
        </w:rPr>
        <w:t>1.0</w:t>
      </w:r>
      <w:r>
        <w:rPr>
          <w:rFonts w:hint="eastAsia"/>
        </w:rPr>
        <w:t>级的</w:t>
      </w:r>
      <w:r>
        <w:rPr>
          <w:rFonts w:hint="eastAsia"/>
        </w:rPr>
        <w:t>综合测试仪</w:t>
      </w:r>
      <w:r>
        <w:rPr>
          <w:rFonts w:hint="eastAsia"/>
        </w:rPr>
        <w:t xml:space="preserve">   </w:t>
      </w:r>
    </w:p>
    <w:p w:rsidR="005C6DDD" w:rsidRDefault="00F35207">
      <w:pPr>
        <w:pStyle w:val="affffffffd"/>
        <w:numPr>
          <w:ilvl w:val="2"/>
          <w:numId w:val="0"/>
        </w:numPr>
        <w:spacing w:line="360" w:lineRule="auto"/>
      </w:pPr>
      <w:r>
        <w:rPr>
          <w:rFonts w:ascii="黑体" w:eastAsia="黑体" w:hAnsi="黑体" w:cs="黑体" w:hint="eastAsia"/>
        </w:rPr>
        <w:t>C.2.1.5</w:t>
      </w:r>
      <w:r>
        <w:rPr>
          <w:rFonts w:hint="eastAsia"/>
        </w:rPr>
        <w:t xml:space="preserve">  </w:t>
      </w:r>
      <w:r>
        <w:rPr>
          <w:rFonts w:hint="eastAsia"/>
        </w:rPr>
        <w:t>测量方法：被校准</w:t>
      </w:r>
      <w:r>
        <w:rPr>
          <w:rFonts w:hint="eastAsia"/>
        </w:rPr>
        <w:t>综合测试仪</w:t>
      </w:r>
      <w:r>
        <w:rPr>
          <w:rFonts w:hint="eastAsia"/>
        </w:rPr>
        <w:t>与</w:t>
      </w:r>
      <w:r>
        <w:rPr>
          <w:rFonts w:hint="eastAsia"/>
        </w:rPr>
        <w:t>示功仪校准装置</w:t>
      </w:r>
      <w:r>
        <w:rPr>
          <w:rFonts w:hint="eastAsia"/>
        </w:rPr>
        <w:t>在相同时间间隔内依次测量同一个</w:t>
      </w:r>
      <w:r>
        <w:rPr>
          <w:rFonts w:hint="eastAsia"/>
        </w:rPr>
        <w:t>位移</w:t>
      </w:r>
      <w:r>
        <w:rPr>
          <w:rFonts w:hint="eastAsia"/>
        </w:rPr>
        <w:t>信号，将被校准</w:t>
      </w:r>
      <w:r>
        <w:rPr>
          <w:rFonts w:hint="eastAsia"/>
        </w:rPr>
        <w:t>综合测试仪位移</w:t>
      </w:r>
      <w:r>
        <w:rPr>
          <w:rFonts w:hint="eastAsia"/>
        </w:rPr>
        <w:t>输出量值与</w:t>
      </w:r>
      <w:r>
        <w:rPr>
          <w:rFonts w:hint="eastAsia"/>
        </w:rPr>
        <w:t>示功仪校准装置位移量值</w:t>
      </w:r>
      <w:r>
        <w:rPr>
          <w:rFonts w:hint="eastAsia"/>
        </w:rPr>
        <w:t>进行比较，确定被校准</w:t>
      </w:r>
      <w:r>
        <w:rPr>
          <w:rFonts w:hint="eastAsia"/>
        </w:rPr>
        <w:t>综合测试仪</w:t>
      </w:r>
      <w:r>
        <w:rPr>
          <w:rFonts w:hint="eastAsia"/>
        </w:rPr>
        <w:t>的</w:t>
      </w:r>
      <w:r>
        <w:rPr>
          <w:rFonts w:hint="eastAsia"/>
        </w:rPr>
        <w:t>位移</w:t>
      </w:r>
      <w:r>
        <w:rPr>
          <w:rFonts w:hint="eastAsia"/>
        </w:rPr>
        <w:t>技术指标。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293" w:name="_Toc178"/>
      <w:bookmarkStart w:id="294" w:name="_Toc16671"/>
      <w:r>
        <w:rPr>
          <w:rFonts w:hint="eastAsia"/>
        </w:rPr>
        <w:t xml:space="preserve">C.2.2  </w:t>
      </w:r>
      <w:r>
        <w:rPr>
          <w:rFonts w:hint="eastAsia"/>
        </w:rPr>
        <w:t>建立数学模型</w:t>
      </w:r>
      <w:bookmarkEnd w:id="293"/>
      <w:bookmarkEnd w:id="294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12"/>
          <w:vertAlign w:val="subscript"/>
        </w:rPr>
        <w:object w:dxaOrig="1219" w:dyaOrig="340">
          <v:shape id="_x0000_i1078" type="#_x0000_t75" style="width:61.05pt;height:16.85pt" o:ole="">
            <v:imagedata r:id="rId117" o:title=""/>
          </v:shape>
          <o:OLEObject Type="Embed" ProgID="Equation.KSEE3" ShapeID="_x0000_i1078" DrawAspect="Content" ObjectID="_1809783421" r:id="rId118"/>
        </w:objec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式中：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6"/>
        </w:rPr>
        <w:object w:dxaOrig="320" w:dyaOrig="260">
          <v:shape id="_x0000_i1079" type="#_x0000_t75" style="width:15.95pt;height:13.2pt" o:ole="">
            <v:imagedata r:id="rId119" o:title=""/>
          </v:shape>
          <o:OLEObject Type="Embed" ProgID="Equation.KSEE3" ShapeID="_x0000_i1079" DrawAspect="Content" ObjectID="_1809783422" r:id="rId120"/>
        </w:object>
      </w:r>
      <w:r>
        <w:rPr>
          <w:rFonts w:ascii="宋体" w:hAnsi="宋体" w:cs="Calibri" w:hint="eastAsia"/>
        </w:rPr>
        <w:t>——</w:t>
      </w:r>
      <w:r>
        <w:rPr>
          <w:rFonts w:ascii="宋体" w:hAnsi="宋体" w:cs="Calibri" w:hint="eastAsia"/>
        </w:rPr>
        <w:t>示功仪测量位移</w:t>
      </w:r>
      <w:r>
        <w:rPr>
          <w:rFonts w:ascii="宋体" w:hAnsi="宋体" w:cs="Calibri" w:hint="eastAsia"/>
        </w:rPr>
        <w:t>示值误差，</w:t>
      </w:r>
      <w:r>
        <w:rPr>
          <w:rFonts w:ascii="宋体" w:hAnsi="宋体" w:cs="Calibri" w:hint="eastAsia"/>
        </w:rPr>
        <w:t>m</w:t>
      </w:r>
      <w:r>
        <w:rPr>
          <w:rFonts w:ascii="宋体" w:hAnsi="宋体" w:cs="Calibri" w:hint="eastAsia"/>
        </w:rPr>
        <w:t>；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12"/>
        </w:rPr>
        <w:object w:dxaOrig="320" w:dyaOrig="340">
          <v:shape id="_x0000_i1080" type="#_x0000_t75" style="width:15.95pt;height:16.85pt" o:ole="">
            <v:imagedata r:id="rId121" o:title=""/>
          </v:shape>
          <o:OLEObject Type="Embed" ProgID="Equation.KSEE3" ShapeID="_x0000_i1080" DrawAspect="Content" ObjectID="_1809783423" r:id="rId122"/>
        </w:object>
      </w:r>
      <w:r>
        <w:rPr>
          <w:rFonts w:ascii="宋体" w:hAnsi="宋体" w:cs="Calibri" w:hint="eastAsia"/>
        </w:rPr>
        <w:t>——</w:t>
      </w:r>
      <w:r>
        <w:rPr>
          <w:rFonts w:ascii="宋体" w:hAnsi="宋体" w:cs="Calibri" w:hint="eastAsia"/>
        </w:rPr>
        <w:t>1.0</w:t>
      </w:r>
      <w:r>
        <w:rPr>
          <w:rFonts w:ascii="宋体" w:hAnsi="宋体" w:cs="Calibri" w:hint="eastAsia"/>
        </w:rPr>
        <w:t>级的</w:t>
      </w:r>
      <w:r>
        <w:rPr>
          <w:rFonts w:ascii="宋体" w:hAnsi="宋体" w:cs="Calibri" w:hint="eastAsia"/>
        </w:rPr>
        <w:t>示功</w:t>
      </w:r>
      <w:r>
        <w:rPr>
          <w:rFonts w:ascii="宋体" w:hAnsi="宋体" w:cs="Calibri" w:hint="eastAsia"/>
        </w:rPr>
        <w:t>仪</w:t>
      </w:r>
      <w:r>
        <w:rPr>
          <w:rFonts w:ascii="宋体" w:hAnsi="宋体" w:cs="Calibri" w:hint="eastAsia"/>
        </w:rPr>
        <w:t>测量位移示</w:t>
      </w:r>
      <w:r>
        <w:rPr>
          <w:rFonts w:ascii="宋体" w:hAnsi="宋体" w:cs="Calibri" w:hint="eastAsia"/>
        </w:rPr>
        <w:t>值，</w:t>
      </w:r>
      <w:r>
        <w:rPr>
          <w:rFonts w:ascii="宋体" w:hAnsi="宋体" w:cs="Calibri" w:hint="eastAsia"/>
        </w:rPr>
        <w:t>m</w:t>
      </w:r>
      <w:r>
        <w:rPr>
          <w:rFonts w:ascii="宋体" w:hAnsi="宋体" w:cs="Calibri" w:hint="eastAsia"/>
        </w:rPr>
        <w:t>；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12"/>
        </w:rPr>
        <w:object w:dxaOrig="320" w:dyaOrig="340">
          <v:shape id="_x0000_i1081" type="#_x0000_t75" style="width:15.95pt;height:16.85pt" o:ole="">
            <v:imagedata r:id="rId123" o:title=""/>
          </v:shape>
          <o:OLEObject Type="Embed" ProgID="Equation.KSEE3" ShapeID="_x0000_i1081" DrawAspect="Content" ObjectID="_1809783424" r:id="rId124"/>
        </w:object>
      </w:r>
      <w:r>
        <w:rPr>
          <w:rFonts w:ascii="宋体" w:hAnsi="宋体" w:cs="Calibri" w:hint="eastAsia"/>
        </w:rPr>
        <w:t>——</w:t>
      </w:r>
      <w:r>
        <w:rPr>
          <w:rFonts w:ascii="宋体" w:hAnsi="宋体" w:cs="Calibri" w:hint="eastAsia"/>
        </w:rPr>
        <w:t>示功仪校准</w:t>
      </w:r>
      <w:r>
        <w:rPr>
          <w:rFonts w:ascii="宋体" w:hAnsi="宋体" w:cs="Calibri" w:hint="eastAsia"/>
        </w:rPr>
        <w:t>装置</w:t>
      </w:r>
      <w:r>
        <w:rPr>
          <w:rFonts w:ascii="宋体" w:hAnsi="宋体" w:cs="Calibri" w:hint="eastAsia"/>
        </w:rPr>
        <w:t>测量标准位移示</w:t>
      </w:r>
      <w:r>
        <w:rPr>
          <w:rFonts w:ascii="宋体" w:hAnsi="宋体" w:cs="Calibri" w:hint="eastAsia"/>
        </w:rPr>
        <w:t>值，</w:t>
      </w:r>
      <w:r>
        <w:rPr>
          <w:rFonts w:ascii="宋体" w:hAnsi="宋体" w:cs="Calibri" w:hint="eastAsia"/>
        </w:rPr>
        <w:t>m</w:t>
      </w:r>
      <w:r>
        <w:rPr>
          <w:rFonts w:ascii="宋体" w:hAnsi="宋体" w:cs="Calibri" w:hint="eastAsia"/>
        </w:rPr>
        <w:t>。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295" w:name="_Toc5712"/>
      <w:bookmarkStart w:id="296" w:name="_Toc12199"/>
      <w:r>
        <w:rPr>
          <w:rFonts w:hint="eastAsia"/>
        </w:rPr>
        <w:t xml:space="preserve">C.2.3  </w:t>
      </w:r>
      <w:r>
        <w:rPr>
          <w:rFonts w:hint="eastAsia"/>
        </w:rPr>
        <w:t>示功仪位移重复性输入量的标准不确定度评定</w:t>
      </w:r>
      <w:r>
        <w:rPr>
          <w:rFonts w:hint="eastAsia"/>
          <w:position w:val="-12"/>
        </w:rPr>
        <w:object w:dxaOrig="660" w:dyaOrig="340">
          <v:shape id="_x0000_i1082" type="#_x0000_t75" style="width:32.8pt;height:16.85pt" o:ole="">
            <v:imagedata r:id="rId125" o:title=""/>
          </v:shape>
          <o:OLEObject Type="Embed" ProgID="Equation.KSEE3" ShapeID="_x0000_i1082" DrawAspect="Content" ObjectID="_1809783425" r:id="rId126"/>
        </w:object>
      </w:r>
      <w:r>
        <w:rPr>
          <w:rFonts w:hint="eastAsia"/>
        </w:rPr>
        <w:t>的评定</w:t>
      </w:r>
      <w:bookmarkEnd w:id="295"/>
      <w:bookmarkEnd w:id="296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示功仪</w:t>
      </w:r>
      <w:r>
        <w:rPr>
          <w:rFonts w:ascii="宋体" w:hAnsi="宋体" w:cs="Calibri" w:hint="eastAsia"/>
        </w:rPr>
        <w:t>测量</w:t>
      </w:r>
      <w:r>
        <w:rPr>
          <w:rFonts w:ascii="宋体" w:hAnsi="宋体" w:cs="Calibri" w:hint="eastAsia"/>
        </w:rPr>
        <w:t>位移</w:t>
      </w:r>
      <w:r>
        <w:rPr>
          <w:rFonts w:ascii="宋体" w:hAnsi="宋体" w:cs="Calibri" w:hint="eastAsia"/>
        </w:rPr>
        <w:t>重复性通过连续测量得到，采用</w:t>
      </w:r>
      <w:r>
        <w:rPr>
          <w:rFonts w:ascii="宋体" w:hAnsi="宋体" w:cs="Calibri" w:hint="eastAsia"/>
        </w:rPr>
        <w:t>A</w:t>
      </w:r>
      <w:r>
        <w:rPr>
          <w:rFonts w:ascii="宋体" w:hAnsi="宋体" w:cs="Calibri" w:hint="eastAsia"/>
        </w:rPr>
        <w:t>类方法进行评定。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在相同条件下，用示功仪校准装置对被校示功仪</w:t>
      </w:r>
      <w:r>
        <w:rPr>
          <w:rFonts w:ascii="宋体" w:hAnsi="宋体" w:cs="Calibri" w:hint="eastAsia"/>
        </w:rPr>
        <w:t>位移传感器</w:t>
      </w:r>
      <w:r>
        <w:rPr>
          <w:rFonts w:ascii="宋体" w:hAnsi="宋体" w:cs="Calibri" w:hint="eastAsia"/>
        </w:rPr>
        <w:t>施加</w:t>
      </w:r>
      <w:r>
        <w:rPr>
          <w:rFonts w:ascii="宋体" w:hAnsi="宋体" w:cs="Calibri" w:hint="eastAsia"/>
        </w:rPr>
        <w:t>12.00m</w:t>
      </w:r>
      <w:r>
        <w:rPr>
          <w:rFonts w:ascii="宋体" w:hAnsi="宋体" w:cs="Calibri" w:hint="eastAsia"/>
        </w:rPr>
        <w:t>标准</w:t>
      </w:r>
      <w:r>
        <w:rPr>
          <w:rFonts w:ascii="宋体" w:hAnsi="宋体" w:cs="Calibri" w:hint="eastAsia"/>
        </w:rPr>
        <w:t>位移示</w:t>
      </w:r>
      <w:r>
        <w:rPr>
          <w:rFonts w:ascii="宋体" w:hAnsi="宋体" w:cs="Calibri" w:hint="eastAsia"/>
        </w:rPr>
        <w:t>值，被校示功仪</w:t>
      </w:r>
      <w:r>
        <w:rPr>
          <w:rFonts w:ascii="宋体" w:hAnsi="宋体" w:cs="Calibri" w:hint="eastAsia"/>
        </w:rPr>
        <w:t>位移</w:t>
      </w:r>
      <w:r>
        <w:rPr>
          <w:rFonts w:ascii="宋体" w:hAnsi="宋体" w:cs="Calibri" w:hint="eastAsia"/>
        </w:rPr>
        <w:t>传感器重复测量</w:t>
      </w:r>
      <w:r>
        <w:rPr>
          <w:rFonts w:ascii="宋体" w:hAnsi="宋体" w:cs="Calibri" w:hint="eastAsia"/>
        </w:rPr>
        <w:t>10</w:t>
      </w:r>
      <w:r>
        <w:rPr>
          <w:rFonts w:ascii="宋体" w:hAnsi="宋体" w:cs="Calibri" w:hint="eastAsia"/>
        </w:rPr>
        <w:t>次并记录</w:t>
      </w:r>
      <w:r>
        <w:rPr>
          <w:rFonts w:ascii="宋体" w:hAnsi="宋体" w:cs="Calibri" w:hint="eastAsia"/>
        </w:rPr>
        <w:t>位移</w:t>
      </w:r>
      <w:r>
        <w:rPr>
          <w:rFonts w:ascii="宋体" w:hAnsi="宋体" w:cs="Calibri" w:hint="eastAsia"/>
        </w:rPr>
        <w:t>示值，计算</w:t>
      </w:r>
      <w:r>
        <w:rPr>
          <w:rFonts w:ascii="宋体" w:hAnsi="宋体" w:cs="Calibri" w:hint="eastAsia"/>
        </w:rPr>
        <w:t>10</w:t>
      </w:r>
      <w:r>
        <w:rPr>
          <w:rFonts w:ascii="宋体" w:hAnsi="宋体" w:cs="Calibri" w:hint="eastAsia"/>
        </w:rPr>
        <w:t>次</w:t>
      </w:r>
      <w:r>
        <w:rPr>
          <w:rFonts w:ascii="宋体" w:hAnsi="宋体" w:cs="Calibri" w:hint="eastAsia"/>
        </w:rPr>
        <w:t>位移</w:t>
      </w:r>
      <w:r>
        <w:rPr>
          <w:rFonts w:ascii="宋体" w:hAnsi="宋体" w:cs="Calibri" w:hint="eastAsia"/>
        </w:rPr>
        <w:t>示值平均值，采用贝塞尔公式计算校准点的</w:t>
      </w:r>
      <w:r>
        <w:rPr>
          <w:rFonts w:ascii="宋体" w:hAnsi="宋体" w:cs="Calibri" w:hint="eastAsia"/>
          <w:position w:val="-10"/>
        </w:rPr>
        <w:object w:dxaOrig="300" w:dyaOrig="320">
          <v:shape id="_x0000_i1083" type="#_x0000_t75" style="width:15.05pt;height:15.95pt" o:ole="">
            <v:imagedata r:id="rId127" o:title=""/>
          </v:shape>
          <o:OLEObject Type="Embed" ProgID="Equation.KSEE3" ShapeID="_x0000_i1083" DrawAspect="Content" ObjectID="_1809783426" r:id="rId128"/>
        </w:object>
      </w:r>
      <w:r>
        <w:rPr>
          <w:rFonts w:ascii="宋体" w:hAnsi="宋体" w:cs="Calibri" w:hint="eastAsia"/>
        </w:rPr>
        <w:t>，测量数据及计算结果见表</w:t>
      </w:r>
      <w:r>
        <w:rPr>
          <w:rFonts w:ascii="宋体" w:hAnsi="宋体" w:cs="Calibri" w:hint="eastAsia"/>
        </w:rPr>
        <w:t>C.</w:t>
      </w:r>
      <w:r>
        <w:rPr>
          <w:rFonts w:ascii="宋体" w:hAnsi="宋体" w:cs="Calibri" w:hint="eastAsia"/>
        </w:rPr>
        <w:t>3</w:t>
      </w:r>
      <w:r>
        <w:rPr>
          <w:rFonts w:ascii="宋体" w:hAnsi="宋体" w:cs="Calibri" w:hint="eastAsia"/>
        </w:rPr>
        <w:t>。</w:t>
      </w:r>
    </w:p>
    <w:p w:rsidR="005C6DDD" w:rsidRDefault="00F35207">
      <w:pPr>
        <w:spacing w:line="360" w:lineRule="auto"/>
        <w:jc w:val="center"/>
        <w:rPr>
          <w:rFonts w:ascii="宋体" w:hAnsi="宋体" w:cs="Calibri"/>
        </w:rPr>
      </w:pPr>
      <w:r>
        <w:rPr>
          <w:rFonts w:ascii="宋体" w:hAnsi="宋体" w:cs="Calibri" w:hint="eastAsia"/>
        </w:rPr>
        <w:t>表</w:t>
      </w:r>
      <w:r>
        <w:rPr>
          <w:rFonts w:ascii="宋体" w:hAnsi="宋体" w:cs="Calibri" w:hint="eastAsia"/>
        </w:rPr>
        <w:t>C.</w:t>
      </w:r>
      <w:r>
        <w:rPr>
          <w:rFonts w:ascii="宋体" w:hAnsi="宋体" w:cs="Calibri" w:hint="eastAsia"/>
        </w:rPr>
        <w:t>3</w:t>
      </w:r>
      <w:r>
        <w:rPr>
          <w:rFonts w:ascii="宋体" w:hAnsi="宋体" w:cs="Calibri" w:hint="eastAsia"/>
        </w:rPr>
        <w:t xml:space="preserve"> </w:t>
      </w:r>
      <w:r>
        <w:rPr>
          <w:rFonts w:ascii="宋体" w:hAnsi="宋体" w:cs="Calibri" w:hint="eastAsia"/>
        </w:rPr>
        <w:t>被校示功仪</w:t>
      </w:r>
      <w:r>
        <w:rPr>
          <w:rFonts w:ascii="宋体" w:hAnsi="宋体" w:cs="Calibri" w:hint="eastAsia"/>
        </w:rPr>
        <w:t>位移</w:t>
      </w:r>
      <w:r>
        <w:rPr>
          <w:rFonts w:ascii="宋体" w:hAnsi="宋体" w:cs="Calibri" w:hint="eastAsia"/>
        </w:rPr>
        <w:t>量重复性引入的标准不确定度分量</w:t>
      </w:r>
    </w:p>
    <w:tbl>
      <w:tblPr>
        <w:tblW w:w="9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719"/>
        <w:gridCol w:w="692"/>
        <w:gridCol w:w="693"/>
        <w:gridCol w:w="693"/>
        <w:gridCol w:w="693"/>
        <w:gridCol w:w="693"/>
        <w:gridCol w:w="693"/>
        <w:gridCol w:w="693"/>
        <w:gridCol w:w="693"/>
        <w:gridCol w:w="693"/>
        <w:gridCol w:w="713"/>
        <w:gridCol w:w="693"/>
      </w:tblGrid>
      <w:tr w:rsidR="005C6DDD">
        <w:trPr>
          <w:trHeight w:val="657"/>
          <w:jc w:val="center"/>
        </w:trPr>
        <w:tc>
          <w:tcPr>
            <w:tcW w:w="72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标准</w:t>
            </w:r>
            <w:r>
              <w:rPr>
                <w:rFonts w:ascii="宋体" w:hAnsi="宋体" w:cs="Calibri" w:hint="eastAsia"/>
              </w:rPr>
              <w:t>位移示</w:t>
            </w:r>
            <w:r>
              <w:rPr>
                <w:rFonts w:ascii="宋体" w:hAnsi="宋体" w:cs="Calibri" w:hint="eastAsia"/>
              </w:rPr>
              <w:t>值</w:t>
            </w:r>
            <w:r>
              <w:rPr>
                <w:rFonts w:ascii="宋体" w:hAnsi="宋体" w:cs="Calibri" w:hint="eastAsia"/>
              </w:rPr>
              <w:t>，</w:t>
            </w:r>
            <w:r>
              <w:rPr>
                <w:rFonts w:ascii="宋体" w:hAnsi="宋体" w:cs="Calibri" w:hint="eastAsia"/>
              </w:rPr>
              <w:t>m</w:t>
            </w:r>
          </w:p>
        </w:tc>
        <w:tc>
          <w:tcPr>
            <w:tcW w:w="7668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示功仪位移示值，</w:t>
            </w:r>
            <w:r>
              <w:rPr>
                <w:rFonts w:ascii="宋体" w:hAnsi="宋体" w:cs="Calibri" w:hint="eastAsia"/>
              </w:rPr>
              <w:t>m</w:t>
            </w:r>
          </w:p>
        </w:tc>
        <w:tc>
          <w:tcPr>
            <w:tcW w:w="69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  <w:position w:val="-10"/>
              </w:rPr>
              <w:object w:dxaOrig="300" w:dyaOrig="320">
                <v:shape id="_x0000_i1084" type="#_x0000_t75" style="width:15.05pt;height:15.95pt" o:ole="">
                  <v:imagedata r:id="rId127" o:title=""/>
                </v:shape>
                <o:OLEObject Type="Embed" ProgID="Equation.KSEE3" ShapeID="_x0000_i1084" DrawAspect="Content" ObjectID="_1809783427" r:id="rId129"/>
              </w:object>
            </w:r>
            <w:r>
              <w:rPr>
                <w:rFonts w:ascii="宋体" w:hAnsi="宋体" w:cs="Calibri" w:hint="eastAsia"/>
              </w:rPr>
              <w:t>，</w:t>
            </w:r>
            <w:r>
              <w:rPr>
                <w:rFonts w:ascii="宋体" w:hAnsi="宋体" w:cs="Calibri" w:hint="eastAsia"/>
              </w:rPr>
              <w:t>m</w:t>
            </w:r>
          </w:p>
        </w:tc>
      </w:tr>
      <w:tr w:rsidR="005C6DDD">
        <w:trPr>
          <w:trHeight w:val="657"/>
          <w:jc w:val="center"/>
        </w:trPr>
        <w:tc>
          <w:tcPr>
            <w:tcW w:w="726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5C6DDD">
            <w:pPr>
              <w:spacing w:line="360" w:lineRule="auto"/>
              <w:jc w:val="center"/>
              <w:rPr>
                <w:rFonts w:ascii="宋体" w:hAnsi="宋体" w:cs="Calibri"/>
              </w:rPr>
            </w:pPr>
          </w:p>
        </w:tc>
        <w:tc>
          <w:tcPr>
            <w:tcW w:w="71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2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3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4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5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6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7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8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9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10</w:t>
            </w:r>
          </w:p>
        </w:tc>
        <w:tc>
          <w:tcPr>
            <w:tcW w:w="7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平均值</w:t>
            </w:r>
          </w:p>
        </w:tc>
        <w:tc>
          <w:tcPr>
            <w:tcW w:w="693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5C6DDD">
            <w:pPr>
              <w:spacing w:line="360" w:lineRule="auto"/>
              <w:jc w:val="center"/>
              <w:rPr>
                <w:rFonts w:ascii="宋体" w:hAnsi="宋体" w:cs="Calibri"/>
              </w:rPr>
            </w:pPr>
          </w:p>
        </w:tc>
      </w:tr>
      <w:tr w:rsidR="005C6DDD">
        <w:trPr>
          <w:trHeight w:val="657"/>
          <w:jc w:val="center"/>
        </w:trPr>
        <w:tc>
          <w:tcPr>
            <w:tcW w:w="7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lastRenderedPageBreak/>
              <w:t>12.00</w:t>
            </w:r>
          </w:p>
        </w:tc>
        <w:tc>
          <w:tcPr>
            <w:tcW w:w="71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11</w:t>
            </w:r>
            <w:r>
              <w:rPr>
                <w:rFonts w:ascii="宋体" w:hAnsi="宋体" w:cs="Calibri" w:hint="eastAsia"/>
              </w:rPr>
              <w:t>.</w:t>
            </w:r>
            <w:r>
              <w:rPr>
                <w:rFonts w:ascii="宋体" w:hAnsi="宋体" w:cs="Calibri" w:hint="eastAsia"/>
              </w:rPr>
              <w:t>98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11</w:t>
            </w:r>
            <w:r>
              <w:rPr>
                <w:rFonts w:ascii="宋体" w:hAnsi="宋体" w:cs="Calibri" w:hint="eastAsia"/>
              </w:rPr>
              <w:t>.</w:t>
            </w:r>
            <w:r>
              <w:rPr>
                <w:rFonts w:ascii="宋体" w:hAnsi="宋体" w:cs="Calibri" w:hint="eastAsia"/>
              </w:rPr>
              <w:t>97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</w:t>
            </w:r>
            <w:r>
              <w:rPr>
                <w:rFonts w:ascii="宋体" w:hAnsi="宋体" w:cs="Calibri" w:hint="eastAsia"/>
              </w:rPr>
              <w:t>2</w:t>
            </w:r>
            <w:r>
              <w:rPr>
                <w:rFonts w:ascii="宋体" w:hAnsi="宋体" w:cs="Calibri" w:hint="eastAsia"/>
              </w:rPr>
              <w:t>.05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</w:t>
            </w:r>
            <w:r>
              <w:rPr>
                <w:rFonts w:ascii="宋体" w:hAnsi="宋体" w:cs="Calibri" w:hint="eastAsia"/>
              </w:rPr>
              <w:t>2</w:t>
            </w:r>
            <w:r>
              <w:rPr>
                <w:rFonts w:ascii="宋体" w:hAnsi="宋体" w:cs="Calibri" w:hint="eastAsia"/>
              </w:rPr>
              <w:t>.0</w:t>
            </w:r>
            <w:r>
              <w:rPr>
                <w:rFonts w:ascii="宋体" w:hAnsi="宋体" w:cs="Calibri" w:hint="eastAsia"/>
              </w:rPr>
              <w:t>4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</w:t>
            </w:r>
            <w:r>
              <w:rPr>
                <w:rFonts w:ascii="宋体" w:hAnsi="宋体" w:cs="Calibri" w:hint="eastAsia"/>
              </w:rPr>
              <w:t>2</w:t>
            </w:r>
            <w:r>
              <w:rPr>
                <w:rFonts w:ascii="宋体" w:hAnsi="宋体" w:cs="Calibri" w:hint="eastAsia"/>
              </w:rPr>
              <w:t>.03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</w:t>
            </w:r>
            <w:r>
              <w:rPr>
                <w:rFonts w:ascii="宋体" w:hAnsi="宋体" w:cs="Calibri" w:hint="eastAsia"/>
              </w:rPr>
              <w:t>2</w:t>
            </w:r>
            <w:r>
              <w:rPr>
                <w:rFonts w:ascii="宋体" w:hAnsi="宋体" w:cs="Calibri" w:hint="eastAsia"/>
              </w:rPr>
              <w:t>.01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</w:t>
            </w:r>
            <w:r>
              <w:rPr>
                <w:rFonts w:ascii="宋体" w:hAnsi="宋体" w:cs="Calibri" w:hint="eastAsia"/>
              </w:rPr>
              <w:t>2</w:t>
            </w:r>
            <w:r>
              <w:rPr>
                <w:rFonts w:ascii="宋体" w:hAnsi="宋体" w:cs="Calibri" w:hint="eastAsia"/>
              </w:rPr>
              <w:t>.02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</w:t>
            </w:r>
            <w:r>
              <w:rPr>
                <w:rFonts w:ascii="宋体" w:hAnsi="宋体" w:cs="Calibri" w:hint="eastAsia"/>
              </w:rPr>
              <w:t>1</w:t>
            </w:r>
            <w:r>
              <w:rPr>
                <w:rFonts w:ascii="宋体" w:hAnsi="宋体" w:cs="Calibri" w:hint="eastAsia"/>
              </w:rPr>
              <w:t>.</w:t>
            </w:r>
            <w:r>
              <w:rPr>
                <w:rFonts w:ascii="宋体" w:hAnsi="宋体" w:cs="Calibri" w:hint="eastAsia"/>
              </w:rPr>
              <w:t>97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</w:t>
            </w:r>
            <w:r>
              <w:rPr>
                <w:rFonts w:ascii="宋体" w:hAnsi="宋体" w:cs="Calibri" w:hint="eastAsia"/>
              </w:rPr>
              <w:t>1</w:t>
            </w:r>
            <w:r>
              <w:rPr>
                <w:rFonts w:ascii="宋体" w:hAnsi="宋体" w:cs="Calibri" w:hint="eastAsia"/>
              </w:rPr>
              <w:t>.</w:t>
            </w:r>
            <w:r>
              <w:rPr>
                <w:rFonts w:ascii="宋体" w:hAnsi="宋体" w:cs="Calibri" w:hint="eastAsia"/>
              </w:rPr>
              <w:t>95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</w:t>
            </w:r>
            <w:r>
              <w:rPr>
                <w:rFonts w:ascii="宋体" w:hAnsi="宋体" w:cs="Calibri" w:hint="eastAsia"/>
              </w:rPr>
              <w:t>1</w:t>
            </w:r>
            <w:r>
              <w:rPr>
                <w:rFonts w:ascii="宋体" w:hAnsi="宋体" w:cs="Calibri" w:hint="eastAsia"/>
              </w:rPr>
              <w:t>.</w:t>
            </w:r>
            <w:r>
              <w:rPr>
                <w:rFonts w:ascii="宋体" w:hAnsi="宋体" w:cs="Calibri" w:hint="eastAsia"/>
              </w:rPr>
              <w:t>96</w:t>
            </w:r>
          </w:p>
        </w:tc>
        <w:tc>
          <w:tcPr>
            <w:tcW w:w="7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</w:t>
            </w:r>
            <w:r>
              <w:rPr>
                <w:rFonts w:ascii="宋体" w:hAnsi="宋体" w:cs="Calibri" w:hint="eastAsia"/>
              </w:rPr>
              <w:t>1</w:t>
            </w:r>
            <w:r>
              <w:rPr>
                <w:rFonts w:ascii="宋体" w:hAnsi="宋体" w:cs="Calibri" w:hint="eastAsia"/>
              </w:rPr>
              <w:t>.</w:t>
            </w:r>
            <w:r>
              <w:rPr>
                <w:rFonts w:ascii="宋体" w:hAnsi="宋体" w:cs="Calibri" w:hint="eastAsia"/>
              </w:rPr>
              <w:t>998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0.0</w:t>
            </w:r>
            <w:r>
              <w:rPr>
                <w:rFonts w:ascii="宋体" w:hAnsi="宋体" w:cs="Calibri" w:hint="eastAsia"/>
              </w:rPr>
              <w:t>209</w:t>
            </w:r>
          </w:p>
        </w:tc>
      </w:tr>
    </w:tbl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cs="Calibri"/>
          <w:position w:val="-24"/>
        </w:rPr>
        <w:object w:dxaOrig="3000" w:dyaOrig="1020">
          <v:shape id="_x0000_i1085" type="#_x0000_t75" style="width:149.9pt;height:51.05pt" o:ole="">
            <v:imagedata r:id="rId130" o:title=""/>
          </v:shape>
          <o:OLEObject Type="Embed" ProgID="Equation.KSEE3" ShapeID="_x0000_i1085" DrawAspect="Content" ObjectID="_1809783428" r:id="rId131"/>
        </w:objec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日常</w:t>
      </w:r>
      <w:r>
        <w:rPr>
          <w:rFonts w:ascii="宋体" w:hAnsi="宋体" w:cs="Calibri" w:hint="eastAsia"/>
        </w:rPr>
        <w:t>位移校准循环</w:t>
      </w:r>
      <w:r>
        <w:rPr>
          <w:rFonts w:ascii="宋体" w:hAnsi="宋体" w:cs="Calibri" w:hint="eastAsia"/>
        </w:rPr>
        <w:t>3</w:t>
      </w:r>
      <w:r>
        <w:rPr>
          <w:rFonts w:ascii="宋体" w:hAnsi="宋体" w:cs="Calibri" w:hint="eastAsia"/>
        </w:rPr>
        <w:t>次</w:t>
      </w:r>
      <w:r>
        <w:rPr>
          <w:rFonts w:ascii="宋体" w:hAnsi="宋体" w:cs="Calibri" w:hint="eastAsia"/>
        </w:rPr>
        <w:t>，即测量</w:t>
      </w:r>
      <w:r>
        <w:rPr>
          <w:rFonts w:ascii="宋体" w:hAnsi="宋体" w:cs="Calibri" w:hint="eastAsia"/>
        </w:rPr>
        <w:t>3</w:t>
      </w:r>
      <w:r>
        <w:rPr>
          <w:rFonts w:ascii="宋体" w:hAnsi="宋体" w:cs="Calibri" w:hint="eastAsia"/>
        </w:rPr>
        <w:t>次，因此</w:t>
      </w:r>
      <w:r>
        <w:rPr>
          <w:rFonts w:ascii="宋体" w:hAnsi="宋体" w:cs="Calibri" w:hint="eastAsia"/>
        </w:rPr>
        <w:t>，</w:t>
      </w:r>
      <w:r>
        <w:rPr>
          <w:rFonts w:ascii="宋体" w:hAnsi="宋体" w:cs="Calibri" w:hint="eastAsia"/>
        </w:rPr>
        <w:t>示功仪位移</w:t>
      </w:r>
      <w:r>
        <w:rPr>
          <w:rFonts w:ascii="宋体" w:hAnsi="宋体" w:cs="Calibri" w:hint="eastAsia"/>
        </w:rPr>
        <w:t>校准结果重复性引入的不确定度：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34"/>
        </w:rPr>
        <w:object w:dxaOrig="3340" w:dyaOrig="700">
          <v:shape id="_x0000_i1086" type="#_x0000_t75" style="width:166.8pt;height:35.1pt" o:ole="">
            <v:imagedata r:id="rId132" o:title=""/>
          </v:shape>
          <o:OLEObject Type="Embed" ProgID="Equation.KSEE3" ShapeID="_x0000_i1086" DrawAspect="Content" ObjectID="_1809783429" r:id="rId133"/>
        </w:object>
      </w:r>
      <w:r>
        <w:rPr>
          <w:rFonts w:ascii="宋体" w:hAnsi="宋体" w:cs="Calibri" w:hint="eastAsia"/>
        </w:rPr>
        <w:t>（</w:t>
      </w:r>
      <w:r>
        <w:rPr>
          <w:rFonts w:ascii="宋体" w:hAnsi="宋体" w:cs="Calibri" w:hint="eastAsia"/>
          <w:position w:val="-12"/>
        </w:rPr>
        <w:object w:dxaOrig="420" w:dyaOrig="340">
          <v:shape id="_x0000_i1087" type="#_x0000_t75" style="width:20.95pt;height:16.85pt" o:ole="">
            <v:imagedata r:id="rId134" o:title=""/>
          </v:shape>
          <o:OLEObject Type="Embed" ProgID="Equation.KSEE3" ShapeID="_x0000_i1087" DrawAspect="Content" ObjectID="_1809783430" r:id="rId135"/>
        </w:object>
      </w:r>
      <w:r>
        <w:rPr>
          <w:rFonts w:ascii="宋体" w:hAnsi="宋体" w:cs="Calibri" w:hint="eastAsia"/>
          <w:vertAlign w:val="subscript"/>
        </w:rPr>
        <w:t xml:space="preserve"> </w:t>
      </w:r>
      <w:r>
        <w:rPr>
          <w:rFonts w:ascii="宋体" w:hAnsi="宋体" w:cs="Calibri" w:hint="eastAsia"/>
        </w:rPr>
        <w:t>取</w:t>
      </w:r>
      <w:r>
        <w:rPr>
          <w:rFonts w:ascii="宋体" w:hAnsi="宋体" w:cs="Calibri" w:hint="eastAsia"/>
        </w:rPr>
        <w:t>3</w:t>
      </w:r>
      <w:r>
        <w:rPr>
          <w:rFonts w:ascii="宋体" w:hAnsi="宋体" w:cs="Calibri" w:hint="eastAsia"/>
        </w:rPr>
        <w:t>）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297" w:name="_Toc17243"/>
      <w:bookmarkStart w:id="298" w:name="_Toc27802"/>
      <w:r>
        <w:rPr>
          <w:rFonts w:hint="eastAsia"/>
        </w:rPr>
        <w:t xml:space="preserve">C.2.4  </w:t>
      </w:r>
      <w:r>
        <w:rPr>
          <w:rFonts w:hint="eastAsia"/>
          <w:szCs w:val="22"/>
        </w:rPr>
        <w:t>示功仪校准装置</w:t>
      </w:r>
      <w:r>
        <w:rPr>
          <w:rFonts w:hint="eastAsia"/>
          <w:szCs w:val="22"/>
        </w:rPr>
        <w:t>位移</w:t>
      </w:r>
      <w:r>
        <w:rPr>
          <w:rFonts w:hint="eastAsia"/>
          <w:szCs w:val="22"/>
        </w:rPr>
        <w:t>引入的标准不确定度分量</w:t>
      </w:r>
      <w:r>
        <w:rPr>
          <w:rFonts w:ascii="宋体" w:hAnsi="宋体" w:cs="Calibri" w:hint="eastAsia"/>
          <w:position w:val="-12"/>
        </w:rPr>
        <w:object w:dxaOrig="680" w:dyaOrig="340">
          <v:shape id="_x0000_i1088" type="#_x0000_t75" style="width:34.2pt;height:16.85pt" o:ole="">
            <v:imagedata r:id="rId136" o:title=""/>
          </v:shape>
          <o:OLEObject Type="Embed" ProgID="Equation.KSEE3" ShapeID="_x0000_i1088" DrawAspect="Content" ObjectID="_1809783431" r:id="rId137"/>
        </w:object>
      </w:r>
      <w:bookmarkEnd w:id="297"/>
      <w:bookmarkEnd w:id="298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示功仪校准装置位移引入的不确定度</w:t>
      </w:r>
      <w:r>
        <w:rPr>
          <w:rFonts w:ascii="宋体" w:hAnsi="宋体" w:cs="Calibri" w:hint="eastAsia"/>
        </w:rPr>
        <w:t>，采用</w:t>
      </w:r>
      <w:r>
        <w:rPr>
          <w:rFonts w:ascii="宋体" w:hAnsi="宋体" w:cs="Calibri" w:hint="eastAsia"/>
        </w:rPr>
        <w:t>B</w:t>
      </w:r>
      <w:r>
        <w:rPr>
          <w:rFonts w:ascii="宋体" w:hAnsi="宋体" w:cs="Calibri" w:hint="eastAsia"/>
        </w:rPr>
        <w:t>类方法进行评定。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根据示功仪校准装置校准证书中提供</w:t>
      </w:r>
      <w:r>
        <w:rPr>
          <w:rFonts w:ascii="宋体" w:hAnsi="宋体" w:cs="Calibri" w:hint="eastAsia"/>
        </w:rPr>
        <w:t>位移的准确度等级</w:t>
      </w:r>
      <w:r>
        <w:rPr>
          <w:rFonts w:ascii="宋体" w:hAnsi="宋体" w:cs="Calibri" w:hint="eastAsia"/>
        </w:rPr>
        <w:t>0.</w:t>
      </w:r>
      <w:r>
        <w:rPr>
          <w:rFonts w:ascii="宋体" w:hAnsi="宋体" w:cs="Calibri" w:hint="eastAsia"/>
        </w:rPr>
        <w:t>3</w:t>
      </w:r>
      <w:r>
        <w:rPr>
          <w:rFonts w:ascii="宋体" w:hAnsi="宋体" w:cs="Calibri" w:hint="eastAsia"/>
        </w:rPr>
        <w:t>级</w:t>
      </w:r>
      <w:r>
        <w:rPr>
          <w:rFonts w:ascii="宋体" w:hAnsi="宋体" w:cs="Calibri" w:hint="eastAsia"/>
        </w:rPr>
        <w:t>，</w:t>
      </w:r>
      <w:r>
        <w:rPr>
          <w:rFonts w:ascii="宋体" w:hAnsi="宋体" w:cs="Calibri" w:hint="eastAsia"/>
        </w:rPr>
        <w:t>（</w:t>
      </w:r>
      <w:r>
        <w:rPr>
          <w:rFonts w:ascii="宋体" w:hAnsi="宋体" w:cs="Calibri" w:hint="eastAsia"/>
          <w:position w:val="-8"/>
        </w:rPr>
        <w:object w:dxaOrig="660" w:dyaOrig="340">
          <v:shape id="_x0000_i1089" type="#_x0000_t75" style="width:32.8pt;height:16.85pt" o:ole="">
            <v:imagedata r:id="rId138" o:title=""/>
          </v:shape>
          <o:OLEObject Type="Embed" ProgID="Equation.KSEE3" ShapeID="_x0000_i1089" DrawAspect="Content" ObjectID="_1809783432" r:id="rId139"/>
        </w:object>
      </w:r>
      <w:r>
        <w:rPr>
          <w:rFonts w:ascii="宋体" w:hAnsi="宋体" w:cs="Calibri" w:hint="eastAsia"/>
        </w:rPr>
        <w:t>），则标准不确定度分量</w:t>
      </w:r>
      <w:r>
        <w:rPr>
          <w:rFonts w:ascii="宋体" w:hAnsi="宋体" w:cs="Calibri" w:hint="eastAsia"/>
          <w:position w:val="-12"/>
        </w:rPr>
        <w:object w:dxaOrig="680" w:dyaOrig="340">
          <v:shape id="_x0000_i1090" type="#_x0000_t75" style="width:34.2pt;height:16.85pt" o:ole="">
            <v:imagedata r:id="rId136" o:title=""/>
          </v:shape>
          <o:OLEObject Type="Embed" ProgID="Equation.KSEE3" ShapeID="_x0000_i1090" DrawAspect="Content" ObjectID="_1809783433" r:id="rId140"/>
        </w:object>
      </w:r>
      <w:r>
        <w:rPr>
          <w:rFonts w:ascii="宋体" w:hAnsi="宋体" w:cs="Calibri" w:hint="eastAsia"/>
        </w:rPr>
        <w:t>：</w:t>
      </w:r>
    </w:p>
    <w:p w:rsidR="005C6DDD" w:rsidRDefault="00F35207">
      <w:pPr>
        <w:spacing w:line="360" w:lineRule="auto"/>
        <w:ind w:firstLineChars="100" w:firstLine="210"/>
        <w:rPr>
          <w:rFonts w:ascii="宋体" w:hAnsi="宋体" w:cs="Calibri"/>
        </w:rPr>
      </w:pPr>
      <w:r>
        <w:rPr>
          <w:rFonts w:cs="Calibri"/>
          <w:noProof/>
        </w:rPr>
        <w:drawing>
          <wp:inline distT="0" distB="0" distL="0" distR="0">
            <wp:extent cx="114300" cy="219075"/>
            <wp:effectExtent l="0" t="0" r="0" b="0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Calibri" w:hint="eastAsia"/>
          <w:position w:val="-26"/>
        </w:rPr>
        <w:object w:dxaOrig="2940" w:dyaOrig="600">
          <v:shape id="_x0000_i1091" type="#_x0000_t75" style="width:147.2pt;height:30.1pt" o:ole="">
            <v:imagedata r:id="rId142" o:title=""/>
          </v:shape>
          <o:OLEObject Type="Embed" ProgID="Equation.KSEE3" ShapeID="_x0000_i1091" DrawAspect="Content" ObjectID="_1809783434" r:id="rId143"/>
        </w:object>
      </w:r>
      <w:r>
        <w:rPr>
          <w:rFonts w:ascii="宋体" w:hAnsi="宋体" w:cs="Calibri" w:hint="eastAsia"/>
        </w:rPr>
        <w:t xml:space="preserve"> </w:t>
      </w:r>
      <w:r>
        <w:rPr>
          <w:rFonts w:ascii="宋体" w:hAnsi="宋体" w:cs="Calibri" w:hint="eastAsia"/>
        </w:rPr>
        <w:t>（</w:t>
      </w:r>
      <w:r>
        <w:rPr>
          <w:rFonts w:ascii="宋体" w:hAnsi="宋体" w:cs="Calibri" w:hint="eastAsia"/>
          <w:position w:val="-6"/>
        </w:rPr>
        <w:object w:dxaOrig="180" w:dyaOrig="260">
          <v:shape id="_x0000_i1092" type="#_x0000_t75" style="width:9.1pt;height:13.2pt" o:ole="">
            <v:imagedata r:id="rId144" o:title=""/>
          </v:shape>
          <o:OLEObject Type="Embed" ProgID="Equation.KSEE3" ShapeID="_x0000_i1092" DrawAspect="Content" ObjectID="_1809783435" r:id="rId145"/>
        </w:object>
      </w:r>
      <w:r>
        <w:rPr>
          <w:rFonts w:ascii="宋体" w:hAnsi="宋体" w:cs="Calibri" w:hint="eastAsia"/>
        </w:rPr>
        <w:t>取</w:t>
      </w:r>
      <w:r>
        <w:rPr>
          <w:rFonts w:ascii="宋体" w:hAnsi="宋体" w:cs="Calibri" w:hint="eastAsia"/>
          <w:position w:val="-8"/>
        </w:rPr>
        <w:object w:dxaOrig="340" w:dyaOrig="340">
          <v:shape id="_x0000_i1093" type="#_x0000_t75" style="width:16.85pt;height:16.85pt" o:ole="">
            <v:imagedata r:id="rId146" o:title=""/>
          </v:shape>
          <o:OLEObject Type="Embed" ProgID="Equation.KSEE3" ShapeID="_x0000_i1093" DrawAspect="Content" ObjectID="_1809783436" r:id="rId147"/>
        </w:object>
      </w:r>
      <w:r>
        <w:rPr>
          <w:rFonts w:ascii="宋体" w:hAnsi="宋体" w:cs="Calibri" w:hint="eastAsia"/>
        </w:rPr>
        <w:t>）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299" w:name="_Toc28340"/>
      <w:bookmarkStart w:id="300" w:name="_Toc7193"/>
      <w:r>
        <w:rPr>
          <w:rFonts w:hint="eastAsia"/>
        </w:rPr>
        <w:t xml:space="preserve">C.2.5  </w:t>
      </w:r>
      <w:r>
        <w:rPr>
          <w:rFonts w:hint="eastAsia"/>
        </w:rPr>
        <w:t>位移</w:t>
      </w:r>
      <w:r>
        <w:rPr>
          <w:rFonts w:hint="eastAsia"/>
        </w:rPr>
        <w:t>合成标准不确定度</w:t>
      </w:r>
      <w:r>
        <w:rPr>
          <w:rFonts w:hint="eastAsia"/>
          <w:position w:val="-10"/>
        </w:rPr>
        <w:object w:dxaOrig="279" w:dyaOrig="320">
          <v:shape id="_x0000_i1094" type="#_x0000_t75" style="width:14.15pt;height:15.95pt" o:ole="">
            <v:imagedata r:id="rId148" o:title=""/>
          </v:shape>
          <o:OLEObject Type="Embed" ProgID="Equation.KSEE3" ShapeID="_x0000_i1094" DrawAspect="Content" ObjectID="_1809783437" r:id="rId149"/>
        </w:object>
      </w:r>
      <w:r>
        <w:rPr>
          <w:rFonts w:hint="eastAsia"/>
        </w:rPr>
        <w:t>的确定</w:t>
      </w:r>
      <w:bookmarkEnd w:id="299"/>
      <w:bookmarkEnd w:id="300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各输入量的标准不确定度分量见表</w:t>
      </w:r>
      <w:r>
        <w:rPr>
          <w:rFonts w:ascii="宋体" w:hAnsi="宋体" w:cs="Calibri" w:hint="eastAsia"/>
        </w:rPr>
        <w:t>C.</w:t>
      </w:r>
      <w:r>
        <w:rPr>
          <w:rFonts w:ascii="宋体" w:hAnsi="宋体" w:cs="Calibri" w:hint="eastAsia"/>
        </w:rPr>
        <w:t>3</w:t>
      </w:r>
    </w:p>
    <w:p w:rsidR="005C6DDD" w:rsidRDefault="00F35207">
      <w:pPr>
        <w:spacing w:line="360" w:lineRule="auto"/>
        <w:jc w:val="center"/>
        <w:rPr>
          <w:rFonts w:ascii="宋体" w:hAnsi="宋体" w:cs="Calibri"/>
        </w:rPr>
      </w:pPr>
      <w:r>
        <w:rPr>
          <w:rFonts w:ascii="宋体" w:hAnsi="宋体" w:cs="Calibri" w:hint="eastAsia"/>
        </w:rPr>
        <w:t>表</w:t>
      </w:r>
      <w:r>
        <w:rPr>
          <w:rFonts w:ascii="宋体" w:hAnsi="宋体" w:cs="Calibri" w:hint="eastAsia"/>
        </w:rPr>
        <w:t>C.</w:t>
      </w:r>
      <w:r>
        <w:rPr>
          <w:rFonts w:ascii="宋体" w:hAnsi="宋体" w:cs="Calibri" w:hint="eastAsia"/>
        </w:rPr>
        <w:t>3</w:t>
      </w:r>
      <w:r>
        <w:rPr>
          <w:rFonts w:ascii="宋体" w:hAnsi="宋体" w:cs="Calibri" w:hint="eastAsia"/>
        </w:rPr>
        <w:t>输入量标准不确定度分量汇总表</w:t>
      </w: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081"/>
        <w:gridCol w:w="3081"/>
      </w:tblGrid>
      <w:tr w:rsidR="005C6DDD">
        <w:trPr>
          <w:trHeight w:val="702"/>
          <w:jc w:val="center"/>
        </w:trPr>
        <w:tc>
          <w:tcPr>
            <w:tcW w:w="3120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标准不确定度分量</w: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不确定度来源</w: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标准不确定度</w:t>
            </w:r>
            <w:r>
              <w:rPr>
                <w:rFonts w:ascii="宋体" w:hAnsi="宋体" w:cs="Calibri" w:hint="eastAsia"/>
              </w:rPr>
              <w:t>（</w:t>
            </w:r>
            <w:r>
              <w:rPr>
                <w:rFonts w:ascii="宋体" w:hAnsi="宋体" w:cs="Calibri" w:hint="eastAsia"/>
              </w:rPr>
              <w:t>m</w:t>
            </w:r>
            <w:r>
              <w:rPr>
                <w:rFonts w:ascii="宋体" w:hAnsi="宋体" w:cs="Calibri" w:hint="eastAsia"/>
              </w:rPr>
              <w:t>）</w:t>
            </w:r>
          </w:p>
        </w:tc>
      </w:tr>
      <w:tr w:rsidR="005C6DDD">
        <w:trPr>
          <w:trHeight w:val="702"/>
          <w:jc w:val="center"/>
        </w:trPr>
        <w:tc>
          <w:tcPr>
            <w:tcW w:w="3120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hint="eastAsia"/>
                <w:position w:val="-12"/>
              </w:rPr>
              <w:object w:dxaOrig="660" w:dyaOrig="340">
                <v:shape id="_x0000_i1095" type="#_x0000_t75" style="width:32.8pt;height:16.85pt" o:ole="">
                  <v:imagedata r:id="rId150" o:title=""/>
                </v:shape>
                <o:OLEObject Type="Embed" ProgID="Equation.KSEE3" ShapeID="_x0000_i1095" DrawAspect="Content" ObjectID="_1809783438" r:id="rId151"/>
              </w:objec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重复测量引入的不确定度分量</w: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0.</w:t>
            </w:r>
            <w:r>
              <w:rPr>
                <w:rFonts w:ascii="宋体" w:hAnsi="宋体" w:cs="Calibri" w:hint="eastAsia"/>
              </w:rPr>
              <w:t>0209</w:t>
            </w:r>
          </w:p>
        </w:tc>
      </w:tr>
      <w:tr w:rsidR="005C6DDD">
        <w:trPr>
          <w:trHeight w:val="702"/>
          <w:jc w:val="center"/>
        </w:trPr>
        <w:tc>
          <w:tcPr>
            <w:tcW w:w="3120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hint="eastAsia"/>
                <w:position w:val="-12"/>
              </w:rPr>
              <w:object w:dxaOrig="680" w:dyaOrig="340">
                <v:shape id="_x0000_i1096" type="#_x0000_t75" style="width:34.2pt;height:16.85pt" o:ole="">
                  <v:imagedata r:id="rId152" o:title=""/>
                </v:shape>
                <o:OLEObject Type="Embed" ProgID="Equation.KSEE3" ShapeID="_x0000_i1096" DrawAspect="Content" ObjectID="_1809783439" r:id="rId153"/>
              </w:objec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标准器引入的不确定副分量</w: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0.</w:t>
            </w:r>
            <w:r>
              <w:rPr>
                <w:rFonts w:ascii="宋体" w:hAnsi="宋体" w:cs="Calibri" w:hint="eastAsia"/>
              </w:rPr>
              <w:t>0104</w:t>
            </w:r>
          </w:p>
        </w:tc>
      </w:tr>
    </w:tbl>
    <w:p w:rsidR="005C6DDD" w:rsidRDefault="00F35207">
      <w:pPr>
        <w:spacing w:line="360" w:lineRule="auto"/>
        <w:ind w:firstLineChars="200" w:firstLine="420"/>
        <w:rPr>
          <w:rFonts w:cs="Calibri"/>
          <w:position w:val="-46"/>
        </w:rPr>
      </w:pPr>
      <w:r>
        <w:rPr>
          <w:rFonts w:cs="Calibri" w:hint="eastAsia"/>
          <w:position w:val="-46"/>
        </w:rPr>
        <w:t>则：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cs="Calibri"/>
          <w:position w:val="-14"/>
        </w:rPr>
        <w:object w:dxaOrig="2960" w:dyaOrig="420">
          <v:shape id="_x0000_i1097" type="#_x0000_t75" style="width:148.1pt;height:20.95pt" o:ole="">
            <v:imagedata r:id="rId154" o:title=""/>
          </v:shape>
          <o:OLEObject Type="Embed" ProgID="Equation.KSEE3" ShapeID="_x0000_i1097" DrawAspect="Content" ObjectID="_1809783440" r:id="rId155"/>
        </w:objec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301" w:name="_Toc6842"/>
      <w:bookmarkStart w:id="302" w:name="_Toc8384"/>
      <w:r>
        <w:rPr>
          <w:rFonts w:hint="eastAsia"/>
        </w:rPr>
        <w:t xml:space="preserve">C.2.6  </w:t>
      </w:r>
      <w:r>
        <w:rPr>
          <w:rFonts w:hint="eastAsia"/>
        </w:rPr>
        <w:t>位移</w:t>
      </w:r>
      <w:r>
        <w:rPr>
          <w:rFonts w:hint="eastAsia"/>
        </w:rPr>
        <w:t>扩展不确定度的确定</w:t>
      </w:r>
      <w:bookmarkEnd w:id="301"/>
      <w:bookmarkEnd w:id="302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10"/>
        </w:rPr>
        <w:object w:dxaOrig="2799" w:dyaOrig="320">
          <v:shape id="_x0000_i1098" type="#_x0000_t75" style="width:139.9pt;height:15.95pt" o:ole="">
            <v:imagedata r:id="rId156" o:title=""/>
          </v:shape>
          <o:OLEObject Type="Embed" ProgID="Equation.KSEE3" ShapeID="_x0000_i1098" DrawAspect="Content" ObjectID="_1809783441" r:id="rId157"/>
        </w:object>
      </w:r>
      <w:r>
        <w:rPr>
          <w:rFonts w:ascii="宋体" w:hAnsi="宋体" w:cs="Calibri" w:hint="eastAsia"/>
        </w:rPr>
        <w:t>（</w:t>
      </w:r>
      <w:r>
        <w:rPr>
          <w:rFonts w:ascii="宋体" w:hAnsi="宋体" w:cs="Calibri" w:hint="eastAsia"/>
          <w:position w:val="-6"/>
        </w:rPr>
        <w:object w:dxaOrig="180" w:dyaOrig="260">
          <v:shape id="_x0000_i1099" type="#_x0000_t75" style="width:9.1pt;height:13.2pt" o:ole="">
            <v:imagedata r:id="rId158" o:title=""/>
          </v:shape>
          <o:OLEObject Type="Embed" ProgID="Equation.KSEE3" ShapeID="_x0000_i1099" DrawAspect="Content" ObjectID="_1809783442" r:id="rId159"/>
        </w:object>
      </w:r>
      <w:r>
        <w:rPr>
          <w:rFonts w:ascii="宋体" w:hAnsi="宋体" w:cs="Calibri" w:hint="eastAsia"/>
        </w:rPr>
        <w:t>取</w:t>
      </w:r>
      <w:r>
        <w:rPr>
          <w:rFonts w:ascii="宋体" w:hAnsi="宋体" w:cs="Calibri" w:hint="eastAsia"/>
        </w:rPr>
        <w:t>2</w:t>
      </w:r>
      <w:r>
        <w:rPr>
          <w:rFonts w:ascii="宋体" w:hAnsi="宋体" w:cs="Calibri" w:hint="eastAsia"/>
        </w:rPr>
        <w:t>）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  <w:rPr>
          <w:szCs w:val="22"/>
        </w:rPr>
      </w:pPr>
      <w:bookmarkStart w:id="303" w:name="_Toc30728"/>
      <w:bookmarkStart w:id="304" w:name="_Toc19181"/>
      <w:r>
        <w:rPr>
          <w:rFonts w:hint="eastAsia"/>
          <w:szCs w:val="22"/>
        </w:rPr>
        <w:t>C.3</w:t>
      </w:r>
      <w:r>
        <w:rPr>
          <w:rFonts w:hint="eastAsia"/>
          <w:szCs w:val="22"/>
        </w:rPr>
        <w:t>动液面深度不确定度评定</w:t>
      </w:r>
      <w:bookmarkEnd w:id="303"/>
      <w:bookmarkEnd w:id="304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这里使用</w:t>
      </w:r>
      <w:r>
        <w:rPr>
          <w:rFonts w:ascii="宋体" w:hAnsi="宋体" w:cs="Calibri" w:hint="eastAsia"/>
        </w:rPr>
        <w:t>标准信号法校准准确度等级为</w:t>
      </w:r>
      <w:r>
        <w:rPr>
          <w:rFonts w:ascii="宋体" w:hAnsi="宋体" w:cs="Calibri" w:hint="eastAsia"/>
        </w:rPr>
        <w:t>1.0</w:t>
      </w:r>
      <w:r>
        <w:rPr>
          <w:rFonts w:ascii="宋体" w:hAnsi="宋体" w:cs="Calibri" w:hint="eastAsia"/>
        </w:rPr>
        <w:t>级的</w:t>
      </w:r>
      <w:r>
        <w:rPr>
          <w:rFonts w:ascii="宋体" w:hAnsi="宋体" w:cs="Calibri" w:hint="eastAsia"/>
        </w:rPr>
        <w:t>综合测试仪</w:t>
      </w:r>
      <w:r>
        <w:rPr>
          <w:rFonts w:ascii="宋体" w:hAnsi="宋体" w:cs="Calibri" w:hint="eastAsia"/>
        </w:rPr>
        <w:t>动液面深度</w:t>
      </w:r>
      <w:r>
        <w:rPr>
          <w:rFonts w:ascii="宋体" w:hAnsi="宋体" w:cs="Calibri" w:hint="eastAsia"/>
        </w:rPr>
        <w:t>的示值检测结果为例，对</w:t>
      </w:r>
      <w:r>
        <w:rPr>
          <w:rFonts w:ascii="宋体" w:hAnsi="宋体" w:cs="Calibri" w:hint="eastAsia"/>
        </w:rPr>
        <w:t>动液面深度</w:t>
      </w:r>
      <w:r>
        <w:rPr>
          <w:rFonts w:ascii="宋体" w:hAnsi="宋体" w:cs="Calibri" w:hint="eastAsia"/>
        </w:rPr>
        <w:t>测量结果的不确定度进行分析。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305" w:name="_Toc31682"/>
      <w:bookmarkStart w:id="306" w:name="_Toc19676"/>
      <w:bookmarkStart w:id="307" w:name="_Toc169269811"/>
      <w:r>
        <w:rPr>
          <w:rFonts w:hint="eastAsia"/>
        </w:rPr>
        <w:lastRenderedPageBreak/>
        <w:t xml:space="preserve">C.3.1  </w:t>
      </w:r>
      <w:r>
        <w:rPr>
          <w:rFonts w:hint="eastAsia"/>
        </w:rPr>
        <w:t>概述</w:t>
      </w:r>
      <w:bookmarkEnd w:id="305"/>
      <w:bookmarkEnd w:id="306"/>
      <w:bookmarkEnd w:id="307"/>
    </w:p>
    <w:p w:rsidR="005C6DDD" w:rsidRDefault="00F35207">
      <w:pPr>
        <w:pStyle w:val="affffffffd"/>
        <w:numPr>
          <w:ilvl w:val="2"/>
          <w:numId w:val="0"/>
        </w:numPr>
        <w:spacing w:line="360" w:lineRule="auto"/>
      </w:pPr>
      <w:r>
        <w:rPr>
          <w:rFonts w:ascii="黑体" w:eastAsia="黑体" w:hAnsi="黑体" w:cs="黑体" w:hint="eastAsia"/>
        </w:rPr>
        <w:t>C.3.1.1</w:t>
      </w:r>
      <w:r>
        <w:rPr>
          <w:rFonts w:hint="eastAsia"/>
        </w:rPr>
        <w:t xml:space="preserve">  </w:t>
      </w:r>
      <w:r>
        <w:rPr>
          <w:rFonts w:hint="eastAsia"/>
        </w:rPr>
        <w:t>测量依据：《抽油机井综合测试仪校准</w:t>
      </w:r>
      <w:r>
        <w:rPr>
          <w:rFonts w:hint="eastAsia"/>
        </w:rPr>
        <w:t>规范</w:t>
      </w:r>
      <w:r>
        <w:rPr>
          <w:rFonts w:hint="eastAsia"/>
        </w:rPr>
        <w:t>》</w:t>
      </w:r>
    </w:p>
    <w:p w:rsidR="005C6DDD" w:rsidRDefault="00F35207">
      <w:pPr>
        <w:pStyle w:val="affffffffd"/>
        <w:numPr>
          <w:ilvl w:val="2"/>
          <w:numId w:val="0"/>
        </w:numPr>
        <w:spacing w:line="360" w:lineRule="auto"/>
      </w:pPr>
      <w:r>
        <w:rPr>
          <w:rFonts w:ascii="黑体" w:eastAsia="黑体" w:hAnsi="黑体" w:cs="黑体" w:hint="eastAsia"/>
        </w:rPr>
        <w:t>C.3.1.2</w:t>
      </w:r>
      <w:r>
        <w:rPr>
          <w:rFonts w:hint="eastAsia"/>
        </w:rPr>
        <w:t xml:space="preserve">  </w:t>
      </w:r>
      <w:r>
        <w:rPr>
          <w:rFonts w:hint="eastAsia"/>
        </w:rPr>
        <w:t>环境条件：温度（</w:t>
      </w:r>
      <w:r>
        <w:rPr>
          <w:rFonts w:hint="eastAsia"/>
        </w:rPr>
        <w:t>20</w:t>
      </w:r>
      <w:r>
        <w:rPr>
          <w:rFonts w:hint="eastAsia"/>
        </w:rPr>
        <w:t>±</w:t>
      </w:r>
      <w:r>
        <w:rPr>
          <w:rFonts w:hint="eastAsia"/>
        </w:rPr>
        <w:t>5</w:t>
      </w:r>
      <w:r>
        <w:rPr>
          <w:rFonts w:hint="eastAsia"/>
        </w:rPr>
        <w:t>）℃</w:t>
      </w:r>
      <w:r>
        <w:rPr>
          <w:rFonts w:hint="eastAsia"/>
        </w:rPr>
        <w:t xml:space="preserve">   </w:t>
      </w:r>
      <w:r>
        <w:rPr>
          <w:rFonts w:hint="eastAsia"/>
        </w:rPr>
        <w:t>相对湿度≤</w:t>
      </w:r>
      <w:r>
        <w:rPr>
          <w:rFonts w:hint="eastAsia"/>
        </w:rPr>
        <w:t xml:space="preserve">80 </w:t>
      </w:r>
      <w:r>
        <w:rPr>
          <w:rFonts w:hint="eastAsia"/>
        </w:rPr>
        <w:t>%RH</w:t>
      </w:r>
    </w:p>
    <w:p w:rsidR="005C6DDD" w:rsidRDefault="00F35207">
      <w:pPr>
        <w:pStyle w:val="affffffffd"/>
        <w:numPr>
          <w:ilvl w:val="2"/>
          <w:numId w:val="0"/>
        </w:numPr>
        <w:spacing w:line="360" w:lineRule="auto"/>
      </w:pPr>
      <w:r>
        <w:rPr>
          <w:rFonts w:ascii="黑体" w:eastAsia="黑体" w:hAnsi="黑体" w:cs="黑体" w:hint="eastAsia"/>
        </w:rPr>
        <w:t>C.3.1.3</w:t>
      </w:r>
      <w:r>
        <w:rPr>
          <w:rFonts w:hint="eastAsia"/>
        </w:rPr>
        <w:t xml:space="preserve">  </w:t>
      </w:r>
      <w:r>
        <w:rPr>
          <w:rFonts w:hint="eastAsia"/>
        </w:rPr>
        <w:t>测量标准：准确度等级为</w:t>
      </w:r>
      <w:r>
        <w:rPr>
          <w:rFonts w:hint="eastAsia"/>
        </w:rPr>
        <w:t>0.02</w:t>
      </w:r>
      <w:r>
        <w:rPr>
          <w:rFonts w:hint="eastAsia"/>
        </w:rPr>
        <w:t>级，标准信号频率</w:t>
      </w:r>
      <w:r>
        <w:rPr>
          <w:rFonts w:hint="eastAsia"/>
        </w:rPr>
        <w:t>5 Hz</w:t>
      </w:r>
      <w:r>
        <w:rPr>
          <w:rFonts w:hint="eastAsia"/>
        </w:rPr>
        <w:t>的标准信号装置</w:t>
      </w:r>
    </w:p>
    <w:p w:rsidR="005C6DDD" w:rsidRDefault="00F35207">
      <w:pPr>
        <w:pStyle w:val="affffffffd"/>
        <w:numPr>
          <w:ilvl w:val="2"/>
          <w:numId w:val="0"/>
        </w:numPr>
        <w:spacing w:line="360" w:lineRule="auto"/>
      </w:pPr>
      <w:r>
        <w:rPr>
          <w:rFonts w:ascii="黑体" w:eastAsia="黑体" w:hAnsi="黑体" w:cs="黑体" w:hint="eastAsia"/>
        </w:rPr>
        <w:t>C.3.1.4</w:t>
      </w:r>
      <w:r>
        <w:rPr>
          <w:rFonts w:hint="eastAsia"/>
        </w:rPr>
        <w:t xml:space="preserve">  </w:t>
      </w:r>
      <w:r>
        <w:rPr>
          <w:rFonts w:hint="eastAsia"/>
        </w:rPr>
        <w:t>被测对象：准确度等级为</w:t>
      </w:r>
      <w:r>
        <w:rPr>
          <w:rFonts w:hint="eastAsia"/>
        </w:rPr>
        <w:t>1.0</w:t>
      </w:r>
      <w:r>
        <w:rPr>
          <w:rFonts w:hint="eastAsia"/>
        </w:rPr>
        <w:t>级的</w:t>
      </w:r>
      <w:r>
        <w:rPr>
          <w:rFonts w:hint="eastAsia"/>
        </w:rPr>
        <w:t>综合测试仪</w:t>
      </w:r>
      <w:r>
        <w:rPr>
          <w:rFonts w:hint="eastAsia"/>
        </w:rPr>
        <w:t xml:space="preserve">   </w:t>
      </w:r>
    </w:p>
    <w:p w:rsidR="005C6DDD" w:rsidRDefault="00F35207">
      <w:pPr>
        <w:pStyle w:val="affffffffd"/>
        <w:numPr>
          <w:ilvl w:val="2"/>
          <w:numId w:val="0"/>
        </w:numPr>
        <w:spacing w:line="360" w:lineRule="auto"/>
      </w:pPr>
      <w:r>
        <w:rPr>
          <w:rFonts w:ascii="黑体" w:eastAsia="黑体" w:hAnsi="黑体" w:cs="黑体" w:hint="eastAsia"/>
        </w:rPr>
        <w:t>C.3.1.5</w:t>
      </w:r>
      <w:r>
        <w:rPr>
          <w:rFonts w:hint="eastAsia"/>
        </w:rPr>
        <w:t xml:space="preserve">  </w:t>
      </w:r>
      <w:r>
        <w:rPr>
          <w:rFonts w:hint="eastAsia"/>
        </w:rPr>
        <w:t>测量方法：将标准频率信号经功率放大器放大后驱动振动单元产生一个振动源，作用于液面测试仪的井口装置，通过读取一定周期的液面测试曲线的深度示值与标准深度计算误差。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308" w:name="_Toc5093"/>
      <w:bookmarkStart w:id="309" w:name="_Toc169269812"/>
      <w:bookmarkStart w:id="310" w:name="_Toc5514"/>
      <w:r>
        <w:rPr>
          <w:rFonts w:hint="eastAsia"/>
        </w:rPr>
        <w:t xml:space="preserve">C.3.2  </w:t>
      </w:r>
      <w:r>
        <w:rPr>
          <w:rFonts w:hint="eastAsia"/>
        </w:rPr>
        <w:t>建立数学模型</w:t>
      </w:r>
      <w:bookmarkEnd w:id="308"/>
      <w:bookmarkEnd w:id="309"/>
      <w:bookmarkEnd w:id="310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12"/>
          <w:vertAlign w:val="subscript"/>
        </w:rPr>
        <w:object w:dxaOrig="1460" w:dyaOrig="340">
          <v:shape id="_x0000_i1100" type="#_x0000_t75" style="width:72.9pt;height:16.85pt" o:ole="">
            <v:imagedata r:id="rId160" o:title=""/>
          </v:shape>
          <o:OLEObject Type="Embed" ProgID="Equation.KSEE3" ShapeID="_x0000_i1100" DrawAspect="Content" ObjectID="_1809783443" r:id="rId161"/>
        </w:objec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式中：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4"/>
        </w:rPr>
        <w:object w:dxaOrig="380" w:dyaOrig="240">
          <v:shape id="_x0000_i1101" type="#_x0000_t75" style="width:19.15pt;height:11.85pt" o:ole="">
            <v:imagedata r:id="rId162" o:title=""/>
          </v:shape>
          <o:OLEObject Type="Embed" ProgID="Equation.KSEE3" ShapeID="_x0000_i1101" DrawAspect="Content" ObjectID="_1809783444" r:id="rId163"/>
        </w:object>
      </w:r>
      <w:r>
        <w:rPr>
          <w:rFonts w:ascii="宋体" w:hAnsi="宋体" w:cs="Calibri" w:hint="eastAsia"/>
        </w:rPr>
        <w:t>——</w:t>
      </w:r>
      <w:r>
        <w:rPr>
          <w:rFonts w:ascii="宋体" w:hAnsi="宋体" w:cs="Calibri" w:hint="eastAsia"/>
        </w:rPr>
        <w:t>液面仪测量动液面深度</w:t>
      </w:r>
      <w:r>
        <w:rPr>
          <w:rFonts w:ascii="宋体" w:hAnsi="宋体" w:cs="Calibri" w:hint="eastAsia"/>
        </w:rPr>
        <w:t>示值误差，</w:t>
      </w:r>
      <w:r>
        <w:rPr>
          <w:rFonts w:ascii="宋体" w:hAnsi="宋体" w:cs="Calibri" w:hint="eastAsia"/>
        </w:rPr>
        <w:t>m</w:t>
      </w:r>
      <w:r>
        <w:rPr>
          <w:rFonts w:ascii="宋体" w:hAnsi="宋体" w:cs="Calibri" w:hint="eastAsia"/>
        </w:rPr>
        <w:t>；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12"/>
        </w:rPr>
        <w:object w:dxaOrig="380" w:dyaOrig="340">
          <v:shape id="_x0000_i1102" type="#_x0000_t75" style="width:19.15pt;height:16.85pt" o:ole="">
            <v:imagedata r:id="rId164" o:title=""/>
          </v:shape>
          <o:OLEObject Type="Embed" ProgID="Equation.KSEE3" ShapeID="_x0000_i1102" DrawAspect="Content" ObjectID="_1809783445" r:id="rId165"/>
        </w:object>
      </w:r>
      <w:r>
        <w:rPr>
          <w:rFonts w:ascii="宋体" w:hAnsi="宋体" w:cs="Calibri" w:hint="eastAsia"/>
        </w:rPr>
        <w:t>——</w:t>
      </w:r>
      <w:r>
        <w:rPr>
          <w:rFonts w:ascii="宋体" w:hAnsi="宋体" w:cs="Calibri" w:hint="eastAsia"/>
        </w:rPr>
        <w:t>1.0</w:t>
      </w:r>
      <w:r>
        <w:rPr>
          <w:rFonts w:ascii="宋体" w:hAnsi="宋体" w:cs="Calibri" w:hint="eastAsia"/>
        </w:rPr>
        <w:t>级</w:t>
      </w:r>
      <w:r>
        <w:rPr>
          <w:rFonts w:ascii="宋体" w:hAnsi="宋体" w:cs="Calibri" w:hint="eastAsia"/>
        </w:rPr>
        <w:t>液面</w:t>
      </w:r>
      <w:r>
        <w:rPr>
          <w:rFonts w:ascii="宋体" w:hAnsi="宋体" w:cs="Calibri" w:hint="eastAsia"/>
        </w:rPr>
        <w:t>仪</w:t>
      </w:r>
      <w:r>
        <w:rPr>
          <w:rFonts w:ascii="宋体" w:hAnsi="宋体" w:cs="Calibri" w:hint="eastAsia"/>
        </w:rPr>
        <w:t>测量动液面深度示</w:t>
      </w:r>
      <w:r>
        <w:rPr>
          <w:rFonts w:ascii="宋体" w:hAnsi="宋体" w:cs="Calibri" w:hint="eastAsia"/>
        </w:rPr>
        <w:t>值，</w:t>
      </w:r>
      <w:r>
        <w:rPr>
          <w:rFonts w:ascii="宋体" w:hAnsi="宋体" w:cs="Calibri" w:hint="eastAsia"/>
        </w:rPr>
        <w:t>m</w:t>
      </w:r>
      <w:r>
        <w:rPr>
          <w:rFonts w:ascii="宋体" w:hAnsi="宋体" w:cs="Calibri" w:hint="eastAsia"/>
        </w:rPr>
        <w:t>；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12"/>
        </w:rPr>
        <w:object w:dxaOrig="380" w:dyaOrig="340">
          <v:shape id="_x0000_i1103" type="#_x0000_t75" style="width:19.15pt;height:16.85pt" o:ole="">
            <v:imagedata r:id="rId166" o:title=""/>
          </v:shape>
          <o:OLEObject Type="Embed" ProgID="Equation.KSEE3" ShapeID="_x0000_i1103" DrawAspect="Content" ObjectID="_1809783446" r:id="rId167"/>
        </w:object>
      </w:r>
      <w:r>
        <w:rPr>
          <w:rFonts w:ascii="宋体" w:hAnsi="宋体" w:cs="Calibri" w:hint="eastAsia"/>
        </w:rPr>
        <w:t>——</w:t>
      </w:r>
      <w:r>
        <w:rPr>
          <w:rFonts w:ascii="宋体" w:hAnsi="宋体" w:cs="Calibri" w:hint="eastAsia"/>
        </w:rPr>
        <w:t>标准信号装置</w:t>
      </w:r>
      <w:r>
        <w:rPr>
          <w:rFonts w:ascii="宋体" w:hAnsi="宋体" w:cs="Calibri" w:hint="eastAsia"/>
        </w:rPr>
        <w:t>测量标准动液面深度示</w:t>
      </w:r>
      <w:r>
        <w:rPr>
          <w:rFonts w:ascii="宋体" w:hAnsi="宋体" w:cs="Calibri" w:hint="eastAsia"/>
        </w:rPr>
        <w:t>值，</w:t>
      </w:r>
      <w:r>
        <w:rPr>
          <w:rFonts w:ascii="宋体" w:hAnsi="宋体" w:cs="Calibri" w:hint="eastAsia"/>
        </w:rPr>
        <w:t>m</w:t>
      </w:r>
      <w:r>
        <w:rPr>
          <w:rFonts w:ascii="宋体" w:hAnsi="宋体" w:cs="Calibri" w:hint="eastAsia"/>
        </w:rPr>
        <w:t>。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311" w:name="_Toc169269813"/>
      <w:bookmarkStart w:id="312" w:name="_Toc16067"/>
      <w:bookmarkStart w:id="313" w:name="_Toc8302"/>
      <w:r>
        <w:rPr>
          <w:rFonts w:hint="eastAsia"/>
        </w:rPr>
        <w:t xml:space="preserve">C.3.3  </w:t>
      </w:r>
      <w:bookmarkEnd w:id="311"/>
      <w:r>
        <w:rPr>
          <w:rFonts w:hint="eastAsia"/>
        </w:rPr>
        <w:t>液面仪动液面深度重复性输入量的标准不确定度评定</w:t>
      </w:r>
      <w:r>
        <w:rPr>
          <w:rFonts w:hint="eastAsia"/>
          <w:position w:val="-12"/>
        </w:rPr>
        <w:object w:dxaOrig="720" w:dyaOrig="340">
          <v:shape id="_x0000_i1104" type="#_x0000_t75" style="width:36pt;height:16.85pt" o:ole="">
            <v:imagedata r:id="rId168" o:title=""/>
          </v:shape>
          <o:OLEObject Type="Embed" ProgID="Equation.KSEE3" ShapeID="_x0000_i1104" DrawAspect="Content" ObjectID="_1809783447" r:id="rId169"/>
        </w:object>
      </w:r>
      <w:bookmarkEnd w:id="312"/>
      <w:bookmarkEnd w:id="313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液面仪动液面深度</w:t>
      </w:r>
      <w:r>
        <w:rPr>
          <w:rFonts w:ascii="宋体" w:hAnsi="宋体" w:cs="Calibri" w:hint="eastAsia"/>
        </w:rPr>
        <w:t>测量重复性通过连续测量得到的，采用</w:t>
      </w:r>
      <w:r>
        <w:rPr>
          <w:rFonts w:ascii="宋体" w:hAnsi="宋体" w:cs="Calibri" w:hint="eastAsia"/>
        </w:rPr>
        <w:t>A</w:t>
      </w:r>
      <w:r>
        <w:rPr>
          <w:rFonts w:ascii="宋体" w:hAnsi="宋体" w:cs="Calibri" w:hint="eastAsia"/>
        </w:rPr>
        <w:t>类方法进行评定。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使用</w:t>
      </w:r>
      <w:r>
        <w:rPr>
          <w:rFonts w:ascii="宋体" w:hAnsi="宋体" w:cs="Calibri" w:hint="eastAsia"/>
        </w:rPr>
        <w:t>0.02</w:t>
      </w:r>
      <w:r>
        <w:rPr>
          <w:rFonts w:ascii="宋体" w:hAnsi="宋体" w:cs="Calibri" w:hint="eastAsia"/>
        </w:rPr>
        <w:t>级标准信号频率</w:t>
      </w:r>
      <w:r>
        <w:rPr>
          <w:rFonts w:ascii="宋体" w:hAnsi="宋体" w:cs="Calibri" w:hint="eastAsia"/>
        </w:rPr>
        <w:t>5 Hz</w:t>
      </w:r>
      <w:r>
        <w:rPr>
          <w:rFonts w:ascii="宋体" w:hAnsi="宋体" w:cs="Calibri" w:hint="eastAsia"/>
        </w:rPr>
        <w:t>的标准信号装置标准示值为</w:t>
      </w:r>
      <w:r>
        <w:rPr>
          <w:rFonts w:ascii="宋体" w:hAnsi="宋体" w:cs="Calibri" w:hint="eastAsia"/>
        </w:rPr>
        <w:t>680</w:t>
      </w:r>
      <w:r>
        <w:rPr>
          <w:rFonts w:ascii="宋体" w:hAnsi="宋体" w:cs="Calibri" w:hint="eastAsia"/>
        </w:rPr>
        <w:t>.00</w:t>
      </w:r>
      <w:r>
        <w:rPr>
          <w:rFonts w:ascii="宋体" w:hAnsi="宋体" w:cs="Calibri" w:hint="eastAsia"/>
        </w:rPr>
        <w:t>m</w:t>
      </w:r>
      <w:r>
        <w:rPr>
          <w:rFonts w:ascii="宋体" w:hAnsi="宋体" w:cs="Calibri" w:hint="eastAsia"/>
        </w:rPr>
        <w:t>时，被测的</w:t>
      </w:r>
      <w:r>
        <w:rPr>
          <w:rFonts w:ascii="宋体" w:hAnsi="宋体" w:cs="Calibri" w:hint="eastAsia"/>
        </w:rPr>
        <w:t>1.0</w:t>
      </w:r>
      <w:r>
        <w:rPr>
          <w:rFonts w:ascii="宋体" w:hAnsi="宋体" w:cs="Calibri" w:hint="eastAsia"/>
        </w:rPr>
        <w:t>级的</w:t>
      </w:r>
      <w:r>
        <w:rPr>
          <w:rFonts w:ascii="宋体" w:hAnsi="宋体" w:cs="Calibri" w:hint="eastAsia"/>
        </w:rPr>
        <w:t>液面</w:t>
      </w:r>
      <w:r>
        <w:rPr>
          <w:rFonts w:ascii="宋体" w:hAnsi="宋体" w:cs="Calibri" w:hint="eastAsia"/>
        </w:rPr>
        <w:t>仪</w:t>
      </w:r>
      <w:r>
        <w:rPr>
          <w:rFonts w:ascii="宋体" w:hAnsi="宋体" w:cs="Calibri" w:hint="eastAsia"/>
        </w:rPr>
        <w:t>在此示值处重复测量</w:t>
      </w:r>
      <w:r>
        <w:rPr>
          <w:rFonts w:ascii="宋体" w:hAnsi="宋体" w:cs="Calibri" w:hint="eastAsia"/>
        </w:rPr>
        <w:t>1</w:t>
      </w:r>
      <w:r>
        <w:rPr>
          <w:rFonts w:ascii="宋体" w:hAnsi="宋体" w:cs="Calibri" w:hint="eastAsia"/>
        </w:rPr>
        <w:t>0</w:t>
      </w:r>
      <w:r>
        <w:rPr>
          <w:rFonts w:ascii="宋体" w:hAnsi="宋体" w:cs="Calibri" w:hint="eastAsia"/>
        </w:rPr>
        <w:t>次，采用贝塞尔公式计算校准点的</w:t>
      </w:r>
      <w:r>
        <w:rPr>
          <w:rFonts w:ascii="宋体" w:hAnsi="宋体" w:cs="Calibri" w:hint="eastAsia"/>
          <w:position w:val="-10"/>
        </w:rPr>
        <w:object w:dxaOrig="300" w:dyaOrig="320">
          <v:shape id="_x0000_i1105" type="#_x0000_t75" style="width:15.05pt;height:15.95pt" o:ole="">
            <v:imagedata r:id="rId170" o:title=""/>
          </v:shape>
          <o:OLEObject Type="Embed" ProgID="Equation.KSEE3" ShapeID="_x0000_i1105" DrawAspect="Content" ObjectID="_1809783448" r:id="rId171"/>
        </w:object>
      </w:r>
      <w:r>
        <w:rPr>
          <w:rFonts w:ascii="宋体" w:hAnsi="宋体" w:cs="Calibri" w:hint="eastAsia"/>
        </w:rPr>
        <w:t>，测量数据及计算结果见表</w:t>
      </w:r>
      <w:r>
        <w:rPr>
          <w:rFonts w:ascii="宋体" w:hAnsi="宋体" w:cs="Calibri" w:hint="eastAsia"/>
        </w:rPr>
        <w:t>C.</w:t>
      </w:r>
      <w:r>
        <w:rPr>
          <w:rFonts w:ascii="宋体" w:hAnsi="宋体" w:cs="Calibri" w:hint="eastAsia"/>
        </w:rPr>
        <w:t>5</w:t>
      </w:r>
      <w:r>
        <w:rPr>
          <w:rFonts w:ascii="宋体" w:hAnsi="宋体" w:cs="Calibri" w:hint="eastAsia"/>
        </w:rPr>
        <w:t>。</w:t>
      </w:r>
    </w:p>
    <w:p w:rsidR="005C6DDD" w:rsidRDefault="00F35207">
      <w:pPr>
        <w:spacing w:line="360" w:lineRule="auto"/>
        <w:jc w:val="center"/>
        <w:rPr>
          <w:rFonts w:ascii="宋体" w:hAnsi="宋体" w:cs="Calibri"/>
        </w:rPr>
      </w:pPr>
      <w:r>
        <w:rPr>
          <w:rFonts w:ascii="宋体" w:hAnsi="宋体" w:cs="Calibri" w:hint="eastAsia"/>
        </w:rPr>
        <w:t>表</w:t>
      </w:r>
      <w:r>
        <w:rPr>
          <w:rFonts w:ascii="宋体" w:hAnsi="宋体" w:cs="Calibri" w:hint="eastAsia"/>
        </w:rPr>
        <w:t>C.</w:t>
      </w:r>
      <w:r>
        <w:rPr>
          <w:rFonts w:ascii="宋体" w:hAnsi="宋体" w:cs="Calibri" w:hint="eastAsia"/>
        </w:rPr>
        <w:t>5</w:t>
      </w:r>
      <w:r>
        <w:rPr>
          <w:rFonts w:ascii="宋体" w:hAnsi="宋体" w:cs="Calibri" w:hint="eastAsia"/>
        </w:rPr>
        <w:t xml:space="preserve"> </w:t>
      </w:r>
      <w:r>
        <w:rPr>
          <w:rFonts w:ascii="宋体" w:hAnsi="宋体" w:cs="Calibri" w:hint="eastAsia"/>
        </w:rPr>
        <w:t>被校示功仪</w:t>
      </w:r>
      <w:r>
        <w:rPr>
          <w:rFonts w:ascii="宋体" w:hAnsi="宋体" w:cs="Calibri" w:hint="eastAsia"/>
        </w:rPr>
        <w:t>液面深度</w:t>
      </w:r>
      <w:r>
        <w:rPr>
          <w:rFonts w:ascii="宋体" w:hAnsi="宋体" w:cs="Calibri" w:hint="eastAsia"/>
        </w:rPr>
        <w:t>重复性引入的标准不确定度分量</w:t>
      </w:r>
    </w:p>
    <w:tbl>
      <w:tblPr>
        <w:tblW w:w="9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717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745"/>
        <w:gridCol w:w="691"/>
      </w:tblGrid>
      <w:tr w:rsidR="005C6DDD">
        <w:trPr>
          <w:trHeight w:val="657"/>
          <w:jc w:val="center"/>
        </w:trPr>
        <w:tc>
          <w:tcPr>
            <w:tcW w:w="72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标准</w:t>
            </w:r>
            <w:r>
              <w:rPr>
                <w:rFonts w:ascii="宋体" w:hAnsi="宋体" w:cs="Calibri" w:hint="eastAsia"/>
              </w:rPr>
              <w:t>液面深度示</w:t>
            </w:r>
            <w:r>
              <w:rPr>
                <w:rFonts w:ascii="宋体" w:hAnsi="宋体" w:cs="Calibri" w:hint="eastAsia"/>
              </w:rPr>
              <w:t>值</w:t>
            </w:r>
            <w:r>
              <w:rPr>
                <w:rFonts w:ascii="宋体" w:hAnsi="宋体" w:cs="Calibri" w:hint="eastAsia"/>
              </w:rPr>
              <w:t>，</w:t>
            </w:r>
            <w:r>
              <w:rPr>
                <w:rFonts w:ascii="宋体" w:hAnsi="宋体" w:cs="Calibri" w:hint="eastAsia"/>
              </w:rPr>
              <w:t>m</w:t>
            </w:r>
          </w:p>
        </w:tc>
        <w:tc>
          <w:tcPr>
            <w:tcW w:w="7672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液面仪动液面深度示值，</w:t>
            </w:r>
            <w:r>
              <w:rPr>
                <w:rFonts w:ascii="宋体" w:hAnsi="宋体" w:cs="Calibri" w:hint="eastAsia"/>
              </w:rPr>
              <w:t>m</w:t>
            </w:r>
          </w:p>
        </w:tc>
        <w:tc>
          <w:tcPr>
            <w:tcW w:w="69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  <w:position w:val="-10"/>
              </w:rPr>
              <w:object w:dxaOrig="300" w:dyaOrig="320">
                <v:shape id="_x0000_i1106" type="#_x0000_t75" style="width:15.05pt;height:15.95pt" o:ole="">
                  <v:imagedata r:id="rId172" o:title=""/>
                </v:shape>
                <o:OLEObject Type="Embed" ProgID="Equation.KSEE3" ShapeID="_x0000_i1106" DrawAspect="Content" ObjectID="_1809783449" r:id="rId173"/>
              </w:object>
            </w:r>
            <w:r>
              <w:rPr>
                <w:rFonts w:ascii="宋体" w:hAnsi="宋体" w:cs="Calibri" w:hint="eastAsia"/>
              </w:rPr>
              <w:t>，</w:t>
            </w:r>
            <w:r>
              <w:rPr>
                <w:rFonts w:ascii="宋体" w:hAnsi="宋体" w:cs="Calibri" w:hint="eastAsia"/>
              </w:rPr>
              <w:t>m</w:t>
            </w:r>
          </w:p>
        </w:tc>
      </w:tr>
      <w:tr w:rsidR="005C6DDD">
        <w:trPr>
          <w:trHeight w:val="657"/>
          <w:jc w:val="center"/>
        </w:trPr>
        <w:tc>
          <w:tcPr>
            <w:tcW w:w="7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5C6DDD">
            <w:pPr>
              <w:spacing w:line="360" w:lineRule="auto"/>
              <w:jc w:val="center"/>
              <w:rPr>
                <w:rFonts w:ascii="宋体" w:hAnsi="宋体" w:cs="Calibri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2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3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4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5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6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7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8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9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10</w:t>
            </w:r>
          </w:p>
        </w:tc>
        <w:tc>
          <w:tcPr>
            <w:tcW w:w="7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平均值</w:t>
            </w:r>
          </w:p>
        </w:tc>
        <w:tc>
          <w:tcPr>
            <w:tcW w:w="69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5C6DDD">
            <w:pPr>
              <w:spacing w:line="360" w:lineRule="auto"/>
              <w:jc w:val="center"/>
              <w:rPr>
                <w:rFonts w:ascii="宋体" w:hAnsi="宋体" w:cs="Calibri"/>
              </w:rPr>
            </w:pPr>
          </w:p>
        </w:tc>
      </w:tr>
      <w:tr w:rsidR="005C6DDD">
        <w:trPr>
          <w:trHeight w:val="657"/>
          <w:jc w:val="center"/>
        </w:trPr>
        <w:tc>
          <w:tcPr>
            <w:tcW w:w="7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68</w:t>
            </w:r>
            <w:r>
              <w:rPr>
                <w:rFonts w:ascii="宋体" w:hAnsi="宋体" w:cs="Calibri" w:hint="eastAsia"/>
              </w:rPr>
              <w:t>0</w:t>
            </w:r>
            <w:r>
              <w:rPr>
                <w:rFonts w:ascii="宋体" w:hAnsi="宋体" w:cs="Calibri" w:hint="eastAsia"/>
              </w:rPr>
              <w:t>.00</w:t>
            </w: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680.34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680.53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680.42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680.</w:t>
            </w:r>
            <w:r>
              <w:rPr>
                <w:rFonts w:ascii="宋体" w:hAnsi="宋体" w:cs="Calibri" w:hint="eastAsia"/>
              </w:rPr>
              <w:t>55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680.29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680.41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680.32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680.34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680.37</w:t>
            </w:r>
          </w:p>
        </w:tc>
        <w:tc>
          <w:tcPr>
            <w:tcW w:w="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680.45</w:t>
            </w:r>
          </w:p>
        </w:tc>
        <w:tc>
          <w:tcPr>
            <w:tcW w:w="7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68</w:t>
            </w:r>
            <w:r>
              <w:rPr>
                <w:rFonts w:ascii="宋体" w:hAnsi="宋体" w:cs="Calibri" w:hint="eastAsia"/>
              </w:rPr>
              <w:t>0.</w:t>
            </w:r>
            <w:r>
              <w:rPr>
                <w:rFonts w:ascii="宋体" w:hAnsi="宋体" w:cs="Calibri" w:hint="eastAsia"/>
              </w:rPr>
              <w:t>402</w:t>
            </w:r>
          </w:p>
        </w:tc>
        <w:tc>
          <w:tcPr>
            <w:tcW w:w="69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0.0</w:t>
            </w:r>
            <w:r>
              <w:rPr>
                <w:rFonts w:ascii="宋体" w:hAnsi="宋体" w:cs="Calibri" w:hint="eastAsia"/>
              </w:rPr>
              <w:t>506</w:t>
            </w:r>
          </w:p>
        </w:tc>
      </w:tr>
    </w:tbl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cs="Calibri"/>
          <w:position w:val="-24"/>
        </w:rPr>
        <w:object w:dxaOrig="3100" w:dyaOrig="1020">
          <v:shape id="_x0000_i1107" type="#_x0000_t75" style="width:154.95pt;height:51.05pt" o:ole="">
            <v:imagedata r:id="rId174" o:title=""/>
          </v:shape>
          <o:OLEObject Type="Embed" ProgID="Equation.KSEE3" ShapeID="_x0000_i1107" DrawAspect="Content" ObjectID="_1809783450" r:id="rId175"/>
        </w:objec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日常工作中会选取</w:t>
      </w:r>
      <w:r>
        <w:rPr>
          <w:rFonts w:ascii="宋体" w:hAnsi="宋体" w:cs="Calibri" w:hint="eastAsia"/>
        </w:rPr>
        <w:t>3</w:t>
      </w:r>
      <w:r>
        <w:rPr>
          <w:rFonts w:ascii="宋体" w:hAnsi="宋体" w:cs="Calibri" w:hint="eastAsia"/>
        </w:rPr>
        <w:t>段液面测试波读取相应波段长度，即测量</w:t>
      </w:r>
      <w:r>
        <w:rPr>
          <w:rFonts w:ascii="宋体" w:hAnsi="宋体" w:cs="Calibri" w:hint="eastAsia"/>
        </w:rPr>
        <w:t>3</w:t>
      </w:r>
      <w:r>
        <w:rPr>
          <w:rFonts w:ascii="宋体" w:hAnsi="宋体" w:cs="Calibri" w:hint="eastAsia"/>
        </w:rPr>
        <w:t>次，因此</w:t>
      </w:r>
      <w:r>
        <w:rPr>
          <w:rFonts w:ascii="宋体" w:hAnsi="宋体" w:cs="Calibri" w:hint="eastAsia"/>
        </w:rPr>
        <w:t>，</w:t>
      </w:r>
      <w:r>
        <w:rPr>
          <w:rFonts w:ascii="宋体" w:hAnsi="宋体" w:cs="Calibri" w:hint="eastAsia"/>
        </w:rPr>
        <w:t>动液面</w:t>
      </w:r>
      <w:r>
        <w:rPr>
          <w:rFonts w:ascii="宋体" w:hAnsi="宋体" w:cs="Calibri" w:hint="eastAsia"/>
        </w:rPr>
        <w:t>深度校准结果重复性引入的不确定度：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34"/>
        </w:rPr>
        <w:object w:dxaOrig="3280" w:dyaOrig="700">
          <v:shape id="_x0000_i1108" type="#_x0000_t75" style="width:164.05pt;height:35.1pt" o:ole="">
            <v:imagedata r:id="rId176" o:title=""/>
          </v:shape>
          <o:OLEObject Type="Embed" ProgID="Equation.KSEE3" ShapeID="_x0000_i1108" DrawAspect="Content" ObjectID="_1809783451" r:id="rId177"/>
        </w:object>
      </w:r>
      <w:r>
        <w:rPr>
          <w:rFonts w:ascii="宋体" w:hAnsi="宋体" w:cs="Calibri" w:hint="eastAsia"/>
        </w:rPr>
        <w:t>（</w:t>
      </w:r>
      <w:r>
        <w:rPr>
          <w:rFonts w:ascii="宋体" w:hAnsi="宋体" w:cs="Calibri" w:hint="eastAsia"/>
          <w:position w:val="-12"/>
        </w:rPr>
        <w:object w:dxaOrig="420" w:dyaOrig="340">
          <v:shape id="_x0000_i1109" type="#_x0000_t75" style="width:20.95pt;height:16.85pt" o:ole="">
            <v:imagedata r:id="rId178" o:title=""/>
          </v:shape>
          <o:OLEObject Type="Embed" ProgID="Equation.KSEE3" ShapeID="_x0000_i1109" DrawAspect="Content" ObjectID="_1809783452" r:id="rId179"/>
        </w:object>
      </w:r>
      <w:r>
        <w:rPr>
          <w:rFonts w:ascii="宋体" w:hAnsi="宋体" w:cs="Calibri" w:hint="eastAsia"/>
          <w:vertAlign w:val="subscript"/>
        </w:rPr>
        <w:t xml:space="preserve"> </w:t>
      </w:r>
      <w:r>
        <w:rPr>
          <w:rFonts w:ascii="宋体" w:hAnsi="宋体" w:cs="Calibri" w:hint="eastAsia"/>
        </w:rPr>
        <w:t>取</w:t>
      </w:r>
      <w:r>
        <w:rPr>
          <w:rFonts w:ascii="宋体" w:hAnsi="宋体" w:cs="Calibri" w:hint="eastAsia"/>
        </w:rPr>
        <w:t>3</w:t>
      </w:r>
      <w:r>
        <w:rPr>
          <w:rFonts w:ascii="宋体" w:hAnsi="宋体" w:cs="Calibri" w:hint="eastAsia"/>
        </w:rPr>
        <w:t>）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314" w:name="_Toc169269814"/>
      <w:bookmarkStart w:id="315" w:name="_Toc25005"/>
      <w:bookmarkStart w:id="316" w:name="_Toc19141"/>
      <w:r>
        <w:rPr>
          <w:rFonts w:hint="eastAsia"/>
        </w:rPr>
        <w:t xml:space="preserve">C.3.4 </w:t>
      </w:r>
      <w:r>
        <w:rPr>
          <w:rFonts w:hint="eastAsia"/>
          <w:szCs w:val="22"/>
        </w:rPr>
        <w:t>液面</w:t>
      </w:r>
      <w:r>
        <w:rPr>
          <w:rFonts w:hint="eastAsia"/>
          <w:szCs w:val="22"/>
        </w:rPr>
        <w:t>校准装置</w:t>
      </w:r>
      <w:r>
        <w:rPr>
          <w:rFonts w:hint="eastAsia"/>
          <w:szCs w:val="22"/>
        </w:rPr>
        <w:t>液面深度</w:t>
      </w:r>
      <w:r>
        <w:rPr>
          <w:rFonts w:hint="eastAsia"/>
          <w:szCs w:val="22"/>
        </w:rPr>
        <w:t>引入</w:t>
      </w:r>
      <w:r>
        <w:rPr>
          <w:rFonts w:hint="eastAsia"/>
          <w:szCs w:val="22"/>
        </w:rPr>
        <w:t>标准不确定度</w:t>
      </w:r>
      <w:r>
        <w:rPr>
          <w:rFonts w:hint="eastAsia"/>
          <w:szCs w:val="22"/>
        </w:rPr>
        <w:t>的</w:t>
      </w:r>
      <w:bookmarkEnd w:id="314"/>
      <w:r>
        <w:rPr>
          <w:rFonts w:hint="eastAsia"/>
          <w:position w:val="-12"/>
        </w:rPr>
        <w:object w:dxaOrig="740" w:dyaOrig="340">
          <v:shape id="_x0000_i1110" type="#_x0000_t75" style="width:36.9pt;height:16.85pt" o:ole="">
            <v:imagedata r:id="rId180" o:title=""/>
          </v:shape>
          <o:OLEObject Type="Embed" ProgID="Equation.KSEE3" ShapeID="_x0000_i1110" DrawAspect="Content" ObjectID="_1809783453" r:id="rId181"/>
        </w:object>
      </w:r>
      <w:bookmarkEnd w:id="315"/>
      <w:bookmarkEnd w:id="316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液面校准装置液面深度引入的不确定度</w:t>
      </w:r>
      <w:r>
        <w:rPr>
          <w:rFonts w:ascii="宋体" w:hAnsi="宋体" w:cs="Calibri" w:hint="eastAsia"/>
        </w:rPr>
        <w:t>，采用</w:t>
      </w:r>
      <w:r>
        <w:rPr>
          <w:rFonts w:ascii="宋体" w:hAnsi="宋体" w:cs="Calibri" w:hint="eastAsia"/>
        </w:rPr>
        <w:t>B</w:t>
      </w:r>
      <w:r>
        <w:rPr>
          <w:rFonts w:ascii="宋体" w:hAnsi="宋体" w:cs="Calibri" w:hint="eastAsia"/>
        </w:rPr>
        <w:t>类方法进行评定。</w:t>
      </w:r>
    </w:p>
    <w:p w:rsidR="005C6DDD" w:rsidRDefault="00F35207">
      <w:pPr>
        <w:spacing w:line="360" w:lineRule="auto"/>
        <w:ind w:firstLineChars="180" w:firstLine="378"/>
        <w:rPr>
          <w:rFonts w:ascii="宋体" w:hAnsi="宋体" w:cs="Calibri"/>
        </w:rPr>
      </w:pPr>
      <w:r>
        <w:rPr>
          <w:rFonts w:ascii="宋体" w:hAnsi="宋体" w:cs="Calibri" w:hint="eastAsia"/>
        </w:rPr>
        <w:t>根据</w:t>
      </w:r>
      <w:r>
        <w:rPr>
          <w:rFonts w:ascii="宋体" w:hAnsi="宋体" w:cs="Calibri" w:hint="eastAsia"/>
        </w:rPr>
        <w:t>液面</w:t>
      </w:r>
      <w:r>
        <w:rPr>
          <w:rFonts w:ascii="宋体" w:hAnsi="宋体" w:cs="Calibri" w:hint="eastAsia"/>
        </w:rPr>
        <w:t>校准装置校准证书中提供的</w:t>
      </w:r>
      <w:r>
        <w:rPr>
          <w:rFonts w:ascii="宋体" w:hAnsi="宋体" w:cs="Calibri" w:hint="eastAsia"/>
        </w:rPr>
        <w:t>标准信号准确度为</w:t>
      </w:r>
      <w:r>
        <w:rPr>
          <w:rFonts w:ascii="宋体" w:hAnsi="宋体" w:cs="Calibri" w:hint="eastAsia"/>
        </w:rPr>
        <w:t>0.02</w:t>
      </w:r>
      <w:r>
        <w:rPr>
          <w:rFonts w:ascii="宋体" w:hAnsi="宋体" w:cs="Calibri" w:hint="eastAsia"/>
        </w:rPr>
        <w:t>级，</w:t>
      </w:r>
      <w:r>
        <w:rPr>
          <w:rFonts w:ascii="宋体" w:hAnsi="宋体" w:cs="Calibri" w:hint="eastAsia"/>
        </w:rPr>
        <w:t>（</w:t>
      </w:r>
      <w:r>
        <w:rPr>
          <w:rFonts w:ascii="宋体" w:hAnsi="宋体" w:cs="Calibri" w:hint="eastAsia"/>
          <w:position w:val="-8"/>
        </w:rPr>
        <w:object w:dxaOrig="660" w:dyaOrig="340">
          <v:shape id="_x0000_i1111" type="#_x0000_t75" style="width:32.8pt;height:16.85pt" o:ole="">
            <v:imagedata r:id="rId182" o:title=""/>
          </v:shape>
          <o:OLEObject Type="Embed" ProgID="Equation.KSEE3" ShapeID="_x0000_i1111" DrawAspect="Content" ObjectID="_1809783454" r:id="rId183"/>
        </w:object>
      </w:r>
      <w:r>
        <w:rPr>
          <w:rFonts w:ascii="宋体" w:hAnsi="宋体" w:cs="Calibri" w:hint="eastAsia"/>
        </w:rPr>
        <w:t>），则</w:t>
      </w:r>
      <w:r>
        <w:rPr>
          <w:rFonts w:ascii="宋体" w:hAnsi="宋体" w:cs="Calibri" w:hint="eastAsia"/>
        </w:rPr>
        <w:t>液面</w:t>
      </w:r>
      <w:r>
        <w:rPr>
          <w:rFonts w:ascii="宋体" w:hAnsi="宋体" w:cs="Calibri" w:hint="eastAsia"/>
        </w:rPr>
        <w:t>仪校准装置</w:t>
      </w:r>
      <w:r>
        <w:rPr>
          <w:rFonts w:ascii="宋体" w:hAnsi="宋体" w:cs="Calibri" w:hint="eastAsia"/>
        </w:rPr>
        <w:t>液面深度引入</w:t>
      </w:r>
      <w:r>
        <w:rPr>
          <w:rFonts w:ascii="宋体" w:hAnsi="宋体" w:cs="Calibri" w:hint="eastAsia"/>
        </w:rPr>
        <w:t>不确定度分量</w:t>
      </w:r>
      <w:r>
        <w:rPr>
          <w:rFonts w:ascii="宋体" w:hAnsi="宋体" w:cs="Calibri" w:hint="eastAsia"/>
          <w:position w:val="-12"/>
        </w:rPr>
        <w:object w:dxaOrig="760" w:dyaOrig="340">
          <v:shape id="_x0000_i1112" type="#_x0000_t75" style="width:37.8pt;height:16.85pt" o:ole="">
            <v:imagedata r:id="rId184" o:title=""/>
          </v:shape>
          <o:OLEObject Type="Embed" ProgID="Equation.KSEE3" ShapeID="_x0000_i1112" DrawAspect="Content" ObjectID="_1809783455" r:id="rId185"/>
        </w:object>
      </w:r>
    </w:p>
    <w:p w:rsidR="005C6DDD" w:rsidRDefault="00F35207">
      <w:pPr>
        <w:spacing w:line="360" w:lineRule="auto"/>
        <w:ind w:firstLineChars="100" w:firstLine="210"/>
        <w:rPr>
          <w:rFonts w:ascii="宋体" w:hAnsi="宋体" w:cs="Calibri"/>
        </w:rPr>
      </w:pPr>
      <w:r>
        <w:rPr>
          <w:rFonts w:cs="Calibri"/>
          <w:noProof/>
        </w:rPr>
        <w:drawing>
          <wp:inline distT="0" distB="0" distL="0" distR="0">
            <wp:extent cx="114300" cy="219075"/>
            <wp:effectExtent l="0" t="0" r="0" b="0"/>
            <wp:docPr id="2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Calibri" w:hint="eastAsia"/>
          <w:position w:val="-26"/>
        </w:rPr>
        <w:object w:dxaOrig="5400" w:dyaOrig="600">
          <v:shape id="_x0000_i1113" type="#_x0000_t75" style="width:270.25pt;height:30.1pt" o:ole="">
            <v:imagedata r:id="rId186" o:title=""/>
          </v:shape>
          <o:OLEObject Type="Embed" ProgID="Equation.KSEE3" ShapeID="_x0000_i1113" DrawAspect="Content" ObjectID="_1809783456" r:id="rId187"/>
        </w:object>
      </w:r>
      <w:r>
        <w:rPr>
          <w:rFonts w:ascii="宋体" w:hAnsi="宋体" w:cs="Calibri" w:hint="eastAsia"/>
        </w:rPr>
        <w:t>（</w:t>
      </w:r>
      <w:r>
        <w:rPr>
          <w:rFonts w:ascii="宋体" w:hAnsi="宋体" w:cs="Calibri" w:hint="eastAsia"/>
          <w:position w:val="-6"/>
        </w:rPr>
        <w:object w:dxaOrig="180" w:dyaOrig="260">
          <v:shape id="_x0000_i1114" type="#_x0000_t75" style="width:9.1pt;height:13.2pt" o:ole="">
            <v:imagedata r:id="rId188" o:title=""/>
          </v:shape>
          <o:OLEObject Type="Embed" ProgID="Equation.KSEE3" ShapeID="_x0000_i1114" DrawAspect="Content" ObjectID="_1809783457" r:id="rId189"/>
        </w:object>
      </w:r>
      <w:r>
        <w:rPr>
          <w:rFonts w:ascii="宋体" w:hAnsi="宋体" w:cs="Calibri" w:hint="eastAsia"/>
        </w:rPr>
        <w:t>取</w:t>
      </w:r>
      <w:r>
        <w:rPr>
          <w:rFonts w:ascii="宋体" w:hAnsi="宋体" w:cs="Calibri" w:hint="eastAsia"/>
          <w:position w:val="-8"/>
        </w:rPr>
        <w:object w:dxaOrig="340" w:dyaOrig="340">
          <v:shape id="_x0000_i1115" type="#_x0000_t75" style="width:16.85pt;height:16.85pt" o:ole="">
            <v:imagedata r:id="rId190" o:title=""/>
          </v:shape>
          <o:OLEObject Type="Embed" ProgID="Equation.KSEE3" ShapeID="_x0000_i1115" DrawAspect="Content" ObjectID="_1809783458" r:id="rId191"/>
        </w:object>
      </w:r>
      <w:r>
        <w:rPr>
          <w:rFonts w:ascii="宋体" w:hAnsi="宋体" w:cs="Calibri" w:hint="eastAsia"/>
        </w:rPr>
        <w:t>）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式中：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6"/>
        </w:rPr>
        <w:object w:dxaOrig="180" w:dyaOrig="200">
          <v:shape id="_x0000_i1116" type="#_x0000_t75" style="width:9.1pt;height:10.05pt" o:ole="">
            <v:imagedata r:id="rId192" o:title=""/>
          </v:shape>
          <o:OLEObject Type="Embed" ProgID="Equation.KSEE3" ShapeID="_x0000_i1116" DrawAspect="Content" ObjectID="_1809783459" r:id="rId193"/>
        </w:object>
      </w:r>
      <w:r>
        <w:rPr>
          <w:rFonts w:ascii="宋体" w:hAnsi="宋体" w:cs="Calibri" w:hint="eastAsia"/>
        </w:rPr>
        <w:t>——</w:t>
      </w:r>
      <w:r>
        <w:rPr>
          <w:rFonts w:ascii="宋体" w:hAnsi="宋体" w:cs="Calibri" w:hint="eastAsia"/>
        </w:rPr>
        <w:t>测试波数；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4"/>
        </w:rPr>
        <w:object w:dxaOrig="200" w:dyaOrig="240">
          <v:shape id="_x0000_i1117" type="#_x0000_t75" style="width:10.05pt;height:11.85pt" o:ole="">
            <v:imagedata r:id="rId194" o:title=""/>
          </v:shape>
          <o:OLEObject Type="Embed" ProgID="Equation.KSEE3" ShapeID="_x0000_i1117" DrawAspect="Content" ObjectID="_1809783460" r:id="rId195"/>
        </w:object>
      </w:r>
      <w:r>
        <w:rPr>
          <w:rFonts w:ascii="宋体" w:hAnsi="宋体" w:cs="Calibri" w:hint="eastAsia"/>
        </w:rPr>
        <w:t>——</w:t>
      </w:r>
      <w:r>
        <w:rPr>
          <w:rFonts w:ascii="宋体" w:hAnsi="宋体" w:cs="Calibri" w:hint="eastAsia"/>
        </w:rPr>
        <w:t>一</w:t>
      </w:r>
      <w:r>
        <w:rPr>
          <w:rFonts w:ascii="宋体" w:hAnsi="宋体" w:cs="Calibri" w:hint="eastAsia"/>
        </w:rPr>
        <w:t>个测试波的周期，</w:t>
      </w:r>
      <w:r>
        <w:rPr>
          <w:rFonts w:ascii="宋体" w:hAnsi="宋体" w:cs="Calibri" w:hint="eastAsia"/>
        </w:rPr>
        <w:t>s</w:t>
      </w:r>
      <w:r>
        <w:rPr>
          <w:rFonts w:ascii="宋体" w:hAnsi="宋体" w:cs="Calibri" w:hint="eastAsia"/>
        </w:rPr>
        <w:t>；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6"/>
        </w:rPr>
        <w:object w:dxaOrig="180" w:dyaOrig="200">
          <v:shape id="_x0000_i1118" type="#_x0000_t75" style="width:9.1pt;height:10.05pt" o:ole="">
            <v:imagedata r:id="rId196" o:title=""/>
          </v:shape>
          <o:OLEObject Type="Embed" ProgID="Equation.KSEE3" ShapeID="_x0000_i1118" DrawAspect="Content" ObjectID="_1809783461" r:id="rId197"/>
        </w:object>
      </w:r>
      <w:r>
        <w:rPr>
          <w:rFonts w:ascii="宋体" w:hAnsi="宋体" w:cs="Calibri" w:hint="eastAsia"/>
          <w:position w:val="-6"/>
        </w:rPr>
        <w:t>——</w:t>
      </w:r>
      <w:r>
        <w:rPr>
          <w:rFonts w:ascii="宋体" w:hAnsi="宋体" w:cs="Calibri" w:hint="eastAsia"/>
        </w:rPr>
        <w:t>声波在空气中的传播速度，</w:t>
      </w:r>
      <w:r>
        <w:rPr>
          <w:rFonts w:ascii="宋体" w:hAnsi="宋体" w:cs="Calibri" w:hint="eastAsia"/>
        </w:rPr>
        <w:t>m/s</w:t>
      </w:r>
      <w:r>
        <w:rPr>
          <w:rFonts w:ascii="宋体" w:hAnsi="宋体" w:cs="Calibri" w:hint="eastAsia"/>
        </w:rPr>
        <w:t>。</w:t>
      </w:r>
      <w:r>
        <w:rPr>
          <w:rFonts w:ascii="宋体" w:hAnsi="宋体" w:cs="Calibri" w:hint="eastAsia"/>
        </w:rPr>
        <w:t xml:space="preserve"> 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317" w:name="_Toc1566"/>
      <w:bookmarkStart w:id="318" w:name="_Toc3484"/>
      <w:bookmarkStart w:id="319" w:name="_Toc169269815"/>
      <w:r>
        <w:rPr>
          <w:rFonts w:hint="eastAsia"/>
        </w:rPr>
        <w:t xml:space="preserve">C.3.5  </w:t>
      </w:r>
      <w:r>
        <w:rPr>
          <w:rFonts w:hint="eastAsia"/>
        </w:rPr>
        <w:t>液面深度</w:t>
      </w:r>
      <w:r>
        <w:rPr>
          <w:rFonts w:hint="eastAsia"/>
        </w:rPr>
        <w:t>合成标准不确定度</w:t>
      </w:r>
      <w:r>
        <w:rPr>
          <w:rFonts w:hint="eastAsia"/>
          <w:position w:val="-10"/>
        </w:rPr>
        <w:object w:dxaOrig="279" w:dyaOrig="320">
          <v:shape id="_x0000_i1119" type="#_x0000_t75" style="width:14.15pt;height:15.95pt" o:ole="">
            <v:imagedata r:id="rId198" o:title=""/>
          </v:shape>
          <o:OLEObject Type="Embed" ProgID="Equation.KSEE3" ShapeID="_x0000_i1119" DrawAspect="Content" ObjectID="_1809783462" r:id="rId199"/>
        </w:object>
      </w:r>
      <w:r>
        <w:rPr>
          <w:rFonts w:hint="eastAsia"/>
        </w:rPr>
        <w:t>的确定</w:t>
      </w:r>
      <w:bookmarkEnd w:id="317"/>
      <w:bookmarkEnd w:id="318"/>
      <w:bookmarkEnd w:id="319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 xml:space="preserve"> </w:t>
      </w:r>
      <w:r>
        <w:rPr>
          <w:rFonts w:ascii="宋体" w:hAnsi="宋体" w:cs="Calibri" w:hint="eastAsia"/>
        </w:rPr>
        <w:t>各输入量的标准不确定度分量见表</w:t>
      </w:r>
      <w:r>
        <w:rPr>
          <w:rFonts w:ascii="宋体" w:hAnsi="宋体" w:cs="Calibri" w:hint="eastAsia"/>
        </w:rPr>
        <w:t>C.</w:t>
      </w:r>
      <w:r>
        <w:rPr>
          <w:rFonts w:ascii="宋体" w:hAnsi="宋体" w:cs="Calibri" w:hint="eastAsia"/>
        </w:rPr>
        <w:t>6</w:t>
      </w:r>
    </w:p>
    <w:p w:rsidR="005C6DDD" w:rsidRDefault="00F35207">
      <w:pPr>
        <w:spacing w:line="360" w:lineRule="auto"/>
        <w:jc w:val="center"/>
        <w:rPr>
          <w:rFonts w:ascii="宋体" w:hAnsi="宋体" w:cs="Calibri"/>
        </w:rPr>
      </w:pPr>
      <w:r>
        <w:rPr>
          <w:rFonts w:ascii="宋体" w:hAnsi="宋体" w:cs="Calibri" w:hint="eastAsia"/>
        </w:rPr>
        <w:t>表</w:t>
      </w:r>
      <w:r>
        <w:rPr>
          <w:rFonts w:ascii="宋体" w:hAnsi="宋体" w:cs="Calibri" w:hint="eastAsia"/>
        </w:rPr>
        <w:t>C.</w:t>
      </w:r>
      <w:r>
        <w:rPr>
          <w:rFonts w:ascii="宋体" w:hAnsi="宋体" w:cs="Calibri" w:hint="eastAsia"/>
        </w:rPr>
        <w:t>6</w:t>
      </w:r>
      <w:r>
        <w:rPr>
          <w:rFonts w:ascii="宋体" w:hAnsi="宋体" w:cs="Calibri" w:hint="eastAsia"/>
        </w:rPr>
        <w:t>输入量标准不确定度分量汇总表</w:t>
      </w: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081"/>
        <w:gridCol w:w="3081"/>
      </w:tblGrid>
      <w:tr w:rsidR="005C6DDD">
        <w:trPr>
          <w:trHeight w:val="702"/>
          <w:jc w:val="center"/>
        </w:trPr>
        <w:tc>
          <w:tcPr>
            <w:tcW w:w="3120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标准不确定度分量</w: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不确定度来源</w: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标准不确定度</w:t>
            </w:r>
            <w:r>
              <w:rPr>
                <w:rFonts w:ascii="宋体" w:hAnsi="宋体" w:cs="Calibri" w:hint="eastAsia"/>
              </w:rPr>
              <w:t>（</w:t>
            </w:r>
            <w:r>
              <w:rPr>
                <w:rFonts w:ascii="宋体" w:hAnsi="宋体" w:cs="Calibri" w:hint="eastAsia"/>
              </w:rPr>
              <w:t>m</w:t>
            </w:r>
            <w:r>
              <w:rPr>
                <w:rFonts w:ascii="宋体" w:hAnsi="宋体" w:cs="Calibri" w:hint="eastAsia"/>
              </w:rPr>
              <w:t>）</w:t>
            </w:r>
          </w:p>
        </w:tc>
      </w:tr>
      <w:tr w:rsidR="005C6DDD">
        <w:trPr>
          <w:trHeight w:val="702"/>
          <w:jc w:val="center"/>
        </w:trPr>
        <w:tc>
          <w:tcPr>
            <w:tcW w:w="3120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  <w:position w:val="-12"/>
              </w:rPr>
              <w:object w:dxaOrig="720" w:dyaOrig="340">
                <v:shape id="_x0000_i1120" type="#_x0000_t75" style="width:36pt;height:16.85pt" o:ole="">
                  <v:imagedata r:id="rId200" o:title=""/>
                </v:shape>
                <o:OLEObject Type="Embed" ProgID="Equation.KSEE3" ShapeID="_x0000_i1120" DrawAspect="Content" ObjectID="_1809783463" r:id="rId201"/>
              </w:objec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重复测量引入的不确定度分量</w: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0.0</w:t>
            </w:r>
            <w:r>
              <w:rPr>
                <w:rFonts w:ascii="宋体" w:hAnsi="宋体" w:cs="Calibri" w:hint="eastAsia"/>
              </w:rPr>
              <w:t>506</w:t>
            </w:r>
          </w:p>
        </w:tc>
      </w:tr>
      <w:tr w:rsidR="005C6DDD">
        <w:trPr>
          <w:trHeight w:val="702"/>
          <w:jc w:val="center"/>
        </w:trPr>
        <w:tc>
          <w:tcPr>
            <w:tcW w:w="3120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  <w:position w:val="-12"/>
              </w:rPr>
              <w:object w:dxaOrig="740" w:dyaOrig="340">
                <v:shape id="_x0000_i1121" type="#_x0000_t75" style="width:36.9pt;height:16.85pt" o:ole="">
                  <v:imagedata r:id="rId202" o:title=""/>
                </v:shape>
                <o:OLEObject Type="Embed" ProgID="Equation.KSEE3" ShapeID="_x0000_i1121" DrawAspect="Content" ObjectID="_1809783464" r:id="rId203"/>
              </w:objec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标准器引入的不确定副分量</w: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0.</w:t>
            </w:r>
            <w:r>
              <w:rPr>
                <w:rFonts w:ascii="宋体" w:hAnsi="宋体" w:cs="Calibri" w:hint="eastAsia"/>
              </w:rPr>
              <w:t>0393</w:t>
            </w:r>
          </w:p>
        </w:tc>
      </w:tr>
    </w:tbl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则：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cs="Calibri"/>
          <w:position w:val="-14"/>
        </w:rPr>
        <w:object w:dxaOrig="3200" w:dyaOrig="440">
          <v:shape id="_x0000_i1122" type="#_x0000_t75" style="width:159.95pt;height:21.85pt" o:ole="">
            <v:imagedata r:id="rId204" o:title=""/>
          </v:shape>
          <o:OLEObject Type="Embed" ProgID="Equation.KSEE3" ShapeID="_x0000_i1122" DrawAspect="Content" ObjectID="_1809783465" r:id="rId205"/>
        </w:objec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320" w:name="_Toc169269816"/>
      <w:bookmarkStart w:id="321" w:name="_Toc30317"/>
      <w:bookmarkStart w:id="322" w:name="_Toc10862"/>
      <w:r>
        <w:rPr>
          <w:rFonts w:hint="eastAsia"/>
        </w:rPr>
        <w:t xml:space="preserve">C.3.6  </w:t>
      </w:r>
      <w:r>
        <w:rPr>
          <w:rFonts w:hint="eastAsia"/>
        </w:rPr>
        <w:t>液面深度</w:t>
      </w:r>
      <w:r>
        <w:rPr>
          <w:rFonts w:hint="eastAsia"/>
        </w:rPr>
        <w:t>扩展不确定度的确定</w:t>
      </w:r>
      <w:bookmarkEnd w:id="320"/>
      <w:bookmarkEnd w:id="321"/>
      <w:bookmarkEnd w:id="322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10"/>
        </w:rPr>
        <w:object w:dxaOrig="2820" w:dyaOrig="320">
          <v:shape id="_x0000_i1123" type="#_x0000_t75" style="width:140.8pt;height:15.95pt" o:ole="">
            <v:imagedata r:id="rId206" o:title=""/>
          </v:shape>
          <o:OLEObject Type="Embed" ProgID="Equation.KSEE3" ShapeID="_x0000_i1123" DrawAspect="Content" ObjectID="_1809783466" r:id="rId207"/>
        </w:object>
      </w:r>
      <w:r>
        <w:rPr>
          <w:rFonts w:ascii="宋体" w:hAnsi="宋体" w:cs="Calibri" w:hint="eastAsia"/>
        </w:rPr>
        <w:t>（</w:t>
      </w:r>
      <w:r>
        <w:rPr>
          <w:rFonts w:ascii="宋体" w:hAnsi="宋体" w:cs="Calibri" w:hint="eastAsia"/>
          <w:position w:val="-6"/>
        </w:rPr>
        <w:object w:dxaOrig="180" w:dyaOrig="260">
          <v:shape id="_x0000_i1124" type="#_x0000_t75" style="width:9.1pt;height:13.2pt" o:ole="">
            <v:imagedata r:id="rId208" o:title=""/>
          </v:shape>
          <o:OLEObject Type="Embed" ProgID="Equation.KSEE3" ShapeID="_x0000_i1124" DrawAspect="Content" ObjectID="_1809783467" r:id="rId209"/>
        </w:object>
      </w:r>
      <w:r>
        <w:rPr>
          <w:rFonts w:ascii="宋体" w:hAnsi="宋体" w:cs="Calibri" w:hint="eastAsia"/>
        </w:rPr>
        <w:t>取</w:t>
      </w:r>
      <w:r>
        <w:rPr>
          <w:rFonts w:ascii="宋体" w:hAnsi="宋体" w:cs="Calibri" w:hint="eastAsia"/>
        </w:rPr>
        <w:t>2</w:t>
      </w:r>
      <w:r>
        <w:rPr>
          <w:rFonts w:ascii="宋体" w:hAnsi="宋体" w:cs="Calibri" w:hint="eastAsia"/>
        </w:rPr>
        <w:t>）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  <w:rPr>
          <w:szCs w:val="22"/>
        </w:rPr>
      </w:pPr>
      <w:bookmarkStart w:id="323" w:name="_Toc2573"/>
      <w:bookmarkStart w:id="324" w:name="_Toc5668"/>
      <w:r>
        <w:rPr>
          <w:rFonts w:hint="eastAsia"/>
          <w:szCs w:val="22"/>
        </w:rPr>
        <w:t xml:space="preserve">C.4  </w:t>
      </w:r>
      <w:r>
        <w:rPr>
          <w:rFonts w:hint="eastAsia"/>
          <w:szCs w:val="22"/>
        </w:rPr>
        <w:t>压力不确定度评定</w:t>
      </w:r>
      <w:bookmarkEnd w:id="323"/>
      <w:bookmarkEnd w:id="324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这里使用</w:t>
      </w:r>
      <w:r>
        <w:rPr>
          <w:rFonts w:ascii="宋体" w:hAnsi="宋体" w:cs="Calibri" w:hint="eastAsia"/>
        </w:rPr>
        <w:t>准确度</w:t>
      </w:r>
      <w:r>
        <w:rPr>
          <w:rFonts w:ascii="宋体" w:hAnsi="宋体" w:cs="Calibri" w:hint="eastAsia"/>
        </w:rPr>
        <w:t>0.5</w:t>
      </w:r>
      <w:r>
        <w:rPr>
          <w:rFonts w:ascii="宋体" w:hAnsi="宋体" w:cs="Calibri" w:hint="eastAsia"/>
        </w:rPr>
        <w:t>级的压力</w:t>
      </w:r>
      <w:r>
        <w:rPr>
          <w:rFonts w:ascii="宋体" w:hAnsi="宋体" w:cs="Calibri" w:hint="eastAsia"/>
        </w:rPr>
        <w:t>校准装置校准准确度等级为</w:t>
      </w:r>
      <w:r>
        <w:rPr>
          <w:rFonts w:ascii="宋体" w:hAnsi="宋体" w:cs="Calibri" w:hint="eastAsia"/>
        </w:rPr>
        <w:t>0.5</w:t>
      </w:r>
      <w:r>
        <w:rPr>
          <w:rFonts w:ascii="宋体" w:hAnsi="宋体" w:cs="Calibri" w:hint="eastAsia"/>
        </w:rPr>
        <w:t>级的</w:t>
      </w:r>
      <w:r>
        <w:rPr>
          <w:rFonts w:ascii="宋体" w:hAnsi="宋体" w:cs="Calibri" w:hint="eastAsia"/>
        </w:rPr>
        <w:t>综合测试仪</w:t>
      </w:r>
      <w:r>
        <w:rPr>
          <w:rFonts w:ascii="宋体" w:hAnsi="宋体" w:cs="Calibri" w:hint="eastAsia"/>
        </w:rPr>
        <w:t>压力</w:t>
      </w:r>
      <w:r>
        <w:rPr>
          <w:rFonts w:ascii="宋体" w:hAnsi="宋体" w:cs="Calibri" w:hint="eastAsia"/>
        </w:rPr>
        <w:t>的示值检测结果为例，对</w:t>
      </w:r>
      <w:r>
        <w:rPr>
          <w:rFonts w:ascii="宋体" w:hAnsi="宋体" w:cs="Calibri" w:hint="eastAsia"/>
        </w:rPr>
        <w:t>压力</w:t>
      </w:r>
      <w:r>
        <w:rPr>
          <w:rFonts w:ascii="宋体" w:hAnsi="宋体" w:cs="Calibri" w:hint="eastAsia"/>
        </w:rPr>
        <w:t>测量结果的不确定度进行分析。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325" w:name="_Toc26932"/>
      <w:bookmarkStart w:id="326" w:name="_Toc30192"/>
      <w:r>
        <w:rPr>
          <w:rFonts w:hint="eastAsia"/>
        </w:rPr>
        <w:t xml:space="preserve">C.4.1  </w:t>
      </w:r>
      <w:r>
        <w:rPr>
          <w:rFonts w:hint="eastAsia"/>
        </w:rPr>
        <w:t>概述</w:t>
      </w:r>
      <w:bookmarkEnd w:id="325"/>
      <w:bookmarkEnd w:id="326"/>
    </w:p>
    <w:p w:rsidR="005C6DDD" w:rsidRDefault="00F35207">
      <w:pPr>
        <w:pStyle w:val="affffffffd"/>
        <w:numPr>
          <w:ilvl w:val="2"/>
          <w:numId w:val="0"/>
        </w:numPr>
        <w:spacing w:line="360" w:lineRule="auto"/>
      </w:pPr>
      <w:r>
        <w:rPr>
          <w:rFonts w:ascii="黑体" w:eastAsia="黑体" w:hAnsi="黑体" w:cs="黑体" w:hint="eastAsia"/>
        </w:rPr>
        <w:lastRenderedPageBreak/>
        <w:t>C.4.1.1</w:t>
      </w:r>
      <w:r>
        <w:rPr>
          <w:rFonts w:hint="eastAsia"/>
        </w:rPr>
        <w:t xml:space="preserve">  </w:t>
      </w:r>
      <w:r>
        <w:rPr>
          <w:rFonts w:hint="eastAsia"/>
        </w:rPr>
        <w:t>测量依据：《抽油机井综合测试仪校准</w:t>
      </w:r>
      <w:r>
        <w:rPr>
          <w:rFonts w:hint="eastAsia"/>
        </w:rPr>
        <w:t>规范</w:t>
      </w:r>
      <w:r>
        <w:rPr>
          <w:rFonts w:hint="eastAsia"/>
        </w:rPr>
        <w:t>》</w:t>
      </w:r>
    </w:p>
    <w:p w:rsidR="005C6DDD" w:rsidRDefault="00F35207">
      <w:pPr>
        <w:pStyle w:val="affffffffd"/>
        <w:numPr>
          <w:ilvl w:val="2"/>
          <w:numId w:val="0"/>
        </w:numPr>
        <w:spacing w:line="360" w:lineRule="auto"/>
      </w:pPr>
      <w:r>
        <w:rPr>
          <w:rFonts w:ascii="黑体" w:eastAsia="黑体" w:hAnsi="黑体" w:cs="黑体" w:hint="eastAsia"/>
        </w:rPr>
        <w:t>C.4.1.2</w:t>
      </w:r>
      <w:r>
        <w:rPr>
          <w:rFonts w:hint="eastAsia"/>
        </w:rPr>
        <w:t xml:space="preserve">  </w:t>
      </w:r>
      <w:r>
        <w:rPr>
          <w:rFonts w:hint="eastAsia"/>
        </w:rPr>
        <w:t>环境条件：温度（</w:t>
      </w:r>
      <w:r>
        <w:rPr>
          <w:rFonts w:hint="eastAsia"/>
        </w:rPr>
        <w:t>20</w:t>
      </w:r>
      <w:r>
        <w:rPr>
          <w:rFonts w:hint="eastAsia"/>
        </w:rPr>
        <w:t>±</w:t>
      </w:r>
      <w:r>
        <w:rPr>
          <w:rFonts w:hint="eastAsia"/>
        </w:rPr>
        <w:t>5</w:t>
      </w:r>
      <w:r>
        <w:rPr>
          <w:rFonts w:hint="eastAsia"/>
        </w:rPr>
        <w:t>）℃</w:t>
      </w:r>
      <w:r>
        <w:rPr>
          <w:rFonts w:hint="eastAsia"/>
        </w:rPr>
        <w:t xml:space="preserve">   </w:t>
      </w:r>
      <w:r>
        <w:rPr>
          <w:rFonts w:hint="eastAsia"/>
        </w:rPr>
        <w:t>相对湿度≤</w:t>
      </w:r>
      <w:r>
        <w:rPr>
          <w:rFonts w:hint="eastAsia"/>
        </w:rPr>
        <w:t>80 %RH</w:t>
      </w:r>
    </w:p>
    <w:p w:rsidR="005C6DDD" w:rsidRDefault="00F35207">
      <w:pPr>
        <w:pStyle w:val="affffffffd"/>
        <w:numPr>
          <w:ilvl w:val="2"/>
          <w:numId w:val="0"/>
        </w:numPr>
        <w:spacing w:line="360" w:lineRule="auto"/>
      </w:pPr>
      <w:r>
        <w:rPr>
          <w:rFonts w:ascii="黑体" w:eastAsia="黑体" w:hAnsi="黑体" w:cs="黑体" w:hint="eastAsia"/>
        </w:rPr>
        <w:t>C.4.1.3</w:t>
      </w:r>
      <w:r>
        <w:rPr>
          <w:rFonts w:hint="eastAsia"/>
        </w:rPr>
        <w:t xml:space="preserve">  </w:t>
      </w:r>
      <w:r>
        <w:rPr>
          <w:rFonts w:hint="eastAsia"/>
        </w:rPr>
        <w:t>测量标准：准确度等级为</w:t>
      </w:r>
      <w:r>
        <w:rPr>
          <w:rFonts w:hint="eastAsia"/>
        </w:rPr>
        <w:t>0.</w:t>
      </w:r>
      <w:r>
        <w:rPr>
          <w:rFonts w:hint="eastAsia"/>
        </w:rPr>
        <w:t>5</w:t>
      </w:r>
      <w:r>
        <w:rPr>
          <w:rFonts w:hint="eastAsia"/>
        </w:rPr>
        <w:t>级</w:t>
      </w:r>
      <w:r>
        <w:rPr>
          <w:rFonts w:hAnsi="宋体" w:cs="Calibri" w:hint="eastAsia"/>
        </w:rPr>
        <w:t>压力</w:t>
      </w:r>
      <w:r>
        <w:rPr>
          <w:rFonts w:hAnsi="宋体" w:cs="Calibri" w:hint="eastAsia"/>
        </w:rPr>
        <w:t>校准装置</w:t>
      </w:r>
    </w:p>
    <w:p w:rsidR="005C6DDD" w:rsidRDefault="00F35207">
      <w:pPr>
        <w:pStyle w:val="affffffffd"/>
        <w:numPr>
          <w:ilvl w:val="2"/>
          <w:numId w:val="0"/>
        </w:numPr>
        <w:spacing w:line="360" w:lineRule="auto"/>
      </w:pPr>
      <w:r>
        <w:rPr>
          <w:rFonts w:ascii="黑体" w:eastAsia="黑体" w:hAnsi="黑体" w:cs="黑体" w:hint="eastAsia"/>
        </w:rPr>
        <w:t>C.4.1.4</w:t>
      </w:r>
      <w:r>
        <w:rPr>
          <w:rFonts w:hint="eastAsia"/>
        </w:rPr>
        <w:t xml:space="preserve">  </w:t>
      </w:r>
      <w:r>
        <w:rPr>
          <w:rFonts w:hint="eastAsia"/>
        </w:rPr>
        <w:t>被测对象：</w:t>
      </w:r>
      <w:r>
        <w:rPr>
          <w:rFonts w:hint="eastAsia"/>
        </w:rPr>
        <w:t>压力</w:t>
      </w:r>
      <w:r>
        <w:rPr>
          <w:rFonts w:hint="eastAsia"/>
        </w:rPr>
        <w:t>准确度等级为</w:t>
      </w:r>
      <w:r>
        <w:rPr>
          <w:rFonts w:hint="eastAsia"/>
        </w:rPr>
        <w:t>1.0</w:t>
      </w:r>
      <w:r>
        <w:rPr>
          <w:rFonts w:hint="eastAsia"/>
        </w:rPr>
        <w:t>级的</w:t>
      </w:r>
      <w:r>
        <w:rPr>
          <w:rFonts w:hint="eastAsia"/>
        </w:rPr>
        <w:t>综合测试仪</w:t>
      </w:r>
      <w:r>
        <w:rPr>
          <w:rFonts w:hint="eastAsia"/>
        </w:rPr>
        <w:t xml:space="preserve">   </w:t>
      </w:r>
    </w:p>
    <w:p w:rsidR="005C6DDD" w:rsidRDefault="00F35207">
      <w:pPr>
        <w:pStyle w:val="affffffffd"/>
        <w:numPr>
          <w:ilvl w:val="2"/>
          <w:numId w:val="0"/>
        </w:numPr>
        <w:spacing w:line="360" w:lineRule="auto"/>
      </w:pPr>
      <w:r>
        <w:rPr>
          <w:rFonts w:ascii="黑体" w:eastAsia="黑体" w:hAnsi="黑体" w:cs="黑体" w:hint="eastAsia"/>
        </w:rPr>
        <w:t>C.4.1.5</w:t>
      </w:r>
      <w:r>
        <w:rPr>
          <w:rFonts w:hint="eastAsia"/>
        </w:rPr>
        <w:t xml:space="preserve">  </w:t>
      </w:r>
      <w:r>
        <w:rPr>
          <w:rFonts w:hint="eastAsia"/>
        </w:rPr>
        <w:t>测量方法：被校准</w:t>
      </w:r>
      <w:r>
        <w:rPr>
          <w:rFonts w:hint="eastAsia"/>
        </w:rPr>
        <w:t>综合测试仪</w:t>
      </w:r>
      <w:r>
        <w:rPr>
          <w:rFonts w:hint="eastAsia"/>
        </w:rPr>
        <w:t>与</w:t>
      </w:r>
      <w:r>
        <w:rPr>
          <w:rFonts w:hint="eastAsia"/>
        </w:rPr>
        <w:t>压力校准装置</w:t>
      </w:r>
      <w:r>
        <w:rPr>
          <w:rFonts w:hint="eastAsia"/>
        </w:rPr>
        <w:t>在相同时间间隔内依次测量同一个</w:t>
      </w:r>
      <w:r>
        <w:rPr>
          <w:rFonts w:hint="eastAsia"/>
        </w:rPr>
        <w:t>压力</w:t>
      </w:r>
      <w:r>
        <w:rPr>
          <w:rFonts w:hint="eastAsia"/>
        </w:rPr>
        <w:t>信号，将被校准</w:t>
      </w:r>
      <w:r>
        <w:rPr>
          <w:rFonts w:hint="eastAsia"/>
        </w:rPr>
        <w:t>综合测试仪压力</w:t>
      </w:r>
      <w:r>
        <w:rPr>
          <w:rFonts w:hint="eastAsia"/>
        </w:rPr>
        <w:t>输出量值与</w:t>
      </w:r>
      <w:r>
        <w:rPr>
          <w:rFonts w:hint="eastAsia"/>
        </w:rPr>
        <w:t>压力校准装置压力量值</w:t>
      </w:r>
      <w:r>
        <w:rPr>
          <w:rFonts w:hint="eastAsia"/>
        </w:rPr>
        <w:t>进行比较，确定被校准</w:t>
      </w:r>
      <w:r>
        <w:rPr>
          <w:rFonts w:hint="eastAsia"/>
        </w:rPr>
        <w:t>综合测试仪</w:t>
      </w:r>
      <w:r>
        <w:rPr>
          <w:rFonts w:hint="eastAsia"/>
        </w:rPr>
        <w:t>的</w:t>
      </w:r>
      <w:r>
        <w:rPr>
          <w:rFonts w:hint="eastAsia"/>
        </w:rPr>
        <w:t>压力</w:t>
      </w:r>
      <w:r>
        <w:rPr>
          <w:rFonts w:hint="eastAsia"/>
        </w:rPr>
        <w:t>技术指标。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327" w:name="_Toc26270"/>
      <w:bookmarkStart w:id="328" w:name="_Toc29044"/>
      <w:r>
        <w:rPr>
          <w:rFonts w:hint="eastAsia"/>
        </w:rPr>
        <w:t xml:space="preserve">C.4.2  </w:t>
      </w:r>
      <w:r>
        <w:rPr>
          <w:rFonts w:hint="eastAsia"/>
        </w:rPr>
        <w:t>建立数学模型</w:t>
      </w:r>
      <w:bookmarkEnd w:id="327"/>
      <w:bookmarkEnd w:id="328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12"/>
          <w:vertAlign w:val="subscript"/>
        </w:rPr>
        <w:object w:dxaOrig="1260" w:dyaOrig="340">
          <v:shape id="_x0000_i1125" type="#_x0000_t75" style="width:62.9pt;height:16.85pt" o:ole="">
            <v:imagedata r:id="rId210" o:title=""/>
          </v:shape>
          <o:OLEObject Type="Embed" ProgID="Equation.KSEE3" ShapeID="_x0000_i1125" DrawAspect="Content" ObjectID="_1809783468" r:id="rId211"/>
        </w:objec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式中：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4"/>
        </w:rPr>
        <w:object w:dxaOrig="340" w:dyaOrig="240">
          <v:shape id="_x0000_i1126" type="#_x0000_t75" style="width:16.85pt;height:11.85pt" o:ole="">
            <v:imagedata r:id="rId212" o:title=""/>
          </v:shape>
          <o:OLEObject Type="Embed" ProgID="Equation.KSEE3" ShapeID="_x0000_i1126" DrawAspect="Content" ObjectID="_1809783469" r:id="rId213"/>
        </w:object>
      </w:r>
      <w:r>
        <w:rPr>
          <w:rFonts w:ascii="宋体" w:hAnsi="宋体" w:cs="Calibri" w:hint="eastAsia"/>
        </w:rPr>
        <w:t>——</w:t>
      </w:r>
      <w:r>
        <w:rPr>
          <w:rFonts w:ascii="宋体" w:hAnsi="宋体" w:cs="Calibri" w:hint="eastAsia"/>
        </w:rPr>
        <w:t>压力</w:t>
      </w:r>
      <w:r>
        <w:rPr>
          <w:rFonts w:ascii="宋体" w:hAnsi="宋体" w:cs="Calibri" w:hint="eastAsia"/>
        </w:rPr>
        <w:t>测量示值误差，</w:t>
      </w:r>
      <w:r>
        <w:rPr>
          <w:rFonts w:ascii="宋体" w:hAnsi="宋体" w:cs="Calibri" w:hint="eastAsia"/>
        </w:rPr>
        <w:t>MPa</w:t>
      </w:r>
      <w:r>
        <w:rPr>
          <w:rFonts w:ascii="宋体" w:hAnsi="宋体" w:cs="Calibri" w:hint="eastAsia"/>
        </w:rPr>
        <w:t>；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12"/>
        </w:rPr>
        <w:object w:dxaOrig="300" w:dyaOrig="340">
          <v:shape id="_x0000_i1127" type="#_x0000_t75" style="width:15.05pt;height:16.85pt" o:ole="">
            <v:imagedata r:id="rId214" o:title=""/>
          </v:shape>
          <o:OLEObject Type="Embed" ProgID="Equation.KSEE3" ShapeID="_x0000_i1127" DrawAspect="Content" ObjectID="_1809783470" r:id="rId215"/>
        </w:object>
      </w:r>
      <w:r>
        <w:rPr>
          <w:rFonts w:ascii="宋体" w:hAnsi="宋体" w:cs="Calibri" w:hint="eastAsia"/>
        </w:rPr>
        <w:t>——</w:t>
      </w:r>
      <w:r>
        <w:rPr>
          <w:rFonts w:ascii="宋体" w:hAnsi="宋体" w:cs="Calibri" w:hint="eastAsia"/>
        </w:rPr>
        <w:t>0.5</w:t>
      </w:r>
      <w:r>
        <w:rPr>
          <w:rFonts w:ascii="宋体" w:hAnsi="宋体" w:cs="Calibri" w:hint="eastAsia"/>
        </w:rPr>
        <w:t>级</w:t>
      </w:r>
      <w:r>
        <w:rPr>
          <w:rFonts w:ascii="宋体" w:hAnsi="宋体" w:cs="Calibri" w:hint="eastAsia"/>
        </w:rPr>
        <w:t>压力</w:t>
      </w:r>
      <w:r>
        <w:rPr>
          <w:rFonts w:ascii="宋体" w:hAnsi="宋体" w:cs="Calibri" w:hint="eastAsia"/>
        </w:rPr>
        <w:t>综合测试仪</w:t>
      </w:r>
      <w:r>
        <w:rPr>
          <w:rFonts w:ascii="宋体" w:hAnsi="宋体" w:cs="Calibri" w:hint="eastAsia"/>
        </w:rPr>
        <w:t>压力</w:t>
      </w:r>
      <w:r>
        <w:rPr>
          <w:rFonts w:ascii="宋体" w:hAnsi="宋体" w:cs="Calibri" w:hint="eastAsia"/>
        </w:rPr>
        <w:t>测</w:t>
      </w:r>
      <w:r>
        <w:rPr>
          <w:rFonts w:ascii="宋体" w:hAnsi="宋体" w:cs="Calibri" w:hint="eastAsia"/>
        </w:rPr>
        <w:t>量示</w:t>
      </w:r>
      <w:r>
        <w:rPr>
          <w:rFonts w:ascii="宋体" w:hAnsi="宋体" w:cs="Calibri" w:hint="eastAsia"/>
        </w:rPr>
        <w:t>值，</w:t>
      </w:r>
      <w:r>
        <w:rPr>
          <w:rFonts w:ascii="宋体" w:hAnsi="宋体" w:cs="Calibri" w:hint="eastAsia"/>
        </w:rPr>
        <w:t>MPa</w:t>
      </w:r>
      <w:r>
        <w:rPr>
          <w:rFonts w:ascii="宋体" w:hAnsi="宋体" w:cs="Calibri" w:hint="eastAsia"/>
        </w:rPr>
        <w:t>；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12"/>
        </w:rPr>
        <w:object w:dxaOrig="320" w:dyaOrig="340">
          <v:shape id="_x0000_i1128" type="#_x0000_t75" style="width:15.95pt;height:16.85pt" o:ole="">
            <v:imagedata r:id="rId216" o:title=""/>
          </v:shape>
          <o:OLEObject Type="Embed" ProgID="Equation.KSEE3" ShapeID="_x0000_i1128" DrawAspect="Content" ObjectID="_1809783471" r:id="rId217"/>
        </w:object>
      </w:r>
      <w:r>
        <w:rPr>
          <w:rFonts w:ascii="宋体" w:hAnsi="宋体" w:cs="Calibri" w:hint="eastAsia"/>
        </w:rPr>
        <w:t>——</w:t>
      </w:r>
      <w:r>
        <w:rPr>
          <w:rFonts w:ascii="宋体" w:hAnsi="宋体" w:cs="Calibri" w:hint="eastAsia"/>
        </w:rPr>
        <w:t>压力校准</w:t>
      </w:r>
      <w:r>
        <w:rPr>
          <w:rFonts w:ascii="宋体" w:hAnsi="宋体" w:cs="Calibri" w:hint="eastAsia"/>
        </w:rPr>
        <w:t>装置</w:t>
      </w:r>
      <w:r>
        <w:rPr>
          <w:rFonts w:ascii="宋体" w:hAnsi="宋体" w:cs="Calibri" w:hint="eastAsia"/>
        </w:rPr>
        <w:t>压力</w:t>
      </w:r>
      <w:r>
        <w:rPr>
          <w:rFonts w:ascii="宋体" w:hAnsi="宋体" w:cs="Calibri" w:hint="eastAsia"/>
        </w:rPr>
        <w:t>标准</w:t>
      </w:r>
      <w:r>
        <w:rPr>
          <w:rFonts w:ascii="宋体" w:hAnsi="宋体" w:cs="Calibri" w:hint="eastAsia"/>
        </w:rPr>
        <w:t>示</w:t>
      </w:r>
      <w:r>
        <w:rPr>
          <w:rFonts w:ascii="宋体" w:hAnsi="宋体" w:cs="Calibri" w:hint="eastAsia"/>
        </w:rPr>
        <w:t>值，</w:t>
      </w:r>
      <w:r>
        <w:rPr>
          <w:rFonts w:ascii="宋体" w:hAnsi="宋体" w:cs="Calibri" w:hint="eastAsia"/>
        </w:rPr>
        <w:t>MPa</w:t>
      </w:r>
      <w:r>
        <w:rPr>
          <w:rFonts w:ascii="宋体" w:hAnsi="宋体" w:cs="Calibri" w:hint="eastAsia"/>
        </w:rPr>
        <w:t>。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329" w:name="_Toc8946"/>
      <w:bookmarkStart w:id="330" w:name="_Toc25375"/>
      <w:r>
        <w:rPr>
          <w:rFonts w:hint="eastAsia"/>
        </w:rPr>
        <w:t xml:space="preserve">C.4.3  </w:t>
      </w:r>
      <w:r>
        <w:rPr>
          <w:rFonts w:hint="eastAsia"/>
        </w:rPr>
        <w:t>压力重复性输入量的标准不确定度评定</w:t>
      </w:r>
      <w:r>
        <w:rPr>
          <w:rFonts w:ascii="宋体" w:hAnsi="宋体" w:cs="Calibri" w:hint="eastAsia"/>
          <w:position w:val="-12"/>
        </w:rPr>
        <w:object w:dxaOrig="639" w:dyaOrig="340">
          <v:shape id="_x0000_i1129" type="#_x0000_t75" style="width:31.9pt;height:16.85pt" o:ole="">
            <v:imagedata r:id="rId218" o:title=""/>
          </v:shape>
          <o:OLEObject Type="Embed" ProgID="Equation.KSEE3" ShapeID="_x0000_i1129" DrawAspect="Content" ObjectID="_1809783472" r:id="rId219"/>
        </w:object>
      </w:r>
      <w:bookmarkEnd w:id="329"/>
      <w:bookmarkEnd w:id="330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压力</w:t>
      </w:r>
      <w:r>
        <w:rPr>
          <w:rFonts w:ascii="宋体" w:hAnsi="宋体" w:cs="Calibri" w:hint="eastAsia"/>
        </w:rPr>
        <w:t>测量重复性通过连续测量得到，采用</w:t>
      </w:r>
      <w:r>
        <w:rPr>
          <w:rFonts w:ascii="宋体" w:hAnsi="宋体" w:cs="Calibri" w:hint="eastAsia"/>
        </w:rPr>
        <w:t>A</w:t>
      </w:r>
      <w:r>
        <w:rPr>
          <w:rFonts w:ascii="宋体" w:hAnsi="宋体" w:cs="Calibri" w:hint="eastAsia"/>
        </w:rPr>
        <w:t>类方法进行评定。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在相同条件下，用</w:t>
      </w:r>
      <w:r>
        <w:rPr>
          <w:rFonts w:ascii="宋体" w:hAnsi="宋体" w:cs="Calibri" w:hint="eastAsia"/>
        </w:rPr>
        <w:t>压力</w:t>
      </w:r>
      <w:r>
        <w:rPr>
          <w:rFonts w:ascii="宋体" w:hAnsi="宋体" w:cs="Calibri" w:hint="eastAsia"/>
        </w:rPr>
        <w:t>校准装置对被校</w:t>
      </w:r>
      <w:r>
        <w:rPr>
          <w:rFonts w:ascii="宋体" w:hAnsi="宋体" w:cs="Calibri" w:hint="eastAsia"/>
        </w:rPr>
        <w:t>液面</w:t>
      </w:r>
      <w:r>
        <w:rPr>
          <w:rFonts w:ascii="宋体" w:hAnsi="宋体" w:cs="Calibri" w:hint="eastAsia"/>
        </w:rPr>
        <w:t>仪</w:t>
      </w:r>
      <w:r>
        <w:rPr>
          <w:rFonts w:ascii="宋体" w:hAnsi="宋体" w:cs="Calibri" w:hint="eastAsia"/>
        </w:rPr>
        <w:t>压力</w:t>
      </w:r>
      <w:r>
        <w:rPr>
          <w:rFonts w:ascii="宋体" w:hAnsi="宋体" w:cs="Calibri" w:hint="eastAsia"/>
        </w:rPr>
        <w:t>传感器施加</w:t>
      </w:r>
      <w:r>
        <w:rPr>
          <w:rFonts w:ascii="宋体" w:hAnsi="宋体" w:cs="Calibri" w:hint="eastAsia"/>
        </w:rPr>
        <w:t>8MPa</w:t>
      </w:r>
      <w:r>
        <w:rPr>
          <w:rFonts w:ascii="宋体" w:hAnsi="宋体" w:cs="Calibri" w:hint="eastAsia"/>
        </w:rPr>
        <w:t>标准</w:t>
      </w:r>
      <w:r>
        <w:rPr>
          <w:rFonts w:ascii="宋体" w:hAnsi="宋体" w:cs="Calibri" w:hint="eastAsia"/>
        </w:rPr>
        <w:t>压力</w:t>
      </w:r>
      <w:r>
        <w:rPr>
          <w:rFonts w:ascii="宋体" w:hAnsi="宋体" w:cs="Calibri" w:hint="eastAsia"/>
        </w:rPr>
        <w:t>值，被校</w:t>
      </w:r>
      <w:r>
        <w:rPr>
          <w:rFonts w:ascii="宋体" w:hAnsi="宋体" w:cs="Calibri" w:hint="eastAsia"/>
        </w:rPr>
        <w:t>液面仪压力</w:t>
      </w:r>
      <w:r>
        <w:rPr>
          <w:rFonts w:ascii="宋体" w:hAnsi="宋体" w:cs="Calibri" w:hint="eastAsia"/>
        </w:rPr>
        <w:t>重复测量</w:t>
      </w:r>
      <w:r>
        <w:rPr>
          <w:rFonts w:ascii="宋体" w:hAnsi="宋体" w:cs="Calibri" w:hint="eastAsia"/>
        </w:rPr>
        <w:t>10</w:t>
      </w:r>
      <w:r>
        <w:rPr>
          <w:rFonts w:ascii="宋体" w:hAnsi="宋体" w:cs="Calibri" w:hint="eastAsia"/>
        </w:rPr>
        <w:t>次并记录</w:t>
      </w:r>
      <w:r>
        <w:rPr>
          <w:rFonts w:ascii="宋体" w:hAnsi="宋体" w:cs="Calibri" w:hint="eastAsia"/>
        </w:rPr>
        <w:t>压力</w:t>
      </w:r>
      <w:r>
        <w:rPr>
          <w:rFonts w:ascii="宋体" w:hAnsi="宋体" w:cs="Calibri" w:hint="eastAsia"/>
        </w:rPr>
        <w:t>示值，计算</w:t>
      </w:r>
      <w:r>
        <w:rPr>
          <w:rFonts w:ascii="宋体" w:hAnsi="宋体" w:cs="Calibri" w:hint="eastAsia"/>
        </w:rPr>
        <w:t>10</w:t>
      </w:r>
      <w:r>
        <w:rPr>
          <w:rFonts w:ascii="宋体" w:hAnsi="宋体" w:cs="Calibri" w:hint="eastAsia"/>
        </w:rPr>
        <w:t>次</w:t>
      </w:r>
      <w:r>
        <w:rPr>
          <w:rFonts w:ascii="宋体" w:hAnsi="宋体" w:cs="Calibri" w:hint="eastAsia"/>
        </w:rPr>
        <w:t>压力示</w:t>
      </w:r>
      <w:r>
        <w:rPr>
          <w:rFonts w:ascii="宋体" w:hAnsi="宋体" w:cs="Calibri" w:hint="eastAsia"/>
        </w:rPr>
        <w:t>值平均值，采用贝塞尔公式计算校准点的</w:t>
      </w:r>
      <w:r>
        <w:rPr>
          <w:rFonts w:ascii="宋体" w:hAnsi="宋体" w:cs="Calibri" w:hint="eastAsia"/>
          <w:position w:val="-10"/>
        </w:rPr>
        <w:object w:dxaOrig="300" w:dyaOrig="320">
          <v:shape id="_x0000_i1130" type="#_x0000_t75" style="width:15.05pt;height:15.95pt" o:ole="">
            <v:imagedata r:id="rId170" o:title=""/>
          </v:shape>
          <o:OLEObject Type="Embed" ProgID="Equation.KSEE3" ShapeID="_x0000_i1130" DrawAspect="Content" ObjectID="_1809783473" r:id="rId220"/>
        </w:object>
      </w:r>
      <w:r>
        <w:rPr>
          <w:rFonts w:ascii="宋体" w:hAnsi="宋体" w:cs="Calibri" w:hint="eastAsia"/>
        </w:rPr>
        <w:t>，测量数据及计算结果见表</w:t>
      </w:r>
      <w:r>
        <w:rPr>
          <w:rFonts w:ascii="宋体" w:hAnsi="宋体" w:cs="Calibri" w:hint="eastAsia"/>
        </w:rPr>
        <w:t>C.</w:t>
      </w:r>
      <w:r>
        <w:rPr>
          <w:rFonts w:ascii="宋体" w:hAnsi="宋体" w:cs="Calibri" w:hint="eastAsia"/>
        </w:rPr>
        <w:t>7</w:t>
      </w:r>
      <w:r>
        <w:rPr>
          <w:rFonts w:ascii="宋体" w:hAnsi="宋体" w:cs="Calibri" w:hint="eastAsia"/>
        </w:rPr>
        <w:t>。</w:t>
      </w:r>
    </w:p>
    <w:p w:rsidR="005C6DDD" w:rsidRDefault="00F35207">
      <w:pPr>
        <w:spacing w:line="360" w:lineRule="auto"/>
        <w:jc w:val="center"/>
        <w:rPr>
          <w:rFonts w:ascii="宋体" w:hAnsi="宋体" w:cs="Calibri"/>
        </w:rPr>
      </w:pPr>
      <w:r>
        <w:rPr>
          <w:rFonts w:ascii="宋体" w:hAnsi="宋体" w:cs="Calibri" w:hint="eastAsia"/>
        </w:rPr>
        <w:t>表</w:t>
      </w:r>
      <w:r>
        <w:rPr>
          <w:rFonts w:ascii="宋体" w:hAnsi="宋体" w:cs="Calibri" w:hint="eastAsia"/>
        </w:rPr>
        <w:t>C.</w:t>
      </w:r>
      <w:r>
        <w:rPr>
          <w:rFonts w:ascii="宋体" w:hAnsi="宋体" w:cs="Calibri" w:hint="eastAsia"/>
        </w:rPr>
        <w:t>7</w:t>
      </w:r>
      <w:r>
        <w:rPr>
          <w:rFonts w:ascii="宋体" w:hAnsi="宋体" w:cs="Calibri" w:hint="eastAsia"/>
        </w:rPr>
        <w:t xml:space="preserve"> </w:t>
      </w:r>
      <w:r>
        <w:rPr>
          <w:rFonts w:ascii="宋体" w:hAnsi="宋体" w:cs="Calibri" w:hint="eastAsia"/>
        </w:rPr>
        <w:t>被校</w:t>
      </w:r>
      <w:r>
        <w:rPr>
          <w:rFonts w:ascii="宋体" w:hAnsi="宋体" w:cs="Calibri" w:hint="eastAsia"/>
        </w:rPr>
        <w:t>液面</w:t>
      </w:r>
      <w:r>
        <w:rPr>
          <w:rFonts w:ascii="宋体" w:hAnsi="宋体" w:cs="Calibri" w:hint="eastAsia"/>
        </w:rPr>
        <w:t>仪</w:t>
      </w:r>
      <w:r>
        <w:rPr>
          <w:rFonts w:ascii="宋体" w:hAnsi="宋体" w:cs="Calibri" w:hint="eastAsia"/>
        </w:rPr>
        <w:t>压力</w:t>
      </w:r>
      <w:r>
        <w:rPr>
          <w:rFonts w:ascii="宋体" w:hAnsi="宋体" w:cs="Calibri" w:hint="eastAsia"/>
        </w:rPr>
        <w:t>重复性引入的标准不确定度分量</w:t>
      </w:r>
    </w:p>
    <w:tbl>
      <w:tblPr>
        <w:tblW w:w="9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719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710"/>
        <w:gridCol w:w="693"/>
      </w:tblGrid>
      <w:tr w:rsidR="005C6DDD">
        <w:trPr>
          <w:trHeight w:val="657"/>
          <w:jc w:val="center"/>
        </w:trPr>
        <w:tc>
          <w:tcPr>
            <w:tcW w:w="72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标准</w:t>
            </w:r>
            <w:r>
              <w:rPr>
                <w:rFonts w:ascii="宋体" w:hAnsi="宋体" w:cs="Calibri" w:hint="eastAsia"/>
              </w:rPr>
              <w:t>压力示</w:t>
            </w:r>
            <w:r>
              <w:rPr>
                <w:rFonts w:ascii="宋体" w:hAnsi="宋体" w:cs="Calibri" w:hint="eastAsia"/>
              </w:rPr>
              <w:t>值</w:t>
            </w:r>
            <w:r>
              <w:rPr>
                <w:rFonts w:ascii="宋体" w:hAnsi="宋体" w:cs="Calibri" w:hint="eastAsia"/>
              </w:rPr>
              <w:t>，</w:t>
            </w:r>
            <w:r>
              <w:rPr>
                <w:rFonts w:ascii="宋体" w:hAnsi="宋体" w:cs="Calibri" w:hint="eastAsia"/>
              </w:rPr>
              <w:t>MPa</w:t>
            </w:r>
          </w:p>
        </w:tc>
        <w:tc>
          <w:tcPr>
            <w:tcW w:w="765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液面仪压力示值，</w:t>
            </w:r>
            <w:r>
              <w:rPr>
                <w:rFonts w:ascii="宋体" w:hAnsi="宋体" w:cs="Calibri" w:hint="eastAsia"/>
              </w:rPr>
              <w:t>MPa</w:t>
            </w:r>
          </w:p>
        </w:tc>
        <w:tc>
          <w:tcPr>
            <w:tcW w:w="69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  <w:position w:val="-10"/>
              </w:rPr>
              <w:object w:dxaOrig="300" w:dyaOrig="320">
                <v:shape id="_x0000_i1131" type="#_x0000_t75" style="width:15.05pt;height:15.95pt" o:ole="">
                  <v:imagedata r:id="rId221" o:title=""/>
                </v:shape>
                <o:OLEObject Type="Embed" ProgID="Equation.KSEE3" ShapeID="_x0000_i1131" DrawAspect="Content" ObjectID="_1809783474" r:id="rId222"/>
              </w:object>
            </w:r>
            <w:r>
              <w:rPr>
                <w:rFonts w:ascii="宋体" w:hAnsi="宋体" w:cs="Calibri" w:hint="eastAsia"/>
              </w:rPr>
              <w:t>，</w:t>
            </w:r>
            <w:r>
              <w:rPr>
                <w:rFonts w:ascii="宋体" w:hAnsi="宋体" w:cs="Calibri" w:hint="eastAsia"/>
              </w:rPr>
              <w:t>MPa</w:t>
            </w:r>
          </w:p>
        </w:tc>
      </w:tr>
      <w:tr w:rsidR="005C6DDD">
        <w:trPr>
          <w:trHeight w:val="657"/>
          <w:jc w:val="center"/>
        </w:trPr>
        <w:tc>
          <w:tcPr>
            <w:tcW w:w="728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5C6DDD">
            <w:pPr>
              <w:spacing w:line="360" w:lineRule="auto"/>
              <w:jc w:val="center"/>
              <w:rPr>
                <w:rFonts w:ascii="宋体" w:hAnsi="宋体" w:cs="Calibri"/>
              </w:rPr>
            </w:pPr>
          </w:p>
        </w:tc>
        <w:tc>
          <w:tcPr>
            <w:tcW w:w="71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2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3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4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5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6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7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8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9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10</w:t>
            </w: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平均值</w:t>
            </w:r>
          </w:p>
        </w:tc>
        <w:tc>
          <w:tcPr>
            <w:tcW w:w="693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5C6DDD">
            <w:pPr>
              <w:spacing w:line="360" w:lineRule="auto"/>
              <w:jc w:val="center"/>
              <w:rPr>
                <w:rFonts w:ascii="宋体" w:hAnsi="宋体" w:cs="Calibri"/>
              </w:rPr>
            </w:pPr>
          </w:p>
        </w:tc>
      </w:tr>
      <w:tr w:rsidR="005C6DDD">
        <w:trPr>
          <w:trHeight w:val="657"/>
          <w:jc w:val="center"/>
        </w:trPr>
        <w:tc>
          <w:tcPr>
            <w:tcW w:w="7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8.00</w:t>
            </w:r>
          </w:p>
        </w:tc>
        <w:tc>
          <w:tcPr>
            <w:tcW w:w="71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8</w:t>
            </w:r>
            <w:r>
              <w:rPr>
                <w:rFonts w:ascii="宋体" w:hAnsi="宋体" w:cs="Calibri" w:hint="eastAsia"/>
              </w:rPr>
              <w:t>.01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8</w:t>
            </w:r>
            <w:r>
              <w:rPr>
                <w:rFonts w:ascii="宋体" w:hAnsi="宋体" w:cs="Calibri" w:hint="eastAsia"/>
              </w:rPr>
              <w:t>.03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8</w:t>
            </w:r>
            <w:r>
              <w:rPr>
                <w:rFonts w:ascii="宋体" w:hAnsi="宋体" w:cs="Calibri" w:hint="eastAsia"/>
              </w:rPr>
              <w:t>.0</w:t>
            </w:r>
            <w:r>
              <w:rPr>
                <w:rFonts w:ascii="宋体" w:hAnsi="宋体" w:cs="Calibri" w:hint="eastAsia"/>
              </w:rPr>
              <w:t>3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8</w:t>
            </w:r>
            <w:r>
              <w:rPr>
                <w:rFonts w:ascii="宋体" w:hAnsi="宋体" w:cs="Calibri" w:hint="eastAsia"/>
              </w:rPr>
              <w:t>.0</w:t>
            </w:r>
            <w:r>
              <w:rPr>
                <w:rFonts w:ascii="宋体" w:hAnsi="宋体" w:cs="Calibri" w:hint="eastAsia"/>
              </w:rPr>
              <w:t>2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8</w:t>
            </w:r>
            <w:r>
              <w:rPr>
                <w:rFonts w:ascii="宋体" w:hAnsi="宋体" w:cs="Calibri" w:hint="eastAsia"/>
              </w:rPr>
              <w:t>.0</w:t>
            </w:r>
            <w:r>
              <w:rPr>
                <w:rFonts w:ascii="宋体" w:hAnsi="宋体" w:cs="Calibri" w:hint="eastAsia"/>
              </w:rPr>
              <w:t>1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7</w:t>
            </w:r>
            <w:r>
              <w:rPr>
                <w:rFonts w:ascii="宋体" w:hAnsi="宋体" w:cs="Calibri" w:hint="eastAsia"/>
              </w:rPr>
              <w:t>.</w:t>
            </w:r>
            <w:r>
              <w:rPr>
                <w:rFonts w:ascii="宋体" w:hAnsi="宋体" w:cs="Calibri" w:hint="eastAsia"/>
              </w:rPr>
              <w:t>98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7</w:t>
            </w:r>
            <w:r>
              <w:rPr>
                <w:rFonts w:ascii="宋体" w:hAnsi="宋体" w:cs="Calibri" w:hint="eastAsia"/>
              </w:rPr>
              <w:t>.</w:t>
            </w:r>
            <w:r>
              <w:rPr>
                <w:rFonts w:ascii="宋体" w:hAnsi="宋体" w:cs="Calibri" w:hint="eastAsia"/>
              </w:rPr>
              <w:t>97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7</w:t>
            </w:r>
            <w:r>
              <w:rPr>
                <w:rFonts w:ascii="宋体" w:hAnsi="宋体" w:cs="Calibri" w:hint="eastAsia"/>
              </w:rPr>
              <w:t>.</w:t>
            </w:r>
            <w:r>
              <w:rPr>
                <w:rFonts w:ascii="宋体" w:hAnsi="宋体" w:cs="Calibri" w:hint="eastAsia"/>
              </w:rPr>
              <w:t>98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7</w:t>
            </w:r>
            <w:r>
              <w:rPr>
                <w:rFonts w:ascii="宋体" w:hAnsi="宋体" w:cs="Calibri" w:hint="eastAsia"/>
              </w:rPr>
              <w:t>.</w:t>
            </w:r>
            <w:r>
              <w:rPr>
                <w:rFonts w:ascii="宋体" w:hAnsi="宋体" w:cs="Calibri" w:hint="eastAsia"/>
              </w:rPr>
              <w:t>97</w:t>
            </w:r>
          </w:p>
        </w:tc>
        <w:tc>
          <w:tcPr>
            <w:tcW w:w="6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7</w:t>
            </w:r>
            <w:r>
              <w:rPr>
                <w:rFonts w:ascii="宋体" w:hAnsi="宋体" w:cs="Calibri" w:hint="eastAsia"/>
              </w:rPr>
              <w:t>.</w:t>
            </w:r>
            <w:r>
              <w:rPr>
                <w:rFonts w:ascii="宋体" w:hAnsi="宋体" w:cs="Calibri" w:hint="eastAsia"/>
              </w:rPr>
              <w:t>98</w:t>
            </w: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7.998</w:t>
            </w: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0.0</w:t>
            </w:r>
            <w:r>
              <w:rPr>
                <w:rFonts w:ascii="宋体" w:hAnsi="宋体" w:cs="Calibri" w:hint="eastAsia"/>
              </w:rPr>
              <w:t>244</w:t>
            </w:r>
          </w:p>
        </w:tc>
      </w:tr>
    </w:tbl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单次试验标准差</w:t>
      </w:r>
      <w:r>
        <w:rPr>
          <w:rFonts w:ascii="宋体" w:hAnsi="宋体" w:cs="Calibri" w:hint="eastAsia"/>
        </w:rPr>
        <w:t>: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cs="Calibri"/>
          <w:position w:val="-24"/>
        </w:rPr>
        <w:object w:dxaOrig="3200" w:dyaOrig="1020">
          <v:shape id="_x0000_i1132" type="#_x0000_t75" style="width:159.95pt;height:51.05pt" o:ole="">
            <v:imagedata r:id="rId223" o:title=""/>
          </v:shape>
          <o:OLEObject Type="Embed" ProgID="Equation.KSEE3" ShapeID="_x0000_i1132" DrawAspect="Content" ObjectID="_1809783475" r:id="rId224"/>
        </w:objec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>日常</w:t>
      </w:r>
      <w:r>
        <w:rPr>
          <w:rFonts w:ascii="宋体" w:hAnsi="宋体" w:cs="Calibri" w:hint="eastAsia"/>
        </w:rPr>
        <w:t>压力校准循环</w:t>
      </w:r>
      <w:r>
        <w:rPr>
          <w:rFonts w:ascii="宋体" w:hAnsi="宋体" w:cs="Calibri" w:hint="eastAsia"/>
        </w:rPr>
        <w:t>3</w:t>
      </w:r>
      <w:r>
        <w:rPr>
          <w:rFonts w:ascii="宋体" w:hAnsi="宋体" w:cs="Calibri" w:hint="eastAsia"/>
        </w:rPr>
        <w:t>次</w:t>
      </w:r>
      <w:r>
        <w:rPr>
          <w:rFonts w:ascii="宋体" w:hAnsi="宋体" w:cs="Calibri" w:hint="eastAsia"/>
        </w:rPr>
        <w:t>，即测量</w:t>
      </w:r>
      <w:r>
        <w:rPr>
          <w:rFonts w:ascii="宋体" w:hAnsi="宋体" w:cs="Calibri" w:hint="eastAsia"/>
        </w:rPr>
        <w:t>3</w:t>
      </w:r>
      <w:r>
        <w:rPr>
          <w:rFonts w:ascii="宋体" w:hAnsi="宋体" w:cs="Calibri" w:hint="eastAsia"/>
        </w:rPr>
        <w:t>次，</w:t>
      </w:r>
      <w:r>
        <w:rPr>
          <w:rFonts w:ascii="宋体" w:hAnsi="宋体" w:cs="Calibri" w:hint="eastAsia"/>
        </w:rPr>
        <w:t>则</w:t>
      </w:r>
      <w:r>
        <w:rPr>
          <w:rFonts w:ascii="宋体" w:hAnsi="宋体" w:cs="Calibri" w:hint="eastAsia"/>
        </w:rPr>
        <w:t>压力重复性输入量的标准不确定度：</w:t>
      </w:r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34"/>
        </w:rPr>
        <w:object w:dxaOrig="3019" w:dyaOrig="700">
          <v:shape id="_x0000_i1133" type="#_x0000_t75" style="width:150.85pt;height:35.1pt" o:ole="">
            <v:imagedata r:id="rId225" o:title=""/>
          </v:shape>
          <o:OLEObject Type="Embed" ProgID="Equation.KSEE3" ShapeID="_x0000_i1133" DrawAspect="Content" ObjectID="_1809783476" r:id="rId226"/>
        </w:object>
      </w:r>
      <w:r>
        <w:rPr>
          <w:rFonts w:ascii="宋体" w:hAnsi="宋体" w:cs="Calibri" w:hint="eastAsia"/>
        </w:rPr>
        <w:t>（</w:t>
      </w:r>
      <w:r>
        <w:rPr>
          <w:rFonts w:ascii="宋体" w:hAnsi="宋体" w:cs="Calibri" w:hint="eastAsia"/>
          <w:position w:val="-12"/>
        </w:rPr>
        <w:object w:dxaOrig="420" w:dyaOrig="340">
          <v:shape id="_x0000_i1134" type="#_x0000_t75" style="width:20.95pt;height:16.85pt" o:ole="">
            <v:imagedata r:id="rId227" o:title=""/>
          </v:shape>
          <o:OLEObject Type="Embed" ProgID="Equation.KSEE3" ShapeID="_x0000_i1134" DrawAspect="Content" ObjectID="_1809783477" r:id="rId228"/>
        </w:object>
      </w:r>
      <w:r>
        <w:rPr>
          <w:rFonts w:ascii="宋体" w:hAnsi="宋体" w:cs="Calibri" w:hint="eastAsia"/>
          <w:vertAlign w:val="subscript"/>
        </w:rPr>
        <w:t xml:space="preserve"> </w:t>
      </w:r>
      <w:r>
        <w:rPr>
          <w:rFonts w:ascii="宋体" w:hAnsi="宋体" w:cs="Calibri" w:hint="eastAsia"/>
        </w:rPr>
        <w:t>取</w:t>
      </w:r>
      <w:r>
        <w:rPr>
          <w:rFonts w:ascii="宋体" w:hAnsi="宋体" w:cs="Calibri" w:hint="eastAsia"/>
        </w:rPr>
        <w:t>3</w:t>
      </w:r>
      <w:r>
        <w:rPr>
          <w:rFonts w:ascii="宋体" w:hAnsi="宋体" w:cs="Calibri" w:hint="eastAsia"/>
        </w:rPr>
        <w:t>）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  <w:rPr>
          <w:szCs w:val="22"/>
        </w:rPr>
      </w:pPr>
      <w:bookmarkStart w:id="331" w:name="_Toc681"/>
      <w:bookmarkStart w:id="332" w:name="_Toc24045"/>
      <w:r>
        <w:rPr>
          <w:rFonts w:hint="eastAsia"/>
        </w:rPr>
        <w:t xml:space="preserve">C.4.4  </w:t>
      </w:r>
      <w:r>
        <w:rPr>
          <w:rFonts w:hint="eastAsia"/>
          <w:szCs w:val="22"/>
        </w:rPr>
        <w:t>压力</w:t>
      </w:r>
      <w:r>
        <w:rPr>
          <w:rFonts w:hint="eastAsia"/>
          <w:szCs w:val="22"/>
        </w:rPr>
        <w:t>校准装置引入的标准不确定度分量</w:t>
      </w:r>
      <w:r>
        <w:rPr>
          <w:rFonts w:hint="eastAsia"/>
          <w:position w:val="-12"/>
          <w:szCs w:val="22"/>
        </w:rPr>
        <w:object w:dxaOrig="660" w:dyaOrig="340">
          <v:shape id="_x0000_i1135" type="#_x0000_t75" style="width:32.8pt;height:16.85pt" o:ole="">
            <v:imagedata r:id="rId229" o:title=""/>
          </v:shape>
          <o:OLEObject Type="Embed" ProgID="Equation.KSEE3" ShapeID="_x0000_i1135" DrawAspect="Content" ObjectID="_1809783478" r:id="rId230"/>
        </w:object>
      </w:r>
      <w:bookmarkEnd w:id="331"/>
      <w:bookmarkEnd w:id="332"/>
    </w:p>
    <w:p w:rsidR="005C6DDD" w:rsidRDefault="00F35207">
      <w:pPr>
        <w:spacing w:line="360" w:lineRule="auto"/>
        <w:ind w:firstLineChars="180" w:firstLine="378"/>
        <w:rPr>
          <w:rFonts w:ascii="宋体" w:hAnsi="宋体" w:cs="Calibri"/>
        </w:rPr>
      </w:pPr>
      <w:r>
        <w:rPr>
          <w:rFonts w:ascii="宋体" w:hAnsi="宋体" w:cs="Calibri" w:hint="eastAsia"/>
        </w:rPr>
        <w:t>根据</w:t>
      </w:r>
      <w:r>
        <w:rPr>
          <w:rFonts w:hAnsi="宋体" w:cs="Calibri" w:hint="eastAsia"/>
        </w:rPr>
        <w:t>液面</w:t>
      </w:r>
      <w:r>
        <w:rPr>
          <w:rFonts w:ascii="宋体" w:hAnsi="宋体" w:cs="Calibri" w:hint="eastAsia"/>
        </w:rPr>
        <w:t>仪校准装置校准证书中提供的</w:t>
      </w:r>
      <w:r>
        <w:rPr>
          <w:rFonts w:hAnsi="宋体" w:cs="Calibri" w:hint="eastAsia"/>
        </w:rPr>
        <w:t>压力</w:t>
      </w:r>
      <w:r>
        <w:rPr>
          <w:rFonts w:ascii="宋体" w:hAnsi="宋体" w:cs="Calibri" w:hint="eastAsia"/>
        </w:rPr>
        <w:t>准确度为</w:t>
      </w:r>
      <w:r>
        <w:rPr>
          <w:rFonts w:ascii="宋体" w:hAnsi="宋体" w:cs="Calibri" w:hint="eastAsia"/>
        </w:rPr>
        <w:t>0.</w:t>
      </w:r>
      <w:r>
        <w:rPr>
          <w:rFonts w:hAnsi="宋体" w:cs="Calibri" w:hint="eastAsia"/>
        </w:rPr>
        <w:t>5</w:t>
      </w:r>
      <w:r>
        <w:rPr>
          <w:rFonts w:ascii="宋体" w:hAnsi="宋体" w:cs="Calibri" w:hint="eastAsia"/>
        </w:rPr>
        <w:t>级，</w:t>
      </w:r>
      <w:r>
        <w:rPr>
          <w:rFonts w:ascii="宋体" w:hAnsi="宋体" w:cs="Calibri" w:hint="eastAsia"/>
        </w:rPr>
        <w:t>（</w:t>
      </w:r>
      <w:r>
        <w:rPr>
          <w:rFonts w:ascii="宋体" w:hAnsi="宋体" w:cs="Calibri" w:hint="eastAsia"/>
          <w:position w:val="-8"/>
        </w:rPr>
        <w:object w:dxaOrig="660" w:dyaOrig="340">
          <v:shape id="_x0000_i1136" type="#_x0000_t75" style="width:32.8pt;height:16.85pt" o:ole="">
            <v:imagedata r:id="rId231" o:title=""/>
          </v:shape>
          <o:OLEObject Type="Embed" ProgID="Equation.KSEE3" ShapeID="_x0000_i1136" DrawAspect="Content" ObjectID="_1809783479" r:id="rId232"/>
        </w:object>
      </w:r>
      <w:r>
        <w:rPr>
          <w:rFonts w:ascii="宋体" w:hAnsi="宋体" w:cs="Calibri" w:hint="eastAsia"/>
        </w:rPr>
        <w:t>），则</w:t>
      </w:r>
      <w:r>
        <w:rPr>
          <w:rFonts w:ascii="宋体" w:hAnsi="宋体" w:cs="Calibri" w:hint="eastAsia"/>
        </w:rPr>
        <w:t>0.</w:t>
      </w:r>
      <w:r>
        <w:rPr>
          <w:rFonts w:ascii="宋体" w:hAnsi="宋体" w:cs="Calibri" w:hint="eastAsia"/>
        </w:rPr>
        <w:t>5</w:t>
      </w:r>
      <w:r>
        <w:rPr>
          <w:rFonts w:ascii="宋体" w:hAnsi="宋体" w:cs="Calibri" w:hint="eastAsia"/>
        </w:rPr>
        <w:t>级</w:t>
      </w:r>
      <w:r>
        <w:rPr>
          <w:rFonts w:hint="eastAsia"/>
        </w:rPr>
        <w:t>压力校准装置引入的</w:t>
      </w:r>
      <w:r>
        <w:rPr>
          <w:rFonts w:ascii="宋体" w:hAnsi="宋体" w:cs="Calibri" w:hint="eastAsia"/>
        </w:rPr>
        <w:t>标准不确定度分量</w:t>
      </w:r>
      <w:r>
        <w:rPr>
          <w:rFonts w:ascii="黑体" w:eastAsia="黑体" w:hint="eastAsia"/>
          <w:kern w:val="21"/>
          <w:position w:val="-12"/>
          <w:szCs w:val="22"/>
        </w:rPr>
        <w:object w:dxaOrig="660" w:dyaOrig="340">
          <v:shape id="_x0000_i1137" type="#_x0000_t75" style="width:32.8pt;height:16.85pt" o:ole="">
            <v:imagedata r:id="rId229" o:title=""/>
          </v:shape>
          <o:OLEObject Type="Embed" ProgID="Equation.KSEE3" ShapeID="_x0000_i1137" DrawAspect="Content" ObjectID="_1809783480" r:id="rId233"/>
        </w:object>
      </w:r>
      <w:r>
        <w:rPr>
          <w:rFonts w:ascii="宋体" w:hAnsi="宋体" w:cs="Calibri" w:hint="eastAsia"/>
        </w:rPr>
        <w:t>：</w:t>
      </w:r>
    </w:p>
    <w:p w:rsidR="005C6DDD" w:rsidRDefault="00F35207">
      <w:pPr>
        <w:spacing w:line="360" w:lineRule="auto"/>
        <w:ind w:firstLineChars="100" w:firstLine="210"/>
        <w:rPr>
          <w:rFonts w:ascii="宋体" w:hAnsi="宋体" w:cs="Calibri"/>
        </w:rPr>
      </w:pPr>
      <w:r>
        <w:rPr>
          <w:rFonts w:cs="Calibri"/>
          <w:noProof/>
        </w:rPr>
        <w:drawing>
          <wp:inline distT="0" distB="0" distL="0" distR="0">
            <wp:extent cx="114300" cy="219075"/>
            <wp:effectExtent l="0" t="0" r="0" b="0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Calibri" w:hint="eastAsia"/>
          <w:position w:val="-26"/>
        </w:rPr>
        <w:object w:dxaOrig="3080" w:dyaOrig="600">
          <v:shape id="_x0000_i1138" type="#_x0000_t75" style="width:154.05pt;height:30.1pt" o:ole="">
            <v:imagedata r:id="rId234" o:title=""/>
          </v:shape>
          <o:OLEObject Type="Embed" ProgID="Equation.KSEE3" ShapeID="_x0000_i1138" DrawAspect="Content" ObjectID="_1809783481" r:id="rId235"/>
        </w:object>
      </w:r>
      <w:r>
        <w:rPr>
          <w:rFonts w:ascii="宋体" w:hAnsi="宋体" w:cs="Calibri" w:hint="eastAsia"/>
        </w:rPr>
        <w:t>（</w:t>
      </w:r>
      <w:r>
        <w:rPr>
          <w:rFonts w:ascii="宋体" w:hAnsi="宋体" w:cs="Calibri" w:hint="eastAsia"/>
          <w:position w:val="-6"/>
        </w:rPr>
        <w:object w:dxaOrig="180" w:dyaOrig="260">
          <v:shape id="_x0000_i1139" type="#_x0000_t75" style="width:9.1pt;height:13.2pt" o:ole="">
            <v:imagedata r:id="rId236" o:title=""/>
          </v:shape>
          <o:OLEObject Type="Embed" ProgID="Equation.KSEE3" ShapeID="_x0000_i1139" DrawAspect="Content" ObjectID="_1809783482" r:id="rId237"/>
        </w:object>
      </w:r>
      <w:r>
        <w:rPr>
          <w:rFonts w:ascii="宋体" w:hAnsi="宋体" w:cs="Calibri" w:hint="eastAsia"/>
        </w:rPr>
        <w:t>取</w:t>
      </w:r>
      <w:r>
        <w:rPr>
          <w:rFonts w:ascii="宋体" w:hAnsi="宋体" w:cs="Calibri" w:hint="eastAsia"/>
          <w:position w:val="-8"/>
        </w:rPr>
        <w:object w:dxaOrig="340" w:dyaOrig="340">
          <v:shape id="_x0000_i1140" type="#_x0000_t75" style="width:16.85pt;height:16.85pt" o:ole="">
            <v:imagedata r:id="rId146" o:title=""/>
          </v:shape>
          <o:OLEObject Type="Embed" ProgID="Equation.KSEE3" ShapeID="_x0000_i1140" DrawAspect="Content" ObjectID="_1809783483" r:id="rId238"/>
        </w:object>
      </w:r>
      <w:r>
        <w:rPr>
          <w:rFonts w:ascii="宋体" w:hAnsi="宋体" w:cs="Calibri" w:hint="eastAsia"/>
        </w:rPr>
        <w:t>）</w: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333" w:name="_Toc5817"/>
      <w:bookmarkStart w:id="334" w:name="_Toc8919"/>
      <w:r>
        <w:rPr>
          <w:rFonts w:hint="eastAsia"/>
        </w:rPr>
        <w:t xml:space="preserve">C.4.5  </w:t>
      </w:r>
      <w:r>
        <w:rPr>
          <w:rFonts w:hint="eastAsia"/>
        </w:rPr>
        <w:t>压力</w:t>
      </w:r>
      <w:r>
        <w:rPr>
          <w:rFonts w:hint="eastAsia"/>
        </w:rPr>
        <w:t>合成标准不确定度</w:t>
      </w:r>
      <w:r>
        <w:rPr>
          <w:rFonts w:hint="eastAsia"/>
          <w:position w:val="-10"/>
        </w:rPr>
        <w:object w:dxaOrig="279" w:dyaOrig="320">
          <v:shape id="_x0000_i1141" type="#_x0000_t75" style="width:14.15pt;height:15.95pt" o:ole="">
            <v:imagedata r:id="rId198" o:title=""/>
          </v:shape>
          <o:OLEObject Type="Embed" ProgID="Equation.KSEE3" ShapeID="_x0000_i1141" DrawAspect="Content" ObjectID="_1809783484" r:id="rId239"/>
        </w:object>
      </w:r>
      <w:r>
        <w:rPr>
          <w:rFonts w:hint="eastAsia"/>
        </w:rPr>
        <w:t>的确定</w:t>
      </w:r>
      <w:bookmarkEnd w:id="333"/>
      <w:bookmarkEnd w:id="334"/>
    </w:p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</w:rPr>
        <w:t xml:space="preserve"> </w:t>
      </w:r>
      <w:r>
        <w:rPr>
          <w:rFonts w:ascii="宋体" w:hAnsi="宋体" w:cs="Calibri" w:hint="eastAsia"/>
        </w:rPr>
        <w:t>各输入量的标准不确定度分量见表</w:t>
      </w:r>
      <w:r>
        <w:rPr>
          <w:rFonts w:ascii="宋体" w:hAnsi="宋体" w:cs="Calibri" w:hint="eastAsia"/>
        </w:rPr>
        <w:t>C.</w:t>
      </w:r>
      <w:r>
        <w:rPr>
          <w:rFonts w:ascii="宋体" w:hAnsi="宋体" w:cs="Calibri" w:hint="eastAsia"/>
        </w:rPr>
        <w:t>8</w:t>
      </w:r>
    </w:p>
    <w:p w:rsidR="005C6DDD" w:rsidRDefault="00F35207">
      <w:pPr>
        <w:spacing w:line="360" w:lineRule="auto"/>
        <w:jc w:val="center"/>
        <w:rPr>
          <w:rFonts w:ascii="宋体" w:hAnsi="宋体" w:cs="Calibri"/>
        </w:rPr>
      </w:pPr>
      <w:r>
        <w:rPr>
          <w:rFonts w:ascii="宋体" w:hAnsi="宋体" w:cs="Calibri" w:hint="eastAsia"/>
        </w:rPr>
        <w:t>表</w:t>
      </w:r>
      <w:r>
        <w:rPr>
          <w:rFonts w:ascii="宋体" w:hAnsi="宋体" w:cs="Calibri" w:hint="eastAsia"/>
        </w:rPr>
        <w:t>C.</w:t>
      </w:r>
      <w:r>
        <w:rPr>
          <w:rFonts w:ascii="宋体" w:hAnsi="宋体" w:cs="Calibri" w:hint="eastAsia"/>
        </w:rPr>
        <w:t>8</w:t>
      </w:r>
      <w:r>
        <w:rPr>
          <w:rFonts w:ascii="宋体" w:hAnsi="宋体" w:cs="Calibri" w:hint="eastAsia"/>
        </w:rPr>
        <w:t>输入量标准不确定度分量汇总表</w:t>
      </w: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081"/>
        <w:gridCol w:w="3081"/>
      </w:tblGrid>
      <w:tr w:rsidR="005C6DDD">
        <w:trPr>
          <w:trHeight w:val="702"/>
          <w:jc w:val="center"/>
        </w:trPr>
        <w:tc>
          <w:tcPr>
            <w:tcW w:w="3120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标准不确定度分量</w: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不确定度来源</w: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标准不确定度</w:t>
            </w:r>
            <w:r>
              <w:rPr>
                <w:rFonts w:ascii="宋体" w:hAnsi="宋体" w:cs="Calibri" w:hint="eastAsia"/>
              </w:rPr>
              <w:t>（</w:t>
            </w:r>
            <w:r>
              <w:rPr>
                <w:rFonts w:ascii="宋体" w:hAnsi="宋体" w:cs="Calibri" w:hint="eastAsia"/>
              </w:rPr>
              <w:t>MPa</w:t>
            </w:r>
            <w:r>
              <w:rPr>
                <w:rFonts w:ascii="宋体" w:hAnsi="宋体" w:cs="Calibri" w:hint="eastAsia"/>
              </w:rPr>
              <w:t>）</w:t>
            </w:r>
          </w:p>
        </w:tc>
      </w:tr>
      <w:tr w:rsidR="005C6DDD">
        <w:trPr>
          <w:trHeight w:val="702"/>
          <w:jc w:val="center"/>
        </w:trPr>
        <w:tc>
          <w:tcPr>
            <w:tcW w:w="3120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  <w:position w:val="-12"/>
              </w:rPr>
              <w:object w:dxaOrig="639" w:dyaOrig="340">
                <v:shape id="_x0000_i1142" type="#_x0000_t75" style="width:31.9pt;height:16.85pt" o:ole="">
                  <v:imagedata r:id="rId240" o:title=""/>
                </v:shape>
                <o:OLEObject Type="Embed" ProgID="Equation.KSEE3" ShapeID="_x0000_i1142" DrawAspect="Content" ObjectID="_1809783485" r:id="rId241"/>
              </w:objec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重复测量引入的不确定度分量</w: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0.0</w:t>
            </w:r>
            <w:r>
              <w:rPr>
                <w:rFonts w:ascii="宋体" w:hAnsi="宋体" w:cs="Calibri" w:hint="eastAsia"/>
              </w:rPr>
              <w:t>141</w:t>
            </w:r>
          </w:p>
        </w:tc>
      </w:tr>
      <w:tr w:rsidR="005C6DDD">
        <w:trPr>
          <w:trHeight w:val="702"/>
          <w:jc w:val="center"/>
        </w:trPr>
        <w:tc>
          <w:tcPr>
            <w:tcW w:w="3120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  <w:position w:val="-12"/>
              </w:rPr>
              <w:object w:dxaOrig="660" w:dyaOrig="340">
                <v:shape id="_x0000_i1143" type="#_x0000_t75" style="width:32.8pt;height:16.85pt" o:ole="">
                  <v:imagedata r:id="rId242" o:title=""/>
                </v:shape>
                <o:OLEObject Type="Embed" ProgID="Equation.KSEE3" ShapeID="_x0000_i1143" DrawAspect="Content" ObjectID="_1809783486" r:id="rId243"/>
              </w:objec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标准器引入的不确定副分量</w:t>
            </w:r>
          </w:p>
        </w:tc>
        <w:tc>
          <w:tcPr>
            <w:tcW w:w="3081" w:type="dxa"/>
            <w:vAlign w:val="center"/>
          </w:tcPr>
          <w:p w:rsidR="005C6DDD" w:rsidRDefault="00F35207">
            <w:pPr>
              <w:spacing w:line="360" w:lineRule="auto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 w:hint="eastAsia"/>
              </w:rPr>
              <w:t>0.</w:t>
            </w:r>
            <w:r>
              <w:rPr>
                <w:rFonts w:ascii="宋体" w:hAnsi="宋体" w:cs="Calibri" w:hint="eastAsia"/>
              </w:rPr>
              <w:t>0115</w:t>
            </w:r>
          </w:p>
        </w:tc>
      </w:tr>
    </w:tbl>
    <w:p w:rsidR="005C6DDD" w:rsidRDefault="00F35207">
      <w:pPr>
        <w:spacing w:line="360" w:lineRule="auto"/>
        <w:ind w:firstLineChars="200" w:firstLine="420"/>
        <w:rPr>
          <w:rFonts w:ascii="宋体" w:hAnsi="宋体" w:cs="Calibri"/>
        </w:rPr>
      </w:pPr>
      <w:r>
        <w:rPr>
          <w:rFonts w:cs="Calibri"/>
          <w:position w:val="-14"/>
        </w:rPr>
        <w:object w:dxaOrig="3420" w:dyaOrig="440">
          <v:shape id="_x0000_i1144" type="#_x0000_t75" style="width:170.9pt;height:21.85pt" o:ole="">
            <v:imagedata r:id="rId244" o:title=""/>
          </v:shape>
          <o:OLEObject Type="Embed" ProgID="Equation.KSEE3" ShapeID="_x0000_i1144" DrawAspect="Content" ObjectID="_1809783487" r:id="rId245"/>
        </w:object>
      </w:r>
    </w:p>
    <w:p w:rsidR="005C6DDD" w:rsidRDefault="00F35207">
      <w:pPr>
        <w:pStyle w:val="aff1"/>
        <w:numPr>
          <w:ilvl w:val="1"/>
          <w:numId w:val="0"/>
        </w:numPr>
        <w:spacing w:beforeLines="0" w:afterLines="0" w:line="360" w:lineRule="auto"/>
      </w:pPr>
      <w:bookmarkStart w:id="335" w:name="_Toc28827"/>
      <w:bookmarkStart w:id="336" w:name="_Toc7955"/>
      <w:r>
        <w:rPr>
          <w:rFonts w:hint="eastAsia"/>
        </w:rPr>
        <w:t xml:space="preserve">C.4.6  </w:t>
      </w:r>
      <w:r>
        <w:rPr>
          <w:rFonts w:hint="eastAsia"/>
        </w:rPr>
        <w:t>压力</w:t>
      </w:r>
      <w:r>
        <w:rPr>
          <w:rFonts w:hint="eastAsia"/>
        </w:rPr>
        <w:t>扩展不确定度的确定</w:t>
      </w:r>
      <w:bookmarkEnd w:id="335"/>
      <w:bookmarkEnd w:id="336"/>
    </w:p>
    <w:p w:rsidR="005C6DDD" w:rsidRDefault="00F35207">
      <w:pPr>
        <w:spacing w:line="300" w:lineRule="auto"/>
        <w:ind w:firstLineChars="200" w:firstLine="420"/>
        <w:rPr>
          <w:rFonts w:ascii="宋体" w:hAnsi="宋体" w:cs="Calibri"/>
        </w:rPr>
      </w:pPr>
      <w:r>
        <w:rPr>
          <w:rFonts w:ascii="宋体" w:hAnsi="宋体" w:cs="Calibri" w:hint="eastAsia"/>
          <w:position w:val="-10"/>
        </w:rPr>
        <w:object w:dxaOrig="3159" w:dyaOrig="320">
          <v:shape id="_x0000_i1145" type="#_x0000_t75" style="width:158.15pt;height:15.95pt" o:ole="">
            <v:imagedata r:id="rId246" o:title=""/>
          </v:shape>
          <o:OLEObject Type="Embed" ProgID="Equation.KSEE3" ShapeID="_x0000_i1145" DrawAspect="Content" ObjectID="_1809783488" r:id="rId247"/>
        </w:object>
      </w:r>
      <w:r>
        <w:rPr>
          <w:rFonts w:ascii="宋体" w:hAnsi="宋体" w:cs="Calibri" w:hint="eastAsia"/>
        </w:rPr>
        <w:t>（</w:t>
      </w:r>
      <w:r>
        <w:rPr>
          <w:rFonts w:ascii="宋体" w:hAnsi="宋体" w:cs="Calibri" w:hint="eastAsia"/>
          <w:position w:val="-6"/>
        </w:rPr>
        <w:object w:dxaOrig="180" w:dyaOrig="260">
          <v:shape id="_x0000_i1146" type="#_x0000_t75" style="width:9.1pt;height:13.2pt" o:ole="">
            <v:imagedata r:id="rId248" o:title=""/>
          </v:shape>
          <o:OLEObject Type="Embed" ProgID="Equation.KSEE3" ShapeID="_x0000_i1146" DrawAspect="Content" ObjectID="_1809783489" r:id="rId249"/>
        </w:object>
      </w:r>
      <w:r>
        <w:rPr>
          <w:rFonts w:ascii="宋体" w:hAnsi="宋体" w:cs="Calibri" w:hint="eastAsia"/>
        </w:rPr>
        <w:t>取</w:t>
      </w:r>
      <w:r>
        <w:rPr>
          <w:rFonts w:ascii="宋体" w:hAnsi="宋体" w:cs="Calibri" w:hint="eastAsia"/>
        </w:rPr>
        <w:t>2</w:t>
      </w:r>
      <w:r>
        <w:rPr>
          <w:rFonts w:ascii="宋体" w:hAnsi="宋体" w:cs="Calibri" w:hint="eastAsia"/>
        </w:rPr>
        <w:t>）</w:t>
      </w:r>
    </w:p>
    <w:p w:rsidR="005C6DDD" w:rsidRDefault="005C6DDD">
      <w:pPr>
        <w:pStyle w:val="affffffffa"/>
        <w:ind w:firstLine="420"/>
      </w:pPr>
    </w:p>
    <w:p w:rsidR="005C6DDD" w:rsidRDefault="005C6DDD">
      <w:pPr>
        <w:pStyle w:val="affffffffa"/>
        <w:ind w:firstLine="420"/>
      </w:pPr>
    </w:p>
    <w:p w:rsidR="005C6DDD" w:rsidRDefault="005C6DDD">
      <w:pPr>
        <w:pStyle w:val="affffffffa"/>
        <w:ind w:firstLine="420"/>
      </w:pPr>
    </w:p>
    <w:tbl>
      <w:tblPr>
        <w:tblW w:w="2393" w:type="dxa"/>
        <w:jc w:val="center"/>
        <w:tblBorders>
          <w:bottom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3"/>
      </w:tblGrid>
      <w:tr w:rsidR="005C6DDD">
        <w:trPr>
          <w:jc w:val="center"/>
        </w:trPr>
        <w:tc>
          <w:tcPr>
            <w:tcW w:w="2393" w:type="dxa"/>
          </w:tcPr>
          <w:p w:rsidR="005C6DDD" w:rsidRDefault="005C6DDD">
            <w:pPr>
              <w:pStyle w:val="afff9"/>
              <w:ind w:firstLineChars="0" w:firstLine="0"/>
            </w:pPr>
            <w:bookmarkStart w:id="337" w:name="_Toc403486158"/>
            <w:bookmarkStart w:id="338" w:name="_Toc401576562"/>
            <w:bookmarkStart w:id="339" w:name="_Toc402102188"/>
            <w:bookmarkEnd w:id="265"/>
            <w:bookmarkEnd w:id="266"/>
            <w:bookmarkEnd w:id="267"/>
            <w:bookmarkEnd w:id="268"/>
            <w:bookmarkEnd w:id="337"/>
            <w:bookmarkEnd w:id="338"/>
            <w:bookmarkEnd w:id="339"/>
          </w:p>
        </w:tc>
      </w:tr>
    </w:tbl>
    <w:p w:rsidR="005C6DDD" w:rsidRDefault="005C6DDD">
      <w:pPr>
        <w:pStyle w:val="afff9"/>
        <w:ind w:firstLineChars="0" w:firstLine="0"/>
      </w:pPr>
    </w:p>
    <w:p w:rsidR="005C6DDD" w:rsidRDefault="005C6DDD">
      <w:pPr>
        <w:pStyle w:val="afff9"/>
        <w:ind w:firstLineChars="0" w:firstLine="0"/>
      </w:pPr>
    </w:p>
    <w:p w:rsidR="005C6DDD" w:rsidRDefault="005C6DDD">
      <w:pPr>
        <w:pStyle w:val="afff9"/>
        <w:ind w:firstLineChars="0" w:firstLine="0"/>
      </w:pPr>
    </w:p>
    <w:p w:rsidR="005C6DDD" w:rsidRDefault="005C6DDD">
      <w:pPr>
        <w:pStyle w:val="afff9"/>
        <w:ind w:firstLineChars="0" w:firstLine="0"/>
      </w:pPr>
    </w:p>
    <w:p w:rsidR="005C6DDD" w:rsidRDefault="005C6DDD">
      <w:pPr>
        <w:pStyle w:val="afff9"/>
        <w:ind w:firstLineChars="0" w:firstLine="0"/>
      </w:pPr>
    </w:p>
    <w:p w:rsidR="005C6DDD" w:rsidRDefault="005C6DDD">
      <w:pPr>
        <w:pStyle w:val="afff9"/>
        <w:ind w:firstLineChars="0" w:firstLine="0"/>
      </w:pPr>
    </w:p>
    <w:p w:rsidR="005C6DDD" w:rsidRDefault="005C6DDD">
      <w:pPr>
        <w:pStyle w:val="afff9"/>
        <w:ind w:firstLineChars="0" w:firstLine="0"/>
      </w:pPr>
    </w:p>
    <w:p w:rsidR="005C6DDD" w:rsidRDefault="005C6DDD">
      <w:pPr>
        <w:pStyle w:val="afff9"/>
        <w:ind w:firstLineChars="0" w:firstLine="0"/>
      </w:pPr>
    </w:p>
    <w:p w:rsidR="005C6DDD" w:rsidRDefault="005C6DDD">
      <w:pPr>
        <w:pStyle w:val="afff9"/>
        <w:ind w:firstLineChars="0" w:firstLine="0"/>
      </w:pPr>
    </w:p>
    <w:p w:rsidR="005C6DDD" w:rsidRDefault="005C6DDD">
      <w:pPr>
        <w:pStyle w:val="afff9"/>
        <w:ind w:firstLineChars="0" w:firstLine="0"/>
      </w:pPr>
    </w:p>
    <w:p w:rsidR="005C6DDD" w:rsidRDefault="005C6DDD">
      <w:pPr>
        <w:pStyle w:val="afff9"/>
        <w:ind w:firstLineChars="0" w:firstLine="0"/>
      </w:pPr>
    </w:p>
    <w:p w:rsidR="005C6DDD" w:rsidRDefault="005C6DDD">
      <w:pPr>
        <w:pStyle w:val="afff9"/>
        <w:ind w:firstLineChars="0" w:firstLine="0"/>
      </w:pPr>
    </w:p>
    <w:p w:rsidR="005C6DDD" w:rsidRDefault="005C6DDD">
      <w:pPr>
        <w:pStyle w:val="affffffffa"/>
        <w:ind w:firstLineChars="0" w:firstLine="0"/>
        <w:jc w:val="center"/>
      </w:pPr>
      <w:bookmarkStart w:id="340" w:name="OLE_LINK54"/>
    </w:p>
    <w:p w:rsidR="005C6DDD" w:rsidRDefault="00F35207">
      <w:pPr>
        <w:pStyle w:val="affffffffa"/>
        <w:ind w:firstLineChars="0" w:firstLine="0"/>
        <w:jc w:val="center"/>
        <w:rPr>
          <w:rFonts w:hAnsi="宋体" w:cs="宋体"/>
          <w:bdr w:val="single" w:sz="4" w:space="0" w:color="000000"/>
        </w:rPr>
      </w:pPr>
      <w:r>
        <w:rPr>
          <w:rFonts w:hAnsi="宋体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5040630</wp:posOffset>
                </wp:positionH>
                <wp:positionV relativeFrom="paragraph">
                  <wp:posOffset>900430</wp:posOffset>
                </wp:positionV>
                <wp:extent cx="571500" cy="1476375"/>
                <wp:effectExtent l="0" t="0" r="7620" b="1905"/>
                <wp:wrapNone/>
                <wp:docPr id="5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6DDD" w:rsidRDefault="00F35207">
                            <w:pPr>
                              <w:jc w:val="distribute"/>
                              <w:rPr>
                                <w:rFonts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28"/>
                                <w:szCs w:val="28"/>
                              </w:rPr>
                              <w:t>JJF XXXX-XXXX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4" o:spid="_x0000_s1035" type="#_x0000_t202" style="position:absolute;left:0;text-align:left;margin-left:396.9pt;margin-top:70.9pt;width:45pt;height:116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" stroked="f">
                <v:textbox style="layout-flow:vertical;mso-layout-flow-alt:bottom-to-top">
                  <w:txbxContent>
                    <w:p w:rsidR="005C6DDD" w:rsidRDefault="00F35207">
                      <w:pPr>
                        <w:jc w:val="distribute"/>
                        <w:rPr>
                          <w:rFonts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int="eastAsia"/>
                          <w:sz w:val="28"/>
                          <w:szCs w:val="28"/>
                        </w:rPr>
                        <w:t>JJF XXXX-XXXX</w:t>
                      </w:r>
                    </w:p>
                  </w:txbxContent>
                </v:textbox>
              </v:shape>
            </w:pict>
          </mc:Fallback>
        </mc:AlternateContent>
      </w:r>
    </w:p>
    <w:p w:rsidR="005C6DDD" w:rsidRDefault="005C6DDD">
      <w:pPr>
        <w:pStyle w:val="affffffffa"/>
        <w:ind w:firstLineChars="0" w:firstLine="0"/>
        <w:jc w:val="center"/>
        <w:rPr>
          <w:rFonts w:hAnsi="宋体" w:cs="宋体"/>
          <w:bdr w:val="single" w:sz="4" w:space="0" w:color="000000"/>
        </w:rPr>
      </w:pPr>
    </w:p>
    <w:p w:rsidR="005C6DDD" w:rsidRDefault="005C6DDD">
      <w:pPr>
        <w:pStyle w:val="affffffffa"/>
        <w:ind w:firstLineChars="0" w:firstLine="0"/>
        <w:jc w:val="center"/>
        <w:rPr>
          <w:rFonts w:hAnsi="宋体" w:cs="宋体"/>
          <w:bdr w:val="single" w:sz="4" w:space="0" w:color="000000"/>
        </w:rPr>
      </w:pPr>
    </w:p>
    <w:p w:rsidR="005C6DDD" w:rsidRDefault="005C6DDD">
      <w:pPr>
        <w:pStyle w:val="affffffffa"/>
        <w:ind w:firstLineChars="0" w:firstLine="0"/>
        <w:jc w:val="center"/>
        <w:rPr>
          <w:rFonts w:hAnsi="宋体" w:cs="宋体"/>
          <w:bdr w:val="single" w:sz="4" w:space="0" w:color="000000"/>
        </w:rPr>
      </w:pPr>
    </w:p>
    <w:p w:rsidR="005C6DDD" w:rsidRDefault="005C6DDD">
      <w:pPr>
        <w:pStyle w:val="affffffffa"/>
        <w:ind w:firstLineChars="0" w:firstLine="0"/>
        <w:jc w:val="center"/>
        <w:rPr>
          <w:rFonts w:hAnsi="宋体" w:cs="宋体"/>
          <w:bdr w:val="single" w:sz="4" w:space="0" w:color="000000"/>
        </w:rPr>
      </w:pPr>
    </w:p>
    <w:p w:rsidR="005C6DDD" w:rsidRDefault="005C6DDD">
      <w:pPr>
        <w:pStyle w:val="affffffffa"/>
        <w:ind w:firstLineChars="0" w:firstLine="0"/>
        <w:jc w:val="center"/>
        <w:rPr>
          <w:rFonts w:hAnsi="宋体" w:cs="宋体"/>
          <w:bdr w:val="single" w:sz="4" w:space="0" w:color="000000"/>
        </w:rPr>
      </w:pPr>
    </w:p>
    <w:p w:rsidR="005C6DDD" w:rsidRDefault="005C6DDD">
      <w:pPr>
        <w:pStyle w:val="affffffffa"/>
        <w:ind w:firstLineChars="0" w:firstLine="0"/>
        <w:jc w:val="center"/>
        <w:rPr>
          <w:rFonts w:hAnsi="宋体" w:cs="宋体"/>
          <w:bdr w:val="single" w:sz="4" w:space="0" w:color="000000"/>
        </w:rPr>
      </w:pPr>
    </w:p>
    <w:p w:rsidR="005C6DDD" w:rsidRDefault="005C6DDD">
      <w:pPr>
        <w:pStyle w:val="affffffffa"/>
        <w:ind w:firstLineChars="0" w:firstLine="0"/>
        <w:jc w:val="center"/>
        <w:rPr>
          <w:rFonts w:hAnsi="宋体" w:cs="宋体"/>
          <w:bdr w:val="single" w:sz="4" w:space="0" w:color="000000"/>
        </w:rPr>
      </w:pPr>
    </w:p>
    <w:p w:rsidR="005C6DDD" w:rsidRDefault="005C6DDD">
      <w:pPr>
        <w:pStyle w:val="affffffffa"/>
        <w:ind w:firstLineChars="0" w:firstLine="0"/>
        <w:jc w:val="center"/>
        <w:rPr>
          <w:rFonts w:hAnsi="宋体" w:cs="宋体"/>
          <w:bdr w:val="single" w:sz="4" w:space="0" w:color="000000"/>
        </w:rPr>
      </w:pPr>
    </w:p>
    <w:bookmarkEnd w:id="340"/>
    <w:p w:rsidR="005C6DDD" w:rsidRDefault="005C6DDD">
      <w:pPr>
        <w:pStyle w:val="affffffffa"/>
        <w:ind w:firstLineChars="0" w:firstLine="0"/>
        <w:jc w:val="center"/>
        <w:rPr>
          <w:rFonts w:hAnsi="宋体" w:cs="宋体"/>
          <w:bdr w:val="single" w:sz="4" w:space="0" w:color="000000"/>
        </w:rPr>
      </w:pPr>
    </w:p>
    <w:p w:rsidR="005C6DDD" w:rsidRDefault="005C6DDD">
      <w:pPr>
        <w:pStyle w:val="afff9"/>
        <w:ind w:firstLineChars="0" w:firstLine="0"/>
      </w:pPr>
    </w:p>
    <w:sectPr w:rsidR="005C6DDD">
      <w:headerReference w:type="default" r:id="rId250"/>
      <w:footerReference w:type="even" r:id="rId251"/>
      <w:footerReference w:type="default" r:id="rId252"/>
      <w:type w:val="oddPage"/>
      <w:pgSz w:w="11907" w:h="16839"/>
      <w:pgMar w:top="1418" w:right="1134" w:bottom="1134" w:left="1469" w:header="1418" w:footer="851" w:gutter="0"/>
      <w:pgNumType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207" w:rsidRDefault="00F35207">
      <w:r>
        <w:separator/>
      </w:r>
    </w:p>
  </w:endnote>
  <w:endnote w:type="continuationSeparator" w:id="0">
    <w:p w:rsidR="00F35207" w:rsidRDefault="00F3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小标宋_GBK">
    <w:altName w:val="微软雅黑"/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DDD" w:rsidRDefault="00F35207">
    <w:pPr>
      <w:pStyle w:val="affffffff8"/>
      <w:rPr>
        <w:rStyle w:val="afffe"/>
      </w:rPr>
    </w:pPr>
    <w:r>
      <w:fldChar w:fldCharType="begin"/>
    </w:r>
    <w:r>
      <w:rPr>
        <w:rStyle w:val="afffe"/>
      </w:rPr>
      <w:instrText xml:space="preserve">PAGE  </w:instrTex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DDD" w:rsidRDefault="00F35207">
    <w:pPr>
      <w:pStyle w:val="afffffff2"/>
      <w:rPr>
        <w:rStyle w:val="afffe"/>
      </w:rPr>
    </w:pPr>
    <w:r>
      <w:fldChar w:fldCharType="begin"/>
    </w:r>
    <w:r>
      <w:rPr>
        <w:rStyle w:val="afffe"/>
      </w:rPr>
      <w:instrText xml:space="preserve">PAGE  </w:instrText>
    </w:r>
    <w:r>
      <w:fldChar w:fldCharType="separate"/>
    </w:r>
    <w:r>
      <w:rPr>
        <w:rStyle w:val="afffe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DDD" w:rsidRDefault="00F35207">
    <w:pPr>
      <w:pStyle w:val="affffffff8"/>
      <w:rPr>
        <w:rStyle w:val="afffe"/>
        <w:b/>
        <w:bCs/>
      </w:rPr>
    </w:pPr>
    <w:r>
      <w:rPr>
        <w:kern w:val="2"/>
        <w:szCs w:val="18"/>
      </w:rPr>
      <w:fldChar w:fldCharType="begin"/>
    </w:r>
    <w:r>
      <w:rPr>
        <w:rStyle w:val="afffe"/>
        <w:kern w:val="2"/>
        <w:szCs w:val="18"/>
      </w:rPr>
      <w:instrText xml:space="preserve"> PAGE </w:instrText>
    </w:r>
    <w:r>
      <w:rPr>
        <w:kern w:val="2"/>
        <w:szCs w:val="18"/>
      </w:rPr>
      <w:fldChar w:fldCharType="separate"/>
    </w:r>
    <w:r w:rsidR="0073086C">
      <w:rPr>
        <w:rStyle w:val="afffe"/>
        <w:noProof/>
        <w:kern w:val="2"/>
        <w:szCs w:val="18"/>
      </w:rPr>
      <w:t>II</w:t>
    </w:r>
    <w:r>
      <w:rPr>
        <w:kern w:val="2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DDD" w:rsidRDefault="005C6DDD">
    <w:pPr>
      <w:pStyle w:val="afffffff2"/>
      <w:rPr>
        <w:rStyle w:val="afffe"/>
        <w:b/>
        <w:bCs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DDD" w:rsidRDefault="00F35207">
    <w:pPr>
      <w:pStyle w:val="afffffff2"/>
      <w:rPr>
        <w:rStyle w:val="afffe"/>
      </w:rPr>
    </w:pPr>
    <w:r>
      <w:rPr>
        <w:rFonts w:ascii="宋体" w:hAnsi="宋体" w:cs="宋体" w:hint="eastAsia"/>
      </w:rPr>
      <w:t>Ⅱ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DDD" w:rsidRDefault="00F35207">
    <w:pPr>
      <w:pStyle w:val="affffffff8"/>
      <w:rPr>
        <w:rStyle w:val="afffe"/>
        <w:b/>
        <w:bCs/>
      </w:rPr>
    </w:pPr>
    <w:r>
      <w:rPr>
        <w:kern w:val="2"/>
        <w:szCs w:val="18"/>
      </w:rPr>
      <w:fldChar w:fldCharType="begin"/>
    </w:r>
    <w:r>
      <w:rPr>
        <w:rStyle w:val="afffe"/>
        <w:kern w:val="2"/>
        <w:szCs w:val="18"/>
      </w:rPr>
      <w:instrText xml:space="preserve"> PAGE </w:instrText>
    </w:r>
    <w:r>
      <w:rPr>
        <w:kern w:val="2"/>
        <w:szCs w:val="18"/>
      </w:rPr>
      <w:fldChar w:fldCharType="separate"/>
    </w:r>
    <w:r w:rsidR="0073086C">
      <w:rPr>
        <w:rStyle w:val="afffe"/>
        <w:noProof/>
        <w:kern w:val="2"/>
        <w:szCs w:val="18"/>
      </w:rPr>
      <w:t>12</w:t>
    </w:r>
    <w:r>
      <w:rPr>
        <w:kern w:val="2"/>
        <w:szCs w:val="18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DDD" w:rsidRDefault="00F35207">
    <w:pPr>
      <w:pStyle w:val="afffffff2"/>
      <w:rPr>
        <w:rStyle w:val="afffe"/>
      </w:rPr>
    </w:pPr>
    <w:r>
      <w:rPr>
        <w:kern w:val="2"/>
        <w:szCs w:val="18"/>
      </w:rPr>
      <w:fldChar w:fldCharType="begin"/>
    </w:r>
    <w:r>
      <w:rPr>
        <w:rStyle w:val="afffe"/>
        <w:kern w:val="2"/>
        <w:szCs w:val="18"/>
      </w:rPr>
      <w:instrText xml:space="preserve"> PAGE </w:instrText>
    </w:r>
    <w:r>
      <w:rPr>
        <w:kern w:val="2"/>
        <w:szCs w:val="18"/>
      </w:rPr>
      <w:fldChar w:fldCharType="separate"/>
    </w:r>
    <w:r w:rsidR="0073086C">
      <w:rPr>
        <w:rStyle w:val="afffe"/>
        <w:noProof/>
        <w:kern w:val="2"/>
        <w:szCs w:val="18"/>
      </w:rPr>
      <w:t>13</w:t>
    </w:r>
    <w:r>
      <w:rPr>
        <w:kern w:val="2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207" w:rsidRDefault="00F35207">
      <w:r>
        <w:separator/>
      </w:r>
    </w:p>
  </w:footnote>
  <w:footnote w:type="continuationSeparator" w:id="0">
    <w:p w:rsidR="00F35207" w:rsidRDefault="00F35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DDD" w:rsidRDefault="00F35207">
    <w:pPr>
      <w:pStyle w:val="affffffc"/>
    </w:pPr>
    <w:r>
      <w:t>SY/T ××××—××××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DDD" w:rsidRDefault="00F35207">
    <w:pPr>
      <w:pStyle w:val="affffffd"/>
    </w:pPr>
    <w:r>
      <w:t>SY/T ××××—××××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DDD" w:rsidRDefault="00F35207">
    <w:pPr>
      <w:pStyle w:val="afff7"/>
      <w:rPr>
        <w:rFonts w:ascii="黑体" w:eastAsia="黑体" w:hAnsi="黑体"/>
        <w:sz w:val="21"/>
        <w:szCs w:val="21"/>
      </w:rPr>
    </w:pPr>
    <w:r>
      <w:rPr>
        <w:rFonts w:ascii="黑体" w:eastAsia="黑体" w:hAnsi="黑体" w:hint="eastAsia"/>
        <w:sz w:val="21"/>
        <w:szCs w:val="21"/>
      </w:rPr>
      <w:t>J</w:t>
    </w:r>
    <w:r>
      <w:rPr>
        <w:rFonts w:ascii="黑体" w:eastAsia="黑体" w:hAnsi="黑体"/>
        <w:sz w:val="21"/>
        <w:szCs w:val="21"/>
      </w:rPr>
      <w:t>JF XXXX-XXXX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DDD" w:rsidRDefault="00F35207">
    <w:pPr>
      <w:pStyle w:val="afff7"/>
    </w:pPr>
    <w:r>
      <w:rPr>
        <w:rFonts w:ascii="黑体" w:eastAsia="黑体" w:hAnsi="黑体" w:hint="eastAsia"/>
        <w:sz w:val="21"/>
        <w:szCs w:val="21"/>
      </w:rPr>
      <w:t>J</w:t>
    </w:r>
    <w:r>
      <w:rPr>
        <w:rFonts w:ascii="黑体" w:eastAsia="黑体" w:hAnsi="黑体"/>
        <w:sz w:val="21"/>
        <w:szCs w:val="21"/>
      </w:rPr>
      <w:t>JF XXXX-XXXX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DDD" w:rsidRDefault="00F35207">
    <w:pPr>
      <w:pStyle w:val="afff7"/>
    </w:pPr>
    <w:r>
      <w:rPr>
        <w:rFonts w:ascii="黑体" w:eastAsia="黑体" w:hAnsi="黑体" w:hint="eastAsia"/>
        <w:sz w:val="21"/>
        <w:szCs w:val="21"/>
      </w:rPr>
      <w:t>J</w:t>
    </w:r>
    <w:r>
      <w:rPr>
        <w:rFonts w:ascii="黑体" w:eastAsia="黑体" w:hAnsi="黑体"/>
        <w:sz w:val="21"/>
        <w:szCs w:val="21"/>
      </w:rPr>
      <w:t>JF XXXX-XXXX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none"/>
      <w:pStyle w:val="a0"/>
      <w:lvlText w:val="%1示例"/>
      <w:lvlJc w:val="left"/>
      <w:pPr>
        <w:tabs>
          <w:tab w:val="left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lowerLetter"/>
      <w:pStyle w:val="a1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2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3" w15:restartNumberingAfterBreak="0">
    <w:nsid w:val="00000007"/>
    <w:multiLevelType w:val="multilevel"/>
    <w:tmpl w:val="00000007"/>
    <w:lvl w:ilvl="0">
      <w:start w:val="1"/>
      <w:numFmt w:val="decimal"/>
      <w:pStyle w:val="a3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4" w15:restartNumberingAfterBreak="0">
    <w:nsid w:val="0000000A"/>
    <w:multiLevelType w:val="multilevel"/>
    <w:tmpl w:val="0000000A"/>
    <w:lvl w:ilvl="0">
      <w:start w:val="1"/>
      <w:numFmt w:val="none"/>
      <w:pStyle w:val="a4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5"/>
      <w:suff w:val="nothing"/>
      <w:lvlText w:val="%1%2　"/>
      <w:lvlJc w:val="left"/>
      <w:pPr>
        <w:ind w:left="105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6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5" w15:restartNumberingAfterBreak="0">
    <w:nsid w:val="0000000C"/>
    <w:multiLevelType w:val="multilevel"/>
    <w:tmpl w:val="0000000C"/>
    <w:lvl w:ilvl="0">
      <w:start w:val="1"/>
      <w:numFmt w:val="none"/>
      <w:pStyle w:val="a7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 w15:restartNumberingAfterBreak="0">
    <w:nsid w:val="0000000D"/>
    <w:multiLevelType w:val="multilevel"/>
    <w:tmpl w:val="0000000D"/>
    <w:lvl w:ilvl="0">
      <w:start w:val="1"/>
      <w:numFmt w:val="decimal"/>
      <w:pStyle w:val="a8"/>
      <w:suff w:val="nothing"/>
      <w:lvlText w:val="表%1　"/>
      <w:lvlJc w:val="left"/>
      <w:pPr>
        <w:ind w:left="2625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000000F"/>
    <w:multiLevelType w:val="multilevel"/>
    <w:tmpl w:val="0000000F"/>
    <w:lvl w:ilvl="0">
      <w:start w:val="1"/>
      <w:numFmt w:val="none"/>
      <w:pStyle w:val="a9"/>
      <w:lvlText w:val="%1注："/>
      <w:lvlJc w:val="left"/>
      <w:pPr>
        <w:tabs>
          <w:tab w:val="left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 w15:restartNumberingAfterBreak="0">
    <w:nsid w:val="00000010"/>
    <w:multiLevelType w:val="multilevel"/>
    <w:tmpl w:val="00000010"/>
    <w:lvl w:ilvl="0">
      <w:start w:val="1"/>
      <w:numFmt w:val="none"/>
      <w:pStyle w:val="aa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 w15:restartNumberingAfterBreak="0">
    <w:nsid w:val="00000012"/>
    <w:multiLevelType w:val="multilevel"/>
    <w:tmpl w:val="00000012"/>
    <w:lvl w:ilvl="0">
      <w:start w:val="1"/>
      <w:numFmt w:val="none"/>
      <w:pStyle w:val="ab"/>
      <w:lvlText w:val="%1·　"/>
      <w:lvlJc w:val="left"/>
      <w:pPr>
        <w:tabs>
          <w:tab w:val="left" w:pos="1140"/>
        </w:tabs>
        <w:ind w:left="737" w:hanging="317"/>
      </w:pPr>
      <w:rPr>
        <w:rFonts w:ascii="宋体" w:eastAsia="宋体" w:hAnsi="Times New Roman" w:hint="eastAsia"/>
        <w:b w:val="0"/>
        <w:i w:val="0"/>
        <w:sz w:val="21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00000013"/>
    <w:multiLevelType w:val="multilevel"/>
    <w:tmpl w:val="00000013"/>
    <w:lvl w:ilvl="0">
      <w:start w:val="1"/>
      <w:numFmt w:val="none"/>
      <w:pStyle w:val="ac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d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e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0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1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1" w15:restartNumberingAfterBreak="0">
    <w:nsid w:val="00000015"/>
    <w:multiLevelType w:val="multilevel"/>
    <w:tmpl w:val="00000015"/>
    <w:lvl w:ilvl="0">
      <w:start w:val="1"/>
      <w:numFmt w:val="upperLetter"/>
      <w:pStyle w:val="af2"/>
      <w:suff w:val="nothing"/>
      <w:lvlText w:val="附　录　%1"/>
      <w:lvlJc w:val="left"/>
      <w:pPr>
        <w:ind w:left="504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f3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4"/>
        <w:szCs w:val="24"/>
      </w:rPr>
    </w:lvl>
    <w:lvl w:ilvl="2">
      <w:start w:val="1"/>
      <w:numFmt w:val="decimal"/>
      <w:pStyle w:val="af4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5"/>
      <w:suff w:val="nothing"/>
      <w:lvlText w:val="%1.%2.%3.%4　"/>
      <w:lvlJc w:val="left"/>
      <w:pPr>
        <w:ind w:left="441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6"/>
      <w:suff w:val="nothing"/>
      <w:lvlText w:val="%1.%2.%3.%4.%5　"/>
      <w:lvlJc w:val="left"/>
      <w:pPr>
        <w:ind w:left="441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7"/>
      <w:suff w:val="nothing"/>
      <w:lvlText w:val="%1.%2.%3.%4.%5.%6　"/>
      <w:lvlJc w:val="left"/>
      <w:pPr>
        <w:ind w:left="399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8"/>
      <w:suff w:val="nothing"/>
      <w:lvlText w:val="%1.%2.%3.%4.%5.%6.%7　"/>
      <w:lvlJc w:val="left"/>
      <w:pPr>
        <w:ind w:left="399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8384"/>
        </w:tabs>
        <w:ind w:left="838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9092"/>
        </w:tabs>
        <w:ind w:left="9092" w:hanging="1700"/>
      </w:pPr>
      <w:rPr>
        <w:rFonts w:hint="eastAsia"/>
      </w:rPr>
    </w:lvl>
  </w:abstractNum>
  <w:abstractNum w:abstractNumId="12" w15:restartNumberingAfterBreak="0">
    <w:nsid w:val="00000016"/>
    <w:multiLevelType w:val="multilevel"/>
    <w:tmpl w:val="00000016"/>
    <w:lvl w:ilvl="0">
      <w:start w:val="1"/>
      <w:numFmt w:val="none"/>
      <w:pStyle w:val="af9"/>
      <w:lvlText w:val="%1◆　"/>
      <w:lvlJc w:val="left"/>
      <w:pPr>
        <w:tabs>
          <w:tab w:val="left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3" w15:restartNumberingAfterBreak="0">
    <w:nsid w:val="00000017"/>
    <w:multiLevelType w:val="multilevel"/>
    <w:tmpl w:val="00000017"/>
    <w:lvl w:ilvl="0">
      <w:start w:val="1"/>
      <w:numFmt w:val="decimal"/>
      <w:pStyle w:val="afa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4" w15:restartNumberingAfterBreak="0">
    <w:nsid w:val="07ED3FEA"/>
    <w:multiLevelType w:val="multilevel"/>
    <w:tmpl w:val="07ED3FEA"/>
    <w:lvl w:ilvl="0">
      <w:start w:val="1"/>
      <w:numFmt w:val="none"/>
      <w:pStyle w:val="afb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fc"/>
      <w:suff w:val="nothing"/>
      <w:lvlText w:val="%10.%2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2">
      <w:start w:val="1"/>
      <w:numFmt w:val="decimal"/>
      <w:pStyle w:val="afd"/>
      <w:suff w:val="nothing"/>
      <w:lvlText w:val="%10.%2.%3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3">
      <w:start w:val="1"/>
      <w:numFmt w:val="decimal"/>
      <w:pStyle w:val="afe"/>
      <w:suff w:val="nothing"/>
      <w:lvlText w:val="%10.%2.%3.%4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4">
      <w:start w:val="1"/>
      <w:numFmt w:val="decimal"/>
      <w:pStyle w:val="aff"/>
      <w:suff w:val="nothing"/>
      <w:lvlText w:val="%10.%2.%3.%4.%5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5">
      <w:start w:val="1"/>
      <w:numFmt w:val="decimal"/>
      <w:pStyle w:val="aff0"/>
      <w:suff w:val="nothing"/>
      <w:lvlText w:val="%10.%2.%3.%4.%5.%6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657D3FBC"/>
    <w:multiLevelType w:val="multilevel"/>
    <w:tmpl w:val="657D3FBC"/>
    <w:lvl w:ilvl="0">
      <w:start w:val="1"/>
      <w:numFmt w:val="upperLetter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>
      <w:start w:val="1"/>
      <w:numFmt w:val="decimal"/>
      <w:pStyle w:val="aff1"/>
      <w:suff w:val="nothing"/>
      <w:lvlText w:val="%1.%2　"/>
      <w:lvlJc w:val="left"/>
      <w:pPr>
        <w:ind w:left="426" w:firstLine="0"/>
      </w:pPr>
      <w:rPr>
        <w:rFonts w:ascii="宋体" w:eastAsia="宋体" w:hint="eastAsia"/>
        <w:b w:val="0"/>
        <w:i w:val="0"/>
        <w:sz w:val="24"/>
        <w:szCs w:val="24"/>
      </w:rPr>
    </w:lvl>
    <w:lvl w:ilvl="2">
      <w:start w:val="1"/>
      <w:numFmt w:val="decimal"/>
      <w:pStyle w:val="aff2"/>
      <w:suff w:val="nothing"/>
      <w:lvlText w:val="%1.%2.%3　"/>
      <w:lvlJc w:val="left"/>
      <w:pPr>
        <w:ind w:left="0" w:firstLine="0"/>
      </w:pPr>
      <w:rPr>
        <w:rFonts w:ascii="宋体" w:eastAsia="宋体" w:hint="eastAsia"/>
        <w:b w:val="0"/>
        <w:i w:val="0"/>
        <w:sz w:val="24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6" w15:restartNumberingAfterBreak="0">
    <w:nsid w:val="6CEA2025"/>
    <w:multiLevelType w:val="multilevel"/>
    <w:tmpl w:val="6CEA2025"/>
    <w:lvl w:ilvl="0">
      <w:start w:val="1"/>
      <w:numFmt w:val="none"/>
      <w:pStyle w:val="aff3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ff4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4"/>
      </w:rPr>
    </w:lvl>
    <w:lvl w:ilvl="2">
      <w:start w:val="1"/>
      <w:numFmt w:val="decimal"/>
      <w:pStyle w:val="aff5"/>
      <w:suff w:val="nothing"/>
      <w:lvlText w:val="%1%2.%3　"/>
      <w:lvlJc w:val="left"/>
      <w:pPr>
        <w:ind w:left="0" w:firstLine="0"/>
      </w:pPr>
      <w:rPr>
        <w:rFonts w:ascii="宋体" w:eastAsia="宋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pStyle w:val="aff6"/>
      <w:suff w:val="nothing"/>
      <w:lvlText w:val="%1%2.%3.%4　"/>
      <w:lvlJc w:val="left"/>
      <w:pPr>
        <w:ind w:left="0" w:firstLine="0"/>
      </w:pPr>
      <w:rPr>
        <w:rFonts w:ascii="宋体" w:eastAsia="宋体" w:hint="eastAsia"/>
        <w:b w:val="0"/>
        <w:i w:val="0"/>
        <w:sz w:val="24"/>
      </w:rPr>
    </w:lvl>
    <w:lvl w:ilvl="4">
      <w:start w:val="1"/>
      <w:numFmt w:val="decimal"/>
      <w:pStyle w:val="aff7"/>
      <w:suff w:val="nothing"/>
      <w:lvlText w:val="%1%2.%3.%4.%5　"/>
      <w:lvlJc w:val="left"/>
      <w:pPr>
        <w:ind w:left="0" w:firstLine="0"/>
      </w:pPr>
      <w:rPr>
        <w:rFonts w:ascii="宋体" w:eastAsia="宋体" w:hint="eastAsia"/>
        <w:b w:val="0"/>
        <w:i w:val="0"/>
        <w:sz w:val="24"/>
      </w:rPr>
    </w:lvl>
    <w:lvl w:ilvl="5">
      <w:start w:val="1"/>
      <w:numFmt w:val="decimal"/>
      <w:pStyle w:val="aff8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pStyle w:val="aff9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0"/>
  </w:num>
  <w:num w:numId="5">
    <w:abstractNumId w:val="11"/>
  </w:num>
  <w:num w:numId="6">
    <w:abstractNumId w:val="6"/>
  </w:num>
  <w:num w:numId="7">
    <w:abstractNumId w:val="5"/>
  </w:num>
  <w:num w:numId="8">
    <w:abstractNumId w:val="8"/>
  </w:num>
  <w:num w:numId="9">
    <w:abstractNumId w:val="3"/>
  </w:num>
  <w:num w:numId="10">
    <w:abstractNumId w:val="2"/>
  </w:num>
  <w:num w:numId="11">
    <w:abstractNumId w:val="13"/>
  </w:num>
  <w:num w:numId="12">
    <w:abstractNumId w:val="12"/>
  </w:num>
  <w:num w:numId="13">
    <w:abstractNumId w:val="9"/>
  </w:num>
  <w:num w:numId="14">
    <w:abstractNumId w:val="1"/>
  </w:num>
  <w:num w:numId="15">
    <w:abstractNumId w:val="14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ttachedTemplate r:id="rId1"/>
  <w:defaultTabStop w:val="420"/>
  <w:evenAndOddHeaders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yMWNjZjBiYmZhODNlZDE5OGM5YWU3YTU4NDg2YTcifQ=="/>
  </w:docVars>
  <w:rsids>
    <w:rsidRoot w:val="00172A27"/>
    <w:rsid w:val="00001D76"/>
    <w:rsid w:val="00014D17"/>
    <w:rsid w:val="0004495D"/>
    <w:rsid w:val="0005428C"/>
    <w:rsid w:val="00060098"/>
    <w:rsid w:val="00063E3B"/>
    <w:rsid w:val="0007335C"/>
    <w:rsid w:val="00092064"/>
    <w:rsid w:val="000A0F10"/>
    <w:rsid w:val="000A5C6F"/>
    <w:rsid w:val="000B3981"/>
    <w:rsid w:val="000B54CE"/>
    <w:rsid w:val="000D1D4F"/>
    <w:rsid w:val="000D37FD"/>
    <w:rsid w:val="000E6EA8"/>
    <w:rsid w:val="000F1060"/>
    <w:rsid w:val="000F48EA"/>
    <w:rsid w:val="000F4BEB"/>
    <w:rsid w:val="00114AD1"/>
    <w:rsid w:val="001171AE"/>
    <w:rsid w:val="0011723E"/>
    <w:rsid w:val="00123678"/>
    <w:rsid w:val="00125264"/>
    <w:rsid w:val="00132B05"/>
    <w:rsid w:val="00140050"/>
    <w:rsid w:val="00140D45"/>
    <w:rsid w:val="001477C7"/>
    <w:rsid w:val="001521BB"/>
    <w:rsid w:val="00172A27"/>
    <w:rsid w:val="00177C3E"/>
    <w:rsid w:val="0019176E"/>
    <w:rsid w:val="0019218C"/>
    <w:rsid w:val="00192A4F"/>
    <w:rsid w:val="001962FB"/>
    <w:rsid w:val="001A16D8"/>
    <w:rsid w:val="001A57D5"/>
    <w:rsid w:val="001B5B16"/>
    <w:rsid w:val="001C1B1B"/>
    <w:rsid w:val="001E1DEC"/>
    <w:rsid w:val="001F609F"/>
    <w:rsid w:val="002054E4"/>
    <w:rsid w:val="00211F7A"/>
    <w:rsid w:val="002128D9"/>
    <w:rsid w:val="002206F2"/>
    <w:rsid w:val="0023128A"/>
    <w:rsid w:val="00232BEA"/>
    <w:rsid w:val="00257ED5"/>
    <w:rsid w:val="00265771"/>
    <w:rsid w:val="0028040B"/>
    <w:rsid w:val="002853FD"/>
    <w:rsid w:val="00294542"/>
    <w:rsid w:val="002A5EA5"/>
    <w:rsid w:val="002A5ED7"/>
    <w:rsid w:val="002A7733"/>
    <w:rsid w:val="002B18A1"/>
    <w:rsid w:val="002B31D5"/>
    <w:rsid w:val="002C15D5"/>
    <w:rsid w:val="002C1962"/>
    <w:rsid w:val="002D7331"/>
    <w:rsid w:val="002E5289"/>
    <w:rsid w:val="002F0ED2"/>
    <w:rsid w:val="002F5ED6"/>
    <w:rsid w:val="002F7085"/>
    <w:rsid w:val="003108D5"/>
    <w:rsid w:val="003139EF"/>
    <w:rsid w:val="003218BA"/>
    <w:rsid w:val="00334225"/>
    <w:rsid w:val="00351728"/>
    <w:rsid w:val="00354014"/>
    <w:rsid w:val="0036594C"/>
    <w:rsid w:val="00366EC8"/>
    <w:rsid w:val="003720A2"/>
    <w:rsid w:val="003725BD"/>
    <w:rsid w:val="00374248"/>
    <w:rsid w:val="0037649C"/>
    <w:rsid w:val="00384C44"/>
    <w:rsid w:val="00386EDC"/>
    <w:rsid w:val="00387888"/>
    <w:rsid w:val="00395A76"/>
    <w:rsid w:val="003A4EC0"/>
    <w:rsid w:val="003A5305"/>
    <w:rsid w:val="003E079F"/>
    <w:rsid w:val="003F7371"/>
    <w:rsid w:val="003F7B0D"/>
    <w:rsid w:val="00403D6B"/>
    <w:rsid w:val="00415FF4"/>
    <w:rsid w:val="004202A2"/>
    <w:rsid w:val="00425365"/>
    <w:rsid w:val="00436FD3"/>
    <w:rsid w:val="00437927"/>
    <w:rsid w:val="00443F8A"/>
    <w:rsid w:val="0045466A"/>
    <w:rsid w:val="00454ABF"/>
    <w:rsid w:val="00466DCB"/>
    <w:rsid w:val="00477B87"/>
    <w:rsid w:val="0048096E"/>
    <w:rsid w:val="0048481A"/>
    <w:rsid w:val="00497798"/>
    <w:rsid w:val="004A523A"/>
    <w:rsid w:val="004A7B7B"/>
    <w:rsid w:val="004B2024"/>
    <w:rsid w:val="004C604A"/>
    <w:rsid w:val="004D0442"/>
    <w:rsid w:val="004D3EB2"/>
    <w:rsid w:val="004E4273"/>
    <w:rsid w:val="004E482F"/>
    <w:rsid w:val="004E5764"/>
    <w:rsid w:val="004E6C7E"/>
    <w:rsid w:val="005155EB"/>
    <w:rsid w:val="00517DAB"/>
    <w:rsid w:val="00525496"/>
    <w:rsid w:val="0053089B"/>
    <w:rsid w:val="00533986"/>
    <w:rsid w:val="005558C3"/>
    <w:rsid w:val="00555FBE"/>
    <w:rsid w:val="00572B13"/>
    <w:rsid w:val="0058507F"/>
    <w:rsid w:val="0059063D"/>
    <w:rsid w:val="005961F0"/>
    <w:rsid w:val="0059761C"/>
    <w:rsid w:val="005B3C4C"/>
    <w:rsid w:val="005B61B1"/>
    <w:rsid w:val="005C6DDD"/>
    <w:rsid w:val="005E1A18"/>
    <w:rsid w:val="005E5A35"/>
    <w:rsid w:val="005E6221"/>
    <w:rsid w:val="005E7D2E"/>
    <w:rsid w:val="00603FFC"/>
    <w:rsid w:val="00614A3A"/>
    <w:rsid w:val="006226B4"/>
    <w:rsid w:val="00627864"/>
    <w:rsid w:val="00660735"/>
    <w:rsid w:val="0067528C"/>
    <w:rsid w:val="00685530"/>
    <w:rsid w:val="00696478"/>
    <w:rsid w:val="006B10A4"/>
    <w:rsid w:val="006C0785"/>
    <w:rsid w:val="006C4D44"/>
    <w:rsid w:val="006D3ADA"/>
    <w:rsid w:val="006E441F"/>
    <w:rsid w:val="006F51AB"/>
    <w:rsid w:val="006F531A"/>
    <w:rsid w:val="006F5FBD"/>
    <w:rsid w:val="00722030"/>
    <w:rsid w:val="00727FF7"/>
    <w:rsid w:val="0073086C"/>
    <w:rsid w:val="0075514F"/>
    <w:rsid w:val="00756F38"/>
    <w:rsid w:val="00762CA1"/>
    <w:rsid w:val="00764AD5"/>
    <w:rsid w:val="0077023A"/>
    <w:rsid w:val="00777DAA"/>
    <w:rsid w:val="00783584"/>
    <w:rsid w:val="0078754E"/>
    <w:rsid w:val="007A5FA2"/>
    <w:rsid w:val="007A6FDA"/>
    <w:rsid w:val="007B66BE"/>
    <w:rsid w:val="007C1CF6"/>
    <w:rsid w:val="007C749B"/>
    <w:rsid w:val="007E09BA"/>
    <w:rsid w:val="007E2A4E"/>
    <w:rsid w:val="007F20C4"/>
    <w:rsid w:val="00811623"/>
    <w:rsid w:val="008117E4"/>
    <w:rsid w:val="0082083B"/>
    <w:rsid w:val="008357E1"/>
    <w:rsid w:val="008361C9"/>
    <w:rsid w:val="00836BF1"/>
    <w:rsid w:val="008425BA"/>
    <w:rsid w:val="0086284C"/>
    <w:rsid w:val="00874A84"/>
    <w:rsid w:val="008834BB"/>
    <w:rsid w:val="00883773"/>
    <w:rsid w:val="00890C1A"/>
    <w:rsid w:val="00891E6C"/>
    <w:rsid w:val="008A1F73"/>
    <w:rsid w:val="008B4BF0"/>
    <w:rsid w:val="008C1B8B"/>
    <w:rsid w:val="008C2F04"/>
    <w:rsid w:val="008E24CB"/>
    <w:rsid w:val="009005EF"/>
    <w:rsid w:val="00913F6D"/>
    <w:rsid w:val="00914BF1"/>
    <w:rsid w:val="00921664"/>
    <w:rsid w:val="0092362D"/>
    <w:rsid w:val="0093398A"/>
    <w:rsid w:val="00944744"/>
    <w:rsid w:val="00944DFC"/>
    <w:rsid w:val="009517AF"/>
    <w:rsid w:val="0095575B"/>
    <w:rsid w:val="009625B4"/>
    <w:rsid w:val="009625BC"/>
    <w:rsid w:val="00967D04"/>
    <w:rsid w:val="00971772"/>
    <w:rsid w:val="0098103D"/>
    <w:rsid w:val="00984862"/>
    <w:rsid w:val="0098492F"/>
    <w:rsid w:val="00994E3C"/>
    <w:rsid w:val="00997DC3"/>
    <w:rsid w:val="009A0A8D"/>
    <w:rsid w:val="009A1455"/>
    <w:rsid w:val="009A6484"/>
    <w:rsid w:val="009A6C93"/>
    <w:rsid w:val="009E0642"/>
    <w:rsid w:val="009F4DCD"/>
    <w:rsid w:val="00A01474"/>
    <w:rsid w:val="00A046F7"/>
    <w:rsid w:val="00A07A58"/>
    <w:rsid w:val="00A1114A"/>
    <w:rsid w:val="00A17C6A"/>
    <w:rsid w:val="00A21971"/>
    <w:rsid w:val="00A243E4"/>
    <w:rsid w:val="00A3389A"/>
    <w:rsid w:val="00A375BD"/>
    <w:rsid w:val="00A40FC4"/>
    <w:rsid w:val="00A47E4D"/>
    <w:rsid w:val="00A56285"/>
    <w:rsid w:val="00A611A8"/>
    <w:rsid w:val="00A63785"/>
    <w:rsid w:val="00A71862"/>
    <w:rsid w:val="00A768DB"/>
    <w:rsid w:val="00A82480"/>
    <w:rsid w:val="00A84E9B"/>
    <w:rsid w:val="00A955A3"/>
    <w:rsid w:val="00A964C7"/>
    <w:rsid w:val="00AA4FAD"/>
    <w:rsid w:val="00AC21A9"/>
    <w:rsid w:val="00AC72EF"/>
    <w:rsid w:val="00AD73DA"/>
    <w:rsid w:val="00AE02CC"/>
    <w:rsid w:val="00B03CA5"/>
    <w:rsid w:val="00B317F3"/>
    <w:rsid w:val="00B451E9"/>
    <w:rsid w:val="00B45E4D"/>
    <w:rsid w:val="00B646D8"/>
    <w:rsid w:val="00B85735"/>
    <w:rsid w:val="00B90BBE"/>
    <w:rsid w:val="00B96164"/>
    <w:rsid w:val="00BB2993"/>
    <w:rsid w:val="00BB53FE"/>
    <w:rsid w:val="00BC3949"/>
    <w:rsid w:val="00BC495E"/>
    <w:rsid w:val="00BC5F01"/>
    <w:rsid w:val="00BD7E60"/>
    <w:rsid w:val="00BE1064"/>
    <w:rsid w:val="00BE58EB"/>
    <w:rsid w:val="00BE5E6D"/>
    <w:rsid w:val="00BE614E"/>
    <w:rsid w:val="00BF075C"/>
    <w:rsid w:val="00C00022"/>
    <w:rsid w:val="00C07EA0"/>
    <w:rsid w:val="00C14264"/>
    <w:rsid w:val="00C16C26"/>
    <w:rsid w:val="00C23062"/>
    <w:rsid w:val="00C27908"/>
    <w:rsid w:val="00C32B3A"/>
    <w:rsid w:val="00C36A1F"/>
    <w:rsid w:val="00C526E8"/>
    <w:rsid w:val="00C77F55"/>
    <w:rsid w:val="00C85338"/>
    <w:rsid w:val="00C913A7"/>
    <w:rsid w:val="00C92CFE"/>
    <w:rsid w:val="00CB4D3C"/>
    <w:rsid w:val="00CB7E7D"/>
    <w:rsid w:val="00CC24F1"/>
    <w:rsid w:val="00CE1AB0"/>
    <w:rsid w:val="00CE4805"/>
    <w:rsid w:val="00D10805"/>
    <w:rsid w:val="00D17E95"/>
    <w:rsid w:val="00D20F81"/>
    <w:rsid w:val="00D23FAF"/>
    <w:rsid w:val="00D31431"/>
    <w:rsid w:val="00D442CB"/>
    <w:rsid w:val="00D45C4B"/>
    <w:rsid w:val="00D47A48"/>
    <w:rsid w:val="00D53E6D"/>
    <w:rsid w:val="00D578C1"/>
    <w:rsid w:val="00D64E70"/>
    <w:rsid w:val="00D90138"/>
    <w:rsid w:val="00D94FD1"/>
    <w:rsid w:val="00DC39DC"/>
    <w:rsid w:val="00DD2427"/>
    <w:rsid w:val="00DD6DD2"/>
    <w:rsid w:val="00DE2394"/>
    <w:rsid w:val="00DE7620"/>
    <w:rsid w:val="00DF1305"/>
    <w:rsid w:val="00DF3062"/>
    <w:rsid w:val="00E03284"/>
    <w:rsid w:val="00E06FB8"/>
    <w:rsid w:val="00E1169D"/>
    <w:rsid w:val="00E1516A"/>
    <w:rsid w:val="00E17379"/>
    <w:rsid w:val="00E17B7A"/>
    <w:rsid w:val="00E24A61"/>
    <w:rsid w:val="00E37890"/>
    <w:rsid w:val="00E54996"/>
    <w:rsid w:val="00E56AC9"/>
    <w:rsid w:val="00E60D8D"/>
    <w:rsid w:val="00E648AC"/>
    <w:rsid w:val="00E671DF"/>
    <w:rsid w:val="00E728B4"/>
    <w:rsid w:val="00E7295D"/>
    <w:rsid w:val="00E96DF4"/>
    <w:rsid w:val="00EA1F04"/>
    <w:rsid w:val="00EA3BFB"/>
    <w:rsid w:val="00EA4E79"/>
    <w:rsid w:val="00EA62C1"/>
    <w:rsid w:val="00EB17CF"/>
    <w:rsid w:val="00EC0DDB"/>
    <w:rsid w:val="00EC1BDE"/>
    <w:rsid w:val="00EC6AD9"/>
    <w:rsid w:val="00EF3E10"/>
    <w:rsid w:val="00EF4817"/>
    <w:rsid w:val="00F028F3"/>
    <w:rsid w:val="00F11BE3"/>
    <w:rsid w:val="00F218F2"/>
    <w:rsid w:val="00F24877"/>
    <w:rsid w:val="00F26CA5"/>
    <w:rsid w:val="00F26E8E"/>
    <w:rsid w:val="00F30165"/>
    <w:rsid w:val="00F34151"/>
    <w:rsid w:val="00F35207"/>
    <w:rsid w:val="00F376EA"/>
    <w:rsid w:val="00F41219"/>
    <w:rsid w:val="00F4764A"/>
    <w:rsid w:val="00F51F5E"/>
    <w:rsid w:val="00F5234A"/>
    <w:rsid w:val="00F65B33"/>
    <w:rsid w:val="00F7063D"/>
    <w:rsid w:val="00F73A66"/>
    <w:rsid w:val="00F852C4"/>
    <w:rsid w:val="00F91C6E"/>
    <w:rsid w:val="00F93C41"/>
    <w:rsid w:val="00F93F9C"/>
    <w:rsid w:val="00F95957"/>
    <w:rsid w:val="00F96214"/>
    <w:rsid w:val="00FB446B"/>
    <w:rsid w:val="00FC18B2"/>
    <w:rsid w:val="00FC5269"/>
    <w:rsid w:val="00FD14E3"/>
    <w:rsid w:val="00FD5BE4"/>
    <w:rsid w:val="00FD726E"/>
    <w:rsid w:val="00FE155B"/>
    <w:rsid w:val="00FE2614"/>
    <w:rsid w:val="00FE2FC7"/>
    <w:rsid w:val="00FE4960"/>
    <w:rsid w:val="00FE5F01"/>
    <w:rsid w:val="00FE6DE7"/>
    <w:rsid w:val="00FF54CC"/>
    <w:rsid w:val="00FF585B"/>
    <w:rsid w:val="0126239A"/>
    <w:rsid w:val="01EF07F8"/>
    <w:rsid w:val="04756D50"/>
    <w:rsid w:val="065D0018"/>
    <w:rsid w:val="06C24B07"/>
    <w:rsid w:val="06C24DF7"/>
    <w:rsid w:val="076A4B83"/>
    <w:rsid w:val="07C16CE2"/>
    <w:rsid w:val="07F36D9C"/>
    <w:rsid w:val="08E57433"/>
    <w:rsid w:val="095F0E1B"/>
    <w:rsid w:val="09823E26"/>
    <w:rsid w:val="09D7026B"/>
    <w:rsid w:val="0A285614"/>
    <w:rsid w:val="0AB0400E"/>
    <w:rsid w:val="0B2828B3"/>
    <w:rsid w:val="0BF10272"/>
    <w:rsid w:val="0C9C3D17"/>
    <w:rsid w:val="0D260C73"/>
    <w:rsid w:val="0D5676AE"/>
    <w:rsid w:val="0D9144E4"/>
    <w:rsid w:val="0DA15671"/>
    <w:rsid w:val="0DA639E6"/>
    <w:rsid w:val="0E430D7C"/>
    <w:rsid w:val="0E757AF4"/>
    <w:rsid w:val="0E8F54DE"/>
    <w:rsid w:val="0F81714A"/>
    <w:rsid w:val="104647E9"/>
    <w:rsid w:val="12747ECB"/>
    <w:rsid w:val="12D531D3"/>
    <w:rsid w:val="12E852DF"/>
    <w:rsid w:val="13EF69E3"/>
    <w:rsid w:val="14092680"/>
    <w:rsid w:val="141A1819"/>
    <w:rsid w:val="14CE01BE"/>
    <w:rsid w:val="14FD1E98"/>
    <w:rsid w:val="15287F02"/>
    <w:rsid w:val="156B3D3E"/>
    <w:rsid w:val="164E5C29"/>
    <w:rsid w:val="172E482F"/>
    <w:rsid w:val="174C32E3"/>
    <w:rsid w:val="178D0D31"/>
    <w:rsid w:val="186C5605"/>
    <w:rsid w:val="1B0624E1"/>
    <w:rsid w:val="1B6927D2"/>
    <w:rsid w:val="1C444E8D"/>
    <w:rsid w:val="1CA87DF4"/>
    <w:rsid w:val="1D0034A9"/>
    <w:rsid w:val="1D530AF7"/>
    <w:rsid w:val="1E665422"/>
    <w:rsid w:val="1F3C597B"/>
    <w:rsid w:val="20061E0E"/>
    <w:rsid w:val="20537009"/>
    <w:rsid w:val="207E1330"/>
    <w:rsid w:val="20AA2CDD"/>
    <w:rsid w:val="21435310"/>
    <w:rsid w:val="216F0A42"/>
    <w:rsid w:val="21744FE1"/>
    <w:rsid w:val="21CE41C8"/>
    <w:rsid w:val="22B00F4F"/>
    <w:rsid w:val="23D77E09"/>
    <w:rsid w:val="252B7E0F"/>
    <w:rsid w:val="254357D1"/>
    <w:rsid w:val="25570CA4"/>
    <w:rsid w:val="259C4852"/>
    <w:rsid w:val="26AD6C25"/>
    <w:rsid w:val="27390116"/>
    <w:rsid w:val="273A5E2D"/>
    <w:rsid w:val="27D20C3B"/>
    <w:rsid w:val="28D10870"/>
    <w:rsid w:val="28D97D9E"/>
    <w:rsid w:val="29736B0B"/>
    <w:rsid w:val="29B85039"/>
    <w:rsid w:val="2A7B6ACA"/>
    <w:rsid w:val="2B3509CA"/>
    <w:rsid w:val="2B452EE5"/>
    <w:rsid w:val="2CDD1410"/>
    <w:rsid w:val="2D5A6D65"/>
    <w:rsid w:val="2D785DBD"/>
    <w:rsid w:val="2D8B0D52"/>
    <w:rsid w:val="2ED2223E"/>
    <w:rsid w:val="2EDE6459"/>
    <w:rsid w:val="2FF01DD4"/>
    <w:rsid w:val="3034062C"/>
    <w:rsid w:val="311034AF"/>
    <w:rsid w:val="3161437C"/>
    <w:rsid w:val="31627B6A"/>
    <w:rsid w:val="316312AB"/>
    <w:rsid w:val="31642B34"/>
    <w:rsid w:val="31BE2B9A"/>
    <w:rsid w:val="31E17D9F"/>
    <w:rsid w:val="322B30DA"/>
    <w:rsid w:val="32A86C34"/>
    <w:rsid w:val="32BB0729"/>
    <w:rsid w:val="32C913FB"/>
    <w:rsid w:val="32DF7C4F"/>
    <w:rsid w:val="337D112C"/>
    <w:rsid w:val="34463DA4"/>
    <w:rsid w:val="346D15D0"/>
    <w:rsid w:val="34A20050"/>
    <w:rsid w:val="350E3E85"/>
    <w:rsid w:val="3526054C"/>
    <w:rsid w:val="353F16A3"/>
    <w:rsid w:val="371D5D01"/>
    <w:rsid w:val="37396B91"/>
    <w:rsid w:val="3808103B"/>
    <w:rsid w:val="38B82342"/>
    <w:rsid w:val="390D73C3"/>
    <w:rsid w:val="3AE85CF2"/>
    <w:rsid w:val="3AF47195"/>
    <w:rsid w:val="3B2F63E7"/>
    <w:rsid w:val="3CCD1F81"/>
    <w:rsid w:val="3CCF1F82"/>
    <w:rsid w:val="3D0E1D2C"/>
    <w:rsid w:val="3DA13D5D"/>
    <w:rsid w:val="3DA53852"/>
    <w:rsid w:val="3DD8009B"/>
    <w:rsid w:val="3E197560"/>
    <w:rsid w:val="3E636308"/>
    <w:rsid w:val="3E8F0F1C"/>
    <w:rsid w:val="3EBE1651"/>
    <w:rsid w:val="3F0B7F9D"/>
    <w:rsid w:val="3FA15E75"/>
    <w:rsid w:val="40135FCF"/>
    <w:rsid w:val="40544D99"/>
    <w:rsid w:val="40B1531B"/>
    <w:rsid w:val="40BE466E"/>
    <w:rsid w:val="41256D19"/>
    <w:rsid w:val="41E548CE"/>
    <w:rsid w:val="42EF7800"/>
    <w:rsid w:val="4314585D"/>
    <w:rsid w:val="432E66D1"/>
    <w:rsid w:val="433332ED"/>
    <w:rsid w:val="43B122AD"/>
    <w:rsid w:val="43B6237D"/>
    <w:rsid w:val="44072B3C"/>
    <w:rsid w:val="44256426"/>
    <w:rsid w:val="44D257CE"/>
    <w:rsid w:val="44D74F50"/>
    <w:rsid w:val="45895C08"/>
    <w:rsid w:val="45A203E7"/>
    <w:rsid w:val="46196FE0"/>
    <w:rsid w:val="47674CE1"/>
    <w:rsid w:val="47941A7B"/>
    <w:rsid w:val="47AC1EB3"/>
    <w:rsid w:val="47C90641"/>
    <w:rsid w:val="47EF4BAE"/>
    <w:rsid w:val="48015E41"/>
    <w:rsid w:val="48354E25"/>
    <w:rsid w:val="483A5E1C"/>
    <w:rsid w:val="490C5C44"/>
    <w:rsid w:val="49701798"/>
    <w:rsid w:val="49B85D26"/>
    <w:rsid w:val="49C16A84"/>
    <w:rsid w:val="49C609FF"/>
    <w:rsid w:val="4A3F6164"/>
    <w:rsid w:val="4A4708D4"/>
    <w:rsid w:val="4B406C7C"/>
    <w:rsid w:val="4D341814"/>
    <w:rsid w:val="4D6629CD"/>
    <w:rsid w:val="4D891E86"/>
    <w:rsid w:val="4DD71AE7"/>
    <w:rsid w:val="4E116D87"/>
    <w:rsid w:val="4F400F8B"/>
    <w:rsid w:val="4FF053B2"/>
    <w:rsid w:val="50566C2A"/>
    <w:rsid w:val="50D47AFE"/>
    <w:rsid w:val="50EC00B8"/>
    <w:rsid w:val="50F71CF8"/>
    <w:rsid w:val="510F3000"/>
    <w:rsid w:val="523A7B8D"/>
    <w:rsid w:val="54A00EEB"/>
    <w:rsid w:val="559B0674"/>
    <w:rsid w:val="56E70938"/>
    <w:rsid w:val="56FD4E1F"/>
    <w:rsid w:val="570500DB"/>
    <w:rsid w:val="571D2459"/>
    <w:rsid w:val="572F2763"/>
    <w:rsid w:val="57E06DAE"/>
    <w:rsid w:val="57E80B7D"/>
    <w:rsid w:val="588E45C4"/>
    <w:rsid w:val="58CE2F9F"/>
    <w:rsid w:val="598F03FE"/>
    <w:rsid w:val="5A056C4E"/>
    <w:rsid w:val="5A1C5508"/>
    <w:rsid w:val="5A6702FD"/>
    <w:rsid w:val="5AD5500C"/>
    <w:rsid w:val="5AF44E6C"/>
    <w:rsid w:val="5BD409F5"/>
    <w:rsid w:val="5C4F505F"/>
    <w:rsid w:val="5D814CF0"/>
    <w:rsid w:val="5DC575DD"/>
    <w:rsid w:val="5DEE308F"/>
    <w:rsid w:val="5DF318A4"/>
    <w:rsid w:val="5ED967B4"/>
    <w:rsid w:val="5F3F32C1"/>
    <w:rsid w:val="5F626FA3"/>
    <w:rsid w:val="5F84356B"/>
    <w:rsid w:val="5FF06305"/>
    <w:rsid w:val="60764587"/>
    <w:rsid w:val="60B54163"/>
    <w:rsid w:val="610E7639"/>
    <w:rsid w:val="61346285"/>
    <w:rsid w:val="61A63E9E"/>
    <w:rsid w:val="61AF3040"/>
    <w:rsid w:val="62A26B8D"/>
    <w:rsid w:val="62DC1A1E"/>
    <w:rsid w:val="62EB6C9D"/>
    <w:rsid w:val="632B3876"/>
    <w:rsid w:val="63A87EBE"/>
    <w:rsid w:val="63B54020"/>
    <w:rsid w:val="64851E37"/>
    <w:rsid w:val="64B4379A"/>
    <w:rsid w:val="65A41CFB"/>
    <w:rsid w:val="66217F91"/>
    <w:rsid w:val="664C369D"/>
    <w:rsid w:val="67113600"/>
    <w:rsid w:val="67586D44"/>
    <w:rsid w:val="68A961FC"/>
    <w:rsid w:val="6AA5060F"/>
    <w:rsid w:val="6AB27D0D"/>
    <w:rsid w:val="6AC020D7"/>
    <w:rsid w:val="6B09224C"/>
    <w:rsid w:val="6B1C3522"/>
    <w:rsid w:val="6B482743"/>
    <w:rsid w:val="6C1177F9"/>
    <w:rsid w:val="6C3C2D4C"/>
    <w:rsid w:val="6D296371"/>
    <w:rsid w:val="6D3422F1"/>
    <w:rsid w:val="6D5D40B3"/>
    <w:rsid w:val="6D6E71A3"/>
    <w:rsid w:val="6DF51B1F"/>
    <w:rsid w:val="6F0E503A"/>
    <w:rsid w:val="6F7A73F8"/>
    <w:rsid w:val="71820918"/>
    <w:rsid w:val="71C8798E"/>
    <w:rsid w:val="71E36EE9"/>
    <w:rsid w:val="71EB4932"/>
    <w:rsid w:val="71FA199A"/>
    <w:rsid w:val="72254ACA"/>
    <w:rsid w:val="7365223A"/>
    <w:rsid w:val="73755043"/>
    <w:rsid w:val="73B52DFF"/>
    <w:rsid w:val="73E13F41"/>
    <w:rsid w:val="74F06E98"/>
    <w:rsid w:val="753135AC"/>
    <w:rsid w:val="754638AF"/>
    <w:rsid w:val="758A4EA2"/>
    <w:rsid w:val="7600506C"/>
    <w:rsid w:val="76031CB5"/>
    <w:rsid w:val="763F4811"/>
    <w:rsid w:val="766A5CD8"/>
    <w:rsid w:val="767E576B"/>
    <w:rsid w:val="785574C5"/>
    <w:rsid w:val="78EA6F26"/>
    <w:rsid w:val="794921C8"/>
    <w:rsid w:val="795356A4"/>
    <w:rsid w:val="798C7A6D"/>
    <w:rsid w:val="79E85A1C"/>
    <w:rsid w:val="7A775A24"/>
    <w:rsid w:val="7B552F58"/>
    <w:rsid w:val="7B7A2F54"/>
    <w:rsid w:val="7C3F3D12"/>
    <w:rsid w:val="7E6E1705"/>
    <w:rsid w:val="7E786D8F"/>
    <w:rsid w:val="7F5A7401"/>
    <w:rsid w:val="7FEE0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6F3FB14"/>
  <w15:docId w15:val="{D86C3966-36B1-4A94-AECD-A1049E62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qFormat="1"/>
    <w:lsdException w:name="footnote text" w:qFormat="1"/>
    <w:lsdException w:name="annotation text" w:qFormat="1"/>
    <w:lsdException w:name="header" w:qFormat="1"/>
    <w:lsdException w:name="footer" w:qFormat="1"/>
    <w:lsdException w:name="index heading" w:qFormat="1"/>
    <w:lsdException w:name="caption" w:qFormat="1"/>
    <w:lsdException w:name="footnote reference" w:qFormat="1"/>
    <w:lsdException w:name="annotation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Indent 2" w:uiPriority="99" w:qFormat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99" w:unhideWhenUsed="1" w:qFormat="1"/>
    <w:lsdException w:name="Table Theme" w:semiHidden="1" w:unhideWhenUsed="1"/>
    <w:lsdException w:name="Placeholder Text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f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a"/>
    <w:next w:val="aff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ffa"/>
    <w:next w:val="aff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ffa"/>
    <w:next w:val="aff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ffa"/>
    <w:next w:val="aff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fa"/>
    <w:next w:val="affa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fa"/>
    <w:next w:val="affa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fa"/>
    <w:next w:val="affa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fa"/>
    <w:next w:val="affa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fa"/>
    <w:next w:val="affa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fb">
    <w:name w:val="Default Paragraph Font"/>
    <w:uiPriority w:val="1"/>
    <w:semiHidden/>
    <w:unhideWhenUsed/>
  </w:style>
  <w:style w:type="table" w:default="1" w:styleId="aff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d">
    <w:name w:val="No List"/>
    <w:uiPriority w:val="99"/>
    <w:semiHidden/>
    <w:unhideWhenUsed/>
  </w:style>
  <w:style w:type="paragraph" w:styleId="70">
    <w:name w:val="toc 7"/>
    <w:basedOn w:val="60"/>
    <w:next w:val="affa"/>
    <w:qFormat/>
  </w:style>
  <w:style w:type="paragraph" w:styleId="60">
    <w:name w:val="toc 6"/>
    <w:basedOn w:val="50"/>
    <w:next w:val="affa"/>
    <w:qFormat/>
  </w:style>
  <w:style w:type="paragraph" w:styleId="50">
    <w:name w:val="toc 5"/>
    <w:basedOn w:val="40"/>
    <w:next w:val="affa"/>
    <w:qFormat/>
  </w:style>
  <w:style w:type="paragraph" w:styleId="40">
    <w:name w:val="toc 4"/>
    <w:basedOn w:val="30"/>
    <w:next w:val="affa"/>
    <w:qFormat/>
  </w:style>
  <w:style w:type="paragraph" w:styleId="30">
    <w:name w:val="toc 3"/>
    <w:basedOn w:val="20"/>
    <w:next w:val="affa"/>
    <w:qFormat/>
  </w:style>
  <w:style w:type="paragraph" w:styleId="20">
    <w:name w:val="toc 2"/>
    <w:basedOn w:val="10"/>
    <w:next w:val="affa"/>
    <w:uiPriority w:val="39"/>
    <w:qFormat/>
    <w:pPr>
      <w:jc w:val="distribute"/>
    </w:pPr>
    <w:rPr>
      <w:rFonts w:hAnsi="宋体"/>
      <w:snapToGrid w:val="0"/>
      <w:spacing w:val="-24"/>
      <w:szCs w:val="21"/>
    </w:rPr>
  </w:style>
  <w:style w:type="paragraph" w:styleId="10">
    <w:name w:val="toc 1"/>
    <w:next w:val="affa"/>
    <w:uiPriority w:val="39"/>
    <w:qFormat/>
    <w:pPr>
      <w:tabs>
        <w:tab w:val="right" w:leader="dot" w:pos="9345"/>
      </w:tabs>
      <w:adjustRightInd w:val="0"/>
      <w:snapToGrid w:val="0"/>
      <w:spacing w:line="360" w:lineRule="auto"/>
      <w:jc w:val="both"/>
    </w:pPr>
    <w:rPr>
      <w:rFonts w:ascii="宋体"/>
      <w:sz w:val="21"/>
    </w:rPr>
  </w:style>
  <w:style w:type="paragraph" w:styleId="80">
    <w:name w:val="index 8"/>
    <w:basedOn w:val="affa"/>
    <w:next w:val="affa"/>
    <w:qFormat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e">
    <w:name w:val="Normal Indent"/>
    <w:basedOn w:val="affa"/>
    <w:qFormat/>
    <w:pPr>
      <w:ind w:firstLineChars="200" w:firstLine="420"/>
    </w:pPr>
  </w:style>
  <w:style w:type="paragraph" w:styleId="afff">
    <w:name w:val="caption"/>
    <w:basedOn w:val="affa"/>
    <w:next w:val="affa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1">
    <w:name w:val="index 5"/>
    <w:basedOn w:val="affa"/>
    <w:next w:val="affa"/>
    <w:qFormat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f0">
    <w:name w:val="Document Map"/>
    <w:basedOn w:val="affa"/>
    <w:qFormat/>
    <w:pPr>
      <w:shd w:val="clear" w:color="auto" w:fill="000080"/>
    </w:pPr>
  </w:style>
  <w:style w:type="paragraph" w:styleId="afff1">
    <w:name w:val="annotation text"/>
    <w:basedOn w:val="affa"/>
    <w:qFormat/>
    <w:pPr>
      <w:jc w:val="left"/>
    </w:pPr>
  </w:style>
  <w:style w:type="paragraph" w:styleId="61">
    <w:name w:val="index 6"/>
    <w:basedOn w:val="affa"/>
    <w:next w:val="affa"/>
    <w:qFormat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f2">
    <w:name w:val="Body Text"/>
    <w:basedOn w:val="affa"/>
    <w:qFormat/>
    <w:pPr>
      <w:spacing w:after="120"/>
    </w:pPr>
  </w:style>
  <w:style w:type="paragraph" w:styleId="afff3">
    <w:name w:val="Body Text Indent"/>
    <w:basedOn w:val="affa"/>
    <w:qFormat/>
    <w:pPr>
      <w:ind w:firstLineChars="200" w:firstLine="420"/>
    </w:pPr>
  </w:style>
  <w:style w:type="paragraph" w:styleId="HTML">
    <w:name w:val="HTML Address"/>
    <w:basedOn w:val="affa"/>
    <w:qFormat/>
    <w:rPr>
      <w:i/>
      <w:iCs/>
    </w:rPr>
  </w:style>
  <w:style w:type="paragraph" w:styleId="41">
    <w:name w:val="index 4"/>
    <w:basedOn w:val="affa"/>
    <w:next w:val="affa"/>
    <w:qFormat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70"/>
    <w:next w:val="affa"/>
    <w:qFormat/>
  </w:style>
  <w:style w:type="paragraph" w:styleId="31">
    <w:name w:val="index 3"/>
    <w:basedOn w:val="affa"/>
    <w:next w:val="affa"/>
    <w:qFormat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21">
    <w:name w:val="Body Text Indent 2"/>
    <w:basedOn w:val="affa"/>
    <w:uiPriority w:val="99"/>
    <w:qFormat/>
    <w:pPr>
      <w:ind w:firstLineChars="200" w:firstLine="420"/>
    </w:pPr>
    <w:rPr>
      <w:kern w:val="0"/>
    </w:rPr>
  </w:style>
  <w:style w:type="paragraph" w:styleId="afff4">
    <w:name w:val="endnote text"/>
    <w:basedOn w:val="affa"/>
    <w:qFormat/>
    <w:pPr>
      <w:snapToGrid w:val="0"/>
      <w:jc w:val="left"/>
    </w:pPr>
  </w:style>
  <w:style w:type="paragraph" w:styleId="afff5">
    <w:name w:val="Balloon Text"/>
    <w:basedOn w:val="affa"/>
    <w:qFormat/>
    <w:rPr>
      <w:sz w:val="18"/>
      <w:szCs w:val="18"/>
    </w:rPr>
  </w:style>
  <w:style w:type="paragraph" w:styleId="afff6">
    <w:name w:val="footer"/>
    <w:basedOn w:val="affa"/>
    <w:qFormat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afff7">
    <w:name w:val="header"/>
    <w:basedOn w:val="aff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f8">
    <w:name w:val="index heading"/>
    <w:basedOn w:val="affa"/>
    <w:next w:val="11"/>
    <w:qFormat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ffa"/>
    <w:next w:val="afff9"/>
    <w:qFormat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f9">
    <w:name w:val="段"/>
    <w:link w:val="CharChar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afffa">
    <w:name w:val="footnote text"/>
    <w:basedOn w:val="affa"/>
    <w:qFormat/>
    <w:pPr>
      <w:snapToGrid w:val="0"/>
      <w:jc w:val="left"/>
    </w:pPr>
    <w:rPr>
      <w:sz w:val="18"/>
      <w:szCs w:val="18"/>
    </w:rPr>
  </w:style>
  <w:style w:type="paragraph" w:styleId="71">
    <w:name w:val="index 7"/>
    <w:basedOn w:val="affa"/>
    <w:next w:val="affa"/>
    <w:qFormat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fa"/>
    <w:next w:val="affa"/>
    <w:qFormat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81"/>
    <w:next w:val="affa"/>
    <w:qFormat/>
  </w:style>
  <w:style w:type="paragraph" w:styleId="HTML0">
    <w:name w:val="HTML Preformatted"/>
    <w:basedOn w:val="affa"/>
    <w:qFormat/>
    <w:rPr>
      <w:rFonts w:ascii="Courier New" w:hAnsi="Courier New" w:cs="Courier New"/>
      <w:sz w:val="20"/>
      <w:szCs w:val="20"/>
    </w:rPr>
  </w:style>
  <w:style w:type="paragraph" w:styleId="22">
    <w:name w:val="index 2"/>
    <w:basedOn w:val="affa"/>
    <w:next w:val="affa"/>
    <w:qFormat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afffb">
    <w:name w:val="Title"/>
    <w:basedOn w:val="affa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afffc">
    <w:name w:val="Table Grid"/>
    <w:basedOn w:val="affc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d">
    <w:name w:val="endnote reference"/>
    <w:basedOn w:val="affb"/>
    <w:qFormat/>
    <w:rPr>
      <w:vertAlign w:val="superscript"/>
    </w:rPr>
  </w:style>
  <w:style w:type="character" w:styleId="afffe">
    <w:name w:val="page number"/>
    <w:basedOn w:val="affb"/>
    <w:qFormat/>
    <w:rPr>
      <w:rFonts w:ascii="Times New Roman" w:eastAsia="宋体" w:hAnsi="Times New Roman"/>
      <w:sz w:val="18"/>
    </w:rPr>
  </w:style>
  <w:style w:type="character" w:styleId="affff">
    <w:name w:val="FollowedHyperlink"/>
    <w:basedOn w:val="affb"/>
    <w:qFormat/>
    <w:rPr>
      <w:color w:val="800080"/>
      <w:u w:val="single"/>
    </w:rPr>
  </w:style>
  <w:style w:type="character" w:styleId="affff0">
    <w:name w:val="Emphasis"/>
    <w:qFormat/>
  </w:style>
  <w:style w:type="character" w:styleId="HTML1">
    <w:name w:val="HTML Definition"/>
    <w:basedOn w:val="affb"/>
    <w:qFormat/>
    <w:rPr>
      <w:i/>
      <w:iCs/>
    </w:rPr>
  </w:style>
  <w:style w:type="character" w:styleId="HTML2">
    <w:name w:val="HTML Typewriter"/>
    <w:basedOn w:val="affb"/>
    <w:qFormat/>
    <w:rPr>
      <w:rFonts w:ascii="Courier New" w:hAnsi="Courier New"/>
      <w:sz w:val="20"/>
      <w:szCs w:val="20"/>
    </w:rPr>
  </w:style>
  <w:style w:type="character" w:styleId="HTML3">
    <w:name w:val="HTML Acronym"/>
    <w:basedOn w:val="affb"/>
    <w:qFormat/>
  </w:style>
  <w:style w:type="character" w:styleId="HTML4">
    <w:name w:val="HTML Variable"/>
    <w:basedOn w:val="affb"/>
    <w:qFormat/>
    <w:rPr>
      <w:i/>
      <w:iCs/>
    </w:rPr>
  </w:style>
  <w:style w:type="character" w:styleId="affff1">
    <w:name w:val="Hyperlink"/>
    <w:uiPriority w:val="99"/>
    <w:qFormat/>
    <w:rPr>
      <w:rFonts w:ascii="Times New Roman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HTML5">
    <w:name w:val="HTML Code"/>
    <w:basedOn w:val="affb"/>
    <w:qFormat/>
    <w:rPr>
      <w:rFonts w:ascii="Courier New" w:hAnsi="Courier New"/>
      <w:sz w:val="20"/>
      <w:szCs w:val="20"/>
    </w:rPr>
  </w:style>
  <w:style w:type="character" w:styleId="affff2">
    <w:name w:val="annotation reference"/>
    <w:basedOn w:val="affb"/>
    <w:qFormat/>
    <w:rPr>
      <w:sz w:val="21"/>
      <w:szCs w:val="21"/>
    </w:rPr>
  </w:style>
  <w:style w:type="character" w:styleId="HTML6">
    <w:name w:val="HTML Cite"/>
    <w:basedOn w:val="affb"/>
    <w:qFormat/>
    <w:rPr>
      <w:i/>
      <w:iCs/>
    </w:rPr>
  </w:style>
  <w:style w:type="character" w:styleId="affff3">
    <w:name w:val="footnote reference"/>
    <w:basedOn w:val="affb"/>
    <w:qFormat/>
    <w:rPr>
      <w:vertAlign w:val="superscript"/>
    </w:rPr>
  </w:style>
  <w:style w:type="character" w:styleId="HTML7">
    <w:name w:val="HTML Keyboard"/>
    <w:basedOn w:val="affb"/>
    <w:qFormat/>
    <w:rPr>
      <w:rFonts w:ascii="Courier New" w:hAnsi="Courier New"/>
      <w:sz w:val="20"/>
      <w:szCs w:val="20"/>
    </w:rPr>
  </w:style>
  <w:style w:type="character" w:styleId="HTML8">
    <w:name w:val="HTML Sample"/>
    <w:basedOn w:val="affb"/>
    <w:qFormat/>
    <w:rPr>
      <w:rFonts w:ascii="Courier New" w:hAnsi="Courier New"/>
    </w:rPr>
  </w:style>
  <w:style w:type="character" w:customStyle="1" w:styleId="CharChar0">
    <w:name w:val="首示例 Char Char"/>
    <w:basedOn w:val="affb"/>
    <w:link w:val="a4"/>
    <w:qFormat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a4">
    <w:name w:val="首示例"/>
    <w:next w:val="afff9"/>
    <w:link w:val="CharChar0"/>
    <w:qFormat/>
    <w:pPr>
      <w:numPr>
        <w:numId w:val="1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character" w:customStyle="1" w:styleId="CharChar1">
    <w:name w:val="附录公式 Char Char"/>
    <w:basedOn w:val="CharChar"/>
    <w:link w:val="affff4"/>
    <w:qFormat/>
    <w:rPr>
      <w:rFonts w:ascii="宋体"/>
      <w:sz w:val="21"/>
      <w:lang w:val="en-US" w:eastAsia="zh-CN" w:bidi="ar-SA"/>
    </w:rPr>
  </w:style>
  <w:style w:type="character" w:customStyle="1" w:styleId="CharChar">
    <w:name w:val="段 Char Char"/>
    <w:basedOn w:val="affb"/>
    <w:link w:val="afff9"/>
    <w:qFormat/>
    <w:rPr>
      <w:rFonts w:ascii="宋体"/>
      <w:sz w:val="21"/>
      <w:lang w:val="en-US" w:eastAsia="zh-CN" w:bidi="ar-SA"/>
    </w:rPr>
  </w:style>
  <w:style w:type="paragraph" w:customStyle="1" w:styleId="affff4">
    <w:name w:val="附录公式"/>
    <w:basedOn w:val="afff9"/>
    <w:next w:val="afff9"/>
    <w:link w:val="CharChar1"/>
    <w:qFormat/>
    <w:pPr>
      <w:tabs>
        <w:tab w:val="center" w:pos="4201"/>
        <w:tab w:val="right" w:leader="dot" w:pos="9298"/>
      </w:tabs>
      <w:ind w:firstLine="420"/>
    </w:pPr>
  </w:style>
  <w:style w:type="character" w:customStyle="1" w:styleId="Char">
    <w:name w:val="段 Char"/>
    <w:basedOn w:val="affb"/>
    <w:qFormat/>
    <w:rPr>
      <w:rFonts w:ascii="宋体"/>
      <w:sz w:val="21"/>
      <w:lang w:val="en-US" w:eastAsia="zh-CN" w:bidi="ar-SA"/>
    </w:rPr>
  </w:style>
  <w:style w:type="character" w:customStyle="1" w:styleId="affff5">
    <w:name w:val="发布"/>
    <w:basedOn w:val="affb"/>
    <w:qFormat/>
    <w:rPr>
      <w:rFonts w:ascii="黑体" w:eastAsia="黑体"/>
      <w:spacing w:val="22"/>
      <w:w w:val="100"/>
      <w:position w:val="3"/>
      <w:sz w:val="28"/>
    </w:rPr>
  </w:style>
  <w:style w:type="character" w:customStyle="1" w:styleId="affff6">
    <w:name w:val="个人答复风格"/>
    <w:basedOn w:val="affb"/>
    <w:qFormat/>
    <w:rPr>
      <w:rFonts w:ascii="Arial" w:eastAsia="宋体" w:hAnsi="Arial" w:cs="Arial"/>
      <w:color w:val="auto"/>
      <w:sz w:val="20"/>
    </w:rPr>
  </w:style>
  <w:style w:type="character" w:customStyle="1" w:styleId="affff7">
    <w:name w:val="个人撰写风格"/>
    <w:basedOn w:val="affb"/>
    <w:qFormat/>
    <w:rPr>
      <w:rFonts w:ascii="Arial" w:eastAsia="宋体" w:hAnsi="Arial" w:cs="Arial"/>
      <w:color w:val="auto"/>
      <w:sz w:val="20"/>
    </w:rPr>
  </w:style>
  <w:style w:type="paragraph" w:customStyle="1" w:styleId="affff8">
    <w:name w:val="目次、标准名称标题"/>
    <w:basedOn w:val="affff9"/>
    <w:next w:val="afff9"/>
    <w:qFormat/>
    <w:pPr>
      <w:spacing w:line="460" w:lineRule="exact"/>
    </w:pPr>
  </w:style>
  <w:style w:type="paragraph" w:customStyle="1" w:styleId="affff9">
    <w:name w:val="前言、引言标题"/>
    <w:next w:val="affa"/>
    <w:qFormat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a">
    <w:name w:val="字母编号列项（一级）"/>
    <w:qFormat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">
    <w:name w:val="附录表标号"/>
    <w:basedOn w:val="affa"/>
    <w:next w:val="afff9"/>
    <w:qFormat/>
    <w:pPr>
      <w:numPr>
        <w:numId w:val="2"/>
      </w:numPr>
      <w:spacing w:line="14" w:lineRule="exact"/>
      <w:jc w:val="center"/>
      <w:outlineLvl w:val="0"/>
    </w:pPr>
    <w:rPr>
      <w:color w:val="FFFFFF"/>
    </w:rPr>
  </w:style>
  <w:style w:type="paragraph" w:customStyle="1" w:styleId="a9">
    <w:name w:val="注："/>
    <w:next w:val="afff9"/>
    <w:qFormat/>
    <w:pPr>
      <w:widowControl w:val="0"/>
      <w:numPr>
        <w:numId w:val="3"/>
      </w:numPr>
      <w:tabs>
        <w:tab w:val="clear" w:pos="114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Char2">
    <w:name w:val="Char2"/>
    <w:basedOn w:val="affa"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f">
    <w:name w:val="三级无标题条"/>
    <w:basedOn w:val="affa"/>
    <w:qFormat/>
    <w:pPr>
      <w:numPr>
        <w:ilvl w:val="4"/>
        <w:numId w:val="4"/>
      </w:numPr>
    </w:pPr>
  </w:style>
  <w:style w:type="paragraph" w:customStyle="1" w:styleId="af2">
    <w:name w:val="附录标识"/>
    <w:basedOn w:val="affff9"/>
    <w:next w:val="afff9"/>
    <w:qFormat/>
    <w:pPr>
      <w:numPr>
        <w:numId w:val="5"/>
      </w:numPr>
      <w:tabs>
        <w:tab w:val="left" w:pos="6405"/>
      </w:tabs>
      <w:spacing w:after="200"/>
    </w:pPr>
    <w:rPr>
      <w:sz w:val="21"/>
    </w:rPr>
  </w:style>
  <w:style w:type="paragraph" w:customStyle="1" w:styleId="affffb">
    <w:name w:val="封面一致性程度标识"/>
    <w:qFormat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c">
    <w:name w:val="三级条标题"/>
    <w:basedOn w:val="affffd"/>
    <w:next w:val="afff9"/>
    <w:qFormat/>
    <w:pPr>
      <w:numPr>
        <w:ilvl w:val="4"/>
      </w:numPr>
      <w:outlineLvl w:val="4"/>
    </w:pPr>
  </w:style>
  <w:style w:type="paragraph" w:customStyle="1" w:styleId="affffd">
    <w:name w:val="二级条标题"/>
    <w:basedOn w:val="affffe"/>
    <w:next w:val="afff9"/>
    <w:qFormat/>
    <w:pPr>
      <w:numPr>
        <w:ilvl w:val="3"/>
      </w:numPr>
      <w:outlineLvl w:val="3"/>
    </w:pPr>
  </w:style>
  <w:style w:type="paragraph" w:customStyle="1" w:styleId="affffe">
    <w:name w:val="一级条标题"/>
    <w:basedOn w:val="a5"/>
    <w:next w:val="afff9"/>
    <w:qFormat/>
    <w:pPr>
      <w:numPr>
        <w:ilvl w:val="0"/>
        <w:numId w:val="0"/>
      </w:numPr>
      <w:spacing w:beforeLines="0" w:afterLines="0"/>
      <w:outlineLvl w:val="2"/>
    </w:pPr>
  </w:style>
  <w:style w:type="paragraph" w:customStyle="1" w:styleId="a5">
    <w:name w:val="章标题"/>
    <w:next w:val="afff9"/>
    <w:qFormat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f">
    <w:name w:val="标准书眉一"/>
    <w:qFormat/>
    <w:pPr>
      <w:jc w:val="both"/>
    </w:pPr>
  </w:style>
  <w:style w:type="paragraph" w:customStyle="1" w:styleId="a8">
    <w:name w:val="正文表标题"/>
    <w:next w:val="afff9"/>
    <w:qFormat/>
    <w:pPr>
      <w:numPr>
        <w:numId w:val="6"/>
      </w:numPr>
      <w:jc w:val="center"/>
    </w:pPr>
    <w:rPr>
      <w:rFonts w:ascii="黑体" w:eastAsia="黑体"/>
      <w:sz w:val="21"/>
    </w:rPr>
  </w:style>
  <w:style w:type="paragraph" w:customStyle="1" w:styleId="afffff0">
    <w:name w:val="示例内容"/>
    <w:qFormat/>
    <w:pPr>
      <w:ind w:firstLineChars="200" w:firstLine="200"/>
    </w:pPr>
    <w:rPr>
      <w:rFonts w:ascii="宋体"/>
      <w:sz w:val="18"/>
      <w:szCs w:val="18"/>
    </w:rPr>
  </w:style>
  <w:style w:type="paragraph" w:customStyle="1" w:styleId="a7">
    <w:name w:val="列项——"/>
    <w:qFormat/>
    <w:pPr>
      <w:widowControl w:val="0"/>
      <w:numPr>
        <w:numId w:val="7"/>
      </w:numPr>
      <w:tabs>
        <w:tab w:val="clear" w:pos="1140"/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1">
    <w:name w:val="其他发布日期"/>
    <w:basedOn w:val="afffff2"/>
    <w:qFormat/>
  </w:style>
  <w:style w:type="paragraph" w:customStyle="1" w:styleId="afffff2">
    <w:name w:val="发布日期"/>
    <w:qFormat/>
    <w:rPr>
      <w:rFonts w:eastAsia="黑体"/>
      <w:sz w:val="28"/>
    </w:rPr>
  </w:style>
  <w:style w:type="paragraph" w:customStyle="1" w:styleId="afffff3">
    <w:name w:val="图表脚注"/>
    <w:next w:val="afff9"/>
    <w:qFormat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4">
    <w:name w:val="图标脚注说明"/>
    <w:basedOn w:val="afff9"/>
    <w:qFormat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f5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a">
    <w:name w:val="注×："/>
    <w:qFormat/>
    <w:pPr>
      <w:widowControl w:val="0"/>
      <w:numPr>
        <w:numId w:val="8"/>
      </w:numPr>
      <w:tabs>
        <w:tab w:val="clear" w:pos="900"/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f6">
    <w:name w:val="参考文献、索引标题"/>
    <w:basedOn w:val="affff9"/>
    <w:next w:val="affa"/>
    <w:qFormat/>
    <w:pPr>
      <w:spacing w:after="200"/>
    </w:pPr>
    <w:rPr>
      <w:sz w:val="21"/>
    </w:rPr>
  </w:style>
  <w:style w:type="paragraph" w:customStyle="1" w:styleId="23">
    <w:name w:val="封面标准号2"/>
    <w:basedOn w:val="12"/>
    <w:qFormat/>
    <w:pPr>
      <w:adjustRightInd w:val="0"/>
      <w:spacing w:before="357" w:line="280" w:lineRule="exact"/>
    </w:pPr>
  </w:style>
  <w:style w:type="paragraph" w:customStyle="1" w:styleId="12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7">
    <w:name w:val="示例后文字"/>
    <w:basedOn w:val="afff9"/>
    <w:next w:val="afff9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ff8">
    <w:name w:val="附录标题"/>
    <w:basedOn w:val="afff9"/>
    <w:next w:val="afff9"/>
    <w:qFormat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9">
    <w:name w:val="二级无"/>
    <w:basedOn w:val="affffd"/>
    <w:qFormat/>
    <w:pPr>
      <w:numPr>
        <w:ilvl w:val="2"/>
      </w:numPr>
      <w:jc w:val="left"/>
    </w:pPr>
    <w:rPr>
      <w:rFonts w:ascii="宋体" w:eastAsia="宋体"/>
      <w:szCs w:val="21"/>
    </w:rPr>
  </w:style>
  <w:style w:type="paragraph" w:customStyle="1" w:styleId="24">
    <w:name w:val="封面标准文稿编辑信息2"/>
    <w:basedOn w:val="afffffa"/>
    <w:qFormat/>
    <w:pPr>
      <w:widowControl w:val="0"/>
      <w:spacing w:after="160"/>
      <w:textAlignment w:val="center"/>
    </w:pPr>
    <w:rPr>
      <w:szCs w:val="28"/>
    </w:rPr>
  </w:style>
  <w:style w:type="paragraph" w:customStyle="1" w:styleId="afffffa">
    <w:name w:val="封面标准文稿编辑信息"/>
    <w:qFormat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25">
    <w:name w:val="封面标准文稿类别2"/>
    <w:basedOn w:val="afffffb"/>
    <w:qFormat/>
    <w:pPr>
      <w:widowControl w:val="0"/>
      <w:spacing w:after="160" w:line="240" w:lineRule="auto"/>
      <w:textAlignment w:val="center"/>
    </w:pPr>
    <w:rPr>
      <w:szCs w:val="28"/>
    </w:rPr>
  </w:style>
  <w:style w:type="paragraph" w:customStyle="1" w:styleId="afffffb">
    <w:name w:val="封面标准文稿类别"/>
    <w:qFormat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Char0">
    <w:name w:val="Char"/>
    <w:basedOn w:val="affa"/>
    <w:qFormat/>
  </w:style>
  <w:style w:type="paragraph" w:customStyle="1" w:styleId="af7">
    <w:name w:val="附录四级条标题"/>
    <w:basedOn w:val="af6"/>
    <w:next w:val="afff9"/>
    <w:qFormat/>
    <w:pPr>
      <w:numPr>
        <w:ilvl w:val="5"/>
      </w:numPr>
      <w:outlineLvl w:val="5"/>
    </w:pPr>
  </w:style>
  <w:style w:type="paragraph" w:customStyle="1" w:styleId="af6">
    <w:name w:val="附录三级条标题"/>
    <w:basedOn w:val="af5"/>
    <w:next w:val="afff9"/>
    <w:qFormat/>
    <w:pPr>
      <w:numPr>
        <w:ilvl w:val="4"/>
      </w:numPr>
      <w:outlineLvl w:val="4"/>
    </w:pPr>
  </w:style>
  <w:style w:type="paragraph" w:customStyle="1" w:styleId="af5">
    <w:name w:val="附录二级条标题"/>
    <w:basedOn w:val="af4"/>
    <w:next w:val="afff9"/>
    <w:qFormat/>
    <w:pPr>
      <w:numPr>
        <w:ilvl w:val="3"/>
      </w:numPr>
      <w:outlineLvl w:val="3"/>
    </w:pPr>
  </w:style>
  <w:style w:type="paragraph" w:customStyle="1" w:styleId="af4">
    <w:name w:val="附录一级条标题"/>
    <w:basedOn w:val="af3"/>
    <w:next w:val="afff9"/>
    <w:qFormat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f3">
    <w:name w:val="附录章标题"/>
    <w:next w:val="afff9"/>
    <w:qFormat/>
    <w:pPr>
      <w:numPr>
        <w:ilvl w:val="1"/>
        <w:numId w:val="5"/>
      </w:numPr>
      <w:wordWrap w:val="0"/>
      <w:overflowPunct w:val="0"/>
      <w:autoSpaceDE w:val="0"/>
      <w:spacing w:beforeLines="50" w:afterLines="50"/>
      <w:ind w:left="399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26">
    <w:name w:val="封面标准英文名称2"/>
    <w:basedOn w:val="afffffc"/>
    <w:qFormat/>
    <w:pPr>
      <w:textAlignment w:val="center"/>
    </w:pPr>
    <w:rPr>
      <w:rFonts w:eastAsia="黑体"/>
      <w:szCs w:val="28"/>
    </w:rPr>
  </w:style>
  <w:style w:type="paragraph" w:customStyle="1" w:styleId="afffffc">
    <w:name w:val="封面标准英文名称"/>
    <w:qFormat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e">
    <w:name w:val="二级无标题条"/>
    <w:basedOn w:val="affa"/>
    <w:qFormat/>
    <w:pPr>
      <w:numPr>
        <w:ilvl w:val="3"/>
        <w:numId w:val="4"/>
      </w:numPr>
    </w:pPr>
  </w:style>
  <w:style w:type="paragraph" w:customStyle="1" w:styleId="afffffd">
    <w:name w:val="五级无"/>
    <w:basedOn w:val="afffffe"/>
    <w:qFormat/>
    <w:pPr>
      <w:numPr>
        <w:ilvl w:val="5"/>
      </w:numPr>
      <w:jc w:val="left"/>
    </w:pPr>
    <w:rPr>
      <w:rFonts w:ascii="宋体" w:eastAsia="宋体"/>
      <w:szCs w:val="21"/>
    </w:rPr>
  </w:style>
  <w:style w:type="paragraph" w:customStyle="1" w:styleId="afffffe">
    <w:name w:val="五级条标题"/>
    <w:basedOn w:val="affffff"/>
    <w:next w:val="afff9"/>
    <w:qFormat/>
    <w:pPr>
      <w:numPr>
        <w:ilvl w:val="6"/>
      </w:numPr>
      <w:outlineLvl w:val="6"/>
    </w:pPr>
  </w:style>
  <w:style w:type="paragraph" w:customStyle="1" w:styleId="affffff">
    <w:name w:val="四级条标题"/>
    <w:basedOn w:val="affffc"/>
    <w:next w:val="afff9"/>
    <w:qFormat/>
    <w:pPr>
      <w:numPr>
        <w:ilvl w:val="5"/>
      </w:numPr>
      <w:outlineLvl w:val="5"/>
    </w:pPr>
  </w:style>
  <w:style w:type="paragraph" w:customStyle="1" w:styleId="27">
    <w:name w:val="封面标准名称2"/>
    <w:basedOn w:val="affffff0"/>
    <w:qFormat/>
    <w:pPr>
      <w:spacing w:beforeLines="630"/>
    </w:pPr>
  </w:style>
  <w:style w:type="paragraph" w:customStyle="1" w:styleId="affffff0">
    <w:name w:val="封面标准名称"/>
    <w:qFormat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d">
    <w:name w:val="一级无标题条"/>
    <w:basedOn w:val="affa"/>
    <w:qFormat/>
    <w:pPr>
      <w:numPr>
        <w:ilvl w:val="2"/>
        <w:numId w:val="4"/>
      </w:numPr>
    </w:pPr>
  </w:style>
  <w:style w:type="paragraph" w:customStyle="1" w:styleId="affffff1">
    <w:name w:val="附录图标题"/>
    <w:next w:val="afff9"/>
    <w:qFormat/>
    <w:pPr>
      <w:jc w:val="center"/>
    </w:pPr>
    <w:rPr>
      <w:rFonts w:ascii="黑体" w:eastAsia="黑体"/>
      <w:sz w:val="21"/>
    </w:rPr>
  </w:style>
  <w:style w:type="paragraph" w:customStyle="1" w:styleId="affffff2">
    <w:name w:val="附录一级无"/>
    <w:basedOn w:val="af4"/>
    <w:qFormat/>
    <w:pPr>
      <w:numPr>
        <w:ilvl w:val="0"/>
        <w:numId w:val="0"/>
      </w:numPr>
    </w:pPr>
    <w:rPr>
      <w:rFonts w:ascii="宋体" w:eastAsia="宋体"/>
      <w:szCs w:val="21"/>
    </w:rPr>
  </w:style>
  <w:style w:type="paragraph" w:customStyle="1" w:styleId="af1">
    <w:name w:val="五级无标题条"/>
    <w:basedOn w:val="affa"/>
    <w:qFormat/>
    <w:pPr>
      <w:numPr>
        <w:ilvl w:val="6"/>
        <w:numId w:val="4"/>
      </w:numPr>
    </w:pPr>
  </w:style>
  <w:style w:type="paragraph" w:customStyle="1" w:styleId="affffff3">
    <w:name w:val="文献分类号"/>
    <w:qFormat/>
    <w:pPr>
      <w:widowControl w:val="0"/>
      <w:textAlignment w:val="center"/>
    </w:pPr>
    <w:rPr>
      <w:rFonts w:eastAsia="黑体"/>
      <w:sz w:val="21"/>
    </w:rPr>
  </w:style>
  <w:style w:type="paragraph" w:customStyle="1" w:styleId="affffff4">
    <w:name w:val="其他发布部门"/>
    <w:basedOn w:val="affffff5"/>
    <w:qFormat/>
    <w:pPr>
      <w:spacing w:line="0" w:lineRule="atLeast"/>
    </w:pPr>
    <w:rPr>
      <w:rFonts w:ascii="黑体" w:eastAsia="黑体"/>
      <w:b w:val="0"/>
    </w:rPr>
  </w:style>
  <w:style w:type="paragraph" w:customStyle="1" w:styleId="affffff5">
    <w:name w:val="发布部门"/>
    <w:next w:val="afff9"/>
    <w:qFormat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fff6">
    <w:name w:val="封面标准代替信息"/>
    <w:basedOn w:val="23"/>
    <w:qFormat/>
    <w:pPr>
      <w:spacing w:before="57"/>
    </w:pPr>
    <w:rPr>
      <w:rFonts w:ascii="宋体"/>
      <w:sz w:val="21"/>
    </w:rPr>
  </w:style>
  <w:style w:type="paragraph" w:customStyle="1" w:styleId="a3">
    <w:name w:val="四级无"/>
    <w:basedOn w:val="affffff"/>
    <w:qFormat/>
    <w:pPr>
      <w:numPr>
        <w:ilvl w:val="0"/>
        <w:numId w:val="9"/>
      </w:numPr>
      <w:ind w:firstLine="0"/>
      <w:jc w:val="left"/>
    </w:pPr>
    <w:rPr>
      <w:rFonts w:ascii="宋体" w:eastAsia="宋体"/>
      <w:szCs w:val="21"/>
    </w:rPr>
  </w:style>
  <w:style w:type="paragraph" w:customStyle="1" w:styleId="a6">
    <w:name w:val="附录五级无"/>
    <w:basedOn w:val="af8"/>
    <w:qFormat/>
    <w:pPr>
      <w:numPr>
        <w:numId w:val="1"/>
      </w:numPr>
    </w:pPr>
    <w:rPr>
      <w:rFonts w:ascii="宋体" w:eastAsia="宋体"/>
      <w:szCs w:val="21"/>
    </w:rPr>
  </w:style>
  <w:style w:type="paragraph" w:customStyle="1" w:styleId="af8">
    <w:name w:val="附录五级条标题"/>
    <w:basedOn w:val="af7"/>
    <w:next w:val="afff9"/>
    <w:qFormat/>
    <w:pPr>
      <w:numPr>
        <w:ilvl w:val="6"/>
      </w:numPr>
      <w:outlineLvl w:val="6"/>
    </w:pPr>
  </w:style>
  <w:style w:type="paragraph" w:customStyle="1" w:styleId="affffff7">
    <w:name w:val="一级无"/>
    <w:basedOn w:val="affffe"/>
    <w:qFormat/>
    <w:pPr>
      <w:numPr>
        <w:ilvl w:val="1"/>
      </w:numPr>
      <w:jc w:val="left"/>
    </w:pPr>
    <w:rPr>
      <w:rFonts w:ascii="宋体" w:eastAsia="宋体"/>
      <w:szCs w:val="21"/>
    </w:rPr>
  </w:style>
  <w:style w:type="paragraph" w:customStyle="1" w:styleId="affffff8">
    <w:name w:val="图的脚注"/>
    <w:next w:val="afff9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1">
    <w:name w:val="附录图标号"/>
    <w:basedOn w:val="affa"/>
    <w:qFormat/>
    <w:pPr>
      <w:keepNext/>
      <w:pageBreakBefore/>
      <w:widowControl/>
      <w:numPr>
        <w:numId w:val="10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c">
    <w:name w:val="示例×："/>
    <w:basedOn w:val="a5"/>
    <w:qFormat/>
    <w:pPr>
      <w:numPr>
        <w:ilvl w:val="0"/>
        <w:numId w:val="4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fff9">
    <w:name w:val="附录四级无"/>
    <w:basedOn w:val="af7"/>
    <w:qFormat/>
    <w:pPr>
      <w:numPr>
        <w:ilvl w:val="0"/>
        <w:numId w:val="0"/>
      </w:numPr>
    </w:pPr>
    <w:rPr>
      <w:rFonts w:ascii="宋体" w:eastAsia="宋体"/>
      <w:szCs w:val="21"/>
    </w:rPr>
  </w:style>
  <w:style w:type="paragraph" w:customStyle="1" w:styleId="affffffa">
    <w:name w:val="数字编号列项（二级）"/>
    <w:qFormat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a">
    <w:name w:val="正文图标题"/>
    <w:next w:val="afff9"/>
    <w:qFormat/>
    <w:pPr>
      <w:numPr>
        <w:numId w:val="11"/>
      </w:numPr>
      <w:jc w:val="center"/>
    </w:pPr>
    <w:rPr>
      <w:rFonts w:ascii="黑体" w:eastAsia="黑体"/>
      <w:sz w:val="21"/>
    </w:rPr>
  </w:style>
  <w:style w:type="paragraph" w:customStyle="1" w:styleId="affffffb">
    <w:name w:val="附录二级无"/>
    <w:basedOn w:val="af5"/>
    <w:qFormat/>
    <w:pPr>
      <w:numPr>
        <w:ilvl w:val="0"/>
        <w:numId w:val="0"/>
      </w:numPr>
    </w:pPr>
    <w:rPr>
      <w:rFonts w:ascii="宋体" w:eastAsia="宋体"/>
      <w:szCs w:val="21"/>
    </w:rPr>
  </w:style>
  <w:style w:type="paragraph" w:customStyle="1" w:styleId="af9">
    <w:name w:val="列项◆（三级）"/>
    <w:qFormat/>
    <w:pPr>
      <w:numPr>
        <w:numId w:val="12"/>
      </w:numPr>
      <w:ind w:leftChars="600" w:left="800" w:hangingChars="200" w:hanging="200"/>
    </w:pPr>
    <w:rPr>
      <w:rFonts w:ascii="宋体"/>
      <w:sz w:val="21"/>
    </w:rPr>
  </w:style>
  <w:style w:type="paragraph" w:customStyle="1" w:styleId="affffffc">
    <w:name w:val="标准书眉_偶数页"/>
    <w:basedOn w:val="affffffd"/>
    <w:next w:val="affa"/>
    <w:qFormat/>
    <w:pPr>
      <w:jc w:val="left"/>
    </w:pPr>
  </w:style>
  <w:style w:type="paragraph" w:customStyle="1" w:styleId="affffffd">
    <w:name w:val="标准书眉_奇数页"/>
    <w:next w:val="affa"/>
    <w:qFormat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ffe">
    <w:name w:val="列项说明"/>
    <w:basedOn w:val="affa"/>
    <w:qFormat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ff">
    <w:name w:val="注：（正文）"/>
    <w:basedOn w:val="a9"/>
    <w:next w:val="afff9"/>
    <w:qFormat/>
    <w:pPr>
      <w:numPr>
        <w:numId w:val="0"/>
      </w:numPr>
      <w:tabs>
        <w:tab w:val="clear" w:pos="1140"/>
      </w:tabs>
    </w:pPr>
    <w:rPr>
      <w:szCs w:val="18"/>
    </w:rPr>
  </w:style>
  <w:style w:type="paragraph" w:customStyle="1" w:styleId="afffffff0">
    <w:name w:val="附录表标题"/>
    <w:next w:val="afff9"/>
    <w:qFormat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fff1">
    <w:name w:val="标准称谓"/>
    <w:next w:val="affa"/>
    <w:qFormat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fff2">
    <w:name w:val="标准书脚_奇数页"/>
    <w:qFormat/>
    <w:pPr>
      <w:spacing w:before="120"/>
      <w:jc w:val="right"/>
    </w:pPr>
    <w:rPr>
      <w:sz w:val="18"/>
    </w:rPr>
  </w:style>
  <w:style w:type="paragraph" w:customStyle="1" w:styleId="ab">
    <w:name w:val="列项·"/>
    <w:qFormat/>
    <w:pPr>
      <w:numPr>
        <w:numId w:val="13"/>
      </w:numPr>
      <w:tabs>
        <w:tab w:val="clear" w:pos="1140"/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f3">
    <w:name w:val="条文脚注"/>
    <w:basedOn w:val="afffa"/>
    <w:qFormat/>
    <w:pPr>
      <w:ind w:leftChars="200" w:left="780" w:hangingChars="200" w:hanging="360"/>
      <w:jc w:val="both"/>
    </w:pPr>
    <w:rPr>
      <w:rFonts w:ascii="宋体"/>
    </w:rPr>
  </w:style>
  <w:style w:type="paragraph" w:customStyle="1" w:styleId="afffffff4">
    <w:name w:val="附录三级无"/>
    <w:basedOn w:val="af6"/>
    <w:qFormat/>
    <w:pPr>
      <w:numPr>
        <w:ilvl w:val="0"/>
        <w:numId w:val="0"/>
      </w:numPr>
    </w:pPr>
    <w:rPr>
      <w:rFonts w:ascii="宋体" w:eastAsia="宋体"/>
      <w:szCs w:val="21"/>
    </w:rPr>
  </w:style>
  <w:style w:type="paragraph" w:customStyle="1" w:styleId="afffffff5">
    <w:name w:val="注×：（正文）"/>
    <w:qFormat/>
    <w:pPr>
      <w:ind w:left="811" w:hanging="448"/>
      <w:jc w:val="both"/>
    </w:pPr>
    <w:rPr>
      <w:rFonts w:ascii="宋体"/>
      <w:sz w:val="18"/>
      <w:szCs w:val="18"/>
    </w:rPr>
  </w:style>
  <w:style w:type="paragraph" w:customStyle="1" w:styleId="afffffff6">
    <w:name w:val="封面正文"/>
    <w:qFormat/>
    <w:pPr>
      <w:jc w:val="both"/>
    </w:pPr>
  </w:style>
  <w:style w:type="paragraph" w:customStyle="1" w:styleId="afffffff7">
    <w:name w:val="列项●（二级）"/>
    <w:qFormat/>
    <w:pPr>
      <w:tabs>
        <w:tab w:val="left" w:pos="760"/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Style10">
    <w:name w:val="_Style 10"/>
    <w:basedOn w:val="affa"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fffffff8">
    <w:name w:val="参考文献"/>
    <w:basedOn w:val="affa"/>
    <w:next w:val="afff9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ff9">
    <w:name w:val="无标题条"/>
    <w:next w:val="afff9"/>
    <w:qFormat/>
    <w:pPr>
      <w:jc w:val="both"/>
    </w:pPr>
    <w:rPr>
      <w:sz w:val="21"/>
    </w:rPr>
  </w:style>
  <w:style w:type="paragraph" w:customStyle="1" w:styleId="afffffffa">
    <w:name w:val="标准标志"/>
    <w:next w:val="affa"/>
    <w:qFormat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ffffb">
    <w:name w:val="三级无"/>
    <w:basedOn w:val="affffc"/>
    <w:qFormat/>
    <w:pPr>
      <w:numPr>
        <w:ilvl w:val="3"/>
      </w:numPr>
      <w:jc w:val="left"/>
    </w:pPr>
    <w:rPr>
      <w:rFonts w:ascii="宋体" w:eastAsia="宋体"/>
      <w:szCs w:val="21"/>
    </w:rPr>
  </w:style>
  <w:style w:type="paragraph" w:customStyle="1" w:styleId="afffffffc">
    <w:name w:val="其他实施日期"/>
    <w:basedOn w:val="afffffffd"/>
    <w:qFormat/>
  </w:style>
  <w:style w:type="paragraph" w:customStyle="1" w:styleId="afffffffd">
    <w:name w:val="实施日期"/>
    <w:basedOn w:val="afffff2"/>
    <w:qFormat/>
    <w:pPr>
      <w:jc w:val="right"/>
    </w:pPr>
  </w:style>
  <w:style w:type="paragraph" w:customStyle="1" w:styleId="afffffffe">
    <w:name w:val="其他标准标志"/>
    <w:basedOn w:val="afffffffa"/>
    <w:qFormat/>
    <w:rPr>
      <w:szCs w:val="96"/>
    </w:rPr>
  </w:style>
  <w:style w:type="paragraph" w:customStyle="1" w:styleId="affffffff">
    <w:name w:val="正文公式编号制表符"/>
    <w:basedOn w:val="afff9"/>
    <w:next w:val="afff9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0">
    <w:name w:val="示例"/>
    <w:next w:val="afff9"/>
    <w:qFormat/>
    <w:pPr>
      <w:numPr>
        <w:numId w:val="14"/>
      </w:numPr>
      <w:tabs>
        <w:tab w:val="clear" w:pos="1120"/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ff0">
    <w:name w:val="列项说明数字编号"/>
    <w:qFormat/>
    <w:pPr>
      <w:ind w:leftChars="400" w:left="600" w:hangingChars="200" w:hanging="200"/>
    </w:pPr>
    <w:rPr>
      <w:rFonts w:ascii="宋体"/>
      <w:sz w:val="21"/>
    </w:rPr>
  </w:style>
  <w:style w:type="paragraph" w:customStyle="1" w:styleId="28">
    <w:name w:val="封面一致性程度标识2"/>
    <w:basedOn w:val="affffb"/>
    <w:qFormat/>
    <w:pPr>
      <w:widowControl w:val="0"/>
      <w:textAlignment w:val="center"/>
    </w:pPr>
    <w:rPr>
      <w:szCs w:val="28"/>
    </w:rPr>
  </w:style>
  <w:style w:type="paragraph" w:customStyle="1" w:styleId="affffffff1">
    <w:name w:val="附录字母编号列项（一级）"/>
    <w:qFormat/>
    <w:pPr>
      <w:tabs>
        <w:tab w:val="left" w:pos="839"/>
      </w:tabs>
      <w:ind w:left="839" w:hanging="419"/>
    </w:pPr>
    <w:rPr>
      <w:rFonts w:ascii="宋体"/>
      <w:sz w:val="21"/>
    </w:rPr>
  </w:style>
  <w:style w:type="paragraph" w:customStyle="1" w:styleId="affffffff2">
    <w:name w:val="其他标准称谓"/>
    <w:qFormat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ff3">
    <w:name w:val="列项——（一级）"/>
    <w:qFormat/>
    <w:pPr>
      <w:widowControl w:val="0"/>
      <w:tabs>
        <w:tab w:val="left" w:pos="854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ff4">
    <w:name w:val="编号列项（三级）"/>
    <w:qFormat/>
    <w:pPr>
      <w:tabs>
        <w:tab w:val="left" w:pos="0"/>
      </w:tabs>
      <w:ind w:left="1678" w:hanging="419"/>
    </w:pPr>
    <w:rPr>
      <w:rFonts w:ascii="宋体"/>
      <w:sz w:val="21"/>
    </w:rPr>
  </w:style>
  <w:style w:type="paragraph" w:customStyle="1" w:styleId="af0">
    <w:name w:val="四级无标题条"/>
    <w:basedOn w:val="affa"/>
    <w:qFormat/>
    <w:pPr>
      <w:numPr>
        <w:ilvl w:val="5"/>
        <w:numId w:val="4"/>
      </w:numPr>
    </w:pPr>
  </w:style>
  <w:style w:type="paragraph" w:customStyle="1" w:styleId="affffffff5">
    <w:name w:val="图表脚注说明"/>
    <w:basedOn w:val="affa"/>
    <w:qFormat/>
    <w:rPr>
      <w:rFonts w:ascii="宋体"/>
      <w:sz w:val="18"/>
      <w:szCs w:val="18"/>
    </w:rPr>
  </w:style>
  <w:style w:type="paragraph" w:customStyle="1" w:styleId="affffffff6">
    <w:name w:val="附录公式编号制表符"/>
    <w:basedOn w:val="affa"/>
    <w:next w:val="afff9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fff7">
    <w:name w:val="终结线"/>
    <w:basedOn w:val="affa"/>
    <w:qFormat/>
  </w:style>
  <w:style w:type="paragraph" w:customStyle="1" w:styleId="a2">
    <w:name w:val="附录数字编号列项（二级）"/>
    <w:qFormat/>
    <w:pPr>
      <w:numPr>
        <w:ilvl w:val="1"/>
        <w:numId w:val="10"/>
      </w:numPr>
    </w:pPr>
    <w:rPr>
      <w:rFonts w:ascii="宋体"/>
      <w:sz w:val="21"/>
    </w:rPr>
  </w:style>
  <w:style w:type="paragraph" w:customStyle="1" w:styleId="affffffff8">
    <w:name w:val="标准书脚_偶数页"/>
    <w:qFormat/>
    <w:pPr>
      <w:spacing w:before="120"/>
    </w:pPr>
    <w:rPr>
      <w:sz w:val="18"/>
    </w:rPr>
  </w:style>
  <w:style w:type="paragraph" w:customStyle="1" w:styleId="13">
    <w:name w:val="修订1"/>
    <w:hidden/>
    <w:uiPriority w:val="99"/>
    <w:unhideWhenUsed/>
    <w:qFormat/>
    <w:rPr>
      <w:kern w:val="2"/>
      <w:sz w:val="21"/>
      <w:szCs w:val="24"/>
    </w:rPr>
  </w:style>
  <w:style w:type="character" w:styleId="affffffff9">
    <w:name w:val="Placeholder Text"/>
    <w:basedOn w:val="affb"/>
    <w:uiPriority w:val="99"/>
    <w:unhideWhenUsed/>
    <w:qFormat/>
    <w:rPr>
      <w:color w:val="808080"/>
    </w:rPr>
  </w:style>
  <w:style w:type="paragraph" w:customStyle="1" w:styleId="affffffffa">
    <w:name w:val="标准文件_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ffffffb">
    <w:name w:val="标准文件_标准正文"/>
    <w:basedOn w:val="affa"/>
    <w:next w:val="affffffffa"/>
    <w:qFormat/>
    <w:pPr>
      <w:adjustRightInd w:val="0"/>
      <w:snapToGrid w:val="0"/>
      <w:spacing w:line="400" w:lineRule="exact"/>
      <w:ind w:firstLineChars="200" w:firstLine="200"/>
    </w:pPr>
    <w:rPr>
      <w:rFonts w:ascii="Calibri" w:hAnsi="Calibri"/>
      <w:kern w:val="0"/>
      <w:szCs w:val="21"/>
    </w:rPr>
  </w:style>
  <w:style w:type="paragraph" w:customStyle="1" w:styleId="afb">
    <w:name w:val="标准文件_前言、引言标题"/>
    <w:next w:val="affa"/>
    <w:qFormat/>
    <w:pPr>
      <w:numPr>
        <w:numId w:val="15"/>
      </w:numPr>
      <w:shd w:val="clear" w:color="FFFFFF" w:fill="FFFFFF"/>
      <w:spacing w:before="480" w:afterLines="150"/>
      <w:jc w:val="center"/>
      <w:outlineLvl w:val="0"/>
    </w:pPr>
    <w:rPr>
      <w:rFonts w:ascii="黑体" w:eastAsia="黑体"/>
      <w:sz w:val="32"/>
    </w:rPr>
  </w:style>
  <w:style w:type="paragraph" w:customStyle="1" w:styleId="afc">
    <w:name w:val="标准文件_引言一级条标题"/>
    <w:basedOn w:val="affffffffa"/>
    <w:next w:val="affffffffa"/>
    <w:qFormat/>
    <w:pPr>
      <w:numPr>
        <w:ilvl w:val="1"/>
        <w:numId w:val="15"/>
      </w:numPr>
      <w:spacing w:beforeLines="50" w:afterLines="50"/>
      <w:ind w:firstLineChars="0"/>
    </w:pPr>
    <w:rPr>
      <w:rFonts w:ascii="黑体" w:eastAsia="黑体"/>
    </w:rPr>
  </w:style>
  <w:style w:type="paragraph" w:customStyle="1" w:styleId="afd">
    <w:name w:val="标准文件_引言二级条标题"/>
    <w:basedOn w:val="affffffffa"/>
    <w:next w:val="affffffffa"/>
    <w:qFormat/>
    <w:pPr>
      <w:numPr>
        <w:ilvl w:val="2"/>
        <w:numId w:val="15"/>
      </w:numPr>
      <w:spacing w:beforeLines="50" w:afterLines="50"/>
      <w:ind w:firstLineChars="0"/>
    </w:pPr>
    <w:rPr>
      <w:rFonts w:ascii="黑体" w:eastAsia="黑体"/>
    </w:rPr>
  </w:style>
  <w:style w:type="paragraph" w:customStyle="1" w:styleId="afe">
    <w:name w:val="标准文件_引言三级条标题"/>
    <w:basedOn w:val="affffffffa"/>
    <w:next w:val="affffffffa"/>
    <w:qFormat/>
    <w:pPr>
      <w:numPr>
        <w:ilvl w:val="3"/>
        <w:numId w:val="15"/>
      </w:numPr>
      <w:spacing w:beforeLines="50" w:afterLines="50"/>
      <w:ind w:firstLineChars="0"/>
    </w:pPr>
    <w:rPr>
      <w:rFonts w:ascii="黑体" w:eastAsia="黑体"/>
    </w:rPr>
  </w:style>
  <w:style w:type="paragraph" w:customStyle="1" w:styleId="aff">
    <w:name w:val="标准文件_引言四级条标题"/>
    <w:basedOn w:val="affffffffa"/>
    <w:next w:val="affffffffa"/>
    <w:qFormat/>
    <w:pPr>
      <w:numPr>
        <w:ilvl w:val="4"/>
        <w:numId w:val="15"/>
      </w:numPr>
      <w:spacing w:beforeLines="50" w:afterLines="50"/>
      <w:ind w:firstLineChars="0"/>
    </w:pPr>
    <w:rPr>
      <w:rFonts w:ascii="黑体" w:eastAsia="黑体"/>
    </w:rPr>
  </w:style>
  <w:style w:type="paragraph" w:customStyle="1" w:styleId="aff0">
    <w:name w:val="标准文件_引言五级条标题"/>
    <w:basedOn w:val="affffffffa"/>
    <w:next w:val="affffffffa"/>
    <w:qFormat/>
    <w:pPr>
      <w:numPr>
        <w:ilvl w:val="5"/>
        <w:numId w:val="15"/>
      </w:numPr>
      <w:spacing w:beforeLines="50" w:afterLines="50"/>
      <w:ind w:firstLineChars="0"/>
    </w:pPr>
    <w:rPr>
      <w:rFonts w:ascii="黑体" w:eastAsia="黑体"/>
    </w:rPr>
  </w:style>
  <w:style w:type="paragraph" w:customStyle="1" w:styleId="aff6">
    <w:name w:val="标准文件_二级条标题"/>
    <w:next w:val="affffffffa"/>
    <w:qFormat/>
    <w:pPr>
      <w:widowControl w:val="0"/>
      <w:numPr>
        <w:ilvl w:val="3"/>
        <w:numId w:val="16"/>
      </w:numPr>
      <w:spacing w:beforeLines="50" w:afterLines="50"/>
      <w:jc w:val="both"/>
      <w:outlineLvl w:val="2"/>
    </w:pPr>
    <w:rPr>
      <w:rFonts w:ascii="黑体" w:eastAsia="黑体"/>
      <w:sz w:val="21"/>
    </w:rPr>
  </w:style>
  <w:style w:type="paragraph" w:customStyle="1" w:styleId="aff7">
    <w:name w:val="标准文件_三级条标题"/>
    <w:basedOn w:val="aff6"/>
    <w:next w:val="affffffffa"/>
    <w:qFormat/>
    <w:pPr>
      <w:widowControl/>
      <w:numPr>
        <w:ilvl w:val="4"/>
      </w:numPr>
      <w:outlineLvl w:val="3"/>
    </w:pPr>
  </w:style>
  <w:style w:type="paragraph" w:customStyle="1" w:styleId="aff8">
    <w:name w:val="标准文件_四级条标题"/>
    <w:next w:val="affffffffa"/>
    <w:qFormat/>
    <w:pPr>
      <w:widowControl w:val="0"/>
      <w:numPr>
        <w:ilvl w:val="5"/>
        <w:numId w:val="16"/>
      </w:numPr>
      <w:spacing w:beforeLines="50" w:afterLines="50"/>
      <w:jc w:val="both"/>
      <w:outlineLvl w:val="4"/>
    </w:pPr>
    <w:rPr>
      <w:rFonts w:ascii="黑体" w:eastAsia="黑体"/>
      <w:sz w:val="21"/>
    </w:rPr>
  </w:style>
  <w:style w:type="paragraph" w:customStyle="1" w:styleId="aff9">
    <w:name w:val="标准文件_五级条标题"/>
    <w:next w:val="affffffffa"/>
    <w:qFormat/>
    <w:pPr>
      <w:widowControl w:val="0"/>
      <w:numPr>
        <w:ilvl w:val="6"/>
        <w:numId w:val="16"/>
      </w:numPr>
      <w:spacing w:beforeLines="50" w:afterLines="50"/>
      <w:jc w:val="both"/>
      <w:outlineLvl w:val="5"/>
    </w:pPr>
    <w:rPr>
      <w:rFonts w:ascii="黑体" w:eastAsia="黑体"/>
      <w:sz w:val="21"/>
    </w:rPr>
  </w:style>
  <w:style w:type="paragraph" w:customStyle="1" w:styleId="aff4">
    <w:name w:val="标准文件_章标题"/>
    <w:next w:val="affffffffa"/>
    <w:qFormat/>
    <w:pPr>
      <w:numPr>
        <w:ilvl w:val="1"/>
        <w:numId w:val="16"/>
      </w:numPr>
      <w:spacing w:beforeLines="100" w:afterLines="100"/>
      <w:jc w:val="both"/>
      <w:outlineLvl w:val="0"/>
    </w:pPr>
    <w:rPr>
      <w:rFonts w:ascii="黑体" w:eastAsia="黑体"/>
      <w:sz w:val="21"/>
    </w:rPr>
  </w:style>
  <w:style w:type="paragraph" w:customStyle="1" w:styleId="aff5">
    <w:name w:val="标准文件_一级条标题"/>
    <w:basedOn w:val="aff4"/>
    <w:next w:val="affffffffa"/>
    <w:qFormat/>
    <w:pPr>
      <w:numPr>
        <w:ilvl w:val="2"/>
      </w:numPr>
      <w:spacing w:beforeLines="50" w:afterLines="50"/>
      <w:outlineLvl w:val="1"/>
    </w:pPr>
  </w:style>
  <w:style w:type="paragraph" w:customStyle="1" w:styleId="aff3">
    <w:name w:val="前言标题"/>
    <w:next w:val="affa"/>
    <w:qFormat/>
    <w:pPr>
      <w:numPr>
        <w:numId w:val="16"/>
      </w:num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ff1">
    <w:name w:val="标准文件_附录一级条标题"/>
    <w:next w:val="affffffffa"/>
    <w:qFormat/>
    <w:pPr>
      <w:widowControl w:val="0"/>
      <w:numPr>
        <w:ilvl w:val="1"/>
        <w:numId w:val="17"/>
      </w:numPr>
      <w:spacing w:beforeLines="50" w:afterLines="50"/>
      <w:ind w:left="0"/>
      <w:jc w:val="both"/>
      <w:outlineLvl w:val="2"/>
    </w:pPr>
    <w:rPr>
      <w:rFonts w:ascii="黑体" w:eastAsia="黑体"/>
      <w:kern w:val="21"/>
      <w:sz w:val="21"/>
    </w:rPr>
  </w:style>
  <w:style w:type="paragraph" w:customStyle="1" w:styleId="29">
    <w:name w:val="修订2"/>
    <w:hidden/>
    <w:uiPriority w:val="99"/>
    <w:unhideWhenUsed/>
    <w:qFormat/>
    <w:rPr>
      <w:kern w:val="2"/>
      <w:sz w:val="21"/>
      <w:szCs w:val="24"/>
    </w:rPr>
  </w:style>
  <w:style w:type="paragraph" w:customStyle="1" w:styleId="Headerorfooter2">
    <w:name w:val="Header or footer|2"/>
    <w:basedOn w:val="affa"/>
    <w:qFormat/>
    <w:rPr>
      <w:sz w:val="20"/>
      <w:szCs w:val="20"/>
    </w:rPr>
  </w:style>
  <w:style w:type="paragraph" w:styleId="affffffffc">
    <w:name w:val="List Paragraph"/>
    <w:basedOn w:val="affa"/>
    <w:uiPriority w:val="34"/>
    <w:qFormat/>
    <w:pPr>
      <w:ind w:firstLineChars="200" w:firstLine="420"/>
    </w:pPr>
  </w:style>
  <w:style w:type="paragraph" w:customStyle="1" w:styleId="affffffffd">
    <w:name w:val="标准文件_附录二级无标题"/>
    <w:basedOn w:val="aff2"/>
    <w:qFormat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aff2">
    <w:name w:val="标准文件_附录二级条标题"/>
    <w:basedOn w:val="aff1"/>
    <w:next w:val="affffffffa"/>
    <w:qFormat/>
    <w:pPr>
      <w:widowControl/>
      <w:numPr>
        <w:ilvl w:val="2"/>
      </w:numPr>
      <w:wordWrap w:val="0"/>
      <w:overflowPunct w:val="0"/>
      <w:autoSpaceDE w:val="0"/>
      <w:autoSpaceDN w:val="0"/>
      <w:textAlignment w:val="baseline"/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7.wmf"/><Relationship Id="rId21" Type="http://schemas.openxmlformats.org/officeDocument/2006/relationships/image" Target="media/image3.wmf"/><Relationship Id="rId42" Type="http://schemas.openxmlformats.org/officeDocument/2006/relationships/oleObject" Target="embeddings/oleObject13.bin"/><Relationship Id="rId63" Type="http://schemas.openxmlformats.org/officeDocument/2006/relationships/oleObject" Target="embeddings/oleObject25.bin"/><Relationship Id="rId84" Type="http://schemas.openxmlformats.org/officeDocument/2006/relationships/oleObject" Target="embeddings/oleObject37.bin"/><Relationship Id="rId138" Type="http://schemas.openxmlformats.org/officeDocument/2006/relationships/image" Target="media/image57.wmf"/><Relationship Id="rId159" Type="http://schemas.openxmlformats.org/officeDocument/2006/relationships/oleObject" Target="embeddings/oleObject75.bin"/><Relationship Id="rId170" Type="http://schemas.openxmlformats.org/officeDocument/2006/relationships/image" Target="media/image73.wmf"/><Relationship Id="rId191" Type="http://schemas.openxmlformats.org/officeDocument/2006/relationships/oleObject" Target="embeddings/oleObject91.bin"/><Relationship Id="rId205" Type="http://schemas.openxmlformats.org/officeDocument/2006/relationships/oleObject" Target="embeddings/oleObject98.bin"/><Relationship Id="rId226" Type="http://schemas.openxmlformats.org/officeDocument/2006/relationships/oleObject" Target="embeddings/oleObject109.bin"/><Relationship Id="rId247" Type="http://schemas.openxmlformats.org/officeDocument/2006/relationships/oleObject" Target="embeddings/oleObject121.bin"/><Relationship Id="rId107" Type="http://schemas.openxmlformats.org/officeDocument/2006/relationships/image" Target="media/image42.wmf"/><Relationship Id="rId11" Type="http://schemas.openxmlformats.org/officeDocument/2006/relationships/header" Target="header2.xml"/><Relationship Id="rId32" Type="http://schemas.openxmlformats.org/officeDocument/2006/relationships/image" Target="media/image8.wmf"/><Relationship Id="rId53" Type="http://schemas.openxmlformats.org/officeDocument/2006/relationships/oleObject" Target="embeddings/oleObject19.bin"/><Relationship Id="rId74" Type="http://schemas.openxmlformats.org/officeDocument/2006/relationships/image" Target="media/image26.wmf"/><Relationship Id="rId128" Type="http://schemas.openxmlformats.org/officeDocument/2006/relationships/oleObject" Target="embeddings/oleObject59.bin"/><Relationship Id="rId149" Type="http://schemas.openxmlformats.org/officeDocument/2006/relationships/oleObject" Target="embeddings/oleObject70.bin"/><Relationship Id="rId5" Type="http://schemas.openxmlformats.org/officeDocument/2006/relationships/settings" Target="settings.xml"/><Relationship Id="rId95" Type="http://schemas.openxmlformats.org/officeDocument/2006/relationships/image" Target="media/image36.wmf"/><Relationship Id="rId160" Type="http://schemas.openxmlformats.org/officeDocument/2006/relationships/image" Target="media/image68.wmf"/><Relationship Id="rId181" Type="http://schemas.openxmlformats.org/officeDocument/2006/relationships/oleObject" Target="embeddings/oleObject86.bin"/><Relationship Id="rId216" Type="http://schemas.openxmlformats.org/officeDocument/2006/relationships/image" Target="media/image96.wmf"/><Relationship Id="rId237" Type="http://schemas.openxmlformats.org/officeDocument/2006/relationships/oleObject" Target="embeddings/oleObject115.bin"/><Relationship Id="rId22" Type="http://schemas.openxmlformats.org/officeDocument/2006/relationships/oleObject" Target="embeddings/oleObject2.bin"/><Relationship Id="rId43" Type="http://schemas.openxmlformats.org/officeDocument/2006/relationships/image" Target="media/image13.wmf"/><Relationship Id="rId64" Type="http://schemas.openxmlformats.org/officeDocument/2006/relationships/oleObject" Target="embeddings/oleObject26.bin"/><Relationship Id="rId118" Type="http://schemas.openxmlformats.org/officeDocument/2006/relationships/oleObject" Target="embeddings/oleObject54.bin"/><Relationship Id="rId139" Type="http://schemas.openxmlformats.org/officeDocument/2006/relationships/oleObject" Target="embeddings/oleObject65.bin"/><Relationship Id="rId85" Type="http://schemas.openxmlformats.org/officeDocument/2006/relationships/image" Target="media/image31.wmf"/><Relationship Id="rId150" Type="http://schemas.openxmlformats.org/officeDocument/2006/relationships/image" Target="media/image63.wmf"/><Relationship Id="rId171" Type="http://schemas.openxmlformats.org/officeDocument/2006/relationships/oleObject" Target="embeddings/oleObject81.bin"/><Relationship Id="rId192" Type="http://schemas.openxmlformats.org/officeDocument/2006/relationships/image" Target="media/image84.wmf"/><Relationship Id="rId206" Type="http://schemas.openxmlformats.org/officeDocument/2006/relationships/image" Target="media/image91.wmf"/><Relationship Id="rId227" Type="http://schemas.openxmlformats.org/officeDocument/2006/relationships/image" Target="media/image101.wmf"/><Relationship Id="rId248" Type="http://schemas.openxmlformats.org/officeDocument/2006/relationships/image" Target="media/image110.wmf"/><Relationship Id="rId12" Type="http://schemas.openxmlformats.org/officeDocument/2006/relationships/footer" Target="footer1.xml"/><Relationship Id="rId33" Type="http://schemas.openxmlformats.org/officeDocument/2006/relationships/oleObject" Target="embeddings/oleObject8.bin"/><Relationship Id="rId108" Type="http://schemas.openxmlformats.org/officeDocument/2006/relationships/oleObject" Target="embeddings/oleObject49.bin"/><Relationship Id="rId129" Type="http://schemas.openxmlformats.org/officeDocument/2006/relationships/oleObject" Target="embeddings/oleObject60.bin"/><Relationship Id="rId54" Type="http://schemas.openxmlformats.org/officeDocument/2006/relationships/oleObject" Target="embeddings/oleObject20.bin"/><Relationship Id="rId75" Type="http://schemas.openxmlformats.org/officeDocument/2006/relationships/oleObject" Target="embeddings/oleObject32.bin"/><Relationship Id="rId96" Type="http://schemas.openxmlformats.org/officeDocument/2006/relationships/oleObject" Target="embeddings/oleObject43.bin"/><Relationship Id="rId140" Type="http://schemas.openxmlformats.org/officeDocument/2006/relationships/oleObject" Target="embeddings/oleObject66.bin"/><Relationship Id="rId161" Type="http://schemas.openxmlformats.org/officeDocument/2006/relationships/oleObject" Target="embeddings/oleObject76.bin"/><Relationship Id="rId182" Type="http://schemas.openxmlformats.org/officeDocument/2006/relationships/image" Target="media/image79.wmf"/><Relationship Id="rId217" Type="http://schemas.openxmlformats.org/officeDocument/2006/relationships/oleObject" Target="embeddings/oleObject104.bin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6.bin"/><Relationship Id="rId23" Type="http://schemas.openxmlformats.org/officeDocument/2006/relationships/image" Target="media/image4.wmf"/><Relationship Id="rId119" Type="http://schemas.openxmlformats.org/officeDocument/2006/relationships/image" Target="media/image48.wmf"/><Relationship Id="rId44" Type="http://schemas.openxmlformats.org/officeDocument/2006/relationships/oleObject" Target="embeddings/oleObject14.bin"/><Relationship Id="rId65" Type="http://schemas.openxmlformats.org/officeDocument/2006/relationships/oleObject" Target="embeddings/oleObject27.bin"/><Relationship Id="rId86" Type="http://schemas.openxmlformats.org/officeDocument/2006/relationships/oleObject" Target="embeddings/oleObject38.bin"/><Relationship Id="rId130" Type="http://schemas.openxmlformats.org/officeDocument/2006/relationships/image" Target="media/image53.wmf"/><Relationship Id="rId151" Type="http://schemas.openxmlformats.org/officeDocument/2006/relationships/oleObject" Target="embeddings/oleObject71.bin"/><Relationship Id="rId172" Type="http://schemas.openxmlformats.org/officeDocument/2006/relationships/image" Target="media/image74.wmf"/><Relationship Id="rId193" Type="http://schemas.openxmlformats.org/officeDocument/2006/relationships/oleObject" Target="embeddings/oleObject92.bin"/><Relationship Id="rId207" Type="http://schemas.openxmlformats.org/officeDocument/2006/relationships/oleObject" Target="embeddings/oleObject99.bin"/><Relationship Id="rId228" Type="http://schemas.openxmlformats.org/officeDocument/2006/relationships/oleObject" Target="embeddings/oleObject110.bin"/><Relationship Id="rId249" Type="http://schemas.openxmlformats.org/officeDocument/2006/relationships/oleObject" Target="embeddings/oleObject122.bin"/><Relationship Id="rId13" Type="http://schemas.openxmlformats.org/officeDocument/2006/relationships/footer" Target="footer2.xml"/><Relationship Id="rId109" Type="http://schemas.openxmlformats.org/officeDocument/2006/relationships/image" Target="media/image43.wmf"/><Relationship Id="rId34" Type="http://schemas.openxmlformats.org/officeDocument/2006/relationships/image" Target="media/image9.wmf"/><Relationship Id="rId55" Type="http://schemas.openxmlformats.org/officeDocument/2006/relationships/image" Target="media/image18.wmf"/><Relationship Id="rId76" Type="http://schemas.openxmlformats.org/officeDocument/2006/relationships/image" Target="media/image27.wmf"/><Relationship Id="rId97" Type="http://schemas.openxmlformats.org/officeDocument/2006/relationships/image" Target="media/image37.wmf"/><Relationship Id="rId120" Type="http://schemas.openxmlformats.org/officeDocument/2006/relationships/oleObject" Target="embeddings/oleObject55.bin"/><Relationship Id="rId141" Type="http://schemas.openxmlformats.org/officeDocument/2006/relationships/image" Target="media/image58.png"/><Relationship Id="rId7" Type="http://schemas.openxmlformats.org/officeDocument/2006/relationships/footnotes" Target="footnotes.xml"/><Relationship Id="rId162" Type="http://schemas.openxmlformats.org/officeDocument/2006/relationships/image" Target="media/image69.wmf"/><Relationship Id="rId183" Type="http://schemas.openxmlformats.org/officeDocument/2006/relationships/oleObject" Target="embeddings/oleObject87.bin"/><Relationship Id="rId218" Type="http://schemas.openxmlformats.org/officeDocument/2006/relationships/image" Target="media/image97.wmf"/><Relationship Id="rId239" Type="http://schemas.openxmlformats.org/officeDocument/2006/relationships/oleObject" Target="embeddings/oleObject117.bin"/><Relationship Id="rId250" Type="http://schemas.openxmlformats.org/officeDocument/2006/relationships/header" Target="header5.xml"/><Relationship Id="rId24" Type="http://schemas.openxmlformats.org/officeDocument/2006/relationships/oleObject" Target="embeddings/oleObject3.bin"/><Relationship Id="rId45" Type="http://schemas.openxmlformats.org/officeDocument/2006/relationships/image" Target="media/image14.wmf"/><Relationship Id="rId66" Type="http://schemas.openxmlformats.org/officeDocument/2006/relationships/image" Target="media/image22.wmf"/><Relationship Id="rId87" Type="http://schemas.openxmlformats.org/officeDocument/2006/relationships/image" Target="media/image32.wmf"/><Relationship Id="rId110" Type="http://schemas.openxmlformats.org/officeDocument/2006/relationships/oleObject" Target="embeddings/oleObject50.bin"/><Relationship Id="rId131" Type="http://schemas.openxmlformats.org/officeDocument/2006/relationships/oleObject" Target="embeddings/oleObject61.bin"/><Relationship Id="rId152" Type="http://schemas.openxmlformats.org/officeDocument/2006/relationships/image" Target="media/image64.wmf"/><Relationship Id="rId173" Type="http://schemas.openxmlformats.org/officeDocument/2006/relationships/oleObject" Target="embeddings/oleObject82.bin"/><Relationship Id="rId194" Type="http://schemas.openxmlformats.org/officeDocument/2006/relationships/image" Target="media/image85.wmf"/><Relationship Id="rId208" Type="http://schemas.openxmlformats.org/officeDocument/2006/relationships/image" Target="media/image92.wmf"/><Relationship Id="rId229" Type="http://schemas.openxmlformats.org/officeDocument/2006/relationships/image" Target="media/image102.wmf"/><Relationship Id="rId240" Type="http://schemas.openxmlformats.org/officeDocument/2006/relationships/image" Target="media/image106.wmf"/><Relationship Id="rId14" Type="http://schemas.openxmlformats.org/officeDocument/2006/relationships/header" Target="header3.xml"/><Relationship Id="rId35" Type="http://schemas.openxmlformats.org/officeDocument/2006/relationships/oleObject" Target="embeddings/oleObject9.bin"/><Relationship Id="rId56" Type="http://schemas.openxmlformats.org/officeDocument/2006/relationships/oleObject" Target="embeddings/oleObject21.bin"/><Relationship Id="rId77" Type="http://schemas.openxmlformats.org/officeDocument/2006/relationships/oleObject" Target="embeddings/oleObject33.bin"/><Relationship Id="rId100" Type="http://schemas.openxmlformats.org/officeDocument/2006/relationships/oleObject" Target="embeddings/oleObject45.bin"/><Relationship Id="rId8" Type="http://schemas.openxmlformats.org/officeDocument/2006/relationships/endnotes" Target="endnotes.xml"/><Relationship Id="rId98" Type="http://schemas.openxmlformats.org/officeDocument/2006/relationships/oleObject" Target="embeddings/oleObject44.bin"/><Relationship Id="rId121" Type="http://schemas.openxmlformats.org/officeDocument/2006/relationships/image" Target="media/image49.wmf"/><Relationship Id="rId142" Type="http://schemas.openxmlformats.org/officeDocument/2006/relationships/image" Target="media/image59.wmf"/><Relationship Id="rId163" Type="http://schemas.openxmlformats.org/officeDocument/2006/relationships/oleObject" Target="embeddings/oleObject77.bin"/><Relationship Id="rId184" Type="http://schemas.openxmlformats.org/officeDocument/2006/relationships/image" Target="media/image80.wmf"/><Relationship Id="rId219" Type="http://schemas.openxmlformats.org/officeDocument/2006/relationships/oleObject" Target="embeddings/oleObject105.bin"/><Relationship Id="rId230" Type="http://schemas.openxmlformats.org/officeDocument/2006/relationships/oleObject" Target="embeddings/oleObject111.bin"/><Relationship Id="rId251" Type="http://schemas.openxmlformats.org/officeDocument/2006/relationships/footer" Target="footer6.xml"/><Relationship Id="rId25" Type="http://schemas.openxmlformats.org/officeDocument/2006/relationships/image" Target="media/image5.wmf"/><Relationship Id="rId46" Type="http://schemas.openxmlformats.org/officeDocument/2006/relationships/oleObject" Target="embeddings/oleObject15.bin"/><Relationship Id="rId67" Type="http://schemas.openxmlformats.org/officeDocument/2006/relationships/oleObject" Target="embeddings/oleObject28.bin"/><Relationship Id="rId88" Type="http://schemas.openxmlformats.org/officeDocument/2006/relationships/oleObject" Target="embeddings/oleObject39.bin"/><Relationship Id="rId111" Type="http://schemas.openxmlformats.org/officeDocument/2006/relationships/image" Target="media/image44.wmf"/><Relationship Id="rId132" Type="http://schemas.openxmlformats.org/officeDocument/2006/relationships/image" Target="media/image54.wmf"/><Relationship Id="rId153" Type="http://schemas.openxmlformats.org/officeDocument/2006/relationships/oleObject" Target="embeddings/oleObject72.bin"/><Relationship Id="rId174" Type="http://schemas.openxmlformats.org/officeDocument/2006/relationships/image" Target="media/image75.wmf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100.bin"/><Relationship Id="rId220" Type="http://schemas.openxmlformats.org/officeDocument/2006/relationships/oleObject" Target="embeddings/oleObject106.bin"/><Relationship Id="rId241" Type="http://schemas.openxmlformats.org/officeDocument/2006/relationships/oleObject" Target="embeddings/oleObject118.bin"/><Relationship Id="rId15" Type="http://schemas.openxmlformats.org/officeDocument/2006/relationships/header" Target="header4.xml"/><Relationship Id="rId36" Type="http://schemas.openxmlformats.org/officeDocument/2006/relationships/image" Target="media/image10.wmf"/><Relationship Id="rId57" Type="http://schemas.openxmlformats.org/officeDocument/2006/relationships/oleObject" Target="embeddings/oleObject22.bin"/><Relationship Id="rId78" Type="http://schemas.openxmlformats.org/officeDocument/2006/relationships/oleObject" Target="embeddings/oleObject34.bin"/><Relationship Id="rId99" Type="http://schemas.openxmlformats.org/officeDocument/2006/relationships/image" Target="media/image38.wmf"/><Relationship Id="rId101" Type="http://schemas.openxmlformats.org/officeDocument/2006/relationships/image" Target="media/image39.wmf"/><Relationship Id="rId122" Type="http://schemas.openxmlformats.org/officeDocument/2006/relationships/oleObject" Target="embeddings/oleObject56.bin"/><Relationship Id="rId143" Type="http://schemas.openxmlformats.org/officeDocument/2006/relationships/oleObject" Target="embeddings/oleObject67.bin"/><Relationship Id="rId164" Type="http://schemas.openxmlformats.org/officeDocument/2006/relationships/image" Target="media/image70.wmf"/><Relationship Id="rId185" Type="http://schemas.openxmlformats.org/officeDocument/2006/relationships/oleObject" Target="embeddings/oleObject88.bin"/><Relationship Id="rId9" Type="http://schemas.openxmlformats.org/officeDocument/2006/relationships/image" Target="media/image1.emf"/><Relationship Id="rId210" Type="http://schemas.openxmlformats.org/officeDocument/2006/relationships/image" Target="media/image93.wmf"/><Relationship Id="rId26" Type="http://schemas.openxmlformats.org/officeDocument/2006/relationships/oleObject" Target="embeddings/oleObject4.bin"/><Relationship Id="rId231" Type="http://schemas.openxmlformats.org/officeDocument/2006/relationships/image" Target="media/image103.wmf"/><Relationship Id="rId252" Type="http://schemas.openxmlformats.org/officeDocument/2006/relationships/footer" Target="footer7.xml"/><Relationship Id="rId47" Type="http://schemas.openxmlformats.org/officeDocument/2006/relationships/image" Target="media/image15.wmf"/><Relationship Id="rId68" Type="http://schemas.openxmlformats.org/officeDocument/2006/relationships/image" Target="media/image23.wmf"/><Relationship Id="rId89" Type="http://schemas.openxmlformats.org/officeDocument/2006/relationships/image" Target="media/image33.wmf"/><Relationship Id="rId112" Type="http://schemas.openxmlformats.org/officeDocument/2006/relationships/oleObject" Target="embeddings/oleObject51.bin"/><Relationship Id="rId133" Type="http://schemas.openxmlformats.org/officeDocument/2006/relationships/oleObject" Target="embeddings/oleObject62.bin"/><Relationship Id="rId154" Type="http://schemas.openxmlformats.org/officeDocument/2006/relationships/image" Target="media/image65.wmf"/><Relationship Id="rId175" Type="http://schemas.openxmlformats.org/officeDocument/2006/relationships/oleObject" Target="embeddings/oleObject83.bin"/><Relationship Id="rId196" Type="http://schemas.openxmlformats.org/officeDocument/2006/relationships/image" Target="media/image86.wmf"/><Relationship Id="rId200" Type="http://schemas.openxmlformats.org/officeDocument/2006/relationships/image" Target="media/image88.wmf"/><Relationship Id="rId16" Type="http://schemas.openxmlformats.org/officeDocument/2006/relationships/footer" Target="footer3.xml"/><Relationship Id="rId221" Type="http://schemas.openxmlformats.org/officeDocument/2006/relationships/image" Target="media/image98.wmf"/><Relationship Id="rId242" Type="http://schemas.openxmlformats.org/officeDocument/2006/relationships/image" Target="media/image107.wmf"/><Relationship Id="rId37" Type="http://schemas.openxmlformats.org/officeDocument/2006/relationships/oleObject" Target="embeddings/oleObject10.bin"/><Relationship Id="rId58" Type="http://schemas.openxmlformats.org/officeDocument/2006/relationships/image" Target="media/image19.wmf"/><Relationship Id="rId79" Type="http://schemas.openxmlformats.org/officeDocument/2006/relationships/image" Target="media/image28.wmf"/><Relationship Id="rId102" Type="http://schemas.openxmlformats.org/officeDocument/2006/relationships/oleObject" Target="embeddings/oleObject46.bin"/><Relationship Id="rId123" Type="http://schemas.openxmlformats.org/officeDocument/2006/relationships/image" Target="media/image50.wmf"/><Relationship Id="rId144" Type="http://schemas.openxmlformats.org/officeDocument/2006/relationships/image" Target="media/image60.wmf"/><Relationship Id="rId90" Type="http://schemas.openxmlformats.org/officeDocument/2006/relationships/oleObject" Target="embeddings/oleObject40.bin"/><Relationship Id="rId165" Type="http://schemas.openxmlformats.org/officeDocument/2006/relationships/oleObject" Target="embeddings/oleObject78.bin"/><Relationship Id="rId186" Type="http://schemas.openxmlformats.org/officeDocument/2006/relationships/image" Target="media/image81.wmf"/><Relationship Id="rId211" Type="http://schemas.openxmlformats.org/officeDocument/2006/relationships/oleObject" Target="embeddings/oleObject101.bin"/><Relationship Id="rId232" Type="http://schemas.openxmlformats.org/officeDocument/2006/relationships/oleObject" Target="embeddings/oleObject112.bin"/><Relationship Id="rId253" Type="http://schemas.openxmlformats.org/officeDocument/2006/relationships/fontTable" Target="fontTable.xml"/><Relationship Id="rId27" Type="http://schemas.openxmlformats.org/officeDocument/2006/relationships/image" Target="media/image6.wmf"/><Relationship Id="rId48" Type="http://schemas.openxmlformats.org/officeDocument/2006/relationships/oleObject" Target="embeddings/oleObject16.bin"/><Relationship Id="rId69" Type="http://schemas.openxmlformats.org/officeDocument/2006/relationships/oleObject" Target="embeddings/oleObject29.bin"/><Relationship Id="rId113" Type="http://schemas.openxmlformats.org/officeDocument/2006/relationships/image" Target="media/image45.wmf"/><Relationship Id="rId134" Type="http://schemas.openxmlformats.org/officeDocument/2006/relationships/image" Target="media/image55.wmf"/><Relationship Id="rId80" Type="http://schemas.openxmlformats.org/officeDocument/2006/relationships/oleObject" Target="embeddings/oleObject35.bin"/><Relationship Id="rId155" Type="http://schemas.openxmlformats.org/officeDocument/2006/relationships/oleObject" Target="embeddings/oleObject73.bin"/><Relationship Id="rId176" Type="http://schemas.openxmlformats.org/officeDocument/2006/relationships/image" Target="media/image76.wmf"/><Relationship Id="rId197" Type="http://schemas.openxmlformats.org/officeDocument/2006/relationships/oleObject" Target="embeddings/oleObject94.bin"/><Relationship Id="rId201" Type="http://schemas.openxmlformats.org/officeDocument/2006/relationships/oleObject" Target="embeddings/oleObject96.bin"/><Relationship Id="rId222" Type="http://schemas.openxmlformats.org/officeDocument/2006/relationships/oleObject" Target="embeddings/oleObject107.bin"/><Relationship Id="rId243" Type="http://schemas.openxmlformats.org/officeDocument/2006/relationships/oleObject" Target="embeddings/oleObject119.bin"/><Relationship Id="rId17" Type="http://schemas.openxmlformats.org/officeDocument/2006/relationships/footer" Target="footer4.xml"/><Relationship Id="rId38" Type="http://schemas.openxmlformats.org/officeDocument/2006/relationships/image" Target="media/image11.wmf"/><Relationship Id="rId59" Type="http://schemas.openxmlformats.org/officeDocument/2006/relationships/oleObject" Target="embeddings/oleObject23.bin"/><Relationship Id="rId103" Type="http://schemas.openxmlformats.org/officeDocument/2006/relationships/image" Target="media/image40.wmf"/><Relationship Id="rId124" Type="http://schemas.openxmlformats.org/officeDocument/2006/relationships/oleObject" Target="embeddings/oleObject57.bin"/><Relationship Id="rId70" Type="http://schemas.openxmlformats.org/officeDocument/2006/relationships/image" Target="media/image24.wmf"/><Relationship Id="rId91" Type="http://schemas.openxmlformats.org/officeDocument/2006/relationships/image" Target="media/image34.wmf"/><Relationship Id="rId145" Type="http://schemas.openxmlformats.org/officeDocument/2006/relationships/oleObject" Target="embeddings/oleObject68.bin"/><Relationship Id="rId166" Type="http://schemas.openxmlformats.org/officeDocument/2006/relationships/image" Target="media/image71.wmf"/><Relationship Id="rId187" Type="http://schemas.openxmlformats.org/officeDocument/2006/relationships/oleObject" Target="embeddings/oleObject89.bin"/><Relationship Id="rId1" Type="http://schemas.openxmlformats.org/officeDocument/2006/relationships/customXml" Target="../customXml/item1.xml"/><Relationship Id="rId212" Type="http://schemas.openxmlformats.org/officeDocument/2006/relationships/image" Target="media/image94.wmf"/><Relationship Id="rId233" Type="http://schemas.openxmlformats.org/officeDocument/2006/relationships/oleObject" Target="embeddings/oleObject113.bin"/><Relationship Id="rId254" Type="http://schemas.openxmlformats.org/officeDocument/2006/relationships/theme" Target="theme/theme1.xml"/><Relationship Id="rId28" Type="http://schemas.openxmlformats.org/officeDocument/2006/relationships/oleObject" Target="embeddings/oleObject5.bin"/><Relationship Id="rId49" Type="http://schemas.openxmlformats.org/officeDocument/2006/relationships/image" Target="media/image16.wmf"/><Relationship Id="rId114" Type="http://schemas.openxmlformats.org/officeDocument/2006/relationships/oleObject" Target="embeddings/oleObject52.bin"/><Relationship Id="rId60" Type="http://schemas.openxmlformats.org/officeDocument/2006/relationships/image" Target="media/image20.wmf"/><Relationship Id="rId81" Type="http://schemas.openxmlformats.org/officeDocument/2006/relationships/image" Target="media/image29.wmf"/><Relationship Id="rId135" Type="http://schemas.openxmlformats.org/officeDocument/2006/relationships/oleObject" Target="embeddings/oleObject63.bin"/><Relationship Id="rId156" Type="http://schemas.openxmlformats.org/officeDocument/2006/relationships/image" Target="media/image66.wmf"/><Relationship Id="rId177" Type="http://schemas.openxmlformats.org/officeDocument/2006/relationships/oleObject" Target="embeddings/oleObject84.bin"/><Relationship Id="rId198" Type="http://schemas.openxmlformats.org/officeDocument/2006/relationships/image" Target="media/image87.wmf"/><Relationship Id="rId202" Type="http://schemas.openxmlformats.org/officeDocument/2006/relationships/image" Target="media/image89.wmf"/><Relationship Id="rId223" Type="http://schemas.openxmlformats.org/officeDocument/2006/relationships/image" Target="media/image99.wmf"/><Relationship Id="rId244" Type="http://schemas.openxmlformats.org/officeDocument/2006/relationships/image" Target="media/image108.wmf"/><Relationship Id="rId18" Type="http://schemas.openxmlformats.org/officeDocument/2006/relationships/footer" Target="footer5.xml"/><Relationship Id="rId39" Type="http://schemas.openxmlformats.org/officeDocument/2006/relationships/oleObject" Target="embeddings/oleObject11.bin"/><Relationship Id="rId50" Type="http://schemas.openxmlformats.org/officeDocument/2006/relationships/oleObject" Target="embeddings/oleObject17.bin"/><Relationship Id="rId104" Type="http://schemas.openxmlformats.org/officeDocument/2006/relationships/oleObject" Target="embeddings/oleObject47.bin"/><Relationship Id="rId125" Type="http://schemas.openxmlformats.org/officeDocument/2006/relationships/image" Target="media/image51.wmf"/><Relationship Id="rId146" Type="http://schemas.openxmlformats.org/officeDocument/2006/relationships/image" Target="media/image61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82.wmf"/><Relationship Id="rId71" Type="http://schemas.openxmlformats.org/officeDocument/2006/relationships/oleObject" Target="embeddings/oleObject30.bin"/><Relationship Id="rId92" Type="http://schemas.openxmlformats.org/officeDocument/2006/relationships/oleObject" Target="embeddings/oleObject41.bin"/><Relationship Id="rId213" Type="http://schemas.openxmlformats.org/officeDocument/2006/relationships/oleObject" Target="embeddings/oleObject102.bin"/><Relationship Id="rId234" Type="http://schemas.openxmlformats.org/officeDocument/2006/relationships/image" Target="media/image104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6.bin"/><Relationship Id="rId40" Type="http://schemas.openxmlformats.org/officeDocument/2006/relationships/image" Target="media/image12.wmf"/><Relationship Id="rId115" Type="http://schemas.openxmlformats.org/officeDocument/2006/relationships/image" Target="media/image46.wmf"/><Relationship Id="rId136" Type="http://schemas.openxmlformats.org/officeDocument/2006/relationships/image" Target="media/image56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77.wmf"/><Relationship Id="rId61" Type="http://schemas.openxmlformats.org/officeDocument/2006/relationships/oleObject" Target="embeddings/oleObject24.bin"/><Relationship Id="rId82" Type="http://schemas.openxmlformats.org/officeDocument/2006/relationships/oleObject" Target="embeddings/oleObject36.bin"/><Relationship Id="rId199" Type="http://schemas.openxmlformats.org/officeDocument/2006/relationships/oleObject" Target="embeddings/oleObject95.bin"/><Relationship Id="rId203" Type="http://schemas.openxmlformats.org/officeDocument/2006/relationships/oleObject" Target="embeddings/oleObject97.bin"/><Relationship Id="rId19" Type="http://schemas.openxmlformats.org/officeDocument/2006/relationships/image" Target="media/image2.wmf"/><Relationship Id="rId224" Type="http://schemas.openxmlformats.org/officeDocument/2006/relationships/oleObject" Target="embeddings/oleObject108.bin"/><Relationship Id="rId245" Type="http://schemas.openxmlformats.org/officeDocument/2006/relationships/oleObject" Target="embeddings/oleObject120.bin"/><Relationship Id="rId30" Type="http://schemas.openxmlformats.org/officeDocument/2006/relationships/image" Target="media/image7.wmf"/><Relationship Id="rId105" Type="http://schemas.openxmlformats.org/officeDocument/2006/relationships/image" Target="media/image41.wmf"/><Relationship Id="rId126" Type="http://schemas.openxmlformats.org/officeDocument/2006/relationships/oleObject" Target="embeddings/oleObject58.bin"/><Relationship Id="rId147" Type="http://schemas.openxmlformats.org/officeDocument/2006/relationships/oleObject" Target="embeddings/oleObject69.bin"/><Relationship Id="rId168" Type="http://schemas.openxmlformats.org/officeDocument/2006/relationships/image" Target="media/image72.wmf"/><Relationship Id="rId51" Type="http://schemas.openxmlformats.org/officeDocument/2006/relationships/image" Target="media/image17.wmf"/><Relationship Id="rId72" Type="http://schemas.openxmlformats.org/officeDocument/2006/relationships/image" Target="media/image25.wmf"/><Relationship Id="rId93" Type="http://schemas.openxmlformats.org/officeDocument/2006/relationships/image" Target="media/image35.wmf"/><Relationship Id="rId189" Type="http://schemas.openxmlformats.org/officeDocument/2006/relationships/oleObject" Target="embeddings/oleObject90.bin"/><Relationship Id="rId3" Type="http://schemas.openxmlformats.org/officeDocument/2006/relationships/numbering" Target="numbering.xml"/><Relationship Id="rId214" Type="http://schemas.openxmlformats.org/officeDocument/2006/relationships/image" Target="media/image95.wmf"/><Relationship Id="rId235" Type="http://schemas.openxmlformats.org/officeDocument/2006/relationships/oleObject" Target="embeddings/oleObject114.bin"/><Relationship Id="rId116" Type="http://schemas.openxmlformats.org/officeDocument/2006/relationships/oleObject" Target="embeddings/oleObject53.bin"/><Relationship Id="rId137" Type="http://schemas.openxmlformats.org/officeDocument/2006/relationships/oleObject" Target="embeddings/oleObject64.bin"/><Relationship Id="rId158" Type="http://schemas.openxmlformats.org/officeDocument/2006/relationships/image" Target="media/image67.wmf"/><Relationship Id="rId20" Type="http://schemas.openxmlformats.org/officeDocument/2006/relationships/oleObject" Target="embeddings/oleObject1.bin"/><Relationship Id="rId41" Type="http://schemas.openxmlformats.org/officeDocument/2006/relationships/oleObject" Target="embeddings/oleObject12.bin"/><Relationship Id="rId62" Type="http://schemas.openxmlformats.org/officeDocument/2006/relationships/image" Target="media/image21.wmf"/><Relationship Id="rId83" Type="http://schemas.openxmlformats.org/officeDocument/2006/relationships/image" Target="media/image30.wmf"/><Relationship Id="rId179" Type="http://schemas.openxmlformats.org/officeDocument/2006/relationships/oleObject" Target="embeddings/oleObject85.bin"/><Relationship Id="rId190" Type="http://schemas.openxmlformats.org/officeDocument/2006/relationships/image" Target="media/image83.wmf"/><Relationship Id="rId204" Type="http://schemas.openxmlformats.org/officeDocument/2006/relationships/image" Target="media/image90.wmf"/><Relationship Id="rId225" Type="http://schemas.openxmlformats.org/officeDocument/2006/relationships/image" Target="media/image100.wmf"/><Relationship Id="rId246" Type="http://schemas.openxmlformats.org/officeDocument/2006/relationships/image" Target="media/image109.wmf"/><Relationship Id="rId106" Type="http://schemas.openxmlformats.org/officeDocument/2006/relationships/oleObject" Target="embeddings/oleObject48.bin"/><Relationship Id="rId127" Type="http://schemas.openxmlformats.org/officeDocument/2006/relationships/image" Target="media/image52.wmf"/><Relationship Id="rId10" Type="http://schemas.openxmlformats.org/officeDocument/2006/relationships/header" Target="header1.xml"/><Relationship Id="rId31" Type="http://schemas.openxmlformats.org/officeDocument/2006/relationships/oleObject" Target="embeddings/oleObject7.bin"/><Relationship Id="rId52" Type="http://schemas.openxmlformats.org/officeDocument/2006/relationships/oleObject" Target="embeddings/oleObject18.bin"/><Relationship Id="rId73" Type="http://schemas.openxmlformats.org/officeDocument/2006/relationships/oleObject" Target="embeddings/oleObject31.bin"/><Relationship Id="rId94" Type="http://schemas.openxmlformats.org/officeDocument/2006/relationships/oleObject" Target="embeddings/oleObject42.bin"/><Relationship Id="rId148" Type="http://schemas.openxmlformats.org/officeDocument/2006/relationships/image" Target="media/image62.wmf"/><Relationship Id="rId169" Type="http://schemas.openxmlformats.org/officeDocument/2006/relationships/oleObject" Target="embeddings/oleObject80.bin"/><Relationship Id="rId4" Type="http://schemas.openxmlformats.org/officeDocument/2006/relationships/styles" Target="styles.xml"/><Relationship Id="rId180" Type="http://schemas.openxmlformats.org/officeDocument/2006/relationships/image" Target="media/image78.wmf"/><Relationship Id="rId215" Type="http://schemas.openxmlformats.org/officeDocument/2006/relationships/oleObject" Target="embeddings/oleObject103.bin"/><Relationship Id="rId236" Type="http://schemas.openxmlformats.org/officeDocument/2006/relationships/image" Target="media/image10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023\6&#26376;\&#30707;&#27833;&#19987;&#29992;&#34917;&#20607;&#20013;&#23376;&#21051;&#24230;&#22120;&#26657;&#20934;&#35268;&#33539;\Tds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947410-9574-4D4A-AF04-818EB5627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</Template>
  <TotalTime>2</TotalTime>
  <Pages>25</Pages>
  <Words>2201</Words>
  <Characters>12549</Characters>
  <Application>Microsoft Office Word</Application>
  <DocSecurity>0</DocSecurity>
  <Lines>104</Lines>
  <Paragraphs>29</Paragraphs>
  <ScaleCrop>false</ScaleCrop>
  <Company>中国标准研究中心</Company>
  <LinksUpToDate>false</LinksUpToDate>
  <CharactersWithSpaces>14721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李六有</dc:creator>
  <cp:lastModifiedBy>熊兆洪</cp:lastModifiedBy>
  <cp:revision>13</cp:revision>
  <cp:lastPrinted>2023-06-13T02:52:00Z</cp:lastPrinted>
  <dcterms:created xsi:type="dcterms:W3CDTF">2023-07-21T08:41:00Z</dcterms:created>
  <dcterms:modified xsi:type="dcterms:W3CDTF">2025-05-26T08:48:00Z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C15704D17F2E4838B5C7C1E9D0F50F3E_12</vt:lpwstr>
  </property>
  <property fmtid="{D5CDD505-2E9C-101B-9397-08002B2CF9AE}" pid="4" name="KSOTemplateDocerSaveRecord">
    <vt:lpwstr>eyJoZGlkIjoiYmEyZDMxNWRkYmY5MjE3NjUxYTk3ZDA1NDUyNmVkYWEiLCJ1c2VySWQiOiIzMDY0NzQ3MzkifQ==</vt:lpwstr>
  </property>
</Properties>
</file>