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F08ED1">
      <w:pPr>
        <w:pStyle w:val="149"/>
        <w:rPr>
          <w:color w:val="000000"/>
        </w:rPr>
      </w:pPr>
      <w:bookmarkStart w:id="0" w:name="SectionMark0"/>
      <w:r>
        <w:drawing>
          <wp:anchor distT="0" distB="0" distL="114300" distR="114300" simplePos="0" relativeHeight="251669504" behindDoc="0" locked="0" layoutInCell="1" allowOverlap="1">
            <wp:simplePos x="0" y="0"/>
            <wp:positionH relativeFrom="column">
              <wp:posOffset>3843020</wp:posOffset>
            </wp:positionH>
            <wp:positionV relativeFrom="paragraph">
              <wp:posOffset>64770</wp:posOffset>
            </wp:positionV>
            <wp:extent cx="1836420" cy="758825"/>
            <wp:effectExtent l="0" t="0" r="0" b="3175"/>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1836420" cy="759040"/>
                    </a:xfrm>
                    <a:prstGeom prst="rect">
                      <a:avLst/>
                    </a:prstGeom>
                    <a:noFill/>
                    <a:ln>
                      <a:noFill/>
                    </a:ln>
                  </pic:spPr>
                </pic:pic>
              </a:graphicData>
            </a:graphic>
          </wp:anchor>
        </w:drawing>
      </w:r>
      <w:r>
        <w:rPr>
          <w:rFonts w:hint="eastAsia"/>
          <w:color w:val="000000"/>
        </w:rPr>
        <w:t>代替 JJ</w:t>
      </w:r>
      <w:r>
        <w:rPr>
          <w:rFonts w:hint="eastAsia" w:ascii="黑体" w:hAnsi="黑体" w:eastAsia="黑体"/>
          <w:color w:val="000000"/>
        </w:rPr>
        <w:t>G</w:t>
      </w:r>
      <w:r>
        <w:rPr>
          <w:rFonts w:hint="eastAsia"/>
          <w:color w:val="000000"/>
        </w:rPr>
        <w:t>（石油）52-2000</w:t>
      </w:r>
      <w:r>
        <w:rPr>
          <w:color w:val="000000" w:themeColor="text1"/>
        </w:rPr>
        <w:pict>
          <v:line id="_x0000_s1026" o:spid="_x0000_s1026" o:spt="20" style="position:absolute;left:0pt;margin-left:0pt;margin-top:700pt;height:0pt;width:482pt;mso-wrap-distance-bottom:0pt;mso-wrap-distance-left:9pt;mso-wrap-distance-right:9pt;mso-wrap-distance-top:0pt;z-index:251667456;mso-width-relative:page;mso-height-relative:page;" stroked="t" coordsize="21600,21600" o:gfxdata="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xL5WNIAAAAKAQAADwAAAAAAAAABACAAAAAiAAAAZHJzL2Rvd25y&#10;ZXYueG1sUEsBAhQAFAAAAAgAh07iQF4w9FLLAQAAZwMAAA4AAAAAAAAAAQAgAAAAIQEAAGRycy9l&#10;Mm9Eb2MueG1sUEsFBgAAAAAGAAYAWQEAAF4FAAAAAA==&#10;">
            <v:path arrowok="t"/>
            <v:fill focussize="0,0"/>
            <v:stroke weight="1pt" color="#800008"/>
            <v:imagedata o:title=""/>
            <o:lock v:ext="edit"/>
            <w10:wrap type="square"/>
          </v:line>
        </w:pict>
      </w:r>
      <w:r>
        <w:rPr>
          <w:color w:val="000000"/>
        </w:rPr>
        <w:pict>
          <v:line id="直线 3" o:spid="_x0000_s1144" o:spt="20" style="position:absolute;left:0pt;margin-left:0pt;margin-top:179pt;height:0pt;width:482pt;mso-wrap-distance-bottom:0pt;mso-wrap-distance-left:9pt;mso-wrap-distance-right:9pt;mso-wrap-distance-top:0pt;z-index:251666432;mso-width-relative:page;mso-height-relative:page;" coordsize="21600,21600">
            <v:path arrowok="t"/>
            <v:fill focussize="0,0"/>
            <v:stroke weight="1pt"/>
            <v:imagedata o:title=""/>
            <o:lock v:ext="edit"/>
            <w10:wrap type="square"/>
          </v:line>
        </w:pict>
      </w:r>
      <w:r>
        <w:rPr>
          <w:color w:val="000000"/>
        </w:rPr>
        <w:pict>
          <v:shape id="fmFrame7" o:spid="_x0000_s1143" o:spt="202" type="#_x0000_t202" style="position:absolute;left:0pt;margin-left:0.35pt;margin-top:715.15pt;height:30.65pt;width:481.9pt;mso-position-horizontal-relative:margin;mso-position-vertical-relative:margin;z-index:251665408;mso-width-relative:page;mso-height-relative:page;" stroked="f" coordsize="21600,21600" o:gfxdata="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70omD2QAAAAoBAAAPAAAAAAAAAAEAIAAAACIAAABkcnMvZG93bnJl&#10;di54bWxQSwECFAAUAAAACACHTuJAnGAd+/wBAADmAwAADgAAAAAAAAABACAAAAAoAQAAZHJzL2Uy&#10;b0RvYy54bWxQSwUGAAAAAAYABgBZAQAAlgUAAAAA&#10;">
            <v:path/>
            <v:fill focussize="0,0"/>
            <v:stroke on="f" joinstyle="miter"/>
            <v:imagedata o:title=""/>
            <o:lock v:ext="edit"/>
            <v:textbox inset="0mm,0mm,0mm,0mm">
              <w:txbxContent>
                <w:p w14:paraId="43DDC162">
                  <w:pPr>
                    <w:pStyle w:val="123"/>
                  </w:pPr>
                  <w:r>
                    <w:rPr>
                      <w:rFonts w:hint="eastAsia" w:ascii="方正小标宋_GBK" w:hAnsi="方正小标宋_GBK" w:eastAsia="方正小标宋_GBK"/>
                      <w:snapToGrid w:val="0"/>
                      <w:spacing w:val="40"/>
                      <w:w w:val="100"/>
                      <w:sz w:val="44"/>
                      <w:szCs w:val="44"/>
                    </w:rPr>
                    <w:t>国家市场监督管理总</w:t>
                  </w:r>
                  <w:r>
                    <w:rPr>
                      <w:rFonts w:hint="eastAsia" w:ascii="方正小标宋_GBK" w:hAnsi="方正小标宋_GBK" w:eastAsia="方正小标宋_GBK"/>
                      <w:snapToGrid w:val="0"/>
                      <w:spacing w:val="0"/>
                      <w:w w:val="100"/>
                      <w:sz w:val="44"/>
                      <w:szCs w:val="44"/>
                    </w:rPr>
                    <w:t xml:space="preserve">局  </w:t>
                  </w:r>
                  <w:r>
                    <w:rPr>
                      <w:rStyle w:val="68"/>
                      <w:rFonts w:hint="eastAsia"/>
                      <w:snapToGrid w:val="0"/>
                      <w:szCs w:val="28"/>
                    </w:rPr>
                    <w:t>发 布</w:t>
                  </w:r>
                </w:p>
                <w:p w14:paraId="7D3E190B"/>
              </w:txbxContent>
            </v:textbox>
            <w10:anchorlock/>
          </v:shape>
        </w:pict>
      </w:r>
      <w:r>
        <w:rPr>
          <w:color w:val="000000"/>
        </w:rPr>
        <w:pict>
          <v:shape id="fmFrame6" o:spid="_x0000_s1142" o:spt="202" type="#_x0000_t202" style="position:absolute;left:0pt;margin-left:342.65pt;margin-top:674pt;height:24.6pt;width:144.65pt;mso-position-horizontal-relative:margin;mso-position-vertical-relative:margin;z-index:251664384;mso-width-relative:page;mso-height-relative:page;" stroked="f" coordsize="21600,21600" o:gfxdata="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lDCQtsAAAANAQAADwAAAAAAAAABACAAAAAiAAAAZHJzL2Rvd25y&#10;ZXYueG1sUEsBAhQAFAAAAAgAh07iQCZ1n1D7AQAA5gMAAA4AAAAAAAAAAQAgAAAAKgEAAGRycy9l&#10;Mm9Eb2MueG1sUEsFBgAAAAAGAAYAWQEAAJcFAAAAAA==&#10;">
            <v:path/>
            <v:fill focussize="0,0"/>
            <v:stroke on="f" joinstyle="miter"/>
            <v:imagedata o:title=""/>
            <o:lock v:ext="edit"/>
            <v:textbox inset="0mm,0mm,0mm,0mm">
              <w:txbxContent>
                <w:p w14:paraId="7609B10E">
                  <w:pPr>
                    <w:pStyle w:val="91"/>
                  </w:pPr>
                  <w:r>
                    <w:rPr>
                      <w:rFonts w:hint="eastAsia"/>
                    </w:rPr>
                    <w:t xml:space="preserve">XXXX - XX </w:t>
                  </w:r>
                  <w:r>
                    <w:t>–</w:t>
                  </w:r>
                  <w:r>
                    <w:rPr>
                      <w:rFonts w:hint="eastAsia"/>
                    </w:rPr>
                    <w:t xml:space="preserve"> XX实施</w:t>
                  </w:r>
                </w:p>
              </w:txbxContent>
            </v:textbox>
            <w10:anchorlock/>
          </v:shape>
        </w:pict>
      </w:r>
      <w:r>
        <w:rPr>
          <w:color w:val="000000"/>
        </w:rPr>
        <w:pict>
          <v:shape id="fmFrame5" o:spid="_x0000_s1141" o:spt="202" type="#_x0000_t202" style="position:absolute;left:0pt;margin-left:0pt;margin-top:674.3pt;height:24.6pt;width:159pt;mso-position-horizontal-relative:margin;mso-position-vertical-relative:margin;z-index:251663360;mso-width-relative:page;mso-height-relative:page;" stroked="f" coordsize="21600,21600" o:gfxdata="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F82yojYAAAACgEAAA8AAAAAAAAAAQAgAAAAIgAAAGRycy9kb3ducmV2&#10;LnhtbFBLAQIUABQAAAAIAIdO4kDOrIFy/AEAAOYDAAAOAAAAAAAAAAEAIAAAACcBAABkcnMvZTJv&#10;RG9jLnhtbFBLBQYAAAAABgAGAFkBAACVBQAAAAA=&#10;">
            <v:path/>
            <v:fill focussize="0,0"/>
            <v:stroke on="f" joinstyle="miter"/>
            <v:imagedata o:title=""/>
            <o:lock v:ext="edit"/>
            <v:textbox inset="0mm,0mm,0mm,0mm">
              <w:txbxContent>
                <w:p w14:paraId="0EA91DE4">
                  <w:pPr>
                    <w:pStyle w:val="91"/>
                  </w:pPr>
                  <w:r>
                    <w:rPr>
                      <w:rFonts w:hint="eastAsia"/>
                    </w:rPr>
                    <w:t>XXXX - XX - XX发布</w:t>
                  </w:r>
                </w:p>
              </w:txbxContent>
            </v:textbox>
            <w10:anchorlock/>
          </v:shape>
        </w:pict>
      </w:r>
      <w:r>
        <w:rPr>
          <w:color w:val="000000"/>
        </w:rPr>
        <w:pict>
          <v:shape id="fmFrame4" o:spid="_x0000_s1140" o:spt="202" type="#_x0000_t202" style="position:absolute;left:0pt;margin-left:0pt;margin-top:286.25pt;height:368.6pt;width:470pt;mso-position-horizontal-relative:margin;mso-position-vertical-relative:margin;z-index:251662336;mso-width-relative:page;mso-height-relative:page;" stroked="f" coordsize="21600,21600"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UV59x2AAAAAkBAAAPAAAAAAAAAAEAIAAAACIAAABkcnMv&#10;ZG93bnJldi54bWxQSwECFAAUAAAACACHTuJAMwbvSQMCAAD0AwAADgAAAAAAAAABACAAAAAnAQAA&#10;ZHJzL2Uyb0RvYy54bWxQSwUGAAAAAAYABgBZAQAAnAUAAAAA&#10;">
            <v:path/>
            <v:fill focussize="0,0"/>
            <v:stroke on="f" joinstyle="miter"/>
            <v:imagedata o:title=""/>
            <o:lock v:ext="edit"/>
            <v:textbox inset="0mm,0mm,0mm,0mm">
              <w:txbxContent>
                <w:p w14:paraId="2358F989">
                  <w:pPr>
                    <w:pStyle w:val="81"/>
                  </w:pPr>
                  <w:r>
                    <w:rPr>
                      <w:rFonts w:hint="eastAsia"/>
                    </w:rPr>
                    <w:t>X射线荧光录井仪校准规范</w:t>
                  </w:r>
                </w:p>
                <w:p w14:paraId="6543A3B0">
                  <w:pPr>
                    <w:pStyle w:val="80"/>
                    <w:rPr>
                      <w:rFonts w:ascii="黑体" w:eastAsia="黑体"/>
                    </w:rPr>
                  </w:pPr>
                  <w:r>
                    <w:rPr>
                      <w:rFonts w:hint="eastAsia" w:ascii="黑体" w:eastAsia="黑体"/>
                    </w:rPr>
                    <w:t>Calibration Specification of X-ray Fluorescence Logging Instruments</w:t>
                  </w:r>
                </w:p>
                <w:p w14:paraId="4CC936C0">
                  <w:pPr>
                    <w:pStyle w:val="80"/>
                    <w:rPr>
                      <w:rFonts w:eastAsia="黑体"/>
                      <w:b/>
                      <w:bCs/>
                    </w:rPr>
                  </w:pPr>
                  <w:r>
                    <w:rPr>
                      <w:rFonts w:hint="eastAsia" w:eastAsia="黑体"/>
                    </w:rPr>
                    <w:t>（征求意见稿）</w:t>
                  </w:r>
                </w:p>
              </w:txbxContent>
            </v:textbox>
            <w10:anchorlock/>
          </v:shape>
        </w:pict>
      </w:r>
      <w:r>
        <w:rPr>
          <w:color w:val="000000"/>
        </w:rPr>
        <w:pict>
          <v:shape id="fmFrame3" o:spid="_x0000_s1139" o:spt="202" type="#_x0000_t202" style="position:absolute;left:0pt;margin-left:10.5pt;margin-top:126.4pt;height:37.95pt;width:456.9pt;mso-position-horizontal-relative:margin;mso-position-vertical-relative:margin;z-index:251661312;mso-width-relative:page;mso-height-relative:page;" stroked="f" coordsize="21600,21600" o:gfxdata="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CeHq6naAAAACgEAAA8AAAAAAAAAAQAgAAAAIgAAAGRycy9kb3du&#10;cmV2LnhtbFBLAQIUABQAAAAIAIdO4kAn0DNf/QEAAOYDAAAOAAAAAAAAAAEAIAAAACkBAABkcnMv&#10;ZTJvRG9jLnhtbFBLBQYAAAAABgAGAFkBAACYBQAAAAA=&#10;">
            <v:path/>
            <v:fill focussize="0,0"/>
            <v:stroke on="f" joinstyle="miter"/>
            <v:imagedata o:title=""/>
            <o:lock v:ext="edit"/>
            <v:textbox inset="0mm,0mm,0mm,0mm">
              <w:txbxContent>
                <w:p w14:paraId="4B32D4BC">
                  <w:pPr>
                    <w:pStyle w:val="98"/>
                    <w:rPr>
                      <w:rFonts w:ascii="黑体" w:eastAsia="黑体"/>
                      <w:bCs/>
                    </w:rPr>
                  </w:pPr>
                  <w:r>
                    <w:rPr>
                      <w:rFonts w:eastAsia="黑体"/>
                      <w:bCs/>
                    </w:rPr>
                    <w:t>JJF</w:t>
                  </w:r>
                  <w:r>
                    <w:rPr>
                      <w:rFonts w:ascii="黑体" w:eastAsia="黑体"/>
                      <w:bCs/>
                    </w:rPr>
                    <w:t xml:space="preserve"> XXXX—XXXX</w:t>
                  </w:r>
                </w:p>
              </w:txbxContent>
            </v:textbox>
            <w10:anchorlock/>
          </v:shape>
        </w:pict>
      </w:r>
      <w:r>
        <w:rPr>
          <w:color w:val="000000"/>
        </w:rPr>
        <w:pict>
          <v:shape id="fmFrame2" o:spid="_x0000_s1138" o:spt="202" type="#_x0000_t202" style="position:absolute;left:0pt;margin-left:0pt;margin-top:79.6pt;height:39.1pt;width:481.9pt;mso-position-horizontal-relative:margin;mso-position-vertical-relative:margin;z-index:251660288;mso-width-relative:page;mso-height-relative:page;" stroked="f" coordsize="21600,21600" o:gfxdata="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Cw7EJvYAAAACAEAAA8AAAAAAAAAAQAgAAAAIgAAAGRycy9kb3ducmV2&#10;LnhtbFBLAQIUABQAAAAIAIdO4kBrFRwB/AEAAOYDAAAOAAAAAAAAAAEAIAAAACcBAABkcnMvZTJv&#10;RG9jLnhtbFBLBQYAAAAABgAGAFkBAACVBQAAAAA=&#10;">
            <v:path/>
            <v:fill focussize="0,0"/>
            <v:stroke on="f" joinstyle="miter"/>
            <v:imagedata o:title=""/>
            <o:lock v:ext="edit"/>
            <v:textbox inset="0mm,0mm,0mm,0mm">
              <w:txbxContent>
                <w:p w14:paraId="6DB1E7D0">
                  <w:pPr>
                    <w:pStyle w:val="143"/>
                    <w:spacing w:line="240" w:lineRule="auto"/>
                    <w:jc w:val="center"/>
                    <w:rPr>
                      <w:rFonts w:ascii="方正小标宋_GBK" w:hAnsi="方正小标宋_GBK" w:eastAsia="方正小标宋_GBK"/>
                      <w:szCs w:val="52"/>
                    </w:rPr>
                  </w:pPr>
                  <w:bookmarkStart w:id="79" w:name="_Hlk26473981"/>
                  <w:r>
                    <w:rPr>
                      <w:rFonts w:hint="eastAsia" w:ascii="方正小标宋_GBK" w:hAnsi="方正小标宋_GBK" w:eastAsia="方正小标宋_GBK"/>
                      <w:spacing w:val="57"/>
                      <w:w w:val="100"/>
                      <w:kern w:val="0"/>
                      <w:szCs w:val="52"/>
                      <w:fitText w:val="9396" w:id="42799300"/>
                    </w:rPr>
                    <w:t>中华人民共和国国家计量技术规</w:t>
                  </w:r>
                  <w:r>
                    <w:rPr>
                      <w:rFonts w:hint="eastAsia" w:ascii="方正小标宋_GBK" w:hAnsi="方正小标宋_GBK" w:eastAsia="方正小标宋_GBK"/>
                      <w:spacing w:val="0"/>
                      <w:w w:val="100"/>
                      <w:kern w:val="0"/>
                      <w:szCs w:val="52"/>
                      <w:fitText w:val="9396" w:id="42799300"/>
                    </w:rPr>
                    <w:t>范</w:t>
                  </w:r>
                </w:p>
                <w:bookmarkEnd w:id="79"/>
                <w:p w14:paraId="435F9C48">
                  <w:pPr>
                    <w:pStyle w:val="164"/>
                  </w:pPr>
                </w:p>
              </w:txbxContent>
            </v:textbox>
            <w10:anchorlock/>
          </v:shape>
        </w:pict>
      </w:r>
      <w:r>
        <w:rPr>
          <w:color w:val="000000"/>
        </w:rPr>
        <w:pict>
          <v:shape id="fmFrame1" o:spid="_x0000_s1137" o:spt="202" type="#_x0000_t202" style="position:absolute;left:0pt;margin-left:0pt;margin-top:0pt;height:51.8pt;width:200pt;mso-position-horizontal-relative:margin;mso-position-vertical-relative:margin;z-index:251659264;mso-width-relative:page;mso-height-relative:page;" stroked="f" coordsize="21600,21600" o:gfxdata="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F7Mvg0wAAAAUBAAAPAAAAAAAAAAEAIAAAACIAAABkcnMvZG93bnJldi54bWxQ&#10;SwECFAAUAAAACACHTuJAw7drEfwBAADlAwAADgAAAAAAAAABACAAAAAiAQAAZHJzL2Uyb0RvYy54&#10;bWxQSwUGAAAAAAYABgBZAQAAkAUAAAAA&#10;">
            <v:path/>
            <v:fill focussize="0,0"/>
            <v:stroke on="f" joinstyle="miter"/>
            <v:imagedata o:title=""/>
            <o:lock v:ext="edit"/>
            <v:textbox inset="0mm,0mm,0mm,0mm">
              <w:txbxContent>
                <w:p w14:paraId="1003C6E7">
                  <w:pPr>
                    <w:pStyle w:val="122"/>
                    <w:rPr>
                      <w:rFonts w:ascii="黑体"/>
                    </w:rPr>
                  </w:pPr>
                </w:p>
              </w:txbxContent>
            </v:textbox>
            <w10:anchorlock/>
          </v:shape>
        </w:pict>
      </w:r>
      <w:r>
        <w:rPr>
          <w:rFonts w:hint="eastAsia"/>
          <w:color w:val="000000"/>
        </w:rPr>
        <w:t>代替 JJG（石油）5</w:t>
      </w:r>
    </w:p>
    <w:p w14:paraId="4E5650FD"/>
    <w:p w14:paraId="685102D8"/>
    <w:p w14:paraId="67C605D6"/>
    <w:p w14:paraId="0BE5A588"/>
    <w:p w14:paraId="24D84D50"/>
    <w:p w14:paraId="1F268364"/>
    <w:p w14:paraId="222E2ECB"/>
    <w:p w14:paraId="466042B8"/>
    <w:p w14:paraId="54C6B3CA"/>
    <w:p w14:paraId="030935D4">
      <w:pPr>
        <w:tabs>
          <w:tab w:val="left" w:pos="7245"/>
        </w:tabs>
      </w:pPr>
      <w:r>
        <w:tab/>
      </w:r>
    </w:p>
    <w:p w14:paraId="1E158441">
      <w:pPr>
        <w:sectPr>
          <w:headerReference r:id="rId5" w:type="first"/>
          <w:footerReference r:id="rId8" w:type="first"/>
          <w:headerReference r:id="rId3" w:type="default"/>
          <w:footerReference r:id="rId6" w:type="default"/>
          <w:headerReference r:id="rId4" w:type="even"/>
          <w:footerReference r:id="rId7" w:type="even"/>
          <w:type w:val="oddPage"/>
          <w:pgSz w:w="11907" w:h="16839"/>
          <w:pgMar w:top="567" w:right="851" w:bottom="1361" w:left="1418" w:header="0" w:footer="0" w:gutter="0"/>
          <w:pgNumType w:start="1"/>
          <w:cols w:space="720" w:num="1"/>
          <w:titlePg/>
          <w:docGrid w:type="linesAndChars" w:linePitch="312" w:charSpace="0"/>
        </w:sectPr>
      </w:pPr>
    </w:p>
    <w:bookmarkEnd w:id="0"/>
    <w:p w14:paraId="4D0A2CD3">
      <w:pPr>
        <w:pStyle w:val="71"/>
        <w:rPr>
          <w:color w:val="000000"/>
        </w:rPr>
      </w:pPr>
      <w:bookmarkStart w:id="1" w:name="_Toc401576494"/>
      <w:bookmarkStart w:id="2" w:name="_Toc403486132"/>
      <w:bookmarkStart w:id="3" w:name="SectionMark1"/>
      <w:r>
        <w:pict>
          <v:shape id="文本框 20" o:spid="_x0000_s1136" o:spt="202" type="#_x0000_t202" style="position:absolute;left:0pt;margin-left:0.35pt;margin-top:28.5pt;height:161.6pt;width:284.3pt;z-index:251668480;mso-width-relative:page;mso-height-relative:page;" stroked="t" coordsize="21600,21600" o:gfxdata="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PdNg0HXAAAABwEAAA8AAAAAAAAAAQAgAAAAIgAAAGRycy9kb3ducmV2Lnht&#10;bFBLAQIUABQAAAAIAIdO4kD+i7AhMwIAAE8EAAAOAAAAAAAAAAEAIAAAACYBAABkcnMvZTJvRG9j&#10;LnhtbFBLBQYAAAAABgAGAFkBAADLBQAAAAA=&#10;">
            <v:path/>
            <v:fill focussize="0,0"/>
            <v:stroke color="#FFFFFF" joinstyle="miter"/>
            <v:imagedata o:title=""/>
            <o:lock v:ext="edit"/>
            <v:textbox>
              <w:txbxContent>
                <w:p w14:paraId="2161FC04">
                  <w:pPr>
                    <w:pStyle w:val="80"/>
                    <w:spacing w:before="0" w:line="240" w:lineRule="auto"/>
                    <w:rPr>
                      <w:rFonts w:ascii="黑体" w:eastAsia="黑体"/>
                      <w:sz w:val="44"/>
                      <w:szCs w:val="44"/>
                    </w:rPr>
                  </w:pPr>
                  <w:r>
                    <w:rPr>
                      <w:rFonts w:hint="eastAsia" w:ascii="黑体" w:eastAsia="黑体"/>
                      <w:sz w:val="44"/>
                      <w:szCs w:val="44"/>
                    </w:rPr>
                    <w:t>X射线荧光录井仪</w:t>
                  </w:r>
                </w:p>
                <w:p w14:paraId="4FBE7909">
                  <w:pPr>
                    <w:pStyle w:val="80"/>
                    <w:spacing w:before="0" w:line="240" w:lineRule="auto"/>
                    <w:rPr>
                      <w:rFonts w:ascii="黑体" w:eastAsia="黑体"/>
                      <w:sz w:val="44"/>
                      <w:szCs w:val="44"/>
                    </w:rPr>
                  </w:pPr>
                  <w:r>
                    <w:rPr>
                      <w:rFonts w:hint="eastAsia" w:ascii="黑体" w:eastAsia="黑体"/>
                      <w:sz w:val="44"/>
                      <w:szCs w:val="44"/>
                    </w:rPr>
                    <w:t>校准规范</w:t>
                  </w:r>
                </w:p>
                <w:p w14:paraId="20012CB6">
                  <w:pPr>
                    <w:pStyle w:val="80"/>
                    <w:spacing w:before="0" w:line="240" w:lineRule="auto"/>
                  </w:pPr>
                  <w:r>
                    <w:rPr>
                      <w:rFonts w:hint="eastAsia" w:ascii="黑体" w:eastAsia="黑体"/>
                      <w:b/>
                    </w:rPr>
                    <w:t xml:space="preserve">Calibration Specification of X-ray Fluorescence Logging Instruments </w:t>
                  </w:r>
                </w:p>
              </w:txbxContent>
            </v:textbox>
          </v:shape>
        </w:pict>
      </w:r>
      <w:r>
        <w:pict>
          <v:shape id="_x0000_s1135" o:spid="_x0000_s1135" o:spt="202" type="#_x0000_t202" style="position:absolute;left:0pt;margin-left:293.85pt;margin-top:58.6pt;height:69pt;width:169.3pt;z-index:251670528;mso-width-relative:page;mso-height-relative:page;" coordsize="21600,21600" o:gfxdata="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XqzTG9sAAAALAQAADwAAAAAAAAABACAAAAAiAAAAZHJzL2Rvd25yZXYu&#10;eG1sUEsBAhQAFAAAAAgAh07iQI3HPSExAgAAUgQAAA4AAAAAAAAAAQAgAAAAKgEAAGRycy9lMm9E&#10;b2MueG1sUEsFBgAAAAAGAAYAWQEAAM0FAAAAAA==&#10;">
            <v:path/>
            <v:fill focussize="0,0"/>
            <v:stroke weight="1.5pt" dashstyle="dash"/>
            <v:imagedata o:title=""/>
            <o:lock v:ext="edit"/>
            <v:textbox>
              <w:txbxContent>
                <w:p w14:paraId="3F6A7C36">
                  <w:pPr>
                    <w:jc w:val="center"/>
                    <w:rPr>
                      <w:sz w:val="32"/>
                      <w:szCs w:val="32"/>
                    </w:rPr>
                  </w:pPr>
                  <w:r>
                    <w:rPr>
                      <w:rFonts w:eastAsia="黑体"/>
                      <w:b/>
                      <w:bCs/>
                      <w:sz w:val="32"/>
                      <w:szCs w:val="32"/>
                    </w:rPr>
                    <w:t>JJF</w:t>
                  </w:r>
                  <w:r>
                    <w:rPr>
                      <w:rFonts w:ascii="宋体" w:hAnsi="宋体"/>
                      <w:b/>
                      <w:bCs/>
                      <w:sz w:val="32"/>
                      <w:szCs w:val="32"/>
                    </w:rPr>
                    <w:t>××××—××××</w:t>
                  </w:r>
                </w:p>
              </w:txbxContent>
            </v:textbox>
          </v:shape>
        </w:pict>
      </w:r>
    </w:p>
    <w:p w14:paraId="2D9329B7">
      <w:pPr>
        <w:pStyle w:val="37"/>
        <w:ind w:firstLine="420"/>
        <w:rPr>
          <w:color w:val="000000"/>
        </w:rPr>
      </w:pPr>
    </w:p>
    <w:p w14:paraId="71BDC139">
      <w:pPr>
        <w:pStyle w:val="37"/>
        <w:ind w:firstLine="420"/>
        <w:rPr>
          <w:color w:val="000000"/>
        </w:rPr>
      </w:pPr>
    </w:p>
    <w:p w14:paraId="0943F107">
      <w:pPr>
        <w:pStyle w:val="37"/>
        <w:ind w:firstLine="420"/>
        <w:rPr>
          <w:color w:val="000000"/>
        </w:rPr>
      </w:pPr>
    </w:p>
    <w:p w14:paraId="1AD775E4">
      <w:pPr>
        <w:pStyle w:val="37"/>
        <w:ind w:firstLine="420"/>
        <w:rPr>
          <w:color w:val="000000"/>
        </w:rPr>
      </w:pPr>
    </w:p>
    <w:p w14:paraId="1E1427A8">
      <w:pPr>
        <w:pStyle w:val="37"/>
        <w:ind w:firstLine="420"/>
        <w:rPr>
          <w:color w:val="000000"/>
        </w:rPr>
      </w:pPr>
    </w:p>
    <w:p w14:paraId="53F3B7F8">
      <w:pPr>
        <w:pStyle w:val="37"/>
        <w:ind w:firstLine="420"/>
        <w:rPr>
          <w:color w:val="000000"/>
        </w:rPr>
      </w:pPr>
    </w:p>
    <w:p w14:paraId="2ED07C16">
      <w:pPr>
        <w:pStyle w:val="71"/>
        <w:rPr>
          <w:color w:val="000000"/>
        </w:rPr>
      </w:pPr>
      <w:r>
        <w:rPr>
          <w:rFonts w:hAnsi="黑体"/>
          <w:sz w:val="52"/>
        </w:rPr>
        <w:pict>
          <v:line id="_x0000_s1134" o:spid="_x0000_s1134" o:spt="20" style="position:absolute;left:0pt;margin-left:70.9pt;margin-top:290.3pt;height:0pt;width:468.3pt;mso-position-horizontal-relative:page;mso-position-vertical-relative:page;z-index:251671552;mso-width-relative:page;mso-height-relative:page;" coordsize="21600,21600" o:allowoverlap="f" o:gfxdata="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uWc0GdcAAAAMAQAADwAAAAAAAAABACAAAAAiAAAAZHJzL2Rv&#10;d25yZXYueG1sUEsBAhQAFAAAAAgAh07iQJhxB0DJAQAAXgMAAA4AAAAAAAAAAQAgAAAAJgEAAGRy&#10;cy9lMm9Eb2MueG1sUEsFBgAAAAAGAAYAWQEAAGEFAAAAAA==&#10;">
            <v:path arrowok="t"/>
            <v:fill focussize="0,0"/>
            <v:stroke/>
            <v:imagedata o:title=""/>
            <o:lock v:ext="edit"/>
          </v:line>
        </w:pict>
      </w:r>
    </w:p>
    <w:p w14:paraId="3735C037">
      <w:pPr>
        <w:pStyle w:val="71"/>
        <w:rPr>
          <w:color w:val="000000"/>
        </w:rPr>
      </w:pPr>
    </w:p>
    <w:p w14:paraId="49739753">
      <w:pPr>
        <w:pStyle w:val="72"/>
        <w:adjustRightInd w:val="0"/>
        <w:snapToGrid w:val="0"/>
        <w:spacing w:before="0" w:after="0" w:line="360" w:lineRule="auto"/>
        <w:jc w:val="both"/>
        <w:rPr>
          <w:sz w:val="24"/>
          <w:szCs w:val="24"/>
        </w:rPr>
      </w:pPr>
    </w:p>
    <w:p w14:paraId="2BE8F2C9">
      <w:pPr>
        <w:pStyle w:val="72"/>
        <w:adjustRightInd w:val="0"/>
        <w:snapToGrid w:val="0"/>
        <w:spacing w:before="0" w:after="0" w:line="360" w:lineRule="auto"/>
        <w:jc w:val="both"/>
        <w:rPr>
          <w:sz w:val="24"/>
          <w:szCs w:val="24"/>
        </w:rPr>
      </w:pPr>
    </w:p>
    <w:p w14:paraId="67D6B392">
      <w:pPr>
        <w:pStyle w:val="72"/>
        <w:adjustRightInd w:val="0"/>
        <w:snapToGrid w:val="0"/>
        <w:spacing w:before="0" w:after="0" w:line="360" w:lineRule="auto"/>
        <w:ind w:left="1260" w:firstLine="420"/>
        <w:jc w:val="both"/>
        <w:rPr>
          <w:rFonts w:ascii="宋体" w:hAnsi="宋体" w:eastAsia="宋体"/>
          <w:sz w:val="28"/>
          <w:szCs w:val="28"/>
        </w:rPr>
      </w:pPr>
      <w:r>
        <w:rPr>
          <w:rFonts w:hint="eastAsia"/>
          <w:spacing w:val="93"/>
          <w:kern w:val="0"/>
          <w:sz w:val="28"/>
          <w:szCs w:val="28"/>
          <w:fitText w:val="1680" w:id="1"/>
        </w:rPr>
        <w:t>归口单</w:t>
      </w:r>
      <w:r>
        <w:rPr>
          <w:rFonts w:hint="eastAsia"/>
          <w:spacing w:val="1"/>
          <w:kern w:val="0"/>
          <w:sz w:val="28"/>
          <w:szCs w:val="28"/>
          <w:fitText w:val="1680" w:id="1"/>
        </w:rPr>
        <w:t>位</w:t>
      </w:r>
      <w:r>
        <w:rPr>
          <w:rFonts w:hint="eastAsia"/>
          <w:sz w:val="28"/>
          <w:szCs w:val="28"/>
        </w:rPr>
        <w:t xml:space="preserve">： </w:t>
      </w:r>
      <w:r>
        <w:rPr>
          <w:rFonts w:hint="eastAsia" w:ascii="宋体" w:hAnsi="宋体" w:eastAsia="宋体"/>
          <w:sz w:val="28"/>
          <w:szCs w:val="28"/>
        </w:rPr>
        <w:t>全国石油专用计量测试技术委员会</w:t>
      </w:r>
    </w:p>
    <w:p w14:paraId="6174408E">
      <w:pPr>
        <w:pStyle w:val="72"/>
        <w:adjustRightInd w:val="0"/>
        <w:snapToGrid w:val="0"/>
        <w:spacing w:before="0" w:after="0" w:line="360" w:lineRule="auto"/>
        <w:ind w:firstLine="1680" w:firstLineChars="600"/>
        <w:jc w:val="both"/>
        <w:rPr>
          <w:rFonts w:ascii="宋体" w:hAnsi="宋体" w:eastAsia="宋体"/>
          <w:sz w:val="28"/>
          <w:szCs w:val="28"/>
        </w:rPr>
      </w:pPr>
      <w:r>
        <w:rPr>
          <w:rFonts w:hint="eastAsia"/>
          <w:sz w:val="28"/>
          <w:szCs w:val="28"/>
        </w:rPr>
        <w:t xml:space="preserve">主要起草单位： </w:t>
      </w:r>
      <w:r>
        <w:rPr>
          <w:rFonts w:hint="eastAsia" w:ascii="宋体" w:hAnsi="宋体" w:eastAsia="宋体"/>
          <w:sz w:val="28"/>
          <w:szCs w:val="28"/>
        </w:rPr>
        <w:t>中国石化胜利油田分公司</w:t>
      </w:r>
    </w:p>
    <w:p w14:paraId="49C46F31">
      <w:pPr>
        <w:pStyle w:val="72"/>
        <w:adjustRightInd w:val="0"/>
        <w:snapToGrid w:val="0"/>
        <w:spacing w:before="0" w:after="0" w:line="360" w:lineRule="auto"/>
        <w:ind w:firstLine="1680" w:firstLineChars="600"/>
        <w:jc w:val="both"/>
        <w:rPr>
          <w:rFonts w:ascii="宋体" w:hAnsi="宋体" w:eastAsia="宋体"/>
          <w:sz w:val="28"/>
          <w:szCs w:val="28"/>
        </w:rPr>
      </w:pPr>
      <w:r>
        <w:rPr>
          <w:bCs/>
          <w:sz w:val="28"/>
        </w:rPr>
        <w:t>参加起草单位：</w:t>
      </w:r>
      <w:r>
        <w:rPr>
          <w:rFonts w:hint="eastAsia"/>
          <w:bCs/>
          <w:sz w:val="28"/>
          <w:lang w:val="en-US" w:eastAsia="zh-CN"/>
        </w:rPr>
        <w:t xml:space="preserve"> </w:t>
      </w:r>
      <w:bookmarkStart w:id="80" w:name="_GoBack"/>
      <w:bookmarkEnd w:id="80"/>
      <w:r>
        <w:rPr>
          <w:rFonts w:hint="eastAsia" w:ascii="宋体" w:hAnsi="宋体" w:eastAsia="宋体"/>
          <w:sz w:val="28"/>
          <w:szCs w:val="28"/>
        </w:rPr>
        <w:t>中国石油集团长城钻探工程有限公司</w:t>
      </w:r>
    </w:p>
    <w:p w14:paraId="48ED7469">
      <w:pPr>
        <w:pStyle w:val="72"/>
        <w:adjustRightInd w:val="0"/>
        <w:snapToGrid w:val="0"/>
        <w:spacing w:before="0" w:after="0" w:line="360" w:lineRule="auto"/>
        <w:ind w:left="3360" w:firstLine="420"/>
        <w:jc w:val="both"/>
        <w:rPr>
          <w:rFonts w:ascii="宋体" w:hAnsi="宋体" w:eastAsia="宋体"/>
          <w:sz w:val="28"/>
          <w:szCs w:val="28"/>
        </w:rPr>
      </w:pPr>
      <w:r>
        <w:rPr>
          <w:rFonts w:hint="eastAsia" w:ascii="宋体" w:hAnsi="宋体" w:eastAsia="宋体"/>
          <w:sz w:val="28"/>
          <w:szCs w:val="28"/>
        </w:rPr>
        <w:t>辽宁省计量科学研究院</w:t>
      </w:r>
    </w:p>
    <w:p w14:paraId="34736A53">
      <w:pPr>
        <w:pStyle w:val="72"/>
        <w:adjustRightInd w:val="0"/>
        <w:snapToGrid w:val="0"/>
        <w:spacing w:before="0" w:after="0" w:line="360" w:lineRule="auto"/>
        <w:ind w:left="3360" w:firstLine="420"/>
        <w:jc w:val="both"/>
        <w:rPr>
          <w:rFonts w:ascii="宋体" w:hAnsi="宋体" w:eastAsia="宋体"/>
          <w:sz w:val="28"/>
          <w:szCs w:val="28"/>
        </w:rPr>
      </w:pPr>
      <w:r>
        <w:rPr>
          <w:rFonts w:hint="eastAsia" w:ascii="宋体" w:hAnsi="宋体" w:eastAsia="宋体"/>
          <w:sz w:val="28"/>
          <w:szCs w:val="28"/>
        </w:rPr>
        <w:t>中国计量科学研究院</w:t>
      </w:r>
    </w:p>
    <w:p w14:paraId="7EE15BB2">
      <w:pPr>
        <w:pStyle w:val="72"/>
        <w:adjustRightInd w:val="0"/>
        <w:snapToGrid w:val="0"/>
        <w:spacing w:before="0" w:after="0" w:line="360" w:lineRule="auto"/>
        <w:ind w:left="3360" w:firstLine="420"/>
        <w:jc w:val="both"/>
        <w:rPr>
          <w:rFonts w:ascii="宋体" w:hAnsi="宋体" w:eastAsia="宋体"/>
          <w:sz w:val="28"/>
          <w:szCs w:val="28"/>
        </w:rPr>
      </w:pPr>
      <w:r>
        <w:rPr>
          <w:rFonts w:hint="eastAsia" w:ascii="宋体" w:hAnsi="宋体" w:eastAsia="宋体"/>
          <w:sz w:val="28"/>
          <w:szCs w:val="28"/>
        </w:rPr>
        <w:t>中国石化经纬有限公司</w:t>
      </w:r>
    </w:p>
    <w:p w14:paraId="43185D14">
      <w:pPr>
        <w:rPr>
          <w:rFonts w:hint="eastAsia"/>
        </w:rPr>
      </w:pPr>
    </w:p>
    <w:p w14:paraId="36100BA1">
      <w:pPr>
        <w:rPr>
          <w:rFonts w:hint="eastAsia"/>
        </w:rPr>
      </w:pPr>
    </w:p>
    <w:p w14:paraId="5D9E7EE4">
      <w:pPr>
        <w:pStyle w:val="72"/>
        <w:adjustRightInd w:val="0"/>
        <w:snapToGrid w:val="0"/>
        <w:spacing w:before="0" w:after="0" w:line="360" w:lineRule="auto"/>
        <w:jc w:val="both"/>
        <w:rPr>
          <w:rFonts w:ascii="宋体" w:hAnsi="宋体" w:eastAsia="宋体"/>
          <w:sz w:val="28"/>
          <w:szCs w:val="28"/>
        </w:rPr>
      </w:pPr>
    </w:p>
    <w:p w14:paraId="4494EC0A">
      <w:pPr>
        <w:rPr>
          <w:rFonts w:hint="eastAsia"/>
        </w:rPr>
      </w:pPr>
    </w:p>
    <w:p w14:paraId="04D604E5">
      <w:pPr>
        <w:pStyle w:val="72"/>
        <w:adjustRightInd w:val="0"/>
        <w:snapToGrid w:val="0"/>
        <w:spacing w:before="0" w:after="0" w:line="360" w:lineRule="auto"/>
        <w:jc w:val="both"/>
        <w:rPr>
          <w:rFonts w:ascii="宋体" w:hAnsi="宋体" w:eastAsia="宋体"/>
          <w:sz w:val="28"/>
          <w:szCs w:val="28"/>
        </w:rPr>
      </w:pPr>
    </w:p>
    <w:p w14:paraId="61B868F2">
      <w:pPr>
        <w:pStyle w:val="72"/>
        <w:adjustRightInd w:val="0"/>
        <w:snapToGrid w:val="0"/>
        <w:spacing w:before="0" w:after="0" w:line="360" w:lineRule="auto"/>
        <w:jc w:val="both"/>
        <w:rPr>
          <w:rFonts w:ascii="宋体" w:hAnsi="宋体" w:eastAsia="宋体"/>
          <w:sz w:val="28"/>
          <w:szCs w:val="28"/>
        </w:rPr>
      </w:pPr>
    </w:p>
    <w:p w14:paraId="05CB314E">
      <w:pPr>
        <w:pStyle w:val="72"/>
        <w:adjustRightInd w:val="0"/>
        <w:snapToGrid w:val="0"/>
        <w:spacing w:before="0" w:after="0" w:line="360" w:lineRule="auto"/>
        <w:rPr>
          <w:rFonts w:ascii="宋体" w:hAnsi="宋体" w:eastAsia="宋体"/>
          <w:sz w:val="28"/>
          <w:szCs w:val="28"/>
        </w:rPr>
      </w:pPr>
      <w:r>
        <w:rPr>
          <w:rFonts w:hint="eastAsia" w:ascii="宋体" w:hAnsi="宋体" w:eastAsia="宋体"/>
          <w:sz w:val="28"/>
          <w:szCs w:val="28"/>
        </w:rPr>
        <w:t>本规范委托全国石油专用计量测试技术委员会负责解释</w:t>
      </w:r>
    </w:p>
    <w:p w14:paraId="568F2F2E">
      <w:pPr>
        <w:rPr>
          <w:rFonts w:ascii="黑体" w:eastAsia="黑体"/>
          <w:kern w:val="0"/>
          <w:sz w:val="24"/>
        </w:rPr>
      </w:pPr>
    </w:p>
    <w:p w14:paraId="20F63B5D">
      <w:pPr>
        <w:rPr>
          <w:rFonts w:ascii="黑体" w:eastAsia="黑体"/>
          <w:kern w:val="0"/>
          <w:sz w:val="24"/>
        </w:rPr>
      </w:pPr>
    </w:p>
    <w:p w14:paraId="5BCD35E1"/>
    <w:p w14:paraId="5223FCDB">
      <w:pPr>
        <w:pStyle w:val="72"/>
        <w:adjustRightInd w:val="0"/>
        <w:snapToGrid w:val="0"/>
        <w:spacing w:before="0" w:after="0" w:line="360" w:lineRule="auto"/>
        <w:jc w:val="both"/>
        <w:rPr>
          <w:sz w:val="24"/>
          <w:szCs w:val="24"/>
        </w:rPr>
      </w:pPr>
    </w:p>
    <w:p w14:paraId="7001A062">
      <w:pPr>
        <w:pStyle w:val="72"/>
        <w:adjustRightInd w:val="0"/>
        <w:spacing w:before="0" w:after="0" w:line="360" w:lineRule="auto"/>
        <w:ind w:firstLine="560" w:firstLineChars="200"/>
        <w:jc w:val="both"/>
        <w:rPr>
          <w:sz w:val="28"/>
          <w:szCs w:val="28"/>
        </w:rPr>
      </w:pPr>
      <w:bookmarkStart w:id="4" w:name="_Toc137478019"/>
      <w:bookmarkStart w:id="5" w:name="_Toc137739852"/>
      <w:bookmarkStart w:id="6" w:name="_Toc137740261"/>
      <w:bookmarkStart w:id="7" w:name="_Toc137566779"/>
      <w:bookmarkStart w:id="8" w:name="_Toc137567911"/>
      <w:r>
        <w:rPr>
          <w:rFonts w:hint="eastAsia"/>
          <w:sz w:val="28"/>
          <w:szCs w:val="28"/>
        </w:rPr>
        <w:t>本规范主要起草人：</w:t>
      </w:r>
      <w:bookmarkEnd w:id="4"/>
      <w:bookmarkEnd w:id="5"/>
      <w:bookmarkEnd w:id="6"/>
      <w:bookmarkEnd w:id="7"/>
      <w:bookmarkEnd w:id="8"/>
    </w:p>
    <w:p w14:paraId="316D14FC">
      <w:pPr>
        <w:pStyle w:val="72"/>
        <w:adjustRightInd w:val="0"/>
        <w:spacing w:before="0" w:after="0"/>
        <w:ind w:left="1260" w:leftChars="600" w:firstLine="722" w:firstLineChars="258"/>
        <w:jc w:val="both"/>
        <w:rPr>
          <w:rFonts w:ascii="宋体" w:hAnsi="宋体" w:eastAsia="宋体"/>
          <w:sz w:val="28"/>
          <w:szCs w:val="28"/>
        </w:rPr>
      </w:pPr>
      <w:r>
        <w:rPr>
          <w:rFonts w:hint="eastAsia" w:ascii="宋体" w:hAnsi="宋体" w:eastAsia="宋体"/>
          <w:sz w:val="28"/>
          <w:szCs w:val="28"/>
        </w:rPr>
        <w:t>郭宏亮（中国石油化工股份有限公司胜利油田分公司）</w:t>
      </w:r>
    </w:p>
    <w:p w14:paraId="69789C7A">
      <w:pPr>
        <w:pStyle w:val="72"/>
        <w:adjustRightInd w:val="0"/>
        <w:spacing w:before="0" w:after="0"/>
        <w:ind w:left="1260" w:leftChars="600" w:firstLine="722" w:firstLineChars="258"/>
        <w:jc w:val="both"/>
        <w:rPr>
          <w:rFonts w:ascii="宋体" w:hAnsi="宋体" w:eastAsia="宋体"/>
          <w:sz w:val="28"/>
          <w:szCs w:val="28"/>
        </w:rPr>
      </w:pPr>
      <w:r>
        <w:rPr>
          <w:rFonts w:hint="eastAsia" w:ascii="宋体" w:hAnsi="宋体" w:eastAsia="宋体"/>
          <w:sz w:val="28"/>
          <w:szCs w:val="28"/>
        </w:rPr>
        <w:t>李凯凯（中国石油化工股份有限公司胜利油田分公司）</w:t>
      </w:r>
    </w:p>
    <w:p w14:paraId="15CEB89A">
      <w:pPr>
        <w:pStyle w:val="72"/>
        <w:adjustRightInd w:val="0"/>
        <w:spacing w:before="0" w:after="0"/>
        <w:ind w:left="1260" w:leftChars="600" w:firstLine="722" w:firstLineChars="258"/>
        <w:jc w:val="both"/>
        <w:rPr>
          <w:rFonts w:ascii="宋体" w:hAnsi="宋体" w:eastAsia="宋体"/>
          <w:sz w:val="28"/>
          <w:szCs w:val="28"/>
        </w:rPr>
      </w:pPr>
      <w:r>
        <w:rPr>
          <w:rFonts w:hint="eastAsia" w:ascii="宋体" w:hAnsi="宋体" w:eastAsia="宋体"/>
          <w:sz w:val="28"/>
          <w:szCs w:val="28"/>
        </w:rPr>
        <w:t>王  伟（中国石油化工股份有限公司胜利油田分公司）</w:t>
      </w:r>
    </w:p>
    <w:p w14:paraId="5EB0BBEC">
      <w:pPr>
        <w:rPr>
          <w:rFonts w:hint="eastAsia"/>
        </w:rPr>
      </w:pPr>
      <w:r>
        <w:rPr>
          <w:rFonts w:hint="eastAsia" w:ascii="宋体" w:hAnsi="宋体"/>
          <w:bCs/>
          <w:sz w:val="28"/>
        </w:rPr>
        <w:t xml:space="preserve">    </w:t>
      </w:r>
      <w:bookmarkStart w:id="9" w:name="OLE_LINK40"/>
      <w:r>
        <w:rPr>
          <w:rFonts w:ascii="宋体" w:hAnsi="宋体"/>
          <w:bCs/>
          <w:sz w:val="28"/>
        </w:rPr>
        <w:t xml:space="preserve">     </w:t>
      </w:r>
      <w:r>
        <w:rPr>
          <w:rFonts w:eastAsia="黑体"/>
          <w:bCs/>
          <w:sz w:val="28"/>
        </w:rPr>
        <w:t>参加起草人：</w:t>
      </w:r>
      <w:bookmarkEnd w:id="9"/>
    </w:p>
    <w:p w14:paraId="341CF4D7">
      <w:pPr>
        <w:pStyle w:val="72"/>
        <w:adjustRightInd w:val="0"/>
        <w:spacing w:before="0" w:after="0"/>
        <w:ind w:left="1260" w:leftChars="600" w:firstLine="722" w:firstLineChars="258"/>
        <w:jc w:val="both"/>
        <w:rPr>
          <w:rFonts w:ascii="宋体" w:hAnsi="宋体" w:eastAsia="宋体"/>
          <w:sz w:val="28"/>
          <w:szCs w:val="28"/>
        </w:rPr>
      </w:pPr>
      <w:r>
        <w:rPr>
          <w:rFonts w:hint="eastAsia" w:ascii="宋体" w:hAnsi="宋体" w:eastAsia="宋体"/>
          <w:sz w:val="28"/>
          <w:szCs w:val="28"/>
        </w:rPr>
        <w:t>段志勇（中国石油天然气股份有限公司长城钻探工程公司）</w:t>
      </w:r>
    </w:p>
    <w:p w14:paraId="0569F328">
      <w:pPr>
        <w:pStyle w:val="72"/>
        <w:adjustRightInd w:val="0"/>
        <w:spacing w:before="0" w:after="0"/>
        <w:ind w:left="1260" w:leftChars="600" w:firstLine="722" w:firstLineChars="258"/>
        <w:jc w:val="both"/>
        <w:rPr>
          <w:rFonts w:ascii="宋体" w:hAnsi="宋体" w:eastAsia="宋体"/>
          <w:sz w:val="28"/>
          <w:szCs w:val="28"/>
        </w:rPr>
      </w:pPr>
      <w:r>
        <w:rPr>
          <w:rFonts w:hint="eastAsia" w:ascii="宋体" w:hAnsi="宋体" w:eastAsia="宋体"/>
          <w:sz w:val="28"/>
          <w:szCs w:val="28"/>
        </w:rPr>
        <w:t>王  舵（辽宁省计量科学研究院）</w:t>
      </w:r>
    </w:p>
    <w:p w14:paraId="66E9DBFC">
      <w:pPr>
        <w:pStyle w:val="72"/>
        <w:adjustRightInd w:val="0"/>
        <w:spacing w:before="0" w:after="0"/>
        <w:ind w:left="1260" w:leftChars="600" w:firstLine="722" w:firstLineChars="258"/>
        <w:jc w:val="both"/>
        <w:rPr>
          <w:rFonts w:ascii="宋体" w:hAnsi="宋体" w:eastAsia="宋体"/>
          <w:sz w:val="28"/>
          <w:szCs w:val="28"/>
        </w:rPr>
      </w:pPr>
      <w:r>
        <w:rPr>
          <w:rFonts w:hint="eastAsia" w:ascii="宋体" w:hAnsi="宋体" w:eastAsia="宋体"/>
          <w:sz w:val="28"/>
          <w:szCs w:val="28"/>
        </w:rPr>
        <w:t>王  强（中国石油化工股份有限公司胜利油田分公司技术检测中心）</w:t>
      </w:r>
    </w:p>
    <w:p w14:paraId="1C4B164C">
      <w:pPr>
        <w:pStyle w:val="72"/>
        <w:adjustRightInd w:val="0"/>
        <w:spacing w:before="0" w:after="0"/>
        <w:ind w:left="1260" w:leftChars="600" w:firstLine="722" w:firstLineChars="258"/>
        <w:jc w:val="both"/>
        <w:rPr>
          <w:rFonts w:ascii="宋体" w:hAnsi="宋体" w:eastAsia="宋体"/>
          <w:sz w:val="28"/>
          <w:szCs w:val="28"/>
        </w:rPr>
      </w:pPr>
      <w:r>
        <w:rPr>
          <w:rFonts w:hint="eastAsia" w:ascii="宋体" w:hAnsi="宋体" w:eastAsia="宋体"/>
          <w:sz w:val="28"/>
          <w:szCs w:val="28"/>
        </w:rPr>
        <w:t>张正东（中国计量科学研究院）</w:t>
      </w:r>
    </w:p>
    <w:p w14:paraId="5DAA6293">
      <w:pPr>
        <w:pStyle w:val="72"/>
        <w:adjustRightInd w:val="0"/>
        <w:spacing w:before="0" w:after="0"/>
        <w:ind w:left="1260" w:leftChars="600" w:firstLine="722" w:firstLineChars="258"/>
        <w:jc w:val="both"/>
        <w:rPr>
          <w:rFonts w:ascii="宋体" w:hAnsi="宋体" w:eastAsia="宋体"/>
          <w:sz w:val="28"/>
          <w:szCs w:val="28"/>
        </w:rPr>
      </w:pPr>
    </w:p>
    <w:p w14:paraId="16EBDF83">
      <w:pPr>
        <w:pStyle w:val="72"/>
        <w:adjustRightInd w:val="0"/>
        <w:snapToGrid w:val="0"/>
        <w:spacing w:before="0" w:after="0" w:line="360" w:lineRule="auto"/>
        <w:jc w:val="both"/>
        <w:rPr>
          <w:sz w:val="24"/>
          <w:szCs w:val="24"/>
        </w:rPr>
      </w:pPr>
    </w:p>
    <w:p w14:paraId="2727A41B">
      <w:pPr>
        <w:pStyle w:val="177"/>
        <w:spacing w:after="468"/>
        <w:rPr>
          <w:spacing w:val="320"/>
        </w:rPr>
      </w:pPr>
      <w:r>
        <w:rPr>
          <w:rFonts w:hint="eastAsia"/>
          <w:color w:val="000000"/>
        </w:rPr>
        <w:br w:type="page"/>
      </w:r>
      <w:bookmarkEnd w:id="1"/>
      <w:bookmarkEnd w:id="2"/>
      <w:bookmarkStart w:id="10" w:name="_Toc137739854"/>
      <w:bookmarkStart w:id="11" w:name="_Toc137740263"/>
    </w:p>
    <w:p w14:paraId="2A17E096">
      <w:pPr>
        <w:pStyle w:val="177"/>
        <w:spacing w:after="468"/>
        <w:rPr>
          <w:spacing w:val="320"/>
        </w:rPr>
      </w:pPr>
      <w:r>
        <w:rPr>
          <w:rFonts w:hint="eastAsia"/>
          <w:spacing w:val="320"/>
        </w:rPr>
        <w:t>目录</w:t>
      </w:r>
      <w:bookmarkEnd w:id="10"/>
      <w:bookmarkEnd w:id="11"/>
    </w:p>
    <w:p w14:paraId="5F845C6F">
      <w:pPr>
        <w:pStyle w:val="17"/>
        <w:rPr>
          <w:rFonts w:hAnsi="宋体" w:cs="宋体"/>
          <w:spacing w:val="4"/>
          <w:kern w:val="2"/>
          <w:szCs w:val="21"/>
        </w:rPr>
      </w:pPr>
      <w:r>
        <w:rPr>
          <w:rFonts w:hAnsi="宋体"/>
          <w:spacing w:val="2"/>
          <w:szCs w:val="21"/>
        </w:rPr>
        <w:fldChar w:fldCharType="begin"/>
      </w:r>
      <w:r>
        <w:rPr>
          <w:rFonts w:hAnsi="宋体"/>
          <w:spacing w:val="2"/>
          <w:szCs w:val="21"/>
        </w:rPr>
        <w:instrText xml:space="preserve"> TOC \o "1-2" \h \z \u </w:instrText>
      </w:r>
      <w:r>
        <w:rPr>
          <w:rFonts w:hAnsi="宋体"/>
          <w:spacing w:val="2"/>
          <w:szCs w:val="21"/>
        </w:rPr>
        <w:fldChar w:fldCharType="separate"/>
      </w:r>
      <w:r>
        <w:fldChar w:fldCharType="begin"/>
      </w:r>
      <w:r>
        <w:instrText xml:space="preserve"> HYPERLINK \l "_Toc403486133" </w:instrText>
      </w:r>
      <w:r>
        <w:fldChar w:fldCharType="separate"/>
      </w:r>
      <w:r>
        <w:rPr>
          <w:rFonts w:hint="eastAsia"/>
          <w:spacing w:val="4"/>
          <w:szCs w:val="21"/>
        </w:rPr>
        <w:t>引</w:t>
      </w:r>
      <w:r>
        <w:rPr>
          <w:rStyle w:val="55"/>
          <w:rFonts w:hint="eastAsia"/>
          <w:spacing w:val="4"/>
          <w:szCs w:val="21"/>
        </w:rPr>
        <w:t>言</w:t>
      </w:r>
      <w:r>
        <w:rPr>
          <w:spacing w:val="4"/>
          <w:szCs w:val="21"/>
        </w:rPr>
        <w:tab/>
      </w:r>
      <w:r>
        <w:rPr>
          <w:rFonts w:hint="eastAsia" w:hAnsi="宋体" w:cs="宋体"/>
          <w:spacing w:val="4"/>
          <w:szCs w:val="21"/>
        </w:rPr>
        <w:t>Ⅱ</w:t>
      </w:r>
      <w:r>
        <w:rPr>
          <w:rFonts w:hint="eastAsia" w:hAnsi="宋体" w:cs="宋体"/>
          <w:spacing w:val="4"/>
          <w:szCs w:val="21"/>
        </w:rPr>
        <w:fldChar w:fldCharType="end"/>
      </w:r>
    </w:p>
    <w:p w14:paraId="5ED02D98">
      <w:pPr>
        <w:pStyle w:val="16"/>
        <w:rPr>
          <w:rFonts w:ascii="Times New Roman" w:hAnsi="Times New Roman"/>
          <w:snapToGrid/>
          <w:spacing w:val="4"/>
          <w:kern w:val="2"/>
        </w:rPr>
      </w:pPr>
      <w:r>
        <w:fldChar w:fldCharType="begin"/>
      </w:r>
      <w:r>
        <w:instrText xml:space="preserve"> HYPERLINK \l "_Toc403486135" </w:instrText>
      </w:r>
      <w:r>
        <w:fldChar w:fldCharType="separate"/>
      </w:r>
      <w:r>
        <w:rPr>
          <w:rStyle w:val="55"/>
          <w:spacing w:val="4"/>
        </w:rPr>
        <w:t xml:space="preserve">1 </w:t>
      </w:r>
      <w:r>
        <w:rPr>
          <w:rStyle w:val="55"/>
          <w:rFonts w:hint="eastAsia"/>
          <w:spacing w:val="4"/>
        </w:rPr>
        <w:t>范围</w:t>
      </w:r>
      <w:r>
        <w:rPr>
          <w:spacing w:val="4"/>
        </w:rPr>
        <w:tab/>
      </w:r>
      <w:r>
        <w:rPr>
          <w:spacing w:val="4"/>
        </w:rPr>
        <w:fldChar w:fldCharType="begin"/>
      </w:r>
      <w:r>
        <w:rPr>
          <w:spacing w:val="4"/>
        </w:rPr>
        <w:instrText xml:space="preserve"> PAGEREF _Toc403486135 \h </w:instrText>
      </w:r>
      <w:r>
        <w:rPr>
          <w:spacing w:val="4"/>
        </w:rPr>
        <w:fldChar w:fldCharType="separate"/>
      </w:r>
      <w:r>
        <w:rPr>
          <w:spacing w:val="4"/>
        </w:rPr>
        <w:t>1</w:t>
      </w:r>
      <w:r>
        <w:rPr>
          <w:spacing w:val="4"/>
        </w:rPr>
        <w:fldChar w:fldCharType="end"/>
      </w:r>
      <w:r>
        <w:rPr>
          <w:spacing w:val="4"/>
        </w:rPr>
        <w:fldChar w:fldCharType="end"/>
      </w:r>
    </w:p>
    <w:p w14:paraId="13E25B5B">
      <w:pPr>
        <w:pStyle w:val="16"/>
        <w:rPr>
          <w:rFonts w:ascii="Times New Roman" w:hAnsi="Times New Roman"/>
          <w:snapToGrid/>
          <w:spacing w:val="4"/>
          <w:kern w:val="2"/>
        </w:rPr>
      </w:pPr>
      <w:r>
        <w:fldChar w:fldCharType="begin"/>
      </w:r>
      <w:r>
        <w:instrText xml:space="preserve"> HYPERLINK \l "_Toc403486136" </w:instrText>
      </w:r>
      <w:r>
        <w:fldChar w:fldCharType="separate"/>
      </w:r>
      <w:r>
        <w:rPr>
          <w:rStyle w:val="55"/>
          <w:spacing w:val="4"/>
        </w:rPr>
        <w:t xml:space="preserve">2  </w:t>
      </w:r>
      <w:r>
        <w:rPr>
          <w:rStyle w:val="55"/>
          <w:rFonts w:hint="eastAsia"/>
          <w:spacing w:val="4"/>
        </w:rPr>
        <w:t>引用文件</w:t>
      </w:r>
      <w:r>
        <w:rPr>
          <w:spacing w:val="4"/>
        </w:rPr>
        <w:tab/>
      </w:r>
      <w:r>
        <w:rPr>
          <w:spacing w:val="4"/>
        </w:rPr>
        <w:fldChar w:fldCharType="begin"/>
      </w:r>
      <w:r>
        <w:rPr>
          <w:spacing w:val="4"/>
        </w:rPr>
        <w:instrText xml:space="preserve"> PAGEREF _Toc403486136 \h </w:instrText>
      </w:r>
      <w:r>
        <w:rPr>
          <w:spacing w:val="4"/>
        </w:rPr>
        <w:fldChar w:fldCharType="separate"/>
      </w:r>
      <w:r>
        <w:rPr>
          <w:spacing w:val="4"/>
        </w:rPr>
        <w:t>1</w:t>
      </w:r>
      <w:r>
        <w:rPr>
          <w:spacing w:val="4"/>
        </w:rPr>
        <w:fldChar w:fldCharType="end"/>
      </w:r>
      <w:r>
        <w:rPr>
          <w:spacing w:val="4"/>
        </w:rPr>
        <w:fldChar w:fldCharType="end"/>
      </w:r>
    </w:p>
    <w:p w14:paraId="4228AD01">
      <w:pPr>
        <w:pStyle w:val="16"/>
        <w:rPr>
          <w:rFonts w:ascii="Times New Roman" w:hAnsi="Times New Roman"/>
          <w:snapToGrid/>
          <w:spacing w:val="4"/>
          <w:kern w:val="2"/>
        </w:rPr>
      </w:pPr>
      <w:r>
        <w:fldChar w:fldCharType="begin"/>
      </w:r>
      <w:r>
        <w:instrText xml:space="preserve"> HYPERLINK \l "_Toc403486137" </w:instrText>
      </w:r>
      <w:r>
        <w:fldChar w:fldCharType="separate"/>
      </w:r>
      <w:r>
        <w:rPr>
          <w:rStyle w:val="55"/>
          <w:spacing w:val="4"/>
        </w:rPr>
        <w:t xml:space="preserve">3  </w:t>
      </w:r>
      <w:r>
        <w:rPr>
          <w:rStyle w:val="55"/>
          <w:rFonts w:hint="eastAsia"/>
          <w:spacing w:val="4"/>
        </w:rPr>
        <w:t>术语和计量单位</w:t>
      </w:r>
      <w:r>
        <w:rPr>
          <w:spacing w:val="4"/>
        </w:rPr>
        <w:tab/>
      </w:r>
      <w:r>
        <w:rPr>
          <w:spacing w:val="4"/>
        </w:rPr>
        <w:fldChar w:fldCharType="begin"/>
      </w:r>
      <w:r>
        <w:rPr>
          <w:spacing w:val="4"/>
        </w:rPr>
        <w:instrText xml:space="preserve"> PAGEREF _Toc403486137 \h </w:instrText>
      </w:r>
      <w:r>
        <w:rPr>
          <w:spacing w:val="4"/>
        </w:rPr>
        <w:fldChar w:fldCharType="separate"/>
      </w:r>
      <w:r>
        <w:rPr>
          <w:spacing w:val="4"/>
        </w:rPr>
        <w:t>1</w:t>
      </w:r>
      <w:r>
        <w:rPr>
          <w:spacing w:val="4"/>
        </w:rPr>
        <w:fldChar w:fldCharType="end"/>
      </w:r>
      <w:r>
        <w:rPr>
          <w:spacing w:val="4"/>
        </w:rPr>
        <w:fldChar w:fldCharType="end"/>
      </w:r>
    </w:p>
    <w:p w14:paraId="2EDFCD28">
      <w:pPr>
        <w:pStyle w:val="16"/>
        <w:rPr>
          <w:rFonts w:ascii="Times New Roman" w:hAnsi="Times New Roman"/>
          <w:snapToGrid/>
          <w:spacing w:val="4"/>
          <w:kern w:val="2"/>
        </w:rPr>
      </w:pPr>
      <w:r>
        <w:fldChar w:fldCharType="begin"/>
      </w:r>
      <w:r>
        <w:instrText xml:space="preserve"> HYPERLINK \l "_Toc403486138" </w:instrText>
      </w:r>
      <w:r>
        <w:fldChar w:fldCharType="separate"/>
      </w:r>
      <w:r>
        <w:rPr>
          <w:rStyle w:val="55"/>
          <w:spacing w:val="4"/>
        </w:rPr>
        <w:t xml:space="preserve">4  </w:t>
      </w:r>
      <w:r>
        <w:rPr>
          <w:rStyle w:val="55"/>
          <w:rFonts w:hint="eastAsia"/>
          <w:spacing w:val="4"/>
        </w:rPr>
        <w:t>概述</w:t>
      </w:r>
      <w:r>
        <w:rPr>
          <w:spacing w:val="4"/>
        </w:rPr>
        <w:tab/>
      </w:r>
      <w:r>
        <w:rPr>
          <w:spacing w:val="4"/>
        </w:rPr>
        <w:fldChar w:fldCharType="begin"/>
      </w:r>
      <w:r>
        <w:rPr>
          <w:spacing w:val="4"/>
        </w:rPr>
        <w:instrText xml:space="preserve"> PAGEREF _Toc403486138 \h </w:instrText>
      </w:r>
      <w:r>
        <w:rPr>
          <w:spacing w:val="4"/>
        </w:rPr>
        <w:fldChar w:fldCharType="separate"/>
      </w:r>
      <w:r>
        <w:rPr>
          <w:spacing w:val="4"/>
        </w:rPr>
        <w:t>1</w:t>
      </w:r>
      <w:r>
        <w:rPr>
          <w:spacing w:val="4"/>
        </w:rPr>
        <w:fldChar w:fldCharType="end"/>
      </w:r>
      <w:r>
        <w:rPr>
          <w:spacing w:val="4"/>
        </w:rPr>
        <w:fldChar w:fldCharType="end"/>
      </w:r>
    </w:p>
    <w:p w14:paraId="6173D871">
      <w:pPr>
        <w:pStyle w:val="16"/>
        <w:rPr>
          <w:rFonts w:ascii="Times New Roman" w:hAnsi="Times New Roman"/>
          <w:snapToGrid/>
          <w:spacing w:val="4"/>
          <w:kern w:val="2"/>
        </w:rPr>
      </w:pPr>
      <w:r>
        <w:fldChar w:fldCharType="begin"/>
      </w:r>
      <w:r>
        <w:instrText xml:space="preserve"> HYPERLINK \l "_Toc403486139" </w:instrText>
      </w:r>
      <w:r>
        <w:fldChar w:fldCharType="separate"/>
      </w:r>
      <w:r>
        <w:rPr>
          <w:rStyle w:val="55"/>
          <w:spacing w:val="4"/>
        </w:rPr>
        <w:t xml:space="preserve">5  </w:t>
      </w:r>
      <w:r>
        <w:rPr>
          <w:rStyle w:val="55"/>
          <w:rFonts w:hint="eastAsia"/>
          <w:spacing w:val="4"/>
        </w:rPr>
        <w:t>计量特性</w:t>
      </w:r>
      <w:r>
        <w:rPr>
          <w:spacing w:val="4"/>
        </w:rPr>
        <w:tab/>
      </w:r>
      <w:r>
        <w:rPr>
          <w:spacing w:val="4"/>
        </w:rPr>
        <w:fldChar w:fldCharType="begin"/>
      </w:r>
      <w:r>
        <w:rPr>
          <w:spacing w:val="4"/>
        </w:rPr>
        <w:instrText xml:space="preserve"> PAGEREF _Toc403486139 \h </w:instrText>
      </w:r>
      <w:r>
        <w:rPr>
          <w:spacing w:val="4"/>
        </w:rPr>
        <w:fldChar w:fldCharType="separate"/>
      </w:r>
      <w:r>
        <w:rPr>
          <w:spacing w:val="4"/>
        </w:rPr>
        <w:t>2</w:t>
      </w:r>
      <w:r>
        <w:rPr>
          <w:spacing w:val="4"/>
        </w:rPr>
        <w:fldChar w:fldCharType="end"/>
      </w:r>
      <w:r>
        <w:rPr>
          <w:spacing w:val="4"/>
        </w:rPr>
        <w:fldChar w:fldCharType="end"/>
      </w:r>
    </w:p>
    <w:p w14:paraId="53C612F3">
      <w:pPr>
        <w:pStyle w:val="16"/>
        <w:rPr>
          <w:rFonts w:ascii="Times New Roman" w:hAnsi="Times New Roman"/>
          <w:snapToGrid/>
          <w:spacing w:val="4"/>
          <w:kern w:val="2"/>
        </w:rPr>
      </w:pPr>
      <w:r>
        <w:fldChar w:fldCharType="begin"/>
      </w:r>
      <w:r>
        <w:instrText xml:space="preserve"> HYPERLINK \l "_Toc403486140" </w:instrText>
      </w:r>
      <w:r>
        <w:fldChar w:fldCharType="separate"/>
      </w:r>
      <w:r>
        <w:rPr>
          <w:rStyle w:val="55"/>
          <w:spacing w:val="4"/>
        </w:rPr>
        <w:t xml:space="preserve">6  </w:t>
      </w:r>
      <w:r>
        <w:rPr>
          <w:rStyle w:val="55"/>
          <w:rFonts w:hint="eastAsia"/>
          <w:spacing w:val="4"/>
        </w:rPr>
        <w:t>校准条件</w:t>
      </w:r>
      <w:r>
        <w:rPr>
          <w:spacing w:val="4"/>
        </w:rPr>
        <w:tab/>
      </w:r>
      <w:r>
        <w:rPr>
          <w:spacing w:val="4"/>
        </w:rPr>
        <w:fldChar w:fldCharType="begin"/>
      </w:r>
      <w:r>
        <w:rPr>
          <w:spacing w:val="4"/>
        </w:rPr>
        <w:instrText xml:space="preserve"> PAGEREF _Toc403486140 \h </w:instrText>
      </w:r>
      <w:r>
        <w:rPr>
          <w:spacing w:val="4"/>
        </w:rPr>
        <w:fldChar w:fldCharType="separate"/>
      </w:r>
      <w:r>
        <w:rPr>
          <w:spacing w:val="4"/>
        </w:rPr>
        <w:t>2</w:t>
      </w:r>
      <w:r>
        <w:rPr>
          <w:spacing w:val="4"/>
        </w:rPr>
        <w:fldChar w:fldCharType="end"/>
      </w:r>
      <w:r>
        <w:rPr>
          <w:spacing w:val="4"/>
        </w:rPr>
        <w:fldChar w:fldCharType="end"/>
      </w:r>
    </w:p>
    <w:p w14:paraId="3ABD6566">
      <w:pPr>
        <w:pStyle w:val="16"/>
        <w:rPr>
          <w:rStyle w:val="55"/>
          <w:spacing w:val="4"/>
        </w:rPr>
      </w:pPr>
      <w:r>
        <w:fldChar w:fldCharType="begin"/>
      </w:r>
      <w:r>
        <w:instrText xml:space="preserve"> HYPERLINK \l "_Toc403486141" </w:instrText>
      </w:r>
      <w:r>
        <w:fldChar w:fldCharType="separate"/>
      </w:r>
      <w:r>
        <w:rPr>
          <w:rStyle w:val="55"/>
          <w:spacing w:val="4"/>
        </w:rPr>
        <w:t xml:space="preserve">7  </w:t>
      </w:r>
      <w:r>
        <w:rPr>
          <w:rStyle w:val="55"/>
          <w:rFonts w:hint="eastAsia"/>
          <w:spacing w:val="4"/>
        </w:rPr>
        <w:t>校准项目和校准方法</w:t>
      </w:r>
      <w:r>
        <w:rPr>
          <w:spacing w:val="4"/>
        </w:rPr>
        <w:tab/>
      </w:r>
      <w:r>
        <w:rPr>
          <w:spacing w:val="4"/>
        </w:rPr>
        <w:fldChar w:fldCharType="begin"/>
      </w:r>
      <w:r>
        <w:rPr>
          <w:spacing w:val="4"/>
        </w:rPr>
        <w:instrText xml:space="preserve"> PAGEREF _Toc403486141 \h </w:instrText>
      </w:r>
      <w:r>
        <w:rPr>
          <w:spacing w:val="4"/>
        </w:rPr>
        <w:fldChar w:fldCharType="separate"/>
      </w:r>
      <w:r>
        <w:rPr>
          <w:spacing w:val="4"/>
        </w:rPr>
        <w:t>2</w:t>
      </w:r>
      <w:r>
        <w:rPr>
          <w:spacing w:val="4"/>
        </w:rPr>
        <w:fldChar w:fldCharType="end"/>
      </w:r>
      <w:r>
        <w:rPr>
          <w:spacing w:val="4"/>
        </w:rPr>
        <w:fldChar w:fldCharType="end"/>
      </w:r>
    </w:p>
    <w:p w14:paraId="232A5C30">
      <w:pPr>
        <w:pStyle w:val="16"/>
        <w:rPr>
          <w:rStyle w:val="55"/>
          <w:color w:val="FF0000"/>
          <w:spacing w:val="4"/>
        </w:rPr>
      </w:pPr>
      <w:r>
        <w:fldChar w:fldCharType="begin"/>
      </w:r>
      <w:r>
        <w:instrText xml:space="preserve"> HYPERLINK \l "_Toc403486142" </w:instrText>
      </w:r>
      <w:r>
        <w:fldChar w:fldCharType="separate"/>
      </w:r>
      <w:r>
        <w:rPr>
          <w:rStyle w:val="55"/>
          <w:spacing w:val="4"/>
        </w:rPr>
        <w:t>7.</w:t>
      </w:r>
      <w:r>
        <w:rPr>
          <w:rStyle w:val="55"/>
          <w:rFonts w:hint="eastAsia"/>
          <w:spacing w:val="4"/>
        </w:rPr>
        <w:t>1</w:t>
      </w:r>
      <w:r>
        <w:rPr>
          <w:rStyle w:val="55"/>
          <w:spacing w:val="4"/>
        </w:rPr>
        <w:t xml:space="preserve"> </w:t>
      </w:r>
      <w:r>
        <w:rPr>
          <w:rStyle w:val="55"/>
          <w:rFonts w:hint="eastAsia"/>
          <w:spacing w:val="4"/>
        </w:rPr>
        <w:t>校准项目</w:t>
      </w:r>
      <w:r>
        <w:rPr>
          <w:spacing w:val="4"/>
        </w:rPr>
        <w:tab/>
      </w:r>
      <w:r>
        <w:rPr>
          <w:spacing w:val="4"/>
        </w:rPr>
        <w:fldChar w:fldCharType="begin"/>
      </w:r>
      <w:r>
        <w:rPr>
          <w:spacing w:val="4"/>
        </w:rPr>
        <w:instrText xml:space="preserve"> PAGEREF _Toc403486142 \h </w:instrText>
      </w:r>
      <w:r>
        <w:rPr>
          <w:spacing w:val="4"/>
        </w:rPr>
        <w:fldChar w:fldCharType="separate"/>
      </w:r>
      <w:r>
        <w:rPr>
          <w:spacing w:val="4"/>
        </w:rPr>
        <w:t>3</w:t>
      </w:r>
      <w:r>
        <w:rPr>
          <w:spacing w:val="4"/>
        </w:rPr>
        <w:fldChar w:fldCharType="end"/>
      </w:r>
      <w:r>
        <w:rPr>
          <w:spacing w:val="4"/>
        </w:rPr>
        <w:fldChar w:fldCharType="end"/>
      </w:r>
    </w:p>
    <w:p w14:paraId="2756107C">
      <w:pPr>
        <w:pStyle w:val="16"/>
        <w:rPr>
          <w:rFonts w:ascii="Times New Roman" w:hAnsi="Times New Roman"/>
          <w:snapToGrid/>
          <w:spacing w:val="4"/>
          <w:kern w:val="2"/>
        </w:rPr>
      </w:pPr>
      <w:r>
        <w:fldChar w:fldCharType="begin"/>
      </w:r>
      <w:r>
        <w:instrText xml:space="preserve"> HYPERLINK \l "_Toc403486142" </w:instrText>
      </w:r>
      <w:r>
        <w:fldChar w:fldCharType="separate"/>
      </w:r>
      <w:r>
        <w:rPr>
          <w:rStyle w:val="55"/>
          <w:spacing w:val="4"/>
        </w:rPr>
        <w:t xml:space="preserve">7.2 </w:t>
      </w:r>
      <w:r>
        <w:rPr>
          <w:rStyle w:val="55"/>
          <w:rFonts w:hint="eastAsia"/>
          <w:spacing w:val="4"/>
        </w:rPr>
        <w:t>校准方法</w:t>
      </w:r>
      <w:r>
        <w:rPr>
          <w:spacing w:val="4"/>
        </w:rPr>
        <w:tab/>
      </w:r>
      <w:r>
        <w:rPr>
          <w:spacing w:val="4"/>
        </w:rPr>
        <w:fldChar w:fldCharType="begin"/>
      </w:r>
      <w:r>
        <w:rPr>
          <w:spacing w:val="4"/>
        </w:rPr>
        <w:instrText xml:space="preserve"> PAGEREF _Toc403486142 \h </w:instrText>
      </w:r>
      <w:r>
        <w:rPr>
          <w:spacing w:val="4"/>
        </w:rPr>
        <w:fldChar w:fldCharType="separate"/>
      </w:r>
      <w:r>
        <w:rPr>
          <w:spacing w:val="4"/>
        </w:rPr>
        <w:t>3</w:t>
      </w:r>
      <w:r>
        <w:rPr>
          <w:spacing w:val="4"/>
        </w:rPr>
        <w:fldChar w:fldCharType="end"/>
      </w:r>
      <w:r>
        <w:rPr>
          <w:spacing w:val="4"/>
        </w:rPr>
        <w:fldChar w:fldCharType="end"/>
      </w:r>
    </w:p>
    <w:p w14:paraId="28C3F375">
      <w:pPr>
        <w:pStyle w:val="16"/>
        <w:rPr>
          <w:rFonts w:ascii="Times New Roman" w:hAnsi="Times New Roman"/>
          <w:snapToGrid/>
          <w:spacing w:val="4"/>
          <w:kern w:val="2"/>
        </w:rPr>
      </w:pPr>
      <w:r>
        <w:fldChar w:fldCharType="begin"/>
      </w:r>
      <w:r>
        <w:instrText xml:space="preserve"> HYPERLINK \l "_Toc403486143" </w:instrText>
      </w:r>
      <w:r>
        <w:fldChar w:fldCharType="separate"/>
      </w:r>
      <w:r>
        <w:rPr>
          <w:rStyle w:val="55"/>
          <w:spacing w:val="4"/>
        </w:rPr>
        <w:t xml:space="preserve">8  </w:t>
      </w:r>
      <w:r>
        <w:rPr>
          <w:rStyle w:val="55"/>
          <w:rFonts w:hint="eastAsia"/>
          <w:spacing w:val="4"/>
        </w:rPr>
        <w:t>校准结果表达</w:t>
      </w:r>
      <w:r>
        <w:rPr>
          <w:spacing w:val="4"/>
        </w:rPr>
        <w:tab/>
      </w:r>
      <w:r>
        <w:rPr>
          <w:spacing w:val="4"/>
        </w:rPr>
        <w:fldChar w:fldCharType="begin"/>
      </w:r>
      <w:r>
        <w:rPr>
          <w:spacing w:val="4"/>
        </w:rPr>
        <w:instrText xml:space="preserve"> PAGEREF _Toc403486143 \h </w:instrText>
      </w:r>
      <w:r>
        <w:rPr>
          <w:spacing w:val="4"/>
        </w:rPr>
        <w:fldChar w:fldCharType="separate"/>
      </w:r>
      <w:r>
        <w:rPr>
          <w:spacing w:val="4"/>
        </w:rPr>
        <w:t>4</w:t>
      </w:r>
      <w:r>
        <w:rPr>
          <w:spacing w:val="4"/>
        </w:rPr>
        <w:fldChar w:fldCharType="end"/>
      </w:r>
      <w:r>
        <w:rPr>
          <w:spacing w:val="4"/>
        </w:rPr>
        <w:fldChar w:fldCharType="end"/>
      </w:r>
    </w:p>
    <w:p w14:paraId="628E6368">
      <w:pPr>
        <w:pStyle w:val="16"/>
        <w:rPr>
          <w:rFonts w:ascii="Times New Roman" w:hAnsi="Times New Roman"/>
          <w:snapToGrid/>
          <w:spacing w:val="0"/>
          <w:kern w:val="2"/>
          <w:szCs w:val="24"/>
        </w:rPr>
      </w:pPr>
      <w:r>
        <w:fldChar w:fldCharType="begin"/>
      </w:r>
      <w:r>
        <w:instrText xml:space="preserve"> HYPERLINK \l "_Toc403486144" </w:instrText>
      </w:r>
      <w:r>
        <w:fldChar w:fldCharType="separate"/>
      </w:r>
      <w:r>
        <w:rPr>
          <w:rStyle w:val="55"/>
          <w:spacing w:val="4"/>
        </w:rPr>
        <w:t xml:space="preserve">9  </w:t>
      </w:r>
      <w:r>
        <w:rPr>
          <w:rStyle w:val="55"/>
          <w:rFonts w:hint="eastAsia"/>
          <w:spacing w:val="4"/>
        </w:rPr>
        <w:t>复校时间间隔</w:t>
      </w:r>
      <w:r>
        <w:rPr>
          <w:spacing w:val="4"/>
        </w:rPr>
        <w:tab/>
      </w:r>
      <w:r>
        <w:rPr>
          <w:spacing w:val="4"/>
        </w:rPr>
        <w:fldChar w:fldCharType="begin"/>
      </w:r>
      <w:r>
        <w:rPr>
          <w:spacing w:val="4"/>
        </w:rPr>
        <w:instrText xml:space="preserve"> PAGEREF _Toc403486144 \h </w:instrText>
      </w:r>
      <w:r>
        <w:rPr>
          <w:spacing w:val="4"/>
        </w:rPr>
        <w:fldChar w:fldCharType="separate"/>
      </w:r>
      <w:r>
        <w:rPr>
          <w:spacing w:val="4"/>
        </w:rPr>
        <w:t>5</w:t>
      </w:r>
      <w:r>
        <w:rPr>
          <w:spacing w:val="4"/>
        </w:rPr>
        <w:fldChar w:fldCharType="end"/>
      </w:r>
      <w:r>
        <w:rPr>
          <w:spacing w:val="4"/>
        </w:rPr>
        <w:fldChar w:fldCharType="end"/>
      </w:r>
    </w:p>
    <w:p w14:paraId="6928D90E">
      <w:pPr>
        <w:pStyle w:val="17"/>
        <w:rPr>
          <w:rFonts w:ascii="Times New Roman"/>
          <w:kern w:val="2"/>
          <w:szCs w:val="24"/>
        </w:rPr>
      </w:pPr>
      <w:r>
        <w:fldChar w:fldCharType="begin"/>
      </w:r>
      <w:r>
        <w:instrText xml:space="preserve"> HYPERLINK \l "_Toc403486147" </w:instrText>
      </w:r>
      <w:r>
        <w:fldChar w:fldCharType="separate"/>
      </w:r>
      <w:r>
        <w:rPr>
          <w:rStyle w:val="55"/>
          <w:rFonts w:hint="eastAsia"/>
        </w:rPr>
        <w:t>附录A</w:t>
      </w:r>
      <w:r>
        <w:rPr>
          <w:rStyle w:val="55"/>
        </w:rPr>
        <w:t xml:space="preserve"> </w:t>
      </w:r>
      <w:r>
        <w:rPr>
          <w:rStyle w:val="55"/>
          <w:rFonts w:hint="eastAsia"/>
        </w:rPr>
        <w:t>自然伽马量值传递仪器核查</w:t>
      </w:r>
      <w:r>
        <w:tab/>
      </w:r>
      <w:r>
        <w:fldChar w:fldCharType="begin"/>
      </w:r>
      <w:r>
        <w:instrText xml:space="preserve"> PAGEREF _Toc403486147 \h </w:instrText>
      </w:r>
      <w:r>
        <w:fldChar w:fldCharType="separate"/>
      </w:r>
      <w:r>
        <w:t>6</w:t>
      </w:r>
      <w:r>
        <w:fldChar w:fldCharType="end"/>
      </w:r>
      <w:r>
        <w:fldChar w:fldCharType="end"/>
      </w:r>
    </w:p>
    <w:p w14:paraId="488C22E4">
      <w:pPr>
        <w:pStyle w:val="17"/>
        <w:rPr>
          <w:rFonts w:ascii="Times New Roman"/>
          <w:kern w:val="2"/>
          <w:szCs w:val="24"/>
        </w:rPr>
      </w:pPr>
      <w:r>
        <w:fldChar w:fldCharType="begin"/>
      </w:r>
      <w:r>
        <w:instrText xml:space="preserve"> HYPERLINK \l "_Toc403486152" </w:instrText>
      </w:r>
      <w:r>
        <w:fldChar w:fldCharType="separate"/>
      </w:r>
      <w:r>
        <w:rPr>
          <w:rStyle w:val="55"/>
          <w:rFonts w:hint="eastAsia"/>
          <w:szCs w:val="22"/>
        </w:rPr>
        <w:t>附录B</w:t>
      </w:r>
      <w:r>
        <w:rPr>
          <w:rStyle w:val="55"/>
          <w:szCs w:val="22"/>
        </w:rPr>
        <w:t xml:space="preserve"> </w:t>
      </w:r>
      <w:r>
        <w:rPr>
          <w:rStyle w:val="55"/>
          <w:rFonts w:hint="eastAsia"/>
          <w:szCs w:val="22"/>
        </w:rPr>
        <w:t>自然伽马量值传递仪器刻度系数的确定</w:t>
      </w:r>
      <w:r>
        <w:tab/>
      </w:r>
      <w:r>
        <w:rPr>
          <w:rFonts w:hint="eastAsia" w:hAnsi="宋体" w:cs="宋体"/>
        </w:rPr>
        <w:fldChar w:fldCharType="begin"/>
      </w:r>
      <w:r>
        <w:rPr>
          <w:rFonts w:hint="eastAsia" w:hAnsi="宋体" w:cs="宋体"/>
        </w:rPr>
        <w:instrText xml:space="preserve"> PAGEREF _Toc403486152 \h </w:instrText>
      </w:r>
      <w:r>
        <w:rPr>
          <w:rFonts w:hint="eastAsia" w:hAnsi="宋体" w:cs="宋体"/>
        </w:rPr>
        <w:fldChar w:fldCharType="separate"/>
      </w:r>
      <w:r>
        <w:rPr>
          <w:rFonts w:hint="eastAsia" w:hAnsi="宋体" w:cs="宋体"/>
          <w:b/>
        </w:rPr>
        <w:t>8</w:t>
      </w:r>
      <w:r>
        <w:rPr>
          <w:rFonts w:hint="eastAsia" w:hAnsi="宋体" w:cs="宋体"/>
        </w:rPr>
        <w:fldChar w:fldCharType="end"/>
      </w:r>
      <w:r>
        <w:rPr>
          <w:rFonts w:hint="eastAsia" w:hAnsi="宋体" w:cs="宋体"/>
        </w:rPr>
        <w:fldChar w:fldCharType="end"/>
      </w:r>
    </w:p>
    <w:p w14:paraId="087479F4">
      <w:pPr>
        <w:pStyle w:val="17"/>
        <w:rPr>
          <w:rFonts w:ascii="Times New Roman"/>
          <w:kern w:val="2"/>
          <w:szCs w:val="24"/>
        </w:rPr>
      </w:pPr>
      <w:r>
        <w:fldChar w:fldCharType="begin"/>
      </w:r>
      <w:r>
        <w:instrText xml:space="preserve"> HYPERLINK \l "_Toc403486153" </w:instrText>
      </w:r>
      <w:r>
        <w:fldChar w:fldCharType="separate"/>
      </w:r>
      <w:r>
        <w:rPr>
          <w:rStyle w:val="55"/>
          <w:rFonts w:hint="eastAsia"/>
        </w:rPr>
        <w:t>附录</w:t>
      </w:r>
      <w:r>
        <w:rPr>
          <w:rStyle w:val="55"/>
        </w:rPr>
        <w:t xml:space="preserve">C </w:t>
      </w:r>
      <w:r>
        <w:rPr>
          <w:rStyle w:val="55"/>
          <w:rFonts w:hint="eastAsia"/>
          <w:szCs w:val="22"/>
        </w:rPr>
        <w:t>刻度器API校准值的不确定度</w:t>
      </w:r>
      <w:r>
        <w:rPr>
          <w:rStyle w:val="55"/>
          <w:rFonts w:hint="eastAsia"/>
        </w:rPr>
        <w:t>评定示例</w:t>
      </w:r>
      <w:r>
        <w:tab/>
      </w:r>
      <w:r>
        <w:rPr>
          <w:rFonts w:hint="eastAsia"/>
        </w:rPr>
        <w:t>1</w:t>
      </w:r>
      <w:r>
        <w:rPr>
          <w:rFonts w:hint="eastAsia"/>
        </w:rPr>
        <w:fldChar w:fldCharType="end"/>
      </w:r>
      <w:r>
        <w:rPr>
          <w:rFonts w:hint="eastAsia"/>
        </w:rPr>
        <w:t>0</w:t>
      </w:r>
    </w:p>
    <w:p w14:paraId="53DC7374">
      <w:pPr>
        <w:pStyle w:val="17"/>
        <w:rPr>
          <w:rFonts w:ascii="Times New Roman"/>
          <w:kern w:val="2"/>
          <w:szCs w:val="24"/>
        </w:rPr>
      </w:pPr>
      <w:r>
        <w:fldChar w:fldCharType="begin"/>
      </w:r>
      <w:r>
        <w:instrText xml:space="preserve"> HYPERLINK \l "_Toc403486159" </w:instrText>
      </w:r>
      <w:r>
        <w:fldChar w:fldCharType="separate"/>
      </w:r>
      <w:r>
        <w:rPr>
          <w:rStyle w:val="55"/>
          <w:rFonts w:hint="eastAsia"/>
        </w:rPr>
        <w:t>附录</w:t>
      </w:r>
      <w:r>
        <w:rPr>
          <w:rStyle w:val="55"/>
        </w:rPr>
        <w:t xml:space="preserve">D </w:t>
      </w:r>
      <w:r>
        <w:rPr>
          <w:rStyle w:val="55"/>
          <w:rFonts w:hint="eastAsia"/>
        </w:rPr>
        <w:t>校准证书格式</w:t>
      </w:r>
      <w:r>
        <w:tab/>
      </w:r>
      <w:r>
        <w:fldChar w:fldCharType="begin"/>
      </w:r>
      <w:r>
        <w:instrText xml:space="preserve"> PAGEREF _Toc403486159 \h </w:instrText>
      </w:r>
      <w:r>
        <w:fldChar w:fldCharType="separate"/>
      </w:r>
      <w:r>
        <w:t>13</w:t>
      </w:r>
      <w:r>
        <w:fldChar w:fldCharType="end"/>
      </w:r>
      <w:r>
        <w:fldChar w:fldCharType="end"/>
      </w:r>
    </w:p>
    <w:p w14:paraId="3B1CF9FA">
      <w:pPr>
        <w:pStyle w:val="17"/>
        <w:spacing w:line="360" w:lineRule="exact"/>
        <w:rPr>
          <w:rFonts w:hAnsi="宋体"/>
          <w:spacing w:val="2"/>
          <w:szCs w:val="21"/>
        </w:rPr>
      </w:pPr>
      <w:r>
        <w:rPr>
          <w:rFonts w:hAnsi="宋体"/>
          <w:spacing w:val="2"/>
          <w:szCs w:val="21"/>
        </w:rPr>
        <w:fldChar w:fldCharType="end"/>
      </w:r>
    </w:p>
    <w:p w14:paraId="3CF83952"/>
    <w:p w14:paraId="50929044"/>
    <w:p w14:paraId="55DE8AB8"/>
    <w:p w14:paraId="59650DE1"/>
    <w:p w14:paraId="78AAC434"/>
    <w:p w14:paraId="3A280EFC"/>
    <w:p w14:paraId="32044764"/>
    <w:p w14:paraId="6E593CC4"/>
    <w:p w14:paraId="62026694"/>
    <w:p w14:paraId="682AD87E"/>
    <w:p w14:paraId="2DA32431"/>
    <w:p w14:paraId="1634968E"/>
    <w:p w14:paraId="05F1FAE3"/>
    <w:p w14:paraId="2B671840"/>
    <w:p w14:paraId="426AA5A2"/>
    <w:p w14:paraId="71E1BF02"/>
    <w:p w14:paraId="7F6C6AEB">
      <w:pPr>
        <w:tabs>
          <w:tab w:val="right" w:pos="9355"/>
        </w:tabs>
        <w:jc w:val="left"/>
        <w:sectPr>
          <w:headerReference r:id="rId9" w:type="default"/>
          <w:footerReference r:id="rId11" w:type="default"/>
          <w:headerReference r:id="rId10" w:type="even"/>
          <w:footerReference r:id="rId12" w:type="even"/>
          <w:type w:val="oddPage"/>
          <w:pgSz w:w="11907" w:h="16839"/>
          <w:pgMar w:top="1418" w:right="1134" w:bottom="1134" w:left="1418" w:header="1418" w:footer="851" w:gutter="0"/>
          <w:pgNumType w:fmt="upperRoman" w:start="1"/>
          <w:cols w:space="720" w:num="1"/>
          <w:docGrid w:type="linesAndChars" w:linePitch="312" w:charSpace="0"/>
        </w:sectPr>
      </w:pPr>
      <w:r>
        <w:rPr>
          <w:rFonts w:hint="eastAsia"/>
        </w:rPr>
        <w:tab/>
      </w:r>
    </w:p>
    <w:bookmarkEnd w:id="3"/>
    <w:p w14:paraId="4B597858">
      <w:pPr>
        <w:pStyle w:val="72"/>
        <w:spacing w:line="460" w:lineRule="exact"/>
      </w:pPr>
      <w:bookmarkStart w:id="12" w:name="_Toc406670338"/>
      <w:bookmarkStart w:id="13" w:name="_Toc392263734"/>
      <w:bookmarkStart w:id="14" w:name="_Toc401576495"/>
      <w:bookmarkStart w:id="15" w:name="_Toc403486133"/>
      <w:bookmarkStart w:id="16" w:name="_Toc401150168"/>
      <w:bookmarkStart w:id="17" w:name="SectionMark2"/>
      <w:r>
        <w:rPr>
          <w:rFonts w:hint="eastAsia"/>
        </w:rPr>
        <w:t>引    言</w:t>
      </w:r>
      <w:bookmarkEnd w:id="12"/>
      <w:bookmarkEnd w:id="13"/>
    </w:p>
    <w:p w14:paraId="5EE227BE">
      <w:pPr>
        <w:pStyle w:val="37"/>
        <w:ind w:firstLine="480"/>
        <w:rPr>
          <w:sz w:val="24"/>
          <w:szCs w:val="24"/>
        </w:rPr>
      </w:pPr>
      <w:r>
        <w:rPr>
          <w:rFonts w:hint="eastAsia"/>
          <w:sz w:val="24"/>
          <w:szCs w:val="24"/>
        </w:rPr>
        <w:t>JJF 1071－2010 《国家计量校准规范编写规则》、JJF 1001－2011 《通用计量术语及定义》、JJF 1059.1－2012 《测量不确定度评定与表示》共同构成本规范制定的基础性系列文件。</w:t>
      </w:r>
    </w:p>
    <w:p w14:paraId="19618D05">
      <w:pPr>
        <w:pStyle w:val="37"/>
        <w:ind w:firstLine="480"/>
        <w:rPr>
          <w:sz w:val="24"/>
          <w:szCs w:val="24"/>
        </w:rPr>
        <w:sectPr>
          <w:footerReference r:id="rId13" w:type="default"/>
          <w:type w:val="oddPage"/>
          <w:pgSz w:w="11907" w:h="16839"/>
          <w:pgMar w:top="1418" w:right="1134" w:bottom="1134" w:left="1418" w:header="1418" w:footer="851" w:gutter="0"/>
          <w:pgNumType w:fmt="upperRoman"/>
          <w:cols w:space="720" w:num="1"/>
          <w:docGrid w:type="lines" w:linePitch="312" w:charSpace="0"/>
        </w:sectPr>
      </w:pPr>
    </w:p>
    <w:bookmarkEnd w:id="14"/>
    <w:bookmarkEnd w:id="15"/>
    <w:bookmarkEnd w:id="16"/>
    <w:bookmarkEnd w:id="17"/>
    <w:p w14:paraId="60F7557A">
      <w:pPr>
        <w:pStyle w:val="71"/>
      </w:pPr>
      <w:r>
        <w:rPr>
          <w:rFonts w:hint="eastAsia"/>
        </w:rPr>
        <w:t>X射线荧光录井仪校准规范</w:t>
      </w:r>
    </w:p>
    <w:p w14:paraId="0C10C382">
      <w:pPr>
        <w:pStyle w:val="85"/>
        <w:numPr>
          <w:ilvl w:val="0"/>
          <w:numId w:val="1"/>
        </w:numPr>
        <w:spacing w:before="156" w:after="156"/>
        <w:rPr>
          <w:sz w:val="24"/>
          <w:szCs w:val="24"/>
        </w:rPr>
      </w:pPr>
      <w:bookmarkStart w:id="18" w:name="_Toc403486135"/>
      <w:bookmarkStart w:id="19" w:name="_Toc401576497"/>
      <w:r>
        <w:rPr>
          <w:rFonts w:hint="eastAsia"/>
          <w:sz w:val="24"/>
          <w:szCs w:val="24"/>
        </w:rPr>
        <w:t>1 范围</w:t>
      </w:r>
      <w:bookmarkEnd w:id="18"/>
      <w:bookmarkEnd w:id="19"/>
    </w:p>
    <w:p w14:paraId="5CBFE3CD">
      <w:pPr>
        <w:pStyle w:val="37"/>
        <w:ind w:firstLine="480"/>
        <w:rPr>
          <w:sz w:val="24"/>
          <w:szCs w:val="24"/>
        </w:rPr>
      </w:pPr>
      <w:r>
        <w:rPr>
          <w:rFonts w:hint="eastAsia"/>
          <w:sz w:val="24"/>
          <w:szCs w:val="24"/>
        </w:rPr>
        <w:t>本规范规定了X射线荧光录井仪的技术要求、校准条件、校准项目和校准方法、校准结果处理和复校时间间隔。</w:t>
      </w:r>
    </w:p>
    <w:p w14:paraId="3AC2BE2F">
      <w:pPr>
        <w:pStyle w:val="37"/>
        <w:ind w:firstLine="480"/>
        <w:rPr>
          <w:sz w:val="24"/>
          <w:szCs w:val="24"/>
        </w:rPr>
      </w:pPr>
      <w:r>
        <w:rPr>
          <w:rFonts w:hint="eastAsia"/>
          <w:sz w:val="24"/>
          <w:szCs w:val="24"/>
        </w:rPr>
        <w:t>本规范所用的元素特征X射线能量值均为Kα能量跃迁层能量数值。</w:t>
      </w:r>
    </w:p>
    <w:p w14:paraId="237B9D29">
      <w:pPr>
        <w:pStyle w:val="85"/>
        <w:numPr>
          <w:ilvl w:val="0"/>
          <w:numId w:val="1"/>
        </w:numPr>
        <w:spacing w:before="156" w:after="156"/>
        <w:rPr>
          <w:sz w:val="24"/>
          <w:szCs w:val="24"/>
        </w:rPr>
      </w:pPr>
      <w:bookmarkStart w:id="20" w:name="_Toc401576498"/>
      <w:bookmarkStart w:id="21" w:name="_Toc403486136"/>
      <w:r>
        <w:rPr>
          <w:rFonts w:hint="eastAsia"/>
          <w:sz w:val="24"/>
          <w:szCs w:val="24"/>
        </w:rPr>
        <w:t>2  引用文件</w:t>
      </w:r>
      <w:bookmarkEnd w:id="20"/>
      <w:bookmarkEnd w:id="21"/>
    </w:p>
    <w:p w14:paraId="56BE3BD6">
      <w:pPr>
        <w:pStyle w:val="37"/>
        <w:ind w:firstLine="480"/>
        <w:rPr>
          <w:sz w:val="24"/>
          <w:szCs w:val="24"/>
        </w:rPr>
      </w:pPr>
      <w:r>
        <w:rPr>
          <w:rFonts w:hint="eastAsia" w:hAnsi="宋体"/>
          <w:sz w:val="24"/>
          <w:szCs w:val="24"/>
        </w:rPr>
        <w:t>本文件没有规范性引用文件。</w:t>
      </w:r>
    </w:p>
    <w:p w14:paraId="73C8EF51">
      <w:pPr>
        <w:pStyle w:val="85"/>
        <w:numPr>
          <w:ilvl w:val="0"/>
          <w:numId w:val="1"/>
        </w:numPr>
        <w:spacing w:before="156" w:after="156"/>
        <w:rPr>
          <w:sz w:val="24"/>
          <w:szCs w:val="24"/>
        </w:rPr>
      </w:pPr>
      <w:bookmarkStart w:id="22" w:name="_Toc403486137"/>
      <w:bookmarkStart w:id="23" w:name="_Toc401576499"/>
      <w:r>
        <w:rPr>
          <w:rFonts w:hint="eastAsia"/>
          <w:sz w:val="24"/>
          <w:szCs w:val="24"/>
        </w:rPr>
        <w:t>3  术语和</w:t>
      </w:r>
      <w:bookmarkEnd w:id="22"/>
      <w:bookmarkEnd w:id="23"/>
      <w:r>
        <w:rPr>
          <w:rFonts w:hint="eastAsia"/>
          <w:sz w:val="24"/>
          <w:szCs w:val="24"/>
        </w:rPr>
        <w:t>计量单位</w:t>
      </w:r>
    </w:p>
    <w:p w14:paraId="4A3ED88D">
      <w:pPr>
        <w:pStyle w:val="37"/>
        <w:ind w:firstLine="480"/>
        <w:rPr>
          <w:sz w:val="24"/>
          <w:szCs w:val="24"/>
        </w:rPr>
      </w:pPr>
      <w:r>
        <w:rPr>
          <w:rFonts w:hint="eastAsia"/>
          <w:sz w:val="24"/>
          <w:szCs w:val="24"/>
        </w:rPr>
        <w:t>下列术语和计量单位适用于本规范。</w:t>
      </w:r>
    </w:p>
    <w:p w14:paraId="2A61AA63">
      <w:pPr>
        <w:pStyle w:val="188"/>
        <w:numPr>
          <w:ilvl w:val="0"/>
          <w:numId w:val="0"/>
        </w:numPr>
        <w:spacing w:before="156" w:after="156"/>
        <w:rPr>
          <w:sz w:val="24"/>
          <w:szCs w:val="24"/>
        </w:rPr>
      </w:pPr>
      <w:bookmarkStart w:id="24" w:name="_Toc401576500"/>
      <w:r>
        <w:rPr>
          <w:rFonts w:hint="eastAsia"/>
          <w:sz w:val="24"/>
          <w:szCs w:val="24"/>
        </w:rPr>
        <w:t>3.1</w:t>
      </w:r>
      <w:bookmarkEnd w:id="24"/>
      <w:r>
        <w:rPr>
          <w:rFonts w:hint="eastAsia"/>
          <w:sz w:val="24"/>
          <w:szCs w:val="24"/>
        </w:rPr>
        <w:t xml:space="preserve">  X射线荧光录井  X-ray fluorescence logging</w:t>
      </w:r>
    </w:p>
    <w:p w14:paraId="52F8F726">
      <w:pPr>
        <w:pStyle w:val="37"/>
        <w:ind w:firstLine="480"/>
        <w:rPr>
          <w:rFonts w:hAnsi="宋体"/>
          <w:sz w:val="24"/>
          <w:szCs w:val="24"/>
        </w:rPr>
      </w:pPr>
      <w:r>
        <w:rPr>
          <w:rFonts w:hint="eastAsia" w:hAnsi="宋体"/>
          <w:sz w:val="24"/>
          <w:szCs w:val="24"/>
        </w:rPr>
        <w:t>采用X射线荧光录井仪，根据X射线的能量和强度对被测样品中元素进行定性和定量分析，从而进行岩性识别的录井技术。</w:t>
      </w:r>
    </w:p>
    <w:p w14:paraId="2EFBCB45">
      <w:pPr>
        <w:pStyle w:val="188"/>
        <w:numPr>
          <w:ilvl w:val="0"/>
          <w:numId w:val="0"/>
        </w:numPr>
        <w:spacing w:before="156" w:after="156"/>
        <w:rPr>
          <w:sz w:val="24"/>
          <w:szCs w:val="24"/>
        </w:rPr>
      </w:pPr>
      <w:r>
        <w:rPr>
          <w:rFonts w:hint="eastAsia"/>
          <w:sz w:val="24"/>
          <w:szCs w:val="24"/>
        </w:rPr>
        <w:t>3.2　单元素标准样  single element standard sample</w:t>
      </w:r>
    </w:p>
    <w:p w14:paraId="59D09459">
      <w:pPr>
        <w:pStyle w:val="37"/>
        <w:ind w:firstLine="480"/>
        <w:rPr>
          <w:rFonts w:hAnsi="宋体"/>
          <w:color w:val="000000"/>
          <w:sz w:val="24"/>
          <w:szCs w:val="24"/>
        </w:rPr>
      </w:pPr>
      <w:r>
        <w:rPr>
          <w:rFonts w:hint="eastAsia" w:hAnsi="宋体"/>
          <w:sz w:val="24"/>
          <w:szCs w:val="24"/>
        </w:rPr>
        <w:t>用来校准单一元素在荧光谱图上的位置与波形的样品，一般由该元素的游离态、氧化物或其他化合物组成。</w:t>
      </w:r>
      <w:r>
        <w:rPr>
          <w:rFonts w:hint="eastAsia" w:hAnsi="宋体"/>
          <w:color w:val="000000"/>
          <w:sz w:val="24"/>
          <w:szCs w:val="24"/>
        </w:rPr>
        <w:t>。</w:t>
      </w:r>
    </w:p>
    <w:p w14:paraId="7482220F">
      <w:pPr>
        <w:pStyle w:val="85"/>
        <w:numPr>
          <w:ilvl w:val="0"/>
          <w:numId w:val="1"/>
        </w:numPr>
        <w:spacing w:before="156" w:after="156"/>
        <w:rPr>
          <w:sz w:val="24"/>
          <w:szCs w:val="24"/>
        </w:rPr>
      </w:pPr>
      <w:bookmarkStart w:id="25" w:name="_Toc403486138"/>
      <w:bookmarkStart w:id="26" w:name="_Toc401576508"/>
      <w:r>
        <w:rPr>
          <w:rFonts w:hint="eastAsia"/>
          <w:sz w:val="24"/>
          <w:szCs w:val="24"/>
        </w:rPr>
        <w:t>4  概述</w:t>
      </w:r>
      <w:bookmarkEnd w:id="25"/>
      <w:bookmarkEnd w:id="26"/>
    </w:p>
    <w:p w14:paraId="2EA6E196">
      <w:pPr>
        <w:pStyle w:val="188"/>
        <w:numPr>
          <w:ilvl w:val="0"/>
          <w:numId w:val="0"/>
        </w:numPr>
        <w:spacing w:before="156" w:after="156"/>
        <w:rPr>
          <w:sz w:val="24"/>
          <w:szCs w:val="24"/>
        </w:rPr>
      </w:pPr>
      <w:bookmarkStart w:id="27" w:name="_Toc403486139"/>
      <w:bookmarkStart w:id="28" w:name="_Toc401576509"/>
      <w:r>
        <w:rPr>
          <w:rFonts w:hint="eastAsia"/>
          <w:sz w:val="24"/>
          <w:szCs w:val="24"/>
        </w:rPr>
        <w:t>4</w:t>
      </w:r>
      <w:r>
        <w:rPr>
          <w:sz w:val="24"/>
          <w:szCs w:val="24"/>
        </w:rPr>
        <w:t xml:space="preserve">.1  </w:t>
      </w:r>
      <w:r>
        <w:rPr>
          <w:rFonts w:hint="eastAsia"/>
          <w:sz w:val="24"/>
          <w:szCs w:val="24"/>
        </w:rPr>
        <w:t>工作原理</w:t>
      </w:r>
    </w:p>
    <w:p w14:paraId="1FF9DC48">
      <w:pPr>
        <w:pStyle w:val="37"/>
        <w:tabs>
          <w:tab w:val="center" w:pos="4201"/>
          <w:tab w:val="right" w:leader="dot" w:pos="9298"/>
        </w:tabs>
        <w:spacing w:line="360" w:lineRule="auto"/>
        <w:ind w:firstLine="480"/>
        <w:rPr>
          <w:rFonts w:ascii="Times New Roman"/>
          <w:sz w:val="24"/>
          <w:szCs w:val="24"/>
        </w:rPr>
      </w:pPr>
      <w:r>
        <w:rPr>
          <w:rFonts w:ascii="Times New Roman"/>
          <w:sz w:val="24"/>
          <w:szCs w:val="24"/>
        </w:rPr>
        <w:t>X射线</w:t>
      </w:r>
      <w:r>
        <w:rPr>
          <w:rFonts w:hint="eastAsia" w:ascii="Times New Roman"/>
          <w:sz w:val="24"/>
          <w:szCs w:val="24"/>
        </w:rPr>
        <w:t>荧光</w:t>
      </w:r>
      <w:r>
        <w:rPr>
          <w:rFonts w:ascii="Times New Roman"/>
          <w:sz w:val="24"/>
          <w:szCs w:val="24"/>
        </w:rPr>
        <w:t>录井仪是通过对</w:t>
      </w:r>
      <w:r>
        <w:rPr>
          <w:rFonts w:hint="eastAsia" w:ascii="Times New Roman"/>
          <w:sz w:val="24"/>
          <w:szCs w:val="24"/>
        </w:rPr>
        <w:t>岩石</w:t>
      </w:r>
      <w:r>
        <w:rPr>
          <w:rFonts w:ascii="Times New Roman"/>
          <w:sz w:val="24"/>
          <w:szCs w:val="24"/>
        </w:rPr>
        <w:t>样品进行元素定性和定量分析的仪器，其工作原理是</w:t>
      </w:r>
      <w:r>
        <w:rPr>
          <w:rFonts w:hint="eastAsia" w:ascii="Times New Roman"/>
          <w:sz w:val="24"/>
          <w:szCs w:val="24"/>
        </w:rPr>
        <w:t>当高能X射线轰击样品时，原子核外电子释放出来，出现电子空位。这时处于高能态电子会跃迁到低能态来填补电子空位，并释放出特征X射线（X射线荧光）。不同的元素产生的X射线荧光具有不同能量与波长，对这些X射线荧光的能量或波长进行分析就可知道被分析物质的元素种类，从而</w:t>
      </w:r>
      <w:r>
        <w:rPr>
          <w:rFonts w:ascii="Times New Roman"/>
          <w:sz w:val="24"/>
          <w:szCs w:val="24"/>
        </w:rPr>
        <w:t>对所测样品进行定性的元素含量分析。</w:t>
      </w:r>
    </w:p>
    <w:p w14:paraId="5F017F3F">
      <w:pPr>
        <w:pStyle w:val="188"/>
        <w:numPr>
          <w:ilvl w:val="0"/>
          <w:numId w:val="0"/>
        </w:numPr>
        <w:spacing w:before="156" w:after="156"/>
        <w:rPr>
          <w:sz w:val="24"/>
          <w:szCs w:val="24"/>
        </w:rPr>
      </w:pPr>
      <w:r>
        <w:rPr>
          <w:rFonts w:hint="eastAsia"/>
          <w:sz w:val="24"/>
          <w:szCs w:val="24"/>
        </w:rPr>
        <w:t>4</w:t>
      </w:r>
      <w:r>
        <w:rPr>
          <w:sz w:val="24"/>
          <w:szCs w:val="24"/>
        </w:rPr>
        <w:t>.</w:t>
      </w:r>
      <w:r>
        <w:rPr>
          <w:rFonts w:hint="eastAsia"/>
          <w:sz w:val="24"/>
          <w:szCs w:val="24"/>
        </w:rPr>
        <w:t>2</w:t>
      </w:r>
      <w:r>
        <w:rPr>
          <w:sz w:val="24"/>
          <w:szCs w:val="24"/>
        </w:rPr>
        <w:t xml:space="preserve">  </w:t>
      </w:r>
      <w:r>
        <w:rPr>
          <w:rFonts w:hint="eastAsia"/>
          <w:sz w:val="24"/>
          <w:szCs w:val="24"/>
        </w:rPr>
        <w:t>仪器结构</w:t>
      </w:r>
    </w:p>
    <w:p w14:paraId="567D8E17">
      <w:pPr>
        <w:ind w:firstLine="480" w:firstLineChars="200"/>
      </w:pPr>
      <w:r>
        <w:rPr>
          <w:rFonts w:hint="eastAsia"/>
          <w:sz w:val="24"/>
        </w:rPr>
        <w:t>X射线荧光录井仪结构</w:t>
      </w:r>
      <w:r>
        <w:rPr>
          <w:sz w:val="24"/>
        </w:rPr>
        <w:t>图见图1</w:t>
      </w:r>
    </w:p>
    <w:p w14:paraId="5E8493C7">
      <w:pPr>
        <w:pStyle w:val="37"/>
        <w:tabs>
          <w:tab w:val="center" w:pos="4201"/>
          <w:tab w:val="right" w:leader="dot" w:pos="9298"/>
        </w:tabs>
        <w:spacing w:line="360" w:lineRule="auto"/>
        <w:ind w:firstLine="0" w:firstLineChars="0"/>
        <w:rPr>
          <w:rFonts w:ascii="Times New Roman"/>
          <w:sz w:val="24"/>
          <w:szCs w:val="24"/>
        </w:rPr>
      </w:pPr>
    </w:p>
    <w:p w14:paraId="25EEA1CD">
      <w:pPr>
        <w:pStyle w:val="37"/>
        <w:tabs>
          <w:tab w:val="center" w:pos="4201"/>
          <w:tab w:val="right" w:leader="dot" w:pos="9298"/>
        </w:tabs>
        <w:ind w:firstLine="420"/>
        <w:rPr>
          <w:rFonts w:hAnsi="宋体"/>
        </w:rPr>
      </w:pPr>
    </w:p>
    <w:p w14:paraId="5FCA69A7">
      <w:pPr>
        <w:pStyle w:val="37"/>
        <w:tabs>
          <w:tab w:val="center" w:pos="4201"/>
          <w:tab w:val="right" w:leader="dot" w:pos="9298"/>
        </w:tabs>
        <w:ind w:firstLine="1365" w:firstLineChars="650"/>
        <w:jc w:val="left"/>
        <w:rPr>
          <w:rFonts w:hAnsi="宋体"/>
        </w:rPr>
      </w:pPr>
      <w:r>
        <w:drawing>
          <wp:inline distT="0" distB="0" distL="0" distR="0">
            <wp:extent cx="4945380" cy="1877060"/>
            <wp:effectExtent l="0" t="0" r="7620" b="8890"/>
            <wp:docPr id="494116129" name="图片 1"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116129" name="图片 1" descr="图示&#10;&#10;描述已自动生成"/>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4945380" cy="1877060"/>
                    </a:xfrm>
                    <a:prstGeom prst="rect">
                      <a:avLst/>
                    </a:prstGeom>
                    <a:noFill/>
                    <a:ln>
                      <a:noFill/>
                    </a:ln>
                  </pic:spPr>
                </pic:pic>
              </a:graphicData>
            </a:graphic>
          </wp:inline>
        </w:drawing>
      </w:r>
    </w:p>
    <w:p w14:paraId="05AE2837">
      <w:pPr>
        <w:pStyle w:val="193"/>
        <w:spacing w:before="156" w:after="156"/>
      </w:pPr>
      <w:r>
        <w:rPr>
          <w:rFonts w:hint="eastAsia"/>
        </w:rPr>
        <w:t>图1　能量色散型X射线荧光录井仪</w:t>
      </w:r>
    </w:p>
    <w:p w14:paraId="7D577DDE">
      <w:pPr>
        <w:pStyle w:val="85"/>
        <w:numPr>
          <w:ilvl w:val="0"/>
          <w:numId w:val="1"/>
        </w:numPr>
        <w:spacing w:before="156" w:after="156"/>
        <w:rPr>
          <w:sz w:val="24"/>
          <w:szCs w:val="24"/>
        </w:rPr>
      </w:pPr>
      <w:r>
        <w:rPr>
          <w:rFonts w:hint="eastAsia"/>
          <w:sz w:val="24"/>
          <w:szCs w:val="24"/>
        </w:rPr>
        <w:t xml:space="preserve">5  </w:t>
      </w:r>
      <w:bookmarkEnd w:id="27"/>
      <w:bookmarkEnd w:id="28"/>
      <w:r>
        <w:rPr>
          <w:rFonts w:hint="eastAsia"/>
          <w:sz w:val="24"/>
          <w:szCs w:val="24"/>
        </w:rPr>
        <w:t>计量特性</w:t>
      </w:r>
    </w:p>
    <w:p w14:paraId="025CDDD4">
      <w:pPr>
        <w:pStyle w:val="37"/>
        <w:tabs>
          <w:tab w:val="center" w:pos="4201"/>
          <w:tab w:val="right" w:leader="dot" w:pos="9298"/>
        </w:tabs>
        <w:spacing w:line="360" w:lineRule="auto"/>
        <w:ind w:firstLine="480"/>
        <w:rPr>
          <w:rFonts w:ascii="Times New Roman"/>
          <w:sz w:val="24"/>
          <w:szCs w:val="24"/>
        </w:rPr>
      </w:pPr>
      <w:bookmarkStart w:id="29" w:name="_Toc401576512"/>
      <w:bookmarkStart w:id="30" w:name="_Toc403486140"/>
      <w:r>
        <w:rPr>
          <w:rFonts w:hint="eastAsia" w:ascii="Times New Roman"/>
          <w:sz w:val="24"/>
          <w:szCs w:val="24"/>
        </w:rPr>
        <w:t>计量特性如下：</w:t>
      </w:r>
    </w:p>
    <w:p w14:paraId="3C2DE4A7">
      <w:pPr>
        <w:pStyle w:val="37"/>
        <w:tabs>
          <w:tab w:val="center" w:pos="4201"/>
          <w:tab w:val="right" w:leader="dot" w:pos="9298"/>
        </w:tabs>
        <w:spacing w:line="360" w:lineRule="auto"/>
        <w:ind w:firstLine="480"/>
        <w:rPr>
          <w:rFonts w:ascii="Times New Roman"/>
          <w:sz w:val="24"/>
          <w:szCs w:val="24"/>
        </w:rPr>
      </w:pPr>
      <w:r>
        <w:rPr>
          <w:rFonts w:hint="eastAsia" w:ascii="Times New Roman"/>
          <w:sz w:val="24"/>
          <w:szCs w:val="24"/>
        </w:rPr>
        <w:t>测量范围：Na～U之间（Kα能量：1.04keV～42.76keV）的元素的荧光光谱谱峰。</w:t>
      </w:r>
    </w:p>
    <w:p w14:paraId="1D594215">
      <w:pPr>
        <w:pStyle w:val="37"/>
        <w:tabs>
          <w:tab w:val="center" w:pos="4201"/>
          <w:tab w:val="right" w:leader="dot" w:pos="9298"/>
        </w:tabs>
        <w:spacing w:line="360" w:lineRule="auto"/>
        <w:ind w:firstLine="480"/>
        <w:rPr>
          <w:rFonts w:ascii="Times New Roman"/>
          <w:sz w:val="24"/>
          <w:szCs w:val="24"/>
        </w:rPr>
      </w:pPr>
      <w:r>
        <w:rPr>
          <w:rFonts w:hint="eastAsia" w:ascii="Times New Roman"/>
          <w:sz w:val="24"/>
          <w:szCs w:val="24"/>
        </w:rPr>
        <w:t>荧光光谱标准谱峰：调试银片测量值与银元素荧光光谱谱峰标准值22.1 keV误差应在±0.05 keV以内。</w:t>
      </w:r>
    </w:p>
    <w:p w14:paraId="25242324">
      <w:pPr>
        <w:pStyle w:val="37"/>
        <w:tabs>
          <w:tab w:val="center" w:pos="4201"/>
          <w:tab w:val="right" w:leader="dot" w:pos="9298"/>
        </w:tabs>
        <w:spacing w:line="360" w:lineRule="auto"/>
        <w:ind w:firstLine="480"/>
        <w:rPr>
          <w:rFonts w:ascii="Times New Roman"/>
          <w:sz w:val="24"/>
          <w:szCs w:val="24"/>
        </w:rPr>
      </w:pPr>
      <w:r>
        <w:rPr>
          <w:rFonts w:hint="eastAsia" w:ascii="Times New Roman"/>
          <w:sz w:val="24"/>
          <w:szCs w:val="24"/>
        </w:rPr>
        <w:t>荧光光谱谱峰误差：不超过±0.1 keV。</w:t>
      </w:r>
    </w:p>
    <w:p w14:paraId="346E10A4">
      <w:pPr>
        <w:pStyle w:val="37"/>
        <w:tabs>
          <w:tab w:val="center" w:pos="4201"/>
          <w:tab w:val="right" w:leader="dot" w:pos="9298"/>
        </w:tabs>
        <w:spacing w:line="360" w:lineRule="auto"/>
        <w:ind w:firstLine="480"/>
        <w:rPr>
          <w:rFonts w:ascii="Times New Roman"/>
          <w:sz w:val="24"/>
          <w:szCs w:val="24"/>
        </w:rPr>
      </w:pPr>
      <w:r>
        <w:rPr>
          <w:rFonts w:hint="eastAsia" w:ascii="Times New Roman"/>
          <w:sz w:val="24"/>
          <w:szCs w:val="24"/>
        </w:rPr>
        <w:t>重复性：≤5%。</w:t>
      </w:r>
    </w:p>
    <w:p w14:paraId="44DA37D0">
      <w:pPr>
        <w:pStyle w:val="85"/>
        <w:numPr>
          <w:ilvl w:val="0"/>
          <w:numId w:val="1"/>
        </w:numPr>
        <w:spacing w:before="156" w:after="156"/>
        <w:rPr>
          <w:sz w:val="24"/>
          <w:szCs w:val="24"/>
        </w:rPr>
      </w:pPr>
      <w:r>
        <w:rPr>
          <w:rFonts w:hint="eastAsia"/>
          <w:sz w:val="24"/>
          <w:szCs w:val="24"/>
        </w:rPr>
        <w:t>6  校准条件</w:t>
      </w:r>
      <w:bookmarkEnd w:id="29"/>
      <w:bookmarkEnd w:id="30"/>
    </w:p>
    <w:p w14:paraId="7DFCE0BE">
      <w:pPr>
        <w:pStyle w:val="188"/>
        <w:numPr>
          <w:ilvl w:val="0"/>
          <w:numId w:val="0"/>
        </w:numPr>
        <w:spacing w:before="156" w:after="156"/>
        <w:rPr>
          <w:sz w:val="24"/>
          <w:szCs w:val="24"/>
        </w:rPr>
      </w:pPr>
      <w:bookmarkStart w:id="31" w:name="_Toc401576516"/>
      <w:bookmarkStart w:id="32" w:name="_Toc403486141"/>
      <w:bookmarkStart w:id="33" w:name="_Toc394500476"/>
      <w:r>
        <w:rPr>
          <w:rFonts w:hint="eastAsia"/>
          <w:sz w:val="24"/>
          <w:szCs w:val="24"/>
        </w:rPr>
        <w:t xml:space="preserve">6.1 </w:t>
      </w:r>
      <w:bookmarkStart w:id="34" w:name="_Toc141880861"/>
      <w:r>
        <w:rPr>
          <w:rFonts w:hint="eastAsia"/>
          <w:sz w:val="24"/>
          <w:szCs w:val="24"/>
        </w:rPr>
        <w:t>环境条件</w:t>
      </w:r>
      <w:bookmarkEnd w:id="34"/>
    </w:p>
    <w:p w14:paraId="46577517">
      <w:pPr>
        <w:snapToGrid w:val="0"/>
        <w:spacing w:line="360" w:lineRule="auto"/>
        <w:jc w:val="left"/>
        <w:outlineLvl w:val="5"/>
        <w:rPr>
          <w:color w:val="000000" w:themeColor="text1"/>
          <w:sz w:val="24"/>
        </w:rPr>
      </w:pPr>
      <w:bookmarkStart w:id="35" w:name="_Hlk150519415"/>
      <w:r>
        <w:rPr>
          <w:rFonts w:hint="eastAsia" w:ascii="宋体"/>
          <w:kern w:val="0"/>
          <w:sz w:val="24"/>
        </w:rPr>
        <w:t xml:space="preserve">6.1.1 </w:t>
      </w:r>
      <w:r>
        <w:rPr>
          <w:rFonts w:hint="eastAsia"/>
          <w:color w:val="000000" w:themeColor="text1"/>
          <w:sz w:val="24"/>
        </w:rPr>
        <w:t>环境</w:t>
      </w:r>
      <w:r>
        <w:rPr>
          <w:color w:val="000000" w:themeColor="text1"/>
          <w:sz w:val="24"/>
        </w:rPr>
        <w:t>温度：（</w:t>
      </w:r>
      <w:r>
        <w:rPr>
          <w:rFonts w:hint="eastAsia"/>
          <w:color w:val="000000" w:themeColor="text1"/>
          <w:sz w:val="24"/>
        </w:rPr>
        <w:t>10</w:t>
      </w:r>
      <w:r>
        <w:rPr>
          <w:color w:val="000000" w:themeColor="text1"/>
          <w:sz w:val="24"/>
        </w:rPr>
        <w:t>～3</w:t>
      </w:r>
      <w:r>
        <w:rPr>
          <w:rFonts w:hint="eastAsia"/>
          <w:color w:val="000000" w:themeColor="text1"/>
          <w:sz w:val="24"/>
        </w:rPr>
        <w:t>0</w:t>
      </w:r>
      <w:r>
        <w:rPr>
          <w:color w:val="000000" w:themeColor="text1"/>
          <w:sz w:val="24"/>
        </w:rPr>
        <w:t>）</w:t>
      </w:r>
      <w:r>
        <w:rPr>
          <w:rFonts w:hint="eastAsia" w:ascii="宋体" w:hAnsi="宋体" w:cs="宋体"/>
          <w:color w:val="000000" w:themeColor="text1"/>
          <w:sz w:val="24"/>
        </w:rPr>
        <w:t>℃</w:t>
      </w:r>
      <w:r>
        <w:rPr>
          <w:rFonts w:hint="eastAsia"/>
          <w:color w:val="000000" w:themeColor="text1"/>
          <w:sz w:val="24"/>
        </w:rPr>
        <w:t>。</w:t>
      </w:r>
    </w:p>
    <w:p w14:paraId="6C1E1288">
      <w:pPr>
        <w:snapToGrid w:val="0"/>
        <w:spacing w:line="360" w:lineRule="auto"/>
        <w:jc w:val="left"/>
        <w:outlineLvl w:val="5"/>
        <w:rPr>
          <w:color w:val="000000" w:themeColor="text1"/>
          <w:sz w:val="24"/>
        </w:rPr>
      </w:pPr>
      <w:r>
        <w:rPr>
          <w:rFonts w:hint="eastAsia" w:ascii="宋体"/>
          <w:kern w:val="0"/>
          <w:sz w:val="24"/>
        </w:rPr>
        <w:t>6.1.2</w:t>
      </w:r>
      <w:r>
        <w:rPr>
          <w:color w:val="000000" w:themeColor="text1"/>
          <w:sz w:val="24"/>
        </w:rPr>
        <w:t xml:space="preserve"> </w:t>
      </w:r>
      <w:r>
        <w:rPr>
          <w:rFonts w:hint="eastAsia"/>
          <w:color w:val="000000" w:themeColor="text1"/>
          <w:sz w:val="24"/>
        </w:rPr>
        <w:t>相对</w:t>
      </w:r>
      <w:r>
        <w:rPr>
          <w:color w:val="000000" w:themeColor="text1"/>
          <w:sz w:val="24"/>
        </w:rPr>
        <w:t>湿度：</w:t>
      </w:r>
      <w:r>
        <w:rPr>
          <w:rFonts w:hint="eastAsia"/>
          <w:color w:val="000000" w:themeColor="text1"/>
          <w:sz w:val="24"/>
        </w:rPr>
        <w:t>35%~</w:t>
      </w:r>
      <w:r>
        <w:rPr>
          <w:color w:val="000000" w:themeColor="text1"/>
          <w:sz w:val="24"/>
        </w:rPr>
        <w:t>8</w:t>
      </w:r>
      <w:r>
        <w:rPr>
          <w:rFonts w:hint="eastAsia"/>
          <w:color w:val="000000" w:themeColor="text1"/>
          <w:sz w:val="24"/>
        </w:rPr>
        <w:t>5</w:t>
      </w:r>
      <w:r>
        <w:rPr>
          <w:color w:val="000000" w:themeColor="text1"/>
          <w:sz w:val="24"/>
        </w:rPr>
        <w:t>%</w:t>
      </w:r>
      <w:r>
        <w:rPr>
          <w:rFonts w:hint="eastAsia"/>
          <w:color w:val="000000" w:themeColor="text1"/>
          <w:sz w:val="24"/>
        </w:rPr>
        <w:t>。</w:t>
      </w:r>
    </w:p>
    <w:p w14:paraId="602B6F52">
      <w:pPr>
        <w:snapToGrid w:val="0"/>
        <w:spacing w:line="360" w:lineRule="auto"/>
        <w:jc w:val="left"/>
        <w:outlineLvl w:val="5"/>
        <w:rPr>
          <w:color w:val="000000" w:themeColor="text1"/>
          <w:sz w:val="24"/>
        </w:rPr>
      </w:pPr>
      <w:r>
        <w:rPr>
          <w:rFonts w:hint="eastAsia" w:ascii="宋体"/>
          <w:kern w:val="0"/>
          <w:sz w:val="24"/>
        </w:rPr>
        <w:t>6.1.3</w:t>
      </w:r>
      <w:r>
        <w:rPr>
          <w:color w:val="000000" w:themeColor="text1"/>
          <w:sz w:val="24"/>
        </w:rPr>
        <w:t xml:space="preserve"> 供电电源：交流电压（220</w:t>
      </w:r>
      <w:r>
        <w:rPr>
          <w:rFonts w:hint="eastAsia" w:ascii="宋体" w:hAnsi="宋体" w:cs="宋体"/>
          <w:color w:val="000000" w:themeColor="text1"/>
          <w:szCs w:val="21"/>
        </w:rPr>
        <w:t>±</w:t>
      </w:r>
      <w:r>
        <w:rPr>
          <w:rFonts w:eastAsia="仿宋_GB2312"/>
          <w:color w:val="000000" w:themeColor="text1"/>
          <w:sz w:val="24"/>
        </w:rPr>
        <w:t>22</w:t>
      </w:r>
      <w:r>
        <w:rPr>
          <w:color w:val="000000" w:themeColor="text1"/>
          <w:sz w:val="24"/>
        </w:rPr>
        <w:t>）V，（50</w:t>
      </w:r>
      <w:r>
        <w:rPr>
          <w:rFonts w:hint="eastAsia" w:ascii="宋体" w:hAnsi="宋体" w:cs="宋体"/>
          <w:color w:val="000000" w:themeColor="text1"/>
          <w:szCs w:val="21"/>
        </w:rPr>
        <w:t>±</w:t>
      </w:r>
      <w:r>
        <w:rPr>
          <w:rFonts w:hint="eastAsia" w:eastAsia="仿宋_GB2312"/>
          <w:color w:val="000000" w:themeColor="text1"/>
          <w:sz w:val="24"/>
        </w:rPr>
        <w:t>2</w:t>
      </w:r>
      <w:r>
        <w:rPr>
          <w:color w:val="000000" w:themeColor="text1"/>
          <w:sz w:val="24"/>
        </w:rPr>
        <w:t>）</w:t>
      </w:r>
      <w:r>
        <w:rPr>
          <w:rFonts w:hint="eastAsia"/>
          <w:color w:val="000000" w:themeColor="text1"/>
          <w:sz w:val="24"/>
        </w:rPr>
        <w:t>Hz，电磁干扰不大于1T。</w:t>
      </w:r>
    </w:p>
    <w:p w14:paraId="5E3A1F64">
      <w:pPr>
        <w:snapToGrid w:val="0"/>
        <w:spacing w:line="360" w:lineRule="auto"/>
        <w:jc w:val="left"/>
        <w:outlineLvl w:val="5"/>
        <w:rPr>
          <w:strike/>
          <w:color w:val="FF0000"/>
          <w:sz w:val="24"/>
        </w:rPr>
      </w:pPr>
      <w:r>
        <w:rPr>
          <w:rFonts w:hint="eastAsia" w:ascii="宋体"/>
          <w:kern w:val="0"/>
          <w:sz w:val="24"/>
        </w:rPr>
        <w:t xml:space="preserve">6.1.4 </w:t>
      </w:r>
      <w:r>
        <w:rPr>
          <w:sz w:val="24"/>
        </w:rPr>
        <w:t>仪器工作台牢固平整，无振动</w:t>
      </w:r>
      <w:bookmarkEnd w:id="35"/>
      <w:r>
        <w:rPr>
          <w:rFonts w:hint="eastAsia"/>
          <w:sz w:val="24"/>
        </w:rPr>
        <w:t>。</w:t>
      </w:r>
    </w:p>
    <w:p w14:paraId="6E40CE84">
      <w:pPr>
        <w:pStyle w:val="188"/>
        <w:numPr>
          <w:ilvl w:val="0"/>
          <w:numId w:val="0"/>
        </w:numPr>
        <w:spacing w:before="156" w:after="156"/>
        <w:rPr>
          <w:sz w:val="24"/>
          <w:szCs w:val="24"/>
        </w:rPr>
      </w:pPr>
      <w:bookmarkStart w:id="36" w:name="_Toc141880862"/>
      <w:r>
        <w:rPr>
          <w:sz w:val="24"/>
          <w:szCs w:val="24"/>
        </w:rPr>
        <w:t>6.2</w:t>
      </w:r>
      <w:bookmarkEnd w:id="36"/>
      <w:r>
        <w:rPr>
          <w:rFonts w:hint="eastAsia"/>
          <w:sz w:val="24"/>
          <w:szCs w:val="24"/>
        </w:rPr>
        <w:t xml:space="preserve"> 测量标准及其他设备</w:t>
      </w:r>
    </w:p>
    <w:p w14:paraId="5AD0496F">
      <w:pPr>
        <w:pStyle w:val="175"/>
        <w:ind w:firstLine="480"/>
        <w:rPr>
          <w:rFonts w:ascii="Times New Roman"/>
          <w:sz w:val="24"/>
          <w:szCs w:val="24"/>
        </w:rPr>
      </w:pPr>
      <w:bookmarkStart w:id="37" w:name="_Hlk150519441"/>
      <w:r>
        <w:rPr>
          <w:rFonts w:ascii="Times New Roman"/>
          <w:sz w:val="24"/>
          <w:szCs w:val="24"/>
        </w:rPr>
        <w:t>X射线录井仪的标准</w:t>
      </w:r>
      <w:r>
        <w:rPr>
          <w:rFonts w:hint="eastAsia" w:ascii="Times New Roman"/>
          <w:sz w:val="24"/>
          <w:szCs w:val="24"/>
        </w:rPr>
        <w:t>物质</w:t>
      </w:r>
      <w:r>
        <w:rPr>
          <w:rFonts w:ascii="Times New Roman"/>
          <w:sz w:val="24"/>
          <w:szCs w:val="24"/>
        </w:rPr>
        <w:t>与辅助设备技术指标见表1、表2。</w:t>
      </w:r>
      <w:bookmarkEnd w:id="37"/>
    </w:p>
    <w:p w14:paraId="3E7AB271">
      <w:pPr>
        <w:pStyle w:val="194"/>
        <w:spacing w:before="156" w:after="156"/>
        <w:jc w:val="both"/>
      </w:pPr>
      <w:bookmarkStart w:id="38" w:name="_Hlk150519457"/>
      <w:r>
        <w:rPr>
          <w:rFonts w:hint="eastAsia"/>
        </w:rPr>
        <w:t>标准样品技术指标</w:t>
      </w:r>
    </w:p>
    <w:tbl>
      <w:tblPr>
        <w:tblStyle w:val="4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1985"/>
        <w:gridCol w:w="1984"/>
        <w:gridCol w:w="3674"/>
      </w:tblGrid>
      <w:tr w14:paraId="68C514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99" w:type="dxa"/>
            <w:tcBorders>
              <w:top w:val="single" w:color="auto" w:sz="8" w:space="0"/>
              <w:bottom w:val="single" w:color="auto" w:sz="8" w:space="0"/>
            </w:tcBorders>
            <w:shd w:val="clear" w:color="auto" w:fill="auto"/>
            <w:vAlign w:val="center"/>
          </w:tcPr>
          <w:p w14:paraId="5504B74D">
            <w:pPr>
              <w:pStyle w:val="195"/>
              <w:rPr>
                <w:sz w:val="21"/>
                <w:szCs w:val="21"/>
              </w:rPr>
            </w:pPr>
            <w:r>
              <w:rPr>
                <w:rFonts w:hint="eastAsia"/>
                <w:sz w:val="21"/>
                <w:szCs w:val="21"/>
              </w:rPr>
              <w:t>序号</w:t>
            </w:r>
          </w:p>
        </w:tc>
        <w:tc>
          <w:tcPr>
            <w:tcW w:w="1985" w:type="dxa"/>
            <w:tcBorders>
              <w:top w:val="single" w:color="auto" w:sz="8" w:space="0"/>
              <w:bottom w:val="single" w:color="auto" w:sz="8" w:space="0"/>
            </w:tcBorders>
            <w:shd w:val="clear" w:color="auto" w:fill="auto"/>
            <w:vAlign w:val="center"/>
          </w:tcPr>
          <w:p w14:paraId="002DC73A">
            <w:pPr>
              <w:pStyle w:val="195"/>
              <w:rPr>
                <w:sz w:val="21"/>
                <w:szCs w:val="21"/>
              </w:rPr>
            </w:pPr>
            <w:r>
              <w:rPr>
                <w:rFonts w:hint="eastAsia"/>
                <w:sz w:val="21"/>
                <w:szCs w:val="21"/>
              </w:rPr>
              <w:t>校准设备名称</w:t>
            </w:r>
          </w:p>
        </w:tc>
        <w:tc>
          <w:tcPr>
            <w:tcW w:w="1984" w:type="dxa"/>
            <w:tcBorders>
              <w:top w:val="single" w:color="auto" w:sz="8" w:space="0"/>
              <w:bottom w:val="single" w:color="auto" w:sz="8" w:space="0"/>
            </w:tcBorders>
            <w:shd w:val="clear" w:color="auto" w:fill="auto"/>
            <w:vAlign w:val="center"/>
          </w:tcPr>
          <w:p w14:paraId="3A93A5F3">
            <w:pPr>
              <w:pStyle w:val="195"/>
              <w:rPr>
                <w:sz w:val="21"/>
                <w:szCs w:val="21"/>
              </w:rPr>
            </w:pPr>
            <w:r>
              <w:rPr>
                <w:rFonts w:hint="eastAsia"/>
                <w:sz w:val="21"/>
                <w:szCs w:val="21"/>
              </w:rPr>
              <w:t>元素Kα特征</w:t>
            </w:r>
          </w:p>
          <w:p w14:paraId="5385A77D">
            <w:pPr>
              <w:pStyle w:val="195"/>
              <w:rPr>
                <w:sz w:val="21"/>
                <w:szCs w:val="21"/>
              </w:rPr>
            </w:pPr>
            <w:r>
              <w:rPr>
                <w:rFonts w:hint="eastAsia"/>
                <w:sz w:val="21"/>
                <w:szCs w:val="21"/>
              </w:rPr>
              <w:t>X射线能量标准值</w:t>
            </w:r>
          </w:p>
        </w:tc>
        <w:tc>
          <w:tcPr>
            <w:tcW w:w="3674" w:type="dxa"/>
            <w:tcBorders>
              <w:top w:val="single" w:color="auto" w:sz="8" w:space="0"/>
              <w:bottom w:val="single" w:color="auto" w:sz="8" w:space="0"/>
            </w:tcBorders>
            <w:shd w:val="clear" w:color="auto" w:fill="auto"/>
            <w:vAlign w:val="center"/>
          </w:tcPr>
          <w:p w14:paraId="01FC95D7">
            <w:pPr>
              <w:pStyle w:val="195"/>
              <w:rPr>
                <w:sz w:val="21"/>
                <w:szCs w:val="21"/>
              </w:rPr>
            </w:pPr>
            <w:r>
              <w:rPr>
                <w:rFonts w:hint="eastAsia"/>
                <w:sz w:val="21"/>
                <w:szCs w:val="21"/>
              </w:rPr>
              <w:t>样品要求</w:t>
            </w:r>
          </w:p>
        </w:tc>
      </w:tr>
      <w:tr w14:paraId="1D18FE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tcBorders>
              <w:top w:val="single" w:color="auto" w:sz="8" w:space="0"/>
            </w:tcBorders>
            <w:shd w:val="clear" w:color="auto" w:fill="auto"/>
            <w:vAlign w:val="center"/>
          </w:tcPr>
          <w:p w14:paraId="5D01DFBD">
            <w:pPr>
              <w:pStyle w:val="195"/>
              <w:rPr>
                <w:sz w:val="21"/>
                <w:szCs w:val="21"/>
              </w:rPr>
            </w:pPr>
            <w:r>
              <w:rPr>
                <w:rFonts w:hint="eastAsia"/>
                <w:sz w:val="21"/>
                <w:szCs w:val="21"/>
              </w:rPr>
              <w:t>1</w:t>
            </w:r>
          </w:p>
        </w:tc>
        <w:tc>
          <w:tcPr>
            <w:tcW w:w="1985" w:type="dxa"/>
            <w:tcBorders>
              <w:top w:val="single" w:color="auto" w:sz="8" w:space="0"/>
            </w:tcBorders>
            <w:shd w:val="clear" w:color="auto" w:fill="auto"/>
            <w:vAlign w:val="center"/>
          </w:tcPr>
          <w:p w14:paraId="0B11B900">
            <w:pPr>
              <w:pStyle w:val="195"/>
              <w:rPr>
                <w:rFonts w:ascii="Times New Roman"/>
                <w:sz w:val="21"/>
                <w:szCs w:val="21"/>
              </w:rPr>
            </w:pPr>
            <w:r>
              <w:rPr>
                <w:rFonts w:ascii="Times New Roman"/>
                <w:sz w:val="21"/>
                <w:szCs w:val="21"/>
              </w:rPr>
              <w:t>99.9%银片</w:t>
            </w:r>
          </w:p>
        </w:tc>
        <w:tc>
          <w:tcPr>
            <w:tcW w:w="1984" w:type="dxa"/>
            <w:tcBorders>
              <w:top w:val="single" w:color="auto" w:sz="8" w:space="0"/>
            </w:tcBorders>
            <w:shd w:val="clear" w:color="auto" w:fill="auto"/>
            <w:vAlign w:val="center"/>
          </w:tcPr>
          <w:p w14:paraId="62B81B11">
            <w:pPr>
              <w:pStyle w:val="195"/>
              <w:rPr>
                <w:rFonts w:ascii="Times New Roman"/>
                <w:sz w:val="21"/>
                <w:szCs w:val="21"/>
              </w:rPr>
            </w:pPr>
            <w:r>
              <w:rPr>
                <w:rFonts w:ascii="Times New Roman"/>
                <w:sz w:val="21"/>
                <w:szCs w:val="21"/>
              </w:rPr>
              <w:t>22.1</w:t>
            </w:r>
            <w:r>
              <w:rPr>
                <w:rFonts w:hint="eastAsia" w:ascii="Times New Roman"/>
                <w:sz w:val="21"/>
                <w:szCs w:val="21"/>
              </w:rPr>
              <w:t xml:space="preserve"> </w:t>
            </w:r>
            <w:r>
              <w:rPr>
                <w:rFonts w:ascii="Times New Roman"/>
                <w:sz w:val="21"/>
                <w:szCs w:val="21"/>
              </w:rPr>
              <w:t>keV</w:t>
            </w:r>
          </w:p>
        </w:tc>
        <w:tc>
          <w:tcPr>
            <w:tcW w:w="3674" w:type="dxa"/>
            <w:tcBorders>
              <w:top w:val="single" w:color="auto" w:sz="8" w:space="0"/>
            </w:tcBorders>
            <w:shd w:val="clear" w:color="auto" w:fill="auto"/>
            <w:vAlign w:val="center"/>
          </w:tcPr>
          <w:p w14:paraId="5398BEC6">
            <w:pPr>
              <w:pStyle w:val="195"/>
              <w:rPr>
                <w:rFonts w:ascii="Times New Roman"/>
                <w:sz w:val="21"/>
                <w:szCs w:val="21"/>
              </w:rPr>
            </w:pPr>
            <w:r>
              <w:rPr>
                <w:rFonts w:ascii="Times New Roman"/>
                <w:sz w:val="21"/>
                <w:szCs w:val="21"/>
              </w:rPr>
              <w:t>银含量99.9%</w:t>
            </w:r>
          </w:p>
        </w:tc>
      </w:tr>
      <w:tr w14:paraId="61BE01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14:paraId="0FC5E785">
            <w:pPr>
              <w:pStyle w:val="195"/>
              <w:rPr>
                <w:sz w:val="21"/>
                <w:szCs w:val="21"/>
              </w:rPr>
            </w:pPr>
            <w:r>
              <w:rPr>
                <w:rFonts w:hint="eastAsia"/>
                <w:sz w:val="21"/>
                <w:szCs w:val="21"/>
              </w:rPr>
              <w:t>2</w:t>
            </w:r>
          </w:p>
        </w:tc>
        <w:tc>
          <w:tcPr>
            <w:tcW w:w="1985" w:type="dxa"/>
            <w:shd w:val="clear" w:color="auto" w:fill="auto"/>
            <w:vAlign w:val="center"/>
          </w:tcPr>
          <w:p w14:paraId="18730D2A">
            <w:pPr>
              <w:pStyle w:val="195"/>
              <w:rPr>
                <w:rFonts w:ascii="Times New Roman"/>
                <w:sz w:val="21"/>
                <w:szCs w:val="21"/>
              </w:rPr>
            </w:pPr>
            <w:r>
              <w:rPr>
                <w:rFonts w:ascii="Times New Roman"/>
                <w:sz w:val="21"/>
                <w:szCs w:val="21"/>
              </w:rPr>
              <w:t>Si元素标准</w:t>
            </w:r>
            <w:r>
              <w:rPr>
                <w:rFonts w:hint="eastAsia" w:ascii="Times New Roman"/>
                <w:sz w:val="21"/>
                <w:szCs w:val="21"/>
              </w:rPr>
              <w:t>物质</w:t>
            </w:r>
          </w:p>
        </w:tc>
        <w:tc>
          <w:tcPr>
            <w:tcW w:w="1984" w:type="dxa"/>
            <w:shd w:val="clear" w:color="auto" w:fill="auto"/>
            <w:vAlign w:val="center"/>
          </w:tcPr>
          <w:p w14:paraId="12F2F0E5">
            <w:pPr>
              <w:pStyle w:val="195"/>
              <w:rPr>
                <w:rFonts w:ascii="Times New Roman"/>
                <w:sz w:val="21"/>
                <w:szCs w:val="21"/>
              </w:rPr>
            </w:pPr>
            <w:r>
              <w:rPr>
                <w:rFonts w:ascii="Times New Roman"/>
                <w:sz w:val="21"/>
                <w:szCs w:val="21"/>
              </w:rPr>
              <w:t>1.74 keV</w:t>
            </w:r>
          </w:p>
        </w:tc>
        <w:tc>
          <w:tcPr>
            <w:tcW w:w="3674" w:type="dxa"/>
            <w:shd w:val="clear" w:color="auto" w:fill="auto"/>
            <w:vAlign w:val="center"/>
          </w:tcPr>
          <w:p w14:paraId="362F754D">
            <w:pPr>
              <w:pStyle w:val="195"/>
              <w:rPr>
                <w:rFonts w:ascii="Times New Roman"/>
                <w:sz w:val="21"/>
                <w:szCs w:val="21"/>
              </w:rPr>
            </w:pPr>
            <w:r>
              <w:rPr>
                <w:rFonts w:ascii="Times New Roman"/>
                <w:sz w:val="21"/>
                <w:szCs w:val="21"/>
              </w:rPr>
              <w:t>SiO</w:t>
            </w:r>
            <w:r>
              <w:rPr>
                <w:rFonts w:ascii="Times New Roman"/>
                <w:sz w:val="21"/>
                <w:szCs w:val="21"/>
                <w:vertAlign w:val="subscript"/>
              </w:rPr>
              <w:t>2</w:t>
            </w:r>
            <w:r>
              <w:rPr>
                <w:rFonts w:ascii="Times New Roman"/>
                <w:sz w:val="21"/>
                <w:szCs w:val="21"/>
              </w:rPr>
              <w:t>分析纯（含量≥99.9%）</w:t>
            </w:r>
          </w:p>
        </w:tc>
      </w:tr>
      <w:tr w14:paraId="4B5D11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14:paraId="582A42C9">
            <w:pPr>
              <w:pStyle w:val="195"/>
              <w:rPr>
                <w:sz w:val="21"/>
                <w:szCs w:val="21"/>
              </w:rPr>
            </w:pPr>
            <w:r>
              <w:rPr>
                <w:rFonts w:hint="eastAsia"/>
                <w:sz w:val="21"/>
                <w:szCs w:val="21"/>
              </w:rPr>
              <w:t>3</w:t>
            </w:r>
          </w:p>
        </w:tc>
        <w:tc>
          <w:tcPr>
            <w:tcW w:w="1985" w:type="dxa"/>
            <w:shd w:val="clear" w:color="auto" w:fill="auto"/>
            <w:vAlign w:val="center"/>
          </w:tcPr>
          <w:p w14:paraId="18AC9E02">
            <w:pPr>
              <w:pStyle w:val="195"/>
              <w:rPr>
                <w:rFonts w:ascii="Times New Roman"/>
                <w:sz w:val="21"/>
                <w:szCs w:val="21"/>
              </w:rPr>
            </w:pPr>
            <w:r>
              <w:rPr>
                <w:rFonts w:ascii="Times New Roman"/>
                <w:sz w:val="21"/>
                <w:szCs w:val="21"/>
              </w:rPr>
              <w:t>K元素标准</w:t>
            </w:r>
            <w:r>
              <w:rPr>
                <w:rFonts w:hint="eastAsia" w:ascii="Times New Roman"/>
                <w:sz w:val="21"/>
                <w:szCs w:val="21"/>
              </w:rPr>
              <w:t>物质</w:t>
            </w:r>
          </w:p>
        </w:tc>
        <w:tc>
          <w:tcPr>
            <w:tcW w:w="1984" w:type="dxa"/>
            <w:shd w:val="clear" w:color="auto" w:fill="auto"/>
            <w:vAlign w:val="center"/>
          </w:tcPr>
          <w:p w14:paraId="6CCB8AB8">
            <w:pPr>
              <w:pStyle w:val="195"/>
              <w:rPr>
                <w:rFonts w:ascii="Times New Roman"/>
                <w:sz w:val="21"/>
                <w:szCs w:val="21"/>
              </w:rPr>
            </w:pPr>
            <w:r>
              <w:rPr>
                <w:rFonts w:ascii="Times New Roman"/>
                <w:sz w:val="21"/>
                <w:szCs w:val="21"/>
              </w:rPr>
              <w:t>3.31 keV</w:t>
            </w:r>
          </w:p>
        </w:tc>
        <w:tc>
          <w:tcPr>
            <w:tcW w:w="3674" w:type="dxa"/>
            <w:shd w:val="clear" w:color="auto" w:fill="auto"/>
            <w:vAlign w:val="center"/>
          </w:tcPr>
          <w:p w14:paraId="29E9E693">
            <w:pPr>
              <w:pStyle w:val="195"/>
              <w:rPr>
                <w:rFonts w:ascii="Times New Roman"/>
                <w:sz w:val="21"/>
                <w:szCs w:val="21"/>
              </w:rPr>
            </w:pPr>
            <w:r>
              <w:rPr>
                <w:rFonts w:ascii="Times New Roman"/>
                <w:sz w:val="21"/>
                <w:szCs w:val="21"/>
              </w:rPr>
              <w:t>K</w:t>
            </w:r>
            <w:r>
              <w:rPr>
                <w:rFonts w:ascii="Times New Roman"/>
                <w:sz w:val="21"/>
                <w:szCs w:val="21"/>
                <w:vertAlign w:val="subscript"/>
              </w:rPr>
              <w:t>2</w:t>
            </w:r>
            <w:r>
              <w:rPr>
                <w:rFonts w:ascii="Times New Roman"/>
                <w:sz w:val="21"/>
                <w:szCs w:val="21"/>
              </w:rPr>
              <w:t>CO</w:t>
            </w:r>
            <w:r>
              <w:rPr>
                <w:rFonts w:ascii="Times New Roman"/>
                <w:sz w:val="21"/>
                <w:szCs w:val="21"/>
                <w:vertAlign w:val="subscript"/>
              </w:rPr>
              <w:t>3</w:t>
            </w:r>
            <w:r>
              <w:rPr>
                <w:rFonts w:ascii="Times New Roman"/>
                <w:sz w:val="21"/>
                <w:szCs w:val="21"/>
              </w:rPr>
              <w:t>分析纯（含量≥99.9%）</w:t>
            </w:r>
          </w:p>
        </w:tc>
      </w:tr>
      <w:tr w14:paraId="1D5284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14:paraId="2B3D1F14">
            <w:pPr>
              <w:pStyle w:val="195"/>
              <w:rPr>
                <w:sz w:val="21"/>
                <w:szCs w:val="21"/>
              </w:rPr>
            </w:pPr>
            <w:r>
              <w:rPr>
                <w:rFonts w:hint="eastAsia"/>
                <w:sz w:val="21"/>
                <w:szCs w:val="21"/>
              </w:rPr>
              <w:t>4</w:t>
            </w:r>
          </w:p>
        </w:tc>
        <w:tc>
          <w:tcPr>
            <w:tcW w:w="1985" w:type="dxa"/>
            <w:shd w:val="clear" w:color="auto" w:fill="auto"/>
            <w:vAlign w:val="center"/>
          </w:tcPr>
          <w:p w14:paraId="2977B1C9">
            <w:pPr>
              <w:pStyle w:val="195"/>
              <w:rPr>
                <w:rFonts w:ascii="Times New Roman"/>
                <w:sz w:val="21"/>
                <w:szCs w:val="21"/>
              </w:rPr>
            </w:pPr>
            <w:r>
              <w:rPr>
                <w:rFonts w:ascii="Times New Roman"/>
                <w:sz w:val="21"/>
                <w:szCs w:val="21"/>
              </w:rPr>
              <w:t>Ca元素标准</w:t>
            </w:r>
            <w:r>
              <w:rPr>
                <w:rFonts w:hint="eastAsia" w:ascii="Times New Roman"/>
                <w:sz w:val="21"/>
                <w:szCs w:val="21"/>
              </w:rPr>
              <w:t>物质</w:t>
            </w:r>
          </w:p>
        </w:tc>
        <w:tc>
          <w:tcPr>
            <w:tcW w:w="1984" w:type="dxa"/>
            <w:shd w:val="clear" w:color="auto" w:fill="auto"/>
            <w:vAlign w:val="center"/>
          </w:tcPr>
          <w:p w14:paraId="170287C8">
            <w:pPr>
              <w:pStyle w:val="195"/>
              <w:rPr>
                <w:rFonts w:ascii="Times New Roman"/>
                <w:sz w:val="21"/>
                <w:szCs w:val="21"/>
              </w:rPr>
            </w:pPr>
            <w:r>
              <w:rPr>
                <w:rFonts w:ascii="Times New Roman"/>
                <w:sz w:val="21"/>
                <w:szCs w:val="21"/>
              </w:rPr>
              <w:t>3.69 keV</w:t>
            </w:r>
          </w:p>
        </w:tc>
        <w:tc>
          <w:tcPr>
            <w:tcW w:w="3674" w:type="dxa"/>
            <w:shd w:val="clear" w:color="auto" w:fill="auto"/>
            <w:vAlign w:val="center"/>
          </w:tcPr>
          <w:p w14:paraId="0A106CB6">
            <w:pPr>
              <w:pStyle w:val="195"/>
              <w:rPr>
                <w:rFonts w:ascii="Times New Roman"/>
                <w:sz w:val="21"/>
                <w:szCs w:val="21"/>
              </w:rPr>
            </w:pPr>
            <w:r>
              <w:rPr>
                <w:rFonts w:ascii="Times New Roman"/>
                <w:sz w:val="21"/>
                <w:szCs w:val="21"/>
              </w:rPr>
              <w:t>CaCO</w:t>
            </w:r>
            <w:r>
              <w:rPr>
                <w:rFonts w:ascii="Times New Roman"/>
                <w:sz w:val="21"/>
                <w:szCs w:val="21"/>
                <w:vertAlign w:val="subscript"/>
              </w:rPr>
              <w:t>3</w:t>
            </w:r>
            <w:r>
              <w:rPr>
                <w:rFonts w:ascii="Times New Roman"/>
                <w:sz w:val="21"/>
                <w:szCs w:val="21"/>
              </w:rPr>
              <w:t>分析纯（含量≥99.9%）</w:t>
            </w:r>
          </w:p>
        </w:tc>
      </w:tr>
      <w:tr w14:paraId="05D0F3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14:paraId="3FBC516E">
            <w:pPr>
              <w:pStyle w:val="195"/>
              <w:rPr>
                <w:sz w:val="21"/>
                <w:szCs w:val="21"/>
              </w:rPr>
            </w:pPr>
            <w:r>
              <w:rPr>
                <w:rFonts w:hint="eastAsia"/>
                <w:sz w:val="21"/>
                <w:szCs w:val="21"/>
              </w:rPr>
              <w:t>5</w:t>
            </w:r>
          </w:p>
        </w:tc>
        <w:tc>
          <w:tcPr>
            <w:tcW w:w="1985" w:type="dxa"/>
            <w:shd w:val="clear" w:color="auto" w:fill="auto"/>
            <w:vAlign w:val="center"/>
          </w:tcPr>
          <w:p w14:paraId="23A64F0E">
            <w:pPr>
              <w:pStyle w:val="195"/>
              <w:rPr>
                <w:rFonts w:ascii="Times New Roman"/>
                <w:sz w:val="21"/>
                <w:szCs w:val="21"/>
              </w:rPr>
            </w:pPr>
            <w:r>
              <w:rPr>
                <w:rFonts w:ascii="Times New Roman"/>
                <w:sz w:val="21"/>
                <w:szCs w:val="21"/>
              </w:rPr>
              <w:t>Mg元素标准</w:t>
            </w:r>
            <w:r>
              <w:rPr>
                <w:rFonts w:hint="eastAsia" w:ascii="Times New Roman"/>
                <w:sz w:val="21"/>
                <w:szCs w:val="21"/>
              </w:rPr>
              <w:t>物质</w:t>
            </w:r>
          </w:p>
        </w:tc>
        <w:tc>
          <w:tcPr>
            <w:tcW w:w="1984" w:type="dxa"/>
            <w:shd w:val="clear" w:color="auto" w:fill="auto"/>
            <w:vAlign w:val="center"/>
          </w:tcPr>
          <w:p w14:paraId="6F2CE953">
            <w:pPr>
              <w:pStyle w:val="195"/>
              <w:rPr>
                <w:rFonts w:ascii="Times New Roman"/>
                <w:sz w:val="21"/>
                <w:szCs w:val="21"/>
              </w:rPr>
            </w:pPr>
            <w:r>
              <w:rPr>
                <w:rFonts w:ascii="Times New Roman"/>
                <w:sz w:val="21"/>
                <w:szCs w:val="21"/>
              </w:rPr>
              <w:t>1.25 keV</w:t>
            </w:r>
          </w:p>
        </w:tc>
        <w:tc>
          <w:tcPr>
            <w:tcW w:w="3674" w:type="dxa"/>
            <w:shd w:val="clear" w:color="auto" w:fill="auto"/>
            <w:vAlign w:val="center"/>
          </w:tcPr>
          <w:p w14:paraId="7138F973">
            <w:pPr>
              <w:pStyle w:val="195"/>
              <w:rPr>
                <w:rFonts w:ascii="Times New Roman"/>
                <w:sz w:val="21"/>
                <w:szCs w:val="21"/>
              </w:rPr>
            </w:pPr>
            <w:r>
              <w:rPr>
                <w:rFonts w:ascii="Times New Roman"/>
                <w:sz w:val="21"/>
                <w:szCs w:val="21"/>
              </w:rPr>
              <w:t>MgCO</w:t>
            </w:r>
            <w:r>
              <w:rPr>
                <w:rFonts w:ascii="Times New Roman"/>
                <w:sz w:val="21"/>
                <w:szCs w:val="21"/>
                <w:vertAlign w:val="subscript"/>
              </w:rPr>
              <w:t>3</w:t>
            </w:r>
            <w:r>
              <w:rPr>
                <w:rFonts w:ascii="Times New Roman"/>
                <w:sz w:val="21"/>
                <w:szCs w:val="21"/>
              </w:rPr>
              <w:t>分析纯（含量≥99.9%）</w:t>
            </w:r>
          </w:p>
        </w:tc>
      </w:tr>
      <w:tr w14:paraId="767AD3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14:paraId="401C487D">
            <w:pPr>
              <w:pStyle w:val="195"/>
              <w:rPr>
                <w:sz w:val="21"/>
                <w:szCs w:val="21"/>
              </w:rPr>
            </w:pPr>
            <w:r>
              <w:rPr>
                <w:rFonts w:hint="eastAsia"/>
                <w:sz w:val="21"/>
                <w:szCs w:val="21"/>
              </w:rPr>
              <w:t>6</w:t>
            </w:r>
          </w:p>
        </w:tc>
        <w:tc>
          <w:tcPr>
            <w:tcW w:w="1985" w:type="dxa"/>
            <w:shd w:val="clear" w:color="auto" w:fill="auto"/>
            <w:vAlign w:val="center"/>
          </w:tcPr>
          <w:p w14:paraId="73AB0605">
            <w:pPr>
              <w:pStyle w:val="195"/>
              <w:rPr>
                <w:rFonts w:ascii="Times New Roman"/>
                <w:sz w:val="21"/>
                <w:szCs w:val="21"/>
              </w:rPr>
            </w:pPr>
            <w:r>
              <w:rPr>
                <w:rFonts w:ascii="Times New Roman"/>
                <w:sz w:val="21"/>
                <w:szCs w:val="21"/>
              </w:rPr>
              <w:t>Fe元素标准</w:t>
            </w:r>
            <w:r>
              <w:rPr>
                <w:rFonts w:hint="eastAsia" w:ascii="Times New Roman"/>
                <w:sz w:val="21"/>
                <w:szCs w:val="21"/>
              </w:rPr>
              <w:t>物质</w:t>
            </w:r>
          </w:p>
        </w:tc>
        <w:tc>
          <w:tcPr>
            <w:tcW w:w="1984" w:type="dxa"/>
            <w:shd w:val="clear" w:color="auto" w:fill="auto"/>
            <w:vAlign w:val="center"/>
          </w:tcPr>
          <w:p w14:paraId="031FC700">
            <w:pPr>
              <w:pStyle w:val="195"/>
              <w:rPr>
                <w:rFonts w:ascii="Times New Roman"/>
                <w:sz w:val="21"/>
                <w:szCs w:val="21"/>
              </w:rPr>
            </w:pPr>
            <w:r>
              <w:rPr>
                <w:rFonts w:ascii="Times New Roman"/>
                <w:sz w:val="21"/>
                <w:szCs w:val="21"/>
              </w:rPr>
              <w:t>6.4 keV</w:t>
            </w:r>
          </w:p>
        </w:tc>
        <w:tc>
          <w:tcPr>
            <w:tcW w:w="3674" w:type="dxa"/>
            <w:shd w:val="clear" w:color="auto" w:fill="auto"/>
            <w:vAlign w:val="center"/>
          </w:tcPr>
          <w:p w14:paraId="13F6EAA8">
            <w:pPr>
              <w:pStyle w:val="195"/>
              <w:rPr>
                <w:rFonts w:ascii="Times New Roman"/>
                <w:sz w:val="21"/>
                <w:szCs w:val="21"/>
              </w:rPr>
            </w:pPr>
            <w:r>
              <w:rPr>
                <w:rFonts w:ascii="Times New Roman"/>
                <w:sz w:val="21"/>
                <w:szCs w:val="21"/>
              </w:rPr>
              <w:t>Fe(OH)</w:t>
            </w:r>
            <w:r>
              <w:rPr>
                <w:rFonts w:ascii="Times New Roman"/>
                <w:sz w:val="21"/>
                <w:szCs w:val="21"/>
                <w:vertAlign w:val="subscript"/>
              </w:rPr>
              <w:t>3</w:t>
            </w:r>
            <w:r>
              <w:rPr>
                <w:rFonts w:ascii="Times New Roman"/>
                <w:sz w:val="21"/>
                <w:szCs w:val="21"/>
              </w:rPr>
              <w:t>分析纯（含量≥99.9%）</w:t>
            </w:r>
          </w:p>
        </w:tc>
      </w:tr>
      <w:tr w14:paraId="009784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14:paraId="568C9690">
            <w:pPr>
              <w:pStyle w:val="195"/>
              <w:rPr>
                <w:sz w:val="21"/>
                <w:szCs w:val="21"/>
              </w:rPr>
            </w:pPr>
            <w:r>
              <w:rPr>
                <w:rFonts w:hint="eastAsia"/>
                <w:sz w:val="21"/>
                <w:szCs w:val="21"/>
              </w:rPr>
              <w:t>7</w:t>
            </w:r>
          </w:p>
        </w:tc>
        <w:tc>
          <w:tcPr>
            <w:tcW w:w="1985" w:type="dxa"/>
            <w:shd w:val="clear" w:color="auto" w:fill="auto"/>
            <w:vAlign w:val="center"/>
          </w:tcPr>
          <w:p w14:paraId="0A90E1EC">
            <w:pPr>
              <w:pStyle w:val="195"/>
              <w:rPr>
                <w:rFonts w:ascii="Times New Roman"/>
                <w:sz w:val="21"/>
                <w:szCs w:val="21"/>
              </w:rPr>
            </w:pPr>
            <w:r>
              <w:rPr>
                <w:rFonts w:ascii="Times New Roman"/>
                <w:sz w:val="21"/>
                <w:szCs w:val="21"/>
              </w:rPr>
              <w:t>Al元素标准</w:t>
            </w:r>
            <w:r>
              <w:rPr>
                <w:rFonts w:hint="eastAsia" w:ascii="Times New Roman"/>
                <w:sz w:val="21"/>
                <w:szCs w:val="21"/>
              </w:rPr>
              <w:t>物质</w:t>
            </w:r>
          </w:p>
        </w:tc>
        <w:tc>
          <w:tcPr>
            <w:tcW w:w="1984" w:type="dxa"/>
            <w:shd w:val="clear" w:color="auto" w:fill="auto"/>
            <w:vAlign w:val="center"/>
          </w:tcPr>
          <w:p w14:paraId="34E544E1">
            <w:pPr>
              <w:pStyle w:val="195"/>
              <w:rPr>
                <w:rFonts w:ascii="Times New Roman"/>
                <w:sz w:val="21"/>
                <w:szCs w:val="21"/>
              </w:rPr>
            </w:pPr>
            <w:r>
              <w:rPr>
                <w:rFonts w:ascii="Times New Roman"/>
                <w:sz w:val="21"/>
                <w:szCs w:val="21"/>
              </w:rPr>
              <w:t>1.49 keV</w:t>
            </w:r>
          </w:p>
        </w:tc>
        <w:tc>
          <w:tcPr>
            <w:tcW w:w="3674" w:type="dxa"/>
            <w:shd w:val="clear" w:color="auto" w:fill="auto"/>
            <w:vAlign w:val="center"/>
          </w:tcPr>
          <w:p w14:paraId="68368BE7">
            <w:pPr>
              <w:pStyle w:val="195"/>
              <w:rPr>
                <w:rFonts w:ascii="Times New Roman"/>
                <w:sz w:val="21"/>
                <w:szCs w:val="21"/>
              </w:rPr>
            </w:pPr>
            <w:r>
              <w:rPr>
                <w:rFonts w:ascii="Times New Roman"/>
                <w:sz w:val="21"/>
                <w:szCs w:val="21"/>
              </w:rPr>
              <w:t>Al(OH)</w:t>
            </w:r>
            <w:r>
              <w:rPr>
                <w:rFonts w:ascii="Times New Roman"/>
                <w:sz w:val="21"/>
                <w:szCs w:val="21"/>
                <w:vertAlign w:val="subscript"/>
              </w:rPr>
              <w:t>3</w:t>
            </w:r>
            <w:r>
              <w:rPr>
                <w:rFonts w:ascii="Times New Roman"/>
                <w:sz w:val="21"/>
                <w:szCs w:val="21"/>
              </w:rPr>
              <w:t>分析纯（含量≥99.9%）</w:t>
            </w:r>
          </w:p>
        </w:tc>
      </w:tr>
    </w:tbl>
    <w:p w14:paraId="134C90F8">
      <w:pPr>
        <w:pStyle w:val="194"/>
        <w:spacing w:before="156" w:after="156"/>
        <w:jc w:val="both"/>
      </w:pPr>
      <w:r>
        <w:rPr>
          <w:rFonts w:hint="eastAsia"/>
        </w:rPr>
        <w:t>辅助设备技术要求</w:t>
      </w:r>
    </w:p>
    <w:tbl>
      <w:tblPr>
        <w:tblStyle w:val="4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2552"/>
        <w:gridCol w:w="5042"/>
      </w:tblGrid>
      <w:tr w14:paraId="73E0EC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699" w:type="dxa"/>
            <w:tcBorders>
              <w:top w:val="single" w:color="auto" w:sz="8" w:space="0"/>
              <w:bottom w:val="single" w:color="auto" w:sz="8" w:space="0"/>
            </w:tcBorders>
            <w:shd w:val="clear" w:color="auto" w:fill="auto"/>
            <w:vAlign w:val="center"/>
          </w:tcPr>
          <w:p w14:paraId="7BBB58E5">
            <w:pPr>
              <w:pStyle w:val="195"/>
              <w:rPr>
                <w:sz w:val="21"/>
                <w:szCs w:val="21"/>
              </w:rPr>
            </w:pPr>
            <w:r>
              <w:rPr>
                <w:rFonts w:hint="eastAsia"/>
                <w:sz w:val="21"/>
                <w:szCs w:val="21"/>
              </w:rPr>
              <w:t>序号</w:t>
            </w:r>
          </w:p>
        </w:tc>
        <w:tc>
          <w:tcPr>
            <w:tcW w:w="2552" w:type="dxa"/>
            <w:tcBorders>
              <w:top w:val="single" w:color="auto" w:sz="8" w:space="0"/>
              <w:bottom w:val="single" w:color="auto" w:sz="8" w:space="0"/>
            </w:tcBorders>
            <w:shd w:val="clear" w:color="auto" w:fill="auto"/>
            <w:vAlign w:val="center"/>
          </w:tcPr>
          <w:p w14:paraId="49F22F0A">
            <w:pPr>
              <w:pStyle w:val="195"/>
              <w:rPr>
                <w:sz w:val="21"/>
                <w:szCs w:val="21"/>
              </w:rPr>
            </w:pPr>
            <w:r>
              <w:rPr>
                <w:rFonts w:hint="eastAsia"/>
                <w:sz w:val="21"/>
                <w:szCs w:val="21"/>
              </w:rPr>
              <w:t>校准设备名称</w:t>
            </w:r>
          </w:p>
        </w:tc>
        <w:tc>
          <w:tcPr>
            <w:tcW w:w="5042" w:type="dxa"/>
            <w:tcBorders>
              <w:top w:val="single" w:color="auto" w:sz="8" w:space="0"/>
              <w:bottom w:val="single" w:color="auto" w:sz="8" w:space="0"/>
            </w:tcBorders>
            <w:shd w:val="clear" w:color="auto" w:fill="auto"/>
            <w:vAlign w:val="center"/>
          </w:tcPr>
          <w:p w14:paraId="640E1BE8">
            <w:pPr>
              <w:pStyle w:val="195"/>
              <w:rPr>
                <w:sz w:val="21"/>
                <w:szCs w:val="21"/>
              </w:rPr>
            </w:pPr>
            <w:r>
              <w:rPr>
                <w:rFonts w:hint="eastAsia"/>
                <w:sz w:val="21"/>
                <w:szCs w:val="21"/>
              </w:rPr>
              <w:t>技术要求</w:t>
            </w:r>
          </w:p>
        </w:tc>
      </w:tr>
      <w:tr w14:paraId="59FC22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tcBorders>
              <w:top w:val="single" w:color="auto" w:sz="8" w:space="0"/>
            </w:tcBorders>
            <w:shd w:val="clear" w:color="auto" w:fill="auto"/>
            <w:vAlign w:val="center"/>
          </w:tcPr>
          <w:p w14:paraId="19482E73">
            <w:pPr>
              <w:pStyle w:val="195"/>
              <w:rPr>
                <w:sz w:val="21"/>
                <w:szCs w:val="21"/>
              </w:rPr>
            </w:pPr>
            <w:r>
              <w:rPr>
                <w:rFonts w:hint="eastAsia"/>
                <w:sz w:val="21"/>
                <w:szCs w:val="21"/>
              </w:rPr>
              <w:t>1</w:t>
            </w:r>
          </w:p>
        </w:tc>
        <w:tc>
          <w:tcPr>
            <w:tcW w:w="2552" w:type="dxa"/>
            <w:tcBorders>
              <w:top w:val="single" w:color="auto" w:sz="8" w:space="0"/>
            </w:tcBorders>
            <w:shd w:val="clear" w:color="auto" w:fill="auto"/>
            <w:vAlign w:val="center"/>
          </w:tcPr>
          <w:p w14:paraId="42A44465">
            <w:pPr>
              <w:pStyle w:val="195"/>
              <w:rPr>
                <w:sz w:val="21"/>
                <w:szCs w:val="21"/>
              </w:rPr>
            </w:pPr>
            <w:r>
              <w:rPr>
                <w:rFonts w:hint="eastAsia"/>
                <w:sz w:val="21"/>
                <w:szCs w:val="21"/>
              </w:rPr>
              <w:t>粉碎机</w:t>
            </w:r>
          </w:p>
        </w:tc>
        <w:tc>
          <w:tcPr>
            <w:tcW w:w="5042" w:type="dxa"/>
            <w:tcBorders>
              <w:top w:val="single" w:color="auto" w:sz="8" w:space="0"/>
            </w:tcBorders>
            <w:shd w:val="clear" w:color="auto" w:fill="auto"/>
            <w:vAlign w:val="center"/>
          </w:tcPr>
          <w:p w14:paraId="495CA014">
            <w:pPr>
              <w:pStyle w:val="195"/>
              <w:rPr>
                <w:strike/>
                <w:sz w:val="21"/>
                <w:szCs w:val="21"/>
              </w:rPr>
            </w:pPr>
            <w:r>
              <w:rPr>
                <w:rFonts w:hint="eastAsia"/>
              </w:rPr>
              <w:t>应满足样品粉碎颗粒直径应不大于0.1mm的要求</w:t>
            </w:r>
          </w:p>
        </w:tc>
      </w:tr>
      <w:tr w14:paraId="3D949F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14:paraId="49E25315">
            <w:pPr>
              <w:pStyle w:val="195"/>
              <w:rPr>
                <w:sz w:val="21"/>
                <w:szCs w:val="21"/>
              </w:rPr>
            </w:pPr>
            <w:r>
              <w:rPr>
                <w:rFonts w:hint="eastAsia"/>
                <w:sz w:val="21"/>
                <w:szCs w:val="21"/>
              </w:rPr>
              <w:t>2</w:t>
            </w:r>
          </w:p>
        </w:tc>
        <w:tc>
          <w:tcPr>
            <w:tcW w:w="2552" w:type="dxa"/>
            <w:shd w:val="clear" w:color="auto" w:fill="auto"/>
            <w:vAlign w:val="center"/>
          </w:tcPr>
          <w:p w14:paraId="3F54B918">
            <w:pPr>
              <w:pStyle w:val="195"/>
              <w:rPr>
                <w:sz w:val="21"/>
                <w:szCs w:val="21"/>
              </w:rPr>
            </w:pPr>
            <w:r>
              <w:rPr>
                <w:rFonts w:hint="eastAsia"/>
                <w:sz w:val="21"/>
                <w:szCs w:val="21"/>
              </w:rPr>
              <w:t>压片机</w:t>
            </w:r>
          </w:p>
        </w:tc>
        <w:tc>
          <w:tcPr>
            <w:tcW w:w="5042" w:type="dxa"/>
            <w:shd w:val="clear" w:color="auto" w:fill="auto"/>
            <w:vAlign w:val="center"/>
          </w:tcPr>
          <w:p w14:paraId="0DF0B942">
            <w:pPr>
              <w:pStyle w:val="195"/>
              <w:rPr>
                <w:strike/>
                <w:sz w:val="21"/>
                <w:szCs w:val="21"/>
              </w:rPr>
            </w:pPr>
            <w:r>
              <w:rPr>
                <w:rFonts w:hint="eastAsia"/>
              </w:rPr>
              <w:t>应满足应满足加压不小于10 MPa的要求</w:t>
            </w:r>
          </w:p>
        </w:tc>
      </w:tr>
      <w:tr w14:paraId="59781E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shd w:val="clear" w:color="auto" w:fill="auto"/>
            <w:vAlign w:val="center"/>
          </w:tcPr>
          <w:p w14:paraId="36334F0E">
            <w:pPr>
              <w:pStyle w:val="195"/>
              <w:rPr>
                <w:sz w:val="21"/>
                <w:szCs w:val="21"/>
              </w:rPr>
            </w:pPr>
            <w:r>
              <w:rPr>
                <w:rFonts w:hint="eastAsia"/>
                <w:sz w:val="21"/>
                <w:szCs w:val="21"/>
              </w:rPr>
              <w:t>3</w:t>
            </w:r>
          </w:p>
        </w:tc>
        <w:tc>
          <w:tcPr>
            <w:tcW w:w="2552" w:type="dxa"/>
            <w:shd w:val="clear" w:color="auto" w:fill="auto"/>
            <w:vAlign w:val="center"/>
          </w:tcPr>
          <w:p w14:paraId="6FB41921">
            <w:pPr>
              <w:pStyle w:val="195"/>
              <w:rPr>
                <w:sz w:val="21"/>
                <w:szCs w:val="21"/>
              </w:rPr>
            </w:pPr>
            <w:r>
              <w:rPr>
                <w:rFonts w:hint="eastAsia"/>
                <w:sz w:val="21"/>
                <w:szCs w:val="21"/>
              </w:rPr>
              <w:t>真空泵</w:t>
            </w:r>
          </w:p>
        </w:tc>
        <w:tc>
          <w:tcPr>
            <w:tcW w:w="5042" w:type="dxa"/>
            <w:shd w:val="clear" w:color="auto" w:fill="auto"/>
            <w:vAlign w:val="center"/>
          </w:tcPr>
          <w:p w14:paraId="16D4D02D">
            <w:pPr>
              <w:pStyle w:val="195"/>
              <w:rPr>
                <w:sz w:val="21"/>
                <w:szCs w:val="21"/>
              </w:rPr>
            </w:pPr>
            <w:r>
              <w:rPr>
                <w:rFonts w:hint="eastAsia"/>
              </w:rPr>
              <w:t>应满足真空度应不小于90% 的要求</w:t>
            </w:r>
          </w:p>
        </w:tc>
      </w:tr>
      <w:bookmarkEnd w:id="38"/>
    </w:tbl>
    <w:p w14:paraId="20F1ACAB">
      <w:pPr>
        <w:pStyle w:val="188"/>
        <w:numPr>
          <w:ilvl w:val="0"/>
          <w:numId w:val="0"/>
        </w:numPr>
        <w:spacing w:before="156" w:after="156"/>
        <w:rPr>
          <w:color w:val="FF0000"/>
          <w:sz w:val="24"/>
          <w:szCs w:val="24"/>
        </w:rPr>
      </w:pPr>
      <w:bookmarkStart w:id="39" w:name="_Toc141880863"/>
      <w:r>
        <w:rPr>
          <w:rFonts w:hint="eastAsia"/>
        </w:rPr>
        <w:t>6</w:t>
      </w:r>
      <w:r>
        <w:t xml:space="preserve">.3 </w:t>
      </w:r>
      <w:r>
        <w:rPr>
          <w:rFonts w:hint="eastAsia"/>
          <w:sz w:val="24"/>
          <w:szCs w:val="24"/>
        </w:rPr>
        <w:t xml:space="preserve"> 单元素标准样制作</w:t>
      </w:r>
      <w:bookmarkEnd w:id="39"/>
    </w:p>
    <w:p w14:paraId="271CC219">
      <w:pPr>
        <w:pStyle w:val="183"/>
        <w:numPr>
          <w:ilvl w:val="3"/>
          <w:numId w:val="0"/>
        </w:numPr>
        <w:spacing w:beforeLines="0" w:afterLines="0" w:line="360" w:lineRule="auto"/>
        <w:rPr>
          <w:sz w:val="24"/>
          <w:szCs w:val="24"/>
        </w:rPr>
      </w:pPr>
      <w:bookmarkStart w:id="40" w:name="_Hlk150519544"/>
      <w:r>
        <w:rPr>
          <w:rFonts w:hint="eastAsia" w:ascii="宋体" w:eastAsia="宋体"/>
          <w:sz w:val="24"/>
          <w:szCs w:val="24"/>
        </w:rPr>
        <w:t>6</w:t>
      </w:r>
      <w:r>
        <w:rPr>
          <w:rFonts w:ascii="宋体" w:eastAsia="宋体"/>
          <w:sz w:val="24"/>
          <w:szCs w:val="24"/>
        </w:rPr>
        <w:t xml:space="preserve">.3.1  </w:t>
      </w:r>
      <w:r>
        <w:rPr>
          <w:rFonts w:hint="eastAsia" w:ascii="宋体" w:eastAsia="宋体"/>
          <w:sz w:val="24"/>
          <w:szCs w:val="24"/>
        </w:rPr>
        <w:t>使</w:t>
      </w:r>
      <w:r>
        <w:rPr>
          <w:rFonts w:ascii="Times New Roman" w:eastAsia="宋体"/>
          <w:sz w:val="24"/>
          <w:szCs w:val="24"/>
        </w:rPr>
        <w:t>用SiO</w:t>
      </w:r>
      <w:r>
        <w:rPr>
          <w:rFonts w:ascii="Times New Roman" w:eastAsia="宋体"/>
          <w:sz w:val="24"/>
          <w:szCs w:val="24"/>
          <w:vertAlign w:val="subscript"/>
        </w:rPr>
        <w:t>2</w:t>
      </w:r>
      <w:r>
        <w:rPr>
          <w:rFonts w:hint="eastAsia" w:ascii="Times New Roman" w:eastAsia="宋体"/>
          <w:sz w:val="24"/>
          <w:szCs w:val="24"/>
        </w:rPr>
        <w:t>、</w:t>
      </w:r>
      <w:r>
        <w:rPr>
          <w:rFonts w:ascii="Times New Roman" w:eastAsia="宋体"/>
          <w:sz w:val="24"/>
          <w:szCs w:val="24"/>
        </w:rPr>
        <w:t>K</w:t>
      </w:r>
      <w:r>
        <w:rPr>
          <w:rFonts w:ascii="Times New Roman" w:eastAsia="宋体"/>
          <w:sz w:val="24"/>
          <w:szCs w:val="24"/>
          <w:vertAlign w:val="subscript"/>
        </w:rPr>
        <w:t>2</w:t>
      </w:r>
      <w:r>
        <w:rPr>
          <w:rFonts w:ascii="Times New Roman" w:eastAsia="宋体"/>
          <w:sz w:val="24"/>
          <w:szCs w:val="24"/>
        </w:rPr>
        <w:t>CO</w:t>
      </w:r>
      <w:r>
        <w:rPr>
          <w:rFonts w:ascii="Times New Roman" w:eastAsia="宋体"/>
          <w:sz w:val="24"/>
          <w:szCs w:val="24"/>
          <w:vertAlign w:val="subscript"/>
        </w:rPr>
        <w:t>3</w:t>
      </w:r>
      <w:r>
        <w:rPr>
          <w:rFonts w:hint="eastAsia" w:ascii="Times New Roman" w:eastAsia="宋体"/>
          <w:sz w:val="24"/>
          <w:szCs w:val="24"/>
        </w:rPr>
        <w:t>、</w:t>
      </w:r>
      <w:r>
        <w:rPr>
          <w:rFonts w:ascii="Times New Roman" w:eastAsia="宋体"/>
          <w:sz w:val="24"/>
          <w:szCs w:val="24"/>
        </w:rPr>
        <w:t>CaCO</w:t>
      </w:r>
      <w:r>
        <w:rPr>
          <w:rFonts w:ascii="Times New Roman" w:eastAsia="宋体"/>
          <w:sz w:val="24"/>
          <w:szCs w:val="24"/>
          <w:vertAlign w:val="subscript"/>
        </w:rPr>
        <w:t>3</w:t>
      </w:r>
      <w:r>
        <w:rPr>
          <w:rFonts w:hint="eastAsia" w:ascii="Times New Roman" w:eastAsia="宋体"/>
          <w:sz w:val="24"/>
          <w:szCs w:val="24"/>
        </w:rPr>
        <w:t>、</w:t>
      </w:r>
      <w:r>
        <w:rPr>
          <w:rFonts w:ascii="Times New Roman" w:eastAsia="宋体"/>
          <w:sz w:val="24"/>
          <w:szCs w:val="24"/>
        </w:rPr>
        <w:t>MgCO</w:t>
      </w:r>
      <w:r>
        <w:rPr>
          <w:rFonts w:ascii="Times New Roman" w:eastAsia="宋体"/>
          <w:sz w:val="24"/>
          <w:szCs w:val="24"/>
          <w:vertAlign w:val="subscript"/>
        </w:rPr>
        <w:t>3</w:t>
      </w:r>
      <w:r>
        <w:rPr>
          <w:rFonts w:hint="eastAsia" w:ascii="Times New Roman" w:eastAsia="宋体"/>
          <w:sz w:val="24"/>
          <w:szCs w:val="24"/>
        </w:rPr>
        <w:t>、</w:t>
      </w:r>
      <w:r>
        <w:rPr>
          <w:rFonts w:ascii="Times New Roman" w:eastAsia="宋体"/>
          <w:sz w:val="24"/>
          <w:szCs w:val="24"/>
        </w:rPr>
        <w:t>Fe(OH)</w:t>
      </w:r>
      <w:r>
        <w:rPr>
          <w:rFonts w:ascii="Times New Roman" w:eastAsia="宋体"/>
          <w:sz w:val="24"/>
          <w:szCs w:val="24"/>
          <w:vertAlign w:val="subscript"/>
        </w:rPr>
        <w:t>3</w:t>
      </w:r>
      <w:r>
        <w:rPr>
          <w:rFonts w:hint="eastAsia" w:ascii="Times New Roman" w:eastAsia="宋体"/>
          <w:sz w:val="24"/>
          <w:szCs w:val="24"/>
        </w:rPr>
        <w:t>、</w:t>
      </w:r>
      <w:r>
        <w:rPr>
          <w:rFonts w:ascii="Times New Roman" w:eastAsia="宋体"/>
          <w:sz w:val="24"/>
          <w:szCs w:val="24"/>
        </w:rPr>
        <w:t>Al(OH)</w:t>
      </w:r>
      <w:r>
        <w:rPr>
          <w:rFonts w:ascii="Times New Roman" w:eastAsia="宋体"/>
          <w:sz w:val="24"/>
          <w:szCs w:val="24"/>
          <w:vertAlign w:val="subscript"/>
        </w:rPr>
        <w:t>3</w:t>
      </w:r>
      <w:r>
        <w:rPr>
          <w:rFonts w:ascii="Times New Roman" w:eastAsia="宋体"/>
          <w:sz w:val="24"/>
          <w:szCs w:val="24"/>
        </w:rPr>
        <w:t>分析纯粉末，用</w:t>
      </w:r>
      <w:r>
        <w:rPr>
          <w:rFonts w:hint="eastAsia" w:ascii="宋体" w:eastAsia="宋体"/>
          <w:sz w:val="24"/>
          <w:szCs w:val="24"/>
        </w:rPr>
        <w:t>目筛分别筛选。</w:t>
      </w:r>
    </w:p>
    <w:p w14:paraId="1D1DE7FC">
      <w:pPr>
        <w:pStyle w:val="183"/>
        <w:numPr>
          <w:ilvl w:val="3"/>
          <w:numId w:val="0"/>
        </w:numPr>
        <w:spacing w:beforeLines="0" w:afterLines="0" w:line="360" w:lineRule="auto"/>
        <w:rPr>
          <w:sz w:val="24"/>
          <w:szCs w:val="24"/>
        </w:rPr>
      </w:pPr>
      <w:r>
        <w:rPr>
          <w:rFonts w:hint="eastAsia" w:ascii="宋体" w:eastAsia="宋体"/>
          <w:sz w:val="24"/>
          <w:szCs w:val="24"/>
        </w:rPr>
        <w:t>6</w:t>
      </w:r>
      <w:r>
        <w:rPr>
          <w:rFonts w:ascii="宋体" w:eastAsia="宋体"/>
          <w:sz w:val="24"/>
          <w:szCs w:val="24"/>
        </w:rPr>
        <w:t xml:space="preserve">.3.2  </w:t>
      </w:r>
      <w:r>
        <w:rPr>
          <w:rFonts w:hint="eastAsia" w:ascii="宋体" w:eastAsia="宋体"/>
          <w:sz w:val="24"/>
          <w:szCs w:val="24"/>
        </w:rPr>
        <w:t>将压样环、压样头、压样座、药勺擦拭干净，放于平整桌面上。</w:t>
      </w:r>
    </w:p>
    <w:p w14:paraId="5DC2ADDD">
      <w:pPr>
        <w:pStyle w:val="183"/>
        <w:numPr>
          <w:ilvl w:val="3"/>
          <w:numId w:val="0"/>
        </w:numPr>
        <w:spacing w:beforeLines="0" w:afterLines="0" w:line="360" w:lineRule="auto"/>
        <w:rPr>
          <w:sz w:val="24"/>
          <w:szCs w:val="24"/>
        </w:rPr>
      </w:pPr>
      <w:r>
        <w:rPr>
          <w:rFonts w:hint="eastAsia" w:ascii="宋体" w:eastAsia="宋体"/>
          <w:sz w:val="24"/>
          <w:szCs w:val="24"/>
        </w:rPr>
        <w:t>6</w:t>
      </w:r>
      <w:r>
        <w:rPr>
          <w:rFonts w:ascii="宋体" w:eastAsia="宋体"/>
          <w:sz w:val="24"/>
          <w:szCs w:val="24"/>
        </w:rPr>
        <w:t xml:space="preserve">.3.3  </w:t>
      </w:r>
      <w:r>
        <w:rPr>
          <w:rFonts w:hint="eastAsia" w:ascii="宋体" w:eastAsia="宋体"/>
          <w:sz w:val="24"/>
          <w:szCs w:val="24"/>
        </w:rPr>
        <w:t>用药勺取标准物质</w:t>
      </w:r>
      <w:r>
        <w:rPr>
          <w:rFonts w:ascii="Times New Roman" w:eastAsia="宋体"/>
          <w:sz w:val="24"/>
          <w:szCs w:val="24"/>
        </w:rPr>
        <w:t>8</w:t>
      </w:r>
      <w:r>
        <w:rPr>
          <w:rFonts w:hint="eastAsia" w:ascii="Times New Roman" w:eastAsia="宋体"/>
          <w:sz w:val="24"/>
          <w:szCs w:val="24"/>
        </w:rPr>
        <w:t xml:space="preserve"> </w:t>
      </w:r>
      <w:r>
        <w:rPr>
          <w:rFonts w:ascii="Times New Roman" w:eastAsia="宋体"/>
          <w:sz w:val="24"/>
          <w:szCs w:val="24"/>
        </w:rPr>
        <w:t>g～10</w:t>
      </w:r>
      <w:r>
        <w:rPr>
          <w:rFonts w:hint="eastAsia" w:ascii="Times New Roman" w:eastAsia="宋体"/>
          <w:sz w:val="24"/>
          <w:szCs w:val="24"/>
        </w:rPr>
        <w:t xml:space="preserve"> </w:t>
      </w:r>
      <w:r>
        <w:rPr>
          <w:rFonts w:ascii="Times New Roman" w:eastAsia="宋体"/>
          <w:sz w:val="24"/>
          <w:szCs w:val="24"/>
        </w:rPr>
        <w:t>g填入压</w:t>
      </w:r>
      <w:r>
        <w:rPr>
          <w:rFonts w:hint="eastAsia" w:ascii="宋体" w:eastAsia="宋体"/>
          <w:sz w:val="24"/>
          <w:szCs w:val="24"/>
        </w:rPr>
        <w:t>样环中，固定压样环与压样座的接触面，将压样头水平压在压样环中的标准物质上，转动一周，放在压片机的平台上。</w:t>
      </w:r>
    </w:p>
    <w:p w14:paraId="7459D091">
      <w:pPr>
        <w:pStyle w:val="183"/>
        <w:numPr>
          <w:ilvl w:val="3"/>
          <w:numId w:val="0"/>
        </w:numPr>
        <w:spacing w:beforeLines="0" w:afterLines="0" w:line="360" w:lineRule="auto"/>
        <w:rPr>
          <w:sz w:val="24"/>
          <w:szCs w:val="24"/>
        </w:rPr>
      </w:pPr>
      <w:r>
        <w:rPr>
          <w:rFonts w:hint="eastAsia" w:ascii="宋体" w:eastAsia="宋体"/>
          <w:sz w:val="24"/>
          <w:szCs w:val="24"/>
        </w:rPr>
        <w:t>6</w:t>
      </w:r>
      <w:r>
        <w:rPr>
          <w:rFonts w:ascii="宋体" w:eastAsia="宋体"/>
          <w:sz w:val="24"/>
          <w:szCs w:val="24"/>
        </w:rPr>
        <w:t xml:space="preserve">.3.4  </w:t>
      </w:r>
      <w:r>
        <w:rPr>
          <w:rFonts w:hint="eastAsia" w:ascii="宋体" w:eastAsia="宋体"/>
          <w:sz w:val="24"/>
          <w:szCs w:val="24"/>
        </w:rPr>
        <w:t>保持样环与压样座的接触面不动的情况下，向下旋转压样机的丝杆，使丝杆压在压样头上表面。</w:t>
      </w:r>
    </w:p>
    <w:p w14:paraId="79FB2D6C">
      <w:pPr>
        <w:pStyle w:val="183"/>
        <w:numPr>
          <w:ilvl w:val="3"/>
          <w:numId w:val="0"/>
        </w:numPr>
        <w:spacing w:beforeLines="0" w:afterLines="0" w:line="360" w:lineRule="auto"/>
        <w:rPr>
          <w:sz w:val="24"/>
          <w:szCs w:val="24"/>
        </w:rPr>
      </w:pPr>
      <w:r>
        <w:rPr>
          <w:rFonts w:hint="eastAsia" w:ascii="宋体" w:eastAsia="宋体"/>
          <w:sz w:val="24"/>
          <w:szCs w:val="24"/>
        </w:rPr>
        <w:t>6</w:t>
      </w:r>
      <w:r>
        <w:rPr>
          <w:rFonts w:ascii="宋体" w:eastAsia="宋体"/>
          <w:sz w:val="24"/>
          <w:szCs w:val="24"/>
        </w:rPr>
        <w:t xml:space="preserve">.3.5  </w:t>
      </w:r>
      <w:r>
        <w:rPr>
          <w:rFonts w:hint="eastAsia" w:ascii="宋体" w:eastAsia="宋体"/>
          <w:sz w:val="24"/>
          <w:szCs w:val="24"/>
        </w:rPr>
        <w:t>关闭压样机油阀，用压样杆</w:t>
      </w:r>
      <w:r>
        <w:rPr>
          <w:rFonts w:ascii="Times New Roman" w:eastAsia="宋体"/>
          <w:sz w:val="24"/>
          <w:szCs w:val="24"/>
        </w:rPr>
        <w:t>加压10 MPa。</w:t>
      </w:r>
    </w:p>
    <w:p w14:paraId="54A7C016">
      <w:pPr>
        <w:pStyle w:val="183"/>
        <w:numPr>
          <w:ilvl w:val="3"/>
          <w:numId w:val="0"/>
        </w:numPr>
        <w:spacing w:beforeLines="0" w:afterLines="0" w:line="360" w:lineRule="auto"/>
        <w:rPr>
          <w:sz w:val="24"/>
          <w:szCs w:val="24"/>
        </w:rPr>
      </w:pPr>
      <w:r>
        <w:rPr>
          <w:rFonts w:hint="eastAsia" w:ascii="宋体" w:eastAsia="宋体"/>
          <w:sz w:val="24"/>
          <w:szCs w:val="24"/>
        </w:rPr>
        <w:t>6</w:t>
      </w:r>
      <w:r>
        <w:rPr>
          <w:rFonts w:ascii="宋体" w:eastAsia="宋体"/>
          <w:sz w:val="24"/>
          <w:szCs w:val="24"/>
        </w:rPr>
        <w:t xml:space="preserve">.3.6  </w:t>
      </w:r>
      <w:r>
        <w:rPr>
          <w:rFonts w:hint="eastAsia" w:ascii="宋体" w:eastAsia="宋体"/>
          <w:sz w:val="24"/>
          <w:szCs w:val="24"/>
        </w:rPr>
        <w:t>打开油阀，上旋丝杆，取出压样环、压样头、压样座，旋转压样头，取出样品。</w:t>
      </w:r>
    </w:p>
    <w:p w14:paraId="58BA0D6A">
      <w:pPr>
        <w:pStyle w:val="183"/>
        <w:numPr>
          <w:ilvl w:val="3"/>
          <w:numId w:val="0"/>
        </w:numPr>
        <w:spacing w:beforeLines="0" w:afterLines="0" w:line="360" w:lineRule="auto"/>
        <w:rPr>
          <w:rFonts w:ascii="宋体" w:eastAsia="宋体"/>
          <w:sz w:val="24"/>
          <w:szCs w:val="24"/>
        </w:rPr>
      </w:pPr>
      <w:r>
        <w:rPr>
          <w:rFonts w:hint="eastAsia" w:ascii="宋体" w:eastAsia="宋体"/>
          <w:sz w:val="24"/>
          <w:szCs w:val="24"/>
        </w:rPr>
        <w:t>6</w:t>
      </w:r>
      <w:r>
        <w:rPr>
          <w:rFonts w:ascii="宋体" w:eastAsia="宋体"/>
          <w:sz w:val="24"/>
          <w:szCs w:val="24"/>
        </w:rPr>
        <w:t xml:space="preserve">.3.7  </w:t>
      </w:r>
      <w:r>
        <w:rPr>
          <w:rFonts w:hint="eastAsia" w:ascii="宋体" w:eastAsia="宋体"/>
          <w:sz w:val="24"/>
          <w:szCs w:val="24"/>
        </w:rPr>
        <w:t>标样表面应平整光滑，无裂缝。</w:t>
      </w:r>
    </w:p>
    <w:p w14:paraId="568B8F11">
      <w:pPr>
        <w:pStyle w:val="183"/>
        <w:numPr>
          <w:ilvl w:val="3"/>
          <w:numId w:val="0"/>
        </w:numPr>
        <w:spacing w:beforeLines="0" w:afterLines="0" w:line="360" w:lineRule="auto"/>
        <w:rPr>
          <w:sz w:val="24"/>
          <w:szCs w:val="24"/>
        </w:rPr>
      </w:pPr>
      <w:r>
        <w:rPr>
          <w:rFonts w:ascii="宋体" w:eastAsia="宋体"/>
          <w:sz w:val="24"/>
          <w:szCs w:val="24"/>
        </w:rPr>
        <w:t xml:space="preserve">6.3.8  </w:t>
      </w:r>
      <w:r>
        <w:rPr>
          <w:rFonts w:hint="eastAsia" w:ascii="宋体" w:eastAsia="宋体"/>
          <w:sz w:val="24"/>
          <w:szCs w:val="24"/>
        </w:rPr>
        <w:t>标样应使用专用密封膜包裹，有效期半年。</w:t>
      </w:r>
    </w:p>
    <w:bookmarkEnd w:id="40"/>
    <w:p w14:paraId="43ACDD8C">
      <w:pPr>
        <w:pStyle w:val="85"/>
        <w:numPr>
          <w:ilvl w:val="0"/>
          <w:numId w:val="1"/>
        </w:numPr>
        <w:spacing w:before="156" w:after="156"/>
        <w:rPr>
          <w:sz w:val="24"/>
          <w:szCs w:val="24"/>
        </w:rPr>
      </w:pPr>
      <w:r>
        <w:rPr>
          <w:rFonts w:hint="eastAsia"/>
          <w:sz w:val="24"/>
          <w:szCs w:val="24"/>
        </w:rPr>
        <w:t>7  校准项目</w:t>
      </w:r>
      <w:bookmarkEnd w:id="31"/>
      <w:r>
        <w:rPr>
          <w:rFonts w:hint="eastAsia"/>
          <w:sz w:val="24"/>
          <w:szCs w:val="24"/>
        </w:rPr>
        <w:t>和校准方法</w:t>
      </w:r>
    </w:p>
    <w:bookmarkEnd w:id="32"/>
    <w:bookmarkEnd w:id="33"/>
    <w:p w14:paraId="18280ABD">
      <w:pPr>
        <w:pStyle w:val="183"/>
        <w:numPr>
          <w:ilvl w:val="3"/>
          <w:numId w:val="0"/>
        </w:numPr>
        <w:spacing w:before="156" w:after="156"/>
        <w:rPr>
          <w:sz w:val="24"/>
          <w:szCs w:val="24"/>
        </w:rPr>
      </w:pPr>
      <w:r>
        <w:rPr>
          <w:sz w:val="24"/>
          <w:szCs w:val="24"/>
        </w:rPr>
        <w:t xml:space="preserve">7.1  </w:t>
      </w:r>
      <w:r>
        <w:rPr>
          <w:rFonts w:hint="eastAsia"/>
          <w:sz w:val="24"/>
          <w:szCs w:val="24"/>
        </w:rPr>
        <w:t>校准前检查</w:t>
      </w:r>
    </w:p>
    <w:p w14:paraId="34920183">
      <w:pPr>
        <w:pStyle w:val="175"/>
        <w:ind w:firstLine="0" w:firstLineChars="0"/>
        <w:rPr>
          <w:sz w:val="24"/>
          <w:szCs w:val="24"/>
        </w:rPr>
      </w:pPr>
      <w:bookmarkStart w:id="41" w:name="_Hlk150519727"/>
      <w:r>
        <w:rPr>
          <w:rFonts w:hint="eastAsia"/>
          <w:sz w:val="24"/>
          <w:szCs w:val="24"/>
        </w:rPr>
        <w:t>7.2.1.1  外观</w:t>
      </w:r>
    </w:p>
    <w:p w14:paraId="4067D082">
      <w:pPr>
        <w:pStyle w:val="175"/>
        <w:ind w:firstLine="480"/>
        <w:rPr>
          <w:sz w:val="24"/>
          <w:szCs w:val="24"/>
        </w:rPr>
      </w:pPr>
      <w:r>
        <w:rPr>
          <w:rFonts w:hint="eastAsia"/>
          <w:sz w:val="24"/>
          <w:szCs w:val="24"/>
        </w:rPr>
        <w:t>① 应有仪器名称、规格型号、制造厂名、出厂日期和出厂编号。</w:t>
      </w:r>
    </w:p>
    <w:p w14:paraId="38CA0563">
      <w:pPr>
        <w:pStyle w:val="175"/>
        <w:ind w:firstLine="480"/>
        <w:rPr>
          <w:sz w:val="24"/>
          <w:szCs w:val="24"/>
        </w:rPr>
      </w:pPr>
      <w:r>
        <w:rPr>
          <w:rFonts w:hint="eastAsia"/>
          <w:sz w:val="24"/>
          <w:szCs w:val="24"/>
        </w:rPr>
        <w:t>② 应有明显的电离辐射标识。</w:t>
      </w:r>
    </w:p>
    <w:p w14:paraId="66E3F510">
      <w:pPr>
        <w:pStyle w:val="175"/>
        <w:ind w:firstLine="480"/>
        <w:rPr>
          <w:sz w:val="24"/>
          <w:szCs w:val="24"/>
        </w:rPr>
      </w:pPr>
      <w:r>
        <w:rPr>
          <w:rFonts w:hint="eastAsia"/>
          <w:sz w:val="24"/>
          <w:szCs w:val="24"/>
        </w:rPr>
        <w:t>③ 外观各部件完好，装配应牢固。</w:t>
      </w:r>
    </w:p>
    <w:p w14:paraId="12D53DDB">
      <w:pPr>
        <w:pStyle w:val="175"/>
        <w:ind w:firstLine="0" w:firstLineChars="0"/>
        <w:rPr>
          <w:sz w:val="24"/>
          <w:szCs w:val="24"/>
        </w:rPr>
      </w:pPr>
      <w:r>
        <w:rPr>
          <w:rFonts w:hint="eastAsia"/>
          <w:sz w:val="24"/>
          <w:szCs w:val="24"/>
        </w:rPr>
        <w:t>7.2.1.2  X射线荧光录井仪配套设备</w:t>
      </w:r>
    </w:p>
    <w:p w14:paraId="18EDC20D">
      <w:pPr>
        <w:pStyle w:val="175"/>
        <w:ind w:firstLine="480"/>
        <w:rPr>
          <w:sz w:val="24"/>
          <w:szCs w:val="24"/>
        </w:rPr>
      </w:pPr>
      <w:r>
        <w:rPr>
          <w:rFonts w:hint="eastAsia"/>
          <w:sz w:val="24"/>
          <w:szCs w:val="24"/>
        </w:rPr>
        <w:t>X射线荧光录井仪由X射线荧光录井仪主机和配套设备组成，其中配套设备包括：</w:t>
      </w:r>
    </w:p>
    <w:p w14:paraId="7892888F">
      <w:pPr>
        <w:pStyle w:val="175"/>
        <w:ind w:firstLine="480"/>
        <w:rPr>
          <w:sz w:val="24"/>
          <w:szCs w:val="24"/>
        </w:rPr>
      </w:pPr>
      <w:r>
        <w:rPr>
          <w:rFonts w:hint="eastAsia"/>
          <w:sz w:val="24"/>
          <w:szCs w:val="24"/>
        </w:rPr>
        <w:t>——采集计算机</w:t>
      </w:r>
    </w:p>
    <w:p w14:paraId="356C6012">
      <w:pPr>
        <w:pStyle w:val="175"/>
        <w:ind w:firstLine="480"/>
        <w:rPr>
          <w:sz w:val="24"/>
          <w:szCs w:val="24"/>
        </w:rPr>
      </w:pPr>
      <w:r>
        <w:rPr>
          <w:rFonts w:hint="eastAsia"/>
          <w:sz w:val="24"/>
          <w:szCs w:val="24"/>
        </w:rPr>
        <w:t>——真空泵</w:t>
      </w:r>
    </w:p>
    <w:p w14:paraId="01764CBA">
      <w:pPr>
        <w:pStyle w:val="175"/>
        <w:ind w:firstLine="480"/>
        <w:rPr>
          <w:sz w:val="24"/>
          <w:szCs w:val="24"/>
        </w:rPr>
      </w:pPr>
      <w:r>
        <w:rPr>
          <w:rFonts w:hint="eastAsia"/>
          <w:sz w:val="24"/>
          <w:szCs w:val="24"/>
        </w:rPr>
        <w:t>——粉碎机</w:t>
      </w:r>
    </w:p>
    <w:p w14:paraId="1AE1B7A4">
      <w:pPr>
        <w:pStyle w:val="175"/>
        <w:ind w:firstLine="480"/>
        <w:rPr>
          <w:sz w:val="24"/>
          <w:szCs w:val="24"/>
        </w:rPr>
      </w:pPr>
      <w:r>
        <w:rPr>
          <w:rFonts w:hint="eastAsia"/>
          <w:sz w:val="24"/>
          <w:szCs w:val="24"/>
        </w:rPr>
        <w:t>——压样机</w:t>
      </w:r>
    </w:p>
    <w:p w14:paraId="6BE4239E">
      <w:pPr>
        <w:pStyle w:val="175"/>
        <w:ind w:firstLine="480"/>
        <w:rPr>
          <w:sz w:val="24"/>
          <w:szCs w:val="24"/>
        </w:rPr>
      </w:pPr>
      <w:r>
        <w:rPr>
          <w:rFonts w:hint="eastAsia"/>
          <w:sz w:val="24"/>
          <w:szCs w:val="24"/>
        </w:rPr>
        <w:t>——其它；不小于120目筛子、药勺。</w:t>
      </w:r>
    </w:p>
    <w:bookmarkEnd w:id="41"/>
    <w:p w14:paraId="18EA95CD">
      <w:pPr>
        <w:pStyle w:val="183"/>
        <w:numPr>
          <w:ilvl w:val="3"/>
          <w:numId w:val="0"/>
        </w:numPr>
        <w:spacing w:before="156" w:after="156"/>
        <w:rPr>
          <w:sz w:val="24"/>
          <w:szCs w:val="24"/>
        </w:rPr>
      </w:pPr>
      <w:r>
        <w:rPr>
          <w:rFonts w:hint="eastAsia"/>
          <w:sz w:val="24"/>
          <w:szCs w:val="24"/>
        </w:rPr>
        <w:t>7</w:t>
      </w:r>
      <w:r>
        <w:rPr>
          <w:sz w:val="24"/>
          <w:szCs w:val="24"/>
        </w:rPr>
        <w:t xml:space="preserve">.2.2  </w:t>
      </w:r>
      <w:r>
        <w:rPr>
          <w:rFonts w:hint="eastAsia"/>
          <w:sz w:val="24"/>
          <w:szCs w:val="24"/>
        </w:rPr>
        <w:t>绝缘电阻</w:t>
      </w:r>
    </w:p>
    <w:p w14:paraId="68ECDB50">
      <w:pPr>
        <w:pStyle w:val="175"/>
        <w:ind w:firstLine="480"/>
        <w:rPr>
          <w:sz w:val="24"/>
          <w:szCs w:val="24"/>
        </w:rPr>
      </w:pPr>
      <w:bookmarkStart w:id="42" w:name="_Hlk150519750"/>
      <w:r>
        <w:rPr>
          <w:rFonts w:hint="eastAsia"/>
          <w:sz w:val="24"/>
          <w:szCs w:val="24"/>
        </w:rPr>
        <w:t>用兆欧表测量X射线荧光录井仪外界插座与外壳间的绝缘电阻满足 5 的要求。</w:t>
      </w:r>
      <w:bookmarkEnd w:id="42"/>
    </w:p>
    <w:p w14:paraId="7B9B2EF0">
      <w:pPr>
        <w:pStyle w:val="183"/>
        <w:numPr>
          <w:ilvl w:val="3"/>
          <w:numId w:val="0"/>
        </w:numPr>
        <w:spacing w:before="156" w:after="156"/>
        <w:rPr>
          <w:sz w:val="24"/>
          <w:szCs w:val="24"/>
        </w:rPr>
      </w:pPr>
      <w:bookmarkStart w:id="43" w:name="_Hlk150519827"/>
      <w:r>
        <w:rPr>
          <w:rFonts w:hint="eastAsia"/>
          <w:sz w:val="24"/>
          <w:szCs w:val="24"/>
        </w:rPr>
        <w:t>7</w:t>
      </w:r>
      <w:r>
        <w:rPr>
          <w:sz w:val="24"/>
          <w:szCs w:val="24"/>
        </w:rPr>
        <w:t xml:space="preserve">.2.3  </w:t>
      </w:r>
      <w:r>
        <w:rPr>
          <w:rFonts w:hint="eastAsia"/>
          <w:sz w:val="24"/>
          <w:szCs w:val="24"/>
        </w:rPr>
        <w:t>荧光光谱谱峰调试</w:t>
      </w:r>
    </w:p>
    <w:p w14:paraId="69ABA987">
      <w:pPr>
        <w:pStyle w:val="184"/>
        <w:numPr>
          <w:ilvl w:val="4"/>
          <w:numId w:val="0"/>
        </w:numPr>
        <w:spacing w:beforeLines="0" w:afterLines="0" w:line="360" w:lineRule="auto"/>
        <w:rPr>
          <w:rFonts w:ascii="宋体" w:eastAsia="宋体"/>
          <w:sz w:val="24"/>
          <w:szCs w:val="24"/>
        </w:rPr>
      </w:pPr>
      <w:r>
        <w:rPr>
          <w:rFonts w:hint="eastAsia" w:ascii="宋体" w:eastAsia="宋体"/>
          <w:sz w:val="24"/>
          <w:szCs w:val="24"/>
        </w:rPr>
        <w:t>7</w:t>
      </w:r>
      <w:r>
        <w:rPr>
          <w:rFonts w:ascii="宋体" w:eastAsia="宋体"/>
          <w:sz w:val="24"/>
          <w:szCs w:val="24"/>
        </w:rPr>
        <w:t xml:space="preserve">.2.3.1  </w:t>
      </w:r>
      <w:r>
        <w:rPr>
          <w:rFonts w:ascii="Times New Roman" w:eastAsia="宋体"/>
          <w:sz w:val="24"/>
          <w:szCs w:val="24"/>
        </w:rPr>
        <w:t>连接真空泵、X射线荧光录井仪、采集计算机。并依次打开真空泵、X射线荧光录井仪、采集计算机的电源开关，仪器预热时间不少于20</w:t>
      </w:r>
      <w:r>
        <w:rPr>
          <w:rFonts w:hint="eastAsia" w:ascii="Times New Roman" w:eastAsia="宋体"/>
          <w:sz w:val="24"/>
          <w:szCs w:val="24"/>
        </w:rPr>
        <w:t xml:space="preserve"> </w:t>
      </w:r>
      <w:r>
        <w:rPr>
          <w:rFonts w:ascii="Times New Roman" w:eastAsia="宋体"/>
          <w:sz w:val="24"/>
          <w:szCs w:val="24"/>
        </w:rPr>
        <w:t>min。</w:t>
      </w:r>
    </w:p>
    <w:p w14:paraId="31EE3327">
      <w:pPr>
        <w:pStyle w:val="184"/>
        <w:numPr>
          <w:ilvl w:val="4"/>
          <w:numId w:val="0"/>
        </w:numPr>
        <w:spacing w:beforeLines="0" w:afterLines="0" w:line="360" w:lineRule="auto"/>
        <w:rPr>
          <w:sz w:val="24"/>
          <w:szCs w:val="24"/>
        </w:rPr>
      </w:pPr>
      <w:r>
        <w:rPr>
          <w:rFonts w:hint="eastAsia" w:ascii="宋体" w:eastAsia="宋体"/>
          <w:sz w:val="24"/>
          <w:szCs w:val="24"/>
        </w:rPr>
        <w:t>7</w:t>
      </w:r>
      <w:r>
        <w:rPr>
          <w:rFonts w:ascii="宋体" w:eastAsia="宋体"/>
          <w:sz w:val="24"/>
          <w:szCs w:val="24"/>
        </w:rPr>
        <w:t xml:space="preserve">.2.3.2  </w:t>
      </w:r>
      <w:r>
        <w:rPr>
          <w:rFonts w:hint="eastAsia" w:ascii="宋体" w:eastAsia="宋体"/>
          <w:sz w:val="24"/>
          <w:szCs w:val="24"/>
        </w:rPr>
        <w:t>启动采集计算</w:t>
      </w:r>
      <w:r>
        <w:rPr>
          <w:rFonts w:ascii="Times New Roman" w:eastAsia="宋体"/>
          <w:sz w:val="24"/>
          <w:szCs w:val="24"/>
        </w:rPr>
        <w:t>机的X射线</w:t>
      </w:r>
      <w:r>
        <w:rPr>
          <w:rFonts w:hint="eastAsia" w:ascii="宋体" w:eastAsia="宋体"/>
          <w:sz w:val="24"/>
          <w:szCs w:val="24"/>
        </w:rPr>
        <w:t>录井仪分析程序，测</w:t>
      </w:r>
      <w:r>
        <w:rPr>
          <w:rFonts w:ascii="Times New Roman" w:eastAsia="宋体"/>
          <w:sz w:val="24"/>
          <w:szCs w:val="24"/>
        </w:rPr>
        <w:t>试X射线</w:t>
      </w:r>
      <w:r>
        <w:rPr>
          <w:rFonts w:hint="eastAsia" w:ascii="宋体" w:eastAsia="宋体"/>
          <w:sz w:val="24"/>
          <w:szCs w:val="24"/>
        </w:rPr>
        <w:t>荧光录井仪的密封盖应能上下启动。</w:t>
      </w:r>
    </w:p>
    <w:p w14:paraId="455AC4C9">
      <w:pPr>
        <w:pStyle w:val="184"/>
        <w:numPr>
          <w:ilvl w:val="4"/>
          <w:numId w:val="0"/>
        </w:numPr>
        <w:spacing w:beforeLines="0" w:afterLines="0" w:line="360" w:lineRule="auto"/>
        <w:rPr>
          <w:sz w:val="24"/>
          <w:szCs w:val="24"/>
        </w:rPr>
      </w:pPr>
      <w:r>
        <w:rPr>
          <w:rFonts w:ascii="宋体" w:eastAsia="宋体"/>
          <w:sz w:val="24"/>
          <w:szCs w:val="24"/>
        </w:rPr>
        <w:t xml:space="preserve">7.2.3.3  </w:t>
      </w:r>
      <w:r>
        <w:rPr>
          <w:rFonts w:ascii="Times New Roman" w:eastAsia="宋体"/>
          <w:sz w:val="24"/>
          <w:szCs w:val="24"/>
        </w:rPr>
        <w:t>在X射线荧光录井仪测量托盘上放入银片，启动X射线荧光录井仪分析程序中的银片校正，将仪器检测的银元素荧光光谱谱峰位置校正至22.1</w:t>
      </w:r>
      <w:r>
        <w:rPr>
          <w:rFonts w:hint="eastAsia" w:ascii="Times New Roman" w:eastAsia="宋体"/>
          <w:sz w:val="24"/>
          <w:szCs w:val="24"/>
        </w:rPr>
        <w:t xml:space="preserve"> </w:t>
      </w:r>
      <w:r>
        <w:rPr>
          <w:rFonts w:ascii="Times New Roman" w:eastAsia="宋体"/>
          <w:sz w:val="24"/>
          <w:szCs w:val="24"/>
        </w:rPr>
        <w:t>keV。</w:t>
      </w:r>
    </w:p>
    <w:p w14:paraId="435B8F05">
      <w:pPr>
        <w:pStyle w:val="184"/>
        <w:numPr>
          <w:ilvl w:val="4"/>
          <w:numId w:val="0"/>
        </w:numPr>
        <w:spacing w:beforeLines="0" w:afterLines="0" w:line="360" w:lineRule="auto"/>
        <w:rPr>
          <w:rFonts w:ascii="Times New Roman"/>
          <w:sz w:val="24"/>
          <w:szCs w:val="24"/>
        </w:rPr>
      </w:pPr>
      <w:r>
        <w:rPr>
          <w:rFonts w:hint="eastAsia" w:ascii="宋体" w:eastAsia="宋体"/>
          <w:sz w:val="24"/>
          <w:szCs w:val="24"/>
        </w:rPr>
        <w:t>7</w:t>
      </w:r>
      <w:r>
        <w:rPr>
          <w:rFonts w:ascii="宋体" w:eastAsia="宋体"/>
          <w:sz w:val="24"/>
          <w:szCs w:val="24"/>
        </w:rPr>
        <w:t xml:space="preserve">.2.3.4  </w:t>
      </w:r>
      <w:r>
        <w:rPr>
          <w:rFonts w:ascii="Times New Roman" w:eastAsia="宋体"/>
          <w:sz w:val="24"/>
          <w:szCs w:val="24"/>
        </w:rPr>
        <w:t>进入X射线荧光录井仪分析程序中的测量，测量银片的荧光光谱谱峰，连续测量</w:t>
      </w:r>
      <w:r>
        <w:rPr>
          <w:rFonts w:hint="eastAsia" w:ascii="Times New Roman" w:eastAsia="宋体"/>
          <w:sz w:val="24"/>
          <w:szCs w:val="24"/>
        </w:rPr>
        <w:t>3</w:t>
      </w:r>
      <w:r>
        <w:rPr>
          <w:rFonts w:ascii="Times New Roman" w:eastAsia="宋体"/>
          <w:sz w:val="24"/>
          <w:szCs w:val="24"/>
        </w:rPr>
        <w:t>次，记录测量值，测量值与银片荧光光谱谱峰标准值22.1</w:t>
      </w:r>
      <w:r>
        <w:rPr>
          <w:rFonts w:hint="eastAsia" w:ascii="Times New Roman" w:eastAsia="宋体"/>
          <w:sz w:val="24"/>
          <w:szCs w:val="24"/>
        </w:rPr>
        <w:t xml:space="preserve"> </w:t>
      </w:r>
      <w:r>
        <w:rPr>
          <w:rFonts w:ascii="Times New Roman" w:eastAsia="宋体"/>
          <w:sz w:val="24"/>
          <w:szCs w:val="24"/>
        </w:rPr>
        <w:t>keV进行比较，绝对误差控制0.05</w:t>
      </w:r>
      <w:r>
        <w:rPr>
          <w:rFonts w:hint="eastAsia" w:ascii="Times New Roman" w:eastAsia="宋体"/>
          <w:sz w:val="24"/>
          <w:szCs w:val="24"/>
        </w:rPr>
        <w:t xml:space="preserve"> </w:t>
      </w:r>
      <w:r>
        <w:rPr>
          <w:rFonts w:ascii="Times New Roman" w:eastAsia="宋体"/>
          <w:sz w:val="24"/>
          <w:szCs w:val="24"/>
        </w:rPr>
        <w:t>keV以内。否则，重复</w:t>
      </w:r>
      <w:r>
        <w:rPr>
          <w:rFonts w:hint="eastAsia" w:ascii="Times New Roman" w:eastAsia="宋体"/>
          <w:sz w:val="24"/>
          <w:szCs w:val="24"/>
        </w:rPr>
        <w:t>7</w:t>
      </w:r>
      <w:r>
        <w:rPr>
          <w:rFonts w:ascii="Times New Roman" w:eastAsia="宋体"/>
          <w:sz w:val="24"/>
          <w:szCs w:val="24"/>
        </w:rPr>
        <w:t>.2.3.3和</w:t>
      </w:r>
      <w:r>
        <w:rPr>
          <w:rFonts w:hint="eastAsia" w:ascii="Times New Roman" w:eastAsia="宋体"/>
          <w:sz w:val="24"/>
          <w:szCs w:val="24"/>
        </w:rPr>
        <w:t>7</w:t>
      </w:r>
      <w:r>
        <w:rPr>
          <w:rFonts w:ascii="Times New Roman" w:eastAsia="宋体"/>
          <w:sz w:val="24"/>
          <w:szCs w:val="24"/>
        </w:rPr>
        <w:t>.2.3.4继续进行调试。</w:t>
      </w:r>
    </w:p>
    <w:p w14:paraId="17CEB2AF">
      <w:pPr>
        <w:pStyle w:val="183"/>
        <w:numPr>
          <w:ilvl w:val="3"/>
          <w:numId w:val="0"/>
        </w:numPr>
        <w:spacing w:before="156" w:after="156" w:line="360" w:lineRule="auto"/>
        <w:rPr>
          <w:sz w:val="24"/>
          <w:szCs w:val="24"/>
        </w:rPr>
      </w:pPr>
      <w:r>
        <w:rPr>
          <w:rFonts w:hint="eastAsia"/>
          <w:sz w:val="24"/>
          <w:szCs w:val="24"/>
        </w:rPr>
        <w:t>7</w:t>
      </w:r>
      <w:r>
        <w:rPr>
          <w:sz w:val="24"/>
          <w:szCs w:val="24"/>
        </w:rPr>
        <w:t xml:space="preserve">.2.4  </w:t>
      </w:r>
      <w:r>
        <w:rPr>
          <w:rFonts w:hint="eastAsia"/>
          <w:sz w:val="24"/>
          <w:szCs w:val="24"/>
        </w:rPr>
        <w:t>荧光光谱谱峰校准</w:t>
      </w:r>
    </w:p>
    <w:p w14:paraId="4C742C2E">
      <w:pPr>
        <w:pStyle w:val="184"/>
        <w:numPr>
          <w:ilvl w:val="4"/>
          <w:numId w:val="0"/>
        </w:numPr>
        <w:spacing w:before="156" w:after="156"/>
        <w:rPr>
          <w:sz w:val="24"/>
          <w:szCs w:val="24"/>
        </w:rPr>
      </w:pPr>
      <w:r>
        <w:rPr>
          <w:rFonts w:hint="eastAsia" w:ascii="宋体" w:eastAsia="宋体"/>
          <w:sz w:val="24"/>
          <w:szCs w:val="24"/>
        </w:rPr>
        <w:t>7</w:t>
      </w:r>
      <w:r>
        <w:rPr>
          <w:rFonts w:ascii="宋体" w:eastAsia="宋体"/>
          <w:sz w:val="24"/>
          <w:szCs w:val="24"/>
        </w:rPr>
        <w:t xml:space="preserve">.2.4.1  </w:t>
      </w:r>
      <w:r>
        <w:rPr>
          <w:rFonts w:hint="eastAsia" w:ascii="宋体" w:eastAsia="宋体"/>
          <w:sz w:val="24"/>
          <w:szCs w:val="24"/>
        </w:rPr>
        <w:t>按7</w:t>
      </w:r>
      <w:r>
        <w:rPr>
          <w:rFonts w:ascii="宋体" w:eastAsia="宋体"/>
          <w:sz w:val="24"/>
          <w:szCs w:val="24"/>
        </w:rPr>
        <w:t>.2.3.1</w:t>
      </w:r>
      <w:r>
        <w:rPr>
          <w:rFonts w:hint="eastAsia" w:ascii="宋体" w:eastAsia="宋体"/>
          <w:sz w:val="24"/>
          <w:szCs w:val="24"/>
        </w:rPr>
        <w:t>的规定执行。</w:t>
      </w:r>
    </w:p>
    <w:p w14:paraId="070BE550">
      <w:pPr>
        <w:pStyle w:val="184"/>
        <w:numPr>
          <w:ilvl w:val="4"/>
          <w:numId w:val="0"/>
        </w:numPr>
        <w:spacing w:before="156" w:after="156"/>
        <w:rPr>
          <w:sz w:val="24"/>
          <w:szCs w:val="24"/>
        </w:rPr>
      </w:pPr>
      <w:r>
        <w:rPr>
          <w:rFonts w:hint="eastAsia" w:ascii="宋体" w:eastAsia="宋体"/>
          <w:sz w:val="24"/>
          <w:szCs w:val="24"/>
        </w:rPr>
        <w:t>7</w:t>
      </w:r>
      <w:r>
        <w:rPr>
          <w:rFonts w:ascii="宋体" w:eastAsia="宋体"/>
          <w:sz w:val="24"/>
          <w:szCs w:val="24"/>
        </w:rPr>
        <w:t xml:space="preserve">.2.4.2  </w:t>
      </w:r>
      <w:r>
        <w:rPr>
          <w:rFonts w:hint="eastAsia" w:ascii="宋体" w:eastAsia="宋体"/>
          <w:sz w:val="24"/>
          <w:szCs w:val="24"/>
        </w:rPr>
        <w:t>按7</w:t>
      </w:r>
      <w:r>
        <w:rPr>
          <w:rFonts w:ascii="宋体" w:eastAsia="宋体"/>
          <w:sz w:val="24"/>
          <w:szCs w:val="24"/>
        </w:rPr>
        <w:t>.2.3.2</w:t>
      </w:r>
      <w:r>
        <w:rPr>
          <w:rFonts w:hint="eastAsia" w:ascii="宋体" w:eastAsia="宋体"/>
          <w:sz w:val="24"/>
          <w:szCs w:val="24"/>
        </w:rPr>
        <w:t>的规定执行。</w:t>
      </w:r>
    </w:p>
    <w:p w14:paraId="47F38489">
      <w:pPr>
        <w:pStyle w:val="184"/>
        <w:numPr>
          <w:ilvl w:val="4"/>
          <w:numId w:val="0"/>
        </w:numPr>
        <w:spacing w:before="156" w:after="156" w:line="360" w:lineRule="auto"/>
        <w:rPr>
          <w:rFonts w:ascii="Times New Roman"/>
          <w:sz w:val="24"/>
          <w:szCs w:val="24"/>
        </w:rPr>
      </w:pPr>
      <w:r>
        <w:rPr>
          <w:rFonts w:hint="eastAsia" w:ascii="宋体" w:eastAsia="宋体"/>
          <w:sz w:val="24"/>
          <w:szCs w:val="24"/>
        </w:rPr>
        <w:t>7</w:t>
      </w:r>
      <w:r>
        <w:rPr>
          <w:rFonts w:ascii="宋体" w:eastAsia="宋体"/>
          <w:sz w:val="24"/>
          <w:szCs w:val="24"/>
        </w:rPr>
        <w:t xml:space="preserve">.2.4.3  </w:t>
      </w:r>
      <w:r>
        <w:rPr>
          <w:rFonts w:ascii="Times New Roman" w:eastAsia="宋体"/>
          <w:sz w:val="24"/>
          <w:szCs w:val="24"/>
        </w:rPr>
        <w:t>将制作的Si元素的标样置入X射线荧光录井仪测量托盘上，启动X射线荧光录井仪分析程序中的测量，连续3次测量Si元素荧光光谱谱峰</w:t>
      </w:r>
      <m:oMath>
        <m:sSub>
          <m:sSubPr>
            <m:ctrlPr>
              <w:rPr>
                <w:rFonts w:ascii="Cambria Math" w:hAnsi="Cambria Math" w:eastAsia="宋体"/>
                <w:sz w:val="24"/>
                <w:szCs w:val="24"/>
              </w:rPr>
            </m:ctrlPr>
          </m:sSubPr>
          <m:e>
            <m:r>
              <m:rPr/>
              <w:rPr>
                <w:rFonts w:ascii="Cambria Math" w:hAnsi="Cambria Math" w:eastAsia="宋体"/>
                <w:sz w:val="24"/>
                <w:szCs w:val="24"/>
              </w:rPr>
              <m:t>X</m:t>
            </m:r>
            <m:ctrlPr>
              <w:rPr>
                <w:rFonts w:ascii="Cambria Math" w:hAnsi="Cambria Math" w:eastAsia="宋体"/>
                <w:sz w:val="24"/>
                <w:szCs w:val="24"/>
              </w:rPr>
            </m:ctrlPr>
          </m:e>
          <m:sub>
            <m:r>
              <m:rPr>
                <m:sty m:val="p"/>
              </m:rPr>
              <w:rPr>
                <w:rFonts w:ascii="Cambria Math" w:hAnsi="Cambria Math" w:eastAsia="宋体"/>
                <w:sz w:val="24"/>
                <w:szCs w:val="24"/>
              </w:rPr>
              <m:t>Si</m:t>
            </m:r>
            <m:ctrlPr>
              <w:rPr>
                <w:rFonts w:ascii="Cambria Math" w:hAnsi="Cambria Math" w:eastAsia="宋体"/>
                <w:sz w:val="24"/>
                <w:szCs w:val="24"/>
              </w:rPr>
            </m:ctrlPr>
          </m:sub>
        </m:sSub>
      </m:oMath>
      <w:r>
        <w:rPr>
          <w:rFonts w:ascii="Times New Roman" w:eastAsia="宋体"/>
          <w:sz w:val="24"/>
          <w:szCs w:val="24"/>
        </w:rPr>
        <w:t>，按公式（1）计算Si元素3次测量的平均值</w:t>
      </w:r>
      <m:oMath>
        <m:bar>
          <m:barPr>
            <m:pos m:val="top"/>
            <m:ctrlPr>
              <w:rPr>
                <w:rFonts w:ascii="Cambria Math" w:hAnsi="Cambria Math"/>
                <w:i/>
                <w:kern w:val="2"/>
                <w:sz w:val="24"/>
                <w:szCs w:val="24"/>
              </w:rPr>
            </m:ctrlPr>
          </m:barPr>
          <m:e>
            <m:sSub>
              <m:sSubPr>
                <m:ctrlPr>
                  <w:rPr>
                    <w:rFonts w:ascii="Cambria Math" w:hAnsi="Cambria Math"/>
                    <w:i/>
                    <w:kern w:val="2"/>
                    <w:sz w:val="24"/>
                    <w:szCs w:val="24"/>
                  </w:rPr>
                </m:ctrlPr>
              </m:sSubPr>
              <m:e>
                <m:r>
                  <m:rPr/>
                  <w:rPr>
                    <w:rFonts w:ascii="Cambria Math" w:hAnsi="Cambria Math"/>
                    <w:sz w:val="24"/>
                    <w:szCs w:val="24"/>
                  </w:rPr>
                  <m:t>X</m:t>
                </m:r>
                <m:ctrlPr>
                  <w:rPr>
                    <w:rFonts w:ascii="Cambria Math" w:hAnsi="Cambria Math"/>
                    <w:i/>
                    <w:kern w:val="2"/>
                    <w:sz w:val="24"/>
                    <w:szCs w:val="24"/>
                  </w:rPr>
                </m:ctrlPr>
              </m:e>
              <m:sub>
                <m:r>
                  <m:rPr>
                    <m:sty m:val="p"/>
                  </m:rPr>
                  <w:rPr>
                    <w:rFonts w:ascii="Cambria Math" w:hAnsi="Cambria Math"/>
                    <w:sz w:val="24"/>
                    <w:szCs w:val="24"/>
                  </w:rPr>
                  <m:t>Si</m:t>
                </m:r>
                <m:ctrlPr>
                  <w:rPr>
                    <w:rFonts w:ascii="Cambria Math" w:hAnsi="Cambria Math"/>
                    <w:i/>
                    <w:kern w:val="2"/>
                    <w:sz w:val="24"/>
                    <w:szCs w:val="24"/>
                  </w:rPr>
                </m:ctrlPr>
              </m:sub>
            </m:sSub>
            <m:ctrlPr>
              <w:rPr>
                <w:rFonts w:ascii="Cambria Math" w:hAnsi="Cambria Math"/>
                <w:i/>
                <w:kern w:val="2"/>
                <w:sz w:val="24"/>
                <w:szCs w:val="24"/>
              </w:rPr>
            </m:ctrlPr>
          </m:e>
        </m:bar>
      </m:oMath>
      <w:r>
        <w:rPr>
          <w:rFonts w:ascii="Times New Roman" w:eastAsia="宋体"/>
          <w:sz w:val="24"/>
          <w:szCs w:val="24"/>
        </w:rPr>
        <w:t>，按公式（2）计算Si元素荧光光谱谱峰测量误差</w:t>
      </w:r>
      <m:oMath>
        <m:sSub>
          <m:sSubPr>
            <m:ctrlPr>
              <w:rPr>
                <w:rFonts w:ascii="Cambria Math" w:hAnsi="Cambria Math"/>
                <w:i/>
                <w:kern w:val="2"/>
                <w:sz w:val="24"/>
                <w:szCs w:val="24"/>
              </w:rPr>
            </m:ctrlPr>
          </m:sSubPr>
          <m:e>
            <m:r>
              <m:rPr/>
              <w:rPr>
                <w:rFonts w:ascii="Cambria Math" w:hAnsi="Cambria Math"/>
                <w:sz w:val="24"/>
                <w:szCs w:val="24"/>
              </w:rPr>
              <m:t>R</m:t>
            </m:r>
            <m:ctrlPr>
              <w:rPr>
                <w:rFonts w:ascii="Cambria Math" w:hAnsi="Cambria Math"/>
                <w:i/>
                <w:kern w:val="2"/>
                <w:sz w:val="24"/>
                <w:szCs w:val="24"/>
              </w:rPr>
            </m:ctrlPr>
          </m:e>
          <m:sub>
            <m:r>
              <m:rPr/>
              <w:rPr>
                <w:rFonts w:ascii="Cambria Math" w:hAnsi="Cambria Math"/>
                <w:sz w:val="24"/>
                <w:szCs w:val="24"/>
              </w:rPr>
              <m:t>Si</m:t>
            </m:r>
            <m:ctrlPr>
              <w:rPr>
                <w:rFonts w:ascii="Cambria Math" w:hAnsi="Cambria Math"/>
                <w:i/>
                <w:kern w:val="2"/>
                <w:sz w:val="24"/>
                <w:szCs w:val="24"/>
              </w:rPr>
            </m:ctrlPr>
          </m:sub>
        </m:sSub>
      </m:oMath>
      <w:r>
        <w:rPr>
          <w:rFonts w:ascii="Times New Roman" w:eastAsia="宋体"/>
          <w:sz w:val="24"/>
          <w:szCs w:val="24"/>
        </w:rPr>
        <w:t>。</w:t>
      </w:r>
      <w:bookmarkEnd w:id="43"/>
    </w:p>
    <w:p w14:paraId="53F6596A">
      <w:pPr>
        <w:pStyle w:val="196"/>
        <w:spacing w:line="360" w:lineRule="auto"/>
        <w:rPr>
          <w:sz w:val="24"/>
          <w:szCs w:val="24"/>
        </w:rPr>
      </w:pPr>
      <w:r>
        <w:rPr>
          <w:rFonts w:ascii="Times New Roman" w:hAnsi="Times New Roman"/>
          <w:sz w:val="24"/>
          <w:szCs w:val="24"/>
        </w:rPr>
        <w:tab/>
      </w:r>
      <m:oMath>
        <m:sSub>
          <m:sSubPr>
            <m:ctrlPr>
              <w:rPr>
                <w:rFonts w:ascii="Cambria Math" w:hAnsi="Cambria Math"/>
                <w:i/>
                <w:sz w:val="24"/>
                <w:szCs w:val="24"/>
              </w:rPr>
            </m:ctrlPr>
          </m:sSubPr>
          <m:e>
            <m:r>
              <m:rPr/>
              <w:rPr>
                <w:rFonts w:ascii="Cambria Math" w:hAnsi="Cambria Math"/>
                <w:sz w:val="24"/>
                <w:szCs w:val="24"/>
              </w:rPr>
              <m:t>R</m:t>
            </m:r>
            <m:ctrlPr>
              <w:rPr>
                <w:rFonts w:ascii="Cambria Math" w:hAnsi="Cambria Math"/>
                <w:i/>
                <w:sz w:val="24"/>
                <w:szCs w:val="24"/>
              </w:rPr>
            </m:ctrlPr>
          </m:e>
          <m:sub>
            <m:r>
              <m:rPr/>
              <w:rPr>
                <w:rFonts w:ascii="Cambria Math" w:hAnsi="Cambria Math"/>
                <w:sz w:val="24"/>
                <w:szCs w:val="24"/>
              </w:rPr>
              <m:t>Si</m:t>
            </m:r>
            <m:ctrlPr>
              <w:rPr>
                <w:rFonts w:ascii="Cambria Math" w:hAnsi="Cambria Math"/>
                <w:i/>
                <w:sz w:val="24"/>
                <w:szCs w:val="24"/>
              </w:rPr>
            </m:ctrlPr>
          </m:sub>
        </m:sSub>
        <m:r>
          <m:rPr/>
          <w:rPr>
            <w:rFonts w:ascii="Cambria Math" w:hAnsi="Cambria Math"/>
            <w:sz w:val="24"/>
            <w:szCs w:val="24"/>
          </w:rPr>
          <m:t>=</m:t>
        </m:r>
        <m:sSub>
          <m:sSubPr>
            <m:ctrlPr>
              <w:rPr>
                <w:rFonts w:ascii="Cambria Math" w:hAnsi="Cambria Math"/>
                <w:i/>
                <w:sz w:val="24"/>
                <w:szCs w:val="24"/>
              </w:rPr>
            </m:ctrlPr>
          </m:sSubPr>
          <m:e>
            <m:r>
              <m:rPr/>
              <w:rPr>
                <w:rFonts w:ascii="Cambria Math" w:hAnsi="Cambria Math"/>
                <w:sz w:val="24"/>
                <w:szCs w:val="24"/>
              </w:rPr>
              <m:t>X</m:t>
            </m:r>
            <m:ctrlPr>
              <w:rPr>
                <w:rFonts w:ascii="Cambria Math" w:hAnsi="Cambria Math"/>
                <w:i/>
                <w:sz w:val="24"/>
                <w:szCs w:val="24"/>
              </w:rPr>
            </m:ctrlPr>
          </m:e>
          <m:sub>
            <m:r>
              <m:rPr/>
              <w:rPr>
                <w:rFonts w:ascii="Cambria Math" w:hAnsi="Cambria Math"/>
                <w:sz w:val="24"/>
                <w:szCs w:val="24"/>
              </w:rPr>
              <m:t>Si</m:t>
            </m:r>
            <m:ctrlPr>
              <w:rPr>
                <w:rFonts w:ascii="Cambria Math" w:hAnsi="Cambria Math"/>
                <w:i/>
                <w:sz w:val="24"/>
                <w:szCs w:val="24"/>
              </w:rPr>
            </m:ctrlPr>
          </m:sub>
        </m:sSub>
        <m:bar>
          <m:barPr>
            <m:pos m:val="top"/>
            <m:ctrlPr>
              <w:rPr>
                <w:rFonts w:ascii="Cambria Math" w:hAnsi="Cambria Math"/>
                <w:i/>
                <w:sz w:val="24"/>
                <w:szCs w:val="24"/>
              </w:rPr>
            </m:ctrlPr>
          </m:barPr>
          <m:e>
            <m:sSub>
              <m:sSubPr>
                <m:ctrlPr>
                  <w:rPr>
                    <w:rFonts w:ascii="Cambria Math" w:hAnsi="Cambria Math"/>
                    <w:i/>
                    <w:sz w:val="24"/>
                    <w:szCs w:val="24"/>
                  </w:rPr>
                </m:ctrlPr>
              </m:sSubPr>
              <m:e>
                <m:r>
                  <m:rPr/>
                  <w:rPr>
                    <w:rFonts w:ascii="Cambria Math" w:hAnsi="Cambria Math"/>
                    <w:sz w:val="24"/>
                    <w:szCs w:val="24"/>
                  </w:rPr>
                  <m:t>−X</m:t>
                </m:r>
                <m:ctrlPr>
                  <w:rPr>
                    <w:rFonts w:ascii="Cambria Math" w:hAnsi="Cambria Math"/>
                    <w:i/>
                    <w:sz w:val="24"/>
                    <w:szCs w:val="24"/>
                  </w:rPr>
                </m:ctrlPr>
              </m:e>
              <m:sub>
                <m:r>
                  <m:rPr/>
                  <w:rPr>
                    <w:rFonts w:ascii="Cambria Math" w:hAnsi="Cambria Math"/>
                    <w:sz w:val="24"/>
                    <w:szCs w:val="24"/>
                  </w:rPr>
                  <m:t>Si</m:t>
                </m:r>
                <m:ctrlPr>
                  <w:rPr>
                    <w:rFonts w:ascii="Cambria Math" w:hAnsi="Cambria Math"/>
                    <w:i/>
                    <w:sz w:val="24"/>
                    <w:szCs w:val="24"/>
                  </w:rPr>
                </m:ctrlPr>
              </m:sub>
            </m:sSub>
            <m:ctrlPr>
              <w:rPr>
                <w:rFonts w:ascii="Cambria Math" w:hAnsi="Cambria Math"/>
                <w:i/>
                <w:sz w:val="24"/>
                <w:szCs w:val="24"/>
              </w:rPr>
            </m:ctrlPr>
          </m:e>
        </m:bar>
      </m:oMath>
      <w:r>
        <w:rPr>
          <w:rFonts w:ascii="微软雅黑" w:hAnsi="微软雅黑" w:eastAsia="微软雅黑"/>
          <w:sz w:val="24"/>
          <w:szCs w:val="24"/>
        </w:rPr>
        <w:tab/>
      </w:r>
      <w:r>
        <w:rPr>
          <w:sz w:val="24"/>
          <w:szCs w:val="24"/>
        </w:rPr>
        <w:t>(</w:t>
      </w:r>
      <w:r>
        <w:rPr>
          <w:sz w:val="24"/>
          <w:szCs w:val="24"/>
        </w:rPr>
        <w:fldChar w:fldCharType="begin"/>
      </w:r>
      <w:r>
        <w:rPr>
          <w:sz w:val="24"/>
          <w:szCs w:val="24"/>
        </w:rPr>
        <w:instrText xml:space="preserve"> AUTONUM </w:instrText>
      </w:r>
      <w:r>
        <w:rPr>
          <w:sz w:val="24"/>
          <w:szCs w:val="24"/>
        </w:rPr>
        <w:fldChar w:fldCharType="end"/>
      </w:r>
      <w:r>
        <w:rPr>
          <w:sz w:val="24"/>
          <w:szCs w:val="24"/>
        </w:rPr>
        <w:t>)</w:t>
      </w:r>
    </w:p>
    <w:p w14:paraId="3B2A490B">
      <w:pPr>
        <w:pStyle w:val="176"/>
        <w:ind w:firstLine="480"/>
        <w:rPr>
          <w:sz w:val="24"/>
          <w:szCs w:val="24"/>
        </w:rPr>
      </w:pPr>
      <w:r>
        <w:rPr>
          <w:rFonts w:hint="eastAsia"/>
          <w:sz w:val="24"/>
          <w:szCs w:val="24"/>
        </w:rPr>
        <w:t>式中：</w:t>
      </w:r>
    </w:p>
    <w:p w14:paraId="74D79ECA">
      <w:pPr>
        <w:pStyle w:val="175"/>
        <w:ind w:firstLine="480"/>
        <w:rPr>
          <w:kern w:val="2"/>
          <w:sz w:val="24"/>
          <w:szCs w:val="24"/>
        </w:rPr>
      </w:pPr>
      <m:oMath>
        <m:sSub>
          <m:sSubPr>
            <m:ctrlPr>
              <w:rPr>
                <w:rFonts w:ascii="Cambria Math" w:hAnsi="Cambria Math"/>
                <w:i/>
                <w:kern w:val="2"/>
                <w:sz w:val="24"/>
                <w:szCs w:val="24"/>
              </w:rPr>
            </m:ctrlPr>
          </m:sSubPr>
          <m:e>
            <m:r>
              <m:rPr/>
              <w:rPr>
                <w:rFonts w:ascii="Cambria Math" w:hAnsi="Cambria Math"/>
                <w:sz w:val="24"/>
                <w:szCs w:val="24"/>
              </w:rPr>
              <m:t>R</m:t>
            </m:r>
            <m:ctrlPr>
              <w:rPr>
                <w:rFonts w:ascii="Cambria Math" w:hAnsi="Cambria Math"/>
                <w:i/>
                <w:kern w:val="2"/>
                <w:sz w:val="24"/>
                <w:szCs w:val="24"/>
              </w:rPr>
            </m:ctrlPr>
          </m:e>
          <m:sub>
            <m:r>
              <m:rPr/>
              <w:rPr>
                <w:rFonts w:ascii="Cambria Math" w:hAnsi="Cambria Math"/>
                <w:sz w:val="24"/>
                <w:szCs w:val="24"/>
              </w:rPr>
              <m:t>Si</m:t>
            </m:r>
            <m:ctrlPr>
              <w:rPr>
                <w:rFonts w:ascii="Cambria Math" w:hAnsi="Cambria Math"/>
                <w:i/>
                <w:kern w:val="2"/>
                <w:sz w:val="24"/>
                <w:szCs w:val="24"/>
              </w:rPr>
            </m:ctrlPr>
          </m:sub>
        </m:sSub>
      </m:oMath>
      <w:r>
        <w:rPr>
          <w:rFonts w:hint="eastAsia"/>
          <w:kern w:val="2"/>
          <w:sz w:val="24"/>
          <w:szCs w:val="24"/>
        </w:rPr>
        <w:t>——</w:t>
      </w:r>
      <w:r>
        <w:rPr>
          <w:kern w:val="2"/>
          <w:sz w:val="24"/>
          <w:szCs w:val="24"/>
        </w:rPr>
        <w:t>S</w:t>
      </w:r>
      <w:r>
        <w:rPr>
          <w:rFonts w:hint="eastAsia"/>
          <w:kern w:val="2"/>
          <w:sz w:val="24"/>
          <w:szCs w:val="24"/>
        </w:rPr>
        <w:t>i元素荧光光谱谱峰测量的误差；</w:t>
      </w:r>
    </w:p>
    <w:p w14:paraId="4905AF73">
      <w:pPr>
        <w:pStyle w:val="175"/>
        <w:ind w:firstLine="480"/>
        <w:rPr>
          <w:sz w:val="24"/>
          <w:szCs w:val="24"/>
        </w:rPr>
      </w:pPr>
      <m:oMath>
        <m:bar>
          <m:barPr>
            <m:pos m:val="top"/>
            <m:ctrlPr>
              <w:rPr>
                <w:rFonts w:ascii="Cambria Math" w:hAnsi="Cambria Math"/>
                <w:i/>
                <w:sz w:val="24"/>
                <w:szCs w:val="24"/>
              </w:rPr>
            </m:ctrlPr>
          </m:barPr>
          <m:e>
            <m:sSub>
              <m:sSubPr>
                <m:ctrlPr>
                  <w:rPr>
                    <w:rFonts w:ascii="Cambria Math" w:hAnsi="Cambria Math"/>
                    <w:i/>
                    <w:sz w:val="24"/>
                    <w:szCs w:val="24"/>
                  </w:rPr>
                </m:ctrlPr>
              </m:sSubPr>
              <m:e>
                <m:r>
                  <m:rPr/>
                  <w:rPr>
                    <w:rFonts w:ascii="Cambria Math" w:hAnsi="Cambria Math"/>
                    <w:sz w:val="24"/>
                    <w:szCs w:val="24"/>
                  </w:rPr>
                  <m:t>X</m:t>
                </m:r>
                <m:ctrlPr>
                  <w:rPr>
                    <w:rFonts w:ascii="Cambria Math" w:hAnsi="Cambria Math"/>
                    <w:i/>
                    <w:sz w:val="24"/>
                    <w:szCs w:val="24"/>
                  </w:rPr>
                </m:ctrlPr>
              </m:e>
              <m:sub>
                <m:r>
                  <m:rPr/>
                  <w:rPr>
                    <w:rFonts w:ascii="Cambria Math" w:hAnsi="Cambria Math"/>
                    <w:sz w:val="24"/>
                    <w:szCs w:val="24"/>
                  </w:rPr>
                  <m:t>S</m:t>
                </m:r>
                <m:r>
                  <m:rPr/>
                  <w:rPr>
                    <w:rFonts w:hint="eastAsia" w:ascii="Cambria Math" w:hAnsi="Cambria Math"/>
                    <w:sz w:val="24"/>
                    <w:szCs w:val="24"/>
                  </w:rPr>
                  <m:t>i</m:t>
                </m:r>
                <m:ctrlPr>
                  <w:rPr>
                    <w:rFonts w:ascii="Cambria Math" w:hAnsi="Cambria Math"/>
                    <w:i/>
                    <w:sz w:val="24"/>
                    <w:szCs w:val="24"/>
                  </w:rPr>
                </m:ctrlPr>
              </m:sub>
            </m:sSub>
            <m:ctrlPr>
              <w:rPr>
                <w:rFonts w:ascii="Cambria Math" w:hAnsi="Cambria Math"/>
                <w:i/>
                <w:sz w:val="24"/>
                <w:szCs w:val="24"/>
              </w:rPr>
            </m:ctrlPr>
          </m:e>
        </m:bar>
      </m:oMath>
      <w:r>
        <w:rPr>
          <w:rFonts w:hint="eastAsia"/>
          <w:sz w:val="24"/>
          <w:szCs w:val="24"/>
        </w:rPr>
        <w:t>——</w:t>
      </w:r>
      <w:r>
        <w:rPr>
          <w:sz w:val="24"/>
          <w:szCs w:val="24"/>
        </w:rPr>
        <w:t>S</w:t>
      </w:r>
      <w:r>
        <w:rPr>
          <w:rFonts w:hint="eastAsia"/>
          <w:sz w:val="24"/>
          <w:szCs w:val="24"/>
        </w:rPr>
        <w:t>i元素荧光光谱谱峰平均值；</w:t>
      </w:r>
    </w:p>
    <w:p w14:paraId="5C501529">
      <w:pPr>
        <w:pStyle w:val="175"/>
        <w:ind w:firstLine="480"/>
        <w:rPr>
          <w:kern w:val="2"/>
          <w:sz w:val="24"/>
          <w:szCs w:val="24"/>
        </w:rPr>
      </w:pPr>
      <m:oMath>
        <m:sSub>
          <m:sSubPr>
            <m:ctrlPr>
              <w:rPr>
                <w:rFonts w:ascii="Cambria Math" w:hAnsi="Cambria Math"/>
                <w:i/>
                <w:kern w:val="2"/>
                <w:sz w:val="24"/>
                <w:szCs w:val="24"/>
              </w:rPr>
            </m:ctrlPr>
          </m:sSubPr>
          <m:e>
            <m:r>
              <m:rPr/>
              <w:rPr>
                <w:rFonts w:ascii="Cambria Math" w:hAnsi="Cambria Math"/>
                <w:sz w:val="24"/>
                <w:szCs w:val="24"/>
              </w:rPr>
              <m:t>X</m:t>
            </m:r>
            <m:ctrlPr>
              <w:rPr>
                <w:rFonts w:ascii="Cambria Math" w:hAnsi="Cambria Math"/>
                <w:i/>
                <w:kern w:val="2"/>
                <w:sz w:val="24"/>
                <w:szCs w:val="24"/>
              </w:rPr>
            </m:ctrlPr>
          </m:e>
          <m:sub>
            <m:r>
              <m:rPr>
                <m:sty m:val="p"/>
              </m:rPr>
              <w:rPr>
                <w:rFonts w:ascii="Cambria Math" w:hAnsi="Cambria Math"/>
                <w:sz w:val="24"/>
                <w:szCs w:val="24"/>
              </w:rPr>
              <m:t>Si</m:t>
            </m:r>
            <m:ctrlPr>
              <w:rPr>
                <w:rFonts w:ascii="Cambria Math" w:hAnsi="Cambria Math"/>
                <w:i/>
                <w:kern w:val="2"/>
                <w:sz w:val="24"/>
                <w:szCs w:val="24"/>
              </w:rPr>
            </m:ctrlPr>
          </m:sub>
        </m:sSub>
      </m:oMath>
      <w:r>
        <w:rPr>
          <w:rFonts w:hint="eastAsia"/>
          <w:kern w:val="2"/>
          <w:sz w:val="24"/>
          <w:szCs w:val="24"/>
        </w:rPr>
        <w:t>——</w:t>
      </w:r>
      <w:r>
        <w:rPr>
          <w:kern w:val="2"/>
          <w:sz w:val="24"/>
          <w:szCs w:val="24"/>
        </w:rPr>
        <w:t>S</w:t>
      </w:r>
      <w:r>
        <w:rPr>
          <w:rFonts w:ascii="Times New Roman"/>
          <w:kern w:val="2"/>
          <w:sz w:val="24"/>
          <w:szCs w:val="24"/>
        </w:rPr>
        <w:t>i元</w:t>
      </w:r>
      <w:r>
        <w:rPr>
          <w:rFonts w:hint="eastAsia"/>
          <w:kern w:val="2"/>
          <w:sz w:val="24"/>
          <w:szCs w:val="24"/>
        </w:rPr>
        <w:t>素谱峰标准值。</w:t>
      </w:r>
    </w:p>
    <w:p w14:paraId="2D34D707">
      <w:pPr>
        <w:pStyle w:val="184"/>
        <w:numPr>
          <w:ilvl w:val="4"/>
          <w:numId w:val="0"/>
        </w:numPr>
        <w:spacing w:before="156" w:after="156" w:line="360" w:lineRule="auto"/>
        <w:rPr>
          <w:sz w:val="24"/>
          <w:szCs w:val="24"/>
        </w:rPr>
      </w:pPr>
      <w:r>
        <w:rPr>
          <w:rFonts w:hint="eastAsia"/>
        </w:rPr>
        <w:t>7</w:t>
      </w:r>
      <w:r>
        <w:t xml:space="preserve">.2.4.4 </w:t>
      </w:r>
      <w:r>
        <w:rPr>
          <w:sz w:val="24"/>
          <w:szCs w:val="24"/>
        </w:rPr>
        <w:t xml:space="preserve"> </w:t>
      </w:r>
      <w:r>
        <w:rPr>
          <w:rFonts w:ascii="Times New Roman" w:eastAsia="宋体"/>
          <w:sz w:val="24"/>
          <w:szCs w:val="22"/>
        </w:rPr>
        <w:t>采用7.2.4.3的方法依次校准K</w:t>
      </w:r>
      <w:r>
        <w:rPr>
          <w:rFonts w:hint="eastAsia" w:ascii="Times New Roman" w:eastAsia="宋体"/>
          <w:sz w:val="24"/>
          <w:szCs w:val="22"/>
        </w:rPr>
        <w:t>、</w:t>
      </w:r>
      <w:r>
        <w:rPr>
          <w:rFonts w:ascii="Times New Roman" w:eastAsia="宋体"/>
          <w:sz w:val="24"/>
          <w:szCs w:val="22"/>
        </w:rPr>
        <w:t>Ca</w:t>
      </w:r>
      <w:r>
        <w:rPr>
          <w:rFonts w:hint="eastAsia" w:ascii="Times New Roman" w:eastAsia="宋体"/>
          <w:sz w:val="24"/>
          <w:szCs w:val="22"/>
        </w:rPr>
        <w:t>、</w:t>
      </w:r>
      <w:r>
        <w:rPr>
          <w:rFonts w:ascii="Times New Roman" w:eastAsia="宋体"/>
          <w:sz w:val="24"/>
          <w:szCs w:val="22"/>
        </w:rPr>
        <w:t>Mg</w:t>
      </w:r>
      <w:r>
        <w:rPr>
          <w:rFonts w:hint="eastAsia" w:ascii="Times New Roman" w:eastAsia="宋体"/>
          <w:sz w:val="24"/>
          <w:szCs w:val="22"/>
        </w:rPr>
        <w:t>、</w:t>
      </w:r>
      <w:r>
        <w:rPr>
          <w:rFonts w:ascii="Times New Roman" w:eastAsia="宋体"/>
          <w:sz w:val="24"/>
          <w:szCs w:val="22"/>
        </w:rPr>
        <w:t>Fe</w:t>
      </w:r>
      <w:r>
        <w:rPr>
          <w:rFonts w:hint="eastAsia" w:ascii="Times New Roman" w:eastAsia="宋体"/>
          <w:sz w:val="24"/>
          <w:szCs w:val="22"/>
        </w:rPr>
        <w:t>、</w:t>
      </w:r>
      <w:r>
        <w:rPr>
          <w:rFonts w:ascii="Times New Roman" w:eastAsia="宋体"/>
          <w:sz w:val="24"/>
          <w:szCs w:val="22"/>
        </w:rPr>
        <w:t>Al这5</w:t>
      </w:r>
      <w:r>
        <w:rPr>
          <w:rFonts w:hint="eastAsia" w:ascii="Times New Roman" w:eastAsia="宋体"/>
          <w:sz w:val="24"/>
          <w:szCs w:val="22"/>
        </w:rPr>
        <w:t>个</w:t>
      </w:r>
      <w:r>
        <w:rPr>
          <w:rFonts w:ascii="Times New Roman" w:eastAsia="宋体"/>
          <w:sz w:val="24"/>
          <w:szCs w:val="22"/>
        </w:rPr>
        <w:t>元素的荧光光谱谱峰，其结果应满足表</w:t>
      </w:r>
      <w:r>
        <w:rPr>
          <w:rFonts w:hint="eastAsia" w:ascii="Times New Roman" w:eastAsia="宋体"/>
          <w:sz w:val="24"/>
          <w:szCs w:val="22"/>
        </w:rPr>
        <w:t>3</w:t>
      </w:r>
      <w:r>
        <w:rPr>
          <w:rFonts w:ascii="Times New Roman" w:eastAsia="宋体"/>
          <w:sz w:val="24"/>
          <w:szCs w:val="22"/>
        </w:rPr>
        <w:t>的要求。</w:t>
      </w:r>
    </w:p>
    <w:p w14:paraId="5CA0DAD0">
      <w:pPr>
        <w:pStyle w:val="194"/>
        <w:spacing w:before="156" w:after="156"/>
        <w:jc w:val="both"/>
      </w:pPr>
      <w:r>
        <w:rPr>
          <w:rFonts w:hint="eastAsia"/>
        </w:rPr>
        <w:t>元素荧光光谱谱峰误差表</w:t>
      </w:r>
    </w:p>
    <w:tbl>
      <w:tblPr>
        <w:tblStyle w:val="4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30"/>
        <w:gridCol w:w="2124"/>
        <w:gridCol w:w="3038"/>
        <w:gridCol w:w="2332"/>
      </w:tblGrid>
      <w:tr w14:paraId="77CB3B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833" w:type="dxa"/>
            <w:tcBorders>
              <w:top w:val="single" w:color="auto" w:sz="8" w:space="0"/>
              <w:bottom w:val="single" w:color="auto" w:sz="8" w:space="0"/>
            </w:tcBorders>
            <w:shd w:val="clear" w:color="auto" w:fill="auto"/>
            <w:vAlign w:val="center"/>
          </w:tcPr>
          <w:p w14:paraId="012CD364">
            <w:pPr>
              <w:pStyle w:val="195"/>
              <w:rPr>
                <w:sz w:val="21"/>
                <w:szCs w:val="21"/>
              </w:rPr>
            </w:pPr>
            <w:r>
              <w:rPr>
                <w:rFonts w:hint="eastAsia"/>
                <w:sz w:val="21"/>
                <w:szCs w:val="21"/>
              </w:rPr>
              <w:t>序号</w:t>
            </w:r>
          </w:p>
        </w:tc>
        <w:tc>
          <w:tcPr>
            <w:tcW w:w="2126" w:type="dxa"/>
            <w:tcBorders>
              <w:top w:val="single" w:color="auto" w:sz="8" w:space="0"/>
              <w:bottom w:val="single" w:color="auto" w:sz="8" w:space="0"/>
            </w:tcBorders>
            <w:shd w:val="clear" w:color="auto" w:fill="auto"/>
            <w:vAlign w:val="center"/>
          </w:tcPr>
          <w:p w14:paraId="2D9310C1">
            <w:pPr>
              <w:pStyle w:val="195"/>
              <w:rPr>
                <w:sz w:val="21"/>
                <w:szCs w:val="21"/>
              </w:rPr>
            </w:pPr>
            <w:r>
              <w:rPr>
                <w:rFonts w:hint="eastAsia"/>
                <w:sz w:val="21"/>
                <w:szCs w:val="21"/>
              </w:rPr>
              <w:t>项目</w:t>
            </w:r>
          </w:p>
        </w:tc>
        <w:tc>
          <w:tcPr>
            <w:tcW w:w="3041" w:type="dxa"/>
            <w:tcBorders>
              <w:top w:val="single" w:color="auto" w:sz="8" w:space="0"/>
              <w:bottom w:val="single" w:color="auto" w:sz="8" w:space="0"/>
            </w:tcBorders>
            <w:shd w:val="clear" w:color="auto" w:fill="auto"/>
            <w:vAlign w:val="center"/>
          </w:tcPr>
          <w:p w14:paraId="232B9A60">
            <w:pPr>
              <w:pStyle w:val="195"/>
              <w:rPr>
                <w:sz w:val="21"/>
                <w:szCs w:val="21"/>
              </w:rPr>
            </w:pPr>
            <w:r>
              <w:rPr>
                <w:rFonts w:hint="eastAsia"/>
                <w:sz w:val="21"/>
                <w:szCs w:val="21"/>
              </w:rPr>
              <w:t>元素荧光光谱谱峰标准值，ke</w:t>
            </w:r>
            <w:r>
              <w:rPr>
                <w:sz w:val="21"/>
                <w:szCs w:val="21"/>
              </w:rPr>
              <w:t>V</w:t>
            </w:r>
          </w:p>
        </w:tc>
        <w:tc>
          <w:tcPr>
            <w:tcW w:w="2334" w:type="dxa"/>
            <w:tcBorders>
              <w:top w:val="single" w:color="auto" w:sz="8" w:space="0"/>
              <w:bottom w:val="single" w:color="auto" w:sz="8" w:space="0"/>
            </w:tcBorders>
            <w:shd w:val="clear" w:color="auto" w:fill="auto"/>
            <w:vAlign w:val="center"/>
          </w:tcPr>
          <w:p w14:paraId="73846B22">
            <w:pPr>
              <w:pStyle w:val="195"/>
              <w:rPr>
                <w:sz w:val="21"/>
                <w:szCs w:val="21"/>
              </w:rPr>
            </w:pPr>
            <w:r>
              <w:rPr>
                <w:rFonts w:hint="eastAsia"/>
                <w:sz w:val="21"/>
                <w:szCs w:val="21"/>
              </w:rPr>
              <w:t>误差，ke</w:t>
            </w:r>
            <w:r>
              <w:rPr>
                <w:sz w:val="21"/>
                <w:szCs w:val="21"/>
              </w:rPr>
              <w:t>V</w:t>
            </w:r>
          </w:p>
        </w:tc>
      </w:tr>
      <w:tr w14:paraId="3A7C07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tcBorders>
              <w:top w:val="single" w:color="auto" w:sz="8" w:space="0"/>
            </w:tcBorders>
            <w:shd w:val="clear" w:color="auto" w:fill="auto"/>
            <w:vAlign w:val="center"/>
          </w:tcPr>
          <w:p w14:paraId="53D731DB">
            <w:pPr>
              <w:pStyle w:val="195"/>
              <w:rPr>
                <w:sz w:val="21"/>
                <w:szCs w:val="21"/>
              </w:rPr>
            </w:pPr>
            <w:r>
              <w:rPr>
                <w:rFonts w:hint="eastAsia"/>
                <w:sz w:val="21"/>
                <w:szCs w:val="21"/>
              </w:rPr>
              <w:t>1</w:t>
            </w:r>
          </w:p>
        </w:tc>
        <w:tc>
          <w:tcPr>
            <w:tcW w:w="2126" w:type="dxa"/>
            <w:tcBorders>
              <w:top w:val="single" w:color="auto" w:sz="8" w:space="0"/>
            </w:tcBorders>
            <w:shd w:val="clear" w:color="auto" w:fill="auto"/>
            <w:vAlign w:val="center"/>
          </w:tcPr>
          <w:p w14:paraId="27C9FC46">
            <w:pPr>
              <w:pStyle w:val="195"/>
              <w:rPr>
                <w:sz w:val="21"/>
                <w:szCs w:val="21"/>
              </w:rPr>
            </w:pPr>
            <w:r>
              <w:rPr>
                <w:rFonts w:hint="eastAsia"/>
                <w:sz w:val="21"/>
                <w:szCs w:val="21"/>
              </w:rPr>
              <w:t>Si元素标样</w:t>
            </w:r>
          </w:p>
        </w:tc>
        <w:tc>
          <w:tcPr>
            <w:tcW w:w="3041" w:type="dxa"/>
            <w:tcBorders>
              <w:top w:val="single" w:color="auto" w:sz="8" w:space="0"/>
            </w:tcBorders>
            <w:shd w:val="clear" w:color="auto" w:fill="auto"/>
            <w:vAlign w:val="center"/>
          </w:tcPr>
          <w:p w14:paraId="2EAC44B1">
            <w:pPr>
              <w:pStyle w:val="195"/>
              <w:rPr>
                <w:sz w:val="21"/>
                <w:szCs w:val="21"/>
              </w:rPr>
            </w:pPr>
            <w:r>
              <w:rPr>
                <w:rFonts w:hint="eastAsia"/>
                <w:sz w:val="21"/>
                <w:szCs w:val="21"/>
              </w:rPr>
              <w:t>1</w:t>
            </w:r>
            <w:r>
              <w:rPr>
                <w:sz w:val="21"/>
                <w:szCs w:val="21"/>
              </w:rPr>
              <w:t>.74</w:t>
            </w:r>
          </w:p>
        </w:tc>
        <w:tc>
          <w:tcPr>
            <w:tcW w:w="2334" w:type="dxa"/>
            <w:tcBorders>
              <w:top w:val="single" w:color="auto" w:sz="8" w:space="0"/>
            </w:tcBorders>
            <w:shd w:val="clear" w:color="auto" w:fill="auto"/>
            <w:vAlign w:val="center"/>
          </w:tcPr>
          <w:p w14:paraId="5148445B">
            <w:pPr>
              <w:pStyle w:val="195"/>
              <w:rPr>
                <w:sz w:val="21"/>
                <w:szCs w:val="21"/>
              </w:rPr>
            </w:pPr>
            <w:r>
              <w:rPr>
                <w:rFonts w:hint="eastAsia"/>
                <w:sz w:val="21"/>
                <w:szCs w:val="21"/>
              </w:rPr>
              <w:t>±0</w:t>
            </w:r>
            <w:r>
              <w:rPr>
                <w:sz w:val="21"/>
                <w:szCs w:val="21"/>
              </w:rPr>
              <w:t>.1</w:t>
            </w:r>
          </w:p>
        </w:tc>
      </w:tr>
      <w:tr w14:paraId="4AEEDA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14:paraId="154F39F1">
            <w:pPr>
              <w:pStyle w:val="195"/>
              <w:rPr>
                <w:sz w:val="21"/>
                <w:szCs w:val="21"/>
              </w:rPr>
            </w:pPr>
            <w:r>
              <w:rPr>
                <w:rFonts w:hint="eastAsia"/>
                <w:sz w:val="21"/>
                <w:szCs w:val="21"/>
              </w:rPr>
              <w:t>2</w:t>
            </w:r>
          </w:p>
        </w:tc>
        <w:tc>
          <w:tcPr>
            <w:tcW w:w="2126" w:type="dxa"/>
            <w:shd w:val="clear" w:color="auto" w:fill="auto"/>
            <w:vAlign w:val="center"/>
          </w:tcPr>
          <w:p w14:paraId="406DBE88">
            <w:pPr>
              <w:pStyle w:val="195"/>
              <w:rPr>
                <w:sz w:val="21"/>
                <w:szCs w:val="21"/>
              </w:rPr>
            </w:pPr>
            <w:r>
              <w:rPr>
                <w:rFonts w:hint="eastAsia"/>
                <w:sz w:val="21"/>
                <w:szCs w:val="21"/>
              </w:rPr>
              <w:t>K元素标样</w:t>
            </w:r>
          </w:p>
        </w:tc>
        <w:tc>
          <w:tcPr>
            <w:tcW w:w="3041" w:type="dxa"/>
            <w:shd w:val="clear" w:color="auto" w:fill="auto"/>
            <w:vAlign w:val="center"/>
          </w:tcPr>
          <w:p w14:paraId="207F6E1A">
            <w:pPr>
              <w:pStyle w:val="195"/>
              <w:rPr>
                <w:sz w:val="21"/>
                <w:szCs w:val="21"/>
              </w:rPr>
            </w:pPr>
            <w:r>
              <w:rPr>
                <w:rFonts w:hint="eastAsia"/>
                <w:sz w:val="21"/>
                <w:szCs w:val="21"/>
              </w:rPr>
              <w:t>3</w:t>
            </w:r>
            <w:r>
              <w:rPr>
                <w:sz w:val="21"/>
                <w:szCs w:val="21"/>
              </w:rPr>
              <w:t>.31</w:t>
            </w:r>
          </w:p>
        </w:tc>
        <w:tc>
          <w:tcPr>
            <w:tcW w:w="2334" w:type="dxa"/>
            <w:shd w:val="clear" w:color="auto" w:fill="auto"/>
            <w:vAlign w:val="center"/>
          </w:tcPr>
          <w:p w14:paraId="6448AF4E">
            <w:pPr>
              <w:pStyle w:val="195"/>
              <w:rPr>
                <w:sz w:val="21"/>
                <w:szCs w:val="21"/>
              </w:rPr>
            </w:pPr>
            <w:r>
              <w:rPr>
                <w:rFonts w:hint="eastAsia"/>
                <w:sz w:val="21"/>
                <w:szCs w:val="21"/>
              </w:rPr>
              <w:t>±0</w:t>
            </w:r>
            <w:r>
              <w:rPr>
                <w:sz w:val="21"/>
                <w:szCs w:val="21"/>
              </w:rPr>
              <w:t>.1</w:t>
            </w:r>
          </w:p>
        </w:tc>
      </w:tr>
      <w:tr w14:paraId="143E1B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14:paraId="24B35D18">
            <w:pPr>
              <w:pStyle w:val="195"/>
              <w:rPr>
                <w:sz w:val="21"/>
                <w:szCs w:val="21"/>
              </w:rPr>
            </w:pPr>
            <w:r>
              <w:rPr>
                <w:rFonts w:hint="eastAsia"/>
                <w:sz w:val="21"/>
                <w:szCs w:val="21"/>
              </w:rPr>
              <w:t>3</w:t>
            </w:r>
          </w:p>
        </w:tc>
        <w:tc>
          <w:tcPr>
            <w:tcW w:w="2126" w:type="dxa"/>
            <w:shd w:val="clear" w:color="auto" w:fill="auto"/>
            <w:vAlign w:val="center"/>
          </w:tcPr>
          <w:p w14:paraId="7E0B4578">
            <w:pPr>
              <w:pStyle w:val="195"/>
              <w:rPr>
                <w:sz w:val="21"/>
                <w:szCs w:val="21"/>
              </w:rPr>
            </w:pPr>
            <w:r>
              <w:rPr>
                <w:rFonts w:hint="eastAsia"/>
                <w:sz w:val="21"/>
                <w:szCs w:val="21"/>
              </w:rPr>
              <w:t>Ca元素标样</w:t>
            </w:r>
          </w:p>
        </w:tc>
        <w:tc>
          <w:tcPr>
            <w:tcW w:w="3041" w:type="dxa"/>
            <w:shd w:val="clear" w:color="auto" w:fill="auto"/>
            <w:vAlign w:val="center"/>
          </w:tcPr>
          <w:p w14:paraId="278ABEDF">
            <w:pPr>
              <w:pStyle w:val="195"/>
              <w:rPr>
                <w:sz w:val="21"/>
                <w:szCs w:val="21"/>
              </w:rPr>
            </w:pPr>
            <w:r>
              <w:rPr>
                <w:rFonts w:hint="eastAsia"/>
                <w:sz w:val="21"/>
                <w:szCs w:val="21"/>
              </w:rPr>
              <w:t>3</w:t>
            </w:r>
            <w:r>
              <w:rPr>
                <w:sz w:val="21"/>
                <w:szCs w:val="21"/>
              </w:rPr>
              <w:t>.69</w:t>
            </w:r>
          </w:p>
        </w:tc>
        <w:tc>
          <w:tcPr>
            <w:tcW w:w="2334" w:type="dxa"/>
            <w:shd w:val="clear" w:color="auto" w:fill="auto"/>
            <w:vAlign w:val="center"/>
          </w:tcPr>
          <w:p w14:paraId="5FD95B91">
            <w:pPr>
              <w:pStyle w:val="195"/>
              <w:rPr>
                <w:sz w:val="21"/>
                <w:szCs w:val="21"/>
              </w:rPr>
            </w:pPr>
            <w:r>
              <w:rPr>
                <w:rFonts w:hint="eastAsia"/>
                <w:sz w:val="21"/>
                <w:szCs w:val="21"/>
              </w:rPr>
              <w:t>±0</w:t>
            </w:r>
            <w:r>
              <w:rPr>
                <w:sz w:val="21"/>
                <w:szCs w:val="21"/>
              </w:rPr>
              <w:t>.1</w:t>
            </w:r>
          </w:p>
        </w:tc>
      </w:tr>
      <w:tr w14:paraId="2BFD72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14:paraId="7D614610">
            <w:pPr>
              <w:pStyle w:val="195"/>
              <w:rPr>
                <w:sz w:val="21"/>
                <w:szCs w:val="21"/>
              </w:rPr>
            </w:pPr>
            <w:r>
              <w:rPr>
                <w:rFonts w:hint="eastAsia"/>
                <w:sz w:val="21"/>
                <w:szCs w:val="21"/>
              </w:rPr>
              <w:t>4</w:t>
            </w:r>
          </w:p>
        </w:tc>
        <w:tc>
          <w:tcPr>
            <w:tcW w:w="2126" w:type="dxa"/>
            <w:shd w:val="clear" w:color="auto" w:fill="auto"/>
            <w:vAlign w:val="center"/>
          </w:tcPr>
          <w:p w14:paraId="1BEB88C2">
            <w:pPr>
              <w:pStyle w:val="195"/>
              <w:rPr>
                <w:sz w:val="21"/>
                <w:szCs w:val="21"/>
              </w:rPr>
            </w:pPr>
            <w:r>
              <w:rPr>
                <w:rFonts w:hint="eastAsia"/>
                <w:sz w:val="21"/>
                <w:szCs w:val="21"/>
              </w:rPr>
              <w:t>Mg元素标样</w:t>
            </w:r>
          </w:p>
        </w:tc>
        <w:tc>
          <w:tcPr>
            <w:tcW w:w="3041" w:type="dxa"/>
            <w:shd w:val="clear" w:color="auto" w:fill="auto"/>
            <w:vAlign w:val="center"/>
          </w:tcPr>
          <w:p w14:paraId="1BC82DBD">
            <w:pPr>
              <w:pStyle w:val="195"/>
              <w:rPr>
                <w:sz w:val="21"/>
                <w:szCs w:val="21"/>
              </w:rPr>
            </w:pPr>
            <w:r>
              <w:rPr>
                <w:rFonts w:hint="eastAsia"/>
                <w:sz w:val="21"/>
                <w:szCs w:val="21"/>
              </w:rPr>
              <w:t>1</w:t>
            </w:r>
            <w:r>
              <w:rPr>
                <w:sz w:val="21"/>
                <w:szCs w:val="21"/>
              </w:rPr>
              <w:t>.25</w:t>
            </w:r>
          </w:p>
        </w:tc>
        <w:tc>
          <w:tcPr>
            <w:tcW w:w="2334" w:type="dxa"/>
            <w:shd w:val="clear" w:color="auto" w:fill="auto"/>
            <w:vAlign w:val="center"/>
          </w:tcPr>
          <w:p w14:paraId="6482DB4B">
            <w:pPr>
              <w:pStyle w:val="195"/>
              <w:rPr>
                <w:sz w:val="21"/>
                <w:szCs w:val="21"/>
              </w:rPr>
            </w:pPr>
            <w:r>
              <w:rPr>
                <w:rFonts w:hint="eastAsia"/>
                <w:sz w:val="21"/>
                <w:szCs w:val="21"/>
              </w:rPr>
              <w:t>±0</w:t>
            </w:r>
            <w:r>
              <w:rPr>
                <w:sz w:val="21"/>
                <w:szCs w:val="21"/>
              </w:rPr>
              <w:t>.1</w:t>
            </w:r>
          </w:p>
        </w:tc>
      </w:tr>
      <w:tr w14:paraId="6632D7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14:paraId="130B7EE7">
            <w:pPr>
              <w:pStyle w:val="195"/>
              <w:rPr>
                <w:sz w:val="21"/>
                <w:szCs w:val="21"/>
              </w:rPr>
            </w:pPr>
            <w:r>
              <w:rPr>
                <w:rFonts w:hint="eastAsia"/>
                <w:sz w:val="21"/>
                <w:szCs w:val="21"/>
              </w:rPr>
              <w:t>5</w:t>
            </w:r>
          </w:p>
        </w:tc>
        <w:tc>
          <w:tcPr>
            <w:tcW w:w="2126" w:type="dxa"/>
            <w:shd w:val="clear" w:color="auto" w:fill="auto"/>
            <w:vAlign w:val="center"/>
          </w:tcPr>
          <w:p w14:paraId="4AA4945A">
            <w:pPr>
              <w:pStyle w:val="195"/>
              <w:rPr>
                <w:sz w:val="21"/>
                <w:szCs w:val="21"/>
              </w:rPr>
            </w:pPr>
            <w:r>
              <w:rPr>
                <w:rFonts w:hint="eastAsia"/>
                <w:sz w:val="21"/>
                <w:szCs w:val="21"/>
              </w:rPr>
              <w:t>Fe元素标样</w:t>
            </w:r>
          </w:p>
        </w:tc>
        <w:tc>
          <w:tcPr>
            <w:tcW w:w="3041" w:type="dxa"/>
            <w:shd w:val="clear" w:color="auto" w:fill="auto"/>
            <w:vAlign w:val="center"/>
          </w:tcPr>
          <w:p w14:paraId="758F5531">
            <w:pPr>
              <w:pStyle w:val="195"/>
              <w:rPr>
                <w:sz w:val="21"/>
                <w:szCs w:val="21"/>
              </w:rPr>
            </w:pPr>
            <w:r>
              <w:rPr>
                <w:rFonts w:hint="eastAsia"/>
                <w:sz w:val="21"/>
                <w:szCs w:val="21"/>
              </w:rPr>
              <w:t>6</w:t>
            </w:r>
            <w:r>
              <w:rPr>
                <w:sz w:val="21"/>
                <w:szCs w:val="21"/>
              </w:rPr>
              <w:t>.4</w:t>
            </w:r>
          </w:p>
        </w:tc>
        <w:tc>
          <w:tcPr>
            <w:tcW w:w="2334" w:type="dxa"/>
            <w:shd w:val="clear" w:color="auto" w:fill="auto"/>
            <w:vAlign w:val="center"/>
          </w:tcPr>
          <w:p w14:paraId="76B1F63D">
            <w:pPr>
              <w:pStyle w:val="195"/>
              <w:rPr>
                <w:sz w:val="21"/>
                <w:szCs w:val="21"/>
              </w:rPr>
            </w:pPr>
            <w:r>
              <w:rPr>
                <w:rFonts w:hint="eastAsia"/>
                <w:sz w:val="21"/>
                <w:szCs w:val="21"/>
              </w:rPr>
              <w:t>±0</w:t>
            </w:r>
            <w:r>
              <w:rPr>
                <w:sz w:val="21"/>
                <w:szCs w:val="21"/>
              </w:rPr>
              <w:t>.1</w:t>
            </w:r>
          </w:p>
        </w:tc>
      </w:tr>
      <w:tr w14:paraId="07A895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33" w:type="dxa"/>
            <w:shd w:val="clear" w:color="auto" w:fill="auto"/>
            <w:vAlign w:val="center"/>
          </w:tcPr>
          <w:p w14:paraId="47A50C34">
            <w:pPr>
              <w:pStyle w:val="195"/>
              <w:rPr>
                <w:sz w:val="21"/>
                <w:szCs w:val="21"/>
              </w:rPr>
            </w:pPr>
            <w:r>
              <w:rPr>
                <w:rFonts w:hint="eastAsia"/>
                <w:sz w:val="21"/>
                <w:szCs w:val="21"/>
              </w:rPr>
              <w:t>6</w:t>
            </w:r>
          </w:p>
        </w:tc>
        <w:tc>
          <w:tcPr>
            <w:tcW w:w="2126" w:type="dxa"/>
            <w:shd w:val="clear" w:color="auto" w:fill="auto"/>
            <w:vAlign w:val="center"/>
          </w:tcPr>
          <w:p w14:paraId="7DA31A7C">
            <w:pPr>
              <w:pStyle w:val="195"/>
              <w:rPr>
                <w:sz w:val="21"/>
                <w:szCs w:val="21"/>
              </w:rPr>
            </w:pPr>
            <w:r>
              <w:rPr>
                <w:rFonts w:hint="eastAsia"/>
                <w:sz w:val="21"/>
                <w:szCs w:val="21"/>
              </w:rPr>
              <w:t>Al元素标样</w:t>
            </w:r>
          </w:p>
        </w:tc>
        <w:tc>
          <w:tcPr>
            <w:tcW w:w="3041" w:type="dxa"/>
            <w:shd w:val="clear" w:color="auto" w:fill="auto"/>
            <w:vAlign w:val="center"/>
          </w:tcPr>
          <w:p w14:paraId="4059ACAA">
            <w:pPr>
              <w:pStyle w:val="195"/>
              <w:rPr>
                <w:sz w:val="21"/>
                <w:szCs w:val="21"/>
              </w:rPr>
            </w:pPr>
            <w:r>
              <w:rPr>
                <w:rFonts w:hint="eastAsia"/>
                <w:sz w:val="21"/>
                <w:szCs w:val="21"/>
              </w:rPr>
              <w:t>1</w:t>
            </w:r>
            <w:r>
              <w:rPr>
                <w:sz w:val="21"/>
                <w:szCs w:val="21"/>
              </w:rPr>
              <w:t>.49</w:t>
            </w:r>
          </w:p>
        </w:tc>
        <w:tc>
          <w:tcPr>
            <w:tcW w:w="2334" w:type="dxa"/>
            <w:shd w:val="clear" w:color="auto" w:fill="auto"/>
            <w:vAlign w:val="center"/>
          </w:tcPr>
          <w:p w14:paraId="45A04E67">
            <w:pPr>
              <w:pStyle w:val="195"/>
              <w:rPr>
                <w:sz w:val="21"/>
                <w:szCs w:val="21"/>
              </w:rPr>
            </w:pPr>
            <w:r>
              <w:rPr>
                <w:rFonts w:hint="eastAsia"/>
                <w:sz w:val="21"/>
                <w:szCs w:val="21"/>
              </w:rPr>
              <w:t>±0</w:t>
            </w:r>
            <w:r>
              <w:rPr>
                <w:sz w:val="21"/>
                <w:szCs w:val="21"/>
              </w:rPr>
              <w:t>.1</w:t>
            </w:r>
          </w:p>
        </w:tc>
      </w:tr>
    </w:tbl>
    <w:p w14:paraId="53796DD3">
      <w:pPr>
        <w:pStyle w:val="183"/>
        <w:numPr>
          <w:ilvl w:val="3"/>
          <w:numId w:val="0"/>
        </w:numPr>
        <w:spacing w:before="156" w:after="156"/>
        <w:rPr>
          <w:sz w:val="24"/>
          <w:szCs w:val="24"/>
        </w:rPr>
      </w:pPr>
      <w:bookmarkStart w:id="44" w:name="_Hlk142551834"/>
      <w:r>
        <w:rPr>
          <w:rFonts w:hint="eastAsia"/>
        </w:rPr>
        <w:t>7</w:t>
      </w:r>
      <w:r>
        <w:t xml:space="preserve">.2.5 </w:t>
      </w:r>
      <w:r>
        <w:rPr>
          <w:sz w:val="24"/>
          <w:szCs w:val="24"/>
        </w:rPr>
        <w:t xml:space="preserve"> </w:t>
      </w:r>
      <w:r>
        <w:rPr>
          <w:rFonts w:hint="eastAsia"/>
          <w:sz w:val="24"/>
          <w:szCs w:val="24"/>
        </w:rPr>
        <w:t>荧光光谱谱峰和脉冲值测量重复性</w:t>
      </w:r>
      <w:bookmarkEnd w:id="44"/>
    </w:p>
    <w:p w14:paraId="7DA7221A">
      <w:pPr>
        <w:pStyle w:val="175"/>
        <w:spacing w:line="360" w:lineRule="auto"/>
        <w:ind w:firstLine="480"/>
        <w:rPr>
          <w:rFonts w:ascii="Times New Roman"/>
          <w:sz w:val="24"/>
          <w:szCs w:val="24"/>
        </w:rPr>
      </w:pPr>
      <w:r>
        <w:rPr>
          <w:rFonts w:ascii="Times New Roman"/>
          <w:sz w:val="24"/>
          <w:szCs w:val="24"/>
        </w:rPr>
        <w:t>选择</w:t>
      </w:r>
      <w:r>
        <w:rPr>
          <w:rFonts w:hint="eastAsia" w:ascii="Times New Roman"/>
          <w:sz w:val="24"/>
          <w:szCs w:val="24"/>
        </w:rPr>
        <w:t>用</w:t>
      </w:r>
      <w:r>
        <w:rPr>
          <w:rFonts w:ascii="Times New Roman"/>
          <w:sz w:val="24"/>
          <w:szCs w:val="24"/>
        </w:rPr>
        <w:t>Si元素</w:t>
      </w:r>
      <w:r>
        <w:rPr>
          <w:rFonts w:hint="eastAsia" w:ascii="Times New Roman"/>
          <w:sz w:val="24"/>
          <w:szCs w:val="24"/>
        </w:rPr>
        <w:t>标准物质</w:t>
      </w:r>
      <w:r>
        <w:rPr>
          <w:rFonts w:ascii="Times New Roman"/>
          <w:sz w:val="24"/>
          <w:szCs w:val="24"/>
        </w:rPr>
        <w:t>制作的标准样品，按照7.2.3.1和7.2.3.2连续测量分析</w:t>
      </w:r>
      <w:r>
        <w:rPr>
          <w:rFonts w:hint="eastAsia" w:ascii="Times New Roman"/>
          <w:sz w:val="24"/>
          <w:szCs w:val="24"/>
        </w:rPr>
        <w:t>6</w:t>
      </w:r>
      <w:r>
        <w:rPr>
          <w:rFonts w:ascii="Times New Roman"/>
          <w:sz w:val="24"/>
          <w:szCs w:val="24"/>
        </w:rPr>
        <w:t>次，分别记录这</w:t>
      </w:r>
      <w:r>
        <w:rPr>
          <w:rFonts w:hint="eastAsia" w:ascii="Times New Roman"/>
          <w:sz w:val="24"/>
          <w:szCs w:val="24"/>
        </w:rPr>
        <w:t>6</w:t>
      </w:r>
      <w:r>
        <w:rPr>
          <w:rFonts w:ascii="Times New Roman"/>
          <w:sz w:val="24"/>
          <w:szCs w:val="24"/>
        </w:rPr>
        <w:t>次测量Si元素的荧光光谱谱峰</w:t>
      </w:r>
      <m:oMath>
        <m:sSub>
          <m:sSubPr>
            <m:ctrlPr>
              <w:rPr>
                <w:rFonts w:ascii="Cambria Math" w:hAnsi="Cambria Math"/>
                <w:i/>
                <w:sz w:val="24"/>
                <w:szCs w:val="24"/>
              </w:rPr>
            </m:ctrlPr>
          </m:sSubPr>
          <m:e>
            <m:r>
              <m:rPr/>
              <w:rPr>
                <w:rFonts w:ascii="Cambria Math" w:hAnsi="Cambria Math"/>
                <w:sz w:val="24"/>
                <w:szCs w:val="24"/>
              </w:rPr>
              <m:t>X</m:t>
            </m:r>
            <m:ctrlPr>
              <w:rPr>
                <w:rFonts w:ascii="Cambria Math" w:hAnsi="Cambria Math"/>
                <w:i/>
                <w:sz w:val="24"/>
                <w:szCs w:val="24"/>
              </w:rPr>
            </m:ctrlPr>
          </m:e>
          <m:sub>
            <m:sSub>
              <m:sSubPr>
                <m:ctrlPr>
                  <w:rPr>
                    <w:rFonts w:ascii="Cambria Math" w:hAnsi="Cambria Math"/>
                    <w:i/>
                    <w:sz w:val="24"/>
                    <w:szCs w:val="24"/>
                  </w:rPr>
                </m:ctrlPr>
              </m:sSubPr>
              <m:e>
                <m:r>
                  <m:rPr/>
                  <w:rPr>
                    <w:rFonts w:ascii="Cambria Math" w:hAnsi="Cambria Math"/>
                    <w:sz w:val="24"/>
                    <w:szCs w:val="24"/>
                  </w:rPr>
                  <m:t>Si</m:t>
                </m:r>
                <m:ctrlPr>
                  <w:rPr>
                    <w:rFonts w:ascii="Cambria Math" w:hAnsi="Cambria Math"/>
                    <w:i/>
                    <w:sz w:val="24"/>
                    <w:szCs w:val="24"/>
                  </w:rPr>
                </m:ctrlPr>
              </m:e>
              <m:sub>
                <m:r>
                  <m:rPr/>
                  <w:rPr>
                    <w:rFonts w:ascii="Cambria Math" w:hAnsi="Cambria Math"/>
                    <w:sz w:val="24"/>
                    <w:szCs w:val="24"/>
                  </w:rPr>
                  <m:t>n</m:t>
                </m:r>
                <m:ctrlPr>
                  <w:rPr>
                    <w:rFonts w:ascii="Cambria Math" w:hAnsi="Cambria Math"/>
                    <w:i/>
                    <w:sz w:val="24"/>
                    <w:szCs w:val="24"/>
                  </w:rPr>
                </m:ctrlPr>
              </m:sub>
            </m:sSub>
            <m:ctrlPr>
              <w:rPr>
                <w:rFonts w:ascii="Cambria Math" w:hAnsi="Cambria Math"/>
                <w:i/>
                <w:sz w:val="24"/>
                <w:szCs w:val="24"/>
              </w:rPr>
            </m:ctrlPr>
          </m:sub>
        </m:sSub>
      </m:oMath>
      <w:r>
        <w:rPr>
          <w:rFonts w:ascii="Times New Roman"/>
          <w:sz w:val="24"/>
          <w:szCs w:val="24"/>
        </w:rPr>
        <w:t>和脉冲值</w:t>
      </w:r>
      <m:oMath>
        <m:sSub>
          <m:sSubPr>
            <m:ctrlPr>
              <w:rPr>
                <w:rFonts w:ascii="Cambria Math" w:hAnsi="Cambria Math"/>
                <w:i/>
                <w:kern w:val="2"/>
                <w:sz w:val="24"/>
                <w:szCs w:val="24"/>
              </w:rPr>
            </m:ctrlPr>
          </m:sSubPr>
          <m:e>
            <m:r>
              <m:rPr/>
              <w:rPr>
                <w:rFonts w:ascii="Cambria Math" w:hAnsi="Cambria Math"/>
                <w:sz w:val="24"/>
                <w:szCs w:val="24"/>
              </w:rPr>
              <m:t>Y</m:t>
            </m:r>
            <m:ctrlPr>
              <w:rPr>
                <w:rFonts w:ascii="Cambria Math" w:hAnsi="Cambria Math"/>
                <w:i/>
                <w:kern w:val="2"/>
                <w:sz w:val="24"/>
                <w:szCs w:val="24"/>
              </w:rPr>
            </m:ctrlPr>
          </m:e>
          <m:sub>
            <m:r>
              <m:rPr/>
              <w:rPr>
                <w:rFonts w:ascii="Cambria Math" w:hAnsi="Cambria Math"/>
                <w:kern w:val="2"/>
                <w:sz w:val="24"/>
                <w:szCs w:val="24"/>
              </w:rPr>
              <m:t>Si</m:t>
            </m:r>
            <m:ctrlPr>
              <w:rPr>
                <w:rFonts w:ascii="Cambria Math" w:hAnsi="Cambria Math"/>
                <w:i/>
                <w:kern w:val="2"/>
                <w:sz w:val="24"/>
                <w:szCs w:val="24"/>
              </w:rPr>
            </m:ctrlPr>
          </m:sub>
        </m:sSub>
      </m:oMath>
      <w:r>
        <w:rPr>
          <w:rFonts w:ascii="Times New Roman"/>
          <w:sz w:val="24"/>
          <w:szCs w:val="24"/>
        </w:rPr>
        <w:t>，分别计算这</w:t>
      </w:r>
      <w:r>
        <w:rPr>
          <w:rFonts w:hint="eastAsia" w:ascii="Times New Roman"/>
          <w:sz w:val="24"/>
          <w:szCs w:val="24"/>
        </w:rPr>
        <w:t>6</w:t>
      </w:r>
      <w:r>
        <w:rPr>
          <w:rFonts w:ascii="Times New Roman"/>
          <w:sz w:val="24"/>
          <w:szCs w:val="24"/>
        </w:rPr>
        <w:t>次Si元素荧光光谱谱峰测量平均值</w:t>
      </w:r>
      <m:oMath>
        <m:bar>
          <m:barPr>
            <m:pos m:val="top"/>
            <m:ctrlPr>
              <w:rPr>
                <w:rFonts w:ascii="Cambria Math" w:hAnsi="Cambria Math"/>
                <w:i/>
                <w:sz w:val="24"/>
                <w:szCs w:val="24"/>
              </w:rPr>
            </m:ctrlPr>
          </m:barPr>
          <m:e>
            <m:sSub>
              <m:sSubPr>
                <m:ctrlPr>
                  <w:rPr>
                    <w:rFonts w:ascii="Cambria Math" w:hAnsi="Cambria Math"/>
                    <w:i/>
                    <w:sz w:val="24"/>
                    <w:szCs w:val="24"/>
                  </w:rPr>
                </m:ctrlPr>
              </m:sSubPr>
              <m:e>
                <m:r>
                  <m:rPr/>
                  <w:rPr>
                    <w:rFonts w:ascii="Cambria Math" w:hAnsi="Cambria Math"/>
                    <w:sz w:val="24"/>
                    <w:szCs w:val="24"/>
                  </w:rPr>
                  <m:t>X</m:t>
                </m:r>
                <m:ctrlPr>
                  <w:rPr>
                    <w:rFonts w:ascii="Cambria Math" w:hAnsi="Cambria Math"/>
                    <w:i/>
                    <w:sz w:val="24"/>
                    <w:szCs w:val="24"/>
                  </w:rPr>
                </m:ctrlPr>
              </m:e>
              <m:sub>
                <m:r>
                  <m:rPr/>
                  <w:rPr>
                    <w:rFonts w:ascii="Cambria Math" w:hAnsi="Cambria Math"/>
                    <w:sz w:val="24"/>
                    <w:szCs w:val="24"/>
                  </w:rPr>
                  <m:t>Si</m:t>
                </m:r>
                <m:ctrlPr>
                  <w:rPr>
                    <w:rFonts w:ascii="Cambria Math" w:hAnsi="Cambria Math"/>
                    <w:i/>
                    <w:sz w:val="24"/>
                    <w:szCs w:val="24"/>
                  </w:rPr>
                </m:ctrlPr>
              </m:sub>
            </m:sSub>
            <m:ctrlPr>
              <w:rPr>
                <w:rFonts w:ascii="Cambria Math" w:hAnsi="Cambria Math"/>
                <w:i/>
                <w:sz w:val="24"/>
                <w:szCs w:val="24"/>
              </w:rPr>
            </m:ctrlPr>
          </m:e>
        </m:bar>
      </m:oMath>
      <w:r>
        <w:rPr>
          <w:rFonts w:ascii="Times New Roman"/>
          <w:sz w:val="24"/>
          <w:szCs w:val="24"/>
        </w:rPr>
        <w:t>和脉冲值</w:t>
      </w:r>
      <m:oMath>
        <m:bar>
          <m:barPr>
            <m:pos m:val="top"/>
            <m:ctrlPr>
              <w:rPr>
                <w:rFonts w:ascii="Cambria Math" w:hAnsi="Cambria Math"/>
                <w:i/>
                <w:kern w:val="2"/>
                <w:sz w:val="24"/>
                <w:szCs w:val="24"/>
              </w:rPr>
            </m:ctrlPr>
          </m:barPr>
          <m:e>
            <m:sSub>
              <m:sSubPr>
                <m:ctrlPr>
                  <w:rPr>
                    <w:rFonts w:ascii="Cambria Math" w:hAnsi="Cambria Math"/>
                    <w:i/>
                    <w:kern w:val="2"/>
                    <w:sz w:val="24"/>
                    <w:szCs w:val="24"/>
                  </w:rPr>
                </m:ctrlPr>
              </m:sSubPr>
              <m:e>
                <m:r>
                  <m:rPr/>
                  <w:rPr>
                    <w:rFonts w:ascii="Cambria Math" w:hAnsi="Cambria Math"/>
                    <w:sz w:val="24"/>
                    <w:szCs w:val="24"/>
                  </w:rPr>
                  <m:t>Y</m:t>
                </m:r>
                <m:ctrlPr>
                  <w:rPr>
                    <w:rFonts w:ascii="Cambria Math" w:hAnsi="Cambria Math"/>
                    <w:i/>
                    <w:kern w:val="2"/>
                    <w:sz w:val="24"/>
                    <w:szCs w:val="24"/>
                  </w:rPr>
                </m:ctrlPr>
              </m:e>
              <m:sub>
                <m:r>
                  <m:rPr/>
                  <w:rPr>
                    <w:rFonts w:ascii="Cambria Math" w:hAnsi="Cambria Math"/>
                    <w:sz w:val="24"/>
                    <w:szCs w:val="24"/>
                  </w:rPr>
                  <m:t>Si</m:t>
                </m:r>
                <m:ctrlPr>
                  <w:rPr>
                    <w:rFonts w:ascii="Cambria Math" w:hAnsi="Cambria Math"/>
                    <w:i/>
                    <w:kern w:val="2"/>
                    <w:sz w:val="24"/>
                    <w:szCs w:val="24"/>
                  </w:rPr>
                </m:ctrlPr>
              </m:sub>
            </m:sSub>
            <m:ctrlPr>
              <w:rPr>
                <w:rFonts w:ascii="Cambria Math" w:hAnsi="Cambria Math"/>
                <w:i/>
                <w:kern w:val="2"/>
                <w:sz w:val="24"/>
                <w:szCs w:val="24"/>
              </w:rPr>
            </m:ctrlPr>
          </m:e>
        </m:bar>
      </m:oMath>
      <w:r>
        <w:rPr>
          <w:rFonts w:ascii="Times New Roman"/>
          <w:sz w:val="24"/>
          <w:szCs w:val="24"/>
        </w:rPr>
        <w:t>，按公式（</w:t>
      </w:r>
      <w:r>
        <w:rPr>
          <w:rFonts w:hint="eastAsia" w:ascii="Times New Roman"/>
          <w:sz w:val="24"/>
          <w:szCs w:val="24"/>
        </w:rPr>
        <w:t>3</w:t>
      </w:r>
      <w:r>
        <w:rPr>
          <w:rFonts w:ascii="Times New Roman"/>
          <w:sz w:val="24"/>
          <w:szCs w:val="24"/>
        </w:rPr>
        <w:t>）、公式（</w:t>
      </w:r>
      <w:r>
        <w:rPr>
          <w:rFonts w:hint="eastAsia" w:ascii="Times New Roman"/>
          <w:sz w:val="24"/>
          <w:szCs w:val="24"/>
        </w:rPr>
        <w:t>4</w:t>
      </w:r>
      <w:r>
        <w:rPr>
          <w:rFonts w:ascii="Times New Roman"/>
          <w:sz w:val="24"/>
          <w:szCs w:val="24"/>
        </w:rPr>
        <w:t>）分别计算这</w:t>
      </w:r>
      <w:r>
        <w:rPr>
          <w:rFonts w:hint="eastAsia" w:ascii="Times New Roman"/>
          <w:sz w:val="24"/>
          <w:szCs w:val="24"/>
        </w:rPr>
        <w:t>6</w:t>
      </w:r>
      <w:r>
        <w:rPr>
          <w:rFonts w:ascii="Times New Roman"/>
          <w:sz w:val="24"/>
          <w:szCs w:val="24"/>
        </w:rPr>
        <w:t>次Si元素荧光光谱谱峰相对误差</w:t>
      </w:r>
      <m:oMath>
        <m:sSub>
          <m:sSubPr>
            <m:ctrlPr>
              <w:rPr>
                <w:rFonts w:ascii="Cambria Math" w:hAnsi="Cambria Math"/>
                <w:i/>
                <w:kern w:val="2"/>
                <w:sz w:val="24"/>
                <w:szCs w:val="24"/>
              </w:rPr>
            </m:ctrlPr>
          </m:sSubPr>
          <m:e>
            <m:r>
              <m:rPr/>
              <w:rPr>
                <w:rFonts w:ascii="Cambria Math" w:hAnsi="Cambria Math"/>
                <w:sz w:val="24"/>
                <w:szCs w:val="24"/>
              </w:rPr>
              <m:t>M</m:t>
            </m:r>
            <m:ctrlPr>
              <w:rPr>
                <w:rFonts w:ascii="Cambria Math" w:hAnsi="Cambria Math"/>
                <w:i/>
                <w:kern w:val="2"/>
                <w:sz w:val="24"/>
                <w:szCs w:val="24"/>
              </w:rPr>
            </m:ctrlPr>
          </m:e>
          <m:sub>
            <m:r>
              <m:rPr/>
              <w:rPr>
                <w:rFonts w:ascii="Cambria Math" w:hAnsi="Cambria Math"/>
                <w:kern w:val="2"/>
                <w:sz w:val="24"/>
                <w:szCs w:val="24"/>
              </w:rPr>
              <m:t>Si</m:t>
            </m:r>
            <m:ctrlPr>
              <w:rPr>
                <w:rFonts w:ascii="Cambria Math" w:hAnsi="Cambria Math"/>
                <w:i/>
                <w:kern w:val="2"/>
                <w:sz w:val="24"/>
                <w:szCs w:val="24"/>
              </w:rPr>
            </m:ctrlPr>
          </m:sub>
        </m:sSub>
      </m:oMath>
      <w:r>
        <w:rPr>
          <w:rFonts w:ascii="Times New Roman"/>
          <w:sz w:val="24"/>
          <w:szCs w:val="24"/>
        </w:rPr>
        <w:t>和脉冲值相对误差</w:t>
      </w:r>
      <m:oMath>
        <m:sSub>
          <m:sSubPr>
            <m:ctrlPr>
              <w:rPr>
                <w:rFonts w:ascii="Cambria Math" w:hAnsi="Cambria Math"/>
                <w:i/>
                <w:kern w:val="2"/>
                <w:sz w:val="24"/>
                <w:szCs w:val="24"/>
              </w:rPr>
            </m:ctrlPr>
          </m:sSubPr>
          <m:e>
            <m:r>
              <m:rPr/>
              <w:rPr>
                <w:rFonts w:ascii="Cambria Math" w:hAnsi="Cambria Math"/>
                <w:sz w:val="24"/>
                <w:szCs w:val="24"/>
              </w:rPr>
              <m:t>N</m:t>
            </m:r>
            <m:ctrlPr>
              <w:rPr>
                <w:rFonts w:ascii="Cambria Math" w:hAnsi="Cambria Math"/>
                <w:i/>
                <w:kern w:val="2"/>
                <w:sz w:val="24"/>
                <w:szCs w:val="24"/>
              </w:rPr>
            </m:ctrlPr>
          </m:e>
          <m:sub>
            <m:r>
              <m:rPr/>
              <w:rPr>
                <w:rFonts w:ascii="Cambria Math" w:hAnsi="Cambria Math"/>
                <w:kern w:val="2"/>
                <w:sz w:val="24"/>
                <w:szCs w:val="24"/>
              </w:rPr>
              <m:t>Si</m:t>
            </m:r>
            <m:ctrlPr>
              <w:rPr>
                <w:rFonts w:ascii="Cambria Math" w:hAnsi="Cambria Math"/>
                <w:i/>
                <w:kern w:val="2"/>
                <w:sz w:val="24"/>
                <w:szCs w:val="24"/>
              </w:rPr>
            </m:ctrlPr>
          </m:sub>
        </m:sSub>
      </m:oMath>
      <w:r>
        <w:rPr>
          <w:rFonts w:ascii="Times New Roman"/>
          <w:sz w:val="24"/>
          <w:szCs w:val="24"/>
        </w:rPr>
        <w:t>，相对误差应符合</w:t>
      </w:r>
      <w:r>
        <w:rPr>
          <w:rFonts w:hint="eastAsia" w:ascii="Times New Roman"/>
          <w:sz w:val="24"/>
          <w:szCs w:val="24"/>
        </w:rPr>
        <w:t xml:space="preserve"> </w:t>
      </w:r>
      <w:r>
        <w:rPr>
          <w:rFonts w:ascii="Times New Roman"/>
          <w:sz w:val="24"/>
          <w:szCs w:val="24"/>
        </w:rPr>
        <w:t>5</w:t>
      </w:r>
      <w:r>
        <w:rPr>
          <w:rFonts w:hint="eastAsia" w:ascii="Times New Roman"/>
          <w:sz w:val="24"/>
          <w:szCs w:val="24"/>
        </w:rPr>
        <w:t xml:space="preserve"> </w:t>
      </w:r>
      <w:r>
        <w:rPr>
          <w:rFonts w:ascii="Times New Roman"/>
          <w:sz w:val="24"/>
          <w:szCs w:val="24"/>
        </w:rPr>
        <w:t>的要求。</w:t>
      </w:r>
    </w:p>
    <w:p w14:paraId="6E4FAA2A">
      <w:pPr>
        <w:pStyle w:val="196"/>
        <w:jc w:val="center"/>
        <w:rPr>
          <w:sz w:val="24"/>
          <w:szCs w:val="24"/>
        </w:rPr>
      </w:pPr>
      <m:oMath>
        <m:sSub>
          <m:sSubPr>
            <m:ctrlPr>
              <w:rPr>
                <w:rFonts w:ascii="Cambria Math" w:hAnsi="Cambria Math"/>
                <w:i/>
                <w:sz w:val="24"/>
                <w:szCs w:val="24"/>
              </w:rPr>
            </m:ctrlPr>
          </m:sSubPr>
          <m:e>
            <m:r>
              <m:rPr/>
              <w:rPr>
                <w:rFonts w:ascii="Cambria Math" w:hAnsi="Cambria Math"/>
                <w:sz w:val="24"/>
                <w:szCs w:val="24"/>
              </w:rPr>
              <m:t>M</m:t>
            </m:r>
            <m:ctrlPr>
              <w:rPr>
                <w:rFonts w:ascii="Cambria Math" w:hAnsi="Cambria Math"/>
                <w:i/>
                <w:sz w:val="24"/>
                <w:szCs w:val="24"/>
              </w:rPr>
            </m:ctrlPr>
          </m:e>
          <m:sub>
            <m:sSub>
              <m:sSubPr>
                <m:ctrlPr>
                  <w:rPr>
                    <w:rFonts w:ascii="Cambria Math" w:hAnsi="Cambria Math"/>
                    <w:i/>
                    <w:sz w:val="24"/>
                    <w:szCs w:val="24"/>
                  </w:rPr>
                </m:ctrlPr>
              </m:sSubPr>
              <m:e>
                <m:r>
                  <m:rPr/>
                  <w:rPr>
                    <w:rFonts w:ascii="Cambria Math" w:hAnsi="Cambria Math"/>
                    <w:sz w:val="24"/>
                    <w:szCs w:val="24"/>
                  </w:rPr>
                  <m:t>S</m:t>
                </m:r>
                <m:r>
                  <m:rPr/>
                  <w:rPr>
                    <w:rFonts w:hint="eastAsia" w:ascii="Cambria Math" w:hAnsi="Cambria Math"/>
                    <w:sz w:val="24"/>
                    <w:szCs w:val="24"/>
                  </w:rPr>
                  <m:t>i</m:t>
                </m:r>
                <m:ctrlPr>
                  <w:rPr>
                    <w:rFonts w:ascii="Cambria Math" w:hAnsi="Cambria Math"/>
                    <w:i/>
                    <w:sz w:val="24"/>
                    <w:szCs w:val="24"/>
                  </w:rPr>
                </m:ctrlPr>
              </m:e>
              <m:sub>
                <m:r>
                  <m:rPr/>
                  <w:rPr>
                    <w:rFonts w:hint="eastAsia" w:ascii="Cambria Math" w:hAnsi="Cambria Math"/>
                    <w:sz w:val="24"/>
                    <w:szCs w:val="24"/>
                  </w:rPr>
                  <m:t>n</m:t>
                </m:r>
                <m:ctrlPr>
                  <w:rPr>
                    <w:rFonts w:ascii="Cambria Math" w:hAnsi="Cambria Math"/>
                    <w:i/>
                    <w:sz w:val="24"/>
                    <w:szCs w:val="24"/>
                  </w:rPr>
                </m:ctrlPr>
              </m:sub>
            </m:sSub>
            <m:ctrlPr>
              <w:rPr>
                <w:rFonts w:ascii="Cambria Math" w:hAnsi="Cambria Math"/>
                <w:i/>
                <w:sz w:val="24"/>
                <w:szCs w:val="24"/>
              </w:rPr>
            </m:ctrlPr>
          </m:sub>
        </m:sSub>
        <m:r>
          <m:rPr/>
          <w:rPr>
            <w:rFonts w:ascii="Cambria Math" w:hAnsi="Cambria Math"/>
            <w:sz w:val="24"/>
            <w:szCs w:val="24"/>
          </w:rPr>
          <m:t>=</m:t>
        </m:r>
        <m:f>
          <m:fPr>
            <m:type m:val="lin"/>
            <m:ctrlPr>
              <w:rPr>
                <w:rFonts w:ascii="Cambria Math" w:hAnsi="Cambria Math"/>
                <w:i/>
                <w:sz w:val="24"/>
                <w:szCs w:val="24"/>
              </w:rPr>
            </m:ctrlPr>
          </m:fPr>
          <m:num>
            <m:d>
              <m:dPr>
                <m:ctrlPr>
                  <w:rPr>
                    <w:rFonts w:ascii="Cambria Math" w:hAnsi="Cambria Math"/>
                    <w:i/>
                    <w:sz w:val="24"/>
                    <w:szCs w:val="24"/>
                  </w:rPr>
                </m:ctrlPr>
              </m:dPr>
              <m:e>
                <m:sSub>
                  <m:sSubPr>
                    <m:ctrlPr>
                      <w:rPr>
                        <w:rFonts w:ascii="Cambria Math" w:hAnsi="Cambria Math"/>
                        <w:i/>
                        <w:sz w:val="24"/>
                        <w:szCs w:val="24"/>
                      </w:rPr>
                    </m:ctrlPr>
                  </m:sSubPr>
                  <m:e>
                    <m:r>
                      <m:rPr/>
                      <w:rPr>
                        <w:rFonts w:ascii="Cambria Math" w:hAnsi="Cambria Math"/>
                        <w:sz w:val="24"/>
                        <w:szCs w:val="24"/>
                      </w:rPr>
                      <m:t>X</m:t>
                    </m:r>
                    <m:ctrlPr>
                      <w:rPr>
                        <w:rFonts w:ascii="Cambria Math" w:hAnsi="Cambria Math"/>
                        <w:i/>
                        <w:sz w:val="24"/>
                        <w:szCs w:val="24"/>
                      </w:rPr>
                    </m:ctrlPr>
                  </m:e>
                  <m:sub>
                    <m:sSub>
                      <m:sSubPr>
                        <m:ctrlPr>
                          <w:rPr>
                            <w:rFonts w:ascii="Cambria Math" w:hAnsi="Cambria Math"/>
                            <w:i/>
                            <w:sz w:val="24"/>
                            <w:szCs w:val="24"/>
                          </w:rPr>
                        </m:ctrlPr>
                      </m:sSubPr>
                      <m:e>
                        <m:r>
                          <m:rPr/>
                          <w:rPr>
                            <w:rFonts w:ascii="Cambria Math" w:hAnsi="Cambria Math"/>
                            <w:sz w:val="24"/>
                            <w:szCs w:val="24"/>
                          </w:rPr>
                          <m:t>S</m:t>
                        </m:r>
                        <m:r>
                          <m:rPr/>
                          <w:rPr>
                            <w:rFonts w:hint="eastAsia" w:ascii="Cambria Math" w:hAnsi="Cambria Math"/>
                            <w:sz w:val="24"/>
                            <w:szCs w:val="24"/>
                          </w:rPr>
                          <m:t>i</m:t>
                        </m:r>
                        <m:ctrlPr>
                          <w:rPr>
                            <w:rFonts w:ascii="Cambria Math" w:hAnsi="Cambria Math"/>
                            <w:i/>
                            <w:sz w:val="24"/>
                            <w:szCs w:val="24"/>
                          </w:rPr>
                        </m:ctrlPr>
                      </m:e>
                      <m:sub>
                        <m:r>
                          <m:rPr/>
                          <w:rPr>
                            <w:rFonts w:hint="eastAsia" w:ascii="Cambria Math" w:hAnsi="Cambria Math"/>
                            <w:sz w:val="24"/>
                            <w:szCs w:val="24"/>
                          </w:rPr>
                          <m:t>n</m:t>
                        </m:r>
                        <m:ctrlPr>
                          <w:rPr>
                            <w:rFonts w:ascii="Cambria Math" w:hAnsi="Cambria Math"/>
                            <w:i/>
                            <w:sz w:val="24"/>
                            <w:szCs w:val="24"/>
                          </w:rPr>
                        </m:ctrlPr>
                      </m:sub>
                    </m:sSub>
                    <m:ctrlPr>
                      <w:rPr>
                        <w:rFonts w:ascii="Cambria Math" w:hAnsi="Cambria Math"/>
                        <w:i/>
                        <w:sz w:val="24"/>
                        <w:szCs w:val="24"/>
                      </w:rPr>
                    </m:ctrlPr>
                  </m:sub>
                </m:sSub>
                <m:r>
                  <m:rPr/>
                  <w:rPr>
                    <w:rFonts w:ascii="Cambria Math" w:hAnsi="Cambria Math"/>
                    <w:sz w:val="24"/>
                    <w:szCs w:val="24"/>
                  </w:rPr>
                  <m:t>−</m:t>
                </m:r>
                <m:bar>
                  <m:barPr>
                    <m:pos m:val="top"/>
                    <m:ctrlPr>
                      <w:rPr>
                        <w:rFonts w:ascii="Cambria Math" w:hAnsi="Cambria Math"/>
                        <w:i/>
                        <w:sz w:val="24"/>
                        <w:szCs w:val="24"/>
                      </w:rPr>
                    </m:ctrlPr>
                  </m:barPr>
                  <m:e>
                    <m:sSub>
                      <m:sSubPr>
                        <m:ctrlPr>
                          <w:rPr>
                            <w:rFonts w:ascii="Cambria Math" w:hAnsi="Cambria Math"/>
                            <w:i/>
                            <w:sz w:val="24"/>
                            <w:szCs w:val="24"/>
                          </w:rPr>
                        </m:ctrlPr>
                      </m:sSubPr>
                      <m:e>
                        <m:r>
                          <m:rPr/>
                          <w:rPr>
                            <w:rFonts w:ascii="Cambria Math" w:hAnsi="Cambria Math"/>
                            <w:sz w:val="24"/>
                            <w:szCs w:val="24"/>
                          </w:rPr>
                          <m:t>X</m:t>
                        </m:r>
                        <m:ctrlPr>
                          <w:rPr>
                            <w:rFonts w:ascii="Cambria Math" w:hAnsi="Cambria Math"/>
                            <w:i/>
                            <w:sz w:val="24"/>
                            <w:szCs w:val="24"/>
                          </w:rPr>
                        </m:ctrlPr>
                      </m:e>
                      <m:sub>
                        <m:r>
                          <m:rPr/>
                          <w:rPr>
                            <w:rFonts w:ascii="Cambria Math" w:hAnsi="Cambria Math"/>
                            <w:sz w:val="24"/>
                            <w:szCs w:val="24"/>
                          </w:rPr>
                          <m:t>S</m:t>
                        </m:r>
                        <m:r>
                          <m:rPr/>
                          <w:rPr>
                            <w:rFonts w:hint="eastAsia" w:ascii="Cambria Math" w:hAnsi="Cambria Math"/>
                            <w:sz w:val="24"/>
                            <w:szCs w:val="24"/>
                          </w:rPr>
                          <m:t>i</m:t>
                        </m:r>
                        <m:ctrlPr>
                          <w:rPr>
                            <w:rFonts w:ascii="Cambria Math" w:hAnsi="Cambria Math"/>
                            <w:i/>
                            <w:sz w:val="24"/>
                            <w:szCs w:val="24"/>
                          </w:rPr>
                        </m:ctrlPr>
                      </m:sub>
                    </m:sSub>
                    <m:ctrlPr>
                      <w:rPr>
                        <w:rFonts w:ascii="Cambria Math" w:hAnsi="Cambria Math"/>
                        <w:i/>
                        <w:sz w:val="24"/>
                        <w:szCs w:val="24"/>
                      </w:rPr>
                    </m:ctrlPr>
                  </m:e>
                </m:bar>
                <m:ctrlPr>
                  <w:rPr>
                    <w:rFonts w:ascii="Cambria Math" w:hAnsi="Cambria Math"/>
                    <w:i/>
                    <w:sz w:val="24"/>
                    <w:szCs w:val="24"/>
                  </w:rPr>
                </m:ctrlPr>
              </m:e>
            </m:d>
            <m:ctrlPr>
              <w:rPr>
                <w:rFonts w:ascii="Cambria Math" w:hAnsi="Cambria Math"/>
                <w:i/>
                <w:sz w:val="24"/>
                <w:szCs w:val="24"/>
              </w:rPr>
            </m:ctrlPr>
          </m:num>
          <m:den>
            <m:bar>
              <m:barPr>
                <m:pos m:val="top"/>
                <m:ctrlPr>
                  <w:rPr>
                    <w:rFonts w:ascii="Cambria Math" w:hAnsi="Cambria Math"/>
                    <w:i/>
                    <w:sz w:val="24"/>
                    <w:szCs w:val="24"/>
                  </w:rPr>
                </m:ctrlPr>
              </m:barPr>
              <m:e>
                <m:sSub>
                  <m:sSubPr>
                    <m:ctrlPr>
                      <w:rPr>
                        <w:rFonts w:ascii="Cambria Math" w:hAnsi="Cambria Math"/>
                        <w:i/>
                        <w:sz w:val="24"/>
                        <w:szCs w:val="24"/>
                      </w:rPr>
                    </m:ctrlPr>
                  </m:sSubPr>
                  <m:e>
                    <m:r>
                      <m:rPr/>
                      <w:rPr>
                        <w:rFonts w:ascii="Cambria Math" w:hAnsi="Cambria Math"/>
                        <w:sz w:val="24"/>
                        <w:szCs w:val="24"/>
                      </w:rPr>
                      <m:t>X</m:t>
                    </m:r>
                    <m:ctrlPr>
                      <w:rPr>
                        <w:rFonts w:ascii="Cambria Math" w:hAnsi="Cambria Math"/>
                        <w:i/>
                        <w:sz w:val="24"/>
                        <w:szCs w:val="24"/>
                      </w:rPr>
                    </m:ctrlPr>
                  </m:e>
                  <m:sub>
                    <m:r>
                      <m:rPr/>
                      <w:rPr>
                        <w:rFonts w:ascii="Cambria Math" w:hAnsi="Cambria Math"/>
                        <w:sz w:val="24"/>
                        <w:szCs w:val="24"/>
                      </w:rPr>
                      <m:t>S</m:t>
                    </m:r>
                    <m:r>
                      <m:rPr/>
                      <w:rPr>
                        <w:rFonts w:hint="eastAsia" w:ascii="Cambria Math" w:hAnsi="Cambria Math"/>
                        <w:sz w:val="24"/>
                        <w:szCs w:val="24"/>
                      </w:rPr>
                      <m:t>i</m:t>
                    </m:r>
                    <m:ctrlPr>
                      <w:rPr>
                        <w:rFonts w:ascii="Cambria Math" w:hAnsi="Cambria Math"/>
                        <w:i/>
                        <w:sz w:val="24"/>
                        <w:szCs w:val="24"/>
                      </w:rPr>
                    </m:ctrlPr>
                  </m:sub>
                </m:sSub>
                <m:ctrlPr>
                  <w:rPr>
                    <w:rFonts w:ascii="Cambria Math" w:hAnsi="Cambria Math"/>
                    <w:i/>
                    <w:sz w:val="24"/>
                    <w:szCs w:val="24"/>
                  </w:rPr>
                </m:ctrlPr>
              </m:e>
            </m:bar>
            <m:r>
              <m:rPr/>
              <w:rPr>
                <w:rFonts w:ascii="Cambria Math" w:hAnsi="Cambria Math"/>
                <w:sz w:val="24"/>
                <w:szCs w:val="24"/>
              </w:rPr>
              <m:t>×100%</m:t>
            </m:r>
            <m:ctrlPr>
              <w:rPr>
                <w:rFonts w:ascii="Cambria Math" w:hAnsi="Cambria Math"/>
                <w:i/>
                <w:sz w:val="24"/>
                <w:szCs w:val="24"/>
              </w:rPr>
            </m:ctrlPr>
          </m:den>
        </m:f>
      </m:oMath>
      <w:r>
        <w:rPr>
          <w:rFonts w:ascii="微软雅黑" w:hAnsi="微软雅黑" w:eastAsia="微软雅黑"/>
          <w:sz w:val="24"/>
          <w:szCs w:val="24"/>
        </w:rPr>
        <w:tab/>
      </w:r>
      <w:r>
        <w:rPr>
          <w:sz w:val="24"/>
          <w:szCs w:val="24"/>
        </w:rPr>
        <w:t>(</w:t>
      </w:r>
      <w:r>
        <w:rPr>
          <w:rFonts w:hint="eastAsia"/>
          <w:sz w:val="24"/>
          <w:szCs w:val="24"/>
        </w:rPr>
        <w:t>3</w:t>
      </w:r>
      <w:r>
        <w:rPr>
          <w:sz w:val="24"/>
          <w:szCs w:val="24"/>
        </w:rPr>
        <w:t>)</w:t>
      </w:r>
    </w:p>
    <w:p w14:paraId="153E6262">
      <w:pPr>
        <w:pStyle w:val="176"/>
        <w:ind w:firstLine="480"/>
        <w:rPr>
          <w:sz w:val="24"/>
          <w:szCs w:val="24"/>
        </w:rPr>
      </w:pPr>
      <w:r>
        <w:rPr>
          <w:rFonts w:hint="eastAsia"/>
          <w:sz w:val="24"/>
          <w:szCs w:val="24"/>
        </w:rPr>
        <w:t>式中：</w:t>
      </w:r>
    </w:p>
    <w:p w14:paraId="5FC7F898">
      <w:pPr>
        <w:pStyle w:val="175"/>
        <w:ind w:firstLine="480"/>
        <w:rPr>
          <w:sz w:val="24"/>
          <w:szCs w:val="24"/>
        </w:rPr>
      </w:pPr>
      <m:oMath>
        <m:bar>
          <m:barPr>
            <m:pos m:val="top"/>
            <m:ctrlPr>
              <w:rPr>
                <w:rFonts w:ascii="Cambria Math" w:hAnsi="Cambria Math"/>
                <w:i/>
                <w:sz w:val="24"/>
                <w:szCs w:val="24"/>
              </w:rPr>
            </m:ctrlPr>
          </m:barPr>
          <m:e>
            <m:sSub>
              <m:sSubPr>
                <m:ctrlPr>
                  <w:rPr>
                    <w:rFonts w:ascii="Cambria Math" w:hAnsi="Cambria Math"/>
                    <w:i/>
                    <w:sz w:val="24"/>
                    <w:szCs w:val="24"/>
                  </w:rPr>
                </m:ctrlPr>
              </m:sSubPr>
              <m:e>
                <m:r>
                  <m:rPr/>
                  <w:rPr>
                    <w:rFonts w:ascii="Cambria Math" w:hAnsi="Cambria Math"/>
                    <w:sz w:val="24"/>
                    <w:szCs w:val="24"/>
                  </w:rPr>
                  <m:t>X</m:t>
                </m:r>
                <m:ctrlPr>
                  <w:rPr>
                    <w:rFonts w:ascii="Cambria Math" w:hAnsi="Cambria Math"/>
                    <w:i/>
                    <w:sz w:val="24"/>
                    <w:szCs w:val="24"/>
                  </w:rPr>
                </m:ctrlPr>
              </m:e>
              <m:sub>
                <m:r>
                  <m:rPr/>
                  <w:rPr>
                    <w:rFonts w:ascii="Cambria Math" w:hAnsi="Cambria Math"/>
                    <w:sz w:val="24"/>
                    <w:szCs w:val="24"/>
                  </w:rPr>
                  <m:t>S</m:t>
                </m:r>
                <m:r>
                  <m:rPr/>
                  <w:rPr>
                    <w:rFonts w:hint="eastAsia" w:ascii="Cambria Math" w:hAnsi="Cambria Math"/>
                    <w:sz w:val="24"/>
                    <w:szCs w:val="24"/>
                  </w:rPr>
                  <m:t>i</m:t>
                </m:r>
                <m:ctrlPr>
                  <w:rPr>
                    <w:rFonts w:ascii="Cambria Math" w:hAnsi="Cambria Math"/>
                    <w:i/>
                    <w:sz w:val="24"/>
                    <w:szCs w:val="24"/>
                  </w:rPr>
                </m:ctrlPr>
              </m:sub>
            </m:sSub>
            <m:ctrlPr>
              <w:rPr>
                <w:rFonts w:ascii="Cambria Math" w:hAnsi="Cambria Math"/>
                <w:i/>
                <w:sz w:val="24"/>
                <w:szCs w:val="24"/>
              </w:rPr>
            </m:ctrlPr>
          </m:e>
        </m:bar>
      </m:oMath>
      <w:r>
        <w:rPr>
          <w:rFonts w:hint="eastAsia"/>
          <w:sz w:val="24"/>
          <w:szCs w:val="24"/>
        </w:rPr>
        <w:t>——</w:t>
      </w:r>
      <w:r>
        <w:rPr>
          <w:sz w:val="24"/>
          <w:szCs w:val="24"/>
        </w:rPr>
        <w:t>S</w:t>
      </w:r>
      <w:r>
        <w:rPr>
          <w:rFonts w:hint="eastAsia"/>
          <w:sz w:val="24"/>
          <w:szCs w:val="24"/>
        </w:rPr>
        <w:t>i元素荧光光谱谱峰测量平均值；</w:t>
      </w:r>
    </w:p>
    <w:p w14:paraId="7C31EC2B">
      <w:pPr>
        <w:pStyle w:val="175"/>
        <w:ind w:firstLine="480"/>
        <w:rPr>
          <w:sz w:val="24"/>
          <w:szCs w:val="24"/>
        </w:rPr>
      </w:pPr>
      <m:oMath>
        <m:sSub>
          <m:sSubPr>
            <m:ctrlPr>
              <w:rPr>
                <w:rFonts w:ascii="Cambria Math" w:hAnsi="Cambria Math"/>
                <w:i/>
                <w:sz w:val="24"/>
                <w:szCs w:val="24"/>
              </w:rPr>
            </m:ctrlPr>
          </m:sSubPr>
          <m:e>
            <m:r>
              <m:rPr/>
              <w:rPr>
                <w:rFonts w:ascii="Cambria Math" w:hAnsi="Cambria Math"/>
                <w:sz w:val="24"/>
                <w:szCs w:val="24"/>
              </w:rPr>
              <m:t>X</m:t>
            </m:r>
            <m:ctrlPr>
              <w:rPr>
                <w:rFonts w:ascii="Cambria Math" w:hAnsi="Cambria Math"/>
                <w:i/>
                <w:sz w:val="24"/>
                <w:szCs w:val="24"/>
              </w:rPr>
            </m:ctrlPr>
          </m:e>
          <m:sub>
            <m:sSub>
              <m:sSubPr>
                <m:ctrlPr>
                  <w:rPr>
                    <w:rFonts w:ascii="Cambria Math" w:hAnsi="Cambria Math"/>
                    <w:i/>
                    <w:sz w:val="24"/>
                    <w:szCs w:val="24"/>
                  </w:rPr>
                </m:ctrlPr>
              </m:sSubPr>
              <m:e>
                <m:r>
                  <m:rPr/>
                  <w:rPr>
                    <w:rFonts w:ascii="Cambria Math" w:hAnsi="Cambria Math"/>
                    <w:sz w:val="24"/>
                    <w:szCs w:val="24"/>
                  </w:rPr>
                  <m:t>S</m:t>
                </m:r>
                <m:r>
                  <m:rPr/>
                  <w:rPr>
                    <w:rFonts w:hint="eastAsia" w:ascii="Cambria Math" w:hAnsi="Cambria Math"/>
                    <w:sz w:val="24"/>
                    <w:szCs w:val="24"/>
                  </w:rPr>
                  <m:t>i</m:t>
                </m:r>
                <m:ctrlPr>
                  <w:rPr>
                    <w:rFonts w:ascii="Cambria Math" w:hAnsi="Cambria Math"/>
                    <w:i/>
                    <w:sz w:val="24"/>
                    <w:szCs w:val="24"/>
                  </w:rPr>
                </m:ctrlPr>
              </m:e>
              <m:sub>
                <m:r>
                  <m:rPr/>
                  <w:rPr>
                    <w:rFonts w:hint="eastAsia" w:ascii="Cambria Math" w:hAnsi="Cambria Math"/>
                    <w:sz w:val="24"/>
                    <w:szCs w:val="24"/>
                  </w:rPr>
                  <m:t>n</m:t>
                </m:r>
                <m:ctrlPr>
                  <w:rPr>
                    <w:rFonts w:ascii="Cambria Math" w:hAnsi="Cambria Math"/>
                    <w:i/>
                    <w:sz w:val="24"/>
                    <w:szCs w:val="24"/>
                  </w:rPr>
                </m:ctrlPr>
              </m:sub>
            </m:sSub>
            <m:ctrlPr>
              <w:rPr>
                <w:rFonts w:ascii="Cambria Math" w:hAnsi="Cambria Math"/>
                <w:i/>
                <w:sz w:val="24"/>
                <w:szCs w:val="24"/>
              </w:rPr>
            </m:ctrlPr>
          </m:sub>
        </m:sSub>
      </m:oMath>
      <w:r>
        <w:rPr>
          <w:rFonts w:hint="eastAsia"/>
          <w:sz w:val="24"/>
          <w:szCs w:val="24"/>
        </w:rPr>
        <w:t>——第</w:t>
      </w:r>
      <m:oMath>
        <m:r>
          <m:rPr/>
          <w:rPr>
            <w:rFonts w:hint="eastAsia" w:ascii="Cambria Math" w:hAnsi="Cambria Math"/>
            <w:sz w:val="24"/>
            <w:szCs w:val="24"/>
          </w:rPr>
          <m:t>n</m:t>
        </m:r>
      </m:oMath>
      <w:r>
        <w:rPr>
          <w:rFonts w:hint="eastAsia"/>
          <w:sz w:val="24"/>
          <w:szCs w:val="24"/>
        </w:rPr>
        <w:t>次测量的Si元素荧光光谱谱峰测量（</w:t>
      </w:r>
      <m:oMath>
        <m:r>
          <m:rPr/>
          <w:rPr>
            <w:rFonts w:hint="eastAsia" w:ascii="Cambria Math" w:hAnsi="Cambria Math"/>
            <w:sz w:val="24"/>
            <w:szCs w:val="24"/>
          </w:rPr>
          <m:t>n</m:t>
        </m:r>
      </m:oMath>
      <w:r>
        <w:rPr>
          <w:sz w:val="24"/>
          <w:szCs w:val="24"/>
        </w:rPr>
        <w:t>=1</w:t>
      </w:r>
      <w:r>
        <w:rPr>
          <w:rFonts w:hint="eastAsia"/>
          <w:sz w:val="24"/>
          <w:szCs w:val="24"/>
        </w:rPr>
        <w:t>，</w:t>
      </w:r>
      <w:r>
        <w:rPr>
          <w:sz w:val="24"/>
          <w:szCs w:val="24"/>
        </w:rPr>
        <w:t>2</w:t>
      </w:r>
      <w:r>
        <w:rPr>
          <w:rFonts w:hint="eastAsia"/>
          <w:sz w:val="24"/>
          <w:szCs w:val="24"/>
        </w:rPr>
        <w:t>，</w:t>
      </w:r>
      <w:r>
        <w:rPr>
          <w:sz w:val="24"/>
          <w:szCs w:val="24"/>
        </w:rPr>
        <w:t>3</w:t>
      </w:r>
      <w:r>
        <w:rPr>
          <w:rFonts w:hint="eastAsia"/>
          <w:sz w:val="24"/>
          <w:szCs w:val="24"/>
        </w:rPr>
        <w:t>，4，</w:t>
      </w:r>
      <w:r>
        <w:rPr>
          <w:sz w:val="24"/>
          <w:szCs w:val="24"/>
        </w:rPr>
        <w:t>5</w:t>
      </w:r>
      <w:r>
        <w:rPr>
          <w:rFonts w:hint="eastAsia"/>
          <w:sz w:val="24"/>
          <w:szCs w:val="24"/>
        </w:rPr>
        <w:t>）；</w:t>
      </w:r>
    </w:p>
    <w:p w14:paraId="2CECE4F2">
      <w:pPr>
        <w:pStyle w:val="175"/>
        <w:ind w:firstLine="480"/>
        <w:rPr>
          <w:kern w:val="2"/>
          <w:sz w:val="24"/>
          <w:szCs w:val="24"/>
        </w:rPr>
      </w:pPr>
      <m:oMath>
        <m:bar>
          <m:barPr>
            <m:pos m:val="top"/>
            <m:ctrlPr>
              <w:rPr>
                <w:rFonts w:ascii="Cambria Math" w:hAnsi="Cambria Math"/>
                <w:i/>
                <w:kern w:val="2"/>
                <w:sz w:val="24"/>
                <w:szCs w:val="24"/>
              </w:rPr>
            </m:ctrlPr>
          </m:barPr>
          <m:e>
            <m:sSub>
              <m:sSubPr>
                <m:ctrlPr>
                  <w:rPr>
                    <w:rFonts w:ascii="Cambria Math" w:hAnsi="Cambria Math"/>
                    <w:i/>
                    <w:kern w:val="2"/>
                    <w:sz w:val="24"/>
                    <w:szCs w:val="24"/>
                  </w:rPr>
                </m:ctrlPr>
              </m:sSubPr>
              <m:e>
                <m:r>
                  <m:rPr/>
                  <w:rPr>
                    <w:rFonts w:ascii="Cambria Math" w:hAnsi="Cambria Math"/>
                    <w:sz w:val="24"/>
                    <w:szCs w:val="24"/>
                  </w:rPr>
                  <m:t>Y</m:t>
                </m:r>
                <m:ctrlPr>
                  <w:rPr>
                    <w:rFonts w:ascii="Cambria Math" w:hAnsi="Cambria Math"/>
                    <w:i/>
                    <w:kern w:val="2"/>
                    <w:sz w:val="24"/>
                    <w:szCs w:val="24"/>
                  </w:rPr>
                </m:ctrlPr>
              </m:e>
              <m:sub>
                <m:r>
                  <m:rPr/>
                  <w:rPr>
                    <w:rFonts w:ascii="Cambria Math" w:hAnsi="Cambria Math"/>
                    <w:sz w:val="24"/>
                    <w:szCs w:val="24"/>
                  </w:rPr>
                  <m:t>S</m:t>
                </m:r>
                <m:r>
                  <m:rPr/>
                  <w:rPr>
                    <w:rFonts w:hint="eastAsia" w:ascii="Cambria Math" w:hAnsi="Cambria Math"/>
                    <w:sz w:val="24"/>
                    <w:szCs w:val="24"/>
                  </w:rPr>
                  <m:t>i</m:t>
                </m:r>
                <m:ctrlPr>
                  <w:rPr>
                    <w:rFonts w:ascii="Cambria Math" w:hAnsi="Cambria Math"/>
                    <w:i/>
                    <w:kern w:val="2"/>
                    <w:sz w:val="24"/>
                    <w:szCs w:val="24"/>
                  </w:rPr>
                </m:ctrlPr>
              </m:sub>
            </m:sSub>
            <m:ctrlPr>
              <w:rPr>
                <w:rFonts w:ascii="Cambria Math" w:hAnsi="Cambria Math"/>
                <w:i/>
                <w:kern w:val="2"/>
                <w:sz w:val="24"/>
                <w:szCs w:val="24"/>
              </w:rPr>
            </m:ctrlPr>
          </m:e>
        </m:bar>
      </m:oMath>
      <w:r>
        <w:rPr>
          <w:rFonts w:hint="eastAsia"/>
          <w:kern w:val="2"/>
          <w:sz w:val="24"/>
          <w:szCs w:val="24"/>
        </w:rPr>
        <w:t>——</w:t>
      </w:r>
      <w:r>
        <w:rPr>
          <w:kern w:val="2"/>
          <w:sz w:val="24"/>
          <w:szCs w:val="24"/>
        </w:rPr>
        <w:t>S</w:t>
      </w:r>
      <w:r>
        <w:rPr>
          <w:rFonts w:hint="eastAsia"/>
          <w:kern w:val="2"/>
          <w:sz w:val="24"/>
          <w:szCs w:val="24"/>
        </w:rPr>
        <w:t>i元素脉冲值测量平均值；</w:t>
      </w:r>
    </w:p>
    <w:p w14:paraId="63A2F34D">
      <w:pPr>
        <w:pStyle w:val="175"/>
        <w:ind w:firstLine="480"/>
        <w:rPr>
          <w:sz w:val="24"/>
          <w:szCs w:val="24"/>
        </w:rPr>
      </w:pPr>
      <m:oMath>
        <m:sSub>
          <m:sSubPr>
            <m:ctrlPr>
              <w:rPr>
                <w:rFonts w:ascii="Cambria Math" w:hAnsi="Cambria Math"/>
                <w:i/>
                <w:sz w:val="24"/>
                <w:szCs w:val="24"/>
              </w:rPr>
            </m:ctrlPr>
          </m:sSubPr>
          <m:e>
            <m:r>
              <m:rPr/>
              <w:rPr>
                <w:rFonts w:ascii="Cambria Math" w:hAnsi="Cambria Math"/>
                <w:sz w:val="24"/>
                <w:szCs w:val="24"/>
              </w:rPr>
              <m:t>Y</m:t>
            </m:r>
            <m:ctrlPr>
              <w:rPr>
                <w:rFonts w:ascii="Cambria Math" w:hAnsi="Cambria Math"/>
                <w:i/>
                <w:sz w:val="24"/>
                <w:szCs w:val="24"/>
              </w:rPr>
            </m:ctrlPr>
          </m:e>
          <m:sub>
            <m:sSub>
              <m:sSubPr>
                <m:ctrlPr>
                  <w:rPr>
                    <w:rFonts w:ascii="Cambria Math" w:hAnsi="Cambria Math"/>
                    <w:i/>
                    <w:sz w:val="24"/>
                    <w:szCs w:val="24"/>
                  </w:rPr>
                </m:ctrlPr>
              </m:sSubPr>
              <m:e>
                <m:r>
                  <m:rPr/>
                  <w:rPr>
                    <w:rFonts w:ascii="Cambria Math" w:hAnsi="Cambria Math"/>
                    <w:sz w:val="24"/>
                    <w:szCs w:val="24"/>
                  </w:rPr>
                  <m:t>S</m:t>
                </m:r>
                <m:r>
                  <m:rPr/>
                  <w:rPr>
                    <w:rFonts w:hint="eastAsia" w:ascii="Cambria Math" w:hAnsi="Cambria Math"/>
                    <w:sz w:val="24"/>
                    <w:szCs w:val="24"/>
                  </w:rPr>
                  <m:t>i</m:t>
                </m:r>
                <m:ctrlPr>
                  <w:rPr>
                    <w:rFonts w:ascii="Cambria Math" w:hAnsi="Cambria Math"/>
                    <w:i/>
                    <w:sz w:val="24"/>
                    <w:szCs w:val="24"/>
                  </w:rPr>
                </m:ctrlPr>
              </m:e>
              <m:sub>
                <m:r>
                  <m:rPr/>
                  <w:rPr>
                    <w:rFonts w:hint="eastAsia" w:ascii="Cambria Math" w:hAnsi="Cambria Math"/>
                    <w:sz w:val="24"/>
                    <w:szCs w:val="24"/>
                  </w:rPr>
                  <m:t>n</m:t>
                </m:r>
                <m:ctrlPr>
                  <w:rPr>
                    <w:rFonts w:ascii="Cambria Math" w:hAnsi="Cambria Math"/>
                    <w:i/>
                    <w:sz w:val="24"/>
                    <w:szCs w:val="24"/>
                  </w:rPr>
                </m:ctrlPr>
              </m:sub>
            </m:sSub>
            <m:ctrlPr>
              <w:rPr>
                <w:rFonts w:ascii="Cambria Math" w:hAnsi="Cambria Math"/>
                <w:i/>
                <w:sz w:val="24"/>
                <w:szCs w:val="24"/>
              </w:rPr>
            </m:ctrlPr>
          </m:sub>
        </m:sSub>
      </m:oMath>
      <w:r>
        <w:rPr>
          <w:rFonts w:hint="eastAsia"/>
          <w:sz w:val="24"/>
          <w:szCs w:val="24"/>
        </w:rPr>
        <w:t>——第</w:t>
      </w:r>
      <m:oMath>
        <m:r>
          <m:rPr/>
          <w:rPr>
            <w:rFonts w:hint="eastAsia" w:ascii="Cambria Math" w:hAnsi="Cambria Math"/>
            <w:sz w:val="24"/>
            <w:szCs w:val="24"/>
          </w:rPr>
          <m:t>n</m:t>
        </m:r>
      </m:oMath>
      <w:r>
        <w:rPr>
          <w:rFonts w:hint="eastAsia"/>
          <w:sz w:val="24"/>
          <w:szCs w:val="24"/>
        </w:rPr>
        <w:t>次测量的Si元素脉冲值（</w:t>
      </w:r>
      <m:oMath>
        <m:r>
          <m:rPr/>
          <w:rPr>
            <w:rFonts w:hint="eastAsia" w:ascii="Cambria Math" w:hAnsi="Cambria Math"/>
            <w:sz w:val="24"/>
            <w:szCs w:val="24"/>
          </w:rPr>
          <m:t>n</m:t>
        </m:r>
      </m:oMath>
      <w:r>
        <w:rPr>
          <w:sz w:val="24"/>
          <w:szCs w:val="24"/>
        </w:rPr>
        <w:t xml:space="preserve"> =1</w:t>
      </w:r>
      <w:r>
        <w:rPr>
          <w:rFonts w:hint="eastAsia"/>
          <w:sz w:val="24"/>
          <w:szCs w:val="24"/>
        </w:rPr>
        <w:t>，</w:t>
      </w:r>
      <w:r>
        <w:rPr>
          <w:sz w:val="24"/>
          <w:szCs w:val="24"/>
        </w:rPr>
        <w:t>2</w:t>
      </w:r>
      <w:r>
        <w:rPr>
          <w:rFonts w:hint="eastAsia"/>
          <w:sz w:val="24"/>
          <w:szCs w:val="24"/>
        </w:rPr>
        <w:t>，</w:t>
      </w:r>
      <w:r>
        <w:rPr>
          <w:sz w:val="24"/>
          <w:szCs w:val="24"/>
        </w:rPr>
        <w:t>3</w:t>
      </w:r>
      <w:r>
        <w:rPr>
          <w:rFonts w:hint="eastAsia"/>
          <w:sz w:val="24"/>
          <w:szCs w:val="24"/>
        </w:rPr>
        <w:t>，4，</w:t>
      </w:r>
      <w:r>
        <w:rPr>
          <w:sz w:val="24"/>
          <w:szCs w:val="24"/>
        </w:rPr>
        <w:t>5</w:t>
      </w:r>
      <w:r>
        <w:rPr>
          <w:rFonts w:hint="eastAsia"/>
          <w:sz w:val="24"/>
          <w:szCs w:val="24"/>
        </w:rPr>
        <w:t>，6）；</w:t>
      </w:r>
    </w:p>
    <w:p w14:paraId="1878D82E">
      <w:pPr>
        <w:pStyle w:val="196"/>
        <w:rPr>
          <w:sz w:val="24"/>
          <w:szCs w:val="24"/>
        </w:rPr>
      </w:pPr>
      <w:r>
        <w:rPr>
          <w:sz w:val="24"/>
          <w:szCs w:val="24"/>
        </w:rPr>
        <w:tab/>
      </w:r>
      <m:oMath>
        <m:sSub>
          <m:sSubPr>
            <m:ctrlPr>
              <w:rPr>
                <w:rFonts w:ascii="Cambria Math" w:hAnsi="Cambria Math"/>
                <w:i/>
                <w:sz w:val="24"/>
                <w:szCs w:val="24"/>
              </w:rPr>
            </m:ctrlPr>
          </m:sSubPr>
          <m:e>
            <m:r>
              <m:rPr/>
              <w:rPr>
                <w:rFonts w:ascii="Cambria Math" w:hAnsi="Cambria Math"/>
                <w:sz w:val="24"/>
                <w:szCs w:val="24"/>
              </w:rPr>
              <m:t>N</m:t>
            </m:r>
            <m:ctrlPr>
              <w:rPr>
                <w:rFonts w:ascii="Cambria Math" w:hAnsi="Cambria Math"/>
                <w:i/>
                <w:sz w:val="24"/>
                <w:szCs w:val="24"/>
              </w:rPr>
            </m:ctrlPr>
          </m:e>
          <m:sub>
            <m:sSub>
              <m:sSubPr>
                <m:ctrlPr>
                  <w:rPr>
                    <w:rFonts w:ascii="Cambria Math" w:hAnsi="Cambria Math"/>
                    <w:i/>
                    <w:sz w:val="24"/>
                    <w:szCs w:val="24"/>
                  </w:rPr>
                </m:ctrlPr>
              </m:sSubPr>
              <m:e>
                <m:r>
                  <m:rPr/>
                  <w:rPr>
                    <w:rFonts w:ascii="Cambria Math" w:hAnsi="Cambria Math"/>
                    <w:sz w:val="24"/>
                    <w:szCs w:val="24"/>
                  </w:rPr>
                  <m:t>S</m:t>
                </m:r>
                <m:r>
                  <m:rPr/>
                  <w:rPr>
                    <w:rFonts w:hint="eastAsia" w:ascii="Cambria Math" w:hAnsi="Cambria Math"/>
                    <w:sz w:val="24"/>
                    <w:szCs w:val="24"/>
                  </w:rPr>
                  <m:t>i</m:t>
                </m:r>
                <m:ctrlPr>
                  <w:rPr>
                    <w:rFonts w:ascii="Cambria Math" w:hAnsi="Cambria Math"/>
                    <w:i/>
                    <w:sz w:val="24"/>
                    <w:szCs w:val="24"/>
                  </w:rPr>
                </m:ctrlPr>
              </m:e>
              <m:sub>
                <m:r>
                  <m:rPr/>
                  <w:rPr>
                    <w:rFonts w:hint="eastAsia" w:ascii="Cambria Math" w:hAnsi="Cambria Math"/>
                    <w:sz w:val="24"/>
                    <w:szCs w:val="24"/>
                  </w:rPr>
                  <m:t>n</m:t>
                </m:r>
                <m:ctrlPr>
                  <w:rPr>
                    <w:rFonts w:ascii="Cambria Math" w:hAnsi="Cambria Math"/>
                    <w:i/>
                    <w:sz w:val="24"/>
                    <w:szCs w:val="24"/>
                  </w:rPr>
                </m:ctrlPr>
              </m:sub>
            </m:sSub>
            <m:ctrlPr>
              <w:rPr>
                <w:rFonts w:ascii="Cambria Math" w:hAnsi="Cambria Math"/>
                <w:i/>
                <w:sz w:val="24"/>
                <w:szCs w:val="24"/>
              </w:rPr>
            </m:ctrlPr>
          </m:sub>
        </m:sSub>
        <m:r>
          <m:rPr/>
          <w:rPr>
            <w:rFonts w:ascii="Cambria Math" w:hAnsi="Cambria Math"/>
            <w:sz w:val="24"/>
            <w:szCs w:val="24"/>
          </w:rPr>
          <m:t>=</m:t>
        </m:r>
        <m:f>
          <m:fPr>
            <m:type m:val="lin"/>
            <m:ctrlPr>
              <w:rPr>
                <w:rFonts w:ascii="Cambria Math" w:hAnsi="Cambria Math"/>
                <w:i/>
                <w:sz w:val="24"/>
                <w:szCs w:val="24"/>
              </w:rPr>
            </m:ctrlPr>
          </m:fPr>
          <m:num>
            <m:d>
              <m:dPr>
                <m:ctrlPr>
                  <w:rPr>
                    <w:rFonts w:ascii="Cambria Math" w:hAnsi="Cambria Math"/>
                    <w:i/>
                    <w:sz w:val="24"/>
                    <w:szCs w:val="24"/>
                  </w:rPr>
                </m:ctrlPr>
              </m:dPr>
              <m:e>
                <m:sSub>
                  <m:sSubPr>
                    <m:ctrlPr>
                      <w:rPr>
                        <w:rFonts w:ascii="Cambria Math" w:hAnsi="Cambria Math"/>
                        <w:i/>
                        <w:sz w:val="24"/>
                        <w:szCs w:val="24"/>
                      </w:rPr>
                    </m:ctrlPr>
                  </m:sSubPr>
                  <m:e>
                    <m:r>
                      <m:rPr/>
                      <w:rPr>
                        <w:rFonts w:ascii="Cambria Math" w:hAnsi="Cambria Math"/>
                        <w:sz w:val="24"/>
                        <w:szCs w:val="24"/>
                      </w:rPr>
                      <m:t>Y</m:t>
                    </m:r>
                    <m:ctrlPr>
                      <w:rPr>
                        <w:rFonts w:ascii="Cambria Math" w:hAnsi="Cambria Math"/>
                        <w:i/>
                        <w:sz w:val="24"/>
                        <w:szCs w:val="24"/>
                      </w:rPr>
                    </m:ctrlPr>
                  </m:e>
                  <m:sub>
                    <m:sSub>
                      <m:sSubPr>
                        <m:ctrlPr>
                          <w:rPr>
                            <w:rFonts w:ascii="Cambria Math" w:hAnsi="Cambria Math"/>
                            <w:i/>
                            <w:sz w:val="24"/>
                            <w:szCs w:val="24"/>
                          </w:rPr>
                        </m:ctrlPr>
                      </m:sSubPr>
                      <m:e>
                        <m:r>
                          <m:rPr/>
                          <w:rPr>
                            <w:rFonts w:ascii="Cambria Math" w:hAnsi="Cambria Math"/>
                            <w:sz w:val="24"/>
                            <w:szCs w:val="24"/>
                          </w:rPr>
                          <m:t>S</m:t>
                        </m:r>
                        <m:r>
                          <m:rPr/>
                          <w:rPr>
                            <w:rFonts w:hint="eastAsia" w:ascii="Cambria Math" w:hAnsi="Cambria Math"/>
                            <w:sz w:val="24"/>
                            <w:szCs w:val="24"/>
                          </w:rPr>
                          <m:t>i</m:t>
                        </m:r>
                        <m:ctrlPr>
                          <w:rPr>
                            <w:rFonts w:ascii="Cambria Math" w:hAnsi="Cambria Math"/>
                            <w:i/>
                            <w:sz w:val="24"/>
                            <w:szCs w:val="24"/>
                          </w:rPr>
                        </m:ctrlPr>
                      </m:e>
                      <m:sub>
                        <m:r>
                          <m:rPr/>
                          <w:rPr>
                            <w:rFonts w:hint="eastAsia" w:ascii="Cambria Math" w:hAnsi="Cambria Math"/>
                            <w:sz w:val="24"/>
                            <w:szCs w:val="24"/>
                          </w:rPr>
                          <m:t>n</m:t>
                        </m:r>
                        <m:ctrlPr>
                          <w:rPr>
                            <w:rFonts w:ascii="Cambria Math" w:hAnsi="Cambria Math"/>
                            <w:i/>
                            <w:sz w:val="24"/>
                            <w:szCs w:val="24"/>
                          </w:rPr>
                        </m:ctrlPr>
                      </m:sub>
                    </m:sSub>
                    <m:ctrlPr>
                      <w:rPr>
                        <w:rFonts w:ascii="Cambria Math" w:hAnsi="Cambria Math"/>
                        <w:i/>
                        <w:sz w:val="24"/>
                        <w:szCs w:val="24"/>
                      </w:rPr>
                    </m:ctrlPr>
                  </m:sub>
                </m:sSub>
                <m:r>
                  <m:rPr/>
                  <w:rPr>
                    <w:rFonts w:ascii="Cambria Math" w:hAnsi="Cambria Math"/>
                    <w:sz w:val="24"/>
                    <w:szCs w:val="24"/>
                  </w:rPr>
                  <m:t>−</m:t>
                </m:r>
                <m:bar>
                  <m:barPr>
                    <m:pos m:val="top"/>
                    <m:ctrlPr>
                      <w:rPr>
                        <w:rFonts w:ascii="Cambria Math" w:hAnsi="Cambria Math"/>
                        <w:i/>
                        <w:sz w:val="24"/>
                        <w:szCs w:val="24"/>
                      </w:rPr>
                    </m:ctrlPr>
                  </m:barPr>
                  <m:e>
                    <m:sSub>
                      <m:sSubPr>
                        <m:ctrlPr>
                          <w:rPr>
                            <w:rFonts w:ascii="Cambria Math" w:hAnsi="Cambria Math"/>
                            <w:i/>
                            <w:sz w:val="24"/>
                            <w:szCs w:val="24"/>
                          </w:rPr>
                        </m:ctrlPr>
                      </m:sSubPr>
                      <m:e>
                        <m:r>
                          <m:rPr/>
                          <w:rPr>
                            <w:rFonts w:ascii="Cambria Math" w:hAnsi="Cambria Math"/>
                            <w:sz w:val="24"/>
                            <w:szCs w:val="24"/>
                          </w:rPr>
                          <m:t>Y</m:t>
                        </m:r>
                        <m:ctrlPr>
                          <w:rPr>
                            <w:rFonts w:ascii="Cambria Math" w:hAnsi="Cambria Math"/>
                            <w:i/>
                            <w:sz w:val="24"/>
                            <w:szCs w:val="24"/>
                          </w:rPr>
                        </m:ctrlPr>
                      </m:e>
                      <m:sub>
                        <m:r>
                          <m:rPr/>
                          <w:rPr>
                            <w:rFonts w:ascii="Cambria Math" w:hAnsi="Cambria Math"/>
                            <w:sz w:val="24"/>
                            <w:szCs w:val="24"/>
                          </w:rPr>
                          <m:t>S</m:t>
                        </m:r>
                        <m:r>
                          <m:rPr/>
                          <w:rPr>
                            <w:rFonts w:hint="eastAsia" w:ascii="Cambria Math" w:hAnsi="Cambria Math"/>
                            <w:sz w:val="24"/>
                            <w:szCs w:val="24"/>
                          </w:rPr>
                          <m:t>i</m:t>
                        </m:r>
                        <m:ctrlPr>
                          <w:rPr>
                            <w:rFonts w:ascii="Cambria Math" w:hAnsi="Cambria Math"/>
                            <w:i/>
                            <w:sz w:val="24"/>
                            <w:szCs w:val="24"/>
                          </w:rPr>
                        </m:ctrlPr>
                      </m:sub>
                    </m:sSub>
                    <m:ctrlPr>
                      <w:rPr>
                        <w:rFonts w:ascii="Cambria Math" w:hAnsi="Cambria Math"/>
                        <w:i/>
                        <w:sz w:val="24"/>
                        <w:szCs w:val="24"/>
                      </w:rPr>
                    </m:ctrlPr>
                  </m:e>
                </m:bar>
                <m:ctrlPr>
                  <w:rPr>
                    <w:rFonts w:ascii="Cambria Math" w:hAnsi="Cambria Math"/>
                    <w:i/>
                    <w:sz w:val="24"/>
                    <w:szCs w:val="24"/>
                  </w:rPr>
                </m:ctrlPr>
              </m:e>
            </m:d>
            <m:ctrlPr>
              <w:rPr>
                <w:rFonts w:ascii="Cambria Math" w:hAnsi="Cambria Math"/>
                <w:i/>
                <w:sz w:val="24"/>
                <w:szCs w:val="24"/>
              </w:rPr>
            </m:ctrlPr>
          </m:num>
          <m:den>
            <m:bar>
              <m:barPr>
                <m:pos m:val="top"/>
                <m:ctrlPr>
                  <w:rPr>
                    <w:rFonts w:ascii="Cambria Math" w:hAnsi="Cambria Math"/>
                    <w:i/>
                    <w:sz w:val="24"/>
                    <w:szCs w:val="24"/>
                  </w:rPr>
                </m:ctrlPr>
              </m:barPr>
              <m:e>
                <m:sSub>
                  <m:sSubPr>
                    <m:ctrlPr>
                      <w:rPr>
                        <w:rFonts w:ascii="Cambria Math" w:hAnsi="Cambria Math"/>
                        <w:i/>
                        <w:sz w:val="24"/>
                        <w:szCs w:val="24"/>
                      </w:rPr>
                    </m:ctrlPr>
                  </m:sSubPr>
                  <m:e>
                    <m:r>
                      <m:rPr/>
                      <w:rPr>
                        <w:rFonts w:ascii="Cambria Math" w:hAnsi="Cambria Math"/>
                        <w:sz w:val="24"/>
                        <w:szCs w:val="24"/>
                      </w:rPr>
                      <m:t>Y</m:t>
                    </m:r>
                    <m:ctrlPr>
                      <w:rPr>
                        <w:rFonts w:ascii="Cambria Math" w:hAnsi="Cambria Math"/>
                        <w:i/>
                        <w:sz w:val="24"/>
                        <w:szCs w:val="24"/>
                      </w:rPr>
                    </m:ctrlPr>
                  </m:e>
                  <m:sub>
                    <m:r>
                      <m:rPr/>
                      <w:rPr>
                        <w:rFonts w:ascii="Cambria Math" w:hAnsi="Cambria Math"/>
                        <w:sz w:val="24"/>
                        <w:szCs w:val="24"/>
                      </w:rPr>
                      <m:t>S</m:t>
                    </m:r>
                    <m:r>
                      <m:rPr/>
                      <w:rPr>
                        <w:rFonts w:hint="eastAsia" w:ascii="Cambria Math" w:hAnsi="Cambria Math"/>
                        <w:sz w:val="24"/>
                        <w:szCs w:val="24"/>
                      </w:rPr>
                      <m:t>i</m:t>
                    </m:r>
                    <m:ctrlPr>
                      <w:rPr>
                        <w:rFonts w:ascii="Cambria Math" w:hAnsi="Cambria Math"/>
                        <w:i/>
                        <w:sz w:val="24"/>
                        <w:szCs w:val="24"/>
                      </w:rPr>
                    </m:ctrlPr>
                  </m:sub>
                </m:sSub>
                <m:ctrlPr>
                  <w:rPr>
                    <w:rFonts w:ascii="Cambria Math" w:hAnsi="Cambria Math"/>
                    <w:i/>
                    <w:sz w:val="24"/>
                    <w:szCs w:val="24"/>
                  </w:rPr>
                </m:ctrlPr>
              </m:e>
            </m:bar>
            <m:r>
              <m:rPr/>
              <w:rPr>
                <w:rFonts w:ascii="Cambria Math" w:hAnsi="Cambria Math"/>
                <w:sz w:val="24"/>
                <w:szCs w:val="24"/>
              </w:rPr>
              <m:t>×100%</m:t>
            </m:r>
            <m:ctrlPr>
              <w:rPr>
                <w:rFonts w:ascii="Cambria Math" w:hAnsi="Cambria Math"/>
                <w:i/>
                <w:sz w:val="24"/>
                <w:szCs w:val="24"/>
              </w:rPr>
            </m:ctrlPr>
          </m:den>
        </m:f>
      </m:oMath>
      <w:r>
        <w:rPr>
          <w:rFonts w:ascii="微软雅黑" w:hAnsi="微软雅黑" w:eastAsia="微软雅黑"/>
          <w:sz w:val="24"/>
          <w:szCs w:val="24"/>
        </w:rPr>
        <w:tab/>
      </w:r>
      <w:r>
        <w:rPr>
          <w:sz w:val="24"/>
          <w:szCs w:val="24"/>
        </w:rPr>
        <w:t>(</w:t>
      </w:r>
      <w:r>
        <w:rPr>
          <w:rFonts w:hint="eastAsia"/>
          <w:sz w:val="24"/>
          <w:szCs w:val="24"/>
        </w:rPr>
        <w:t>4</w:t>
      </w:r>
      <w:r>
        <w:rPr>
          <w:sz w:val="24"/>
          <w:szCs w:val="24"/>
        </w:rPr>
        <w:t>)</w:t>
      </w:r>
    </w:p>
    <w:p w14:paraId="0F06FD39">
      <w:pPr>
        <w:pStyle w:val="176"/>
        <w:ind w:firstLine="480"/>
        <w:rPr>
          <w:sz w:val="24"/>
          <w:szCs w:val="24"/>
        </w:rPr>
      </w:pPr>
      <w:r>
        <w:rPr>
          <w:rFonts w:hint="eastAsia"/>
          <w:sz w:val="24"/>
          <w:szCs w:val="24"/>
        </w:rPr>
        <w:t>式中：</w:t>
      </w:r>
    </w:p>
    <w:p w14:paraId="54108212">
      <w:pPr>
        <w:pStyle w:val="175"/>
        <w:ind w:firstLine="480"/>
        <w:rPr>
          <w:sz w:val="24"/>
          <w:szCs w:val="24"/>
        </w:rPr>
      </w:pPr>
      <m:oMath>
        <m:sSub>
          <m:sSubPr>
            <m:ctrlPr>
              <w:rPr>
                <w:rFonts w:ascii="Cambria Math" w:hAnsi="Cambria Math"/>
                <w:i/>
                <w:kern w:val="2"/>
                <w:sz w:val="24"/>
                <w:szCs w:val="24"/>
              </w:rPr>
            </m:ctrlPr>
          </m:sSubPr>
          <m:e>
            <m:r>
              <m:rPr/>
              <w:rPr>
                <w:rFonts w:ascii="Cambria Math" w:hAnsi="Cambria Math"/>
                <w:sz w:val="24"/>
                <w:szCs w:val="24"/>
              </w:rPr>
              <m:t>M</m:t>
            </m:r>
            <m:ctrlPr>
              <w:rPr>
                <w:rFonts w:ascii="Cambria Math" w:hAnsi="Cambria Math"/>
                <w:i/>
                <w:kern w:val="2"/>
                <w:sz w:val="24"/>
                <w:szCs w:val="24"/>
              </w:rPr>
            </m:ctrlPr>
          </m:e>
          <m:sub>
            <m:sSub>
              <m:sSubPr>
                <m:ctrlPr>
                  <w:rPr>
                    <w:rFonts w:ascii="Cambria Math" w:hAnsi="Cambria Math"/>
                    <w:i/>
                    <w:kern w:val="2"/>
                    <w:sz w:val="24"/>
                    <w:szCs w:val="24"/>
                  </w:rPr>
                </m:ctrlPr>
              </m:sSubPr>
              <m:e>
                <m:r>
                  <m:rPr/>
                  <w:rPr>
                    <w:rFonts w:ascii="Cambria Math" w:hAnsi="Cambria Math"/>
                    <w:sz w:val="24"/>
                    <w:szCs w:val="24"/>
                  </w:rPr>
                  <m:t>S</m:t>
                </m:r>
                <m:r>
                  <m:rPr/>
                  <w:rPr>
                    <w:rFonts w:hint="eastAsia" w:ascii="Cambria Math" w:hAnsi="Cambria Math"/>
                    <w:sz w:val="24"/>
                    <w:szCs w:val="24"/>
                  </w:rPr>
                  <m:t>i</m:t>
                </m:r>
                <m:ctrlPr>
                  <w:rPr>
                    <w:rFonts w:ascii="Cambria Math" w:hAnsi="Cambria Math"/>
                    <w:i/>
                    <w:kern w:val="2"/>
                    <w:sz w:val="24"/>
                    <w:szCs w:val="24"/>
                  </w:rPr>
                </m:ctrlPr>
              </m:e>
              <m:sub>
                <m:r>
                  <m:rPr/>
                  <w:rPr>
                    <w:rFonts w:hint="eastAsia" w:ascii="Cambria Math" w:hAnsi="Cambria Math"/>
                    <w:sz w:val="24"/>
                    <w:szCs w:val="24"/>
                  </w:rPr>
                  <m:t>n</m:t>
                </m:r>
                <m:ctrlPr>
                  <w:rPr>
                    <w:rFonts w:ascii="Cambria Math" w:hAnsi="Cambria Math"/>
                    <w:i/>
                    <w:kern w:val="2"/>
                    <w:sz w:val="24"/>
                    <w:szCs w:val="24"/>
                  </w:rPr>
                </m:ctrlPr>
              </m:sub>
            </m:sSub>
            <m:ctrlPr>
              <w:rPr>
                <w:rFonts w:ascii="Cambria Math" w:hAnsi="Cambria Math"/>
                <w:i/>
                <w:kern w:val="2"/>
                <w:sz w:val="24"/>
                <w:szCs w:val="24"/>
              </w:rPr>
            </m:ctrlPr>
          </m:sub>
        </m:sSub>
      </m:oMath>
      <w:r>
        <w:rPr>
          <w:rFonts w:hint="eastAsia"/>
          <w:kern w:val="2"/>
          <w:sz w:val="24"/>
          <w:szCs w:val="24"/>
        </w:rPr>
        <w:t>——Si元素荧光光谱谱峰的重复性</w:t>
      </w:r>
      <w:r>
        <w:rPr>
          <w:rFonts w:hint="eastAsia"/>
          <w:sz w:val="24"/>
          <w:szCs w:val="24"/>
        </w:rPr>
        <w:t>（</w:t>
      </w:r>
      <m:oMath>
        <m:r>
          <m:rPr/>
          <w:rPr>
            <w:rFonts w:hint="eastAsia" w:ascii="Cambria Math" w:hAnsi="Cambria Math"/>
            <w:sz w:val="24"/>
            <w:szCs w:val="24"/>
          </w:rPr>
          <m:t>n</m:t>
        </m:r>
      </m:oMath>
      <w:r>
        <w:rPr>
          <w:sz w:val="24"/>
          <w:szCs w:val="24"/>
        </w:rPr>
        <w:t>=1</w:t>
      </w:r>
      <w:r>
        <w:rPr>
          <w:rFonts w:hint="eastAsia"/>
          <w:sz w:val="24"/>
          <w:szCs w:val="24"/>
        </w:rPr>
        <w:t>，</w:t>
      </w:r>
      <w:r>
        <w:rPr>
          <w:sz w:val="24"/>
          <w:szCs w:val="24"/>
        </w:rPr>
        <w:t>2</w:t>
      </w:r>
      <w:r>
        <w:rPr>
          <w:rFonts w:hint="eastAsia"/>
          <w:sz w:val="24"/>
          <w:szCs w:val="24"/>
        </w:rPr>
        <w:t>，</w:t>
      </w:r>
      <w:r>
        <w:rPr>
          <w:sz w:val="24"/>
          <w:szCs w:val="24"/>
        </w:rPr>
        <w:t>3</w:t>
      </w:r>
      <w:r>
        <w:rPr>
          <w:rFonts w:hint="eastAsia"/>
          <w:sz w:val="24"/>
          <w:szCs w:val="24"/>
        </w:rPr>
        <w:t>，4，</w:t>
      </w:r>
      <w:r>
        <w:rPr>
          <w:sz w:val="24"/>
          <w:szCs w:val="24"/>
        </w:rPr>
        <w:t>5</w:t>
      </w:r>
      <w:r>
        <w:rPr>
          <w:rFonts w:hint="eastAsia"/>
          <w:sz w:val="24"/>
          <w:szCs w:val="24"/>
        </w:rPr>
        <w:t>）；</w:t>
      </w:r>
    </w:p>
    <w:p w14:paraId="00D19F35">
      <w:pPr>
        <w:pStyle w:val="175"/>
        <w:ind w:firstLine="480"/>
        <w:rPr>
          <w:sz w:val="24"/>
          <w:szCs w:val="24"/>
        </w:rPr>
      </w:pPr>
      <m:oMath>
        <m:sSub>
          <m:sSubPr>
            <m:ctrlPr>
              <w:rPr>
                <w:rFonts w:ascii="Cambria Math" w:hAnsi="Cambria Math"/>
                <w:i/>
                <w:kern w:val="2"/>
                <w:sz w:val="24"/>
                <w:szCs w:val="24"/>
              </w:rPr>
            </m:ctrlPr>
          </m:sSubPr>
          <m:e>
            <m:r>
              <m:rPr/>
              <w:rPr>
                <w:rFonts w:ascii="Cambria Math" w:hAnsi="Cambria Math"/>
                <w:sz w:val="24"/>
                <w:szCs w:val="24"/>
              </w:rPr>
              <m:t>N</m:t>
            </m:r>
            <m:ctrlPr>
              <w:rPr>
                <w:rFonts w:ascii="Cambria Math" w:hAnsi="Cambria Math"/>
                <w:i/>
                <w:kern w:val="2"/>
                <w:sz w:val="24"/>
                <w:szCs w:val="24"/>
              </w:rPr>
            </m:ctrlPr>
          </m:e>
          <m:sub>
            <m:sSub>
              <m:sSubPr>
                <m:ctrlPr>
                  <w:rPr>
                    <w:rFonts w:ascii="Cambria Math" w:hAnsi="Cambria Math"/>
                    <w:i/>
                    <w:kern w:val="2"/>
                    <w:sz w:val="24"/>
                    <w:szCs w:val="24"/>
                  </w:rPr>
                </m:ctrlPr>
              </m:sSubPr>
              <m:e>
                <m:r>
                  <m:rPr/>
                  <w:rPr>
                    <w:rFonts w:ascii="Cambria Math" w:hAnsi="Cambria Math"/>
                    <w:sz w:val="24"/>
                    <w:szCs w:val="24"/>
                  </w:rPr>
                  <m:t>S</m:t>
                </m:r>
                <m:r>
                  <m:rPr/>
                  <w:rPr>
                    <w:rFonts w:hint="eastAsia" w:ascii="Cambria Math" w:hAnsi="Cambria Math"/>
                    <w:sz w:val="24"/>
                    <w:szCs w:val="24"/>
                  </w:rPr>
                  <m:t>i</m:t>
                </m:r>
                <m:ctrlPr>
                  <w:rPr>
                    <w:rFonts w:ascii="Cambria Math" w:hAnsi="Cambria Math"/>
                    <w:i/>
                    <w:kern w:val="2"/>
                    <w:sz w:val="24"/>
                    <w:szCs w:val="24"/>
                  </w:rPr>
                </m:ctrlPr>
              </m:e>
              <m:sub>
                <m:r>
                  <m:rPr/>
                  <w:rPr>
                    <w:rFonts w:hint="eastAsia" w:ascii="Cambria Math" w:hAnsi="Cambria Math"/>
                    <w:sz w:val="24"/>
                    <w:szCs w:val="24"/>
                  </w:rPr>
                  <m:t>n</m:t>
                </m:r>
                <m:ctrlPr>
                  <w:rPr>
                    <w:rFonts w:ascii="Cambria Math" w:hAnsi="Cambria Math"/>
                    <w:i/>
                    <w:kern w:val="2"/>
                    <w:sz w:val="24"/>
                    <w:szCs w:val="24"/>
                  </w:rPr>
                </m:ctrlPr>
              </m:sub>
            </m:sSub>
            <m:ctrlPr>
              <w:rPr>
                <w:rFonts w:ascii="Cambria Math" w:hAnsi="Cambria Math"/>
                <w:i/>
                <w:kern w:val="2"/>
                <w:sz w:val="24"/>
                <w:szCs w:val="24"/>
              </w:rPr>
            </m:ctrlPr>
          </m:sub>
        </m:sSub>
      </m:oMath>
      <w:r>
        <w:rPr>
          <w:rFonts w:hint="eastAsia"/>
          <w:kern w:val="2"/>
          <w:sz w:val="24"/>
          <w:szCs w:val="24"/>
        </w:rPr>
        <w:t>——Si元素脉冲值的重复性</w:t>
      </w:r>
      <w:r>
        <w:rPr>
          <w:rFonts w:hint="eastAsia"/>
          <w:sz w:val="24"/>
          <w:szCs w:val="24"/>
        </w:rPr>
        <w:t>（</w:t>
      </w:r>
      <m:oMath>
        <m:r>
          <m:rPr/>
          <w:rPr>
            <w:rFonts w:hint="eastAsia" w:ascii="Cambria Math" w:hAnsi="Cambria Math"/>
            <w:sz w:val="24"/>
            <w:szCs w:val="24"/>
          </w:rPr>
          <m:t>n</m:t>
        </m:r>
      </m:oMath>
      <w:r>
        <w:rPr>
          <w:sz w:val="24"/>
          <w:szCs w:val="24"/>
        </w:rPr>
        <w:t>=1</w:t>
      </w:r>
      <w:r>
        <w:rPr>
          <w:rFonts w:hint="eastAsia"/>
          <w:sz w:val="24"/>
          <w:szCs w:val="24"/>
        </w:rPr>
        <w:t>，</w:t>
      </w:r>
      <w:r>
        <w:rPr>
          <w:sz w:val="24"/>
          <w:szCs w:val="24"/>
        </w:rPr>
        <w:t>2</w:t>
      </w:r>
      <w:r>
        <w:rPr>
          <w:rFonts w:hint="eastAsia"/>
          <w:sz w:val="24"/>
          <w:szCs w:val="24"/>
        </w:rPr>
        <w:t>，</w:t>
      </w:r>
      <w:r>
        <w:rPr>
          <w:sz w:val="24"/>
          <w:szCs w:val="24"/>
        </w:rPr>
        <w:t>3</w:t>
      </w:r>
      <w:r>
        <w:rPr>
          <w:rFonts w:hint="eastAsia"/>
          <w:sz w:val="24"/>
          <w:szCs w:val="24"/>
        </w:rPr>
        <w:t>，4，</w:t>
      </w:r>
      <w:r>
        <w:rPr>
          <w:sz w:val="24"/>
          <w:szCs w:val="24"/>
        </w:rPr>
        <w:t>5</w:t>
      </w:r>
      <w:r>
        <w:rPr>
          <w:rFonts w:hint="eastAsia"/>
          <w:sz w:val="24"/>
          <w:szCs w:val="24"/>
        </w:rPr>
        <w:t>）；</w:t>
      </w:r>
    </w:p>
    <w:p w14:paraId="39C62080">
      <w:pPr>
        <w:pStyle w:val="175"/>
        <w:ind w:firstLine="480"/>
        <w:rPr>
          <w:sz w:val="24"/>
          <w:szCs w:val="24"/>
        </w:rPr>
      </w:pPr>
      <m:oMath>
        <m:bar>
          <m:barPr>
            <m:pos m:val="top"/>
            <m:ctrlPr>
              <w:rPr>
                <w:rFonts w:ascii="Cambria Math" w:hAnsi="Cambria Math"/>
                <w:i/>
                <w:sz w:val="24"/>
                <w:szCs w:val="24"/>
              </w:rPr>
            </m:ctrlPr>
          </m:barPr>
          <m:e>
            <m:sSub>
              <m:sSubPr>
                <m:ctrlPr>
                  <w:rPr>
                    <w:rFonts w:ascii="Cambria Math" w:hAnsi="Cambria Math"/>
                    <w:i/>
                    <w:sz w:val="24"/>
                    <w:szCs w:val="24"/>
                  </w:rPr>
                </m:ctrlPr>
              </m:sSubPr>
              <m:e>
                <m:r>
                  <m:rPr/>
                  <w:rPr>
                    <w:rFonts w:ascii="Cambria Math" w:hAnsi="Cambria Math"/>
                    <w:sz w:val="24"/>
                    <w:szCs w:val="24"/>
                  </w:rPr>
                  <m:t>X</m:t>
                </m:r>
                <m:ctrlPr>
                  <w:rPr>
                    <w:rFonts w:ascii="Cambria Math" w:hAnsi="Cambria Math"/>
                    <w:i/>
                    <w:sz w:val="24"/>
                    <w:szCs w:val="24"/>
                  </w:rPr>
                </m:ctrlPr>
              </m:e>
              <m:sub>
                <m:r>
                  <m:rPr/>
                  <w:rPr>
                    <w:rFonts w:ascii="Cambria Math" w:hAnsi="Cambria Math"/>
                    <w:sz w:val="24"/>
                    <w:szCs w:val="24"/>
                  </w:rPr>
                  <m:t>S</m:t>
                </m:r>
                <m:r>
                  <m:rPr/>
                  <w:rPr>
                    <w:rFonts w:hint="eastAsia" w:ascii="Cambria Math" w:hAnsi="Cambria Math"/>
                    <w:sz w:val="24"/>
                    <w:szCs w:val="24"/>
                  </w:rPr>
                  <m:t>i</m:t>
                </m:r>
                <m:ctrlPr>
                  <w:rPr>
                    <w:rFonts w:ascii="Cambria Math" w:hAnsi="Cambria Math"/>
                    <w:i/>
                    <w:sz w:val="24"/>
                    <w:szCs w:val="24"/>
                  </w:rPr>
                </m:ctrlPr>
              </m:sub>
            </m:sSub>
            <m:ctrlPr>
              <w:rPr>
                <w:rFonts w:ascii="Cambria Math" w:hAnsi="Cambria Math"/>
                <w:i/>
                <w:sz w:val="24"/>
                <w:szCs w:val="24"/>
              </w:rPr>
            </m:ctrlPr>
          </m:e>
        </m:bar>
      </m:oMath>
      <w:r>
        <w:rPr>
          <w:rFonts w:hint="eastAsia"/>
          <w:sz w:val="24"/>
          <w:szCs w:val="24"/>
        </w:rPr>
        <w:t>——</w:t>
      </w:r>
      <w:r>
        <w:rPr>
          <w:sz w:val="24"/>
          <w:szCs w:val="24"/>
        </w:rPr>
        <w:t>S</w:t>
      </w:r>
      <w:r>
        <w:rPr>
          <w:rFonts w:hint="eastAsia"/>
          <w:sz w:val="24"/>
          <w:szCs w:val="24"/>
        </w:rPr>
        <w:t>i元素荧光光谱谱峰平均值；</w:t>
      </w:r>
    </w:p>
    <w:p w14:paraId="5D6CC88E">
      <w:pPr>
        <w:pStyle w:val="175"/>
        <w:ind w:firstLine="480"/>
        <w:rPr>
          <w:sz w:val="24"/>
          <w:szCs w:val="24"/>
        </w:rPr>
      </w:pPr>
      <m:oMath>
        <m:sSub>
          <m:sSubPr>
            <m:ctrlPr>
              <w:rPr>
                <w:rFonts w:ascii="Cambria Math" w:hAnsi="Cambria Math"/>
                <w:i/>
                <w:sz w:val="24"/>
                <w:szCs w:val="24"/>
              </w:rPr>
            </m:ctrlPr>
          </m:sSubPr>
          <m:e>
            <m:r>
              <m:rPr/>
              <w:rPr>
                <w:rFonts w:ascii="Cambria Math" w:hAnsi="Cambria Math"/>
                <w:sz w:val="24"/>
                <w:szCs w:val="24"/>
              </w:rPr>
              <m:t>X</m:t>
            </m:r>
            <m:ctrlPr>
              <w:rPr>
                <w:rFonts w:ascii="Cambria Math" w:hAnsi="Cambria Math"/>
                <w:i/>
                <w:sz w:val="24"/>
                <w:szCs w:val="24"/>
              </w:rPr>
            </m:ctrlPr>
          </m:e>
          <m:sub>
            <m:sSub>
              <m:sSubPr>
                <m:ctrlPr>
                  <w:rPr>
                    <w:rFonts w:ascii="Cambria Math" w:hAnsi="Cambria Math"/>
                    <w:i/>
                    <w:sz w:val="24"/>
                    <w:szCs w:val="24"/>
                  </w:rPr>
                </m:ctrlPr>
              </m:sSubPr>
              <m:e>
                <m:r>
                  <m:rPr/>
                  <w:rPr>
                    <w:rFonts w:ascii="Cambria Math" w:hAnsi="Cambria Math"/>
                    <w:sz w:val="24"/>
                    <w:szCs w:val="24"/>
                  </w:rPr>
                  <m:t>S</m:t>
                </m:r>
                <m:r>
                  <m:rPr/>
                  <w:rPr>
                    <w:rFonts w:hint="eastAsia" w:ascii="Cambria Math" w:hAnsi="Cambria Math"/>
                    <w:sz w:val="24"/>
                    <w:szCs w:val="24"/>
                  </w:rPr>
                  <m:t>i</m:t>
                </m:r>
                <m:ctrlPr>
                  <w:rPr>
                    <w:rFonts w:ascii="Cambria Math" w:hAnsi="Cambria Math"/>
                    <w:i/>
                    <w:sz w:val="24"/>
                    <w:szCs w:val="24"/>
                  </w:rPr>
                </m:ctrlPr>
              </m:e>
              <m:sub>
                <m:r>
                  <m:rPr/>
                  <w:rPr>
                    <w:rFonts w:hint="eastAsia" w:ascii="Cambria Math" w:hAnsi="Cambria Math"/>
                    <w:sz w:val="24"/>
                    <w:szCs w:val="24"/>
                  </w:rPr>
                  <m:t>n</m:t>
                </m:r>
                <m:ctrlPr>
                  <w:rPr>
                    <w:rFonts w:ascii="Cambria Math" w:hAnsi="Cambria Math"/>
                    <w:i/>
                    <w:sz w:val="24"/>
                    <w:szCs w:val="24"/>
                  </w:rPr>
                </m:ctrlPr>
              </m:sub>
            </m:sSub>
            <m:ctrlPr>
              <w:rPr>
                <w:rFonts w:ascii="Cambria Math" w:hAnsi="Cambria Math"/>
                <w:i/>
                <w:sz w:val="24"/>
                <w:szCs w:val="24"/>
              </w:rPr>
            </m:ctrlPr>
          </m:sub>
        </m:sSub>
      </m:oMath>
      <w:r>
        <w:rPr>
          <w:rFonts w:hint="eastAsia"/>
          <w:sz w:val="24"/>
          <w:szCs w:val="24"/>
        </w:rPr>
        <w:t>——第</w:t>
      </w:r>
      <m:oMath>
        <m:r>
          <m:rPr/>
          <w:rPr>
            <w:rFonts w:hint="eastAsia" w:ascii="Cambria Math" w:hAnsi="Cambria Math"/>
            <w:sz w:val="24"/>
            <w:szCs w:val="24"/>
          </w:rPr>
          <m:t>n</m:t>
        </m:r>
      </m:oMath>
      <w:r>
        <w:rPr>
          <w:rFonts w:hint="eastAsia"/>
          <w:sz w:val="24"/>
          <w:szCs w:val="24"/>
        </w:rPr>
        <w:t>次测量的Si元素荧光光谱谱峰测量（</w:t>
      </w:r>
      <m:oMath>
        <m:r>
          <m:rPr/>
          <w:rPr>
            <w:rFonts w:hint="eastAsia" w:ascii="Cambria Math" w:hAnsi="Cambria Math"/>
            <w:sz w:val="24"/>
            <w:szCs w:val="24"/>
          </w:rPr>
          <m:t>n</m:t>
        </m:r>
      </m:oMath>
      <w:r>
        <w:rPr>
          <w:sz w:val="24"/>
          <w:szCs w:val="24"/>
        </w:rPr>
        <w:t>=1</w:t>
      </w:r>
      <w:r>
        <w:rPr>
          <w:rFonts w:hint="eastAsia"/>
          <w:sz w:val="24"/>
          <w:szCs w:val="24"/>
        </w:rPr>
        <w:t>，</w:t>
      </w:r>
      <w:r>
        <w:rPr>
          <w:sz w:val="24"/>
          <w:szCs w:val="24"/>
        </w:rPr>
        <w:t>2</w:t>
      </w:r>
      <w:r>
        <w:rPr>
          <w:rFonts w:hint="eastAsia"/>
          <w:sz w:val="24"/>
          <w:szCs w:val="24"/>
        </w:rPr>
        <w:t>，</w:t>
      </w:r>
      <w:r>
        <w:rPr>
          <w:sz w:val="24"/>
          <w:szCs w:val="24"/>
        </w:rPr>
        <w:t>3</w:t>
      </w:r>
      <w:r>
        <w:rPr>
          <w:rFonts w:hint="eastAsia"/>
          <w:sz w:val="24"/>
          <w:szCs w:val="24"/>
        </w:rPr>
        <w:t>，4，</w:t>
      </w:r>
      <w:r>
        <w:rPr>
          <w:sz w:val="24"/>
          <w:szCs w:val="24"/>
        </w:rPr>
        <w:t>5</w:t>
      </w:r>
      <w:r>
        <w:rPr>
          <w:rFonts w:hint="eastAsia"/>
          <w:sz w:val="24"/>
          <w:szCs w:val="24"/>
        </w:rPr>
        <w:t>）；</w:t>
      </w:r>
    </w:p>
    <w:p w14:paraId="5BBD0252">
      <w:pPr>
        <w:pStyle w:val="175"/>
        <w:ind w:firstLine="480"/>
        <w:rPr>
          <w:kern w:val="2"/>
          <w:sz w:val="24"/>
          <w:szCs w:val="24"/>
        </w:rPr>
      </w:pPr>
      <m:oMath>
        <m:bar>
          <m:barPr>
            <m:pos m:val="top"/>
            <m:ctrlPr>
              <w:rPr>
                <w:rFonts w:ascii="Cambria Math" w:hAnsi="Cambria Math"/>
                <w:i/>
                <w:kern w:val="2"/>
                <w:sz w:val="24"/>
                <w:szCs w:val="24"/>
              </w:rPr>
            </m:ctrlPr>
          </m:barPr>
          <m:e>
            <m:sSub>
              <m:sSubPr>
                <m:ctrlPr>
                  <w:rPr>
                    <w:rFonts w:ascii="Cambria Math" w:hAnsi="Cambria Math"/>
                    <w:i/>
                    <w:kern w:val="2"/>
                    <w:sz w:val="24"/>
                    <w:szCs w:val="24"/>
                  </w:rPr>
                </m:ctrlPr>
              </m:sSubPr>
              <m:e>
                <m:r>
                  <m:rPr/>
                  <w:rPr>
                    <w:rFonts w:ascii="Cambria Math" w:hAnsi="Cambria Math"/>
                    <w:sz w:val="24"/>
                    <w:szCs w:val="24"/>
                  </w:rPr>
                  <m:t>Y</m:t>
                </m:r>
                <m:ctrlPr>
                  <w:rPr>
                    <w:rFonts w:ascii="Cambria Math" w:hAnsi="Cambria Math"/>
                    <w:i/>
                    <w:kern w:val="2"/>
                    <w:sz w:val="24"/>
                    <w:szCs w:val="24"/>
                  </w:rPr>
                </m:ctrlPr>
              </m:e>
              <m:sub>
                <m:r>
                  <m:rPr/>
                  <w:rPr>
                    <w:rFonts w:ascii="Cambria Math" w:hAnsi="Cambria Math"/>
                    <w:sz w:val="24"/>
                    <w:szCs w:val="24"/>
                  </w:rPr>
                  <m:t>S</m:t>
                </m:r>
                <m:r>
                  <m:rPr/>
                  <w:rPr>
                    <w:rFonts w:hint="eastAsia" w:ascii="Cambria Math" w:hAnsi="Cambria Math"/>
                    <w:sz w:val="24"/>
                    <w:szCs w:val="24"/>
                  </w:rPr>
                  <m:t>i</m:t>
                </m:r>
                <m:ctrlPr>
                  <w:rPr>
                    <w:rFonts w:ascii="Cambria Math" w:hAnsi="Cambria Math"/>
                    <w:i/>
                    <w:kern w:val="2"/>
                    <w:sz w:val="24"/>
                    <w:szCs w:val="24"/>
                  </w:rPr>
                </m:ctrlPr>
              </m:sub>
            </m:sSub>
            <m:ctrlPr>
              <w:rPr>
                <w:rFonts w:ascii="Cambria Math" w:hAnsi="Cambria Math"/>
                <w:i/>
                <w:kern w:val="2"/>
                <w:sz w:val="24"/>
                <w:szCs w:val="24"/>
              </w:rPr>
            </m:ctrlPr>
          </m:e>
        </m:bar>
      </m:oMath>
      <w:r>
        <w:rPr>
          <w:rFonts w:hint="eastAsia"/>
          <w:kern w:val="2"/>
          <w:sz w:val="24"/>
          <w:szCs w:val="24"/>
        </w:rPr>
        <w:t>——</w:t>
      </w:r>
      <w:r>
        <w:rPr>
          <w:kern w:val="2"/>
          <w:sz w:val="24"/>
          <w:szCs w:val="24"/>
        </w:rPr>
        <w:t>S</w:t>
      </w:r>
      <w:r>
        <w:rPr>
          <w:rFonts w:hint="eastAsia"/>
          <w:kern w:val="2"/>
          <w:sz w:val="24"/>
          <w:szCs w:val="24"/>
        </w:rPr>
        <w:t>i元素脉冲值测量平均值；</w:t>
      </w:r>
    </w:p>
    <w:p w14:paraId="551EF15F">
      <w:pPr>
        <w:pStyle w:val="175"/>
        <w:ind w:firstLine="480"/>
        <w:rPr>
          <w:sz w:val="24"/>
          <w:szCs w:val="24"/>
        </w:rPr>
      </w:pPr>
      <m:oMath>
        <m:sSub>
          <m:sSubPr>
            <m:ctrlPr>
              <w:rPr>
                <w:rFonts w:ascii="Cambria Math" w:hAnsi="Cambria Math"/>
                <w:i/>
                <w:sz w:val="24"/>
                <w:szCs w:val="24"/>
              </w:rPr>
            </m:ctrlPr>
          </m:sSubPr>
          <m:e>
            <m:r>
              <m:rPr/>
              <w:rPr>
                <w:rFonts w:ascii="Cambria Math" w:hAnsi="Cambria Math"/>
                <w:sz w:val="24"/>
                <w:szCs w:val="24"/>
              </w:rPr>
              <m:t>Y</m:t>
            </m:r>
            <m:ctrlPr>
              <w:rPr>
                <w:rFonts w:ascii="Cambria Math" w:hAnsi="Cambria Math"/>
                <w:i/>
                <w:sz w:val="24"/>
                <w:szCs w:val="24"/>
              </w:rPr>
            </m:ctrlPr>
          </m:e>
          <m:sub>
            <m:sSub>
              <m:sSubPr>
                <m:ctrlPr>
                  <w:rPr>
                    <w:rFonts w:ascii="Cambria Math" w:hAnsi="Cambria Math"/>
                    <w:i/>
                    <w:sz w:val="24"/>
                    <w:szCs w:val="24"/>
                  </w:rPr>
                </m:ctrlPr>
              </m:sSubPr>
              <m:e>
                <m:r>
                  <m:rPr/>
                  <w:rPr>
                    <w:rFonts w:ascii="Cambria Math" w:hAnsi="Cambria Math"/>
                    <w:sz w:val="24"/>
                    <w:szCs w:val="24"/>
                  </w:rPr>
                  <m:t>S</m:t>
                </m:r>
                <m:r>
                  <m:rPr/>
                  <w:rPr>
                    <w:rFonts w:hint="eastAsia" w:ascii="Cambria Math" w:hAnsi="Cambria Math"/>
                    <w:sz w:val="24"/>
                    <w:szCs w:val="24"/>
                  </w:rPr>
                  <m:t>i</m:t>
                </m:r>
                <m:ctrlPr>
                  <w:rPr>
                    <w:rFonts w:ascii="Cambria Math" w:hAnsi="Cambria Math"/>
                    <w:i/>
                    <w:sz w:val="24"/>
                    <w:szCs w:val="24"/>
                  </w:rPr>
                </m:ctrlPr>
              </m:e>
              <m:sub>
                <m:r>
                  <m:rPr/>
                  <w:rPr>
                    <w:rFonts w:hint="eastAsia" w:ascii="Cambria Math" w:hAnsi="Cambria Math"/>
                    <w:sz w:val="24"/>
                    <w:szCs w:val="24"/>
                  </w:rPr>
                  <m:t>n</m:t>
                </m:r>
                <m:ctrlPr>
                  <w:rPr>
                    <w:rFonts w:ascii="Cambria Math" w:hAnsi="Cambria Math"/>
                    <w:i/>
                    <w:sz w:val="24"/>
                    <w:szCs w:val="24"/>
                  </w:rPr>
                </m:ctrlPr>
              </m:sub>
            </m:sSub>
            <m:ctrlPr>
              <w:rPr>
                <w:rFonts w:ascii="Cambria Math" w:hAnsi="Cambria Math"/>
                <w:i/>
                <w:sz w:val="24"/>
                <w:szCs w:val="24"/>
              </w:rPr>
            </m:ctrlPr>
          </m:sub>
        </m:sSub>
      </m:oMath>
      <w:r>
        <w:rPr>
          <w:rFonts w:hint="eastAsia"/>
          <w:sz w:val="24"/>
          <w:szCs w:val="24"/>
        </w:rPr>
        <w:t>——第</w:t>
      </w:r>
      <m:oMath>
        <m:r>
          <m:rPr/>
          <w:rPr>
            <w:rFonts w:hint="eastAsia" w:ascii="Cambria Math" w:hAnsi="Cambria Math"/>
            <w:sz w:val="24"/>
            <w:szCs w:val="24"/>
          </w:rPr>
          <m:t>n</m:t>
        </m:r>
      </m:oMath>
      <w:r>
        <w:rPr>
          <w:rFonts w:hint="eastAsia"/>
          <w:sz w:val="24"/>
          <w:szCs w:val="24"/>
        </w:rPr>
        <w:t>次测量的Si元素脉冲值（</w:t>
      </w:r>
      <m:oMath>
        <m:r>
          <m:rPr/>
          <w:rPr>
            <w:rFonts w:hint="eastAsia" w:ascii="Cambria Math" w:hAnsi="Cambria Math"/>
            <w:sz w:val="24"/>
            <w:szCs w:val="24"/>
          </w:rPr>
          <m:t>n</m:t>
        </m:r>
      </m:oMath>
      <w:r>
        <w:rPr>
          <w:sz w:val="24"/>
          <w:szCs w:val="24"/>
        </w:rPr>
        <w:t xml:space="preserve"> =1</w:t>
      </w:r>
      <w:r>
        <w:rPr>
          <w:rFonts w:hint="eastAsia"/>
          <w:sz w:val="24"/>
          <w:szCs w:val="24"/>
        </w:rPr>
        <w:t>，</w:t>
      </w:r>
      <w:r>
        <w:rPr>
          <w:sz w:val="24"/>
          <w:szCs w:val="24"/>
        </w:rPr>
        <w:t>2</w:t>
      </w:r>
      <w:r>
        <w:rPr>
          <w:rFonts w:hint="eastAsia"/>
          <w:sz w:val="24"/>
          <w:szCs w:val="24"/>
        </w:rPr>
        <w:t>，</w:t>
      </w:r>
      <w:r>
        <w:rPr>
          <w:sz w:val="24"/>
          <w:szCs w:val="24"/>
        </w:rPr>
        <w:t>3</w:t>
      </w:r>
      <w:r>
        <w:rPr>
          <w:rFonts w:hint="eastAsia"/>
          <w:sz w:val="24"/>
          <w:szCs w:val="24"/>
        </w:rPr>
        <w:t>，4，</w:t>
      </w:r>
      <w:r>
        <w:rPr>
          <w:sz w:val="24"/>
          <w:szCs w:val="24"/>
        </w:rPr>
        <w:t>5</w:t>
      </w:r>
      <w:r>
        <w:rPr>
          <w:rFonts w:hint="eastAsia"/>
          <w:sz w:val="24"/>
          <w:szCs w:val="24"/>
        </w:rPr>
        <w:t>）；</w:t>
      </w:r>
    </w:p>
    <w:p w14:paraId="437BF7DF">
      <w:pPr>
        <w:pStyle w:val="37"/>
        <w:tabs>
          <w:tab w:val="left" w:pos="6060"/>
        </w:tabs>
        <w:adjustRightInd w:val="0"/>
        <w:snapToGrid w:val="0"/>
        <w:ind w:firstLine="0" w:firstLineChars="0"/>
        <w:rPr>
          <w:sz w:val="24"/>
          <w:szCs w:val="24"/>
        </w:rPr>
      </w:pPr>
      <w:r>
        <w:rPr>
          <w:rFonts w:ascii="Times New Roman"/>
          <w:sz w:val="24"/>
          <w:szCs w:val="24"/>
        </w:rPr>
        <w:t>按照Si元素重复性测量校准方法依次进行K，Ca，Fe，Mg，Al这5各元素标样的荧光光谱谱峰和脉冲值重复性校准，其结果应满足</w:t>
      </w:r>
      <w:r>
        <w:rPr>
          <w:rFonts w:hint="eastAsia" w:ascii="Times New Roman"/>
          <w:sz w:val="24"/>
          <w:szCs w:val="24"/>
        </w:rPr>
        <w:t xml:space="preserve"> 5 </w:t>
      </w:r>
      <w:r>
        <w:rPr>
          <w:rFonts w:ascii="Times New Roman"/>
          <w:sz w:val="24"/>
          <w:szCs w:val="24"/>
        </w:rPr>
        <w:t>的要求</w:t>
      </w:r>
      <w:r>
        <w:rPr>
          <w:rFonts w:hint="eastAsia"/>
          <w:sz w:val="24"/>
          <w:szCs w:val="24"/>
        </w:rPr>
        <w:t>。</w:t>
      </w:r>
    </w:p>
    <w:p w14:paraId="560313A5">
      <w:pPr>
        <w:pStyle w:val="85"/>
        <w:numPr>
          <w:ilvl w:val="0"/>
          <w:numId w:val="1"/>
        </w:numPr>
        <w:spacing w:before="156" w:after="156"/>
        <w:rPr>
          <w:sz w:val="24"/>
          <w:szCs w:val="24"/>
        </w:rPr>
      </w:pPr>
      <w:bookmarkStart w:id="45" w:name="_Toc384885994"/>
      <w:bookmarkStart w:id="46" w:name="_Toc401576523"/>
      <w:bookmarkStart w:id="47" w:name="_Toc401150173"/>
      <w:bookmarkStart w:id="48" w:name="_Toc394325216"/>
      <w:bookmarkStart w:id="49" w:name="_Toc394500479"/>
      <w:bookmarkStart w:id="50" w:name="_Toc384814803"/>
      <w:bookmarkStart w:id="51" w:name="_Toc403486143"/>
      <w:bookmarkStart w:id="52" w:name="_Toc384814817"/>
      <w:r>
        <w:rPr>
          <w:rFonts w:hint="eastAsia"/>
          <w:sz w:val="24"/>
          <w:szCs w:val="24"/>
        </w:rPr>
        <w:t>8  校准结果</w:t>
      </w:r>
      <w:bookmarkEnd w:id="45"/>
      <w:bookmarkEnd w:id="46"/>
      <w:bookmarkEnd w:id="47"/>
      <w:bookmarkEnd w:id="48"/>
      <w:bookmarkEnd w:id="49"/>
      <w:bookmarkEnd w:id="50"/>
      <w:bookmarkEnd w:id="51"/>
      <w:bookmarkEnd w:id="52"/>
      <w:r>
        <w:rPr>
          <w:rFonts w:hint="eastAsia"/>
          <w:sz w:val="24"/>
          <w:szCs w:val="24"/>
        </w:rPr>
        <w:t>表达</w:t>
      </w:r>
    </w:p>
    <w:p w14:paraId="66EEDE94">
      <w:pPr>
        <w:pStyle w:val="85"/>
        <w:numPr>
          <w:ilvl w:val="255"/>
          <w:numId w:val="0"/>
        </w:numPr>
        <w:spacing w:beforeLines="0" w:afterLines="0" w:line="360" w:lineRule="auto"/>
        <w:ind w:firstLine="480" w:firstLineChars="200"/>
        <w:rPr>
          <w:rFonts w:ascii="Times New Roman" w:eastAsia="宋体"/>
          <w:sz w:val="24"/>
          <w:szCs w:val="24"/>
        </w:rPr>
      </w:pPr>
      <w:bookmarkStart w:id="53" w:name="_Toc401576525"/>
      <w:r>
        <w:rPr>
          <w:rFonts w:hint="eastAsia" w:ascii="Times New Roman" w:eastAsia="宋体"/>
          <w:sz w:val="24"/>
          <w:szCs w:val="24"/>
        </w:rPr>
        <w:t>校准结果应在校准证书上反映。校准证书应至少包括以下信息：</w:t>
      </w:r>
    </w:p>
    <w:p w14:paraId="53DE04B3">
      <w:pPr>
        <w:pStyle w:val="85"/>
        <w:numPr>
          <w:ilvl w:val="255"/>
          <w:numId w:val="0"/>
        </w:numPr>
        <w:spacing w:beforeLines="0" w:afterLines="0" w:line="360" w:lineRule="auto"/>
        <w:ind w:firstLine="480" w:firstLineChars="200"/>
        <w:rPr>
          <w:rFonts w:ascii="Times New Roman" w:eastAsia="宋体"/>
          <w:sz w:val="24"/>
          <w:szCs w:val="24"/>
        </w:rPr>
      </w:pPr>
      <w:r>
        <w:rPr>
          <w:rFonts w:hint="eastAsia" w:ascii="Times New Roman" w:eastAsia="宋体"/>
          <w:sz w:val="24"/>
          <w:szCs w:val="24"/>
        </w:rPr>
        <w:t>a) 标题：“校准证书”；</w:t>
      </w:r>
    </w:p>
    <w:p w14:paraId="50E9DEE0">
      <w:pPr>
        <w:pStyle w:val="85"/>
        <w:numPr>
          <w:ilvl w:val="255"/>
          <w:numId w:val="0"/>
        </w:numPr>
        <w:spacing w:beforeLines="0" w:afterLines="0" w:line="360" w:lineRule="auto"/>
        <w:ind w:firstLine="480" w:firstLineChars="200"/>
        <w:rPr>
          <w:rFonts w:ascii="Times New Roman" w:eastAsia="宋体"/>
          <w:sz w:val="24"/>
          <w:szCs w:val="24"/>
        </w:rPr>
      </w:pPr>
      <w:r>
        <w:rPr>
          <w:rFonts w:hint="eastAsia" w:ascii="Times New Roman" w:eastAsia="宋体"/>
          <w:sz w:val="24"/>
          <w:szCs w:val="24"/>
        </w:rPr>
        <w:t>b) 实验室名称和地址；</w:t>
      </w:r>
    </w:p>
    <w:p w14:paraId="46E9DEAE">
      <w:pPr>
        <w:pStyle w:val="85"/>
        <w:numPr>
          <w:ilvl w:val="255"/>
          <w:numId w:val="0"/>
        </w:numPr>
        <w:spacing w:beforeLines="0" w:afterLines="0" w:line="360" w:lineRule="auto"/>
        <w:ind w:firstLine="480" w:firstLineChars="200"/>
        <w:rPr>
          <w:rFonts w:ascii="Times New Roman" w:eastAsia="宋体"/>
          <w:sz w:val="24"/>
          <w:szCs w:val="24"/>
        </w:rPr>
      </w:pPr>
      <w:r>
        <w:rPr>
          <w:rFonts w:hint="eastAsia" w:ascii="Times New Roman" w:eastAsia="宋体"/>
          <w:sz w:val="24"/>
          <w:szCs w:val="24"/>
        </w:rPr>
        <w:t>c) 进行校准的地点（如果与实验室的地址不同）；</w:t>
      </w:r>
    </w:p>
    <w:p w14:paraId="613238A8">
      <w:pPr>
        <w:pStyle w:val="85"/>
        <w:numPr>
          <w:ilvl w:val="255"/>
          <w:numId w:val="0"/>
        </w:numPr>
        <w:spacing w:beforeLines="0" w:afterLines="0" w:line="360" w:lineRule="auto"/>
        <w:ind w:firstLine="480" w:firstLineChars="200"/>
        <w:rPr>
          <w:rFonts w:ascii="Times New Roman" w:eastAsia="宋体"/>
          <w:sz w:val="24"/>
          <w:szCs w:val="24"/>
        </w:rPr>
      </w:pPr>
      <w:r>
        <w:rPr>
          <w:rFonts w:hint="eastAsia" w:ascii="Times New Roman" w:eastAsia="宋体"/>
          <w:sz w:val="24"/>
          <w:szCs w:val="24"/>
        </w:rPr>
        <w:t>d) 证书的唯一性标识（如编号），每页及总页数的标识；</w:t>
      </w:r>
    </w:p>
    <w:p w14:paraId="3A43A413">
      <w:pPr>
        <w:pStyle w:val="85"/>
        <w:numPr>
          <w:ilvl w:val="255"/>
          <w:numId w:val="0"/>
        </w:numPr>
        <w:spacing w:beforeLines="0" w:afterLines="0" w:line="360" w:lineRule="auto"/>
        <w:ind w:firstLine="480" w:firstLineChars="200"/>
        <w:rPr>
          <w:rFonts w:ascii="Times New Roman" w:eastAsia="宋体"/>
          <w:sz w:val="24"/>
          <w:szCs w:val="24"/>
        </w:rPr>
      </w:pPr>
      <w:r>
        <w:rPr>
          <w:rFonts w:hint="eastAsia" w:ascii="Times New Roman" w:eastAsia="宋体"/>
          <w:sz w:val="24"/>
          <w:szCs w:val="24"/>
        </w:rPr>
        <w:t>e) 客户名称和地址；</w:t>
      </w:r>
    </w:p>
    <w:p w14:paraId="031E92F1">
      <w:pPr>
        <w:pStyle w:val="85"/>
        <w:numPr>
          <w:ilvl w:val="255"/>
          <w:numId w:val="0"/>
        </w:numPr>
        <w:spacing w:beforeLines="0" w:afterLines="0" w:line="360" w:lineRule="auto"/>
        <w:ind w:firstLine="480" w:firstLineChars="200"/>
        <w:rPr>
          <w:rFonts w:ascii="Times New Roman" w:eastAsia="宋体"/>
          <w:sz w:val="24"/>
          <w:szCs w:val="24"/>
        </w:rPr>
      </w:pPr>
      <w:r>
        <w:rPr>
          <w:rFonts w:hint="eastAsia" w:ascii="Times New Roman" w:eastAsia="宋体"/>
          <w:sz w:val="24"/>
          <w:szCs w:val="24"/>
        </w:rPr>
        <w:t>f) 被校对象的描述和明确标识；</w:t>
      </w:r>
    </w:p>
    <w:p w14:paraId="3B1C8208">
      <w:pPr>
        <w:pStyle w:val="85"/>
        <w:numPr>
          <w:ilvl w:val="255"/>
          <w:numId w:val="0"/>
        </w:numPr>
        <w:spacing w:beforeLines="0" w:afterLines="0" w:line="360" w:lineRule="auto"/>
        <w:ind w:firstLine="480" w:firstLineChars="200"/>
        <w:rPr>
          <w:rFonts w:ascii="Times New Roman" w:eastAsia="宋体"/>
          <w:sz w:val="24"/>
          <w:szCs w:val="24"/>
        </w:rPr>
      </w:pPr>
      <w:r>
        <w:rPr>
          <w:rFonts w:hint="eastAsia" w:ascii="Times New Roman" w:eastAsia="宋体"/>
          <w:sz w:val="24"/>
          <w:szCs w:val="24"/>
        </w:rPr>
        <w:t>g) 进行校准的日期，如果与校准结果的有效性和应用有关时，应说明被校对象的接收日期；</w:t>
      </w:r>
    </w:p>
    <w:p w14:paraId="23A1D151">
      <w:pPr>
        <w:pStyle w:val="85"/>
        <w:numPr>
          <w:ilvl w:val="255"/>
          <w:numId w:val="0"/>
        </w:numPr>
        <w:spacing w:beforeLines="0" w:afterLines="0" w:line="360" w:lineRule="auto"/>
        <w:ind w:firstLine="480" w:firstLineChars="200"/>
        <w:rPr>
          <w:rFonts w:ascii="Times New Roman" w:eastAsia="宋体"/>
          <w:sz w:val="24"/>
          <w:szCs w:val="24"/>
        </w:rPr>
      </w:pPr>
      <w:r>
        <w:rPr>
          <w:rFonts w:hint="eastAsia" w:ascii="Times New Roman" w:eastAsia="宋体"/>
          <w:sz w:val="24"/>
          <w:szCs w:val="24"/>
        </w:rPr>
        <w:t>h) 如果与校准结果的有效性或应用有关时，应对被校样品的抽样程序进行说明；</w:t>
      </w:r>
    </w:p>
    <w:p w14:paraId="4A26FFD8">
      <w:pPr>
        <w:pStyle w:val="85"/>
        <w:numPr>
          <w:ilvl w:val="255"/>
          <w:numId w:val="0"/>
        </w:numPr>
        <w:spacing w:beforeLines="0" w:afterLines="0" w:line="360" w:lineRule="auto"/>
        <w:ind w:firstLine="480" w:firstLineChars="200"/>
        <w:rPr>
          <w:rFonts w:ascii="Times New Roman" w:eastAsia="宋体"/>
          <w:sz w:val="24"/>
          <w:szCs w:val="24"/>
        </w:rPr>
      </w:pPr>
      <w:r>
        <w:rPr>
          <w:rFonts w:hint="eastAsia" w:ascii="Times New Roman" w:eastAsia="宋体"/>
          <w:sz w:val="24"/>
          <w:szCs w:val="24"/>
        </w:rPr>
        <w:t>i) 校准所依据的技术规范的标识，包括名称及代号；</w:t>
      </w:r>
    </w:p>
    <w:p w14:paraId="410BD374">
      <w:pPr>
        <w:pStyle w:val="85"/>
        <w:numPr>
          <w:ilvl w:val="255"/>
          <w:numId w:val="0"/>
        </w:numPr>
        <w:spacing w:beforeLines="0" w:afterLines="0" w:line="360" w:lineRule="auto"/>
        <w:ind w:firstLine="480" w:firstLineChars="200"/>
        <w:rPr>
          <w:rFonts w:ascii="Times New Roman" w:eastAsia="宋体"/>
          <w:sz w:val="24"/>
          <w:szCs w:val="24"/>
        </w:rPr>
      </w:pPr>
      <w:r>
        <w:rPr>
          <w:rFonts w:hint="eastAsia" w:ascii="Times New Roman" w:eastAsia="宋体"/>
          <w:sz w:val="24"/>
          <w:szCs w:val="24"/>
        </w:rPr>
        <w:t>j) 本次校准所用测量标准的溯源性及有效性说明；</w:t>
      </w:r>
    </w:p>
    <w:p w14:paraId="2BF7DC28">
      <w:pPr>
        <w:pStyle w:val="85"/>
        <w:numPr>
          <w:ilvl w:val="255"/>
          <w:numId w:val="0"/>
        </w:numPr>
        <w:spacing w:beforeLines="0" w:afterLines="0" w:line="360" w:lineRule="auto"/>
        <w:ind w:firstLine="480" w:firstLineChars="200"/>
        <w:rPr>
          <w:rFonts w:ascii="Times New Roman" w:eastAsia="宋体"/>
          <w:sz w:val="24"/>
          <w:szCs w:val="24"/>
        </w:rPr>
      </w:pPr>
      <w:r>
        <w:rPr>
          <w:rFonts w:hint="eastAsia" w:ascii="Times New Roman" w:eastAsia="宋体"/>
          <w:sz w:val="24"/>
          <w:szCs w:val="24"/>
        </w:rPr>
        <w:t>k) 校准环境的描述；</w:t>
      </w:r>
    </w:p>
    <w:p w14:paraId="12D02EA1">
      <w:pPr>
        <w:pStyle w:val="85"/>
        <w:numPr>
          <w:ilvl w:val="255"/>
          <w:numId w:val="0"/>
        </w:numPr>
        <w:spacing w:beforeLines="0" w:afterLines="0" w:line="360" w:lineRule="auto"/>
        <w:ind w:firstLine="480" w:firstLineChars="200"/>
        <w:rPr>
          <w:rFonts w:ascii="Times New Roman" w:eastAsia="宋体"/>
          <w:sz w:val="24"/>
          <w:szCs w:val="24"/>
        </w:rPr>
      </w:pPr>
      <w:r>
        <w:rPr>
          <w:rFonts w:hint="eastAsia" w:ascii="Times New Roman" w:eastAsia="宋体"/>
          <w:sz w:val="24"/>
          <w:szCs w:val="24"/>
        </w:rPr>
        <w:t>l) 校准结果及其测量不确定度的说明；</w:t>
      </w:r>
    </w:p>
    <w:p w14:paraId="4FEBC724">
      <w:pPr>
        <w:pStyle w:val="85"/>
        <w:numPr>
          <w:ilvl w:val="255"/>
          <w:numId w:val="0"/>
        </w:numPr>
        <w:spacing w:beforeLines="0" w:afterLines="0" w:line="360" w:lineRule="auto"/>
        <w:ind w:firstLine="480" w:firstLineChars="200"/>
        <w:rPr>
          <w:rFonts w:ascii="Times New Roman" w:eastAsia="宋体"/>
          <w:sz w:val="24"/>
          <w:szCs w:val="24"/>
        </w:rPr>
      </w:pPr>
      <w:r>
        <w:rPr>
          <w:rFonts w:hint="eastAsia" w:ascii="Times New Roman" w:eastAsia="宋体"/>
          <w:sz w:val="24"/>
          <w:szCs w:val="24"/>
        </w:rPr>
        <w:t>m) 对校准规范的偏离的说明（如有）；</w:t>
      </w:r>
    </w:p>
    <w:p w14:paraId="07F04F8B">
      <w:pPr>
        <w:pStyle w:val="85"/>
        <w:numPr>
          <w:ilvl w:val="255"/>
          <w:numId w:val="0"/>
        </w:numPr>
        <w:spacing w:beforeLines="0" w:afterLines="0" w:line="360" w:lineRule="auto"/>
        <w:ind w:firstLine="480" w:firstLineChars="200"/>
        <w:rPr>
          <w:rFonts w:ascii="Times New Roman" w:eastAsia="宋体"/>
          <w:sz w:val="24"/>
          <w:szCs w:val="24"/>
        </w:rPr>
      </w:pPr>
      <w:r>
        <w:rPr>
          <w:rFonts w:hint="eastAsia" w:ascii="Times New Roman" w:eastAsia="宋体"/>
          <w:sz w:val="24"/>
          <w:szCs w:val="24"/>
        </w:rPr>
        <w:t>n) 校准证书或校准报告签发人的签名、职务或等效标识；</w:t>
      </w:r>
    </w:p>
    <w:p w14:paraId="018FAC2A">
      <w:pPr>
        <w:pStyle w:val="85"/>
        <w:numPr>
          <w:ilvl w:val="255"/>
          <w:numId w:val="0"/>
        </w:numPr>
        <w:spacing w:beforeLines="0" w:afterLines="0" w:line="360" w:lineRule="auto"/>
        <w:ind w:firstLine="480" w:firstLineChars="200"/>
        <w:rPr>
          <w:rFonts w:ascii="Times New Roman" w:eastAsia="宋体"/>
          <w:sz w:val="24"/>
          <w:szCs w:val="24"/>
        </w:rPr>
      </w:pPr>
      <w:r>
        <w:rPr>
          <w:rFonts w:hint="eastAsia" w:ascii="Times New Roman" w:eastAsia="宋体"/>
          <w:sz w:val="24"/>
          <w:szCs w:val="24"/>
        </w:rPr>
        <w:t>o) 校准结果仅对被校对象有效的声明；</w:t>
      </w:r>
    </w:p>
    <w:p w14:paraId="4B76A8CA">
      <w:pPr>
        <w:pStyle w:val="84"/>
        <w:numPr>
          <w:ilvl w:val="2"/>
          <w:numId w:val="0"/>
        </w:numPr>
        <w:ind w:firstLine="480" w:firstLineChars="200"/>
        <w:rPr>
          <w:rFonts w:ascii="宋体" w:hAnsi="宋体" w:eastAsia="宋体"/>
          <w:sz w:val="24"/>
          <w:szCs w:val="24"/>
        </w:rPr>
      </w:pPr>
      <w:r>
        <w:rPr>
          <w:rFonts w:hint="eastAsia" w:ascii="Times New Roman" w:eastAsia="宋体"/>
          <w:sz w:val="24"/>
          <w:szCs w:val="24"/>
        </w:rPr>
        <w:t>p) 未经实验室书面批准，不得部分复制证书的声明</w:t>
      </w:r>
      <w:r>
        <w:rPr>
          <w:rFonts w:hint="eastAsia" w:ascii="宋体" w:hAnsi="宋体" w:eastAsia="宋体" w:cs="宋体"/>
          <w:sz w:val="24"/>
          <w:szCs w:val="24"/>
        </w:rPr>
        <w:t>。</w:t>
      </w:r>
      <w:bookmarkEnd w:id="53"/>
    </w:p>
    <w:p w14:paraId="5938131A">
      <w:pPr>
        <w:pStyle w:val="85"/>
        <w:numPr>
          <w:ilvl w:val="0"/>
          <w:numId w:val="1"/>
        </w:numPr>
        <w:spacing w:before="156" w:after="156"/>
        <w:rPr>
          <w:sz w:val="24"/>
          <w:szCs w:val="24"/>
        </w:rPr>
      </w:pPr>
      <w:bookmarkStart w:id="54" w:name="_Toc403486144"/>
      <w:bookmarkStart w:id="55" w:name="_Toc401150174"/>
      <w:bookmarkStart w:id="56" w:name="_Toc401576526"/>
      <w:r>
        <w:rPr>
          <w:rFonts w:hint="eastAsia"/>
          <w:sz w:val="24"/>
          <w:szCs w:val="24"/>
        </w:rPr>
        <w:t>9复校时间间隔</w:t>
      </w:r>
      <w:bookmarkEnd w:id="54"/>
      <w:bookmarkEnd w:id="55"/>
      <w:bookmarkEnd w:id="56"/>
    </w:p>
    <w:p w14:paraId="5374EDD4">
      <w:pPr>
        <w:pStyle w:val="101"/>
        <w:numPr>
          <w:ilvl w:val="0"/>
          <w:numId w:val="0"/>
        </w:numPr>
        <w:rPr>
          <w:rFonts w:hAnsi="宋体" w:cs="宋体"/>
          <w:sz w:val="24"/>
          <w:szCs w:val="24"/>
        </w:rPr>
      </w:pPr>
      <w:r>
        <w:rPr>
          <w:rFonts w:hint="eastAsia" w:hAnsi="宋体" w:cs="宋体"/>
          <w:sz w:val="24"/>
          <w:szCs w:val="24"/>
        </w:rPr>
        <w:t>X射线荧光录井仪复校时间间隔建议为1年。由于复校时间间隔的长短是由仪器的使用情况、使用者、仪器本身质量等诸因素所决定的，因此送校单位可根据实际使用情况自主决定复校时间间隔。</w:t>
      </w:r>
    </w:p>
    <w:p w14:paraId="29C62CCC">
      <w:pPr>
        <w:pStyle w:val="131"/>
        <w:numPr>
          <w:ilvl w:val="0"/>
          <w:numId w:val="0"/>
        </w:numPr>
        <w:tabs>
          <w:tab w:val="clear" w:pos="839"/>
        </w:tabs>
        <w:ind w:firstLine="363"/>
      </w:pPr>
      <w:bookmarkStart w:id="57" w:name="_Toc402102175"/>
      <w:bookmarkEnd w:id="57"/>
      <w:bookmarkStart w:id="58" w:name="_Toc403486145"/>
      <w:bookmarkEnd w:id="58"/>
      <w:bookmarkStart w:id="59" w:name="_Toc401576530"/>
      <w:bookmarkEnd w:id="59"/>
      <w:r>
        <w:rPr>
          <w:rFonts w:hint="eastAsia" w:ascii="宋体"/>
        </w:rPr>
        <w:t>a)</w:t>
      </w:r>
    </w:p>
    <w:p w14:paraId="1A16BE1C">
      <w:pPr>
        <w:pStyle w:val="74"/>
      </w:pPr>
      <w:bookmarkStart w:id="60" w:name="_Toc401576531"/>
      <w:bookmarkEnd w:id="60"/>
      <w:bookmarkStart w:id="61" w:name="_Toc403486146"/>
      <w:bookmarkEnd w:id="61"/>
      <w:bookmarkStart w:id="62" w:name="_Toc402102176"/>
      <w:bookmarkEnd w:id="62"/>
    </w:p>
    <w:p w14:paraId="5525FD75">
      <w:pPr>
        <w:pStyle w:val="78"/>
        <w:keepNext/>
        <w:numPr>
          <w:ilvl w:val="0"/>
          <w:numId w:val="0"/>
        </w:numPr>
        <w:tabs>
          <w:tab w:val="left" w:pos="360"/>
        </w:tabs>
        <w:spacing w:before="0" w:after="0"/>
        <w:jc w:val="left"/>
        <w:rPr>
          <w:sz w:val="28"/>
          <w:szCs w:val="28"/>
        </w:rPr>
      </w:pPr>
      <w:bookmarkStart w:id="63" w:name="_Toc401576532"/>
      <w:bookmarkStart w:id="64" w:name="_Toc403486147"/>
      <w:r>
        <w:rPr>
          <w:rFonts w:hint="eastAsia"/>
          <w:sz w:val="28"/>
          <w:szCs w:val="28"/>
        </w:rPr>
        <w:t>附录A</w:t>
      </w:r>
    </w:p>
    <w:bookmarkEnd w:id="63"/>
    <w:bookmarkEnd w:id="64"/>
    <w:p w14:paraId="22CA5A68">
      <w:pPr>
        <w:pStyle w:val="197"/>
        <w:spacing w:before="0" w:after="0" w:afterLines="0" w:line="360" w:lineRule="auto"/>
        <w:ind w:left="2640" w:hanging="2640" w:hangingChars="1100"/>
        <w:rPr>
          <w:szCs w:val="21"/>
        </w:rPr>
      </w:pPr>
      <w:r>
        <w:rPr>
          <w:rFonts w:hint="eastAsia"/>
          <w:sz w:val="24"/>
          <w:szCs w:val="24"/>
        </w:rPr>
        <w:t>X射线荧光录井仪校准记录格式</w:t>
      </w:r>
    </w:p>
    <w:p w14:paraId="64B0B963">
      <w:pPr>
        <w:pStyle w:val="175"/>
        <w:ind w:firstLine="420"/>
        <w:rPr>
          <w:szCs w:val="21"/>
        </w:rPr>
      </w:pPr>
      <w:r>
        <w:rPr>
          <w:rFonts w:hint="eastAsia"/>
          <w:szCs w:val="21"/>
        </w:rPr>
        <w:t>送校单位：</w:t>
      </w:r>
      <w:r>
        <w:rPr>
          <w:rFonts w:hint="eastAsia"/>
          <w:szCs w:val="21"/>
          <w:u w:val="single"/>
        </w:rPr>
        <w:t xml:space="preserve"> </w:t>
      </w:r>
      <w:r>
        <w:rPr>
          <w:szCs w:val="21"/>
          <w:u w:val="single"/>
        </w:rPr>
        <w:t xml:space="preserve">               </w:t>
      </w:r>
      <w:r>
        <w:rPr>
          <w:szCs w:val="21"/>
        </w:rPr>
        <w:t xml:space="preserve">    </w:t>
      </w:r>
      <w:r>
        <w:rPr>
          <w:rFonts w:hint="eastAsia"/>
          <w:szCs w:val="21"/>
        </w:rPr>
        <w:t>出厂编号：</w:t>
      </w:r>
      <w:r>
        <w:rPr>
          <w:rFonts w:hint="eastAsia"/>
          <w:szCs w:val="21"/>
          <w:u w:val="single"/>
        </w:rPr>
        <w:t xml:space="preserve"> </w:t>
      </w:r>
      <w:r>
        <w:rPr>
          <w:szCs w:val="21"/>
          <w:u w:val="single"/>
        </w:rPr>
        <w:t xml:space="preserve">               </w:t>
      </w:r>
      <w:r>
        <w:rPr>
          <w:szCs w:val="21"/>
        </w:rPr>
        <w:t xml:space="preserve">    </w:t>
      </w:r>
      <w:r>
        <w:rPr>
          <w:rFonts w:hint="eastAsia"/>
          <w:szCs w:val="21"/>
        </w:rPr>
        <w:t>规格型号：</w:t>
      </w:r>
      <w:r>
        <w:rPr>
          <w:rFonts w:hint="eastAsia"/>
          <w:szCs w:val="21"/>
          <w:u w:val="single"/>
        </w:rPr>
        <w:t xml:space="preserve"> </w:t>
      </w:r>
      <w:r>
        <w:rPr>
          <w:szCs w:val="21"/>
          <w:u w:val="single"/>
        </w:rPr>
        <w:t xml:space="preserve">               </w:t>
      </w:r>
    </w:p>
    <w:p w14:paraId="51F7588B">
      <w:pPr>
        <w:pStyle w:val="175"/>
        <w:ind w:firstLine="420"/>
        <w:rPr>
          <w:szCs w:val="21"/>
        </w:rPr>
      </w:pPr>
      <w:r>
        <w:rPr>
          <w:rFonts w:hint="eastAsia"/>
          <w:szCs w:val="21"/>
        </w:rPr>
        <w:t>制造厂名：</w:t>
      </w:r>
      <w:r>
        <w:rPr>
          <w:rFonts w:hint="eastAsia"/>
          <w:szCs w:val="21"/>
          <w:u w:val="single"/>
        </w:rPr>
        <w:t xml:space="preserve"> </w:t>
      </w:r>
      <w:r>
        <w:rPr>
          <w:szCs w:val="21"/>
          <w:u w:val="single"/>
        </w:rPr>
        <w:t xml:space="preserve">               </w:t>
      </w:r>
      <w:r>
        <w:rPr>
          <w:szCs w:val="21"/>
        </w:rPr>
        <w:t xml:space="preserve">    </w:t>
      </w:r>
      <w:r>
        <w:rPr>
          <w:rFonts w:hint="eastAsia"/>
          <w:szCs w:val="21"/>
        </w:rPr>
        <w:t>环境温度：</w:t>
      </w:r>
      <w:r>
        <w:rPr>
          <w:rFonts w:hint="eastAsia"/>
          <w:szCs w:val="21"/>
          <w:u w:val="single"/>
        </w:rPr>
        <w:t xml:space="preserve"> </w:t>
      </w:r>
      <w:r>
        <w:rPr>
          <w:szCs w:val="21"/>
          <w:u w:val="single"/>
        </w:rPr>
        <w:t xml:space="preserve">               </w:t>
      </w:r>
      <w:r>
        <w:rPr>
          <w:szCs w:val="21"/>
        </w:rPr>
        <w:t xml:space="preserve">    </w:t>
      </w:r>
      <w:r>
        <w:rPr>
          <w:rFonts w:hint="eastAsia"/>
          <w:szCs w:val="21"/>
        </w:rPr>
        <w:t>相对湿度：</w:t>
      </w:r>
      <w:r>
        <w:rPr>
          <w:rFonts w:hint="eastAsia"/>
          <w:szCs w:val="21"/>
          <w:u w:val="single"/>
        </w:rPr>
        <w:t xml:space="preserve"> </w:t>
      </w:r>
      <w:r>
        <w:rPr>
          <w:szCs w:val="21"/>
          <w:u w:val="single"/>
        </w:rPr>
        <w:t xml:space="preserve">               </w:t>
      </w:r>
    </w:p>
    <w:p w14:paraId="165BF966">
      <w:pPr>
        <w:pStyle w:val="175"/>
        <w:ind w:firstLine="420"/>
        <w:rPr>
          <w:szCs w:val="21"/>
          <w:u w:val="single"/>
        </w:rPr>
      </w:pPr>
      <w:r>
        <w:rPr>
          <w:rFonts w:hint="eastAsia"/>
          <w:szCs w:val="21"/>
        </w:rPr>
        <w:t>外观检查：</w:t>
      </w:r>
      <w:r>
        <w:rPr>
          <w:rFonts w:hint="eastAsia"/>
          <w:szCs w:val="21"/>
          <w:u w:val="single"/>
        </w:rPr>
        <w:t xml:space="preserve"> </w:t>
      </w:r>
      <w:r>
        <w:rPr>
          <w:szCs w:val="21"/>
          <w:u w:val="single"/>
        </w:rPr>
        <w:t xml:space="preserve">                                             </w:t>
      </w:r>
      <w:r>
        <w:rPr>
          <w:szCs w:val="21"/>
        </w:rPr>
        <w:t xml:space="preserve">    </w:t>
      </w:r>
      <w:r>
        <w:rPr>
          <w:rFonts w:hint="eastAsia"/>
          <w:szCs w:val="21"/>
        </w:rPr>
        <w:t>绝缘电阻：</w:t>
      </w:r>
      <w:r>
        <w:rPr>
          <w:rFonts w:hint="eastAsia"/>
          <w:szCs w:val="21"/>
          <w:u w:val="single"/>
        </w:rPr>
        <w:t xml:space="preserve"> </w:t>
      </w:r>
      <w:r>
        <w:rPr>
          <w:szCs w:val="21"/>
          <w:u w:val="single"/>
        </w:rPr>
        <w:t xml:space="preserve">               </w:t>
      </w:r>
    </w:p>
    <w:p w14:paraId="71819C27">
      <w:pPr>
        <w:pStyle w:val="198"/>
        <w:spacing w:before="156" w:after="156"/>
        <w:rPr>
          <w:szCs w:val="21"/>
        </w:rPr>
      </w:pPr>
      <w:r>
        <w:rPr>
          <w:rFonts w:hint="eastAsia"/>
          <w:szCs w:val="21"/>
        </w:rPr>
        <w:t>荧光光谱谱峰调试</w:t>
      </w:r>
    </w:p>
    <w:tbl>
      <w:tblPr>
        <w:tblStyle w:val="4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123"/>
        <w:gridCol w:w="1133"/>
        <w:gridCol w:w="2407"/>
        <w:gridCol w:w="2407"/>
        <w:gridCol w:w="2254"/>
      </w:tblGrid>
      <w:tr w14:paraId="211455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124" w:type="dxa"/>
            <w:tcBorders>
              <w:top w:val="single" w:color="auto" w:sz="8" w:space="0"/>
              <w:bottom w:val="single" w:color="auto" w:sz="8" w:space="0"/>
            </w:tcBorders>
            <w:shd w:val="clear" w:color="auto" w:fill="auto"/>
            <w:vAlign w:val="center"/>
          </w:tcPr>
          <w:p w14:paraId="408B4215">
            <w:pPr>
              <w:pStyle w:val="195"/>
              <w:rPr>
                <w:sz w:val="21"/>
                <w:szCs w:val="21"/>
              </w:rPr>
            </w:pPr>
            <w:r>
              <w:rPr>
                <w:rFonts w:hint="eastAsia"/>
                <w:sz w:val="21"/>
                <w:szCs w:val="21"/>
              </w:rPr>
              <w:t>次数</w:t>
            </w:r>
          </w:p>
        </w:tc>
        <w:tc>
          <w:tcPr>
            <w:tcW w:w="1134" w:type="dxa"/>
            <w:tcBorders>
              <w:top w:val="single" w:color="auto" w:sz="8" w:space="0"/>
              <w:bottom w:val="single" w:color="auto" w:sz="8" w:space="0"/>
            </w:tcBorders>
            <w:shd w:val="clear" w:color="auto" w:fill="auto"/>
            <w:vAlign w:val="center"/>
          </w:tcPr>
          <w:p w14:paraId="4B1211DC">
            <w:pPr>
              <w:pStyle w:val="195"/>
              <w:rPr>
                <w:sz w:val="21"/>
                <w:szCs w:val="21"/>
              </w:rPr>
            </w:pPr>
            <w:r>
              <w:rPr>
                <w:rFonts w:hint="eastAsia"/>
                <w:sz w:val="21"/>
                <w:szCs w:val="21"/>
              </w:rPr>
              <w:t>标样</w:t>
            </w:r>
          </w:p>
        </w:tc>
        <w:tc>
          <w:tcPr>
            <w:tcW w:w="2410" w:type="dxa"/>
            <w:tcBorders>
              <w:top w:val="single" w:color="auto" w:sz="8" w:space="0"/>
              <w:bottom w:val="single" w:color="auto" w:sz="8" w:space="0"/>
            </w:tcBorders>
            <w:shd w:val="clear" w:color="auto" w:fill="auto"/>
            <w:vAlign w:val="center"/>
          </w:tcPr>
          <w:p w14:paraId="258B1EAD">
            <w:pPr>
              <w:pStyle w:val="195"/>
              <w:rPr>
                <w:sz w:val="21"/>
                <w:szCs w:val="21"/>
              </w:rPr>
            </w:pPr>
            <w:r>
              <w:rPr>
                <w:rFonts w:hint="eastAsia"/>
                <w:sz w:val="21"/>
                <w:szCs w:val="21"/>
              </w:rPr>
              <w:t>标准值，ke</w:t>
            </w:r>
            <w:r>
              <w:rPr>
                <w:sz w:val="21"/>
                <w:szCs w:val="21"/>
              </w:rPr>
              <w:t>V</w:t>
            </w:r>
          </w:p>
        </w:tc>
        <w:tc>
          <w:tcPr>
            <w:tcW w:w="2410" w:type="dxa"/>
            <w:tcBorders>
              <w:top w:val="single" w:color="auto" w:sz="8" w:space="0"/>
              <w:bottom w:val="single" w:color="auto" w:sz="8" w:space="0"/>
            </w:tcBorders>
            <w:shd w:val="clear" w:color="auto" w:fill="auto"/>
            <w:vAlign w:val="center"/>
          </w:tcPr>
          <w:p w14:paraId="5059E22B">
            <w:pPr>
              <w:pStyle w:val="195"/>
              <w:rPr>
                <w:sz w:val="21"/>
                <w:szCs w:val="21"/>
              </w:rPr>
            </w:pPr>
            <w:r>
              <w:rPr>
                <w:rFonts w:hint="eastAsia"/>
                <w:sz w:val="21"/>
                <w:szCs w:val="21"/>
              </w:rPr>
              <w:t>测量值，ke</w:t>
            </w:r>
            <w:r>
              <w:rPr>
                <w:sz w:val="21"/>
                <w:szCs w:val="21"/>
              </w:rPr>
              <w:t>V</w:t>
            </w:r>
          </w:p>
        </w:tc>
        <w:tc>
          <w:tcPr>
            <w:tcW w:w="2256" w:type="dxa"/>
            <w:tcBorders>
              <w:top w:val="single" w:color="auto" w:sz="8" w:space="0"/>
              <w:bottom w:val="single" w:color="auto" w:sz="8" w:space="0"/>
            </w:tcBorders>
            <w:shd w:val="clear" w:color="auto" w:fill="auto"/>
            <w:vAlign w:val="center"/>
          </w:tcPr>
          <w:p w14:paraId="175304E2">
            <w:pPr>
              <w:pStyle w:val="195"/>
              <w:rPr>
                <w:sz w:val="21"/>
                <w:szCs w:val="21"/>
              </w:rPr>
            </w:pPr>
            <w:r>
              <w:rPr>
                <w:rFonts w:hint="eastAsia"/>
                <w:sz w:val="21"/>
                <w:szCs w:val="21"/>
              </w:rPr>
              <w:t>绝对误差</w:t>
            </w:r>
          </w:p>
        </w:tc>
      </w:tr>
      <w:tr w14:paraId="3A2B95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tcBorders>
              <w:top w:val="single" w:color="auto" w:sz="8" w:space="0"/>
            </w:tcBorders>
            <w:shd w:val="clear" w:color="auto" w:fill="auto"/>
            <w:vAlign w:val="center"/>
          </w:tcPr>
          <w:p w14:paraId="3784D8C9">
            <w:pPr>
              <w:pStyle w:val="195"/>
              <w:rPr>
                <w:sz w:val="21"/>
                <w:szCs w:val="21"/>
              </w:rPr>
            </w:pPr>
            <w:r>
              <w:rPr>
                <w:rFonts w:hint="eastAsia"/>
                <w:sz w:val="21"/>
                <w:szCs w:val="21"/>
              </w:rPr>
              <w:t>1</w:t>
            </w:r>
          </w:p>
        </w:tc>
        <w:tc>
          <w:tcPr>
            <w:tcW w:w="1134" w:type="dxa"/>
            <w:tcBorders>
              <w:top w:val="single" w:color="auto" w:sz="8" w:space="0"/>
            </w:tcBorders>
            <w:shd w:val="clear" w:color="auto" w:fill="auto"/>
            <w:vAlign w:val="center"/>
          </w:tcPr>
          <w:p w14:paraId="68987373">
            <w:pPr>
              <w:pStyle w:val="195"/>
              <w:rPr>
                <w:sz w:val="21"/>
                <w:szCs w:val="21"/>
              </w:rPr>
            </w:pPr>
            <w:r>
              <w:rPr>
                <w:rFonts w:hint="eastAsia"/>
                <w:sz w:val="21"/>
                <w:szCs w:val="21"/>
              </w:rPr>
              <w:t>银片</w:t>
            </w:r>
          </w:p>
        </w:tc>
        <w:tc>
          <w:tcPr>
            <w:tcW w:w="2410" w:type="dxa"/>
            <w:tcBorders>
              <w:top w:val="single" w:color="auto" w:sz="8" w:space="0"/>
            </w:tcBorders>
            <w:shd w:val="clear" w:color="auto" w:fill="auto"/>
            <w:vAlign w:val="center"/>
          </w:tcPr>
          <w:p w14:paraId="558685E6">
            <w:pPr>
              <w:pStyle w:val="195"/>
              <w:rPr>
                <w:sz w:val="21"/>
                <w:szCs w:val="21"/>
              </w:rPr>
            </w:pPr>
            <w:r>
              <w:rPr>
                <w:rFonts w:hint="eastAsia"/>
                <w:sz w:val="21"/>
                <w:szCs w:val="21"/>
              </w:rPr>
              <w:t>2</w:t>
            </w:r>
            <w:r>
              <w:rPr>
                <w:sz w:val="21"/>
                <w:szCs w:val="21"/>
              </w:rPr>
              <w:t>2.1</w:t>
            </w:r>
          </w:p>
        </w:tc>
        <w:tc>
          <w:tcPr>
            <w:tcW w:w="2410" w:type="dxa"/>
            <w:tcBorders>
              <w:top w:val="single" w:color="auto" w:sz="8" w:space="0"/>
            </w:tcBorders>
            <w:shd w:val="clear" w:color="auto" w:fill="auto"/>
            <w:vAlign w:val="center"/>
          </w:tcPr>
          <w:p w14:paraId="039BF0F1">
            <w:pPr>
              <w:pStyle w:val="195"/>
              <w:rPr>
                <w:sz w:val="21"/>
                <w:szCs w:val="21"/>
              </w:rPr>
            </w:pPr>
          </w:p>
        </w:tc>
        <w:tc>
          <w:tcPr>
            <w:tcW w:w="2256" w:type="dxa"/>
            <w:tcBorders>
              <w:top w:val="single" w:color="auto" w:sz="8" w:space="0"/>
            </w:tcBorders>
            <w:shd w:val="clear" w:color="auto" w:fill="auto"/>
            <w:vAlign w:val="center"/>
          </w:tcPr>
          <w:p w14:paraId="26777FF1">
            <w:pPr>
              <w:pStyle w:val="195"/>
              <w:rPr>
                <w:sz w:val="21"/>
                <w:szCs w:val="21"/>
              </w:rPr>
            </w:pPr>
          </w:p>
        </w:tc>
      </w:tr>
      <w:tr w14:paraId="1B34FA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14:paraId="72838463">
            <w:pPr>
              <w:pStyle w:val="195"/>
              <w:rPr>
                <w:sz w:val="21"/>
                <w:szCs w:val="21"/>
              </w:rPr>
            </w:pPr>
            <w:r>
              <w:rPr>
                <w:rFonts w:hint="eastAsia"/>
                <w:sz w:val="21"/>
                <w:szCs w:val="21"/>
              </w:rPr>
              <w:t>2</w:t>
            </w:r>
          </w:p>
        </w:tc>
        <w:tc>
          <w:tcPr>
            <w:tcW w:w="1134" w:type="dxa"/>
            <w:shd w:val="clear" w:color="auto" w:fill="auto"/>
            <w:vAlign w:val="center"/>
          </w:tcPr>
          <w:p w14:paraId="289DB302">
            <w:pPr>
              <w:pStyle w:val="195"/>
              <w:rPr>
                <w:sz w:val="21"/>
                <w:szCs w:val="21"/>
              </w:rPr>
            </w:pPr>
            <w:r>
              <w:rPr>
                <w:rFonts w:hint="eastAsia"/>
                <w:sz w:val="21"/>
                <w:szCs w:val="21"/>
              </w:rPr>
              <w:t>银片</w:t>
            </w:r>
          </w:p>
        </w:tc>
        <w:tc>
          <w:tcPr>
            <w:tcW w:w="2410" w:type="dxa"/>
            <w:shd w:val="clear" w:color="auto" w:fill="auto"/>
            <w:vAlign w:val="center"/>
          </w:tcPr>
          <w:p w14:paraId="767E9075">
            <w:pPr>
              <w:pStyle w:val="195"/>
              <w:rPr>
                <w:sz w:val="21"/>
                <w:szCs w:val="21"/>
              </w:rPr>
            </w:pPr>
            <w:r>
              <w:rPr>
                <w:rFonts w:hint="eastAsia"/>
                <w:sz w:val="21"/>
                <w:szCs w:val="21"/>
              </w:rPr>
              <w:t>2</w:t>
            </w:r>
            <w:r>
              <w:rPr>
                <w:sz w:val="21"/>
                <w:szCs w:val="21"/>
              </w:rPr>
              <w:t>2.1</w:t>
            </w:r>
          </w:p>
        </w:tc>
        <w:tc>
          <w:tcPr>
            <w:tcW w:w="2410" w:type="dxa"/>
            <w:shd w:val="clear" w:color="auto" w:fill="auto"/>
            <w:vAlign w:val="center"/>
          </w:tcPr>
          <w:p w14:paraId="0D7FDD61">
            <w:pPr>
              <w:pStyle w:val="195"/>
              <w:rPr>
                <w:sz w:val="21"/>
                <w:szCs w:val="21"/>
              </w:rPr>
            </w:pPr>
          </w:p>
        </w:tc>
        <w:tc>
          <w:tcPr>
            <w:tcW w:w="2256" w:type="dxa"/>
            <w:shd w:val="clear" w:color="auto" w:fill="auto"/>
            <w:vAlign w:val="center"/>
          </w:tcPr>
          <w:p w14:paraId="26902EED">
            <w:pPr>
              <w:pStyle w:val="195"/>
              <w:rPr>
                <w:sz w:val="21"/>
                <w:szCs w:val="21"/>
              </w:rPr>
            </w:pPr>
          </w:p>
        </w:tc>
      </w:tr>
      <w:tr w14:paraId="46A939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14:paraId="082F287F">
            <w:pPr>
              <w:pStyle w:val="195"/>
              <w:rPr>
                <w:sz w:val="21"/>
                <w:szCs w:val="21"/>
              </w:rPr>
            </w:pPr>
            <w:r>
              <w:rPr>
                <w:rFonts w:hint="eastAsia"/>
                <w:sz w:val="21"/>
                <w:szCs w:val="21"/>
              </w:rPr>
              <w:t>3</w:t>
            </w:r>
          </w:p>
        </w:tc>
        <w:tc>
          <w:tcPr>
            <w:tcW w:w="1134" w:type="dxa"/>
            <w:shd w:val="clear" w:color="auto" w:fill="auto"/>
            <w:vAlign w:val="center"/>
          </w:tcPr>
          <w:p w14:paraId="6A272CC3">
            <w:pPr>
              <w:pStyle w:val="195"/>
              <w:rPr>
                <w:sz w:val="21"/>
                <w:szCs w:val="21"/>
              </w:rPr>
            </w:pPr>
            <w:r>
              <w:rPr>
                <w:rFonts w:hint="eastAsia"/>
                <w:sz w:val="21"/>
                <w:szCs w:val="21"/>
              </w:rPr>
              <w:t>银片</w:t>
            </w:r>
          </w:p>
        </w:tc>
        <w:tc>
          <w:tcPr>
            <w:tcW w:w="2410" w:type="dxa"/>
            <w:shd w:val="clear" w:color="auto" w:fill="auto"/>
            <w:vAlign w:val="center"/>
          </w:tcPr>
          <w:p w14:paraId="4DF34F16">
            <w:pPr>
              <w:pStyle w:val="195"/>
              <w:rPr>
                <w:sz w:val="21"/>
                <w:szCs w:val="21"/>
              </w:rPr>
            </w:pPr>
            <w:r>
              <w:rPr>
                <w:rFonts w:hint="eastAsia"/>
                <w:sz w:val="21"/>
                <w:szCs w:val="21"/>
              </w:rPr>
              <w:t>2</w:t>
            </w:r>
            <w:r>
              <w:rPr>
                <w:sz w:val="21"/>
                <w:szCs w:val="21"/>
              </w:rPr>
              <w:t>2.1</w:t>
            </w:r>
          </w:p>
        </w:tc>
        <w:tc>
          <w:tcPr>
            <w:tcW w:w="2410" w:type="dxa"/>
            <w:shd w:val="clear" w:color="auto" w:fill="auto"/>
            <w:vAlign w:val="center"/>
          </w:tcPr>
          <w:p w14:paraId="58BD253A">
            <w:pPr>
              <w:pStyle w:val="195"/>
              <w:rPr>
                <w:sz w:val="21"/>
                <w:szCs w:val="21"/>
              </w:rPr>
            </w:pPr>
          </w:p>
        </w:tc>
        <w:tc>
          <w:tcPr>
            <w:tcW w:w="2256" w:type="dxa"/>
            <w:shd w:val="clear" w:color="auto" w:fill="auto"/>
            <w:vAlign w:val="center"/>
          </w:tcPr>
          <w:p w14:paraId="78DCCA10">
            <w:pPr>
              <w:pStyle w:val="195"/>
              <w:rPr>
                <w:sz w:val="21"/>
                <w:szCs w:val="21"/>
              </w:rPr>
            </w:pPr>
          </w:p>
        </w:tc>
      </w:tr>
      <w:tr w14:paraId="6E933B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shd w:val="clear" w:color="auto" w:fill="auto"/>
            <w:vAlign w:val="center"/>
          </w:tcPr>
          <w:p w14:paraId="373C6C00">
            <w:pPr>
              <w:pStyle w:val="195"/>
              <w:rPr>
                <w:sz w:val="21"/>
                <w:szCs w:val="21"/>
              </w:rPr>
            </w:pPr>
            <w:r>
              <w:rPr>
                <w:rFonts w:hint="eastAsia"/>
                <w:sz w:val="21"/>
                <w:szCs w:val="21"/>
              </w:rPr>
              <w:t>4</w:t>
            </w:r>
          </w:p>
        </w:tc>
        <w:tc>
          <w:tcPr>
            <w:tcW w:w="1134" w:type="dxa"/>
            <w:shd w:val="clear" w:color="auto" w:fill="auto"/>
            <w:vAlign w:val="center"/>
          </w:tcPr>
          <w:p w14:paraId="19290F1C">
            <w:pPr>
              <w:pStyle w:val="195"/>
              <w:rPr>
                <w:sz w:val="21"/>
                <w:szCs w:val="21"/>
              </w:rPr>
            </w:pPr>
            <w:r>
              <w:rPr>
                <w:rFonts w:hint="eastAsia"/>
                <w:sz w:val="21"/>
                <w:szCs w:val="21"/>
              </w:rPr>
              <w:t>银片</w:t>
            </w:r>
          </w:p>
        </w:tc>
        <w:tc>
          <w:tcPr>
            <w:tcW w:w="2410" w:type="dxa"/>
            <w:shd w:val="clear" w:color="auto" w:fill="auto"/>
            <w:vAlign w:val="center"/>
          </w:tcPr>
          <w:p w14:paraId="06B10245">
            <w:pPr>
              <w:pStyle w:val="195"/>
              <w:rPr>
                <w:sz w:val="21"/>
                <w:szCs w:val="21"/>
              </w:rPr>
            </w:pPr>
            <w:r>
              <w:rPr>
                <w:rFonts w:hint="eastAsia"/>
                <w:sz w:val="21"/>
                <w:szCs w:val="21"/>
              </w:rPr>
              <w:t>2</w:t>
            </w:r>
            <w:r>
              <w:rPr>
                <w:sz w:val="21"/>
                <w:szCs w:val="21"/>
              </w:rPr>
              <w:t>2.1</w:t>
            </w:r>
          </w:p>
        </w:tc>
        <w:tc>
          <w:tcPr>
            <w:tcW w:w="2410" w:type="dxa"/>
            <w:shd w:val="clear" w:color="auto" w:fill="auto"/>
            <w:vAlign w:val="center"/>
          </w:tcPr>
          <w:p w14:paraId="2092F6DE">
            <w:pPr>
              <w:pStyle w:val="195"/>
              <w:rPr>
                <w:sz w:val="21"/>
                <w:szCs w:val="21"/>
              </w:rPr>
            </w:pPr>
          </w:p>
        </w:tc>
        <w:tc>
          <w:tcPr>
            <w:tcW w:w="2256" w:type="dxa"/>
            <w:shd w:val="clear" w:color="auto" w:fill="auto"/>
            <w:vAlign w:val="center"/>
          </w:tcPr>
          <w:p w14:paraId="378AFD22">
            <w:pPr>
              <w:pStyle w:val="195"/>
              <w:rPr>
                <w:sz w:val="21"/>
                <w:szCs w:val="21"/>
              </w:rPr>
            </w:pPr>
          </w:p>
        </w:tc>
      </w:tr>
      <w:tr w14:paraId="1BC76B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tcBorders>
              <w:bottom w:val="single" w:color="auto" w:sz="8" w:space="0"/>
            </w:tcBorders>
            <w:shd w:val="clear" w:color="auto" w:fill="auto"/>
            <w:vAlign w:val="center"/>
          </w:tcPr>
          <w:p w14:paraId="7AA21860">
            <w:pPr>
              <w:pStyle w:val="195"/>
              <w:rPr>
                <w:sz w:val="21"/>
                <w:szCs w:val="21"/>
              </w:rPr>
            </w:pPr>
            <w:r>
              <w:rPr>
                <w:rFonts w:hint="eastAsia"/>
                <w:sz w:val="21"/>
                <w:szCs w:val="21"/>
              </w:rPr>
              <w:t>5</w:t>
            </w:r>
          </w:p>
        </w:tc>
        <w:tc>
          <w:tcPr>
            <w:tcW w:w="1134" w:type="dxa"/>
            <w:tcBorders>
              <w:bottom w:val="single" w:color="auto" w:sz="8" w:space="0"/>
            </w:tcBorders>
            <w:shd w:val="clear" w:color="auto" w:fill="auto"/>
            <w:vAlign w:val="center"/>
          </w:tcPr>
          <w:p w14:paraId="790E9E75">
            <w:pPr>
              <w:pStyle w:val="195"/>
              <w:rPr>
                <w:sz w:val="21"/>
                <w:szCs w:val="21"/>
              </w:rPr>
            </w:pPr>
            <w:r>
              <w:rPr>
                <w:rFonts w:hint="eastAsia"/>
                <w:sz w:val="21"/>
                <w:szCs w:val="21"/>
              </w:rPr>
              <w:t>银片</w:t>
            </w:r>
          </w:p>
        </w:tc>
        <w:tc>
          <w:tcPr>
            <w:tcW w:w="2410" w:type="dxa"/>
            <w:tcBorders>
              <w:bottom w:val="single" w:color="auto" w:sz="8" w:space="0"/>
            </w:tcBorders>
            <w:shd w:val="clear" w:color="auto" w:fill="auto"/>
            <w:vAlign w:val="center"/>
          </w:tcPr>
          <w:p w14:paraId="51421A97">
            <w:pPr>
              <w:pStyle w:val="195"/>
              <w:rPr>
                <w:sz w:val="21"/>
                <w:szCs w:val="21"/>
              </w:rPr>
            </w:pPr>
            <w:r>
              <w:rPr>
                <w:rFonts w:hint="eastAsia"/>
                <w:sz w:val="21"/>
                <w:szCs w:val="21"/>
              </w:rPr>
              <w:t>2</w:t>
            </w:r>
            <w:r>
              <w:rPr>
                <w:sz w:val="21"/>
                <w:szCs w:val="21"/>
              </w:rPr>
              <w:t>2.1</w:t>
            </w:r>
          </w:p>
        </w:tc>
        <w:tc>
          <w:tcPr>
            <w:tcW w:w="2410" w:type="dxa"/>
            <w:tcBorders>
              <w:bottom w:val="single" w:color="auto" w:sz="8" w:space="0"/>
            </w:tcBorders>
            <w:shd w:val="clear" w:color="auto" w:fill="auto"/>
            <w:vAlign w:val="center"/>
          </w:tcPr>
          <w:p w14:paraId="7D3C8B57">
            <w:pPr>
              <w:pStyle w:val="195"/>
              <w:rPr>
                <w:sz w:val="21"/>
                <w:szCs w:val="21"/>
              </w:rPr>
            </w:pPr>
          </w:p>
        </w:tc>
        <w:tc>
          <w:tcPr>
            <w:tcW w:w="2256" w:type="dxa"/>
            <w:tcBorders>
              <w:bottom w:val="single" w:color="auto" w:sz="8" w:space="0"/>
            </w:tcBorders>
            <w:shd w:val="clear" w:color="auto" w:fill="auto"/>
            <w:vAlign w:val="center"/>
          </w:tcPr>
          <w:p w14:paraId="1D02764E">
            <w:pPr>
              <w:pStyle w:val="195"/>
              <w:rPr>
                <w:sz w:val="21"/>
                <w:szCs w:val="21"/>
              </w:rPr>
            </w:pPr>
          </w:p>
        </w:tc>
      </w:tr>
      <w:tr w14:paraId="77ABD8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24" w:type="dxa"/>
            <w:tcBorders>
              <w:top w:val="single" w:color="auto" w:sz="8" w:space="0"/>
              <w:bottom w:val="single" w:color="auto" w:sz="8" w:space="0"/>
            </w:tcBorders>
            <w:shd w:val="clear" w:color="auto" w:fill="auto"/>
            <w:vAlign w:val="center"/>
          </w:tcPr>
          <w:p w14:paraId="2583EE3C">
            <w:pPr>
              <w:pStyle w:val="195"/>
              <w:rPr>
                <w:sz w:val="21"/>
                <w:szCs w:val="21"/>
              </w:rPr>
            </w:pPr>
            <w:r>
              <w:rPr>
                <w:rFonts w:hint="eastAsia"/>
                <w:sz w:val="21"/>
                <w:szCs w:val="21"/>
              </w:rPr>
              <w:t>6</w:t>
            </w:r>
          </w:p>
        </w:tc>
        <w:tc>
          <w:tcPr>
            <w:tcW w:w="1134" w:type="dxa"/>
            <w:tcBorders>
              <w:top w:val="single" w:color="auto" w:sz="8" w:space="0"/>
              <w:bottom w:val="single" w:color="auto" w:sz="8" w:space="0"/>
            </w:tcBorders>
            <w:shd w:val="clear" w:color="auto" w:fill="auto"/>
            <w:vAlign w:val="center"/>
          </w:tcPr>
          <w:p w14:paraId="6110AC1E">
            <w:pPr>
              <w:pStyle w:val="195"/>
              <w:rPr>
                <w:sz w:val="21"/>
                <w:szCs w:val="21"/>
              </w:rPr>
            </w:pPr>
            <w:r>
              <w:rPr>
                <w:rFonts w:hint="eastAsia"/>
                <w:sz w:val="21"/>
                <w:szCs w:val="21"/>
              </w:rPr>
              <w:t>银片</w:t>
            </w:r>
          </w:p>
        </w:tc>
        <w:tc>
          <w:tcPr>
            <w:tcW w:w="2410" w:type="dxa"/>
            <w:tcBorders>
              <w:top w:val="single" w:color="auto" w:sz="8" w:space="0"/>
              <w:bottom w:val="single" w:color="auto" w:sz="8" w:space="0"/>
            </w:tcBorders>
            <w:shd w:val="clear" w:color="auto" w:fill="auto"/>
            <w:vAlign w:val="center"/>
          </w:tcPr>
          <w:p w14:paraId="6C2CCC37">
            <w:pPr>
              <w:pStyle w:val="195"/>
              <w:rPr>
                <w:sz w:val="21"/>
                <w:szCs w:val="21"/>
              </w:rPr>
            </w:pPr>
            <w:r>
              <w:rPr>
                <w:rFonts w:hint="eastAsia"/>
                <w:sz w:val="21"/>
                <w:szCs w:val="21"/>
              </w:rPr>
              <w:t>2</w:t>
            </w:r>
            <w:r>
              <w:rPr>
                <w:sz w:val="21"/>
                <w:szCs w:val="21"/>
              </w:rPr>
              <w:t>2.1</w:t>
            </w:r>
          </w:p>
        </w:tc>
        <w:tc>
          <w:tcPr>
            <w:tcW w:w="2410" w:type="dxa"/>
            <w:tcBorders>
              <w:top w:val="single" w:color="auto" w:sz="8" w:space="0"/>
              <w:bottom w:val="single" w:color="auto" w:sz="8" w:space="0"/>
            </w:tcBorders>
            <w:shd w:val="clear" w:color="auto" w:fill="auto"/>
            <w:vAlign w:val="center"/>
          </w:tcPr>
          <w:p w14:paraId="37709DD6">
            <w:pPr>
              <w:pStyle w:val="195"/>
              <w:rPr>
                <w:sz w:val="21"/>
                <w:szCs w:val="21"/>
              </w:rPr>
            </w:pPr>
          </w:p>
        </w:tc>
        <w:tc>
          <w:tcPr>
            <w:tcW w:w="2256" w:type="dxa"/>
            <w:tcBorders>
              <w:top w:val="single" w:color="auto" w:sz="8" w:space="0"/>
              <w:bottom w:val="single" w:color="auto" w:sz="8" w:space="0"/>
            </w:tcBorders>
            <w:shd w:val="clear" w:color="auto" w:fill="auto"/>
            <w:vAlign w:val="center"/>
          </w:tcPr>
          <w:p w14:paraId="78634C45">
            <w:pPr>
              <w:pStyle w:val="195"/>
              <w:rPr>
                <w:sz w:val="21"/>
                <w:szCs w:val="21"/>
              </w:rPr>
            </w:pPr>
          </w:p>
        </w:tc>
      </w:tr>
      <w:tr w14:paraId="04782B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5"/>
            <w:tcBorders>
              <w:top w:val="single" w:color="auto" w:sz="8" w:space="0"/>
              <w:bottom w:val="single" w:color="auto" w:sz="8" w:space="0"/>
            </w:tcBorders>
            <w:shd w:val="clear" w:color="auto" w:fill="auto"/>
            <w:vAlign w:val="center"/>
          </w:tcPr>
          <w:p w14:paraId="4086CDED">
            <w:pPr>
              <w:pStyle w:val="195"/>
              <w:rPr>
                <w:sz w:val="21"/>
                <w:szCs w:val="21"/>
              </w:rPr>
            </w:pPr>
          </w:p>
        </w:tc>
      </w:tr>
    </w:tbl>
    <w:p w14:paraId="1861E3DF">
      <w:pPr>
        <w:pStyle w:val="198"/>
        <w:spacing w:before="156" w:after="156"/>
        <w:rPr>
          <w:szCs w:val="21"/>
        </w:rPr>
      </w:pPr>
      <w:r>
        <w:rPr>
          <w:rFonts w:hint="eastAsia"/>
          <w:szCs w:val="21"/>
        </w:rPr>
        <w:t>荧光光谱谱峰校准</w:t>
      </w:r>
    </w:p>
    <w:tbl>
      <w:tblPr>
        <w:tblStyle w:val="4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329"/>
        <w:gridCol w:w="1331"/>
        <w:gridCol w:w="1332"/>
        <w:gridCol w:w="1333"/>
        <w:gridCol w:w="1333"/>
        <w:gridCol w:w="1333"/>
        <w:gridCol w:w="1333"/>
      </w:tblGrid>
      <w:tr w14:paraId="07C0F6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332" w:type="dxa"/>
            <w:tcBorders>
              <w:top w:val="single" w:color="auto" w:sz="8" w:space="0"/>
              <w:bottom w:val="single" w:color="auto" w:sz="8" w:space="0"/>
            </w:tcBorders>
            <w:shd w:val="clear" w:color="auto" w:fill="auto"/>
            <w:vAlign w:val="center"/>
          </w:tcPr>
          <w:p w14:paraId="695E8B2A">
            <w:pPr>
              <w:pStyle w:val="195"/>
              <w:rPr>
                <w:sz w:val="21"/>
                <w:szCs w:val="21"/>
              </w:rPr>
            </w:pPr>
            <w:r>
              <w:rPr>
                <w:rFonts w:hint="eastAsia"/>
                <w:sz w:val="21"/>
                <w:szCs w:val="21"/>
              </w:rPr>
              <w:t>脉冲值</w:t>
            </w:r>
          </w:p>
        </w:tc>
        <w:tc>
          <w:tcPr>
            <w:tcW w:w="1333" w:type="dxa"/>
            <w:tcBorders>
              <w:top w:val="single" w:color="auto" w:sz="8" w:space="0"/>
              <w:bottom w:val="single" w:color="auto" w:sz="8" w:space="0"/>
            </w:tcBorders>
            <w:shd w:val="clear" w:color="auto" w:fill="auto"/>
            <w:vAlign w:val="center"/>
          </w:tcPr>
          <w:p w14:paraId="3BB86C04">
            <w:pPr>
              <w:pStyle w:val="195"/>
              <w:rPr>
                <w:sz w:val="21"/>
                <w:szCs w:val="21"/>
              </w:rPr>
            </w:pPr>
            <w:r>
              <w:rPr>
                <w:rFonts w:hint="eastAsia"/>
                <w:sz w:val="21"/>
                <w:szCs w:val="21"/>
              </w:rPr>
              <w:t>Si元素，ke</w:t>
            </w:r>
            <w:r>
              <w:rPr>
                <w:sz w:val="21"/>
                <w:szCs w:val="21"/>
              </w:rPr>
              <w:t>V</w:t>
            </w:r>
          </w:p>
        </w:tc>
        <w:tc>
          <w:tcPr>
            <w:tcW w:w="1333" w:type="dxa"/>
            <w:tcBorders>
              <w:top w:val="single" w:color="auto" w:sz="8" w:space="0"/>
              <w:bottom w:val="single" w:color="auto" w:sz="8" w:space="0"/>
            </w:tcBorders>
            <w:shd w:val="clear" w:color="auto" w:fill="auto"/>
            <w:vAlign w:val="center"/>
          </w:tcPr>
          <w:p w14:paraId="44F8489C">
            <w:pPr>
              <w:pStyle w:val="195"/>
              <w:rPr>
                <w:sz w:val="21"/>
                <w:szCs w:val="21"/>
              </w:rPr>
            </w:pPr>
            <w:r>
              <w:rPr>
                <w:rFonts w:hint="eastAsia"/>
                <w:sz w:val="21"/>
                <w:szCs w:val="21"/>
              </w:rPr>
              <w:t>K元素，ke</w:t>
            </w:r>
            <w:r>
              <w:rPr>
                <w:sz w:val="21"/>
                <w:szCs w:val="21"/>
              </w:rPr>
              <w:t>V</w:t>
            </w:r>
          </w:p>
        </w:tc>
        <w:tc>
          <w:tcPr>
            <w:tcW w:w="1334" w:type="dxa"/>
            <w:tcBorders>
              <w:top w:val="single" w:color="auto" w:sz="8" w:space="0"/>
              <w:bottom w:val="single" w:color="auto" w:sz="8" w:space="0"/>
            </w:tcBorders>
            <w:shd w:val="clear" w:color="auto" w:fill="auto"/>
            <w:vAlign w:val="center"/>
          </w:tcPr>
          <w:p w14:paraId="2489058C">
            <w:pPr>
              <w:pStyle w:val="195"/>
              <w:rPr>
                <w:sz w:val="21"/>
                <w:szCs w:val="21"/>
              </w:rPr>
            </w:pPr>
            <w:r>
              <w:rPr>
                <w:rFonts w:hint="eastAsia"/>
                <w:sz w:val="21"/>
                <w:szCs w:val="21"/>
              </w:rPr>
              <w:t>Ca元素，ke</w:t>
            </w:r>
            <w:r>
              <w:rPr>
                <w:sz w:val="21"/>
                <w:szCs w:val="21"/>
              </w:rPr>
              <w:t>V</w:t>
            </w:r>
          </w:p>
        </w:tc>
        <w:tc>
          <w:tcPr>
            <w:tcW w:w="1334" w:type="dxa"/>
            <w:tcBorders>
              <w:top w:val="single" w:color="auto" w:sz="8" w:space="0"/>
              <w:bottom w:val="single" w:color="auto" w:sz="8" w:space="0"/>
            </w:tcBorders>
            <w:shd w:val="clear" w:color="auto" w:fill="auto"/>
            <w:vAlign w:val="center"/>
          </w:tcPr>
          <w:p w14:paraId="2FC91135">
            <w:pPr>
              <w:pStyle w:val="195"/>
              <w:rPr>
                <w:sz w:val="21"/>
                <w:szCs w:val="21"/>
              </w:rPr>
            </w:pPr>
            <w:r>
              <w:rPr>
                <w:rFonts w:hint="eastAsia"/>
                <w:sz w:val="21"/>
                <w:szCs w:val="21"/>
              </w:rPr>
              <w:t>Mg元素，ke</w:t>
            </w:r>
            <w:r>
              <w:rPr>
                <w:sz w:val="21"/>
                <w:szCs w:val="21"/>
              </w:rPr>
              <w:t>V</w:t>
            </w:r>
          </w:p>
        </w:tc>
        <w:tc>
          <w:tcPr>
            <w:tcW w:w="1334" w:type="dxa"/>
            <w:tcBorders>
              <w:top w:val="single" w:color="auto" w:sz="8" w:space="0"/>
              <w:bottom w:val="single" w:color="auto" w:sz="8" w:space="0"/>
            </w:tcBorders>
            <w:shd w:val="clear" w:color="auto" w:fill="auto"/>
            <w:vAlign w:val="center"/>
          </w:tcPr>
          <w:p w14:paraId="7C5FBCE1">
            <w:pPr>
              <w:pStyle w:val="195"/>
              <w:rPr>
                <w:sz w:val="21"/>
                <w:szCs w:val="21"/>
              </w:rPr>
            </w:pPr>
            <w:r>
              <w:rPr>
                <w:rFonts w:hint="eastAsia"/>
                <w:sz w:val="21"/>
                <w:szCs w:val="21"/>
              </w:rPr>
              <w:t>Fe元素，ke</w:t>
            </w:r>
            <w:r>
              <w:rPr>
                <w:sz w:val="21"/>
                <w:szCs w:val="21"/>
              </w:rPr>
              <w:t>V</w:t>
            </w:r>
          </w:p>
        </w:tc>
        <w:tc>
          <w:tcPr>
            <w:tcW w:w="1334" w:type="dxa"/>
            <w:tcBorders>
              <w:top w:val="single" w:color="auto" w:sz="8" w:space="0"/>
              <w:bottom w:val="single" w:color="auto" w:sz="8" w:space="0"/>
            </w:tcBorders>
            <w:shd w:val="clear" w:color="auto" w:fill="auto"/>
            <w:vAlign w:val="center"/>
          </w:tcPr>
          <w:p w14:paraId="7D507468">
            <w:pPr>
              <w:pStyle w:val="195"/>
              <w:rPr>
                <w:sz w:val="21"/>
                <w:szCs w:val="21"/>
              </w:rPr>
            </w:pPr>
            <w:r>
              <w:rPr>
                <w:rFonts w:hint="eastAsia"/>
                <w:sz w:val="21"/>
                <w:szCs w:val="21"/>
              </w:rPr>
              <w:t>Al元素，ke</w:t>
            </w:r>
            <w:r>
              <w:rPr>
                <w:sz w:val="21"/>
                <w:szCs w:val="21"/>
              </w:rPr>
              <w:t>V</w:t>
            </w:r>
          </w:p>
        </w:tc>
      </w:tr>
      <w:tr w14:paraId="7EAC69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tcBorders>
              <w:top w:val="single" w:color="auto" w:sz="8" w:space="0"/>
            </w:tcBorders>
            <w:shd w:val="clear" w:color="auto" w:fill="auto"/>
            <w:vAlign w:val="center"/>
          </w:tcPr>
          <w:p w14:paraId="6FA8B841">
            <w:pPr>
              <w:pStyle w:val="195"/>
              <w:rPr>
                <w:sz w:val="21"/>
                <w:szCs w:val="21"/>
              </w:rPr>
            </w:pPr>
            <w:r>
              <w:rPr>
                <w:rFonts w:hint="eastAsia"/>
                <w:sz w:val="21"/>
                <w:szCs w:val="21"/>
              </w:rPr>
              <w:t>标准测量值</w:t>
            </w:r>
          </w:p>
        </w:tc>
        <w:tc>
          <w:tcPr>
            <w:tcW w:w="1333" w:type="dxa"/>
            <w:tcBorders>
              <w:top w:val="single" w:color="auto" w:sz="8" w:space="0"/>
            </w:tcBorders>
            <w:shd w:val="clear" w:color="auto" w:fill="auto"/>
            <w:vAlign w:val="center"/>
          </w:tcPr>
          <w:p w14:paraId="78FBCCD4">
            <w:pPr>
              <w:pStyle w:val="195"/>
              <w:rPr>
                <w:sz w:val="21"/>
                <w:szCs w:val="21"/>
              </w:rPr>
            </w:pPr>
            <w:r>
              <w:rPr>
                <w:rFonts w:hint="eastAsia"/>
                <w:sz w:val="21"/>
                <w:szCs w:val="21"/>
              </w:rPr>
              <w:t>1</w:t>
            </w:r>
            <w:r>
              <w:rPr>
                <w:sz w:val="21"/>
                <w:szCs w:val="21"/>
              </w:rPr>
              <w:t>.74</w:t>
            </w:r>
          </w:p>
        </w:tc>
        <w:tc>
          <w:tcPr>
            <w:tcW w:w="1333" w:type="dxa"/>
            <w:tcBorders>
              <w:top w:val="single" w:color="auto" w:sz="8" w:space="0"/>
            </w:tcBorders>
            <w:shd w:val="clear" w:color="auto" w:fill="auto"/>
            <w:vAlign w:val="center"/>
          </w:tcPr>
          <w:p w14:paraId="4664C5EC">
            <w:pPr>
              <w:pStyle w:val="195"/>
              <w:rPr>
                <w:sz w:val="21"/>
                <w:szCs w:val="21"/>
              </w:rPr>
            </w:pPr>
            <w:r>
              <w:rPr>
                <w:rFonts w:hint="eastAsia"/>
                <w:sz w:val="21"/>
                <w:szCs w:val="21"/>
              </w:rPr>
              <w:t>3</w:t>
            </w:r>
            <w:r>
              <w:rPr>
                <w:sz w:val="21"/>
                <w:szCs w:val="21"/>
              </w:rPr>
              <w:t>.31</w:t>
            </w:r>
          </w:p>
        </w:tc>
        <w:tc>
          <w:tcPr>
            <w:tcW w:w="1334" w:type="dxa"/>
            <w:tcBorders>
              <w:top w:val="single" w:color="auto" w:sz="8" w:space="0"/>
            </w:tcBorders>
            <w:shd w:val="clear" w:color="auto" w:fill="auto"/>
            <w:vAlign w:val="center"/>
          </w:tcPr>
          <w:p w14:paraId="43334FE5">
            <w:pPr>
              <w:pStyle w:val="195"/>
              <w:rPr>
                <w:sz w:val="21"/>
                <w:szCs w:val="21"/>
              </w:rPr>
            </w:pPr>
            <w:r>
              <w:rPr>
                <w:rFonts w:hint="eastAsia"/>
                <w:sz w:val="21"/>
                <w:szCs w:val="21"/>
              </w:rPr>
              <w:t>3</w:t>
            </w:r>
            <w:r>
              <w:rPr>
                <w:sz w:val="21"/>
                <w:szCs w:val="21"/>
              </w:rPr>
              <w:t>.69</w:t>
            </w:r>
          </w:p>
        </w:tc>
        <w:tc>
          <w:tcPr>
            <w:tcW w:w="1334" w:type="dxa"/>
            <w:tcBorders>
              <w:top w:val="single" w:color="auto" w:sz="8" w:space="0"/>
            </w:tcBorders>
            <w:shd w:val="clear" w:color="auto" w:fill="auto"/>
            <w:vAlign w:val="center"/>
          </w:tcPr>
          <w:p w14:paraId="3755DC2C">
            <w:pPr>
              <w:pStyle w:val="195"/>
              <w:rPr>
                <w:sz w:val="21"/>
                <w:szCs w:val="21"/>
              </w:rPr>
            </w:pPr>
            <w:r>
              <w:rPr>
                <w:rFonts w:hint="eastAsia"/>
                <w:sz w:val="21"/>
                <w:szCs w:val="21"/>
              </w:rPr>
              <w:t>1</w:t>
            </w:r>
            <w:r>
              <w:rPr>
                <w:sz w:val="21"/>
                <w:szCs w:val="21"/>
              </w:rPr>
              <w:t>.25</w:t>
            </w:r>
          </w:p>
        </w:tc>
        <w:tc>
          <w:tcPr>
            <w:tcW w:w="1334" w:type="dxa"/>
            <w:tcBorders>
              <w:top w:val="single" w:color="auto" w:sz="8" w:space="0"/>
            </w:tcBorders>
            <w:shd w:val="clear" w:color="auto" w:fill="auto"/>
            <w:vAlign w:val="center"/>
          </w:tcPr>
          <w:p w14:paraId="2EB4ECDE">
            <w:pPr>
              <w:pStyle w:val="195"/>
              <w:rPr>
                <w:sz w:val="21"/>
                <w:szCs w:val="21"/>
              </w:rPr>
            </w:pPr>
            <w:r>
              <w:rPr>
                <w:rFonts w:hint="eastAsia"/>
                <w:sz w:val="21"/>
                <w:szCs w:val="21"/>
              </w:rPr>
              <w:t>6</w:t>
            </w:r>
            <w:r>
              <w:rPr>
                <w:sz w:val="21"/>
                <w:szCs w:val="21"/>
              </w:rPr>
              <w:t>.4</w:t>
            </w:r>
          </w:p>
        </w:tc>
        <w:tc>
          <w:tcPr>
            <w:tcW w:w="1334" w:type="dxa"/>
            <w:tcBorders>
              <w:top w:val="single" w:color="auto" w:sz="8" w:space="0"/>
            </w:tcBorders>
            <w:shd w:val="clear" w:color="auto" w:fill="auto"/>
            <w:vAlign w:val="center"/>
          </w:tcPr>
          <w:p w14:paraId="2B0E40FA">
            <w:pPr>
              <w:pStyle w:val="195"/>
              <w:rPr>
                <w:sz w:val="21"/>
                <w:szCs w:val="21"/>
              </w:rPr>
            </w:pPr>
            <w:r>
              <w:rPr>
                <w:rFonts w:hint="eastAsia"/>
                <w:sz w:val="21"/>
                <w:szCs w:val="21"/>
              </w:rPr>
              <w:t>1</w:t>
            </w:r>
            <w:r>
              <w:rPr>
                <w:sz w:val="21"/>
                <w:szCs w:val="21"/>
              </w:rPr>
              <w:t>.49</w:t>
            </w:r>
          </w:p>
        </w:tc>
      </w:tr>
      <w:tr w14:paraId="5600B3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4088CCF8">
            <w:pPr>
              <w:pStyle w:val="195"/>
              <w:rPr>
                <w:sz w:val="21"/>
                <w:szCs w:val="21"/>
              </w:rPr>
            </w:pPr>
            <w:r>
              <w:rPr>
                <w:rFonts w:hint="eastAsia"/>
                <w:sz w:val="21"/>
                <w:szCs w:val="21"/>
              </w:rPr>
              <w:t>仪器测量值1</w:t>
            </w:r>
          </w:p>
        </w:tc>
        <w:tc>
          <w:tcPr>
            <w:tcW w:w="1333" w:type="dxa"/>
            <w:shd w:val="clear" w:color="auto" w:fill="auto"/>
            <w:vAlign w:val="center"/>
          </w:tcPr>
          <w:p w14:paraId="35D52FE3">
            <w:pPr>
              <w:pStyle w:val="195"/>
              <w:rPr>
                <w:sz w:val="21"/>
                <w:szCs w:val="21"/>
              </w:rPr>
            </w:pPr>
          </w:p>
        </w:tc>
        <w:tc>
          <w:tcPr>
            <w:tcW w:w="1333" w:type="dxa"/>
            <w:shd w:val="clear" w:color="auto" w:fill="auto"/>
            <w:vAlign w:val="center"/>
          </w:tcPr>
          <w:p w14:paraId="2F6AD57F">
            <w:pPr>
              <w:pStyle w:val="195"/>
              <w:rPr>
                <w:sz w:val="21"/>
                <w:szCs w:val="21"/>
              </w:rPr>
            </w:pPr>
          </w:p>
        </w:tc>
        <w:tc>
          <w:tcPr>
            <w:tcW w:w="1334" w:type="dxa"/>
            <w:shd w:val="clear" w:color="auto" w:fill="auto"/>
            <w:vAlign w:val="center"/>
          </w:tcPr>
          <w:p w14:paraId="6A062ECC">
            <w:pPr>
              <w:pStyle w:val="195"/>
              <w:rPr>
                <w:sz w:val="21"/>
                <w:szCs w:val="21"/>
              </w:rPr>
            </w:pPr>
          </w:p>
        </w:tc>
        <w:tc>
          <w:tcPr>
            <w:tcW w:w="1334" w:type="dxa"/>
            <w:shd w:val="clear" w:color="auto" w:fill="auto"/>
            <w:vAlign w:val="center"/>
          </w:tcPr>
          <w:p w14:paraId="30268077">
            <w:pPr>
              <w:pStyle w:val="195"/>
              <w:rPr>
                <w:sz w:val="21"/>
                <w:szCs w:val="21"/>
              </w:rPr>
            </w:pPr>
          </w:p>
        </w:tc>
        <w:tc>
          <w:tcPr>
            <w:tcW w:w="1334" w:type="dxa"/>
            <w:shd w:val="clear" w:color="auto" w:fill="auto"/>
            <w:vAlign w:val="center"/>
          </w:tcPr>
          <w:p w14:paraId="57034675">
            <w:pPr>
              <w:pStyle w:val="195"/>
              <w:rPr>
                <w:sz w:val="21"/>
                <w:szCs w:val="21"/>
              </w:rPr>
            </w:pPr>
          </w:p>
        </w:tc>
        <w:tc>
          <w:tcPr>
            <w:tcW w:w="1334" w:type="dxa"/>
            <w:shd w:val="clear" w:color="auto" w:fill="auto"/>
            <w:vAlign w:val="center"/>
          </w:tcPr>
          <w:p w14:paraId="24615AC0">
            <w:pPr>
              <w:pStyle w:val="195"/>
              <w:rPr>
                <w:sz w:val="21"/>
                <w:szCs w:val="21"/>
              </w:rPr>
            </w:pPr>
          </w:p>
        </w:tc>
      </w:tr>
      <w:tr w14:paraId="3730AE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6125E507">
            <w:pPr>
              <w:pStyle w:val="195"/>
              <w:rPr>
                <w:sz w:val="21"/>
                <w:szCs w:val="21"/>
              </w:rPr>
            </w:pPr>
            <w:r>
              <w:rPr>
                <w:rFonts w:hint="eastAsia"/>
                <w:sz w:val="21"/>
                <w:szCs w:val="21"/>
              </w:rPr>
              <w:t>仪器测量值2</w:t>
            </w:r>
          </w:p>
        </w:tc>
        <w:tc>
          <w:tcPr>
            <w:tcW w:w="1333" w:type="dxa"/>
            <w:shd w:val="clear" w:color="auto" w:fill="auto"/>
            <w:vAlign w:val="center"/>
          </w:tcPr>
          <w:p w14:paraId="35DC950B">
            <w:pPr>
              <w:pStyle w:val="195"/>
              <w:rPr>
                <w:sz w:val="21"/>
                <w:szCs w:val="21"/>
              </w:rPr>
            </w:pPr>
          </w:p>
        </w:tc>
        <w:tc>
          <w:tcPr>
            <w:tcW w:w="1333" w:type="dxa"/>
            <w:shd w:val="clear" w:color="auto" w:fill="auto"/>
            <w:vAlign w:val="center"/>
          </w:tcPr>
          <w:p w14:paraId="11CA3914">
            <w:pPr>
              <w:pStyle w:val="195"/>
              <w:rPr>
                <w:sz w:val="21"/>
                <w:szCs w:val="21"/>
              </w:rPr>
            </w:pPr>
          </w:p>
        </w:tc>
        <w:tc>
          <w:tcPr>
            <w:tcW w:w="1334" w:type="dxa"/>
            <w:shd w:val="clear" w:color="auto" w:fill="auto"/>
            <w:vAlign w:val="center"/>
          </w:tcPr>
          <w:p w14:paraId="55FB2D95">
            <w:pPr>
              <w:pStyle w:val="195"/>
              <w:rPr>
                <w:sz w:val="21"/>
                <w:szCs w:val="21"/>
              </w:rPr>
            </w:pPr>
          </w:p>
        </w:tc>
        <w:tc>
          <w:tcPr>
            <w:tcW w:w="1334" w:type="dxa"/>
            <w:shd w:val="clear" w:color="auto" w:fill="auto"/>
            <w:vAlign w:val="center"/>
          </w:tcPr>
          <w:p w14:paraId="07614335">
            <w:pPr>
              <w:pStyle w:val="195"/>
              <w:rPr>
                <w:sz w:val="21"/>
                <w:szCs w:val="21"/>
              </w:rPr>
            </w:pPr>
          </w:p>
        </w:tc>
        <w:tc>
          <w:tcPr>
            <w:tcW w:w="1334" w:type="dxa"/>
            <w:shd w:val="clear" w:color="auto" w:fill="auto"/>
            <w:vAlign w:val="center"/>
          </w:tcPr>
          <w:p w14:paraId="2EB50E50">
            <w:pPr>
              <w:pStyle w:val="195"/>
              <w:rPr>
                <w:sz w:val="21"/>
                <w:szCs w:val="21"/>
              </w:rPr>
            </w:pPr>
          </w:p>
        </w:tc>
        <w:tc>
          <w:tcPr>
            <w:tcW w:w="1334" w:type="dxa"/>
            <w:shd w:val="clear" w:color="auto" w:fill="auto"/>
            <w:vAlign w:val="center"/>
          </w:tcPr>
          <w:p w14:paraId="2643FC01">
            <w:pPr>
              <w:pStyle w:val="195"/>
              <w:rPr>
                <w:sz w:val="21"/>
                <w:szCs w:val="21"/>
              </w:rPr>
            </w:pPr>
          </w:p>
        </w:tc>
      </w:tr>
      <w:tr w14:paraId="2B011B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4685671F">
            <w:pPr>
              <w:pStyle w:val="195"/>
              <w:rPr>
                <w:sz w:val="21"/>
                <w:szCs w:val="21"/>
              </w:rPr>
            </w:pPr>
            <w:r>
              <w:rPr>
                <w:rFonts w:hint="eastAsia"/>
                <w:sz w:val="21"/>
                <w:szCs w:val="21"/>
              </w:rPr>
              <w:t>仪器测量值3</w:t>
            </w:r>
          </w:p>
        </w:tc>
        <w:tc>
          <w:tcPr>
            <w:tcW w:w="1333" w:type="dxa"/>
            <w:shd w:val="clear" w:color="auto" w:fill="auto"/>
            <w:vAlign w:val="center"/>
          </w:tcPr>
          <w:p w14:paraId="61D3DA8C">
            <w:pPr>
              <w:pStyle w:val="195"/>
              <w:rPr>
                <w:sz w:val="21"/>
                <w:szCs w:val="21"/>
              </w:rPr>
            </w:pPr>
          </w:p>
        </w:tc>
        <w:tc>
          <w:tcPr>
            <w:tcW w:w="1333" w:type="dxa"/>
            <w:shd w:val="clear" w:color="auto" w:fill="auto"/>
            <w:vAlign w:val="center"/>
          </w:tcPr>
          <w:p w14:paraId="2C3C80FB">
            <w:pPr>
              <w:pStyle w:val="195"/>
              <w:rPr>
                <w:sz w:val="21"/>
                <w:szCs w:val="21"/>
              </w:rPr>
            </w:pPr>
          </w:p>
        </w:tc>
        <w:tc>
          <w:tcPr>
            <w:tcW w:w="1334" w:type="dxa"/>
            <w:shd w:val="clear" w:color="auto" w:fill="auto"/>
            <w:vAlign w:val="center"/>
          </w:tcPr>
          <w:p w14:paraId="505CFF5B">
            <w:pPr>
              <w:pStyle w:val="195"/>
              <w:rPr>
                <w:sz w:val="21"/>
                <w:szCs w:val="21"/>
              </w:rPr>
            </w:pPr>
          </w:p>
        </w:tc>
        <w:tc>
          <w:tcPr>
            <w:tcW w:w="1334" w:type="dxa"/>
            <w:shd w:val="clear" w:color="auto" w:fill="auto"/>
            <w:vAlign w:val="center"/>
          </w:tcPr>
          <w:p w14:paraId="6D542EDA">
            <w:pPr>
              <w:pStyle w:val="195"/>
              <w:rPr>
                <w:sz w:val="21"/>
                <w:szCs w:val="21"/>
              </w:rPr>
            </w:pPr>
          </w:p>
        </w:tc>
        <w:tc>
          <w:tcPr>
            <w:tcW w:w="1334" w:type="dxa"/>
            <w:shd w:val="clear" w:color="auto" w:fill="auto"/>
            <w:vAlign w:val="center"/>
          </w:tcPr>
          <w:p w14:paraId="60E3F3AF">
            <w:pPr>
              <w:pStyle w:val="195"/>
              <w:rPr>
                <w:sz w:val="21"/>
                <w:szCs w:val="21"/>
              </w:rPr>
            </w:pPr>
          </w:p>
        </w:tc>
        <w:tc>
          <w:tcPr>
            <w:tcW w:w="1334" w:type="dxa"/>
            <w:shd w:val="clear" w:color="auto" w:fill="auto"/>
            <w:vAlign w:val="center"/>
          </w:tcPr>
          <w:p w14:paraId="1BF1F5CC">
            <w:pPr>
              <w:pStyle w:val="195"/>
              <w:rPr>
                <w:sz w:val="21"/>
                <w:szCs w:val="21"/>
              </w:rPr>
            </w:pPr>
          </w:p>
        </w:tc>
      </w:tr>
      <w:tr w14:paraId="140115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23FBBD19">
            <w:pPr>
              <w:pStyle w:val="195"/>
              <w:rPr>
                <w:sz w:val="21"/>
                <w:szCs w:val="21"/>
              </w:rPr>
            </w:pPr>
            <w:r>
              <w:rPr>
                <w:rFonts w:hint="eastAsia"/>
                <w:sz w:val="21"/>
                <w:szCs w:val="21"/>
              </w:rPr>
              <w:t>平均值</w:t>
            </w:r>
          </w:p>
        </w:tc>
        <w:tc>
          <w:tcPr>
            <w:tcW w:w="1333" w:type="dxa"/>
            <w:shd w:val="clear" w:color="auto" w:fill="auto"/>
            <w:vAlign w:val="center"/>
          </w:tcPr>
          <w:p w14:paraId="1484AFCA">
            <w:pPr>
              <w:pStyle w:val="195"/>
              <w:rPr>
                <w:sz w:val="21"/>
                <w:szCs w:val="21"/>
              </w:rPr>
            </w:pPr>
          </w:p>
        </w:tc>
        <w:tc>
          <w:tcPr>
            <w:tcW w:w="1333" w:type="dxa"/>
            <w:shd w:val="clear" w:color="auto" w:fill="auto"/>
            <w:vAlign w:val="center"/>
          </w:tcPr>
          <w:p w14:paraId="00431A40">
            <w:pPr>
              <w:pStyle w:val="195"/>
              <w:rPr>
                <w:sz w:val="21"/>
                <w:szCs w:val="21"/>
              </w:rPr>
            </w:pPr>
          </w:p>
        </w:tc>
        <w:tc>
          <w:tcPr>
            <w:tcW w:w="1334" w:type="dxa"/>
            <w:shd w:val="clear" w:color="auto" w:fill="auto"/>
            <w:vAlign w:val="center"/>
          </w:tcPr>
          <w:p w14:paraId="0358E4FE">
            <w:pPr>
              <w:pStyle w:val="195"/>
              <w:rPr>
                <w:sz w:val="21"/>
                <w:szCs w:val="21"/>
              </w:rPr>
            </w:pPr>
          </w:p>
        </w:tc>
        <w:tc>
          <w:tcPr>
            <w:tcW w:w="1334" w:type="dxa"/>
            <w:shd w:val="clear" w:color="auto" w:fill="auto"/>
            <w:vAlign w:val="center"/>
          </w:tcPr>
          <w:p w14:paraId="0F77E0D6">
            <w:pPr>
              <w:pStyle w:val="195"/>
              <w:rPr>
                <w:sz w:val="21"/>
                <w:szCs w:val="21"/>
              </w:rPr>
            </w:pPr>
          </w:p>
        </w:tc>
        <w:tc>
          <w:tcPr>
            <w:tcW w:w="1334" w:type="dxa"/>
            <w:shd w:val="clear" w:color="auto" w:fill="auto"/>
            <w:vAlign w:val="center"/>
          </w:tcPr>
          <w:p w14:paraId="362AFD20">
            <w:pPr>
              <w:pStyle w:val="195"/>
              <w:rPr>
                <w:sz w:val="21"/>
                <w:szCs w:val="21"/>
              </w:rPr>
            </w:pPr>
          </w:p>
        </w:tc>
        <w:tc>
          <w:tcPr>
            <w:tcW w:w="1334" w:type="dxa"/>
            <w:shd w:val="clear" w:color="auto" w:fill="auto"/>
            <w:vAlign w:val="center"/>
          </w:tcPr>
          <w:p w14:paraId="69D7F3AD">
            <w:pPr>
              <w:pStyle w:val="195"/>
              <w:rPr>
                <w:sz w:val="21"/>
                <w:szCs w:val="21"/>
              </w:rPr>
            </w:pPr>
          </w:p>
        </w:tc>
      </w:tr>
      <w:tr w14:paraId="180BFA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tcBorders>
              <w:bottom w:val="single" w:color="auto" w:sz="8" w:space="0"/>
            </w:tcBorders>
            <w:shd w:val="clear" w:color="auto" w:fill="auto"/>
            <w:vAlign w:val="center"/>
          </w:tcPr>
          <w:p w14:paraId="6C28AAD4">
            <w:pPr>
              <w:pStyle w:val="195"/>
              <w:rPr>
                <w:sz w:val="21"/>
                <w:szCs w:val="21"/>
              </w:rPr>
            </w:pPr>
            <w:r>
              <w:rPr>
                <w:rFonts w:hint="eastAsia"/>
                <w:sz w:val="21"/>
                <w:szCs w:val="21"/>
              </w:rPr>
              <w:t>误差</w:t>
            </w:r>
          </w:p>
        </w:tc>
        <w:tc>
          <w:tcPr>
            <w:tcW w:w="1333" w:type="dxa"/>
            <w:tcBorders>
              <w:bottom w:val="single" w:color="auto" w:sz="8" w:space="0"/>
            </w:tcBorders>
            <w:shd w:val="clear" w:color="auto" w:fill="auto"/>
            <w:vAlign w:val="center"/>
          </w:tcPr>
          <w:p w14:paraId="22DE5092">
            <w:pPr>
              <w:pStyle w:val="195"/>
              <w:rPr>
                <w:sz w:val="21"/>
                <w:szCs w:val="21"/>
              </w:rPr>
            </w:pPr>
          </w:p>
        </w:tc>
        <w:tc>
          <w:tcPr>
            <w:tcW w:w="1333" w:type="dxa"/>
            <w:tcBorders>
              <w:bottom w:val="single" w:color="auto" w:sz="8" w:space="0"/>
            </w:tcBorders>
            <w:shd w:val="clear" w:color="auto" w:fill="auto"/>
            <w:vAlign w:val="center"/>
          </w:tcPr>
          <w:p w14:paraId="0FCB9779">
            <w:pPr>
              <w:pStyle w:val="195"/>
              <w:rPr>
                <w:sz w:val="21"/>
                <w:szCs w:val="21"/>
              </w:rPr>
            </w:pPr>
          </w:p>
        </w:tc>
        <w:tc>
          <w:tcPr>
            <w:tcW w:w="1334" w:type="dxa"/>
            <w:tcBorders>
              <w:bottom w:val="single" w:color="auto" w:sz="8" w:space="0"/>
            </w:tcBorders>
            <w:shd w:val="clear" w:color="auto" w:fill="auto"/>
            <w:vAlign w:val="center"/>
          </w:tcPr>
          <w:p w14:paraId="21353163">
            <w:pPr>
              <w:pStyle w:val="195"/>
              <w:rPr>
                <w:sz w:val="21"/>
                <w:szCs w:val="21"/>
              </w:rPr>
            </w:pPr>
          </w:p>
        </w:tc>
        <w:tc>
          <w:tcPr>
            <w:tcW w:w="1334" w:type="dxa"/>
            <w:tcBorders>
              <w:bottom w:val="single" w:color="auto" w:sz="8" w:space="0"/>
            </w:tcBorders>
            <w:shd w:val="clear" w:color="auto" w:fill="auto"/>
            <w:vAlign w:val="center"/>
          </w:tcPr>
          <w:p w14:paraId="6542FA69">
            <w:pPr>
              <w:pStyle w:val="195"/>
              <w:rPr>
                <w:sz w:val="21"/>
                <w:szCs w:val="21"/>
              </w:rPr>
            </w:pPr>
          </w:p>
        </w:tc>
        <w:tc>
          <w:tcPr>
            <w:tcW w:w="1334" w:type="dxa"/>
            <w:tcBorders>
              <w:bottom w:val="single" w:color="auto" w:sz="8" w:space="0"/>
            </w:tcBorders>
            <w:shd w:val="clear" w:color="auto" w:fill="auto"/>
            <w:vAlign w:val="center"/>
          </w:tcPr>
          <w:p w14:paraId="64BFB5F1">
            <w:pPr>
              <w:pStyle w:val="195"/>
              <w:rPr>
                <w:sz w:val="21"/>
                <w:szCs w:val="21"/>
              </w:rPr>
            </w:pPr>
          </w:p>
        </w:tc>
        <w:tc>
          <w:tcPr>
            <w:tcW w:w="1334" w:type="dxa"/>
            <w:tcBorders>
              <w:bottom w:val="single" w:color="auto" w:sz="8" w:space="0"/>
            </w:tcBorders>
            <w:shd w:val="clear" w:color="auto" w:fill="auto"/>
            <w:vAlign w:val="center"/>
          </w:tcPr>
          <w:p w14:paraId="0AE85BB7">
            <w:pPr>
              <w:pStyle w:val="195"/>
              <w:rPr>
                <w:sz w:val="21"/>
                <w:szCs w:val="21"/>
              </w:rPr>
            </w:pPr>
          </w:p>
        </w:tc>
      </w:tr>
      <w:tr w14:paraId="0CDFED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7"/>
            <w:tcBorders>
              <w:top w:val="single" w:color="auto" w:sz="8" w:space="0"/>
              <w:bottom w:val="single" w:color="auto" w:sz="8" w:space="0"/>
            </w:tcBorders>
            <w:shd w:val="clear" w:color="auto" w:fill="auto"/>
            <w:vAlign w:val="center"/>
          </w:tcPr>
          <w:p w14:paraId="3E3DF73B">
            <w:pPr>
              <w:pStyle w:val="195"/>
              <w:rPr>
                <w:sz w:val="21"/>
                <w:szCs w:val="21"/>
              </w:rPr>
            </w:pPr>
          </w:p>
        </w:tc>
      </w:tr>
    </w:tbl>
    <w:p w14:paraId="2A20DEC8">
      <w:pPr>
        <w:pStyle w:val="198"/>
        <w:spacing w:before="156" w:after="156"/>
        <w:rPr>
          <w:szCs w:val="21"/>
        </w:rPr>
      </w:pPr>
      <w:r>
        <w:rPr>
          <w:rFonts w:hint="eastAsia"/>
          <w:szCs w:val="21"/>
        </w:rPr>
        <w:t>荧光光谱谱峰重复性记录表</w:t>
      </w:r>
    </w:p>
    <w:tbl>
      <w:tblPr>
        <w:tblStyle w:val="4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331"/>
        <w:gridCol w:w="1331"/>
        <w:gridCol w:w="1331"/>
        <w:gridCol w:w="1332"/>
        <w:gridCol w:w="1332"/>
        <w:gridCol w:w="1332"/>
        <w:gridCol w:w="1335"/>
      </w:tblGrid>
      <w:tr w14:paraId="41954B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332" w:type="dxa"/>
            <w:tcBorders>
              <w:top w:val="single" w:color="auto" w:sz="8" w:space="0"/>
              <w:bottom w:val="single" w:color="auto" w:sz="8" w:space="0"/>
            </w:tcBorders>
            <w:shd w:val="clear" w:color="auto" w:fill="auto"/>
            <w:vAlign w:val="center"/>
          </w:tcPr>
          <w:p w14:paraId="43A143C8">
            <w:pPr>
              <w:pStyle w:val="195"/>
              <w:rPr>
                <w:sz w:val="21"/>
                <w:szCs w:val="21"/>
              </w:rPr>
            </w:pPr>
            <w:r>
              <w:rPr>
                <w:rFonts w:hint="eastAsia"/>
                <w:sz w:val="21"/>
                <w:szCs w:val="21"/>
              </w:rPr>
              <w:t>测量次数</w:t>
            </w:r>
          </w:p>
        </w:tc>
        <w:tc>
          <w:tcPr>
            <w:tcW w:w="1333" w:type="dxa"/>
            <w:tcBorders>
              <w:top w:val="single" w:color="auto" w:sz="8" w:space="0"/>
              <w:bottom w:val="single" w:color="auto" w:sz="8" w:space="0"/>
            </w:tcBorders>
            <w:shd w:val="clear" w:color="auto" w:fill="auto"/>
            <w:vAlign w:val="center"/>
          </w:tcPr>
          <w:p w14:paraId="6063FB1C">
            <w:pPr>
              <w:pStyle w:val="195"/>
              <w:rPr>
                <w:sz w:val="21"/>
                <w:szCs w:val="21"/>
              </w:rPr>
            </w:pPr>
            <w:r>
              <w:rPr>
                <w:rFonts w:hint="eastAsia"/>
                <w:sz w:val="21"/>
                <w:szCs w:val="21"/>
              </w:rPr>
              <w:t>Si元素，ke</w:t>
            </w:r>
            <w:r>
              <w:rPr>
                <w:sz w:val="21"/>
                <w:szCs w:val="21"/>
              </w:rPr>
              <w:t>V</w:t>
            </w:r>
          </w:p>
        </w:tc>
        <w:tc>
          <w:tcPr>
            <w:tcW w:w="1333" w:type="dxa"/>
            <w:tcBorders>
              <w:top w:val="single" w:color="auto" w:sz="8" w:space="0"/>
              <w:bottom w:val="single" w:color="auto" w:sz="8" w:space="0"/>
            </w:tcBorders>
            <w:shd w:val="clear" w:color="auto" w:fill="auto"/>
            <w:vAlign w:val="center"/>
          </w:tcPr>
          <w:p w14:paraId="357AE38B">
            <w:pPr>
              <w:pStyle w:val="195"/>
              <w:rPr>
                <w:sz w:val="21"/>
                <w:szCs w:val="21"/>
              </w:rPr>
            </w:pPr>
            <w:r>
              <w:rPr>
                <w:rFonts w:hint="eastAsia"/>
                <w:sz w:val="21"/>
                <w:szCs w:val="21"/>
              </w:rPr>
              <w:t>K元素，ke</w:t>
            </w:r>
            <w:r>
              <w:rPr>
                <w:sz w:val="21"/>
                <w:szCs w:val="21"/>
              </w:rPr>
              <w:t>V</w:t>
            </w:r>
          </w:p>
        </w:tc>
        <w:tc>
          <w:tcPr>
            <w:tcW w:w="1334" w:type="dxa"/>
            <w:tcBorders>
              <w:top w:val="single" w:color="auto" w:sz="8" w:space="0"/>
              <w:bottom w:val="single" w:color="auto" w:sz="8" w:space="0"/>
            </w:tcBorders>
            <w:shd w:val="clear" w:color="auto" w:fill="auto"/>
            <w:vAlign w:val="center"/>
          </w:tcPr>
          <w:p w14:paraId="4B3D91A9">
            <w:pPr>
              <w:pStyle w:val="195"/>
              <w:rPr>
                <w:sz w:val="21"/>
                <w:szCs w:val="21"/>
              </w:rPr>
            </w:pPr>
            <w:r>
              <w:rPr>
                <w:rFonts w:hint="eastAsia"/>
                <w:sz w:val="21"/>
                <w:szCs w:val="21"/>
              </w:rPr>
              <w:t>Ca元素，ke</w:t>
            </w:r>
            <w:r>
              <w:rPr>
                <w:sz w:val="21"/>
                <w:szCs w:val="21"/>
              </w:rPr>
              <w:t>V</w:t>
            </w:r>
          </w:p>
        </w:tc>
        <w:tc>
          <w:tcPr>
            <w:tcW w:w="1334" w:type="dxa"/>
            <w:tcBorders>
              <w:top w:val="single" w:color="auto" w:sz="8" w:space="0"/>
              <w:bottom w:val="single" w:color="auto" w:sz="8" w:space="0"/>
            </w:tcBorders>
            <w:shd w:val="clear" w:color="auto" w:fill="auto"/>
            <w:vAlign w:val="center"/>
          </w:tcPr>
          <w:p w14:paraId="5BF46A64">
            <w:pPr>
              <w:pStyle w:val="195"/>
              <w:rPr>
                <w:sz w:val="21"/>
                <w:szCs w:val="21"/>
              </w:rPr>
            </w:pPr>
            <w:r>
              <w:rPr>
                <w:rFonts w:hint="eastAsia"/>
                <w:sz w:val="21"/>
                <w:szCs w:val="21"/>
              </w:rPr>
              <w:t>Mg元素，ke</w:t>
            </w:r>
            <w:r>
              <w:rPr>
                <w:sz w:val="21"/>
                <w:szCs w:val="21"/>
              </w:rPr>
              <w:t>V</w:t>
            </w:r>
          </w:p>
        </w:tc>
        <w:tc>
          <w:tcPr>
            <w:tcW w:w="1334" w:type="dxa"/>
            <w:tcBorders>
              <w:top w:val="single" w:color="auto" w:sz="8" w:space="0"/>
              <w:bottom w:val="single" w:color="auto" w:sz="8" w:space="0"/>
            </w:tcBorders>
            <w:shd w:val="clear" w:color="auto" w:fill="auto"/>
            <w:vAlign w:val="center"/>
          </w:tcPr>
          <w:p w14:paraId="56FB0D01">
            <w:pPr>
              <w:pStyle w:val="195"/>
              <w:rPr>
                <w:sz w:val="21"/>
                <w:szCs w:val="21"/>
              </w:rPr>
            </w:pPr>
            <w:r>
              <w:rPr>
                <w:rFonts w:hint="eastAsia"/>
                <w:sz w:val="21"/>
                <w:szCs w:val="21"/>
              </w:rPr>
              <w:t>Fe元素，ke</w:t>
            </w:r>
            <w:r>
              <w:rPr>
                <w:sz w:val="21"/>
                <w:szCs w:val="21"/>
              </w:rPr>
              <w:t>V</w:t>
            </w:r>
          </w:p>
        </w:tc>
        <w:tc>
          <w:tcPr>
            <w:tcW w:w="1334" w:type="dxa"/>
            <w:tcBorders>
              <w:top w:val="single" w:color="auto" w:sz="8" w:space="0"/>
              <w:bottom w:val="single" w:color="auto" w:sz="8" w:space="0"/>
            </w:tcBorders>
            <w:shd w:val="clear" w:color="auto" w:fill="auto"/>
            <w:vAlign w:val="center"/>
          </w:tcPr>
          <w:p w14:paraId="0A13BE48">
            <w:pPr>
              <w:pStyle w:val="195"/>
              <w:rPr>
                <w:sz w:val="21"/>
                <w:szCs w:val="21"/>
              </w:rPr>
            </w:pPr>
            <w:r>
              <w:rPr>
                <w:rFonts w:hint="eastAsia"/>
                <w:sz w:val="21"/>
                <w:szCs w:val="21"/>
              </w:rPr>
              <w:t>Al元素，ke</w:t>
            </w:r>
            <w:r>
              <w:rPr>
                <w:sz w:val="21"/>
                <w:szCs w:val="21"/>
              </w:rPr>
              <w:t>V</w:t>
            </w:r>
          </w:p>
        </w:tc>
      </w:tr>
      <w:tr w14:paraId="2CF6CE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tcBorders>
              <w:top w:val="single" w:color="auto" w:sz="8" w:space="0"/>
            </w:tcBorders>
            <w:shd w:val="clear" w:color="auto" w:fill="auto"/>
            <w:vAlign w:val="center"/>
          </w:tcPr>
          <w:p w14:paraId="538F6155">
            <w:pPr>
              <w:pStyle w:val="195"/>
            </w:pPr>
            <w:r>
              <w:rPr>
                <w:rFonts w:hint="eastAsia"/>
              </w:rPr>
              <w:t>1</w:t>
            </w:r>
          </w:p>
        </w:tc>
        <w:tc>
          <w:tcPr>
            <w:tcW w:w="1333" w:type="dxa"/>
            <w:tcBorders>
              <w:top w:val="single" w:color="auto" w:sz="8" w:space="0"/>
            </w:tcBorders>
            <w:shd w:val="clear" w:color="auto" w:fill="auto"/>
            <w:vAlign w:val="center"/>
          </w:tcPr>
          <w:p w14:paraId="00DF0E7E">
            <w:pPr>
              <w:pStyle w:val="195"/>
            </w:pPr>
          </w:p>
        </w:tc>
        <w:tc>
          <w:tcPr>
            <w:tcW w:w="1333" w:type="dxa"/>
            <w:tcBorders>
              <w:top w:val="single" w:color="auto" w:sz="8" w:space="0"/>
            </w:tcBorders>
            <w:shd w:val="clear" w:color="auto" w:fill="auto"/>
            <w:vAlign w:val="center"/>
          </w:tcPr>
          <w:p w14:paraId="5A2ACCDF">
            <w:pPr>
              <w:pStyle w:val="195"/>
            </w:pPr>
          </w:p>
        </w:tc>
        <w:tc>
          <w:tcPr>
            <w:tcW w:w="1334" w:type="dxa"/>
            <w:tcBorders>
              <w:top w:val="single" w:color="auto" w:sz="8" w:space="0"/>
            </w:tcBorders>
            <w:shd w:val="clear" w:color="auto" w:fill="auto"/>
            <w:vAlign w:val="center"/>
          </w:tcPr>
          <w:p w14:paraId="1EAC1153">
            <w:pPr>
              <w:pStyle w:val="195"/>
            </w:pPr>
          </w:p>
        </w:tc>
        <w:tc>
          <w:tcPr>
            <w:tcW w:w="1334" w:type="dxa"/>
            <w:tcBorders>
              <w:top w:val="single" w:color="auto" w:sz="8" w:space="0"/>
            </w:tcBorders>
            <w:shd w:val="clear" w:color="auto" w:fill="auto"/>
            <w:vAlign w:val="center"/>
          </w:tcPr>
          <w:p w14:paraId="21FFDCDA">
            <w:pPr>
              <w:pStyle w:val="195"/>
            </w:pPr>
          </w:p>
        </w:tc>
        <w:tc>
          <w:tcPr>
            <w:tcW w:w="1334" w:type="dxa"/>
            <w:tcBorders>
              <w:top w:val="single" w:color="auto" w:sz="8" w:space="0"/>
            </w:tcBorders>
            <w:shd w:val="clear" w:color="auto" w:fill="auto"/>
            <w:vAlign w:val="center"/>
          </w:tcPr>
          <w:p w14:paraId="17FD62F6">
            <w:pPr>
              <w:pStyle w:val="195"/>
            </w:pPr>
          </w:p>
        </w:tc>
        <w:tc>
          <w:tcPr>
            <w:tcW w:w="1334" w:type="dxa"/>
            <w:tcBorders>
              <w:top w:val="single" w:color="auto" w:sz="8" w:space="0"/>
            </w:tcBorders>
            <w:shd w:val="clear" w:color="auto" w:fill="auto"/>
            <w:vAlign w:val="center"/>
          </w:tcPr>
          <w:p w14:paraId="6FF2782F">
            <w:pPr>
              <w:pStyle w:val="195"/>
            </w:pPr>
          </w:p>
        </w:tc>
      </w:tr>
      <w:tr w14:paraId="50D370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6F582ACC">
            <w:pPr>
              <w:pStyle w:val="195"/>
            </w:pPr>
            <w:r>
              <w:rPr>
                <w:rFonts w:hint="eastAsia"/>
              </w:rPr>
              <w:t>2</w:t>
            </w:r>
          </w:p>
        </w:tc>
        <w:tc>
          <w:tcPr>
            <w:tcW w:w="1333" w:type="dxa"/>
            <w:shd w:val="clear" w:color="auto" w:fill="auto"/>
            <w:vAlign w:val="center"/>
          </w:tcPr>
          <w:p w14:paraId="26C1C77A">
            <w:pPr>
              <w:pStyle w:val="195"/>
            </w:pPr>
          </w:p>
        </w:tc>
        <w:tc>
          <w:tcPr>
            <w:tcW w:w="1333" w:type="dxa"/>
            <w:shd w:val="clear" w:color="auto" w:fill="auto"/>
            <w:vAlign w:val="center"/>
          </w:tcPr>
          <w:p w14:paraId="4B99FFA4">
            <w:pPr>
              <w:pStyle w:val="195"/>
            </w:pPr>
          </w:p>
        </w:tc>
        <w:tc>
          <w:tcPr>
            <w:tcW w:w="1334" w:type="dxa"/>
            <w:shd w:val="clear" w:color="auto" w:fill="auto"/>
            <w:vAlign w:val="center"/>
          </w:tcPr>
          <w:p w14:paraId="236DCACE">
            <w:pPr>
              <w:pStyle w:val="195"/>
            </w:pPr>
          </w:p>
        </w:tc>
        <w:tc>
          <w:tcPr>
            <w:tcW w:w="1334" w:type="dxa"/>
            <w:shd w:val="clear" w:color="auto" w:fill="auto"/>
            <w:vAlign w:val="center"/>
          </w:tcPr>
          <w:p w14:paraId="73C27A8D">
            <w:pPr>
              <w:pStyle w:val="195"/>
            </w:pPr>
          </w:p>
        </w:tc>
        <w:tc>
          <w:tcPr>
            <w:tcW w:w="1334" w:type="dxa"/>
            <w:shd w:val="clear" w:color="auto" w:fill="auto"/>
            <w:vAlign w:val="center"/>
          </w:tcPr>
          <w:p w14:paraId="3622DE29">
            <w:pPr>
              <w:pStyle w:val="195"/>
            </w:pPr>
          </w:p>
        </w:tc>
        <w:tc>
          <w:tcPr>
            <w:tcW w:w="1334" w:type="dxa"/>
            <w:shd w:val="clear" w:color="auto" w:fill="auto"/>
            <w:vAlign w:val="center"/>
          </w:tcPr>
          <w:p w14:paraId="4B98ADFD">
            <w:pPr>
              <w:pStyle w:val="195"/>
            </w:pPr>
          </w:p>
        </w:tc>
      </w:tr>
      <w:tr w14:paraId="5A206C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14DCB948">
            <w:pPr>
              <w:pStyle w:val="195"/>
            </w:pPr>
            <w:r>
              <w:rPr>
                <w:rFonts w:hint="eastAsia"/>
              </w:rPr>
              <w:t>3</w:t>
            </w:r>
          </w:p>
        </w:tc>
        <w:tc>
          <w:tcPr>
            <w:tcW w:w="1333" w:type="dxa"/>
            <w:shd w:val="clear" w:color="auto" w:fill="auto"/>
            <w:vAlign w:val="center"/>
          </w:tcPr>
          <w:p w14:paraId="3385912A">
            <w:pPr>
              <w:pStyle w:val="195"/>
            </w:pPr>
          </w:p>
        </w:tc>
        <w:tc>
          <w:tcPr>
            <w:tcW w:w="1333" w:type="dxa"/>
            <w:shd w:val="clear" w:color="auto" w:fill="auto"/>
            <w:vAlign w:val="center"/>
          </w:tcPr>
          <w:p w14:paraId="23E94A41">
            <w:pPr>
              <w:pStyle w:val="195"/>
            </w:pPr>
          </w:p>
        </w:tc>
        <w:tc>
          <w:tcPr>
            <w:tcW w:w="1334" w:type="dxa"/>
            <w:shd w:val="clear" w:color="auto" w:fill="auto"/>
            <w:vAlign w:val="center"/>
          </w:tcPr>
          <w:p w14:paraId="6641D1ED">
            <w:pPr>
              <w:pStyle w:val="195"/>
            </w:pPr>
          </w:p>
        </w:tc>
        <w:tc>
          <w:tcPr>
            <w:tcW w:w="1334" w:type="dxa"/>
            <w:shd w:val="clear" w:color="auto" w:fill="auto"/>
            <w:vAlign w:val="center"/>
          </w:tcPr>
          <w:p w14:paraId="545D3400">
            <w:pPr>
              <w:pStyle w:val="195"/>
            </w:pPr>
          </w:p>
        </w:tc>
        <w:tc>
          <w:tcPr>
            <w:tcW w:w="1334" w:type="dxa"/>
            <w:shd w:val="clear" w:color="auto" w:fill="auto"/>
            <w:vAlign w:val="center"/>
          </w:tcPr>
          <w:p w14:paraId="7BC2206F">
            <w:pPr>
              <w:pStyle w:val="195"/>
            </w:pPr>
          </w:p>
        </w:tc>
        <w:tc>
          <w:tcPr>
            <w:tcW w:w="1334" w:type="dxa"/>
            <w:shd w:val="clear" w:color="auto" w:fill="auto"/>
            <w:vAlign w:val="center"/>
          </w:tcPr>
          <w:p w14:paraId="16372AD0">
            <w:pPr>
              <w:pStyle w:val="195"/>
            </w:pPr>
          </w:p>
        </w:tc>
      </w:tr>
      <w:tr w14:paraId="2FB82D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4464D4A5">
            <w:pPr>
              <w:pStyle w:val="195"/>
            </w:pPr>
            <w:r>
              <w:rPr>
                <w:rFonts w:hint="eastAsia"/>
              </w:rPr>
              <w:t>4</w:t>
            </w:r>
          </w:p>
        </w:tc>
        <w:tc>
          <w:tcPr>
            <w:tcW w:w="1333" w:type="dxa"/>
            <w:shd w:val="clear" w:color="auto" w:fill="auto"/>
            <w:vAlign w:val="center"/>
          </w:tcPr>
          <w:p w14:paraId="10B1D5FD">
            <w:pPr>
              <w:pStyle w:val="195"/>
            </w:pPr>
          </w:p>
        </w:tc>
        <w:tc>
          <w:tcPr>
            <w:tcW w:w="1333" w:type="dxa"/>
            <w:shd w:val="clear" w:color="auto" w:fill="auto"/>
            <w:vAlign w:val="center"/>
          </w:tcPr>
          <w:p w14:paraId="1337AE95">
            <w:pPr>
              <w:pStyle w:val="195"/>
            </w:pPr>
          </w:p>
        </w:tc>
        <w:tc>
          <w:tcPr>
            <w:tcW w:w="1334" w:type="dxa"/>
            <w:shd w:val="clear" w:color="auto" w:fill="auto"/>
            <w:vAlign w:val="center"/>
          </w:tcPr>
          <w:p w14:paraId="023369FD">
            <w:pPr>
              <w:pStyle w:val="195"/>
            </w:pPr>
          </w:p>
        </w:tc>
        <w:tc>
          <w:tcPr>
            <w:tcW w:w="1334" w:type="dxa"/>
            <w:shd w:val="clear" w:color="auto" w:fill="auto"/>
            <w:vAlign w:val="center"/>
          </w:tcPr>
          <w:p w14:paraId="294A474B">
            <w:pPr>
              <w:pStyle w:val="195"/>
            </w:pPr>
          </w:p>
        </w:tc>
        <w:tc>
          <w:tcPr>
            <w:tcW w:w="1334" w:type="dxa"/>
            <w:shd w:val="clear" w:color="auto" w:fill="auto"/>
            <w:vAlign w:val="center"/>
          </w:tcPr>
          <w:p w14:paraId="34AD43EC">
            <w:pPr>
              <w:pStyle w:val="195"/>
            </w:pPr>
          </w:p>
        </w:tc>
        <w:tc>
          <w:tcPr>
            <w:tcW w:w="1334" w:type="dxa"/>
            <w:shd w:val="clear" w:color="auto" w:fill="auto"/>
            <w:vAlign w:val="center"/>
          </w:tcPr>
          <w:p w14:paraId="2B048B97">
            <w:pPr>
              <w:pStyle w:val="195"/>
            </w:pPr>
          </w:p>
        </w:tc>
      </w:tr>
      <w:tr w14:paraId="5B7BA5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4B84560F">
            <w:pPr>
              <w:pStyle w:val="195"/>
            </w:pPr>
            <w:r>
              <w:rPr>
                <w:rFonts w:hint="eastAsia"/>
              </w:rPr>
              <w:t>5</w:t>
            </w:r>
          </w:p>
        </w:tc>
        <w:tc>
          <w:tcPr>
            <w:tcW w:w="1333" w:type="dxa"/>
            <w:shd w:val="clear" w:color="auto" w:fill="auto"/>
            <w:vAlign w:val="center"/>
          </w:tcPr>
          <w:p w14:paraId="46DD37E6">
            <w:pPr>
              <w:pStyle w:val="195"/>
            </w:pPr>
          </w:p>
        </w:tc>
        <w:tc>
          <w:tcPr>
            <w:tcW w:w="1333" w:type="dxa"/>
            <w:shd w:val="clear" w:color="auto" w:fill="auto"/>
            <w:vAlign w:val="center"/>
          </w:tcPr>
          <w:p w14:paraId="6675FE3F">
            <w:pPr>
              <w:pStyle w:val="195"/>
            </w:pPr>
          </w:p>
        </w:tc>
        <w:tc>
          <w:tcPr>
            <w:tcW w:w="1334" w:type="dxa"/>
            <w:shd w:val="clear" w:color="auto" w:fill="auto"/>
            <w:vAlign w:val="center"/>
          </w:tcPr>
          <w:p w14:paraId="73FE3D99">
            <w:pPr>
              <w:pStyle w:val="195"/>
            </w:pPr>
          </w:p>
        </w:tc>
        <w:tc>
          <w:tcPr>
            <w:tcW w:w="1334" w:type="dxa"/>
            <w:shd w:val="clear" w:color="auto" w:fill="auto"/>
            <w:vAlign w:val="center"/>
          </w:tcPr>
          <w:p w14:paraId="2736D4CE">
            <w:pPr>
              <w:pStyle w:val="195"/>
            </w:pPr>
          </w:p>
        </w:tc>
        <w:tc>
          <w:tcPr>
            <w:tcW w:w="1334" w:type="dxa"/>
            <w:shd w:val="clear" w:color="auto" w:fill="auto"/>
            <w:vAlign w:val="center"/>
          </w:tcPr>
          <w:p w14:paraId="05010AC9">
            <w:pPr>
              <w:pStyle w:val="195"/>
            </w:pPr>
          </w:p>
        </w:tc>
        <w:tc>
          <w:tcPr>
            <w:tcW w:w="1334" w:type="dxa"/>
            <w:shd w:val="clear" w:color="auto" w:fill="auto"/>
            <w:vAlign w:val="center"/>
          </w:tcPr>
          <w:p w14:paraId="25820E32">
            <w:pPr>
              <w:pStyle w:val="195"/>
            </w:pPr>
          </w:p>
        </w:tc>
      </w:tr>
      <w:tr w14:paraId="10628F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0CFB1576">
            <w:pPr>
              <w:pStyle w:val="195"/>
            </w:pPr>
            <w:r>
              <w:rPr>
                <w:rFonts w:hint="eastAsia"/>
              </w:rPr>
              <w:t>6</w:t>
            </w:r>
          </w:p>
        </w:tc>
        <w:tc>
          <w:tcPr>
            <w:tcW w:w="1333" w:type="dxa"/>
            <w:shd w:val="clear" w:color="auto" w:fill="auto"/>
            <w:vAlign w:val="center"/>
          </w:tcPr>
          <w:p w14:paraId="6394D525">
            <w:pPr>
              <w:pStyle w:val="195"/>
            </w:pPr>
          </w:p>
        </w:tc>
        <w:tc>
          <w:tcPr>
            <w:tcW w:w="1333" w:type="dxa"/>
            <w:shd w:val="clear" w:color="auto" w:fill="auto"/>
            <w:vAlign w:val="center"/>
          </w:tcPr>
          <w:p w14:paraId="239D3DCF">
            <w:pPr>
              <w:pStyle w:val="195"/>
            </w:pPr>
          </w:p>
        </w:tc>
        <w:tc>
          <w:tcPr>
            <w:tcW w:w="1334" w:type="dxa"/>
            <w:shd w:val="clear" w:color="auto" w:fill="auto"/>
            <w:vAlign w:val="center"/>
          </w:tcPr>
          <w:p w14:paraId="64361D2F">
            <w:pPr>
              <w:pStyle w:val="195"/>
            </w:pPr>
          </w:p>
        </w:tc>
        <w:tc>
          <w:tcPr>
            <w:tcW w:w="1334" w:type="dxa"/>
            <w:shd w:val="clear" w:color="auto" w:fill="auto"/>
            <w:vAlign w:val="center"/>
          </w:tcPr>
          <w:p w14:paraId="73048A02">
            <w:pPr>
              <w:pStyle w:val="195"/>
            </w:pPr>
          </w:p>
        </w:tc>
        <w:tc>
          <w:tcPr>
            <w:tcW w:w="1334" w:type="dxa"/>
            <w:shd w:val="clear" w:color="auto" w:fill="auto"/>
            <w:vAlign w:val="center"/>
          </w:tcPr>
          <w:p w14:paraId="72CEFB47">
            <w:pPr>
              <w:pStyle w:val="195"/>
            </w:pPr>
          </w:p>
        </w:tc>
        <w:tc>
          <w:tcPr>
            <w:tcW w:w="1334" w:type="dxa"/>
            <w:shd w:val="clear" w:color="auto" w:fill="auto"/>
            <w:vAlign w:val="center"/>
          </w:tcPr>
          <w:p w14:paraId="7D427E06">
            <w:pPr>
              <w:pStyle w:val="195"/>
            </w:pPr>
          </w:p>
        </w:tc>
      </w:tr>
      <w:tr w14:paraId="6FF67A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tcBorders>
              <w:bottom w:val="single" w:color="auto" w:sz="8" w:space="0"/>
            </w:tcBorders>
            <w:shd w:val="clear" w:color="auto" w:fill="auto"/>
            <w:vAlign w:val="center"/>
          </w:tcPr>
          <w:p w14:paraId="013BFE0E">
            <w:pPr>
              <w:pStyle w:val="195"/>
            </w:pPr>
            <w:r>
              <w:rPr>
                <w:rFonts w:hint="eastAsia"/>
              </w:rPr>
              <w:t>平均值</w:t>
            </w:r>
          </w:p>
        </w:tc>
        <w:tc>
          <w:tcPr>
            <w:tcW w:w="1333" w:type="dxa"/>
            <w:tcBorders>
              <w:bottom w:val="single" w:color="auto" w:sz="8" w:space="0"/>
            </w:tcBorders>
            <w:shd w:val="clear" w:color="auto" w:fill="auto"/>
            <w:vAlign w:val="center"/>
          </w:tcPr>
          <w:p w14:paraId="53B43762">
            <w:pPr>
              <w:pStyle w:val="195"/>
            </w:pPr>
          </w:p>
        </w:tc>
        <w:tc>
          <w:tcPr>
            <w:tcW w:w="1333" w:type="dxa"/>
            <w:tcBorders>
              <w:bottom w:val="single" w:color="auto" w:sz="8" w:space="0"/>
            </w:tcBorders>
            <w:shd w:val="clear" w:color="auto" w:fill="auto"/>
            <w:vAlign w:val="center"/>
          </w:tcPr>
          <w:p w14:paraId="50B39E6C">
            <w:pPr>
              <w:pStyle w:val="195"/>
            </w:pPr>
          </w:p>
        </w:tc>
        <w:tc>
          <w:tcPr>
            <w:tcW w:w="1334" w:type="dxa"/>
            <w:tcBorders>
              <w:bottom w:val="single" w:color="auto" w:sz="8" w:space="0"/>
            </w:tcBorders>
            <w:shd w:val="clear" w:color="auto" w:fill="auto"/>
            <w:vAlign w:val="center"/>
          </w:tcPr>
          <w:p w14:paraId="4928B9A9">
            <w:pPr>
              <w:pStyle w:val="195"/>
            </w:pPr>
          </w:p>
        </w:tc>
        <w:tc>
          <w:tcPr>
            <w:tcW w:w="1334" w:type="dxa"/>
            <w:tcBorders>
              <w:bottom w:val="single" w:color="auto" w:sz="8" w:space="0"/>
            </w:tcBorders>
            <w:shd w:val="clear" w:color="auto" w:fill="auto"/>
            <w:vAlign w:val="center"/>
          </w:tcPr>
          <w:p w14:paraId="2AF53427">
            <w:pPr>
              <w:pStyle w:val="195"/>
            </w:pPr>
          </w:p>
        </w:tc>
        <w:tc>
          <w:tcPr>
            <w:tcW w:w="1334" w:type="dxa"/>
            <w:tcBorders>
              <w:bottom w:val="single" w:color="auto" w:sz="8" w:space="0"/>
            </w:tcBorders>
            <w:shd w:val="clear" w:color="auto" w:fill="auto"/>
            <w:vAlign w:val="center"/>
          </w:tcPr>
          <w:p w14:paraId="57F3AC45">
            <w:pPr>
              <w:pStyle w:val="195"/>
            </w:pPr>
          </w:p>
        </w:tc>
        <w:tc>
          <w:tcPr>
            <w:tcW w:w="1334" w:type="dxa"/>
            <w:tcBorders>
              <w:bottom w:val="single" w:color="auto" w:sz="8" w:space="0"/>
            </w:tcBorders>
            <w:shd w:val="clear" w:color="auto" w:fill="auto"/>
            <w:vAlign w:val="center"/>
          </w:tcPr>
          <w:p w14:paraId="511DE5C7">
            <w:pPr>
              <w:pStyle w:val="195"/>
            </w:pPr>
          </w:p>
        </w:tc>
      </w:tr>
      <w:tr w14:paraId="5D88E0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3" w:type="dxa"/>
            <w:tcBorders>
              <w:top w:val="single" w:color="auto" w:sz="8" w:space="0"/>
              <w:bottom w:val="single" w:color="auto" w:sz="8" w:space="0"/>
            </w:tcBorders>
            <w:shd w:val="clear" w:color="auto" w:fill="auto"/>
            <w:vAlign w:val="center"/>
          </w:tcPr>
          <w:p w14:paraId="4CDB64C8">
            <w:pPr>
              <w:pStyle w:val="195"/>
            </w:pPr>
            <w:r>
              <w:rPr>
                <w:rFonts w:hint="eastAsia"/>
              </w:rPr>
              <w:t>重复性</w:t>
            </w:r>
          </w:p>
        </w:tc>
        <w:tc>
          <w:tcPr>
            <w:tcW w:w="1333" w:type="dxa"/>
            <w:tcBorders>
              <w:top w:val="single" w:color="auto" w:sz="8" w:space="0"/>
              <w:bottom w:val="single" w:color="auto" w:sz="8" w:space="0"/>
            </w:tcBorders>
            <w:shd w:val="clear" w:color="auto" w:fill="auto"/>
            <w:vAlign w:val="center"/>
          </w:tcPr>
          <w:p w14:paraId="4EC834E5">
            <w:pPr>
              <w:pStyle w:val="195"/>
            </w:pPr>
          </w:p>
        </w:tc>
        <w:tc>
          <w:tcPr>
            <w:tcW w:w="1333" w:type="dxa"/>
            <w:tcBorders>
              <w:top w:val="single" w:color="auto" w:sz="8" w:space="0"/>
              <w:bottom w:val="single" w:color="auto" w:sz="8" w:space="0"/>
            </w:tcBorders>
            <w:shd w:val="clear" w:color="auto" w:fill="auto"/>
            <w:vAlign w:val="center"/>
          </w:tcPr>
          <w:p w14:paraId="29B5E4D6">
            <w:pPr>
              <w:pStyle w:val="195"/>
            </w:pPr>
          </w:p>
        </w:tc>
        <w:tc>
          <w:tcPr>
            <w:tcW w:w="1333" w:type="dxa"/>
            <w:tcBorders>
              <w:top w:val="single" w:color="auto" w:sz="8" w:space="0"/>
              <w:bottom w:val="single" w:color="auto" w:sz="8" w:space="0"/>
            </w:tcBorders>
            <w:shd w:val="clear" w:color="auto" w:fill="auto"/>
            <w:vAlign w:val="center"/>
          </w:tcPr>
          <w:p w14:paraId="60AA87BF">
            <w:pPr>
              <w:pStyle w:val="195"/>
            </w:pPr>
          </w:p>
        </w:tc>
        <w:tc>
          <w:tcPr>
            <w:tcW w:w="1333" w:type="dxa"/>
            <w:tcBorders>
              <w:top w:val="single" w:color="auto" w:sz="8" w:space="0"/>
              <w:bottom w:val="single" w:color="auto" w:sz="8" w:space="0"/>
            </w:tcBorders>
            <w:shd w:val="clear" w:color="auto" w:fill="auto"/>
            <w:vAlign w:val="center"/>
          </w:tcPr>
          <w:p w14:paraId="5A5B0E0B">
            <w:pPr>
              <w:pStyle w:val="195"/>
            </w:pPr>
          </w:p>
        </w:tc>
        <w:tc>
          <w:tcPr>
            <w:tcW w:w="1333" w:type="dxa"/>
            <w:tcBorders>
              <w:top w:val="single" w:color="auto" w:sz="8" w:space="0"/>
              <w:bottom w:val="single" w:color="auto" w:sz="8" w:space="0"/>
            </w:tcBorders>
            <w:shd w:val="clear" w:color="auto" w:fill="auto"/>
            <w:vAlign w:val="center"/>
          </w:tcPr>
          <w:p w14:paraId="72160F69">
            <w:pPr>
              <w:pStyle w:val="195"/>
            </w:pPr>
          </w:p>
        </w:tc>
        <w:tc>
          <w:tcPr>
            <w:tcW w:w="1336" w:type="dxa"/>
            <w:tcBorders>
              <w:top w:val="single" w:color="auto" w:sz="8" w:space="0"/>
              <w:bottom w:val="single" w:color="auto" w:sz="8" w:space="0"/>
            </w:tcBorders>
            <w:shd w:val="clear" w:color="auto" w:fill="auto"/>
            <w:vAlign w:val="center"/>
          </w:tcPr>
          <w:p w14:paraId="78F23748">
            <w:pPr>
              <w:pStyle w:val="195"/>
            </w:pPr>
          </w:p>
        </w:tc>
      </w:tr>
      <w:tr w14:paraId="4646CB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7"/>
            <w:tcBorders>
              <w:top w:val="single" w:color="auto" w:sz="8" w:space="0"/>
              <w:bottom w:val="single" w:color="auto" w:sz="8" w:space="0"/>
            </w:tcBorders>
            <w:shd w:val="clear" w:color="auto" w:fill="auto"/>
            <w:vAlign w:val="center"/>
          </w:tcPr>
          <w:p w14:paraId="52420FC6">
            <w:pPr>
              <w:pStyle w:val="195"/>
            </w:pPr>
          </w:p>
        </w:tc>
      </w:tr>
      <w:tr w14:paraId="7AD3F1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7"/>
            <w:tcBorders>
              <w:top w:val="single" w:color="auto" w:sz="8" w:space="0"/>
              <w:bottom w:val="single" w:color="auto" w:sz="8" w:space="0"/>
            </w:tcBorders>
            <w:shd w:val="clear" w:color="auto" w:fill="auto"/>
            <w:vAlign w:val="center"/>
          </w:tcPr>
          <w:p w14:paraId="26AD4354">
            <w:pPr>
              <w:pStyle w:val="195"/>
            </w:pPr>
          </w:p>
        </w:tc>
      </w:tr>
    </w:tbl>
    <w:p w14:paraId="53E2C84C">
      <w:pPr>
        <w:pStyle w:val="198"/>
        <w:spacing w:before="156" w:after="156"/>
      </w:pPr>
      <w:r>
        <w:rPr>
          <w:rFonts w:hint="eastAsia"/>
        </w:rPr>
        <w:t>荧光光谱脉冲值重复性记录表</w:t>
      </w:r>
    </w:p>
    <w:tbl>
      <w:tblPr>
        <w:tblStyle w:val="4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331"/>
        <w:gridCol w:w="1331"/>
        <w:gridCol w:w="1331"/>
        <w:gridCol w:w="1332"/>
        <w:gridCol w:w="1332"/>
        <w:gridCol w:w="1332"/>
        <w:gridCol w:w="1335"/>
      </w:tblGrid>
      <w:tr w14:paraId="268443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332" w:type="dxa"/>
            <w:tcBorders>
              <w:top w:val="single" w:color="auto" w:sz="8" w:space="0"/>
              <w:bottom w:val="single" w:color="auto" w:sz="8" w:space="0"/>
            </w:tcBorders>
            <w:shd w:val="clear" w:color="auto" w:fill="auto"/>
            <w:vAlign w:val="center"/>
          </w:tcPr>
          <w:p w14:paraId="07101CA8">
            <w:pPr>
              <w:pStyle w:val="195"/>
              <w:rPr>
                <w:sz w:val="21"/>
                <w:szCs w:val="21"/>
              </w:rPr>
            </w:pPr>
            <w:r>
              <w:rPr>
                <w:rFonts w:hint="eastAsia"/>
                <w:sz w:val="21"/>
                <w:szCs w:val="21"/>
              </w:rPr>
              <w:t>测量次数</w:t>
            </w:r>
          </w:p>
        </w:tc>
        <w:tc>
          <w:tcPr>
            <w:tcW w:w="1333" w:type="dxa"/>
            <w:tcBorders>
              <w:top w:val="single" w:color="auto" w:sz="8" w:space="0"/>
              <w:bottom w:val="single" w:color="auto" w:sz="8" w:space="0"/>
            </w:tcBorders>
            <w:shd w:val="clear" w:color="auto" w:fill="auto"/>
            <w:vAlign w:val="center"/>
          </w:tcPr>
          <w:p w14:paraId="3875CCCD">
            <w:pPr>
              <w:pStyle w:val="195"/>
              <w:rPr>
                <w:sz w:val="21"/>
                <w:szCs w:val="21"/>
              </w:rPr>
            </w:pPr>
            <w:r>
              <w:rPr>
                <w:rFonts w:hint="eastAsia"/>
                <w:sz w:val="21"/>
                <w:szCs w:val="21"/>
              </w:rPr>
              <w:t>Si元素</w:t>
            </w:r>
          </w:p>
        </w:tc>
        <w:tc>
          <w:tcPr>
            <w:tcW w:w="1333" w:type="dxa"/>
            <w:tcBorders>
              <w:top w:val="single" w:color="auto" w:sz="8" w:space="0"/>
              <w:bottom w:val="single" w:color="auto" w:sz="8" w:space="0"/>
            </w:tcBorders>
            <w:shd w:val="clear" w:color="auto" w:fill="auto"/>
            <w:vAlign w:val="center"/>
          </w:tcPr>
          <w:p w14:paraId="326E0F67">
            <w:pPr>
              <w:pStyle w:val="195"/>
              <w:rPr>
                <w:sz w:val="21"/>
                <w:szCs w:val="21"/>
              </w:rPr>
            </w:pPr>
            <w:r>
              <w:rPr>
                <w:rFonts w:hint="eastAsia"/>
                <w:sz w:val="21"/>
                <w:szCs w:val="21"/>
              </w:rPr>
              <w:t>K元素</w:t>
            </w:r>
          </w:p>
        </w:tc>
        <w:tc>
          <w:tcPr>
            <w:tcW w:w="1334" w:type="dxa"/>
            <w:tcBorders>
              <w:top w:val="single" w:color="auto" w:sz="8" w:space="0"/>
              <w:bottom w:val="single" w:color="auto" w:sz="8" w:space="0"/>
            </w:tcBorders>
            <w:shd w:val="clear" w:color="auto" w:fill="auto"/>
            <w:vAlign w:val="center"/>
          </w:tcPr>
          <w:p w14:paraId="4AAC2742">
            <w:pPr>
              <w:pStyle w:val="195"/>
              <w:rPr>
                <w:sz w:val="21"/>
                <w:szCs w:val="21"/>
              </w:rPr>
            </w:pPr>
            <w:r>
              <w:rPr>
                <w:rFonts w:hint="eastAsia"/>
                <w:sz w:val="21"/>
                <w:szCs w:val="21"/>
              </w:rPr>
              <w:t>Ca元素</w:t>
            </w:r>
          </w:p>
        </w:tc>
        <w:tc>
          <w:tcPr>
            <w:tcW w:w="1334" w:type="dxa"/>
            <w:tcBorders>
              <w:top w:val="single" w:color="auto" w:sz="8" w:space="0"/>
              <w:bottom w:val="single" w:color="auto" w:sz="8" w:space="0"/>
            </w:tcBorders>
            <w:shd w:val="clear" w:color="auto" w:fill="auto"/>
            <w:vAlign w:val="center"/>
          </w:tcPr>
          <w:p w14:paraId="70777F9B">
            <w:pPr>
              <w:pStyle w:val="195"/>
              <w:rPr>
                <w:sz w:val="21"/>
                <w:szCs w:val="21"/>
              </w:rPr>
            </w:pPr>
            <w:r>
              <w:rPr>
                <w:rFonts w:hint="eastAsia"/>
                <w:sz w:val="21"/>
                <w:szCs w:val="21"/>
              </w:rPr>
              <w:t>Mg元素</w:t>
            </w:r>
          </w:p>
        </w:tc>
        <w:tc>
          <w:tcPr>
            <w:tcW w:w="1334" w:type="dxa"/>
            <w:tcBorders>
              <w:top w:val="single" w:color="auto" w:sz="8" w:space="0"/>
              <w:bottom w:val="single" w:color="auto" w:sz="8" w:space="0"/>
            </w:tcBorders>
            <w:shd w:val="clear" w:color="auto" w:fill="auto"/>
            <w:vAlign w:val="center"/>
          </w:tcPr>
          <w:p w14:paraId="2CB8E089">
            <w:pPr>
              <w:pStyle w:val="195"/>
              <w:rPr>
                <w:sz w:val="21"/>
                <w:szCs w:val="21"/>
              </w:rPr>
            </w:pPr>
            <w:r>
              <w:rPr>
                <w:rFonts w:hint="eastAsia"/>
                <w:sz w:val="21"/>
                <w:szCs w:val="21"/>
              </w:rPr>
              <w:t>Fe元素</w:t>
            </w:r>
          </w:p>
        </w:tc>
        <w:tc>
          <w:tcPr>
            <w:tcW w:w="1334" w:type="dxa"/>
            <w:tcBorders>
              <w:top w:val="single" w:color="auto" w:sz="8" w:space="0"/>
              <w:bottom w:val="single" w:color="auto" w:sz="8" w:space="0"/>
            </w:tcBorders>
            <w:shd w:val="clear" w:color="auto" w:fill="auto"/>
            <w:vAlign w:val="center"/>
          </w:tcPr>
          <w:p w14:paraId="0CC8156E">
            <w:pPr>
              <w:pStyle w:val="195"/>
              <w:rPr>
                <w:sz w:val="21"/>
                <w:szCs w:val="21"/>
              </w:rPr>
            </w:pPr>
            <w:r>
              <w:rPr>
                <w:rFonts w:hint="eastAsia"/>
                <w:sz w:val="21"/>
                <w:szCs w:val="21"/>
              </w:rPr>
              <w:t>Al元素</w:t>
            </w:r>
          </w:p>
        </w:tc>
      </w:tr>
      <w:tr w14:paraId="374D19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tcBorders>
              <w:top w:val="single" w:color="auto" w:sz="8" w:space="0"/>
            </w:tcBorders>
            <w:shd w:val="clear" w:color="auto" w:fill="auto"/>
            <w:vAlign w:val="center"/>
          </w:tcPr>
          <w:p w14:paraId="09B4186B">
            <w:pPr>
              <w:pStyle w:val="195"/>
              <w:rPr>
                <w:sz w:val="21"/>
                <w:szCs w:val="21"/>
              </w:rPr>
            </w:pPr>
            <w:r>
              <w:rPr>
                <w:rFonts w:hint="eastAsia"/>
                <w:sz w:val="21"/>
                <w:szCs w:val="21"/>
              </w:rPr>
              <w:t>1</w:t>
            </w:r>
          </w:p>
        </w:tc>
        <w:tc>
          <w:tcPr>
            <w:tcW w:w="1333" w:type="dxa"/>
            <w:tcBorders>
              <w:top w:val="single" w:color="auto" w:sz="8" w:space="0"/>
            </w:tcBorders>
            <w:shd w:val="clear" w:color="auto" w:fill="auto"/>
            <w:vAlign w:val="center"/>
          </w:tcPr>
          <w:p w14:paraId="5D187E0C">
            <w:pPr>
              <w:pStyle w:val="195"/>
              <w:rPr>
                <w:sz w:val="21"/>
                <w:szCs w:val="21"/>
              </w:rPr>
            </w:pPr>
          </w:p>
        </w:tc>
        <w:tc>
          <w:tcPr>
            <w:tcW w:w="1333" w:type="dxa"/>
            <w:tcBorders>
              <w:top w:val="single" w:color="auto" w:sz="8" w:space="0"/>
            </w:tcBorders>
            <w:shd w:val="clear" w:color="auto" w:fill="auto"/>
            <w:vAlign w:val="center"/>
          </w:tcPr>
          <w:p w14:paraId="505DAA9D">
            <w:pPr>
              <w:pStyle w:val="195"/>
              <w:rPr>
                <w:sz w:val="21"/>
                <w:szCs w:val="21"/>
              </w:rPr>
            </w:pPr>
          </w:p>
        </w:tc>
        <w:tc>
          <w:tcPr>
            <w:tcW w:w="1334" w:type="dxa"/>
            <w:tcBorders>
              <w:top w:val="single" w:color="auto" w:sz="8" w:space="0"/>
            </w:tcBorders>
            <w:shd w:val="clear" w:color="auto" w:fill="auto"/>
            <w:vAlign w:val="center"/>
          </w:tcPr>
          <w:p w14:paraId="3B6458DF">
            <w:pPr>
              <w:pStyle w:val="195"/>
              <w:rPr>
                <w:sz w:val="21"/>
                <w:szCs w:val="21"/>
              </w:rPr>
            </w:pPr>
          </w:p>
        </w:tc>
        <w:tc>
          <w:tcPr>
            <w:tcW w:w="1334" w:type="dxa"/>
            <w:tcBorders>
              <w:top w:val="single" w:color="auto" w:sz="8" w:space="0"/>
            </w:tcBorders>
            <w:shd w:val="clear" w:color="auto" w:fill="auto"/>
            <w:vAlign w:val="center"/>
          </w:tcPr>
          <w:p w14:paraId="23ACABAA">
            <w:pPr>
              <w:pStyle w:val="195"/>
              <w:rPr>
                <w:sz w:val="21"/>
                <w:szCs w:val="21"/>
              </w:rPr>
            </w:pPr>
          </w:p>
        </w:tc>
        <w:tc>
          <w:tcPr>
            <w:tcW w:w="1334" w:type="dxa"/>
            <w:tcBorders>
              <w:top w:val="single" w:color="auto" w:sz="8" w:space="0"/>
            </w:tcBorders>
            <w:shd w:val="clear" w:color="auto" w:fill="auto"/>
            <w:vAlign w:val="center"/>
          </w:tcPr>
          <w:p w14:paraId="6234353C">
            <w:pPr>
              <w:pStyle w:val="195"/>
              <w:rPr>
                <w:sz w:val="21"/>
                <w:szCs w:val="21"/>
              </w:rPr>
            </w:pPr>
          </w:p>
        </w:tc>
        <w:tc>
          <w:tcPr>
            <w:tcW w:w="1334" w:type="dxa"/>
            <w:tcBorders>
              <w:top w:val="single" w:color="auto" w:sz="8" w:space="0"/>
            </w:tcBorders>
            <w:shd w:val="clear" w:color="auto" w:fill="auto"/>
            <w:vAlign w:val="center"/>
          </w:tcPr>
          <w:p w14:paraId="27E8FC55">
            <w:pPr>
              <w:pStyle w:val="195"/>
              <w:rPr>
                <w:sz w:val="21"/>
                <w:szCs w:val="21"/>
              </w:rPr>
            </w:pPr>
          </w:p>
        </w:tc>
      </w:tr>
      <w:tr w14:paraId="5D4E26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5D019ECD">
            <w:pPr>
              <w:pStyle w:val="195"/>
              <w:rPr>
                <w:sz w:val="21"/>
                <w:szCs w:val="21"/>
              </w:rPr>
            </w:pPr>
            <w:r>
              <w:rPr>
                <w:rFonts w:hint="eastAsia"/>
                <w:sz w:val="21"/>
                <w:szCs w:val="21"/>
              </w:rPr>
              <w:t>2</w:t>
            </w:r>
          </w:p>
        </w:tc>
        <w:tc>
          <w:tcPr>
            <w:tcW w:w="1333" w:type="dxa"/>
            <w:shd w:val="clear" w:color="auto" w:fill="auto"/>
            <w:vAlign w:val="center"/>
          </w:tcPr>
          <w:p w14:paraId="0C2F99E5">
            <w:pPr>
              <w:pStyle w:val="195"/>
              <w:rPr>
                <w:sz w:val="21"/>
                <w:szCs w:val="21"/>
              </w:rPr>
            </w:pPr>
          </w:p>
        </w:tc>
        <w:tc>
          <w:tcPr>
            <w:tcW w:w="1333" w:type="dxa"/>
            <w:shd w:val="clear" w:color="auto" w:fill="auto"/>
            <w:vAlign w:val="center"/>
          </w:tcPr>
          <w:p w14:paraId="5EDCA0F5">
            <w:pPr>
              <w:pStyle w:val="195"/>
              <w:rPr>
                <w:sz w:val="21"/>
                <w:szCs w:val="21"/>
              </w:rPr>
            </w:pPr>
          </w:p>
        </w:tc>
        <w:tc>
          <w:tcPr>
            <w:tcW w:w="1334" w:type="dxa"/>
            <w:shd w:val="clear" w:color="auto" w:fill="auto"/>
            <w:vAlign w:val="center"/>
          </w:tcPr>
          <w:p w14:paraId="73ACD733">
            <w:pPr>
              <w:pStyle w:val="195"/>
              <w:rPr>
                <w:sz w:val="21"/>
                <w:szCs w:val="21"/>
              </w:rPr>
            </w:pPr>
          </w:p>
        </w:tc>
        <w:tc>
          <w:tcPr>
            <w:tcW w:w="1334" w:type="dxa"/>
            <w:shd w:val="clear" w:color="auto" w:fill="auto"/>
            <w:vAlign w:val="center"/>
          </w:tcPr>
          <w:p w14:paraId="264EF7B3">
            <w:pPr>
              <w:pStyle w:val="195"/>
              <w:rPr>
                <w:sz w:val="21"/>
                <w:szCs w:val="21"/>
              </w:rPr>
            </w:pPr>
          </w:p>
        </w:tc>
        <w:tc>
          <w:tcPr>
            <w:tcW w:w="1334" w:type="dxa"/>
            <w:shd w:val="clear" w:color="auto" w:fill="auto"/>
            <w:vAlign w:val="center"/>
          </w:tcPr>
          <w:p w14:paraId="54EE65FF">
            <w:pPr>
              <w:pStyle w:val="195"/>
              <w:rPr>
                <w:sz w:val="21"/>
                <w:szCs w:val="21"/>
              </w:rPr>
            </w:pPr>
          </w:p>
        </w:tc>
        <w:tc>
          <w:tcPr>
            <w:tcW w:w="1334" w:type="dxa"/>
            <w:shd w:val="clear" w:color="auto" w:fill="auto"/>
            <w:vAlign w:val="center"/>
          </w:tcPr>
          <w:p w14:paraId="21E435A9">
            <w:pPr>
              <w:pStyle w:val="195"/>
              <w:rPr>
                <w:sz w:val="21"/>
                <w:szCs w:val="21"/>
              </w:rPr>
            </w:pPr>
          </w:p>
        </w:tc>
      </w:tr>
      <w:tr w14:paraId="5D50B1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2BF703EE">
            <w:pPr>
              <w:pStyle w:val="195"/>
              <w:rPr>
                <w:sz w:val="21"/>
                <w:szCs w:val="21"/>
              </w:rPr>
            </w:pPr>
            <w:r>
              <w:rPr>
                <w:rFonts w:hint="eastAsia"/>
                <w:sz w:val="21"/>
                <w:szCs w:val="21"/>
              </w:rPr>
              <w:t>3</w:t>
            </w:r>
          </w:p>
        </w:tc>
        <w:tc>
          <w:tcPr>
            <w:tcW w:w="1333" w:type="dxa"/>
            <w:shd w:val="clear" w:color="auto" w:fill="auto"/>
            <w:vAlign w:val="center"/>
          </w:tcPr>
          <w:p w14:paraId="2C14EDA2">
            <w:pPr>
              <w:pStyle w:val="195"/>
              <w:rPr>
                <w:sz w:val="21"/>
                <w:szCs w:val="21"/>
              </w:rPr>
            </w:pPr>
          </w:p>
        </w:tc>
        <w:tc>
          <w:tcPr>
            <w:tcW w:w="1333" w:type="dxa"/>
            <w:shd w:val="clear" w:color="auto" w:fill="auto"/>
            <w:vAlign w:val="center"/>
          </w:tcPr>
          <w:p w14:paraId="6A2A0BFA">
            <w:pPr>
              <w:pStyle w:val="195"/>
              <w:rPr>
                <w:sz w:val="21"/>
                <w:szCs w:val="21"/>
              </w:rPr>
            </w:pPr>
          </w:p>
        </w:tc>
        <w:tc>
          <w:tcPr>
            <w:tcW w:w="1334" w:type="dxa"/>
            <w:shd w:val="clear" w:color="auto" w:fill="auto"/>
            <w:vAlign w:val="center"/>
          </w:tcPr>
          <w:p w14:paraId="206C98F5">
            <w:pPr>
              <w:pStyle w:val="195"/>
              <w:rPr>
                <w:sz w:val="21"/>
                <w:szCs w:val="21"/>
              </w:rPr>
            </w:pPr>
          </w:p>
        </w:tc>
        <w:tc>
          <w:tcPr>
            <w:tcW w:w="1334" w:type="dxa"/>
            <w:shd w:val="clear" w:color="auto" w:fill="auto"/>
            <w:vAlign w:val="center"/>
          </w:tcPr>
          <w:p w14:paraId="78432856">
            <w:pPr>
              <w:pStyle w:val="195"/>
              <w:rPr>
                <w:sz w:val="21"/>
                <w:szCs w:val="21"/>
              </w:rPr>
            </w:pPr>
          </w:p>
        </w:tc>
        <w:tc>
          <w:tcPr>
            <w:tcW w:w="1334" w:type="dxa"/>
            <w:shd w:val="clear" w:color="auto" w:fill="auto"/>
            <w:vAlign w:val="center"/>
          </w:tcPr>
          <w:p w14:paraId="04445751">
            <w:pPr>
              <w:pStyle w:val="195"/>
              <w:rPr>
                <w:sz w:val="21"/>
                <w:szCs w:val="21"/>
              </w:rPr>
            </w:pPr>
          </w:p>
        </w:tc>
        <w:tc>
          <w:tcPr>
            <w:tcW w:w="1334" w:type="dxa"/>
            <w:shd w:val="clear" w:color="auto" w:fill="auto"/>
            <w:vAlign w:val="center"/>
          </w:tcPr>
          <w:p w14:paraId="626247CD">
            <w:pPr>
              <w:pStyle w:val="195"/>
              <w:rPr>
                <w:sz w:val="21"/>
                <w:szCs w:val="21"/>
              </w:rPr>
            </w:pPr>
          </w:p>
        </w:tc>
      </w:tr>
      <w:tr w14:paraId="46514D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3EDC09DF">
            <w:pPr>
              <w:pStyle w:val="195"/>
              <w:rPr>
                <w:sz w:val="21"/>
                <w:szCs w:val="21"/>
              </w:rPr>
            </w:pPr>
            <w:r>
              <w:rPr>
                <w:rFonts w:hint="eastAsia"/>
                <w:sz w:val="21"/>
                <w:szCs w:val="21"/>
              </w:rPr>
              <w:t>4</w:t>
            </w:r>
          </w:p>
        </w:tc>
        <w:tc>
          <w:tcPr>
            <w:tcW w:w="1333" w:type="dxa"/>
            <w:shd w:val="clear" w:color="auto" w:fill="auto"/>
            <w:vAlign w:val="center"/>
          </w:tcPr>
          <w:p w14:paraId="0D08B456">
            <w:pPr>
              <w:pStyle w:val="195"/>
              <w:rPr>
                <w:sz w:val="21"/>
                <w:szCs w:val="21"/>
              </w:rPr>
            </w:pPr>
          </w:p>
        </w:tc>
        <w:tc>
          <w:tcPr>
            <w:tcW w:w="1333" w:type="dxa"/>
            <w:shd w:val="clear" w:color="auto" w:fill="auto"/>
            <w:vAlign w:val="center"/>
          </w:tcPr>
          <w:p w14:paraId="00AE4F14">
            <w:pPr>
              <w:pStyle w:val="195"/>
              <w:rPr>
                <w:sz w:val="21"/>
                <w:szCs w:val="21"/>
              </w:rPr>
            </w:pPr>
          </w:p>
        </w:tc>
        <w:tc>
          <w:tcPr>
            <w:tcW w:w="1334" w:type="dxa"/>
            <w:shd w:val="clear" w:color="auto" w:fill="auto"/>
            <w:vAlign w:val="center"/>
          </w:tcPr>
          <w:p w14:paraId="78151CBD">
            <w:pPr>
              <w:pStyle w:val="195"/>
              <w:rPr>
                <w:sz w:val="21"/>
                <w:szCs w:val="21"/>
              </w:rPr>
            </w:pPr>
          </w:p>
        </w:tc>
        <w:tc>
          <w:tcPr>
            <w:tcW w:w="1334" w:type="dxa"/>
            <w:shd w:val="clear" w:color="auto" w:fill="auto"/>
            <w:vAlign w:val="center"/>
          </w:tcPr>
          <w:p w14:paraId="65957DA4">
            <w:pPr>
              <w:pStyle w:val="195"/>
              <w:rPr>
                <w:sz w:val="21"/>
                <w:szCs w:val="21"/>
              </w:rPr>
            </w:pPr>
          </w:p>
        </w:tc>
        <w:tc>
          <w:tcPr>
            <w:tcW w:w="1334" w:type="dxa"/>
            <w:shd w:val="clear" w:color="auto" w:fill="auto"/>
            <w:vAlign w:val="center"/>
          </w:tcPr>
          <w:p w14:paraId="50D8BEB1">
            <w:pPr>
              <w:pStyle w:val="195"/>
              <w:rPr>
                <w:sz w:val="21"/>
                <w:szCs w:val="21"/>
              </w:rPr>
            </w:pPr>
          </w:p>
        </w:tc>
        <w:tc>
          <w:tcPr>
            <w:tcW w:w="1334" w:type="dxa"/>
            <w:shd w:val="clear" w:color="auto" w:fill="auto"/>
            <w:vAlign w:val="center"/>
          </w:tcPr>
          <w:p w14:paraId="48848F76">
            <w:pPr>
              <w:pStyle w:val="195"/>
              <w:rPr>
                <w:sz w:val="21"/>
                <w:szCs w:val="21"/>
              </w:rPr>
            </w:pPr>
          </w:p>
        </w:tc>
      </w:tr>
      <w:tr w14:paraId="03738C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6D252B98">
            <w:pPr>
              <w:pStyle w:val="195"/>
              <w:rPr>
                <w:sz w:val="21"/>
                <w:szCs w:val="21"/>
              </w:rPr>
            </w:pPr>
            <w:r>
              <w:rPr>
                <w:rFonts w:hint="eastAsia"/>
                <w:sz w:val="21"/>
                <w:szCs w:val="21"/>
              </w:rPr>
              <w:t>5</w:t>
            </w:r>
          </w:p>
        </w:tc>
        <w:tc>
          <w:tcPr>
            <w:tcW w:w="1333" w:type="dxa"/>
            <w:shd w:val="clear" w:color="auto" w:fill="auto"/>
            <w:vAlign w:val="center"/>
          </w:tcPr>
          <w:p w14:paraId="78FE2557">
            <w:pPr>
              <w:pStyle w:val="195"/>
              <w:rPr>
                <w:sz w:val="21"/>
                <w:szCs w:val="21"/>
              </w:rPr>
            </w:pPr>
          </w:p>
        </w:tc>
        <w:tc>
          <w:tcPr>
            <w:tcW w:w="1333" w:type="dxa"/>
            <w:shd w:val="clear" w:color="auto" w:fill="auto"/>
            <w:vAlign w:val="center"/>
          </w:tcPr>
          <w:p w14:paraId="37D32022">
            <w:pPr>
              <w:pStyle w:val="195"/>
              <w:rPr>
                <w:sz w:val="21"/>
                <w:szCs w:val="21"/>
              </w:rPr>
            </w:pPr>
          </w:p>
        </w:tc>
        <w:tc>
          <w:tcPr>
            <w:tcW w:w="1334" w:type="dxa"/>
            <w:shd w:val="clear" w:color="auto" w:fill="auto"/>
            <w:vAlign w:val="center"/>
          </w:tcPr>
          <w:p w14:paraId="5DCE185B">
            <w:pPr>
              <w:pStyle w:val="195"/>
              <w:rPr>
                <w:sz w:val="21"/>
                <w:szCs w:val="21"/>
              </w:rPr>
            </w:pPr>
          </w:p>
        </w:tc>
        <w:tc>
          <w:tcPr>
            <w:tcW w:w="1334" w:type="dxa"/>
            <w:shd w:val="clear" w:color="auto" w:fill="auto"/>
            <w:vAlign w:val="center"/>
          </w:tcPr>
          <w:p w14:paraId="11C5D542">
            <w:pPr>
              <w:pStyle w:val="195"/>
              <w:rPr>
                <w:sz w:val="21"/>
                <w:szCs w:val="21"/>
              </w:rPr>
            </w:pPr>
          </w:p>
        </w:tc>
        <w:tc>
          <w:tcPr>
            <w:tcW w:w="1334" w:type="dxa"/>
            <w:shd w:val="clear" w:color="auto" w:fill="auto"/>
            <w:vAlign w:val="center"/>
          </w:tcPr>
          <w:p w14:paraId="20F7F2C1">
            <w:pPr>
              <w:pStyle w:val="195"/>
              <w:rPr>
                <w:sz w:val="21"/>
                <w:szCs w:val="21"/>
              </w:rPr>
            </w:pPr>
          </w:p>
        </w:tc>
        <w:tc>
          <w:tcPr>
            <w:tcW w:w="1334" w:type="dxa"/>
            <w:shd w:val="clear" w:color="auto" w:fill="auto"/>
            <w:vAlign w:val="center"/>
          </w:tcPr>
          <w:p w14:paraId="3E24FEAD">
            <w:pPr>
              <w:pStyle w:val="195"/>
              <w:rPr>
                <w:sz w:val="21"/>
                <w:szCs w:val="21"/>
              </w:rPr>
            </w:pPr>
          </w:p>
        </w:tc>
      </w:tr>
      <w:tr w14:paraId="0E2C47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shd w:val="clear" w:color="auto" w:fill="auto"/>
            <w:vAlign w:val="center"/>
          </w:tcPr>
          <w:p w14:paraId="5A00AD1C">
            <w:pPr>
              <w:pStyle w:val="195"/>
              <w:rPr>
                <w:sz w:val="21"/>
                <w:szCs w:val="21"/>
              </w:rPr>
            </w:pPr>
            <w:r>
              <w:rPr>
                <w:rFonts w:hint="eastAsia"/>
                <w:sz w:val="21"/>
                <w:szCs w:val="21"/>
              </w:rPr>
              <w:t>6</w:t>
            </w:r>
          </w:p>
        </w:tc>
        <w:tc>
          <w:tcPr>
            <w:tcW w:w="1333" w:type="dxa"/>
            <w:shd w:val="clear" w:color="auto" w:fill="auto"/>
            <w:vAlign w:val="center"/>
          </w:tcPr>
          <w:p w14:paraId="498D757D">
            <w:pPr>
              <w:pStyle w:val="195"/>
              <w:rPr>
                <w:sz w:val="21"/>
                <w:szCs w:val="21"/>
              </w:rPr>
            </w:pPr>
          </w:p>
        </w:tc>
        <w:tc>
          <w:tcPr>
            <w:tcW w:w="1333" w:type="dxa"/>
            <w:shd w:val="clear" w:color="auto" w:fill="auto"/>
            <w:vAlign w:val="center"/>
          </w:tcPr>
          <w:p w14:paraId="790CCB3C">
            <w:pPr>
              <w:pStyle w:val="195"/>
              <w:rPr>
                <w:sz w:val="21"/>
                <w:szCs w:val="21"/>
              </w:rPr>
            </w:pPr>
          </w:p>
        </w:tc>
        <w:tc>
          <w:tcPr>
            <w:tcW w:w="1334" w:type="dxa"/>
            <w:shd w:val="clear" w:color="auto" w:fill="auto"/>
            <w:vAlign w:val="center"/>
          </w:tcPr>
          <w:p w14:paraId="53CC8E07">
            <w:pPr>
              <w:pStyle w:val="195"/>
              <w:rPr>
                <w:sz w:val="21"/>
                <w:szCs w:val="21"/>
              </w:rPr>
            </w:pPr>
          </w:p>
        </w:tc>
        <w:tc>
          <w:tcPr>
            <w:tcW w:w="1334" w:type="dxa"/>
            <w:shd w:val="clear" w:color="auto" w:fill="auto"/>
            <w:vAlign w:val="center"/>
          </w:tcPr>
          <w:p w14:paraId="29037993">
            <w:pPr>
              <w:pStyle w:val="195"/>
              <w:rPr>
                <w:sz w:val="21"/>
                <w:szCs w:val="21"/>
              </w:rPr>
            </w:pPr>
          </w:p>
        </w:tc>
        <w:tc>
          <w:tcPr>
            <w:tcW w:w="1334" w:type="dxa"/>
            <w:shd w:val="clear" w:color="auto" w:fill="auto"/>
            <w:vAlign w:val="center"/>
          </w:tcPr>
          <w:p w14:paraId="3DE4F526">
            <w:pPr>
              <w:pStyle w:val="195"/>
              <w:rPr>
                <w:sz w:val="21"/>
                <w:szCs w:val="21"/>
              </w:rPr>
            </w:pPr>
          </w:p>
        </w:tc>
        <w:tc>
          <w:tcPr>
            <w:tcW w:w="1334" w:type="dxa"/>
            <w:shd w:val="clear" w:color="auto" w:fill="auto"/>
            <w:vAlign w:val="center"/>
          </w:tcPr>
          <w:p w14:paraId="107AE8A1">
            <w:pPr>
              <w:pStyle w:val="195"/>
              <w:rPr>
                <w:sz w:val="21"/>
                <w:szCs w:val="21"/>
              </w:rPr>
            </w:pPr>
          </w:p>
        </w:tc>
      </w:tr>
      <w:tr w14:paraId="04F5CB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2" w:type="dxa"/>
            <w:tcBorders>
              <w:bottom w:val="single" w:color="auto" w:sz="4" w:space="0"/>
            </w:tcBorders>
            <w:shd w:val="clear" w:color="auto" w:fill="auto"/>
            <w:vAlign w:val="center"/>
          </w:tcPr>
          <w:p w14:paraId="705B53F7">
            <w:pPr>
              <w:pStyle w:val="195"/>
              <w:rPr>
                <w:sz w:val="21"/>
                <w:szCs w:val="21"/>
              </w:rPr>
            </w:pPr>
            <w:r>
              <w:rPr>
                <w:rFonts w:hint="eastAsia"/>
                <w:sz w:val="21"/>
                <w:szCs w:val="21"/>
              </w:rPr>
              <w:t>平均值</w:t>
            </w:r>
          </w:p>
        </w:tc>
        <w:tc>
          <w:tcPr>
            <w:tcW w:w="1333" w:type="dxa"/>
            <w:tcBorders>
              <w:bottom w:val="single" w:color="auto" w:sz="4" w:space="0"/>
            </w:tcBorders>
            <w:shd w:val="clear" w:color="auto" w:fill="auto"/>
            <w:vAlign w:val="center"/>
          </w:tcPr>
          <w:p w14:paraId="37941523">
            <w:pPr>
              <w:pStyle w:val="195"/>
              <w:rPr>
                <w:sz w:val="21"/>
                <w:szCs w:val="21"/>
              </w:rPr>
            </w:pPr>
          </w:p>
        </w:tc>
        <w:tc>
          <w:tcPr>
            <w:tcW w:w="1333" w:type="dxa"/>
            <w:tcBorders>
              <w:bottom w:val="single" w:color="auto" w:sz="4" w:space="0"/>
            </w:tcBorders>
            <w:shd w:val="clear" w:color="auto" w:fill="auto"/>
            <w:vAlign w:val="center"/>
          </w:tcPr>
          <w:p w14:paraId="59498CA9">
            <w:pPr>
              <w:pStyle w:val="195"/>
              <w:rPr>
                <w:sz w:val="21"/>
                <w:szCs w:val="21"/>
              </w:rPr>
            </w:pPr>
          </w:p>
        </w:tc>
        <w:tc>
          <w:tcPr>
            <w:tcW w:w="1334" w:type="dxa"/>
            <w:tcBorders>
              <w:bottom w:val="single" w:color="auto" w:sz="4" w:space="0"/>
            </w:tcBorders>
            <w:shd w:val="clear" w:color="auto" w:fill="auto"/>
            <w:vAlign w:val="center"/>
          </w:tcPr>
          <w:p w14:paraId="6D283F08">
            <w:pPr>
              <w:pStyle w:val="195"/>
              <w:rPr>
                <w:sz w:val="21"/>
                <w:szCs w:val="21"/>
              </w:rPr>
            </w:pPr>
          </w:p>
        </w:tc>
        <w:tc>
          <w:tcPr>
            <w:tcW w:w="1334" w:type="dxa"/>
            <w:tcBorders>
              <w:bottom w:val="single" w:color="auto" w:sz="4" w:space="0"/>
            </w:tcBorders>
            <w:shd w:val="clear" w:color="auto" w:fill="auto"/>
            <w:vAlign w:val="center"/>
          </w:tcPr>
          <w:p w14:paraId="33A48CA0">
            <w:pPr>
              <w:pStyle w:val="195"/>
              <w:rPr>
                <w:sz w:val="21"/>
                <w:szCs w:val="21"/>
              </w:rPr>
            </w:pPr>
          </w:p>
        </w:tc>
        <w:tc>
          <w:tcPr>
            <w:tcW w:w="1334" w:type="dxa"/>
            <w:tcBorders>
              <w:bottom w:val="single" w:color="auto" w:sz="4" w:space="0"/>
            </w:tcBorders>
            <w:shd w:val="clear" w:color="auto" w:fill="auto"/>
            <w:vAlign w:val="center"/>
          </w:tcPr>
          <w:p w14:paraId="3C46D6FE">
            <w:pPr>
              <w:pStyle w:val="195"/>
              <w:rPr>
                <w:sz w:val="21"/>
                <w:szCs w:val="21"/>
              </w:rPr>
            </w:pPr>
          </w:p>
        </w:tc>
        <w:tc>
          <w:tcPr>
            <w:tcW w:w="1334" w:type="dxa"/>
            <w:tcBorders>
              <w:bottom w:val="single" w:color="auto" w:sz="4" w:space="0"/>
            </w:tcBorders>
            <w:shd w:val="clear" w:color="auto" w:fill="auto"/>
            <w:vAlign w:val="center"/>
          </w:tcPr>
          <w:p w14:paraId="0A1BA797">
            <w:pPr>
              <w:pStyle w:val="195"/>
              <w:rPr>
                <w:sz w:val="21"/>
                <w:szCs w:val="21"/>
              </w:rPr>
            </w:pPr>
          </w:p>
        </w:tc>
      </w:tr>
      <w:tr w14:paraId="6B191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3F346230">
            <w:pPr>
              <w:pStyle w:val="195"/>
              <w:rPr>
                <w:sz w:val="21"/>
                <w:szCs w:val="21"/>
              </w:rPr>
            </w:pPr>
            <w:r>
              <w:rPr>
                <w:rFonts w:hint="eastAsia"/>
                <w:sz w:val="21"/>
                <w:szCs w:val="21"/>
              </w:rPr>
              <w:t>重复性</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49A036C0">
            <w:pPr>
              <w:pStyle w:val="195"/>
              <w:rPr>
                <w:sz w:val="21"/>
                <w:szCs w:val="21"/>
              </w:rPr>
            </w:pP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4C08D1C6">
            <w:pPr>
              <w:pStyle w:val="195"/>
              <w:rPr>
                <w:sz w:val="21"/>
                <w:szCs w:val="21"/>
              </w:rPr>
            </w:pP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77636B37">
            <w:pPr>
              <w:pStyle w:val="195"/>
              <w:rPr>
                <w:sz w:val="21"/>
                <w:szCs w:val="21"/>
              </w:rPr>
            </w:pP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39228957">
            <w:pPr>
              <w:pStyle w:val="195"/>
              <w:rPr>
                <w:sz w:val="21"/>
                <w:szCs w:val="21"/>
              </w:rPr>
            </w:pP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6634DD5E">
            <w:pPr>
              <w:pStyle w:val="195"/>
              <w:rPr>
                <w:sz w:val="21"/>
                <w:szCs w:val="21"/>
              </w:rPr>
            </w:pPr>
          </w:p>
        </w:tc>
        <w:tc>
          <w:tcPr>
            <w:tcW w:w="1336" w:type="dxa"/>
            <w:tcBorders>
              <w:top w:val="single" w:color="auto" w:sz="4" w:space="0"/>
              <w:left w:val="single" w:color="auto" w:sz="4" w:space="0"/>
              <w:bottom w:val="single" w:color="auto" w:sz="4" w:space="0"/>
              <w:right w:val="single" w:color="auto" w:sz="4" w:space="0"/>
            </w:tcBorders>
            <w:shd w:val="clear" w:color="auto" w:fill="auto"/>
            <w:vAlign w:val="center"/>
          </w:tcPr>
          <w:p w14:paraId="3827B532">
            <w:pPr>
              <w:pStyle w:val="195"/>
              <w:rPr>
                <w:sz w:val="21"/>
                <w:szCs w:val="21"/>
              </w:rPr>
            </w:pPr>
          </w:p>
        </w:tc>
      </w:tr>
      <w:tr w14:paraId="4D2036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7"/>
            <w:tcBorders>
              <w:top w:val="single" w:color="auto" w:sz="4" w:space="0"/>
              <w:bottom w:val="single" w:color="auto" w:sz="4" w:space="0"/>
            </w:tcBorders>
            <w:shd w:val="clear" w:color="auto" w:fill="auto"/>
            <w:vAlign w:val="center"/>
          </w:tcPr>
          <w:p w14:paraId="2D4A7BB8">
            <w:pPr>
              <w:pStyle w:val="195"/>
              <w:rPr>
                <w:sz w:val="21"/>
                <w:szCs w:val="21"/>
              </w:rPr>
            </w:pPr>
          </w:p>
        </w:tc>
      </w:tr>
      <w:tr w14:paraId="0136E0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7"/>
            <w:tcBorders>
              <w:top w:val="single" w:color="auto" w:sz="4" w:space="0"/>
              <w:bottom w:val="single" w:color="auto" w:sz="8" w:space="0"/>
            </w:tcBorders>
            <w:shd w:val="clear" w:color="auto" w:fill="auto"/>
            <w:vAlign w:val="center"/>
          </w:tcPr>
          <w:p w14:paraId="1A167025">
            <w:pPr>
              <w:pStyle w:val="195"/>
              <w:rPr>
                <w:sz w:val="21"/>
                <w:szCs w:val="21"/>
              </w:rPr>
            </w:pPr>
          </w:p>
        </w:tc>
      </w:tr>
    </w:tbl>
    <w:p w14:paraId="0FBA32F7">
      <w:pPr>
        <w:pStyle w:val="175"/>
        <w:ind w:firstLine="420"/>
      </w:pPr>
      <w:r>
        <w:rPr>
          <w:rFonts w:hint="eastAsia"/>
        </w:rPr>
        <w:t xml:space="preserve">校准日期： </w:t>
      </w:r>
      <w:r>
        <w:t xml:space="preserve">                    </w:t>
      </w:r>
      <w:r>
        <w:rPr>
          <w:rFonts w:hint="eastAsia"/>
        </w:rPr>
        <w:t xml:space="preserve">校准人： </w:t>
      </w:r>
      <w:r>
        <w:t xml:space="preserve">                  </w:t>
      </w:r>
      <w:r>
        <w:rPr>
          <w:rFonts w:hint="eastAsia"/>
        </w:rPr>
        <w:t>审核人：</w:t>
      </w:r>
    </w:p>
    <w:p w14:paraId="57D0FB52">
      <w:pPr>
        <w:pStyle w:val="37"/>
        <w:spacing w:line="400" w:lineRule="exact"/>
        <w:ind w:firstLine="420" w:firstLineChars="175"/>
        <w:rPr>
          <w:position w:val="-4"/>
          <w:sz w:val="24"/>
          <w:szCs w:val="24"/>
        </w:rPr>
      </w:pPr>
    </w:p>
    <w:p w14:paraId="774DB730">
      <w:pPr>
        <w:pStyle w:val="37"/>
        <w:adjustRightInd w:val="0"/>
        <w:snapToGrid w:val="0"/>
        <w:spacing w:line="240" w:lineRule="atLeast"/>
        <w:ind w:firstLine="480"/>
        <w:rPr>
          <w:sz w:val="24"/>
          <w:szCs w:val="24"/>
        </w:rPr>
      </w:pPr>
    </w:p>
    <w:p w14:paraId="15E03025">
      <w:pPr>
        <w:pStyle w:val="37"/>
        <w:adjustRightInd w:val="0"/>
        <w:snapToGrid w:val="0"/>
        <w:spacing w:line="380" w:lineRule="exact"/>
        <w:ind w:firstLine="480"/>
        <w:rPr>
          <w:sz w:val="24"/>
          <w:szCs w:val="24"/>
        </w:rPr>
      </w:pPr>
    </w:p>
    <w:p w14:paraId="7625320D">
      <w:pPr>
        <w:pStyle w:val="37"/>
        <w:adjustRightInd w:val="0"/>
        <w:snapToGrid w:val="0"/>
        <w:spacing w:line="380" w:lineRule="exact"/>
        <w:ind w:firstLine="480"/>
        <w:rPr>
          <w:sz w:val="24"/>
          <w:szCs w:val="24"/>
        </w:rPr>
      </w:pPr>
    </w:p>
    <w:p w14:paraId="15B1F87F">
      <w:pPr>
        <w:pStyle w:val="37"/>
        <w:adjustRightInd w:val="0"/>
        <w:snapToGrid w:val="0"/>
        <w:spacing w:line="380" w:lineRule="exact"/>
        <w:ind w:firstLine="480"/>
        <w:rPr>
          <w:sz w:val="24"/>
          <w:szCs w:val="24"/>
        </w:rPr>
      </w:pPr>
    </w:p>
    <w:p w14:paraId="352AA44D">
      <w:pPr>
        <w:pStyle w:val="37"/>
        <w:adjustRightInd w:val="0"/>
        <w:snapToGrid w:val="0"/>
        <w:spacing w:line="380" w:lineRule="exact"/>
        <w:ind w:firstLine="480"/>
        <w:rPr>
          <w:sz w:val="24"/>
          <w:szCs w:val="24"/>
        </w:rPr>
      </w:pPr>
    </w:p>
    <w:p w14:paraId="4BC0CB1E">
      <w:pPr>
        <w:pStyle w:val="37"/>
        <w:adjustRightInd w:val="0"/>
        <w:snapToGrid w:val="0"/>
        <w:spacing w:line="380" w:lineRule="exact"/>
        <w:ind w:firstLine="480"/>
        <w:rPr>
          <w:sz w:val="24"/>
          <w:szCs w:val="24"/>
        </w:rPr>
      </w:pPr>
    </w:p>
    <w:p w14:paraId="1C0A1FDD">
      <w:pPr>
        <w:pStyle w:val="37"/>
        <w:adjustRightInd w:val="0"/>
        <w:snapToGrid w:val="0"/>
        <w:spacing w:line="380" w:lineRule="exact"/>
        <w:ind w:firstLine="0" w:firstLineChars="0"/>
        <w:rPr>
          <w:rFonts w:hAnsi="宋体"/>
          <w:sz w:val="24"/>
          <w:szCs w:val="24"/>
        </w:rPr>
      </w:pPr>
    </w:p>
    <w:p w14:paraId="549CD0EA">
      <w:pPr>
        <w:pStyle w:val="131"/>
        <w:numPr>
          <w:ilvl w:val="0"/>
          <w:numId w:val="0"/>
        </w:numPr>
        <w:tabs>
          <w:tab w:val="clear" w:pos="839"/>
        </w:tabs>
        <w:ind w:left="363"/>
        <w:rPr>
          <w:color w:val="auto"/>
        </w:rPr>
      </w:pPr>
      <w:bookmarkStart w:id="65" w:name="_Toc401576548"/>
      <w:bookmarkEnd w:id="65"/>
      <w:bookmarkStart w:id="66" w:name="_Toc403486150"/>
      <w:bookmarkEnd w:id="66"/>
      <w:bookmarkStart w:id="67" w:name="_Toc402102180"/>
      <w:bookmarkEnd w:id="67"/>
    </w:p>
    <w:p w14:paraId="602C9929">
      <w:pPr>
        <w:pStyle w:val="74"/>
        <w:rPr>
          <w:color w:val="auto"/>
        </w:rPr>
      </w:pPr>
      <w:bookmarkStart w:id="68" w:name="_Toc401576549"/>
      <w:bookmarkEnd w:id="68"/>
      <w:bookmarkStart w:id="69" w:name="_Toc402102181"/>
      <w:bookmarkEnd w:id="69"/>
      <w:bookmarkStart w:id="70" w:name="_Toc403486151"/>
      <w:bookmarkEnd w:id="70"/>
    </w:p>
    <w:p w14:paraId="572E8E44">
      <w:pPr>
        <w:pStyle w:val="78"/>
        <w:keepNext/>
        <w:numPr>
          <w:ilvl w:val="0"/>
          <w:numId w:val="0"/>
        </w:numPr>
        <w:tabs>
          <w:tab w:val="left" w:pos="360"/>
        </w:tabs>
        <w:spacing w:before="0" w:after="0"/>
        <w:jc w:val="both"/>
      </w:pPr>
      <w:bookmarkStart w:id="71" w:name="_Toc403486153"/>
      <w:r>
        <w:rPr>
          <w:rFonts w:hint="eastAsia"/>
          <w:sz w:val="28"/>
          <w:szCs w:val="28"/>
        </w:rPr>
        <w:t>附录 B</w:t>
      </w:r>
      <w:bookmarkEnd w:id="71"/>
    </w:p>
    <w:p w14:paraId="31EA4C4F">
      <w:pPr>
        <w:pStyle w:val="197"/>
        <w:numPr>
          <w:ilvl w:val="255"/>
          <w:numId w:val="0"/>
        </w:numPr>
        <w:spacing w:before="156" w:after="156"/>
        <w:rPr>
          <w:sz w:val="28"/>
          <w:szCs w:val="28"/>
        </w:rPr>
      </w:pPr>
      <w:bookmarkStart w:id="72" w:name="_Toc141880895"/>
      <w:bookmarkStart w:id="73" w:name="_Toc142490404"/>
      <w:bookmarkStart w:id="74" w:name="_Toc141880877"/>
      <w:r>
        <w:rPr>
          <w:rFonts w:hint="eastAsia"/>
          <w:sz w:val="28"/>
          <w:szCs w:val="28"/>
        </w:rPr>
        <w:t>X射线荧光录井仪校准证书内页格式</w:t>
      </w:r>
      <w:bookmarkEnd w:id="72"/>
      <w:bookmarkEnd w:id="73"/>
      <w:bookmarkEnd w:id="74"/>
    </w:p>
    <w:p w14:paraId="274985CA">
      <w:pPr>
        <w:pStyle w:val="175"/>
        <w:spacing w:before="100" w:beforeAutospacing="1" w:after="100" w:afterAutospacing="1"/>
        <w:ind w:firstLine="480"/>
        <w:jc w:val="center"/>
        <w:rPr>
          <w:sz w:val="24"/>
          <w:szCs w:val="24"/>
        </w:rPr>
      </w:pPr>
      <w:r>
        <w:rPr>
          <w:rFonts w:hint="eastAsia"/>
          <w:sz w:val="24"/>
          <w:szCs w:val="24"/>
        </w:rPr>
        <w:t>校准结果</w:t>
      </w:r>
    </w:p>
    <w:p w14:paraId="0CC9DDB1">
      <w:pPr>
        <w:pStyle w:val="175"/>
        <w:ind w:firstLine="420"/>
      </w:pPr>
      <w:r>
        <w:rPr>
          <w:rFonts w:hint="eastAsia"/>
        </w:rPr>
        <w:t xml:space="preserve">校准依据： </w:t>
      </w:r>
      <w:r>
        <w:t xml:space="preserve">                                </w:t>
      </w:r>
      <w:r>
        <w:rPr>
          <w:rFonts w:hint="eastAsia"/>
        </w:rPr>
        <w:t>校准地点：</w:t>
      </w:r>
    </w:p>
    <w:p w14:paraId="62281544">
      <w:pPr>
        <w:pStyle w:val="175"/>
        <w:ind w:firstLine="420"/>
      </w:pPr>
      <w:r>
        <w:rPr>
          <w:rFonts w:hint="eastAsia"/>
        </w:rPr>
        <w:t xml:space="preserve">被校准仪器出厂编号： </w:t>
      </w:r>
      <w:r>
        <w:t xml:space="preserve">                      </w:t>
      </w:r>
      <w:r>
        <w:rPr>
          <w:rFonts w:hint="eastAsia"/>
        </w:rPr>
        <w:t>校准环境温度：</w:t>
      </w:r>
    </w:p>
    <w:p w14:paraId="4658E0A4">
      <w:pPr>
        <w:pStyle w:val="175"/>
        <w:ind w:firstLine="420"/>
      </w:pPr>
      <w:r>
        <w:pict>
          <v:shape id="文本框 2" o:spid="_x0000_s1145" o:spt="202" type="#_x0000_t202" style="position:absolute;left:0pt;margin-left:24.35pt;margin-top:29.95pt;height:307.5pt;width:431.25pt;mso-wrap-distance-bottom:3.6pt;mso-wrap-distance-left:9pt;mso-wrap-distance-right:9pt;mso-wrap-distance-top:3.6pt;z-index:251672576;mso-width-relative:page;mso-height-relative:page;" coordsize="21600,21600" o:gfxdata="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gA5GetkAAAAJAQAADwAAAAAAAAABACAAAAAi&#10;AAAAZHJzL2Rvd25yZXYueG1sUEsBAhQAFAAAAAgAh07iQJkJ2m5CAgAAigQAAA4AAAAAAAAAAQAg&#10;AAAAKAEAAGRycy9lMm9Eb2MueG1sUEsFBgAAAAAGAAYAWQEAANwFAAAAAA==&#10;">
            <v:path/>
            <v:fill focussize="0,0"/>
            <v:stroke joinstyle="miter"/>
            <v:imagedata o:title=""/>
            <o:lock v:ext="edit"/>
            <v:textbox>
              <w:txbxContent>
                <w:p w14:paraId="6FD9D60E">
                  <w:pPr>
                    <w:spacing w:line="560" w:lineRule="exact"/>
                  </w:pPr>
                  <w:r>
                    <w:rPr>
                      <w:rFonts w:hint="eastAsia"/>
                    </w:rPr>
                    <w:t>外观：</w:t>
                  </w:r>
                </w:p>
                <w:p w14:paraId="44934B5F">
                  <w:pPr>
                    <w:spacing w:line="560" w:lineRule="exact"/>
                  </w:pPr>
                  <w:r>
                    <w:rPr>
                      <w:rFonts w:hint="eastAsia"/>
                    </w:rPr>
                    <w:t>绝缘电阻：</w:t>
                  </w:r>
                </w:p>
                <w:p w14:paraId="5516BF48">
                  <w:pPr>
                    <w:spacing w:line="560" w:lineRule="exact"/>
                  </w:pPr>
                  <w:r>
                    <w:rPr>
                      <w:rFonts w:hint="eastAsia"/>
                    </w:rPr>
                    <w:t>荧光光谱谱峰示值误差：</w:t>
                  </w:r>
                </w:p>
                <w:p w14:paraId="1BEE54E2">
                  <w:pPr>
                    <w:spacing w:line="560" w:lineRule="exact"/>
                  </w:pPr>
                  <w:r>
                    <w:rPr>
                      <w:rFonts w:hint="eastAsia"/>
                    </w:rPr>
                    <w:t>荧光光谱谱峰重复性：</w:t>
                  </w:r>
                </w:p>
                <w:p w14:paraId="211441DA">
                  <w:pPr>
                    <w:spacing w:line="560" w:lineRule="exact"/>
                  </w:pPr>
                  <w:r>
                    <w:rPr>
                      <w:rFonts w:hint="eastAsia"/>
                    </w:rPr>
                    <w:t>荧光光谱脉冲值重复性：</w:t>
                  </w:r>
                </w:p>
                <w:p w14:paraId="4DFE1B23">
                  <w:pPr>
                    <w:spacing w:line="560" w:lineRule="exact"/>
                  </w:pPr>
                  <w:r>
                    <w:rPr>
                      <w:rFonts w:hint="eastAsia"/>
                    </w:rPr>
                    <w:t>校准结果：</w:t>
                  </w:r>
                </w:p>
              </w:txbxContent>
            </v:textbox>
            <w10:wrap type="square"/>
          </v:shape>
        </w:pict>
      </w:r>
      <w:r>
        <w:rPr>
          <w:rFonts w:hint="eastAsia"/>
        </w:rPr>
        <w:t>校准环境湿度：</w:t>
      </w:r>
    </w:p>
    <w:p w14:paraId="128301B0">
      <w:pPr>
        <w:pStyle w:val="175"/>
        <w:ind w:firstLine="420"/>
      </w:pPr>
      <w:r>
        <w:tab/>
      </w:r>
      <w:r>
        <w:rPr>
          <w:rFonts w:hint="eastAsia"/>
        </w:rPr>
        <w:t xml:space="preserve">校准日期： </w:t>
      </w:r>
      <w:r>
        <w:t xml:space="preserve">                                </w:t>
      </w:r>
      <w:r>
        <w:rPr>
          <w:rFonts w:hint="eastAsia"/>
        </w:rPr>
        <w:t>校准人：</w:t>
      </w:r>
    </w:p>
    <w:p w14:paraId="31E18B7C">
      <w:pPr>
        <w:adjustRightInd w:val="0"/>
        <w:snapToGrid w:val="0"/>
        <w:spacing w:line="400" w:lineRule="exact"/>
        <w:ind w:firstLine="424" w:firstLineChars="177"/>
        <w:jc w:val="left"/>
        <w:rPr>
          <w:rFonts w:ascii="宋体" w:hAnsi="宋体"/>
          <w:sz w:val="24"/>
        </w:rPr>
      </w:pPr>
    </w:p>
    <w:p w14:paraId="34D8CE7B">
      <w:pPr>
        <w:pStyle w:val="37"/>
        <w:adjustRightInd w:val="0"/>
        <w:snapToGrid w:val="0"/>
        <w:ind w:firstLine="3255" w:firstLineChars="1550"/>
        <w:jc w:val="right"/>
        <w:rPr>
          <w:rFonts w:hAnsi="宋体"/>
          <w:szCs w:val="21"/>
        </w:rPr>
      </w:pPr>
    </w:p>
    <w:p w14:paraId="58D5C892">
      <w:bookmarkStart w:id="75" w:name="_Toc404244040"/>
      <w:bookmarkStart w:id="76" w:name="_Toc406670352"/>
      <w:bookmarkStart w:id="77" w:name="_Toc402429424"/>
      <w:bookmarkStart w:id="78" w:name="_Toc392263746"/>
      <w:r>
        <w:rPr>
          <w:rFonts w:hint="eastAsia"/>
        </w:rPr>
        <w:br w:type="page"/>
      </w:r>
    </w:p>
    <w:p w14:paraId="0FCF9755">
      <w:pPr>
        <w:pStyle w:val="78"/>
        <w:keepNext/>
        <w:numPr>
          <w:ilvl w:val="0"/>
          <w:numId w:val="0"/>
        </w:numPr>
        <w:tabs>
          <w:tab w:val="left" w:pos="360"/>
        </w:tabs>
        <w:spacing w:after="280"/>
        <w:jc w:val="both"/>
      </w:pPr>
      <w:r>
        <w:rPr>
          <w:rFonts w:hint="eastAsia"/>
          <w:sz w:val="28"/>
          <w:szCs w:val="28"/>
        </w:rPr>
        <w:t>附录 C</w:t>
      </w:r>
    </w:p>
    <w:p w14:paraId="037EB587">
      <w:pPr>
        <w:pStyle w:val="78"/>
        <w:keepNext/>
        <w:numPr>
          <w:ilvl w:val="0"/>
          <w:numId w:val="0"/>
        </w:numPr>
        <w:tabs>
          <w:tab w:val="left" w:pos="360"/>
        </w:tabs>
        <w:spacing w:before="0" w:after="0"/>
        <w:rPr>
          <w:sz w:val="28"/>
          <w:szCs w:val="28"/>
        </w:rPr>
      </w:pPr>
      <w:r>
        <w:rPr>
          <w:rFonts w:hint="eastAsia"/>
          <w:sz w:val="28"/>
          <w:szCs w:val="28"/>
        </w:rPr>
        <w:t>X射线荧光录井仪校准值的不确定度评定示例</w:t>
      </w:r>
    </w:p>
    <w:bookmarkEnd w:id="75"/>
    <w:bookmarkEnd w:id="76"/>
    <w:bookmarkEnd w:id="77"/>
    <w:bookmarkEnd w:id="78"/>
    <w:p w14:paraId="4248500D">
      <w:pPr>
        <w:pStyle w:val="85"/>
        <w:numPr>
          <w:ilvl w:val="255"/>
          <w:numId w:val="0"/>
        </w:numPr>
        <w:spacing w:beforeLines="0" w:afterLines="0" w:line="360" w:lineRule="auto"/>
        <w:ind w:firstLine="480" w:firstLineChars="200"/>
        <w:rPr>
          <w:rFonts w:ascii="Times New Roman"/>
          <w:bCs/>
          <w:color w:val="000000" w:themeColor="text1"/>
          <w:kern w:val="44"/>
          <w:sz w:val="24"/>
          <w:szCs w:val="44"/>
        </w:rPr>
      </w:pPr>
    </w:p>
    <w:p w14:paraId="45292DB3">
      <w:pPr>
        <w:pStyle w:val="85"/>
        <w:numPr>
          <w:ilvl w:val="255"/>
          <w:numId w:val="0"/>
        </w:numPr>
        <w:spacing w:beforeLines="0" w:afterLines="0" w:line="360" w:lineRule="auto"/>
        <w:ind w:firstLine="480" w:firstLineChars="200"/>
        <w:rPr>
          <w:rFonts w:ascii="Times New Roman"/>
          <w:bCs/>
          <w:color w:val="000000" w:themeColor="text1"/>
          <w:kern w:val="44"/>
          <w:sz w:val="24"/>
          <w:szCs w:val="44"/>
        </w:rPr>
      </w:pPr>
      <w:r>
        <w:rPr>
          <w:rFonts w:hint="eastAsia" w:ascii="Times New Roman"/>
          <w:bCs/>
          <w:color w:val="000000" w:themeColor="text1"/>
          <w:kern w:val="44"/>
          <w:sz w:val="24"/>
          <w:szCs w:val="44"/>
        </w:rPr>
        <w:t>1.方法概要</w:t>
      </w:r>
    </w:p>
    <w:p w14:paraId="2B414C30">
      <w:pPr>
        <w:spacing w:line="360" w:lineRule="auto"/>
        <w:ind w:firstLine="480" w:firstLineChars="200"/>
        <w:rPr>
          <w:sz w:val="24"/>
        </w:rPr>
      </w:pPr>
      <w:r>
        <w:rPr>
          <w:rFonts w:hint="eastAsia"/>
          <w:sz w:val="24"/>
        </w:rPr>
        <w:t>用适当方法制备好不同材料的样品放入X射线荧光仪样品室内，按所选定的测试模式对试样进行X射线分析。根据不同样品不同元素的含量计算样品测试结果不确定度。</w:t>
      </w:r>
    </w:p>
    <w:p w14:paraId="4B2A7637">
      <w:pPr>
        <w:pStyle w:val="85"/>
        <w:numPr>
          <w:ilvl w:val="255"/>
          <w:numId w:val="0"/>
        </w:numPr>
        <w:spacing w:beforeLines="0" w:afterLines="0" w:line="360" w:lineRule="auto"/>
        <w:ind w:firstLine="480" w:firstLineChars="200"/>
        <w:rPr>
          <w:rFonts w:ascii="Times New Roman"/>
          <w:bCs/>
          <w:color w:val="000000" w:themeColor="text1"/>
          <w:kern w:val="44"/>
          <w:sz w:val="24"/>
          <w:szCs w:val="44"/>
        </w:rPr>
      </w:pPr>
      <w:r>
        <w:rPr>
          <w:rFonts w:hint="eastAsia" w:ascii="Times New Roman"/>
          <w:bCs/>
          <w:color w:val="000000" w:themeColor="text1"/>
          <w:kern w:val="44"/>
          <w:sz w:val="24"/>
          <w:szCs w:val="44"/>
        </w:rPr>
        <w:t>2.数学模型</w:t>
      </w:r>
    </w:p>
    <w:p w14:paraId="49DD69DD">
      <w:pPr>
        <w:autoSpaceDE w:val="0"/>
        <w:autoSpaceDN w:val="0"/>
        <w:adjustRightInd w:val="0"/>
        <w:spacing w:line="360" w:lineRule="auto"/>
        <w:ind w:firstLine="480" w:firstLineChars="200"/>
        <w:textAlignment w:val="baseline"/>
        <w:rPr>
          <w:sz w:val="24"/>
        </w:rPr>
      </w:pPr>
      <w:r>
        <w:rPr>
          <w:rFonts w:hint="eastAsia"/>
          <w:sz w:val="24"/>
        </w:rPr>
        <w:t>采用 XRF 法测量粉末样品中各被测元素含量，元素的含量直接在光谱仪上通过工作曲线由计算机读出，ω=c 式中ω为元素的质量分数，c 为从工作曲线上计算得的样品中该元素的含量。本方法测量时X射线荧光强度与样品中被测元素含量呈线性关系，用方程I=a + bc 表示。</w:t>
      </w:r>
    </w:p>
    <w:p w14:paraId="4E074DD4">
      <w:pPr>
        <w:autoSpaceDE w:val="0"/>
        <w:autoSpaceDN w:val="0"/>
        <w:adjustRightInd w:val="0"/>
        <w:spacing w:line="360" w:lineRule="auto"/>
        <w:ind w:firstLine="480" w:firstLineChars="200"/>
        <w:textAlignment w:val="baseline"/>
        <w:rPr>
          <w:sz w:val="24"/>
        </w:rPr>
      </w:pPr>
      <w:r>
        <w:rPr>
          <w:rFonts w:hint="eastAsia"/>
          <w:sz w:val="24"/>
        </w:rPr>
        <w:t>式中：I - X 射线荧光强度；</w:t>
      </w:r>
    </w:p>
    <w:p w14:paraId="5A61FFDD">
      <w:pPr>
        <w:autoSpaceDE w:val="0"/>
        <w:autoSpaceDN w:val="0"/>
        <w:adjustRightInd w:val="0"/>
        <w:spacing w:line="360" w:lineRule="auto"/>
        <w:ind w:firstLine="480" w:firstLineChars="200"/>
        <w:textAlignment w:val="baseline"/>
        <w:rPr>
          <w:sz w:val="24"/>
        </w:rPr>
      </w:pPr>
      <w:r>
        <w:rPr>
          <w:rFonts w:hint="eastAsia"/>
          <w:sz w:val="24"/>
        </w:rPr>
        <w:t>a - 工作曲线截距；</w:t>
      </w:r>
    </w:p>
    <w:p w14:paraId="741CEF9D">
      <w:pPr>
        <w:autoSpaceDE w:val="0"/>
        <w:autoSpaceDN w:val="0"/>
        <w:adjustRightInd w:val="0"/>
        <w:spacing w:line="360" w:lineRule="auto"/>
        <w:ind w:firstLine="480" w:firstLineChars="200"/>
        <w:textAlignment w:val="baseline"/>
        <w:rPr>
          <w:sz w:val="24"/>
        </w:rPr>
      </w:pPr>
      <w:r>
        <w:rPr>
          <w:rFonts w:hint="eastAsia"/>
          <w:sz w:val="24"/>
        </w:rPr>
        <w:t>b - 工作曲线斜率；</w:t>
      </w:r>
    </w:p>
    <w:p w14:paraId="0EC001F1">
      <w:pPr>
        <w:autoSpaceDE w:val="0"/>
        <w:autoSpaceDN w:val="0"/>
        <w:adjustRightInd w:val="0"/>
        <w:spacing w:line="360" w:lineRule="auto"/>
        <w:ind w:firstLine="480" w:firstLineChars="200"/>
        <w:textAlignment w:val="baseline"/>
        <w:rPr>
          <w:sz w:val="24"/>
        </w:rPr>
      </w:pPr>
      <w:r>
        <w:rPr>
          <w:rFonts w:hint="eastAsia"/>
          <w:sz w:val="24"/>
        </w:rPr>
        <w:t>c - 样品中元素（成分）的浓度。</w:t>
      </w:r>
    </w:p>
    <w:p w14:paraId="01757339">
      <w:pPr>
        <w:pStyle w:val="199"/>
        <w:autoSpaceDE w:val="0"/>
        <w:autoSpaceDN w:val="0"/>
        <w:adjustRightInd w:val="0"/>
        <w:spacing w:line="360" w:lineRule="auto"/>
        <w:ind w:firstLine="480"/>
        <w:textAlignment w:val="baseline"/>
        <w:rPr>
          <w:rFonts w:eastAsia="黑体"/>
          <w:bCs/>
          <w:color w:val="000000" w:themeColor="text1"/>
          <w:kern w:val="44"/>
          <w:sz w:val="24"/>
          <w:szCs w:val="44"/>
        </w:rPr>
      </w:pPr>
      <w:r>
        <w:rPr>
          <w:rFonts w:hint="eastAsia" w:eastAsia="黑体"/>
          <w:bCs/>
          <w:color w:val="000000" w:themeColor="text1"/>
          <w:kern w:val="44"/>
          <w:sz w:val="24"/>
          <w:szCs w:val="44"/>
        </w:rPr>
        <w:t>3.不确定度来源</w:t>
      </w:r>
    </w:p>
    <w:p w14:paraId="61B13367">
      <w:pPr>
        <w:pStyle w:val="199"/>
        <w:autoSpaceDE w:val="0"/>
        <w:autoSpaceDN w:val="0"/>
        <w:adjustRightInd w:val="0"/>
        <w:spacing w:line="360" w:lineRule="auto"/>
        <w:ind w:firstLine="480"/>
        <w:jc w:val="left"/>
        <w:rPr>
          <w:sz w:val="24"/>
        </w:rPr>
      </w:pPr>
      <w:r>
        <w:rPr>
          <w:rFonts w:hint="eastAsia"/>
          <w:sz w:val="24"/>
        </w:rPr>
        <w:t>该方法测量结果的不确定度分量主要来源包括样品测量引入的不确定度，测量结果的重复性引入的不确定度、标准曲线拟合引入的不确定度、标准样品标准值的不确定度。由仪器波动和压片引起的不确定度已包括在工作曲线的变动性和测量重复性中，不再评定，仪器灵敏度相对于被测组分影响较小，可忽略不计。</w:t>
      </w:r>
    </w:p>
    <w:p w14:paraId="6B5FAD50">
      <w:pPr>
        <w:pStyle w:val="199"/>
        <w:autoSpaceDE w:val="0"/>
        <w:autoSpaceDN w:val="0"/>
        <w:adjustRightInd w:val="0"/>
        <w:spacing w:line="360" w:lineRule="auto"/>
        <w:ind w:firstLine="480"/>
        <w:textAlignment w:val="baseline"/>
        <w:rPr>
          <w:rFonts w:eastAsia="黑体"/>
          <w:bCs/>
          <w:color w:val="000000" w:themeColor="text1"/>
          <w:kern w:val="44"/>
          <w:sz w:val="24"/>
          <w:szCs w:val="44"/>
        </w:rPr>
      </w:pPr>
      <w:r>
        <w:rPr>
          <w:rFonts w:hint="eastAsia" w:eastAsia="黑体"/>
          <w:bCs/>
          <w:color w:val="000000" w:themeColor="text1"/>
          <w:kern w:val="44"/>
          <w:sz w:val="24"/>
          <w:szCs w:val="44"/>
        </w:rPr>
        <w:t>4.样品制样取样引入的不确定度u(M)</w:t>
      </w:r>
    </w:p>
    <w:p w14:paraId="6FBE690D">
      <w:pPr>
        <w:spacing w:line="360" w:lineRule="auto"/>
        <w:ind w:firstLine="480" w:firstLineChars="200"/>
        <w:rPr>
          <w:sz w:val="24"/>
        </w:rPr>
      </w:pPr>
      <w:r>
        <w:rPr>
          <w:rFonts w:hint="eastAsia"/>
          <w:sz w:val="24"/>
        </w:rPr>
        <w:t>试样在取样及制样过程中可能因为均匀性、颗粒度效应及称重误差等引入不确定度。试样的取制样过程完全遵照标准进行操作</w:t>
      </w:r>
      <w:r>
        <w:rPr>
          <w:sz w:val="24"/>
        </w:rPr>
        <w:t xml:space="preserve">, </w:t>
      </w:r>
      <w:r>
        <w:rPr>
          <w:rFonts w:hint="eastAsia"/>
          <w:sz w:val="24"/>
        </w:rPr>
        <w:t>可以近似认为所取样品是均匀的</w:t>
      </w:r>
      <w:r>
        <w:rPr>
          <w:sz w:val="24"/>
        </w:rPr>
        <w:t xml:space="preserve">, </w:t>
      </w:r>
      <w:r>
        <w:rPr>
          <w:rFonts w:hint="eastAsia"/>
          <w:sz w:val="24"/>
        </w:rPr>
        <w:t>有代表性</w:t>
      </w:r>
      <w:r>
        <w:rPr>
          <w:sz w:val="24"/>
        </w:rPr>
        <w:t>,</w:t>
      </w:r>
      <w:r>
        <w:rPr>
          <w:rFonts w:hint="eastAsia"/>
          <w:sz w:val="24"/>
        </w:rPr>
        <w:t>颗粒度够细，故取制样过程引起的不确定度可以忽略不记</w:t>
      </w:r>
      <w:r>
        <w:rPr>
          <w:sz w:val="24"/>
        </w:rPr>
        <w:t xml:space="preserve">, </w:t>
      </w:r>
      <w:r>
        <w:rPr>
          <w:rFonts w:hint="eastAsia"/>
          <w:sz w:val="24"/>
        </w:rPr>
        <w:t>即</w:t>
      </w:r>
      <w:r>
        <w:rPr>
          <w:sz w:val="24"/>
        </w:rPr>
        <w:t>u</w:t>
      </w:r>
      <w:r>
        <w:rPr>
          <w:rFonts w:hint="eastAsia"/>
          <w:sz w:val="24"/>
        </w:rPr>
        <w:t>(l)</w:t>
      </w:r>
      <w:r>
        <w:rPr>
          <w:sz w:val="24"/>
        </w:rPr>
        <w:t xml:space="preserve">= 0, </w:t>
      </w:r>
      <w:r>
        <w:rPr>
          <w:rFonts w:hint="eastAsia"/>
          <w:sz w:val="24"/>
        </w:rPr>
        <w:t>相对标准不确定度</w:t>
      </w:r>
      <w:r>
        <w:rPr>
          <w:sz w:val="24"/>
        </w:rPr>
        <w:t>ur</w:t>
      </w:r>
      <w:r>
        <w:rPr>
          <w:rFonts w:hint="eastAsia"/>
          <w:sz w:val="24"/>
        </w:rPr>
        <w:t>(</w:t>
      </w:r>
      <w:r>
        <w:rPr>
          <w:sz w:val="24"/>
        </w:rPr>
        <w:t>1</w:t>
      </w:r>
      <w:r>
        <w:rPr>
          <w:rFonts w:hint="eastAsia"/>
          <w:sz w:val="24"/>
        </w:rPr>
        <w:t>)</w:t>
      </w:r>
      <w:r>
        <w:rPr>
          <w:sz w:val="24"/>
        </w:rPr>
        <w:t xml:space="preserve"> = 0</w:t>
      </w:r>
      <w:r>
        <w:rPr>
          <w:rFonts w:hint="eastAsia"/>
          <w:sz w:val="24"/>
        </w:rPr>
        <w:t>。</w:t>
      </w:r>
    </w:p>
    <w:p w14:paraId="5D2033BB">
      <w:pPr>
        <w:spacing w:line="360" w:lineRule="auto"/>
        <w:ind w:firstLine="480" w:firstLineChars="200"/>
        <w:rPr>
          <w:sz w:val="24"/>
        </w:rPr>
      </w:pPr>
      <w:r>
        <w:rPr>
          <w:rFonts w:hint="eastAsia"/>
          <w:sz w:val="24"/>
        </w:rPr>
        <w:t>电子天平的检定证书给出的最大允许误差为±</w:t>
      </w:r>
      <w:r>
        <w:rPr>
          <w:sz w:val="24"/>
        </w:rPr>
        <w:t>0</w:t>
      </w:r>
      <w:r>
        <w:rPr>
          <w:rFonts w:hint="eastAsia"/>
          <w:sz w:val="24"/>
        </w:rPr>
        <w:t>．</w:t>
      </w:r>
      <w:r>
        <w:rPr>
          <w:sz w:val="24"/>
        </w:rPr>
        <w:t>01 g</w:t>
      </w:r>
      <w:r>
        <w:rPr>
          <w:rFonts w:hint="eastAsia"/>
          <w:sz w:val="24"/>
        </w:rPr>
        <w:t>，按均匀分布计算，则标准不确定度</w:t>
      </w:r>
      <w:r>
        <w:rPr>
          <w:sz w:val="24"/>
        </w:rPr>
        <w:t>u</w:t>
      </w:r>
      <w:r>
        <w:rPr>
          <w:rFonts w:hint="eastAsia"/>
          <w:sz w:val="24"/>
        </w:rPr>
        <w:t>(M)</w:t>
      </w:r>
      <w:r>
        <w:rPr>
          <w:sz w:val="24"/>
        </w:rPr>
        <w:t>=0.01/</w:t>
      </w:r>
      <m:oMath>
        <m:rad>
          <m:radPr>
            <m:degHide m:val="1"/>
            <m:ctrlPr>
              <w:rPr>
                <w:rFonts w:ascii="Cambria Math" w:hAnsi="Cambria Math"/>
                <w:sz w:val="24"/>
              </w:rPr>
            </m:ctrlPr>
          </m:radPr>
          <m:deg>
            <m:ctrlPr>
              <w:rPr>
                <w:rFonts w:ascii="Cambria Math" w:hAnsi="Cambria Math"/>
                <w:sz w:val="24"/>
              </w:rPr>
            </m:ctrlPr>
          </m:deg>
          <m:e>
            <m:r>
              <m:rPr>
                <m:sty m:val="p"/>
              </m:rPr>
              <w:rPr>
                <w:rFonts w:ascii="Cambria Math" w:hAnsi="Cambria Math"/>
                <w:sz w:val="24"/>
              </w:rPr>
              <m:t>3</m:t>
            </m:r>
            <m:ctrlPr>
              <w:rPr>
                <w:rFonts w:ascii="Cambria Math" w:hAnsi="Cambria Math"/>
                <w:sz w:val="24"/>
              </w:rPr>
            </m:ctrlPr>
          </m:e>
        </m:rad>
      </m:oMath>
      <w:r>
        <w:rPr>
          <w:sz w:val="24"/>
        </w:rPr>
        <w:t xml:space="preserve"> =0.0058 g</w:t>
      </w:r>
      <w:r>
        <w:rPr>
          <w:rFonts w:hint="eastAsia"/>
          <w:sz w:val="24"/>
        </w:rPr>
        <w:t>，样品以10</w:t>
      </w:r>
      <w:r>
        <w:rPr>
          <w:sz w:val="24"/>
        </w:rPr>
        <w:t xml:space="preserve"> g </w:t>
      </w:r>
      <w:r>
        <w:rPr>
          <w:rFonts w:hint="eastAsia"/>
          <w:sz w:val="24"/>
        </w:rPr>
        <w:t>计，相对标准不确定度为ur(M)</w:t>
      </w:r>
      <w:r>
        <w:rPr>
          <w:sz w:val="24"/>
        </w:rPr>
        <w:t>=0.0058/</w:t>
      </w:r>
      <w:r>
        <w:rPr>
          <w:rFonts w:hint="eastAsia"/>
          <w:sz w:val="24"/>
        </w:rPr>
        <w:t>10</w:t>
      </w:r>
      <w:r>
        <w:rPr>
          <w:sz w:val="24"/>
        </w:rPr>
        <w:t>=0.00</w:t>
      </w:r>
      <w:r>
        <w:rPr>
          <w:rFonts w:hint="eastAsia"/>
          <w:sz w:val="24"/>
        </w:rPr>
        <w:t>058（举例计算）。</w:t>
      </w:r>
    </w:p>
    <w:p w14:paraId="4C532781">
      <w:pPr>
        <w:pStyle w:val="199"/>
        <w:autoSpaceDE w:val="0"/>
        <w:autoSpaceDN w:val="0"/>
        <w:adjustRightInd w:val="0"/>
        <w:spacing w:line="360" w:lineRule="auto"/>
        <w:ind w:firstLine="480"/>
        <w:textAlignment w:val="baseline"/>
        <w:rPr>
          <w:rFonts w:eastAsia="黑体"/>
          <w:bCs/>
          <w:color w:val="000000" w:themeColor="text1"/>
          <w:kern w:val="44"/>
          <w:sz w:val="24"/>
          <w:szCs w:val="44"/>
        </w:rPr>
      </w:pPr>
      <w:r>
        <w:rPr>
          <w:rFonts w:hint="eastAsia" w:eastAsia="黑体"/>
          <w:bCs/>
          <w:color w:val="000000" w:themeColor="text1"/>
          <w:kern w:val="44"/>
          <w:sz w:val="24"/>
          <w:szCs w:val="44"/>
        </w:rPr>
        <w:t>5.重复性引入的不确定度u(R)</w:t>
      </w:r>
    </w:p>
    <w:p w14:paraId="74460DD6">
      <w:pPr>
        <w:pStyle w:val="199"/>
        <w:spacing w:line="360" w:lineRule="auto"/>
        <w:ind w:firstLine="480"/>
        <w:rPr>
          <w:sz w:val="24"/>
        </w:rPr>
      </w:pPr>
      <w:r>
        <w:rPr>
          <w:rFonts w:hint="eastAsia"/>
          <w:sz w:val="24"/>
        </w:rPr>
        <w:t>对某一试样压制</w:t>
      </w:r>
      <w:r>
        <w:rPr>
          <w:sz w:val="24"/>
        </w:rPr>
        <w:t xml:space="preserve">8 </w:t>
      </w:r>
      <w:r>
        <w:rPr>
          <w:rFonts w:hint="eastAsia"/>
          <w:sz w:val="24"/>
        </w:rPr>
        <w:t>个样片，进行测量得到</w:t>
      </w:r>
      <w:r>
        <w:rPr>
          <w:sz w:val="24"/>
        </w:rPr>
        <w:t xml:space="preserve">8 </w:t>
      </w:r>
      <w:r>
        <w:rPr>
          <w:rFonts w:hint="eastAsia"/>
          <w:sz w:val="24"/>
        </w:rPr>
        <w:t>个检测结果，计算平均值</w:t>
      </w:r>
      <w:r>
        <w:rPr>
          <w:sz w:val="24"/>
        </w:rPr>
        <w:t>c</w:t>
      </w:r>
      <w:r>
        <w:rPr>
          <w:rFonts w:hint="eastAsia"/>
          <w:sz w:val="24"/>
        </w:rPr>
        <w:t>，贝塞尔公式计算标准偏差</w:t>
      </w:r>
      <w:r>
        <w:rPr>
          <w:sz w:val="24"/>
        </w:rPr>
        <w:t>s</w:t>
      </w:r>
      <w:r>
        <w:rPr>
          <w:rFonts w:hint="eastAsia"/>
          <w:sz w:val="24"/>
        </w:rPr>
        <w:t>。实际测量以单次测定报出结果，则测定待测元素含量时总重复性引入的标准不确定度：</w:t>
      </w:r>
      <w:r>
        <w:rPr>
          <w:sz w:val="24"/>
        </w:rPr>
        <w:t>u(</w:t>
      </w:r>
      <w:r>
        <w:rPr>
          <w:rFonts w:hint="eastAsia"/>
          <w:sz w:val="24"/>
        </w:rPr>
        <w:t>R</w:t>
      </w:r>
      <w:r>
        <w:rPr>
          <w:sz w:val="24"/>
        </w:rPr>
        <w:t>)=s</w:t>
      </w:r>
      <w:r>
        <w:rPr>
          <w:rFonts w:hint="eastAsia"/>
          <w:sz w:val="24"/>
        </w:rPr>
        <w:t>，相对标准不确定度为：</w:t>
      </w:r>
    </w:p>
    <w:p w14:paraId="0DA5AA82">
      <w:pPr>
        <w:pStyle w:val="199"/>
        <w:spacing w:line="360" w:lineRule="auto"/>
        <w:ind w:firstLine="480"/>
        <w:jc w:val="center"/>
        <w:rPr>
          <w:sz w:val="24"/>
        </w:rPr>
      </w:pPr>
      <w:r>
        <w:rPr>
          <w:sz w:val="24"/>
        </w:rPr>
        <w:t>urel(s)=s/c</w:t>
      </w:r>
    </w:p>
    <w:p w14:paraId="36530D58">
      <w:pPr>
        <w:spacing w:line="360" w:lineRule="auto"/>
        <w:ind w:firstLine="480" w:firstLineChars="200"/>
        <w:rPr>
          <w:rFonts w:eastAsia="黑体"/>
          <w:bCs/>
          <w:color w:val="000000" w:themeColor="text1"/>
          <w:kern w:val="44"/>
          <w:sz w:val="24"/>
          <w:szCs w:val="44"/>
        </w:rPr>
      </w:pPr>
      <w:r>
        <w:rPr>
          <w:rFonts w:hint="eastAsia" w:eastAsia="黑体"/>
          <w:bCs/>
          <w:color w:val="000000" w:themeColor="text1"/>
          <w:kern w:val="44"/>
          <w:sz w:val="24"/>
          <w:szCs w:val="44"/>
        </w:rPr>
        <w:t>6.标准曲线拟合引入的不确定度u(S)</w:t>
      </w:r>
    </w:p>
    <w:p w14:paraId="0B1394F0">
      <w:pPr>
        <w:autoSpaceDE w:val="0"/>
        <w:autoSpaceDN w:val="0"/>
        <w:adjustRightInd w:val="0"/>
        <w:spacing w:line="360" w:lineRule="auto"/>
        <w:ind w:firstLine="480" w:firstLineChars="200"/>
        <w:jc w:val="left"/>
        <w:rPr>
          <w:sz w:val="24"/>
        </w:rPr>
      </w:pPr>
      <w:r>
        <w:rPr>
          <w:rFonts w:hint="eastAsia"/>
          <w:sz w:val="24"/>
        </w:rPr>
        <w:t>选用7</w:t>
      </w:r>
      <w:r>
        <w:rPr>
          <w:sz w:val="24"/>
        </w:rPr>
        <w:t xml:space="preserve"> </w:t>
      </w:r>
      <w:r>
        <w:rPr>
          <w:rFonts w:hint="eastAsia"/>
          <w:sz w:val="24"/>
        </w:rPr>
        <w:t>种标准物质拟合工作曲线，每个标准物质测定</w:t>
      </w:r>
      <w:r>
        <w:rPr>
          <w:sz w:val="24"/>
        </w:rPr>
        <w:t xml:space="preserve">3 </w:t>
      </w:r>
      <w:r>
        <w:rPr>
          <w:rFonts w:hint="eastAsia"/>
          <w:sz w:val="24"/>
        </w:rPr>
        <w:t>次，测量结果见表1（举例）。</w:t>
      </w:r>
    </w:p>
    <w:p w14:paraId="57A02E51">
      <w:pPr>
        <w:autoSpaceDE w:val="0"/>
        <w:autoSpaceDN w:val="0"/>
        <w:adjustRightInd w:val="0"/>
        <w:spacing w:line="360" w:lineRule="auto"/>
        <w:jc w:val="center"/>
        <w:rPr>
          <w:sz w:val="24"/>
        </w:rPr>
      </w:pPr>
      <w:r>
        <w:rPr>
          <w:rFonts w:hint="eastAsia"/>
          <w:sz w:val="24"/>
        </w:rPr>
        <w:t>表1　标准物质测量结果</w:t>
      </w:r>
    </w:p>
    <w:p w14:paraId="24D253DB">
      <w:pPr>
        <w:autoSpaceDE w:val="0"/>
        <w:autoSpaceDN w:val="0"/>
        <w:adjustRightInd w:val="0"/>
        <w:jc w:val="center"/>
        <w:rPr>
          <w:sz w:val="24"/>
        </w:rPr>
      </w:pPr>
      <w:r>
        <w:rPr>
          <w:sz w:val="24"/>
        </w:rPr>
        <w:t xml:space="preserve">Table 2 Determination </w:t>
      </w:r>
      <w:r>
        <w:rPr>
          <w:rFonts w:hint="eastAsia"/>
          <w:sz w:val="24"/>
        </w:rPr>
        <w:t xml:space="preserve">results </w:t>
      </w:r>
      <w:r>
        <w:rPr>
          <w:sz w:val="24"/>
        </w:rPr>
        <w:t>of standard material</w:t>
      </w:r>
    </w:p>
    <w:tbl>
      <w:tblPr>
        <w:tblStyle w:val="200"/>
        <w:tblW w:w="0" w:type="auto"/>
        <w:jc w:val="center"/>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35"/>
        <w:gridCol w:w="1931"/>
        <w:gridCol w:w="1799"/>
        <w:gridCol w:w="1947"/>
        <w:gridCol w:w="1353"/>
      </w:tblGrid>
      <w:tr w14:paraId="43E877E1">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9" w:hRule="atLeast"/>
          <w:jc w:val="center"/>
        </w:trPr>
        <w:tc>
          <w:tcPr>
            <w:tcW w:w="0" w:type="auto"/>
            <w:tcBorders>
              <w:top w:val="single" w:color="000000" w:themeColor="text1" w:sz="8" w:space="0"/>
              <w:left w:val="nil"/>
              <w:bottom w:val="single" w:color="000000" w:themeColor="text1" w:sz="8" w:space="0"/>
              <w:right w:val="nil"/>
              <w:insideH w:val="single" w:sz="8" w:space="0"/>
              <w:insideV w:val="nil"/>
            </w:tcBorders>
            <w:shd w:val="clear" w:color="auto" w:fill="auto"/>
            <w:vAlign w:val="center"/>
          </w:tcPr>
          <w:p w14:paraId="696FDBA4">
            <w:pPr>
              <w:autoSpaceDE w:val="0"/>
              <w:autoSpaceDN w:val="0"/>
              <w:adjustRightInd w:val="0"/>
              <w:spacing w:before="0" w:after="0" w:line="240" w:lineRule="auto"/>
              <w:jc w:val="center"/>
              <w:rPr>
                <w:rFonts w:asciiTheme="minorHAnsi" w:hAnsiTheme="minorHAnsi" w:eastAsiaTheme="minorEastAsia" w:cstheme="minorBidi"/>
                <w:b/>
                <w:bCs/>
                <w:color w:val="000000" w:themeColor="text1" w:themeShade="BF"/>
                <w:sz w:val="24"/>
              </w:rPr>
            </w:pPr>
            <w:r>
              <w:rPr>
                <w:rFonts w:asciiTheme="minorHAnsi" w:hAnsiTheme="minorHAnsi" w:eastAsiaTheme="minorEastAsia" w:cstheme="minorBidi"/>
                <w:b/>
                <w:bCs/>
                <w:color w:val="000000" w:themeColor="text1" w:themeShade="BF"/>
                <w:sz w:val="24"/>
              </w:rPr>
              <w:t>标准物质</w:t>
            </w:r>
          </w:p>
        </w:tc>
        <w:tc>
          <w:tcPr>
            <w:tcW w:w="0" w:type="auto"/>
            <w:tcBorders>
              <w:top w:val="single" w:color="000000" w:themeColor="text1" w:sz="8" w:space="0"/>
              <w:bottom w:val="single" w:color="000000" w:themeColor="text1" w:sz="8" w:space="0"/>
              <w:right w:val="nil"/>
              <w:insideH w:val="single" w:sz="8" w:space="0"/>
              <w:insideV w:val="nil"/>
            </w:tcBorders>
            <w:shd w:val="clear" w:color="auto" w:fill="auto"/>
            <w:vAlign w:val="center"/>
          </w:tcPr>
          <w:p w14:paraId="1CA94463">
            <w:pPr>
              <w:autoSpaceDE w:val="0"/>
              <w:autoSpaceDN w:val="0"/>
              <w:adjustRightInd w:val="0"/>
              <w:spacing w:before="0" w:after="0" w:line="240" w:lineRule="auto"/>
              <w:jc w:val="center"/>
              <w:rPr>
                <w:rFonts w:asciiTheme="minorHAnsi" w:hAnsiTheme="minorHAnsi" w:eastAsiaTheme="minorEastAsia" w:cstheme="minorBidi"/>
                <w:b/>
                <w:bCs/>
                <w:color w:val="000000" w:themeColor="text1" w:themeShade="BF"/>
                <w:sz w:val="24"/>
              </w:rPr>
            </w:pPr>
            <w:r>
              <w:rPr>
                <w:rFonts w:asciiTheme="minorHAnsi" w:hAnsiTheme="minorHAnsi" w:eastAsiaTheme="minorEastAsia" w:cstheme="minorBidi"/>
                <w:b/>
                <w:bCs/>
                <w:color w:val="000000" w:themeColor="text1" w:themeShade="BF"/>
                <w:sz w:val="24"/>
              </w:rPr>
              <w:t>标准值</w:t>
            </w:r>
            <w:r>
              <w:rPr>
                <w:rFonts w:hint="eastAsia" w:asciiTheme="minorHAnsi" w:hAnsiTheme="minorHAnsi" w:eastAsiaTheme="minorEastAsia" w:cstheme="minorBidi"/>
                <w:b/>
                <w:bCs/>
                <w:color w:val="000000" w:themeColor="text1" w:themeShade="BF"/>
                <w:sz w:val="24"/>
              </w:rPr>
              <w:t>(mg/kg)</w:t>
            </w:r>
          </w:p>
        </w:tc>
        <w:tc>
          <w:tcPr>
            <w:tcW w:w="0" w:type="auto"/>
            <w:tcBorders>
              <w:top w:val="single" w:color="000000" w:themeColor="text1" w:sz="8" w:space="0"/>
              <w:bottom w:val="single" w:color="000000" w:themeColor="text1" w:sz="8" w:space="0"/>
              <w:right w:val="nil"/>
              <w:insideH w:val="single" w:sz="8" w:space="0"/>
              <w:insideV w:val="nil"/>
            </w:tcBorders>
            <w:shd w:val="clear" w:color="auto" w:fill="auto"/>
            <w:vAlign w:val="center"/>
          </w:tcPr>
          <w:p w14:paraId="46F87051">
            <w:pPr>
              <w:autoSpaceDE w:val="0"/>
              <w:autoSpaceDN w:val="0"/>
              <w:adjustRightInd w:val="0"/>
              <w:spacing w:before="0" w:after="0" w:line="240" w:lineRule="auto"/>
              <w:jc w:val="center"/>
              <w:rPr>
                <w:rFonts w:asciiTheme="minorHAnsi" w:hAnsiTheme="minorHAnsi" w:eastAsiaTheme="minorEastAsia" w:cstheme="minorBidi"/>
                <w:b/>
                <w:bCs/>
                <w:color w:val="000000" w:themeColor="text1" w:themeShade="BF"/>
                <w:sz w:val="24"/>
              </w:rPr>
            </w:pPr>
            <w:r>
              <w:rPr>
                <w:rFonts w:asciiTheme="minorHAnsi" w:hAnsiTheme="minorHAnsi" w:eastAsiaTheme="minorEastAsia" w:cstheme="minorBidi"/>
                <w:b/>
                <w:bCs/>
                <w:color w:val="000000" w:themeColor="text1" w:themeShade="BF"/>
                <w:sz w:val="24"/>
              </w:rPr>
              <w:t>测量谱线强</w:t>
            </w:r>
          </w:p>
          <w:p w14:paraId="3C621986">
            <w:pPr>
              <w:autoSpaceDE w:val="0"/>
              <w:autoSpaceDN w:val="0"/>
              <w:adjustRightInd w:val="0"/>
              <w:spacing w:before="0" w:after="0" w:line="240" w:lineRule="auto"/>
              <w:jc w:val="center"/>
              <w:rPr>
                <w:rFonts w:asciiTheme="minorHAnsi" w:hAnsiTheme="minorHAnsi" w:eastAsiaTheme="minorEastAsia" w:cstheme="minorBidi"/>
                <w:b/>
                <w:bCs/>
                <w:color w:val="000000" w:themeColor="text1" w:themeShade="BF"/>
                <w:sz w:val="24"/>
              </w:rPr>
            </w:pPr>
            <w:r>
              <w:rPr>
                <w:rFonts w:asciiTheme="minorHAnsi" w:hAnsiTheme="minorHAnsi" w:eastAsiaTheme="minorEastAsia" w:cstheme="minorBidi"/>
                <w:b/>
                <w:bCs/>
                <w:color w:val="000000" w:themeColor="text1" w:themeShade="BF"/>
                <w:sz w:val="24"/>
              </w:rPr>
              <w:t>度</w:t>
            </w:r>
            <w:r>
              <w:rPr>
                <w:rFonts w:hint="eastAsia" w:asciiTheme="minorHAnsi" w:hAnsiTheme="minorHAnsi" w:eastAsiaTheme="minorEastAsia" w:cstheme="minorBidi"/>
                <w:b/>
                <w:bCs/>
                <w:color w:val="000000" w:themeColor="text1" w:themeShade="BF"/>
                <w:sz w:val="24"/>
              </w:rPr>
              <w:t>（</w:t>
            </w:r>
            <w:r>
              <w:rPr>
                <w:rFonts w:asciiTheme="minorHAnsi" w:hAnsiTheme="minorHAnsi" w:eastAsiaTheme="minorEastAsia" w:cstheme="minorBidi"/>
                <w:b/>
                <w:bCs/>
                <w:color w:val="000000" w:themeColor="text1" w:themeShade="BF"/>
                <w:sz w:val="24"/>
              </w:rPr>
              <w:t>I／kcps</w:t>
            </w:r>
            <w:r>
              <w:rPr>
                <w:rFonts w:hint="eastAsia" w:asciiTheme="minorHAnsi" w:hAnsiTheme="minorHAnsi" w:eastAsiaTheme="minorEastAsia" w:cstheme="minorBidi"/>
                <w:b/>
                <w:bCs/>
                <w:color w:val="000000" w:themeColor="text1" w:themeShade="BF"/>
                <w:sz w:val="24"/>
              </w:rPr>
              <w:t>）</w:t>
            </w:r>
          </w:p>
        </w:tc>
        <w:tc>
          <w:tcPr>
            <w:tcW w:w="0" w:type="auto"/>
            <w:tcBorders>
              <w:top w:val="single" w:color="000000" w:themeColor="text1" w:sz="8" w:space="0"/>
              <w:bottom w:val="single" w:color="000000" w:themeColor="text1" w:sz="8" w:space="0"/>
              <w:right w:val="nil"/>
              <w:insideH w:val="single" w:sz="8" w:space="0"/>
              <w:insideV w:val="nil"/>
            </w:tcBorders>
            <w:shd w:val="clear" w:color="auto" w:fill="auto"/>
            <w:vAlign w:val="center"/>
          </w:tcPr>
          <w:p w14:paraId="08E5BE00">
            <w:pPr>
              <w:autoSpaceDE w:val="0"/>
              <w:autoSpaceDN w:val="0"/>
              <w:adjustRightInd w:val="0"/>
              <w:spacing w:before="0" w:after="0" w:line="240" w:lineRule="auto"/>
              <w:jc w:val="center"/>
              <w:rPr>
                <w:rFonts w:asciiTheme="minorHAnsi" w:hAnsiTheme="minorHAnsi" w:eastAsiaTheme="minorEastAsia" w:cstheme="minorBidi"/>
                <w:b/>
                <w:bCs/>
                <w:color w:val="000000" w:themeColor="text1" w:themeShade="BF"/>
                <w:sz w:val="24"/>
              </w:rPr>
            </w:pPr>
            <w:r>
              <w:rPr>
                <w:rFonts w:asciiTheme="minorHAnsi" w:hAnsiTheme="minorHAnsi" w:eastAsiaTheme="minorEastAsia" w:cstheme="minorBidi"/>
                <w:b/>
                <w:bCs/>
                <w:color w:val="000000" w:themeColor="text1" w:themeShade="BF"/>
                <w:sz w:val="24"/>
              </w:rPr>
              <w:t>校正谱线强</w:t>
            </w:r>
          </w:p>
          <w:p w14:paraId="5F570A7D">
            <w:pPr>
              <w:autoSpaceDE w:val="0"/>
              <w:autoSpaceDN w:val="0"/>
              <w:adjustRightInd w:val="0"/>
              <w:spacing w:before="0" w:after="0" w:line="240" w:lineRule="auto"/>
              <w:jc w:val="center"/>
              <w:rPr>
                <w:rFonts w:asciiTheme="minorHAnsi" w:hAnsiTheme="minorHAnsi" w:eastAsiaTheme="minorEastAsia" w:cstheme="minorBidi"/>
                <w:b/>
                <w:bCs/>
                <w:color w:val="000000" w:themeColor="text1" w:themeShade="BF"/>
                <w:sz w:val="24"/>
              </w:rPr>
            </w:pPr>
            <w:r>
              <w:rPr>
                <w:rFonts w:asciiTheme="minorHAnsi" w:hAnsiTheme="minorHAnsi" w:eastAsiaTheme="minorEastAsia" w:cstheme="minorBidi"/>
                <w:b/>
                <w:bCs/>
                <w:color w:val="000000" w:themeColor="text1" w:themeShade="BF"/>
                <w:sz w:val="24"/>
              </w:rPr>
              <w:t>度</w:t>
            </w:r>
            <w:r>
              <w:rPr>
                <w:rFonts w:hint="eastAsia" w:asciiTheme="minorHAnsi" w:hAnsiTheme="minorHAnsi" w:eastAsiaTheme="minorEastAsia" w:cstheme="minorBidi"/>
                <w:b/>
                <w:bCs/>
                <w:color w:val="000000" w:themeColor="text1" w:themeShade="BF"/>
                <w:sz w:val="24"/>
              </w:rPr>
              <w:t>（</w:t>
            </w:r>
            <w:r>
              <w:rPr>
                <w:rFonts w:asciiTheme="minorHAnsi" w:hAnsiTheme="minorHAnsi" w:eastAsiaTheme="minorEastAsia" w:cstheme="minorBidi"/>
                <w:b/>
                <w:bCs/>
                <w:color w:val="000000" w:themeColor="text1" w:themeShade="BF"/>
                <w:sz w:val="24"/>
              </w:rPr>
              <w:t>I0／kcps</w:t>
            </w:r>
            <w:r>
              <w:rPr>
                <w:rFonts w:hint="eastAsia" w:asciiTheme="minorHAnsi" w:hAnsiTheme="minorHAnsi" w:eastAsiaTheme="minorEastAsia" w:cstheme="minorBidi"/>
                <w:b/>
                <w:bCs/>
                <w:color w:val="000000" w:themeColor="text1" w:themeShade="BF"/>
                <w:sz w:val="24"/>
              </w:rPr>
              <w:t>）</w:t>
            </w:r>
          </w:p>
        </w:tc>
        <w:tc>
          <w:tcPr>
            <w:tcW w:w="0" w:type="auto"/>
            <w:tcBorders>
              <w:top w:val="single" w:color="000000" w:themeColor="text1" w:sz="8" w:space="0"/>
              <w:bottom w:val="single" w:color="000000" w:themeColor="text1" w:sz="8" w:space="0"/>
              <w:right w:val="nil"/>
              <w:insideH w:val="single" w:sz="8" w:space="0"/>
              <w:insideV w:val="nil"/>
            </w:tcBorders>
            <w:shd w:val="clear" w:color="auto" w:fill="auto"/>
            <w:vAlign w:val="center"/>
          </w:tcPr>
          <w:p w14:paraId="23042CFC">
            <w:pPr>
              <w:autoSpaceDE w:val="0"/>
              <w:autoSpaceDN w:val="0"/>
              <w:adjustRightInd w:val="0"/>
              <w:spacing w:before="0" w:after="0" w:line="240" w:lineRule="auto"/>
              <w:ind w:firstLine="380"/>
              <w:jc w:val="center"/>
              <w:rPr>
                <w:rFonts w:asciiTheme="minorHAnsi" w:hAnsiTheme="minorHAnsi" w:eastAsiaTheme="minorEastAsia" w:cstheme="minorBidi"/>
                <w:b/>
                <w:bCs/>
                <w:color w:val="000000" w:themeColor="text1" w:themeShade="BF"/>
                <w:sz w:val="24"/>
              </w:rPr>
            </w:pPr>
            <m:oMathPara>
              <m:oMath>
                <m:sSup>
                  <m:sSupPr>
                    <m:ctrlPr>
                      <w:rPr>
                        <w:rFonts w:ascii="Cambria Math" w:hAnsi="Cambria Math" w:eastAsiaTheme="minorEastAsia" w:cstheme="minorBidi"/>
                        <w:b/>
                        <w:bCs/>
                        <w:color w:val="000000" w:themeColor="text1" w:themeShade="BF"/>
                        <w:sz w:val="24"/>
                      </w:rPr>
                    </m:ctrlPr>
                  </m:sSupPr>
                  <m:e>
                    <m:r>
                      <m:rPr>
                        <m:sty m:val="b"/>
                      </m:rPr>
                      <w:rPr>
                        <w:rFonts w:ascii="Cambria Math" w:hAnsi="Cambria Math" w:eastAsiaTheme="minorEastAsia" w:cstheme="minorBidi"/>
                        <w:color w:val="000000" w:themeColor="text1" w:themeShade="BF"/>
                        <w:sz w:val="24"/>
                      </w:rPr>
                      <m:t>(I−</m:t>
                    </m:r>
                    <m:sSub>
                      <m:sSubPr>
                        <m:ctrlPr>
                          <w:rPr>
                            <w:rFonts w:ascii="Cambria Math" w:hAnsi="Cambria Math" w:eastAsiaTheme="minorEastAsia" w:cstheme="minorBidi"/>
                            <w:b/>
                            <w:bCs/>
                            <w:color w:val="000000" w:themeColor="text1" w:themeShade="BF"/>
                            <w:sz w:val="24"/>
                          </w:rPr>
                        </m:ctrlPr>
                      </m:sSubPr>
                      <m:e>
                        <m:r>
                          <m:rPr>
                            <m:sty m:val="b"/>
                          </m:rPr>
                          <w:rPr>
                            <w:rFonts w:ascii="Cambria Math" w:hAnsi="Cambria Math" w:eastAsiaTheme="minorEastAsia" w:cstheme="minorBidi"/>
                            <w:color w:val="000000" w:themeColor="text1" w:themeShade="BF"/>
                            <w:sz w:val="24"/>
                          </w:rPr>
                          <m:t>I</m:t>
                        </m:r>
                        <m:ctrlPr>
                          <w:rPr>
                            <w:rFonts w:ascii="Cambria Math" w:hAnsi="Cambria Math" w:eastAsiaTheme="minorEastAsia" w:cstheme="minorBidi"/>
                            <w:b/>
                            <w:bCs/>
                            <w:color w:val="000000" w:themeColor="text1" w:themeShade="BF"/>
                            <w:sz w:val="24"/>
                          </w:rPr>
                        </m:ctrlPr>
                      </m:e>
                      <m:sub>
                        <m:r>
                          <m:rPr>
                            <m:sty m:val="b"/>
                          </m:rPr>
                          <w:rPr>
                            <w:rFonts w:ascii="Cambria Math" w:hAnsi="Cambria Math" w:eastAsiaTheme="minorEastAsia" w:cstheme="minorBidi"/>
                            <w:color w:val="000000" w:themeColor="text1" w:themeShade="BF"/>
                            <w:sz w:val="24"/>
                          </w:rPr>
                          <m:t>0</m:t>
                        </m:r>
                        <m:ctrlPr>
                          <w:rPr>
                            <w:rFonts w:ascii="Cambria Math" w:hAnsi="Cambria Math" w:eastAsiaTheme="minorEastAsia" w:cstheme="minorBidi"/>
                            <w:b/>
                            <w:bCs/>
                            <w:color w:val="000000" w:themeColor="text1" w:themeShade="BF"/>
                            <w:sz w:val="24"/>
                          </w:rPr>
                        </m:ctrlPr>
                      </m:sub>
                    </m:sSub>
                    <m:r>
                      <m:rPr>
                        <m:sty m:val="b"/>
                      </m:rPr>
                      <w:rPr>
                        <w:rFonts w:ascii="Cambria Math" w:hAnsi="Cambria Math" w:eastAsiaTheme="minorEastAsia" w:cstheme="minorBidi"/>
                        <w:color w:val="000000" w:themeColor="text1" w:themeShade="BF"/>
                        <w:sz w:val="24"/>
                      </w:rPr>
                      <m:t>)</m:t>
                    </m:r>
                    <m:ctrlPr>
                      <w:rPr>
                        <w:rFonts w:ascii="Cambria Math" w:hAnsi="Cambria Math" w:eastAsiaTheme="minorEastAsia" w:cstheme="minorBidi"/>
                        <w:b/>
                        <w:bCs/>
                        <w:color w:val="000000" w:themeColor="text1" w:themeShade="BF"/>
                        <w:sz w:val="24"/>
                      </w:rPr>
                    </m:ctrlPr>
                  </m:e>
                  <m:sup>
                    <m:r>
                      <m:rPr>
                        <m:sty m:val="b"/>
                      </m:rPr>
                      <w:rPr>
                        <w:rFonts w:ascii="Cambria Math" w:hAnsi="Cambria Math" w:eastAsiaTheme="minorEastAsia" w:cstheme="minorBidi"/>
                        <w:color w:val="000000" w:themeColor="text1" w:themeShade="BF"/>
                        <w:sz w:val="24"/>
                      </w:rPr>
                      <m:t>2</m:t>
                    </m:r>
                    <m:ctrlPr>
                      <w:rPr>
                        <w:rFonts w:ascii="Cambria Math" w:hAnsi="Cambria Math" w:eastAsiaTheme="minorEastAsia" w:cstheme="minorBidi"/>
                        <w:b/>
                        <w:bCs/>
                        <w:color w:val="000000" w:themeColor="text1" w:themeShade="BF"/>
                        <w:sz w:val="24"/>
                      </w:rPr>
                    </m:ctrlPr>
                  </m:sup>
                </m:sSup>
              </m:oMath>
            </m:oMathPara>
          </w:p>
        </w:tc>
      </w:tr>
      <w:tr w14:paraId="360F9675">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jc w:val="center"/>
        </w:trPr>
        <w:tc>
          <w:tcPr>
            <w:tcW w:w="0" w:type="auto"/>
            <w:tcBorders>
              <w:left w:val="nil"/>
              <w:right w:val="nil"/>
            </w:tcBorders>
            <w:shd w:val="clear" w:color="auto" w:fill="auto"/>
            <w:vAlign w:val="center"/>
          </w:tcPr>
          <w:p w14:paraId="7D083B84">
            <w:pPr>
              <w:autoSpaceDE w:val="0"/>
              <w:autoSpaceDN w:val="0"/>
              <w:adjustRightInd w:val="0"/>
              <w:jc w:val="center"/>
              <w:rPr>
                <w:rFonts w:asciiTheme="minorHAnsi" w:hAnsiTheme="minorHAnsi" w:eastAsiaTheme="minorEastAsia" w:cstheme="minorBidi"/>
                <w:b/>
                <w:bCs/>
                <w:color w:val="000000" w:themeColor="text1" w:themeShade="BF"/>
                <w:sz w:val="24"/>
              </w:rPr>
            </w:pPr>
            <w:r>
              <w:rPr>
                <w:rFonts w:asciiTheme="minorHAnsi" w:hAnsiTheme="minorHAnsi" w:eastAsiaTheme="minorEastAsia" w:cstheme="minorBidi"/>
                <w:b/>
                <w:bCs/>
                <w:color w:val="000000" w:themeColor="text1" w:themeShade="BF"/>
                <w:sz w:val="24"/>
              </w:rPr>
              <w:t>GBW(E)100350</w:t>
            </w:r>
          </w:p>
        </w:tc>
        <w:tc>
          <w:tcPr>
            <w:tcW w:w="0" w:type="auto"/>
            <w:tcBorders>
              <w:right w:val="nil"/>
            </w:tcBorders>
            <w:shd w:val="clear" w:color="auto" w:fill="auto"/>
            <w:vAlign w:val="center"/>
          </w:tcPr>
          <w:p w14:paraId="244513E5">
            <w:pPr>
              <w:snapToGrid w:val="0"/>
              <w:spacing w:line="0" w:lineRule="atLeast"/>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0.32</w:t>
            </w:r>
          </w:p>
        </w:tc>
        <w:tc>
          <w:tcPr>
            <w:tcW w:w="0" w:type="auto"/>
            <w:tcBorders>
              <w:right w:val="nil"/>
            </w:tcBorders>
            <w:shd w:val="clear" w:color="auto" w:fill="auto"/>
            <w:vAlign w:val="center"/>
          </w:tcPr>
          <w:p w14:paraId="0E05E158">
            <w:pPr>
              <w:snapToGrid w:val="0"/>
              <w:spacing w:line="0" w:lineRule="atLeast"/>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1.2764</w:t>
            </w:r>
          </w:p>
        </w:tc>
        <w:tc>
          <w:tcPr>
            <w:tcW w:w="0" w:type="auto"/>
            <w:tcBorders>
              <w:right w:val="nil"/>
            </w:tcBorders>
            <w:shd w:val="clear" w:color="auto" w:fill="auto"/>
            <w:vAlign w:val="center"/>
          </w:tcPr>
          <w:p w14:paraId="2A8C5593">
            <w:pPr>
              <w:snapToGrid w:val="0"/>
              <w:spacing w:line="0" w:lineRule="atLeast"/>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1.3240</w:t>
            </w:r>
          </w:p>
        </w:tc>
        <w:tc>
          <w:tcPr>
            <w:tcW w:w="0" w:type="auto"/>
            <w:tcBorders>
              <w:right w:val="nil"/>
            </w:tcBorders>
            <w:shd w:val="clear" w:color="auto" w:fill="auto"/>
            <w:vAlign w:val="center"/>
          </w:tcPr>
          <w:p w14:paraId="6DB7FFAE">
            <w:pPr>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0.0023</w:t>
            </w:r>
          </w:p>
        </w:tc>
      </w:tr>
      <w:tr w14:paraId="5C5A658A">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atLeast"/>
          <w:jc w:val="center"/>
        </w:trPr>
        <w:tc>
          <w:tcPr>
            <w:tcW w:w="0" w:type="auto"/>
            <w:shd w:val="clear" w:color="auto" w:fill="auto"/>
            <w:vAlign w:val="center"/>
          </w:tcPr>
          <w:p w14:paraId="041DF04C">
            <w:pPr>
              <w:jc w:val="center"/>
              <w:rPr>
                <w:rFonts w:asciiTheme="minorHAnsi" w:hAnsiTheme="minorHAnsi" w:eastAsiaTheme="minorEastAsia" w:cstheme="minorBidi"/>
                <w:b/>
                <w:bCs/>
                <w:color w:val="000000" w:themeColor="text1" w:themeShade="BF"/>
                <w:sz w:val="24"/>
              </w:rPr>
            </w:pPr>
            <w:r>
              <w:rPr>
                <w:rFonts w:asciiTheme="minorHAnsi" w:hAnsiTheme="minorHAnsi" w:eastAsiaTheme="minorEastAsia" w:cstheme="minorBidi"/>
                <w:b/>
                <w:bCs/>
                <w:color w:val="000000" w:themeColor="text1" w:themeShade="BF"/>
                <w:sz w:val="24"/>
              </w:rPr>
              <w:t>GBW(E)100351</w:t>
            </w:r>
          </w:p>
        </w:tc>
        <w:tc>
          <w:tcPr>
            <w:tcW w:w="0" w:type="auto"/>
            <w:shd w:val="clear" w:color="auto" w:fill="auto"/>
            <w:vAlign w:val="center"/>
          </w:tcPr>
          <w:p w14:paraId="4D4EC9FD">
            <w:pPr>
              <w:snapToGrid w:val="0"/>
              <w:spacing w:line="0" w:lineRule="atLeast"/>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0.42</w:t>
            </w:r>
          </w:p>
        </w:tc>
        <w:tc>
          <w:tcPr>
            <w:tcW w:w="0" w:type="auto"/>
            <w:shd w:val="clear" w:color="auto" w:fill="auto"/>
            <w:vAlign w:val="center"/>
          </w:tcPr>
          <w:p w14:paraId="42F7E568">
            <w:pPr>
              <w:snapToGrid w:val="0"/>
              <w:spacing w:line="0" w:lineRule="atLeast"/>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1.7371</w:t>
            </w:r>
          </w:p>
        </w:tc>
        <w:tc>
          <w:tcPr>
            <w:tcW w:w="0" w:type="auto"/>
            <w:shd w:val="clear" w:color="auto" w:fill="auto"/>
            <w:vAlign w:val="center"/>
          </w:tcPr>
          <w:p w14:paraId="27B479E9">
            <w:pPr>
              <w:snapToGrid w:val="0"/>
              <w:spacing w:line="0" w:lineRule="atLeast"/>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1.7021</w:t>
            </w:r>
          </w:p>
        </w:tc>
        <w:tc>
          <w:tcPr>
            <w:tcW w:w="0" w:type="auto"/>
            <w:shd w:val="clear" w:color="auto" w:fill="auto"/>
            <w:vAlign w:val="center"/>
          </w:tcPr>
          <w:p w14:paraId="5474AB99">
            <w:pPr>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0.0012</w:t>
            </w:r>
          </w:p>
        </w:tc>
      </w:tr>
      <w:tr w14:paraId="1DCD646B">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jc w:val="center"/>
        </w:trPr>
        <w:tc>
          <w:tcPr>
            <w:tcW w:w="0" w:type="auto"/>
            <w:tcBorders>
              <w:left w:val="nil"/>
              <w:right w:val="nil"/>
            </w:tcBorders>
            <w:shd w:val="clear" w:color="auto" w:fill="auto"/>
            <w:vAlign w:val="center"/>
          </w:tcPr>
          <w:p w14:paraId="7EAB97F9">
            <w:pPr>
              <w:jc w:val="center"/>
              <w:rPr>
                <w:rFonts w:asciiTheme="minorHAnsi" w:hAnsiTheme="minorHAnsi" w:eastAsiaTheme="minorEastAsia" w:cstheme="minorBidi"/>
                <w:b/>
                <w:bCs/>
                <w:color w:val="000000" w:themeColor="text1" w:themeShade="BF"/>
                <w:sz w:val="24"/>
              </w:rPr>
            </w:pPr>
            <w:r>
              <w:rPr>
                <w:rFonts w:asciiTheme="minorHAnsi" w:hAnsiTheme="minorHAnsi" w:eastAsiaTheme="minorEastAsia" w:cstheme="minorBidi"/>
                <w:b/>
                <w:bCs/>
                <w:color w:val="000000" w:themeColor="text1" w:themeShade="BF"/>
                <w:sz w:val="24"/>
              </w:rPr>
              <w:t>GBW(E)100355</w:t>
            </w:r>
          </w:p>
        </w:tc>
        <w:tc>
          <w:tcPr>
            <w:tcW w:w="0" w:type="auto"/>
            <w:tcBorders>
              <w:right w:val="nil"/>
            </w:tcBorders>
            <w:shd w:val="clear" w:color="auto" w:fill="auto"/>
            <w:vAlign w:val="center"/>
          </w:tcPr>
          <w:p w14:paraId="1471930D">
            <w:pPr>
              <w:snapToGrid w:val="0"/>
              <w:spacing w:line="0" w:lineRule="atLeast"/>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0.99</w:t>
            </w:r>
          </w:p>
        </w:tc>
        <w:tc>
          <w:tcPr>
            <w:tcW w:w="0" w:type="auto"/>
            <w:tcBorders>
              <w:right w:val="nil"/>
            </w:tcBorders>
            <w:shd w:val="clear" w:color="auto" w:fill="auto"/>
            <w:vAlign w:val="center"/>
          </w:tcPr>
          <w:p w14:paraId="7167B400">
            <w:pPr>
              <w:snapToGrid w:val="0"/>
              <w:spacing w:line="0" w:lineRule="atLeast"/>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3.8892</w:t>
            </w:r>
          </w:p>
        </w:tc>
        <w:tc>
          <w:tcPr>
            <w:tcW w:w="0" w:type="auto"/>
            <w:tcBorders>
              <w:right w:val="nil"/>
            </w:tcBorders>
            <w:shd w:val="clear" w:color="auto" w:fill="auto"/>
            <w:vAlign w:val="center"/>
          </w:tcPr>
          <w:p w14:paraId="06A2B13D">
            <w:pPr>
              <w:snapToGrid w:val="0"/>
              <w:spacing w:line="0" w:lineRule="atLeast"/>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3.8575</w:t>
            </w:r>
          </w:p>
        </w:tc>
        <w:tc>
          <w:tcPr>
            <w:tcW w:w="0" w:type="auto"/>
            <w:tcBorders>
              <w:right w:val="nil"/>
            </w:tcBorders>
            <w:shd w:val="clear" w:color="auto" w:fill="auto"/>
            <w:vAlign w:val="center"/>
          </w:tcPr>
          <w:p w14:paraId="3FF33BC5">
            <w:pPr>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0.0010</w:t>
            </w:r>
          </w:p>
        </w:tc>
      </w:tr>
      <w:tr w14:paraId="46E92C32">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atLeast"/>
          <w:jc w:val="center"/>
        </w:trPr>
        <w:tc>
          <w:tcPr>
            <w:tcW w:w="0" w:type="auto"/>
            <w:shd w:val="clear" w:color="auto" w:fill="auto"/>
            <w:vAlign w:val="center"/>
          </w:tcPr>
          <w:p w14:paraId="65055D32">
            <w:pPr>
              <w:jc w:val="center"/>
              <w:rPr>
                <w:rFonts w:asciiTheme="minorHAnsi" w:hAnsiTheme="minorHAnsi" w:eastAsiaTheme="minorEastAsia" w:cstheme="minorBidi"/>
                <w:b/>
                <w:bCs/>
                <w:color w:val="000000" w:themeColor="text1" w:themeShade="BF"/>
                <w:sz w:val="24"/>
              </w:rPr>
            </w:pPr>
            <w:r>
              <w:rPr>
                <w:rFonts w:asciiTheme="minorHAnsi" w:hAnsiTheme="minorHAnsi" w:eastAsiaTheme="minorEastAsia" w:cstheme="minorBidi"/>
                <w:b/>
                <w:bCs/>
                <w:color w:val="000000" w:themeColor="text1" w:themeShade="BF"/>
                <w:sz w:val="24"/>
              </w:rPr>
              <w:t>GBW(E)100358</w:t>
            </w:r>
          </w:p>
        </w:tc>
        <w:tc>
          <w:tcPr>
            <w:tcW w:w="0" w:type="auto"/>
            <w:shd w:val="clear" w:color="auto" w:fill="auto"/>
            <w:vAlign w:val="center"/>
          </w:tcPr>
          <w:p w14:paraId="57FEDE47">
            <w:pPr>
              <w:snapToGrid w:val="0"/>
              <w:spacing w:line="0" w:lineRule="atLeast"/>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0.62</w:t>
            </w:r>
          </w:p>
        </w:tc>
        <w:tc>
          <w:tcPr>
            <w:tcW w:w="0" w:type="auto"/>
            <w:shd w:val="clear" w:color="auto" w:fill="auto"/>
            <w:vAlign w:val="center"/>
          </w:tcPr>
          <w:p w14:paraId="45655833">
            <w:pPr>
              <w:snapToGrid w:val="0"/>
              <w:spacing w:line="0" w:lineRule="atLeast"/>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2.4051</w:t>
            </w:r>
          </w:p>
        </w:tc>
        <w:tc>
          <w:tcPr>
            <w:tcW w:w="0" w:type="auto"/>
            <w:shd w:val="clear" w:color="auto" w:fill="auto"/>
            <w:vAlign w:val="center"/>
          </w:tcPr>
          <w:p w14:paraId="799D90D4">
            <w:pPr>
              <w:snapToGrid w:val="0"/>
              <w:spacing w:line="0" w:lineRule="atLeast"/>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2.4584</w:t>
            </w:r>
          </w:p>
        </w:tc>
        <w:tc>
          <w:tcPr>
            <w:tcW w:w="0" w:type="auto"/>
            <w:shd w:val="clear" w:color="auto" w:fill="auto"/>
            <w:vAlign w:val="center"/>
          </w:tcPr>
          <w:p w14:paraId="0988868B">
            <w:pPr>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0.0028</w:t>
            </w:r>
          </w:p>
        </w:tc>
      </w:tr>
      <w:tr w14:paraId="65C725DD">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atLeast"/>
          <w:jc w:val="center"/>
        </w:trPr>
        <w:tc>
          <w:tcPr>
            <w:tcW w:w="0" w:type="auto"/>
            <w:tcBorders>
              <w:left w:val="nil"/>
              <w:right w:val="nil"/>
            </w:tcBorders>
            <w:shd w:val="clear" w:color="auto" w:fill="auto"/>
            <w:vAlign w:val="center"/>
          </w:tcPr>
          <w:p w14:paraId="2FE71A72">
            <w:pPr>
              <w:jc w:val="center"/>
              <w:rPr>
                <w:rFonts w:asciiTheme="minorHAnsi" w:hAnsiTheme="minorHAnsi" w:eastAsiaTheme="minorEastAsia" w:cstheme="minorBidi"/>
                <w:b/>
                <w:bCs/>
                <w:color w:val="000000" w:themeColor="text1" w:themeShade="BF"/>
                <w:sz w:val="24"/>
              </w:rPr>
            </w:pPr>
            <w:r>
              <w:rPr>
                <w:rFonts w:asciiTheme="minorHAnsi" w:hAnsiTheme="minorHAnsi" w:eastAsiaTheme="minorEastAsia" w:cstheme="minorBidi"/>
                <w:b/>
                <w:bCs/>
                <w:color w:val="000000" w:themeColor="text1" w:themeShade="BF"/>
                <w:sz w:val="24"/>
              </w:rPr>
              <w:t>GBW(E)100359</w:t>
            </w:r>
          </w:p>
        </w:tc>
        <w:tc>
          <w:tcPr>
            <w:tcW w:w="0" w:type="auto"/>
            <w:tcBorders>
              <w:right w:val="nil"/>
            </w:tcBorders>
            <w:shd w:val="clear" w:color="auto" w:fill="auto"/>
            <w:vAlign w:val="center"/>
          </w:tcPr>
          <w:p w14:paraId="464AAB66">
            <w:pPr>
              <w:snapToGrid w:val="0"/>
              <w:spacing w:line="0" w:lineRule="atLeast"/>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0.03</w:t>
            </w:r>
          </w:p>
        </w:tc>
        <w:tc>
          <w:tcPr>
            <w:tcW w:w="0" w:type="auto"/>
            <w:tcBorders>
              <w:right w:val="nil"/>
            </w:tcBorders>
            <w:shd w:val="clear" w:color="auto" w:fill="auto"/>
            <w:vAlign w:val="center"/>
          </w:tcPr>
          <w:p w14:paraId="29A11ADC">
            <w:pPr>
              <w:snapToGrid w:val="0"/>
              <w:spacing w:line="0" w:lineRule="atLeast"/>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0.2765</w:t>
            </w:r>
          </w:p>
        </w:tc>
        <w:tc>
          <w:tcPr>
            <w:tcW w:w="0" w:type="auto"/>
            <w:tcBorders>
              <w:right w:val="nil"/>
            </w:tcBorders>
            <w:shd w:val="clear" w:color="auto" w:fill="auto"/>
            <w:vAlign w:val="center"/>
          </w:tcPr>
          <w:p w14:paraId="68E85227">
            <w:pPr>
              <w:snapToGrid w:val="0"/>
              <w:spacing w:line="0" w:lineRule="atLeast"/>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0.2274</w:t>
            </w:r>
          </w:p>
        </w:tc>
        <w:tc>
          <w:tcPr>
            <w:tcW w:w="0" w:type="auto"/>
            <w:tcBorders>
              <w:right w:val="nil"/>
            </w:tcBorders>
            <w:shd w:val="clear" w:color="auto" w:fill="auto"/>
            <w:vAlign w:val="center"/>
          </w:tcPr>
          <w:p w14:paraId="0A752891">
            <w:pPr>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0.0024</w:t>
            </w:r>
          </w:p>
        </w:tc>
      </w:tr>
      <w:tr w14:paraId="0EEDA83E">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atLeast"/>
          <w:jc w:val="center"/>
        </w:trPr>
        <w:tc>
          <w:tcPr>
            <w:tcW w:w="0" w:type="auto"/>
            <w:shd w:val="clear" w:color="auto" w:fill="auto"/>
            <w:vAlign w:val="center"/>
          </w:tcPr>
          <w:p w14:paraId="4D3B4EC8">
            <w:pPr>
              <w:jc w:val="center"/>
              <w:rPr>
                <w:rFonts w:asciiTheme="minorHAnsi" w:hAnsiTheme="minorHAnsi" w:eastAsiaTheme="minorEastAsia" w:cstheme="minorBidi"/>
                <w:b/>
                <w:bCs/>
                <w:color w:val="000000" w:themeColor="text1" w:themeShade="BF"/>
                <w:sz w:val="24"/>
              </w:rPr>
            </w:pPr>
            <w:r>
              <w:rPr>
                <w:rFonts w:asciiTheme="minorHAnsi" w:hAnsiTheme="minorHAnsi" w:eastAsiaTheme="minorEastAsia" w:cstheme="minorBidi"/>
                <w:b/>
                <w:bCs/>
                <w:color w:val="000000" w:themeColor="text1" w:themeShade="BF"/>
                <w:sz w:val="24"/>
              </w:rPr>
              <w:t>GBW(E)100360</w:t>
            </w:r>
          </w:p>
        </w:tc>
        <w:tc>
          <w:tcPr>
            <w:tcW w:w="0" w:type="auto"/>
            <w:shd w:val="clear" w:color="auto" w:fill="auto"/>
            <w:vAlign w:val="center"/>
          </w:tcPr>
          <w:p w14:paraId="217B16FB">
            <w:pPr>
              <w:snapToGrid w:val="0"/>
              <w:spacing w:line="0" w:lineRule="atLeast"/>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0.22</w:t>
            </w:r>
          </w:p>
        </w:tc>
        <w:tc>
          <w:tcPr>
            <w:tcW w:w="0" w:type="auto"/>
            <w:shd w:val="clear" w:color="auto" w:fill="auto"/>
            <w:vAlign w:val="center"/>
          </w:tcPr>
          <w:p w14:paraId="0F2D40C4">
            <w:pPr>
              <w:snapToGrid w:val="0"/>
              <w:spacing w:line="0" w:lineRule="atLeast"/>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0.9674</w:t>
            </w:r>
          </w:p>
        </w:tc>
        <w:tc>
          <w:tcPr>
            <w:tcW w:w="0" w:type="auto"/>
            <w:shd w:val="clear" w:color="auto" w:fill="auto"/>
            <w:vAlign w:val="center"/>
          </w:tcPr>
          <w:p w14:paraId="367E74DF">
            <w:pPr>
              <w:snapToGrid w:val="0"/>
              <w:spacing w:line="0" w:lineRule="atLeast"/>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0.9459</w:t>
            </w:r>
          </w:p>
        </w:tc>
        <w:tc>
          <w:tcPr>
            <w:tcW w:w="0" w:type="auto"/>
            <w:shd w:val="clear" w:color="auto" w:fill="auto"/>
            <w:vAlign w:val="center"/>
          </w:tcPr>
          <w:p w14:paraId="10EE3CB2">
            <w:pPr>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0.0005</w:t>
            </w:r>
          </w:p>
        </w:tc>
      </w:tr>
      <w:tr w14:paraId="4D556B80">
        <w:tblPrEx>
          <w:tblBorders>
            <w:top w:val="single" w:color="000000" w:themeColor="text1" w:sz="8" w:space="0"/>
            <w:left w:val="none" w:color="auto" w:sz="0" w:space="0"/>
            <w:bottom w:val="single" w:color="000000" w:themeColor="text1" w:sz="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jc w:val="center"/>
        </w:trPr>
        <w:tc>
          <w:tcPr>
            <w:tcW w:w="0" w:type="auto"/>
            <w:tcBorders>
              <w:left w:val="nil"/>
              <w:right w:val="nil"/>
            </w:tcBorders>
            <w:shd w:val="clear" w:color="auto" w:fill="auto"/>
            <w:vAlign w:val="center"/>
          </w:tcPr>
          <w:p w14:paraId="02A8AAC6">
            <w:pPr>
              <w:jc w:val="center"/>
              <w:rPr>
                <w:rFonts w:asciiTheme="minorHAnsi" w:hAnsiTheme="minorHAnsi" w:eastAsiaTheme="minorEastAsia" w:cstheme="minorBidi"/>
                <w:b/>
                <w:bCs/>
                <w:color w:val="000000" w:themeColor="text1" w:themeShade="BF"/>
                <w:sz w:val="24"/>
              </w:rPr>
            </w:pPr>
            <w:r>
              <w:rPr>
                <w:rFonts w:asciiTheme="minorHAnsi" w:hAnsiTheme="minorHAnsi" w:eastAsiaTheme="minorEastAsia" w:cstheme="minorBidi"/>
                <w:b/>
                <w:bCs/>
                <w:color w:val="000000" w:themeColor="text1" w:themeShade="BF"/>
                <w:sz w:val="24"/>
              </w:rPr>
              <w:t>GBW(E)100361</w:t>
            </w:r>
          </w:p>
        </w:tc>
        <w:tc>
          <w:tcPr>
            <w:tcW w:w="0" w:type="auto"/>
            <w:tcBorders>
              <w:right w:val="nil"/>
            </w:tcBorders>
            <w:shd w:val="clear" w:color="auto" w:fill="auto"/>
            <w:vAlign w:val="center"/>
          </w:tcPr>
          <w:p w14:paraId="41E1B145">
            <w:pPr>
              <w:snapToGrid w:val="0"/>
              <w:spacing w:line="0" w:lineRule="atLeast"/>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0.11</w:t>
            </w:r>
          </w:p>
        </w:tc>
        <w:tc>
          <w:tcPr>
            <w:tcW w:w="0" w:type="auto"/>
            <w:tcBorders>
              <w:right w:val="nil"/>
            </w:tcBorders>
            <w:shd w:val="clear" w:color="auto" w:fill="auto"/>
            <w:vAlign w:val="center"/>
          </w:tcPr>
          <w:p w14:paraId="0BF6F7FF">
            <w:pPr>
              <w:snapToGrid w:val="0"/>
              <w:spacing w:line="0" w:lineRule="atLeast"/>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0.4937</w:t>
            </w:r>
          </w:p>
        </w:tc>
        <w:tc>
          <w:tcPr>
            <w:tcW w:w="0" w:type="auto"/>
            <w:tcBorders>
              <w:right w:val="nil"/>
            </w:tcBorders>
            <w:shd w:val="clear" w:color="auto" w:fill="auto"/>
            <w:vAlign w:val="center"/>
          </w:tcPr>
          <w:p w14:paraId="45B92A68">
            <w:pPr>
              <w:snapToGrid w:val="0"/>
              <w:spacing w:line="0" w:lineRule="atLeast"/>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0.5299</w:t>
            </w:r>
          </w:p>
        </w:tc>
        <w:tc>
          <w:tcPr>
            <w:tcW w:w="0" w:type="auto"/>
            <w:tcBorders>
              <w:right w:val="nil"/>
            </w:tcBorders>
            <w:shd w:val="clear" w:color="auto" w:fill="auto"/>
            <w:vAlign w:val="center"/>
          </w:tcPr>
          <w:p w14:paraId="70F7E310">
            <w:pPr>
              <w:jc w:val="center"/>
              <w:rPr>
                <w:rFonts w:asciiTheme="minorHAnsi" w:hAnsiTheme="minorHAnsi" w:eastAsiaTheme="minorEastAsia" w:cstheme="minorBidi"/>
                <w:color w:val="000000" w:themeColor="text1" w:themeShade="BF"/>
                <w:sz w:val="24"/>
              </w:rPr>
            </w:pPr>
            <w:r>
              <w:rPr>
                <w:rFonts w:asciiTheme="minorHAnsi" w:hAnsiTheme="minorHAnsi" w:eastAsiaTheme="minorEastAsia" w:cstheme="minorBidi"/>
                <w:color w:val="000000" w:themeColor="text1" w:themeShade="BF"/>
                <w:sz w:val="24"/>
              </w:rPr>
              <w:t>0.0013</w:t>
            </w:r>
          </w:p>
        </w:tc>
      </w:tr>
    </w:tbl>
    <w:p w14:paraId="4810449D">
      <w:pPr>
        <w:autoSpaceDE w:val="0"/>
        <w:autoSpaceDN w:val="0"/>
        <w:adjustRightInd w:val="0"/>
        <w:ind w:firstLine="480" w:firstLineChars="200"/>
        <w:jc w:val="left"/>
        <w:rPr>
          <w:sz w:val="24"/>
        </w:rPr>
      </w:pPr>
    </w:p>
    <w:p w14:paraId="06BE8F63">
      <w:pPr>
        <w:autoSpaceDE w:val="0"/>
        <w:autoSpaceDN w:val="0"/>
        <w:adjustRightInd w:val="0"/>
        <w:spacing w:line="360" w:lineRule="auto"/>
        <w:ind w:firstLine="480" w:firstLineChars="200"/>
        <w:jc w:val="left"/>
        <w:rPr>
          <w:sz w:val="24"/>
        </w:rPr>
      </w:pPr>
      <w:r>
        <w:rPr>
          <w:sz w:val="24"/>
        </w:rPr>
        <w:t>X射线荧光强度I与被测元素含量C呈线性关系:I= a+bC。根据标准样品的测量参数回归得工作曲线线性方程:I=</w:t>
      </w:r>
      <w:r>
        <w:rPr>
          <w:rFonts w:hint="eastAsia"/>
          <w:sz w:val="24"/>
        </w:rPr>
        <w:t>0.</w:t>
      </w:r>
      <w:r>
        <w:rPr>
          <w:sz w:val="24"/>
        </w:rPr>
        <w:t>1140+3.7813C。</w:t>
      </w:r>
    </w:p>
    <w:p w14:paraId="4B9BFF2A">
      <w:pPr>
        <w:autoSpaceDE w:val="0"/>
        <w:autoSpaceDN w:val="0"/>
        <w:adjustRightInd w:val="0"/>
        <w:spacing w:line="360" w:lineRule="auto"/>
        <w:ind w:firstLine="480" w:firstLineChars="200"/>
        <w:jc w:val="left"/>
        <w:rPr>
          <w:sz w:val="24"/>
        </w:rPr>
      </w:pPr>
      <w:r>
        <w:rPr>
          <w:sz w:val="24"/>
        </w:rPr>
        <w:t>由工作曲线引入的标准不确定度：</w:t>
      </w:r>
    </w:p>
    <w:p w14:paraId="0AF4B075">
      <w:pPr>
        <w:widowControl/>
        <w:jc w:val="center"/>
        <w:rPr>
          <w:sz w:val="24"/>
        </w:rPr>
      </w:pPr>
      <w:r>
        <w:rPr>
          <w:position w:val="-26"/>
          <w:sz w:val="24"/>
        </w:rPr>
        <w:object>
          <v:shape id="_x0000_i1025" o:spt="75" type="#_x0000_t75" style="height:51.95pt;width:92.95pt;" o:ole="t" filled="f" o:preferrelative="t" stroked="f" coordsize="21600,21600">
            <v:path/>
            <v:fill on="f" focussize="0,0"/>
            <v:stroke on="f" joinstyle="miter"/>
            <v:imagedata r:id="rId21" o:title=""/>
            <o:lock v:ext="edit" aspectratio="t"/>
            <w10:wrap type="none"/>
            <w10:anchorlock/>
          </v:shape>
          <o:OLEObject Type="Embed" ProgID="Equation.KSEE3" ShapeID="_x0000_i1025" DrawAspect="Content" ObjectID="_1468075725" r:id="rId20">
            <o:LockedField>false</o:LockedField>
          </o:OLEObject>
        </w:object>
      </w:r>
    </w:p>
    <w:p w14:paraId="1C0BCFDE">
      <w:pPr>
        <w:widowControl/>
        <w:jc w:val="center"/>
        <w:rPr>
          <w:sz w:val="24"/>
        </w:rPr>
      </w:pPr>
      <w:r>
        <w:rPr>
          <w:sz w:val="24"/>
        </w:rPr>
        <w:object>
          <v:shape id="_x0000_i1026" o:spt="75" type="#_x0000_t75" style="height:55.15pt;width:166.35pt;" o:ole="t" filled="f" o:preferrelative="t" stroked="f" coordsize="21600,21600">
            <v:path/>
            <v:fill on="f" focussize="0,0"/>
            <v:stroke on="f" joinstyle="miter"/>
            <v:imagedata r:id="rId23" o:title=""/>
            <o:lock v:ext="edit" aspectratio="t"/>
            <w10:wrap type="none"/>
            <w10:anchorlock/>
          </v:shape>
          <o:OLEObject Type="Embed" ProgID="Equation.KSEE3" ShapeID="_x0000_i1026" DrawAspect="Content" ObjectID="_1468075726" r:id="rId22">
            <o:LockedField>false</o:LockedField>
          </o:OLEObject>
        </w:object>
      </w:r>
    </w:p>
    <w:p w14:paraId="2F1252B7">
      <w:pPr>
        <w:autoSpaceDE w:val="0"/>
        <w:autoSpaceDN w:val="0"/>
        <w:adjustRightInd w:val="0"/>
        <w:ind w:firstLine="480" w:firstLineChars="200"/>
        <w:jc w:val="left"/>
        <w:rPr>
          <w:sz w:val="24"/>
        </w:rPr>
      </w:pPr>
      <w:r>
        <w:rPr>
          <w:sz w:val="24"/>
        </w:rPr>
        <w:t>式中：</w:t>
      </w:r>
      <w:r>
        <w:drawing>
          <wp:inline distT="0" distB="0" distL="114300" distR="114300">
            <wp:extent cx="171450" cy="209550"/>
            <wp:effectExtent l="0" t="0" r="0" b="0"/>
            <wp:docPr id="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1"/>
                    <pic:cNvPicPr>
                      <a:picLocks noChangeAspect="1"/>
                    </pic:cNvPicPr>
                  </pic:nvPicPr>
                  <pic:blipFill>
                    <a:blip r:embed="rId24"/>
                    <a:stretch>
                      <a:fillRect/>
                    </a:stretch>
                  </pic:blipFill>
                  <pic:spPr>
                    <a:xfrm>
                      <a:off x="0" y="0"/>
                      <a:ext cx="171450" cy="209550"/>
                    </a:xfrm>
                    <a:prstGeom prst="rect">
                      <a:avLst/>
                    </a:prstGeom>
                    <a:noFill/>
                    <a:ln>
                      <a:noFill/>
                    </a:ln>
                  </pic:spPr>
                </pic:pic>
              </a:graphicData>
            </a:graphic>
          </wp:inline>
        </w:drawing>
      </w:r>
      <w:r>
        <w:rPr>
          <w:sz w:val="24"/>
        </w:rPr>
        <w:t>——工作曲线的标准偏差；</w:t>
      </w:r>
    </w:p>
    <w:p w14:paraId="1D7E079A">
      <w:pPr>
        <w:autoSpaceDE w:val="0"/>
        <w:autoSpaceDN w:val="0"/>
        <w:adjustRightInd w:val="0"/>
        <w:ind w:firstLine="480" w:firstLineChars="200"/>
        <w:jc w:val="left"/>
        <w:rPr>
          <w:sz w:val="24"/>
        </w:rPr>
      </w:pPr>
      <w:r>
        <w:rPr>
          <w:sz w:val="24"/>
        </w:rPr>
        <w:object>
          <v:shape id="_x0000_i1027" o:spt="75" type="#_x0000_t75" style="height:16.4pt;width:25.95pt;" o:ole="t" filled="f" o:preferrelative="t" stroked="f" coordsize="21600,21600">
            <v:path/>
            <v:fill on="f" focussize="0,0"/>
            <v:stroke on="f" joinstyle="miter"/>
            <v:imagedata r:id="rId26" o:title=""/>
            <o:lock v:ext="edit" aspectratio="t"/>
            <w10:wrap type="none"/>
            <w10:anchorlock/>
          </v:shape>
          <o:OLEObject Type="Embed" ProgID="Equation.KSEE3" ShapeID="_x0000_i1027" DrawAspect="Content" ObjectID="_1468075727" r:id="rId25">
            <o:LockedField>false</o:LockedField>
          </o:OLEObject>
        </w:object>
      </w:r>
      <w:r>
        <w:rPr>
          <w:sz w:val="24"/>
        </w:rPr>
        <w:t>——</w:t>
      </w:r>
      <w:r>
        <w:rPr>
          <w:rFonts w:hint="eastAsia"/>
          <w:sz w:val="24"/>
        </w:rPr>
        <w:t>为</w:t>
      </w:r>
      <w:r>
        <w:rPr>
          <w:sz w:val="24"/>
        </w:rPr>
        <w:t>工作曲线引入的标准不确定度</w:t>
      </w:r>
      <w:r>
        <w:rPr>
          <w:rFonts w:hint="eastAsia"/>
          <w:sz w:val="24"/>
        </w:rPr>
        <w:t>；</w:t>
      </w:r>
    </w:p>
    <w:p w14:paraId="1D444DE4">
      <w:pPr>
        <w:autoSpaceDE w:val="0"/>
        <w:autoSpaceDN w:val="0"/>
        <w:adjustRightInd w:val="0"/>
        <w:ind w:firstLine="480" w:firstLineChars="200"/>
        <w:jc w:val="left"/>
        <w:rPr>
          <w:sz w:val="24"/>
        </w:rPr>
      </w:pPr>
      <w:r>
        <w:rPr>
          <w:i/>
          <w:iCs/>
          <w:sz w:val="24"/>
        </w:rPr>
        <w:t>b</w:t>
      </w:r>
      <w:r>
        <w:rPr>
          <w:sz w:val="24"/>
        </w:rPr>
        <w:t>——标准工作曲线斜率；</w:t>
      </w:r>
    </w:p>
    <w:p w14:paraId="750640B7">
      <w:pPr>
        <w:autoSpaceDE w:val="0"/>
        <w:autoSpaceDN w:val="0"/>
        <w:adjustRightInd w:val="0"/>
        <w:ind w:firstLine="480" w:firstLineChars="200"/>
        <w:jc w:val="left"/>
        <w:rPr>
          <w:sz w:val="24"/>
        </w:rPr>
      </w:pPr>
      <w:r>
        <w:rPr>
          <w:i/>
          <w:iCs/>
          <w:sz w:val="24"/>
        </w:rPr>
        <w:t>p</w:t>
      </w:r>
      <w:r>
        <w:rPr>
          <w:sz w:val="24"/>
        </w:rPr>
        <w:t>——样品重复测</w:t>
      </w:r>
      <w:r>
        <w:rPr>
          <w:rFonts w:hint="eastAsia"/>
          <w:sz w:val="24"/>
        </w:rPr>
        <w:t>量</w:t>
      </w:r>
      <w:r>
        <w:rPr>
          <w:sz w:val="24"/>
        </w:rPr>
        <w:t>次数，p=3 ；</w:t>
      </w:r>
    </w:p>
    <w:p w14:paraId="22AE7550">
      <w:pPr>
        <w:autoSpaceDE w:val="0"/>
        <w:autoSpaceDN w:val="0"/>
        <w:adjustRightInd w:val="0"/>
        <w:ind w:firstLine="480" w:firstLineChars="200"/>
        <w:jc w:val="left"/>
        <w:rPr>
          <w:sz w:val="24"/>
        </w:rPr>
      </w:pPr>
      <w:r>
        <w:rPr>
          <w:i/>
          <w:iCs/>
          <w:sz w:val="24"/>
        </w:rPr>
        <w:t>n</w:t>
      </w:r>
      <w:r>
        <w:rPr>
          <w:sz w:val="24"/>
        </w:rPr>
        <w:t>——标准物质浓度点数，n=7 ；</w:t>
      </w:r>
    </w:p>
    <w:p w14:paraId="2A03E49C">
      <w:pPr>
        <w:autoSpaceDE w:val="0"/>
        <w:autoSpaceDN w:val="0"/>
        <w:adjustRightInd w:val="0"/>
        <w:ind w:firstLine="480" w:firstLineChars="200"/>
        <w:jc w:val="left"/>
        <w:rPr>
          <w:sz w:val="24"/>
        </w:rPr>
      </w:pPr>
      <w:r>
        <w:rPr>
          <w:i/>
          <w:iCs/>
          <w:sz w:val="24"/>
        </w:rPr>
        <w:t>C</w:t>
      </w:r>
      <w:r>
        <w:rPr>
          <w:sz w:val="24"/>
        </w:rPr>
        <w:t>——</w:t>
      </w:r>
      <w:r>
        <w:rPr>
          <w:rFonts w:hint="eastAsia"/>
          <w:sz w:val="24"/>
        </w:rPr>
        <w:t>测试</w:t>
      </w:r>
      <w:r>
        <w:rPr>
          <w:sz w:val="24"/>
        </w:rPr>
        <w:t>样品中</w:t>
      </w:r>
      <w:r>
        <w:rPr>
          <w:rFonts w:hint="eastAsia"/>
          <w:sz w:val="24"/>
        </w:rPr>
        <w:t>元素</w:t>
      </w:r>
      <w:r>
        <w:rPr>
          <w:sz w:val="24"/>
        </w:rPr>
        <w:t>含量测定结果，mg/kg ；</w:t>
      </w:r>
    </w:p>
    <w:p w14:paraId="41F657E2">
      <w:pPr>
        <w:autoSpaceDE w:val="0"/>
        <w:autoSpaceDN w:val="0"/>
        <w:adjustRightInd w:val="0"/>
        <w:ind w:firstLine="480" w:firstLineChars="200"/>
        <w:jc w:val="left"/>
        <w:rPr>
          <w:sz w:val="24"/>
        </w:rPr>
      </w:pPr>
      <w:r>
        <w:rPr>
          <w:sz w:val="24"/>
        </w:rPr>
        <w:object>
          <v:shape id="_x0000_i1028" o:spt="75" type="#_x0000_t75" style="height:19.6pt;width:16.85pt;" o:ole="t" filled="f" o:preferrelative="t" stroked="f" coordsize="21600,21600">
            <v:path/>
            <v:fill on="f" focussize="0,0"/>
            <v:stroke on="f" joinstyle="miter"/>
            <v:imagedata r:id="rId28" o:title=""/>
            <o:lock v:ext="edit" aspectratio="t"/>
            <w10:wrap type="none"/>
            <w10:anchorlock/>
          </v:shape>
          <o:OLEObject Type="Embed" ProgID="Equation.KSEE3" ShapeID="_x0000_i1028" DrawAspect="Content" ObjectID="_1468075728" r:id="rId27">
            <o:LockedField>false</o:LockedField>
          </o:OLEObject>
        </w:object>
      </w:r>
      <w:r>
        <w:rPr>
          <w:sz w:val="24"/>
        </w:rPr>
        <w:t>—— 7 个标准</w:t>
      </w:r>
      <w:r>
        <w:rPr>
          <w:rFonts w:hint="eastAsia"/>
          <w:sz w:val="24"/>
        </w:rPr>
        <w:t>样品</w:t>
      </w:r>
      <w:r>
        <w:rPr>
          <w:sz w:val="24"/>
        </w:rPr>
        <w:t>中</w:t>
      </w:r>
      <w:r>
        <w:rPr>
          <w:rFonts w:hint="eastAsia"/>
          <w:sz w:val="24"/>
        </w:rPr>
        <w:t>元素</w:t>
      </w:r>
      <w:r>
        <w:rPr>
          <w:sz w:val="24"/>
        </w:rPr>
        <w:t>含量平均值，mg/kg ；</w:t>
      </w:r>
    </w:p>
    <w:p w14:paraId="0CFCAFFC">
      <w:pPr>
        <w:autoSpaceDE w:val="0"/>
        <w:autoSpaceDN w:val="0"/>
        <w:adjustRightInd w:val="0"/>
        <w:ind w:firstLine="480" w:firstLineChars="200"/>
        <w:jc w:val="left"/>
        <w:rPr>
          <w:sz w:val="24"/>
        </w:rPr>
      </w:pPr>
      <w:r>
        <w:rPr>
          <w:sz w:val="24"/>
        </w:rPr>
        <w:object>
          <v:shape id="_x0000_i1029" o:spt="75" type="#_x0000_t75" style="height:19.15pt;width:13.2pt;" o:ole="t" filled="f" o:preferrelative="t" stroked="f" coordsize="21600,21600">
            <v:path/>
            <v:fill on="f" focussize="0,0"/>
            <v:stroke on="f" joinstyle="miter"/>
            <v:imagedata r:id="rId30" o:title=""/>
            <o:lock v:ext="edit" aspectratio="t"/>
            <w10:wrap type="none"/>
            <w10:anchorlock/>
          </v:shape>
          <o:OLEObject Type="Embed" ProgID="Equation.KSEE3" ShapeID="_x0000_i1029" DrawAspect="Content" ObjectID="_1468075729" r:id="rId29">
            <o:LockedField>false</o:LockedField>
          </o:OLEObject>
        </w:object>
      </w:r>
      <w:r>
        <w:rPr>
          <w:sz w:val="24"/>
        </w:rPr>
        <w:t>——每个标准</w:t>
      </w:r>
      <w:r>
        <w:rPr>
          <w:rFonts w:hint="eastAsia"/>
          <w:sz w:val="24"/>
        </w:rPr>
        <w:t>样品</w:t>
      </w:r>
      <w:r>
        <w:rPr>
          <w:sz w:val="24"/>
        </w:rPr>
        <w:t>中</w:t>
      </w:r>
      <w:r>
        <w:rPr>
          <w:rFonts w:hint="eastAsia"/>
          <w:sz w:val="24"/>
        </w:rPr>
        <w:t>元素</w:t>
      </w:r>
      <w:r>
        <w:rPr>
          <w:sz w:val="24"/>
        </w:rPr>
        <w:t>含量，mg/kg。</w:t>
      </w:r>
    </w:p>
    <w:p w14:paraId="204BF313">
      <w:pPr>
        <w:autoSpaceDE w:val="0"/>
        <w:autoSpaceDN w:val="0"/>
        <w:adjustRightInd w:val="0"/>
        <w:spacing w:line="360" w:lineRule="auto"/>
        <w:ind w:firstLine="480" w:firstLineChars="200"/>
        <w:jc w:val="left"/>
        <w:rPr>
          <w:sz w:val="24"/>
        </w:rPr>
      </w:pPr>
      <w:r>
        <w:rPr>
          <w:sz w:val="24"/>
        </w:rPr>
        <w:t>代入数据计算得：</w:t>
      </w:r>
      <w:r>
        <w:drawing>
          <wp:inline distT="0" distB="0" distL="114300" distR="114300">
            <wp:extent cx="171450" cy="209550"/>
            <wp:effectExtent l="0" t="0" r="0" b="0"/>
            <wp:docPr id="9"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1"/>
                    <pic:cNvPicPr>
                      <a:picLocks noChangeAspect="1"/>
                    </pic:cNvPicPr>
                  </pic:nvPicPr>
                  <pic:blipFill>
                    <a:blip r:embed="rId24"/>
                    <a:stretch>
                      <a:fillRect/>
                    </a:stretch>
                  </pic:blipFill>
                  <pic:spPr>
                    <a:xfrm>
                      <a:off x="0" y="0"/>
                      <a:ext cx="171450" cy="209550"/>
                    </a:xfrm>
                    <a:prstGeom prst="rect">
                      <a:avLst/>
                    </a:prstGeom>
                    <a:noFill/>
                    <a:ln>
                      <a:noFill/>
                    </a:ln>
                  </pic:spPr>
                </pic:pic>
              </a:graphicData>
            </a:graphic>
          </wp:inline>
        </w:drawing>
      </w:r>
      <w:r>
        <w:rPr>
          <w:sz w:val="24"/>
        </w:rPr>
        <w:t>=0.0480 ；u(S)= 0.0088;</w:t>
      </w:r>
      <w:r>
        <w:rPr>
          <w:rFonts w:hint="eastAsia"/>
          <w:sz w:val="24"/>
        </w:rPr>
        <w:t xml:space="preserve"> </w:t>
      </w:r>
      <w:r>
        <w:rPr>
          <w:sz w:val="24"/>
        </w:rPr>
        <w:t>ur(S)= 0.0088／0.268 ＝ 0.0328</w:t>
      </w:r>
      <w:r>
        <w:rPr>
          <w:rFonts w:hint="eastAsia"/>
          <w:sz w:val="24"/>
        </w:rPr>
        <w:t xml:space="preserve"> （举例计算）。</w:t>
      </w:r>
    </w:p>
    <w:p w14:paraId="525C5CB9">
      <w:pPr>
        <w:spacing w:line="360" w:lineRule="auto"/>
        <w:ind w:firstLine="480" w:firstLineChars="200"/>
        <w:rPr>
          <w:rFonts w:eastAsia="黑体"/>
          <w:bCs/>
          <w:color w:val="000000" w:themeColor="text1"/>
          <w:kern w:val="44"/>
          <w:sz w:val="24"/>
          <w:szCs w:val="44"/>
        </w:rPr>
      </w:pPr>
      <w:r>
        <w:rPr>
          <w:rFonts w:hint="eastAsia" w:eastAsia="黑体"/>
          <w:bCs/>
          <w:color w:val="000000" w:themeColor="text1"/>
          <w:kern w:val="44"/>
          <w:sz w:val="24"/>
          <w:szCs w:val="44"/>
        </w:rPr>
        <w:t>7.标准物质定值引入的不确定度u(B)</w:t>
      </w:r>
    </w:p>
    <w:p w14:paraId="6D234744">
      <w:pPr>
        <w:spacing w:line="360" w:lineRule="auto"/>
        <w:ind w:firstLine="360" w:firstLineChars="150"/>
        <w:rPr>
          <w:sz w:val="24"/>
        </w:rPr>
      </w:pPr>
      <w:r>
        <w:rPr>
          <w:sz w:val="24"/>
        </w:rPr>
        <w:t>校准曲线是通过测量有证标准物质得到的，而</w:t>
      </w:r>
      <w:r>
        <w:rPr>
          <w:rFonts w:hint="eastAsia"/>
          <w:sz w:val="24"/>
        </w:rPr>
        <w:t>所选取的</w:t>
      </w:r>
      <w:r>
        <w:rPr>
          <w:sz w:val="24"/>
        </w:rPr>
        <w:t>标准物质本身也存在着一定的不确定度，所以它们是测量结果不确定度的来源之一。</w:t>
      </w:r>
    </w:p>
    <w:p w14:paraId="350E9FA9">
      <w:pPr>
        <w:spacing w:line="360" w:lineRule="auto"/>
        <w:ind w:firstLine="360" w:firstLineChars="150"/>
        <w:rPr>
          <w:sz w:val="24"/>
        </w:rPr>
      </w:pPr>
      <w:r>
        <w:rPr>
          <w:sz w:val="24"/>
        </w:rPr>
        <w:t>制作校准曲线所使用各标准物质</w:t>
      </w:r>
      <w:r>
        <w:rPr>
          <w:rFonts w:hint="eastAsia"/>
          <w:sz w:val="24"/>
        </w:rPr>
        <w:t>为标准物质，属于</w:t>
      </w:r>
      <w:r>
        <w:rPr>
          <w:sz w:val="24"/>
        </w:rPr>
        <w:t>国家</w:t>
      </w:r>
      <w:r>
        <w:rPr>
          <w:rFonts w:hint="eastAsia"/>
          <w:sz w:val="24"/>
        </w:rPr>
        <w:t>有证标准物质</w:t>
      </w:r>
      <w:r>
        <w:rPr>
          <w:sz w:val="24"/>
        </w:rPr>
        <w:t>，其不确定度可由标准证书查得</w:t>
      </w:r>
      <w:r>
        <w:rPr>
          <w:rFonts w:hint="eastAsia"/>
          <w:sz w:val="24"/>
        </w:rPr>
        <w:t>。</w:t>
      </w:r>
      <w:r>
        <w:rPr>
          <w:sz w:val="24"/>
        </w:rPr>
        <w:t>同时，这些标准物质本身可信度高，故以置信概率95%、T=0.05，设定自由度 f=</w:t>
      </w:r>
      <m:oMath>
        <m:r>
          <m:rPr>
            <m:sty m:val="p"/>
          </m:rPr>
          <w:rPr>
            <w:rFonts w:ascii="Cambria Math" w:hAnsi="Cambria Math"/>
            <w:sz w:val="24"/>
          </w:rPr>
          <m:t>∞</m:t>
        </m:r>
      </m:oMath>
      <w:r>
        <w:rPr>
          <w:sz w:val="24"/>
        </w:rPr>
        <w:t>，查t分布表k95=1.96。因此，每个标</w:t>
      </w:r>
      <w:r>
        <w:rPr>
          <w:rFonts w:hint="eastAsia"/>
          <w:sz w:val="24"/>
        </w:rPr>
        <w:t>样的标准不确定度为：</w:t>
      </w:r>
    </w:p>
    <w:p w14:paraId="39B7829C">
      <w:pPr>
        <w:ind w:firstLine="360" w:firstLineChars="150"/>
        <w:rPr>
          <w:sz w:val="24"/>
        </w:rPr>
      </w:pPr>
      <m:oMathPara>
        <m:oMath>
          <m:sSub>
            <m:sSubPr>
              <m:ctrlPr>
                <w:rPr>
                  <w:rFonts w:ascii="Cambria Math" w:hAnsi="Cambria Math"/>
                  <w:sz w:val="24"/>
                </w:rPr>
              </m:ctrlPr>
            </m:sSubPr>
            <m:e>
              <m:r>
                <m:rPr>
                  <m:sty m:val="p"/>
                </m:rPr>
                <w:rPr>
                  <w:rFonts w:ascii="Cambria Math" w:hAnsi="Cambria Math"/>
                  <w:sz w:val="24"/>
                </w:rPr>
                <m:t>u</m:t>
              </m:r>
              <m:ctrlPr>
                <w:rPr>
                  <w:rFonts w:ascii="Cambria Math" w:hAnsi="Cambria Math"/>
                  <w:sz w:val="24"/>
                </w:rPr>
              </m:ctrlPr>
            </m:e>
            <m:sub>
              <m:r>
                <m:rPr>
                  <m:sty m:val="p"/>
                </m:rPr>
                <w:rPr>
                  <w:rFonts w:ascii="Cambria Math" w:hAnsi="Cambria Math"/>
                  <w:sz w:val="24"/>
                </w:rPr>
                <m:t>i</m:t>
              </m:r>
              <m:ctrlPr>
                <w:rPr>
                  <w:rFonts w:ascii="Cambria Math" w:hAnsi="Cambria Math"/>
                  <w:sz w:val="24"/>
                </w:rPr>
              </m:ctrlPr>
            </m:sub>
          </m:sSub>
          <m:r>
            <m:rPr>
              <m:sty m:val="p"/>
            </m:rPr>
            <w:rPr>
              <w:rFonts w:ascii="Cambria Math" w:hAnsi="Cambria Math"/>
              <w:sz w:val="24"/>
            </w:rPr>
            <m:t>=</m:t>
          </m:r>
          <m:f>
            <m:fPr>
              <m:ctrlPr>
                <w:rPr>
                  <w:rFonts w:ascii="Cambria Math" w:hAnsi="Cambria Math"/>
                  <w:sz w:val="24"/>
                </w:rPr>
              </m:ctrlPr>
            </m:fPr>
            <m:num>
              <m:sSub>
                <m:sSubPr>
                  <m:ctrlPr>
                    <w:rPr>
                      <w:rFonts w:ascii="Cambria Math" w:hAnsi="Cambria Math"/>
                      <w:sz w:val="24"/>
                    </w:rPr>
                  </m:ctrlPr>
                </m:sSubPr>
                <m:e>
                  <m:r>
                    <m:rPr>
                      <m:sty m:val="p"/>
                    </m:rPr>
                    <w:rPr>
                      <w:rFonts w:ascii="Cambria Math" w:hAnsi="Cambria Math"/>
                      <w:sz w:val="24"/>
                    </w:rPr>
                    <m:t>u</m:t>
                  </m:r>
                  <m:ctrlPr>
                    <w:rPr>
                      <w:rFonts w:ascii="Cambria Math" w:hAnsi="Cambria Math"/>
                      <w:sz w:val="24"/>
                    </w:rPr>
                  </m:ctrlPr>
                </m:e>
                <m:sub>
                  <m:r>
                    <m:rPr>
                      <m:sty m:val="p"/>
                    </m:rPr>
                    <w:rPr>
                      <w:rFonts w:ascii="Cambria Math" w:hAnsi="Cambria Math"/>
                      <w:sz w:val="24"/>
                    </w:rPr>
                    <m:t>95</m:t>
                  </m:r>
                  <m:ctrlPr>
                    <w:rPr>
                      <w:rFonts w:ascii="Cambria Math" w:hAnsi="Cambria Math"/>
                      <w:sz w:val="24"/>
                    </w:rPr>
                  </m:ctrlPr>
                </m:sub>
              </m:sSub>
              <m:ctrlPr>
                <w:rPr>
                  <w:rFonts w:ascii="Cambria Math" w:hAnsi="Cambria Math"/>
                  <w:sz w:val="24"/>
                </w:rPr>
              </m:ctrlPr>
            </m:num>
            <m:den>
              <m:sSub>
                <m:sSubPr>
                  <m:ctrlPr>
                    <w:rPr>
                      <w:rFonts w:ascii="Cambria Math" w:hAnsi="Cambria Math"/>
                      <w:sz w:val="24"/>
                    </w:rPr>
                  </m:ctrlPr>
                </m:sSubPr>
                <m:e>
                  <m:r>
                    <m:rPr>
                      <m:sty m:val="p"/>
                    </m:rPr>
                    <w:rPr>
                      <w:rFonts w:ascii="Cambria Math" w:hAnsi="Cambria Math"/>
                      <w:sz w:val="24"/>
                    </w:rPr>
                    <m:t>k</m:t>
                  </m:r>
                  <m:ctrlPr>
                    <w:rPr>
                      <w:rFonts w:ascii="Cambria Math" w:hAnsi="Cambria Math"/>
                      <w:sz w:val="24"/>
                    </w:rPr>
                  </m:ctrlPr>
                </m:e>
                <m:sub>
                  <m:r>
                    <m:rPr>
                      <m:sty m:val="p"/>
                    </m:rPr>
                    <w:rPr>
                      <w:rFonts w:ascii="Cambria Math" w:hAnsi="Cambria Math"/>
                      <w:sz w:val="24"/>
                    </w:rPr>
                    <m:t>95</m:t>
                  </m:r>
                  <m:ctrlPr>
                    <w:rPr>
                      <w:rFonts w:ascii="Cambria Math" w:hAnsi="Cambria Math"/>
                      <w:sz w:val="24"/>
                    </w:rPr>
                  </m:ctrlPr>
                </m:sub>
              </m:sSub>
              <m:ctrlPr>
                <w:rPr>
                  <w:rFonts w:ascii="Cambria Math" w:hAnsi="Cambria Math"/>
                  <w:sz w:val="24"/>
                </w:rPr>
              </m:ctrlPr>
            </m:den>
          </m:f>
        </m:oMath>
      </m:oMathPara>
    </w:p>
    <w:p w14:paraId="5DB31EEE">
      <w:pPr>
        <w:spacing w:line="360" w:lineRule="auto"/>
        <w:ind w:firstLine="360" w:firstLineChars="150"/>
        <w:rPr>
          <w:sz w:val="24"/>
        </w:rPr>
      </w:pPr>
      <w:r>
        <w:rPr>
          <w:rFonts w:hint="eastAsia"/>
          <w:sz w:val="24"/>
        </w:rPr>
        <w:t>式中：</w:t>
      </w:r>
      <m:oMath>
        <m:sSub>
          <m:sSubPr>
            <m:ctrlPr>
              <w:rPr>
                <w:rFonts w:ascii="Cambria Math" w:hAnsi="Cambria Math"/>
                <w:sz w:val="24"/>
              </w:rPr>
            </m:ctrlPr>
          </m:sSubPr>
          <m:e>
            <m:r>
              <m:rPr>
                <m:sty m:val="p"/>
              </m:rPr>
              <w:rPr>
                <w:rFonts w:ascii="Cambria Math" w:hAnsi="Cambria Math"/>
                <w:sz w:val="24"/>
              </w:rPr>
              <m:t>u</m:t>
            </m:r>
            <m:ctrlPr>
              <w:rPr>
                <w:rFonts w:ascii="Cambria Math" w:hAnsi="Cambria Math"/>
                <w:sz w:val="24"/>
              </w:rPr>
            </m:ctrlPr>
          </m:e>
          <m:sub>
            <m:r>
              <m:rPr>
                <m:sty m:val="p"/>
              </m:rPr>
              <w:rPr>
                <w:rFonts w:ascii="Cambria Math" w:hAnsi="Cambria Math"/>
                <w:sz w:val="24"/>
              </w:rPr>
              <m:t>i</m:t>
            </m:r>
            <m:ctrlPr>
              <w:rPr>
                <w:rFonts w:ascii="Cambria Math" w:hAnsi="Cambria Math"/>
                <w:sz w:val="24"/>
              </w:rPr>
            </m:ctrlPr>
          </m:sub>
        </m:sSub>
      </m:oMath>
      <w:r>
        <w:rPr>
          <w:rFonts w:hint="eastAsia"/>
          <w:sz w:val="24"/>
        </w:rPr>
        <w:t>为标准不确定度；</w:t>
      </w:r>
      <m:oMath>
        <m:sSub>
          <m:sSubPr>
            <m:ctrlPr>
              <w:rPr>
                <w:rFonts w:ascii="Cambria Math" w:hAnsi="Cambria Math"/>
                <w:sz w:val="24"/>
              </w:rPr>
            </m:ctrlPr>
          </m:sSubPr>
          <m:e>
            <m:r>
              <m:rPr>
                <m:sty m:val="p"/>
              </m:rPr>
              <w:rPr>
                <w:rFonts w:ascii="Cambria Math" w:hAnsi="Cambria Math"/>
                <w:sz w:val="24"/>
              </w:rPr>
              <m:t>u</m:t>
            </m:r>
            <m:ctrlPr>
              <w:rPr>
                <w:rFonts w:ascii="Cambria Math" w:hAnsi="Cambria Math"/>
                <w:sz w:val="24"/>
              </w:rPr>
            </m:ctrlPr>
          </m:e>
          <m:sub>
            <m:r>
              <m:rPr>
                <m:sty m:val="p"/>
              </m:rPr>
              <w:rPr>
                <w:rFonts w:ascii="Cambria Math" w:hAnsi="Cambria Math"/>
                <w:sz w:val="24"/>
              </w:rPr>
              <m:t>95</m:t>
            </m:r>
            <m:ctrlPr>
              <w:rPr>
                <w:rFonts w:ascii="Cambria Math" w:hAnsi="Cambria Math"/>
                <w:sz w:val="24"/>
              </w:rPr>
            </m:ctrlPr>
          </m:sub>
        </m:sSub>
      </m:oMath>
      <w:r>
        <w:rPr>
          <w:rFonts w:hint="eastAsia"/>
          <w:sz w:val="24"/>
        </w:rPr>
        <w:t>为标物扩展不确定度；</w:t>
      </w:r>
    </w:p>
    <w:p w14:paraId="217A6F72">
      <w:pPr>
        <w:spacing w:line="360" w:lineRule="auto"/>
        <w:ind w:firstLine="480" w:firstLineChars="200"/>
        <w:rPr>
          <w:rFonts w:eastAsia="黑体"/>
          <w:bCs/>
          <w:color w:val="000000" w:themeColor="text1"/>
          <w:kern w:val="44"/>
          <w:sz w:val="24"/>
          <w:szCs w:val="44"/>
        </w:rPr>
      </w:pPr>
      <w:r>
        <w:rPr>
          <w:rFonts w:hint="eastAsia" w:eastAsia="黑体"/>
          <w:bCs/>
          <w:color w:val="000000" w:themeColor="text1"/>
          <w:kern w:val="44"/>
          <w:sz w:val="24"/>
          <w:szCs w:val="44"/>
        </w:rPr>
        <w:t>8.合成标准不确定度</w:t>
      </w:r>
    </w:p>
    <w:p w14:paraId="00B9E7E9">
      <w:pPr>
        <w:autoSpaceDE w:val="0"/>
        <w:autoSpaceDN w:val="0"/>
        <w:adjustRightInd w:val="0"/>
        <w:spacing w:line="360" w:lineRule="auto"/>
        <w:ind w:firstLine="480" w:firstLineChars="200"/>
        <w:jc w:val="left"/>
        <w:rPr>
          <w:sz w:val="24"/>
        </w:rPr>
      </w:pPr>
      <w:r>
        <w:rPr>
          <w:sz w:val="24"/>
        </w:rPr>
        <w:t>各不确定度分量不相关,用各相对标准不确定度分量平方和的开方计算相对合成标准不确定度,因此元素含量测定结果的合成相对不确定度如下：</w:t>
      </w:r>
    </w:p>
    <w:p w14:paraId="3930E77C">
      <w:pPr>
        <w:pStyle w:val="37"/>
        <w:ind w:firstLine="480"/>
        <w:jc w:val="center"/>
      </w:pPr>
      <w:r>
        <w:rPr>
          <w:rFonts w:ascii="Times New Roman"/>
          <w:sz w:val="24"/>
          <w:szCs w:val="24"/>
        </w:rPr>
        <w:object>
          <v:shape id="_x0000_i1030" o:spt="75" type="#_x0000_t75" style="height:22.35pt;width:190.95pt;" o:ole="t" filled="f" o:preferrelative="t" stroked="f" coordsize="21600,21600">
            <v:path/>
            <v:fill on="f" focussize="0,0"/>
            <v:stroke on="f" joinstyle="miter"/>
            <v:imagedata r:id="rId32" o:title=""/>
            <o:lock v:ext="edit" aspectratio="t"/>
            <w10:wrap type="none"/>
            <w10:anchorlock/>
          </v:shape>
          <o:OLEObject Type="Embed" ProgID="Equation.KSEE3" ShapeID="_x0000_i1030" DrawAspect="Content" ObjectID="_1468075730" r:id="rId31">
            <o:LockedField>false</o:LockedField>
          </o:OLEObject>
        </w:object>
      </w:r>
    </w:p>
    <w:p w14:paraId="4EA534D7">
      <w:pPr>
        <w:pStyle w:val="37"/>
        <w:ind w:firstLine="0" w:firstLineChars="0"/>
        <w:rPr>
          <w:color w:val="000000"/>
        </w:rPr>
      </w:pPr>
    </w:p>
    <w:p w14:paraId="7B3425F0">
      <w:pPr>
        <w:pStyle w:val="37"/>
        <w:ind w:firstLine="0" w:firstLineChars="0"/>
        <w:rPr>
          <w:color w:val="000000"/>
        </w:rPr>
      </w:pPr>
    </w:p>
    <w:tbl>
      <w:tblPr>
        <w:tblStyle w:val="45"/>
        <w:tblW w:w="2393" w:type="dxa"/>
        <w:jc w:val="center"/>
        <w:tblBorders>
          <w:top w:val="none" w:color="auto" w:sz="0" w:space="0"/>
          <w:left w:val="none" w:color="auto" w:sz="0" w:space="0"/>
          <w:bottom w:val="single" w:color="auto" w:sz="12" w:space="0"/>
          <w:right w:val="none" w:color="auto" w:sz="0" w:space="0"/>
          <w:insideH w:val="single" w:color="auto" w:sz="12" w:space="0"/>
          <w:insideV w:val="single" w:color="auto" w:sz="12" w:space="0"/>
        </w:tblBorders>
        <w:tblLayout w:type="fixed"/>
        <w:tblCellMar>
          <w:top w:w="0" w:type="dxa"/>
          <w:left w:w="108" w:type="dxa"/>
          <w:bottom w:w="0" w:type="dxa"/>
          <w:right w:w="108" w:type="dxa"/>
        </w:tblCellMar>
      </w:tblPr>
      <w:tblGrid>
        <w:gridCol w:w="2393"/>
      </w:tblGrid>
      <w:tr w14:paraId="6033492E">
        <w:tblPrEx>
          <w:tblBorders>
            <w:top w:val="none" w:color="auto" w:sz="0" w:space="0"/>
            <w:left w:val="none" w:color="auto" w:sz="0" w:space="0"/>
            <w:bottom w:val="single" w:color="auto" w:sz="12" w:space="0"/>
            <w:right w:val="none" w:color="auto" w:sz="0" w:space="0"/>
            <w:insideH w:val="single" w:color="auto" w:sz="12" w:space="0"/>
            <w:insideV w:val="single" w:color="auto" w:sz="12" w:space="0"/>
          </w:tblBorders>
          <w:tblCellMar>
            <w:top w:w="0" w:type="dxa"/>
            <w:left w:w="108" w:type="dxa"/>
            <w:bottom w:w="0" w:type="dxa"/>
            <w:right w:w="108" w:type="dxa"/>
          </w:tblCellMar>
        </w:tblPrEx>
        <w:trPr>
          <w:jc w:val="center"/>
        </w:trPr>
        <w:tc>
          <w:tcPr>
            <w:tcW w:w="2393" w:type="dxa"/>
          </w:tcPr>
          <w:p w14:paraId="51E8FB00">
            <w:pPr>
              <w:pStyle w:val="37"/>
              <w:ind w:firstLine="0" w:firstLineChars="0"/>
            </w:pPr>
          </w:p>
        </w:tc>
      </w:tr>
    </w:tbl>
    <w:p w14:paraId="330C5A0B">
      <w:pPr>
        <w:pStyle w:val="37"/>
        <w:ind w:firstLine="0" w:firstLineChars="0"/>
        <w:rPr>
          <w:color w:val="000000"/>
        </w:rPr>
      </w:pPr>
    </w:p>
    <w:sectPr>
      <w:headerReference r:id="rId14" w:type="default"/>
      <w:footerReference r:id="rId15" w:type="default"/>
      <w:footerReference r:id="rId16" w:type="even"/>
      <w:type w:val="oddPage"/>
      <w:pgSz w:w="11907" w:h="16839"/>
      <w:pgMar w:top="1418" w:right="1134" w:bottom="1134" w:left="1469" w:header="1418" w:footer="851" w:gutter="0"/>
      <w:pgNumType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6E49CC">
    <w:pPr>
      <w:pStyle w:val="144"/>
      <w:rPr>
        <w:rStyle w:val="49"/>
      </w:rPr>
    </w:pPr>
    <w:r>
      <w:fldChar w:fldCharType="begin"/>
    </w:r>
    <w:r>
      <w:rPr>
        <w:rStyle w:val="49"/>
      </w:rPr>
      <w:instrText xml:space="preserve">PAGE  </w:instrText>
    </w:r>
    <w:r>
      <w:fldChar w:fldCharType="separate"/>
    </w:r>
    <w:r>
      <w:rPr>
        <w:rStyle w:val="49"/>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F650D">
    <w:pPr>
      <w:pStyle w:val="172"/>
      <w:rPr>
        <w:rStyle w:val="49"/>
      </w:rPr>
    </w:pPr>
    <w:r>
      <w:fldChar w:fldCharType="begin"/>
    </w:r>
    <w:r>
      <w:rPr>
        <w:rStyle w:val="49"/>
      </w:rPr>
      <w:instrText xml:space="preserve">PAGE  </w:instrTex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606D4D">
    <w:pPr>
      <w:pStyle w:val="3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F66EC2">
    <w:pPr>
      <w:pStyle w:val="144"/>
      <w:rPr>
        <w:rStyle w:val="49"/>
        <w:b/>
        <w:bCs/>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EA0018">
    <w:pPr>
      <w:pStyle w:val="172"/>
      <w:rPr>
        <w:rStyle w:val="49"/>
        <w:b/>
        <w:bCs/>
      </w:rPr>
    </w:pPr>
    <w:r>
      <w:rPr>
        <w:kern w:val="2"/>
        <w:szCs w:val="18"/>
      </w:rPr>
      <w:fldChar w:fldCharType="begin"/>
    </w:r>
    <w:r>
      <w:rPr>
        <w:rStyle w:val="49"/>
        <w:kern w:val="2"/>
        <w:szCs w:val="18"/>
      </w:rPr>
      <w:instrText xml:space="preserve"> PAGE </w:instrText>
    </w:r>
    <w:r>
      <w:rPr>
        <w:kern w:val="2"/>
        <w:szCs w:val="18"/>
      </w:rPr>
      <w:fldChar w:fldCharType="separate"/>
    </w:r>
    <w:r>
      <w:rPr>
        <w:rStyle w:val="49"/>
        <w:kern w:val="2"/>
        <w:szCs w:val="18"/>
      </w:rPr>
      <w:t>II</w:t>
    </w:r>
    <w:r>
      <w:rPr>
        <w:kern w:val="2"/>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219B1">
    <w:pPr>
      <w:pStyle w:val="144"/>
      <w:rPr>
        <w:rStyle w:val="49"/>
      </w:rPr>
    </w:pPr>
    <w:r>
      <w:rPr>
        <w:rFonts w:hint="eastAsia" w:ascii="宋体" w:hAnsi="宋体" w:cs="宋体"/>
      </w:rPr>
      <w:t>Ⅱ</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0BB06">
    <w:pPr>
      <w:pStyle w:val="144"/>
      <w:rPr>
        <w:rStyle w:val="49"/>
      </w:rPr>
    </w:pPr>
    <w:r>
      <w:rPr>
        <w:kern w:val="2"/>
        <w:szCs w:val="18"/>
      </w:rPr>
      <w:fldChar w:fldCharType="begin"/>
    </w:r>
    <w:r>
      <w:rPr>
        <w:rStyle w:val="49"/>
        <w:kern w:val="2"/>
        <w:szCs w:val="18"/>
      </w:rPr>
      <w:instrText xml:space="preserve"> PAGE </w:instrText>
    </w:r>
    <w:r>
      <w:rPr>
        <w:kern w:val="2"/>
        <w:szCs w:val="18"/>
      </w:rPr>
      <w:fldChar w:fldCharType="separate"/>
    </w:r>
    <w:r>
      <w:rPr>
        <w:rStyle w:val="49"/>
        <w:kern w:val="2"/>
        <w:szCs w:val="18"/>
      </w:rPr>
      <w:t>11</w:t>
    </w:r>
    <w:r>
      <w:rPr>
        <w:kern w:val="2"/>
        <w:szCs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7A0F79">
    <w:pPr>
      <w:pStyle w:val="172"/>
      <w:rPr>
        <w:rStyle w:val="49"/>
        <w:b/>
        <w:bCs/>
      </w:rPr>
    </w:pPr>
    <w:r>
      <w:rPr>
        <w:kern w:val="2"/>
        <w:szCs w:val="18"/>
      </w:rPr>
      <w:fldChar w:fldCharType="begin"/>
    </w:r>
    <w:r>
      <w:rPr>
        <w:rStyle w:val="49"/>
        <w:kern w:val="2"/>
        <w:szCs w:val="18"/>
      </w:rPr>
      <w:instrText xml:space="preserve"> PAGE </w:instrText>
    </w:r>
    <w:r>
      <w:rPr>
        <w:kern w:val="2"/>
        <w:szCs w:val="18"/>
      </w:rPr>
      <w:fldChar w:fldCharType="separate"/>
    </w:r>
    <w:r>
      <w:rPr>
        <w:rStyle w:val="49"/>
        <w:kern w:val="2"/>
        <w:szCs w:val="18"/>
      </w:rPr>
      <w:t>12</w:t>
    </w:r>
    <w:r>
      <w:rPr>
        <w:kern w:val="2"/>
        <w:szCs w:val="1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63D5E">
    <w:pPr>
      <w:pStyle w:val="139"/>
    </w:pPr>
    <w:r>
      <w:t>SY/T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369DC4">
    <w:pPr>
      <w:pStyle w:val="138"/>
    </w:pPr>
    <w:r>
      <w:t>SY/T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B4FBB5">
    <w:pPr>
      <w:pStyle w:val="8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DC0290">
    <w:pPr>
      <w:pStyle w:val="34"/>
    </w:pPr>
    <w:r>
      <w:rPr>
        <w:rFonts w:hint="eastAsia" w:ascii="黑体" w:hAnsi="黑体" w:eastAsia="黑体"/>
        <w:sz w:val="21"/>
        <w:szCs w:val="21"/>
      </w:rPr>
      <w:t>J</w:t>
    </w:r>
    <w:r>
      <w:rPr>
        <w:rFonts w:ascii="黑体" w:hAnsi="黑体" w:eastAsia="黑体"/>
        <w:sz w:val="21"/>
        <w:szCs w:val="21"/>
      </w:rPr>
      <w:t>JF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9A2870">
    <w:pPr>
      <w:pStyle w:val="34"/>
      <w:rPr>
        <w:rFonts w:ascii="黑体" w:hAnsi="黑体" w:eastAsia="黑体"/>
        <w:sz w:val="21"/>
        <w:szCs w:val="21"/>
      </w:rPr>
    </w:pPr>
    <w:r>
      <w:rPr>
        <w:rFonts w:hint="eastAsia" w:ascii="黑体" w:hAnsi="黑体" w:eastAsia="黑体"/>
        <w:sz w:val="21"/>
        <w:szCs w:val="21"/>
      </w:rPr>
      <w:t>J</w:t>
    </w:r>
    <w:r>
      <w:rPr>
        <w:rFonts w:ascii="黑体" w:hAnsi="黑体" w:eastAsia="黑体"/>
        <w:sz w:val="21"/>
        <w:szCs w:val="21"/>
      </w:rPr>
      <w:t>JF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C0244">
    <w:pPr>
      <w:pStyle w:val="34"/>
    </w:pPr>
    <w:r>
      <w:rPr>
        <w:rFonts w:hint="eastAsia" w:ascii="黑体" w:hAnsi="黑体" w:eastAsia="黑体"/>
        <w:sz w:val="21"/>
        <w:szCs w:val="21"/>
      </w:rPr>
      <w:t>J</w:t>
    </w:r>
    <w:r>
      <w:rPr>
        <w:rFonts w:ascii="黑体" w:hAnsi="黑体" w:eastAsia="黑体"/>
        <w:sz w:val="21"/>
        <w:szCs w:val="21"/>
      </w:rPr>
      <w:t>JF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pStyle w:val="74"/>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
    <w:nsid w:val="00000003"/>
    <w:multiLevelType w:val="multilevel"/>
    <w:tmpl w:val="00000003"/>
    <w:lvl w:ilvl="0" w:tentative="0">
      <w:start w:val="1"/>
      <w:numFmt w:val="none"/>
      <w:pStyle w:val="160"/>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6"/>
    <w:multiLevelType w:val="multilevel"/>
    <w:tmpl w:val="00000006"/>
    <w:lvl w:ilvl="0" w:tentative="0">
      <w:start w:val="1"/>
      <w:numFmt w:val="lowerLetter"/>
      <w:pStyle w:val="131"/>
      <w:lvlText w:val="%1)"/>
      <w:lvlJc w:val="left"/>
      <w:pPr>
        <w:tabs>
          <w:tab w:val="left" w:pos="839"/>
        </w:tabs>
        <w:ind w:left="839" w:hanging="419"/>
      </w:pPr>
      <w:rPr>
        <w:rFonts w:hint="eastAsia" w:ascii="宋体" w:eastAsia="宋体"/>
        <w:b w:val="0"/>
        <w:i w:val="0"/>
        <w:sz w:val="21"/>
      </w:rPr>
    </w:lvl>
    <w:lvl w:ilvl="1" w:tentative="0">
      <w:start w:val="1"/>
      <w:numFmt w:val="decimal"/>
      <w:pStyle w:val="17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3">
    <w:nsid w:val="00000007"/>
    <w:multiLevelType w:val="multilevel"/>
    <w:tmpl w:val="00000007"/>
    <w:lvl w:ilvl="0" w:tentative="0">
      <w:start w:val="1"/>
      <w:numFmt w:val="decimal"/>
      <w:pStyle w:val="126"/>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0000000A"/>
    <w:multiLevelType w:val="multilevel"/>
    <w:tmpl w:val="0000000A"/>
    <w:lvl w:ilvl="0" w:tentative="0">
      <w:start w:val="1"/>
      <w:numFmt w:val="none"/>
      <w:pStyle w:val="63"/>
      <w:suff w:val="nothing"/>
      <w:lvlText w:val="%1"/>
      <w:lvlJc w:val="left"/>
      <w:pPr>
        <w:ind w:left="0" w:firstLine="0"/>
      </w:pPr>
      <w:rPr>
        <w:rFonts w:hint="default" w:ascii="Times New Roman" w:hAnsi="Times New Roman"/>
        <w:b/>
        <w:i w:val="0"/>
        <w:sz w:val="21"/>
      </w:rPr>
    </w:lvl>
    <w:lvl w:ilvl="1" w:tentative="0">
      <w:start w:val="1"/>
      <w:numFmt w:val="decimal"/>
      <w:pStyle w:val="85"/>
      <w:suff w:val="nothing"/>
      <w:lvlText w:val="%1%2　"/>
      <w:lvlJc w:val="left"/>
      <w:pPr>
        <w:ind w:left="105"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pStyle w:val="12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000000C"/>
    <w:multiLevelType w:val="multilevel"/>
    <w:tmpl w:val="0000000C"/>
    <w:lvl w:ilvl="0" w:tentative="0">
      <w:start w:val="1"/>
      <w:numFmt w:val="none"/>
      <w:pStyle w:val="89"/>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000000D"/>
    <w:multiLevelType w:val="multilevel"/>
    <w:tmpl w:val="0000000D"/>
    <w:lvl w:ilvl="0" w:tentative="0">
      <w:start w:val="1"/>
      <w:numFmt w:val="decimal"/>
      <w:pStyle w:val="87"/>
      <w:suff w:val="nothing"/>
      <w:lvlText w:val="表%1　"/>
      <w:lvlJc w:val="left"/>
      <w:pPr>
        <w:ind w:left="2625" w:firstLine="0"/>
      </w:pPr>
      <w:rPr>
        <w:rFonts w:hint="eastAsia" w:ascii="黑体" w:hAnsi="Times New Roman" w:eastAsia="黑体"/>
        <w:b w:val="0"/>
        <w:i w:val="0"/>
        <w:sz w:val="21"/>
        <w:lang w:val="en-US"/>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7">
    <w:nsid w:val="0000000F"/>
    <w:multiLevelType w:val="multilevel"/>
    <w:tmpl w:val="0000000F"/>
    <w:lvl w:ilvl="0" w:tentative="0">
      <w:start w:val="1"/>
      <w:numFmt w:val="none"/>
      <w:pStyle w:val="75"/>
      <w:lvlText w:val="%1注："/>
      <w:lvlJc w:val="left"/>
      <w:pPr>
        <w:tabs>
          <w:tab w:val="left" w:pos="1140"/>
        </w:tabs>
        <w:ind w:left="840" w:hanging="42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0000010"/>
    <w:multiLevelType w:val="multilevel"/>
    <w:tmpl w:val="00000010"/>
    <w:lvl w:ilvl="0" w:tentative="0">
      <w:start w:val="1"/>
      <w:numFmt w:val="none"/>
      <w:pStyle w:val="95"/>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00000012"/>
    <w:multiLevelType w:val="multilevel"/>
    <w:tmpl w:val="00000012"/>
    <w:lvl w:ilvl="0" w:tentative="0">
      <w:start w:val="1"/>
      <w:numFmt w:val="none"/>
      <w:pStyle w:val="145"/>
      <w:lvlText w:val="%1·　"/>
      <w:lvlJc w:val="left"/>
      <w:pPr>
        <w:tabs>
          <w:tab w:val="left" w:pos="1140"/>
        </w:tabs>
        <w:ind w:left="737" w:hanging="317"/>
      </w:pPr>
      <w:rPr>
        <w:rFonts w:hint="eastAsia" w:ascii="宋体" w:hAnsi="Times New Roman" w:eastAsia="宋体"/>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0">
    <w:nsid w:val="00000013"/>
    <w:multiLevelType w:val="multilevel"/>
    <w:tmpl w:val="00000013"/>
    <w:lvl w:ilvl="0" w:tentative="0">
      <w:start w:val="1"/>
      <w:numFmt w:val="none"/>
      <w:pStyle w:val="132"/>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18"/>
      <w:suff w:val="nothing"/>
      <w:lvlText w:val="%1%2.%3　"/>
      <w:lvlJc w:val="left"/>
      <w:pPr>
        <w:ind w:left="0" w:firstLine="0"/>
      </w:pPr>
      <w:rPr>
        <w:rFonts w:hint="eastAsia" w:ascii="黑体" w:hAnsi="Times New Roman" w:eastAsia="黑体"/>
        <w:b w:val="0"/>
        <w:i w:val="0"/>
        <w:sz w:val="21"/>
      </w:rPr>
    </w:lvl>
    <w:lvl w:ilvl="3" w:tentative="0">
      <w:start w:val="1"/>
      <w:numFmt w:val="decimal"/>
      <w:pStyle w:val="113"/>
      <w:suff w:val="nothing"/>
      <w:lvlText w:val="%1%2.%3.%4　"/>
      <w:lvlJc w:val="left"/>
      <w:pPr>
        <w:ind w:left="0" w:firstLine="0"/>
      </w:pPr>
      <w:rPr>
        <w:rFonts w:hint="eastAsia" w:ascii="黑体" w:hAnsi="Times New Roman" w:eastAsia="黑体"/>
        <w:b w:val="0"/>
        <w:i w:val="0"/>
        <w:sz w:val="21"/>
      </w:rPr>
    </w:lvl>
    <w:lvl w:ilvl="4" w:tentative="0">
      <w:start w:val="1"/>
      <w:numFmt w:val="decimal"/>
      <w:pStyle w:val="77"/>
      <w:suff w:val="nothing"/>
      <w:lvlText w:val="%1%2.%3.%4.%5　"/>
      <w:lvlJc w:val="left"/>
      <w:pPr>
        <w:ind w:left="0" w:firstLine="0"/>
      </w:pPr>
      <w:rPr>
        <w:rFonts w:hint="eastAsia" w:ascii="黑体" w:hAnsi="Times New Roman" w:eastAsia="黑体"/>
        <w:b w:val="0"/>
        <w:i w:val="0"/>
        <w:sz w:val="21"/>
      </w:rPr>
    </w:lvl>
    <w:lvl w:ilvl="5" w:tentative="0">
      <w:start w:val="1"/>
      <w:numFmt w:val="decimal"/>
      <w:pStyle w:val="167"/>
      <w:suff w:val="nothing"/>
      <w:lvlText w:val="%1%2.%3.%4.%5.%6　"/>
      <w:lvlJc w:val="left"/>
      <w:pPr>
        <w:ind w:left="0" w:firstLine="0"/>
      </w:pPr>
      <w:rPr>
        <w:rFonts w:hint="eastAsia" w:ascii="黑体" w:hAnsi="Times New Roman" w:eastAsia="黑体"/>
        <w:b w:val="0"/>
        <w:i w:val="0"/>
        <w:sz w:val="21"/>
      </w:rPr>
    </w:lvl>
    <w:lvl w:ilvl="6" w:tentative="0">
      <w:start w:val="1"/>
      <w:numFmt w:val="decimal"/>
      <w:pStyle w:val="12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1">
    <w:nsid w:val="00000015"/>
    <w:multiLevelType w:val="multilevel"/>
    <w:tmpl w:val="00000015"/>
    <w:lvl w:ilvl="0" w:tentative="0">
      <w:start w:val="1"/>
      <w:numFmt w:val="upperLetter"/>
      <w:pStyle w:val="78"/>
      <w:suff w:val="nothing"/>
      <w:lvlText w:val="附　录　%1"/>
      <w:lvlJc w:val="left"/>
      <w:pPr>
        <w:ind w:left="5040" w:firstLine="0"/>
      </w:pPr>
      <w:rPr>
        <w:rFonts w:hint="eastAsia" w:ascii="黑体" w:hAnsi="Times New Roman" w:eastAsia="黑体"/>
        <w:b w:val="0"/>
        <w:i w:val="0"/>
        <w:sz w:val="21"/>
      </w:rPr>
    </w:lvl>
    <w:lvl w:ilvl="1" w:tentative="0">
      <w:start w:val="1"/>
      <w:numFmt w:val="decimal"/>
      <w:pStyle w:val="111"/>
      <w:suff w:val="nothing"/>
      <w:lvlText w:val="%1.%2　"/>
      <w:lvlJc w:val="left"/>
      <w:pPr>
        <w:ind w:left="0" w:firstLine="0"/>
      </w:pPr>
      <w:rPr>
        <w:rFonts w:hint="eastAsia" w:ascii="黑体" w:hAnsi="Times New Roman" w:eastAsia="黑体"/>
        <w:b w:val="0"/>
        <w:i w:val="0"/>
        <w:snapToGrid/>
        <w:spacing w:val="0"/>
        <w:w w:val="100"/>
        <w:kern w:val="21"/>
        <w:sz w:val="24"/>
        <w:szCs w:val="24"/>
      </w:rPr>
    </w:lvl>
    <w:lvl w:ilvl="2" w:tentative="0">
      <w:start w:val="1"/>
      <w:numFmt w:val="decimal"/>
      <w:pStyle w:val="110"/>
      <w:suff w:val="nothing"/>
      <w:lvlText w:val="%1.%2.%3　"/>
      <w:lvlJc w:val="left"/>
      <w:pPr>
        <w:ind w:left="0" w:firstLine="0"/>
      </w:pPr>
      <w:rPr>
        <w:rFonts w:hint="eastAsia" w:ascii="黑体" w:hAnsi="Times New Roman" w:eastAsia="黑体"/>
        <w:b w:val="0"/>
        <w:i w:val="0"/>
        <w:sz w:val="21"/>
      </w:rPr>
    </w:lvl>
    <w:lvl w:ilvl="3" w:tentative="0">
      <w:start w:val="1"/>
      <w:numFmt w:val="decimal"/>
      <w:pStyle w:val="109"/>
      <w:suff w:val="nothing"/>
      <w:lvlText w:val="%1.%2.%3.%4　"/>
      <w:lvlJc w:val="left"/>
      <w:pPr>
        <w:ind w:left="4410" w:firstLine="0"/>
      </w:pPr>
      <w:rPr>
        <w:rFonts w:hint="eastAsia" w:ascii="黑体" w:hAnsi="Times New Roman" w:eastAsia="黑体"/>
        <w:b w:val="0"/>
        <w:i w:val="0"/>
        <w:sz w:val="21"/>
      </w:rPr>
    </w:lvl>
    <w:lvl w:ilvl="4" w:tentative="0">
      <w:start w:val="1"/>
      <w:numFmt w:val="decimal"/>
      <w:pStyle w:val="108"/>
      <w:suff w:val="nothing"/>
      <w:lvlText w:val="%1.%2.%3.%4.%5　"/>
      <w:lvlJc w:val="left"/>
      <w:pPr>
        <w:ind w:left="4410" w:firstLine="0"/>
      </w:pPr>
      <w:rPr>
        <w:rFonts w:hint="eastAsia" w:ascii="黑体" w:hAnsi="Times New Roman" w:eastAsia="黑体"/>
        <w:b w:val="0"/>
        <w:i w:val="0"/>
        <w:sz w:val="21"/>
      </w:rPr>
    </w:lvl>
    <w:lvl w:ilvl="5" w:tentative="0">
      <w:start w:val="1"/>
      <w:numFmt w:val="decimal"/>
      <w:pStyle w:val="107"/>
      <w:suff w:val="nothing"/>
      <w:lvlText w:val="%1.%2.%3.%4.%5.%6　"/>
      <w:lvlJc w:val="left"/>
      <w:pPr>
        <w:ind w:left="3990" w:firstLine="0"/>
      </w:pPr>
      <w:rPr>
        <w:rFonts w:hint="eastAsia" w:ascii="黑体" w:hAnsi="Times New Roman" w:eastAsia="黑体"/>
        <w:b w:val="0"/>
        <w:i w:val="0"/>
        <w:sz w:val="21"/>
      </w:rPr>
    </w:lvl>
    <w:lvl w:ilvl="6" w:tentative="0">
      <w:start w:val="1"/>
      <w:numFmt w:val="decimal"/>
      <w:pStyle w:val="128"/>
      <w:suff w:val="nothing"/>
      <w:lvlText w:val="%1.%2.%3.%4.%5.%6.%7　"/>
      <w:lvlJc w:val="left"/>
      <w:pPr>
        <w:ind w:left="3990" w:firstLine="0"/>
      </w:pPr>
      <w:rPr>
        <w:rFonts w:hint="eastAsia" w:ascii="黑体" w:hAnsi="Times New Roman" w:eastAsia="黑体"/>
        <w:b w:val="0"/>
        <w:i w:val="0"/>
        <w:sz w:val="21"/>
      </w:rPr>
    </w:lvl>
    <w:lvl w:ilvl="7" w:tentative="0">
      <w:start w:val="1"/>
      <w:numFmt w:val="decimal"/>
      <w:lvlText w:val="%1.%2.%3.%4.%5.%6.%7.%8"/>
      <w:lvlJc w:val="left"/>
      <w:pPr>
        <w:tabs>
          <w:tab w:val="left" w:pos="8384"/>
        </w:tabs>
        <w:ind w:left="8384" w:hanging="1418"/>
      </w:pPr>
      <w:rPr>
        <w:rFonts w:hint="eastAsia"/>
      </w:rPr>
    </w:lvl>
    <w:lvl w:ilvl="8" w:tentative="0">
      <w:start w:val="1"/>
      <w:numFmt w:val="decimal"/>
      <w:lvlText w:val="%1.%2.%3.%4.%5.%6.%7.%8.%9"/>
      <w:lvlJc w:val="left"/>
      <w:pPr>
        <w:tabs>
          <w:tab w:val="left" w:pos="9092"/>
        </w:tabs>
        <w:ind w:left="9092" w:hanging="1700"/>
      </w:pPr>
      <w:rPr>
        <w:rFonts w:hint="eastAsia"/>
      </w:rPr>
    </w:lvl>
  </w:abstractNum>
  <w:abstractNum w:abstractNumId="12">
    <w:nsid w:val="00000016"/>
    <w:multiLevelType w:val="multilevel"/>
    <w:tmpl w:val="00000016"/>
    <w:lvl w:ilvl="0" w:tentative="0">
      <w:start w:val="1"/>
      <w:numFmt w:val="none"/>
      <w:pStyle w:val="137"/>
      <w:lvlText w:val="%1◆　"/>
      <w:lvlJc w:val="left"/>
      <w:pPr>
        <w:tabs>
          <w:tab w:val="left" w:pos="960"/>
        </w:tabs>
        <w:ind w:left="917" w:hanging="317"/>
      </w:pPr>
      <w:rPr>
        <w:rFonts w:hint="eastAsia" w:ascii="宋体" w:hAnsi="Times New Roman" w:eastAsia="宋体"/>
        <w:b w:val="0"/>
        <w:i w:val="0"/>
        <w:position w:val="4"/>
        <w:sz w:val="1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00000017"/>
    <w:multiLevelType w:val="multilevel"/>
    <w:tmpl w:val="00000017"/>
    <w:lvl w:ilvl="0" w:tentative="0">
      <w:start w:val="1"/>
      <w:numFmt w:val="decimal"/>
      <w:pStyle w:val="135"/>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07ED3FEA"/>
    <w:multiLevelType w:val="multilevel"/>
    <w:tmpl w:val="07ED3FEA"/>
    <w:lvl w:ilvl="0" w:tentative="0">
      <w:start w:val="1"/>
      <w:numFmt w:val="none"/>
      <w:pStyle w:val="177"/>
      <w:lvlText w:val="%1"/>
      <w:lvlJc w:val="left"/>
      <w:pPr>
        <w:ind w:left="425" w:hanging="425"/>
      </w:pPr>
      <w:rPr>
        <w:rFonts w:hint="eastAsia"/>
      </w:rPr>
    </w:lvl>
    <w:lvl w:ilvl="1" w:tentative="0">
      <w:start w:val="1"/>
      <w:numFmt w:val="decimal"/>
      <w:pStyle w:val="178"/>
      <w:suff w:val="nothing"/>
      <w:lvlText w:val="%10.%2 "/>
      <w:lvlJc w:val="left"/>
      <w:pPr>
        <w:ind w:left="0" w:firstLine="0"/>
      </w:pPr>
      <w:rPr>
        <w:rFonts w:hint="eastAsia" w:ascii="黑体" w:eastAsia="黑体" w:hAnsiTheme="minorHAnsi"/>
        <w:b w:val="0"/>
        <w:i w:val="0"/>
        <w:sz w:val="21"/>
      </w:rPr>
    </w:lvl>
    <w:lvl w:ilvl="2" w:tentative="0">
      <w:start w:val="1"/>
      <w:numFmt w:val="decimal"/>
      <w:pStyle w:val="179"/>
      <w:suff w:val="nothing"/>
      <w:lvlText w:val="%10.%2.%3 "/>
      <w:lvlJc w:val="left"/>
      <w:pPr>
        <w:ind w:left="0" w:firstLine="0"/>
      </w:pPr>
      <w:rPr>
        <w:rFonts w:hint="eastAsia" w:ascii="黑体" w:eastAsia="黑体" w:hAnsiTheme="minorHAnsi"/>
        <w:b w:val="0"/>
        <w:i w:val="0"/>
        <w:sz w:val="21"/>
      </w:rPr>
    </w:lvl>
    <w:lvl w:ilvl="3" w:tentative="0">
      <w:start w:val="1"/>
      <w:numFmt w:val="decimal"/>
      <w:pStyle w:val="180"/>
      <w:suff w:val="nothing"/>
      <w:lvlText w:val="%10.%2.%3.%4 "/>
      <w:lvlJc w:val="left"/>
      <w:pPr>
        <w:ind w:left="0" w:firstLine="0"/>
      </w:pPr>
      <w:rPr>
        <w:rFonts w:hint="eastAsia" w:ascii="黑体" w:eastAsia="黑体" w:hAnsiTheme="minorHAnsi"/>
        <w:b w:val="0"/>
        <w:i w:val="0"/>
        <w:sz w:val="21"/>
      </w:rPr>
    </w:lvl>
    <w:lvl w:ilvl="4" w:tentative="0">
      <w:start w:val="1"/>
      <w:numFmt w:val="decimal"/>
      <w:pStyle w:val="181"/>
      <w:suff w:val="nothing"/>
      <w:lvlText w:val="%10.%2.%3.%4.%5 "/>
      <w:lvlJc w:val="left"/>
      <w:pPr>
        <w:ind w:left="0" w:firstLine="0"/>
      </w:pPr>
      <w:rPr>
        <w:rFonts w:hint="eastAsia" w:ascii="黑体" w:eastAsia="黑体" w:hAnsiTheme="minorHAnsi"/>
        <w:b w:val="0"/>
        <w:i w:val="0"/>
        <w:sz w:val="21"/>
      </w:rPr>
    </w:lvl>
    <w:lvl w:ilvl="5" w:tentative="0">
      <w:start w:val="1"/>
      <w:numFmt w:val="decimal"/>
      <w:pStyle w:val="182"/>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5">
    <w:nsid w:val="5603797C"/>
    <w:multiLevelType w:val="multilevel"/>
    <w:tmpl w:val="5603797C"/>
    <w:lvl w:ilvl="0" w:tentative="0">
      <w:start w:val="1"/>
      <w:numFmt w:val="upperLetter"/>
      <w:suff w:val="space"/>
      <w:lvlText w:val="%1"/>
      <w:lvlJc w:val="left"/>
      <w:pPr>
        <w:ind w:left="425" w:hanging="425"/>
      </w:pPr>
      <w:rPr>
        <w:rFonts w:hint="eastAsia"/>
      </w:rPr>
    </w:lvl>
    <w:lvl w:ilvl="1" w:tentative="0">
      <w:start w:val="1"/>
      <w:numFmt w:val="decimal"/>
      <w:pStyle w:val="19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6">
    <w:nsid w:val="646260FA"/>
    <w:multiLevelType w:val="multilevel"/>
    <w:tmpl w:val="646260FA"/>
    <w:lvl w:ilvl="0" w:tentative="0">
      <w:start w:val="1"/>
      <w:numFmt w:val="decimal"/>
      <w:pStyle w:val="194"/>
      <w:suff w:val="nothing"/>
      <w:lvlText w:val="表%1　"/>
      <w:lvlJc w:val="left"/>
      <w:pPr>
        <w:ind w:left="3544"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7">
    <w:nsid w:val="657D3FBC"/>
    <w:multiLevelType w:val="multilevel"/>
    <w:tmpl w:val="657D3FBC"/>
    <w:lvl w:ilvl="0" w:tentative="0">
      <w:start w:val="1"/>
      <w:numFmt w:val="upperLetter"/>
      <w:suff w:val="nothing"/>
      <w:lvlText w:val="附录%1"/>
      <w:lvlJc w:val="left"/>
      <w:pPr>
        <w:ind w:left="0" w:firstLine="0"/>
      </w:pPr>
      <w:rPr>
        <w:rFonts w:hint="eastAsia"/>
        <w:spacing w:val="100"/>
      </w:rPr>
    </w:lvl>
    <w:lvl w:ilvl="1" w:tentative="0">
      <w:start w:val="1"/>
      <w:numFmt w:val="decimal"/>
      <w:pStyle w:val="190"/>
      <w:suff w:val="nothing"/>
      <w:lvlText w:val="%1.%2　"/>
      <w:lvlJc w:val="left"/>
      <w:pPr>
        <w:ind w:left="426" w:firstLine="0"/>
      </w:pPr>
      <w:rPr>
        <w:rFonts w:hint="eastAsia" w:ascii="宋体" w:eastAsia="宋体"/>
        <w:b w:val="0"/>
        <w:i w:val="0"/>
        <w:sz w:val="24"/>
        <w:szCs w:val="24"/>
      </w:rPr>
    </w:lvl>
    <w:lvl w:ilvl="2" w:tentative="0">
      <w:start w:val="1"/>
      <w:numFmt w:val="decimal"/>
      <w:suff w:val="nothing"/>
      <w:lvlText w:val="%1.%2.%3　"/>
      <w:lvlJc w:val="left"/>
      <w:pPr>
        <w:ind w:left="0" w:firstLine="0"/>
      </w:pPr>
      <w:rPr>
        <w:rFonts w:hint="eastAsia" w:ascii="宋体" w:eastAsia="宋体"/>
        <w:b w:val="0"/>
        <w:i w:val="0"/>
        <w:sz w:val="24"/>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8">
    <w:nsid w:val="6CEA2025"/>
    <w:multiLevelType w:val="multilevel"/>
    <w:tmpl w:val="6CEA2025"/>
    <w:lvl w:ilvl="0" w:tentative="0">
      <w:start w:val="1"/>
      <w:numFmt w:val="none"/>
      <w:pStyle w:val="189"/>
      <w:suff w:val="nothing"/>
      <w:lvlText w:val="%1"/>
      <w:lvlJc w:val="left"/>
      <w:pPr>
        <w:ind w:left="0" w:firstLine="0"/>
      </w:pPr>
      <w:rPr>
        <w:rFonts w:hint="eastAsia"/>
      </w:rPr>
    </w:lvl>
    <w:lvl w:ilvl="1" w:tentative="0">
      <w:start w:val="1"/>
      <w:numFmt w:val="decimal"/>
      <w:pStyle w:val="187"/>
      <w:suff w:val="nothing"/>
      <w:lvlText w:val="%1%2　"/>
      <w:lvlJc w:val="left"/>
      <w:pPr>
        <w:ind w:left="0" w:firstLine="0"/>
      </w:pPr>
      <w:rPr>
        <w:rFonts w:hint="eastAsia" w:ascii="黑体" w:eastAsia="黑体"/>
        <w:b w:val="0"/>
        <w:i w:val="0"/>
        <w:sz w:val="24"/>
      </w:rPr>
    </w:lvl>
    <w:lvl w:ilvl="2" w:tentative="0">
      <w:start w:val="1"/>
      <w:numFmt w:val="decimal"/>
      <w:pStyle w:val="188"/>
      <w:suff w:val="nothing"/>
      <w:lvlText w:val="%1%2.%3　"/>
      <w:lvlJc w:val="left"/>
      <w:pPr>
        <w:ind w:left="0" w:firstLine="0"/>
      </w:pPr>
      <w:rPr>
        <w:rFonts w:hint="eastAsia" w:ascii="宋体" w:hAnsi="Times New Roman" w:eastAsia="宋体" w:cs="Times New Roman"/>
        <w:b w:val="0"/>
        <w:bCs w:val="0"/>
        <w:i w:val="0"/>
        <w:iCs w:val="0"/>
        <w:caps w:val="0"/>
        <w:smallCaps w:val="0"/>
        <w:strike w:val="0"/>
        <w:dstrike w:val="0"/>
        <w:vanish w:val="0"/>
        <w:color w:val="000000"/>
        <w:spacing w:val="0"/>
        <w:kern w:val="0"/>
        <w:position w:val="0"/>
        <w:sz w:val="24"/>
        <w:u w:val="none"/>
        <w:vertAlign w:val="baseline"/>
      </w:rPr>
    </w:lvl>
    <w:lvl w:ilvl="3" w:tentative="0">
      <w:start w:val="1"/>
      <w:numFmt w:val="decimal"/>
      <w:pStyle w:val="183"/>
      <w:suff w:val="nothing"/>
      <w:lvlText w:val="%1%2.%3.%4　"/>
      <w:lvlJc w:val="left"/>
      <w:pPr>
        <w:ind w:left="0" w:firstLine="0"/>
      </w:pPr>
      <w:rPr>
        <w:rFonts w:hint="eastAsia" w:ascii="宋体" w:eastAsia="宋体"/>
        <w:b w:val="0"/>
        <w:i w:val="0"/>
        <w:sz w:val="24"/>
      </w:rPr>
    </w:lvl>
    <w:lvl w:ilvl="4" w:tentative="0">
      <w:start w:val="1"/>
      <w:numFmt w:val="decimal"/>
      <w:pStyle w:val="184"/>
      <w:suff w:val="nothing"/>
      <w:lvlText w:val="%1%2.%3.%4.%5　"/>
      <w:lvlJc w:val="left"/>
      <w:pPr>
        <w:ind w:left="0" w:firstLine="0"/>
      </w:pPr>
      <w:rPr>
        <w:rFonts w:hint="eastAsia" w:ascii="宋体" w:eastAsia="宋体"/>
        <w:b w:val="0"/>
        <w:i w:val="0"/>
        <w:sz w:val="24"/>
      </w:rPr>
    </w:lvl>
    <w:lvl w:ilvl="5" w:tentative="0">
      <w:start w:val="1"/>
      <w:numFmt w:val="decimal"/>
      <w:pStyle w:val="185"/>
      <w:suff w:val="nothing"/>
      <w:lvlText w:val="%1%2.%3.%4.%5.%6　"/>
      <w:lvlJc w:val="left"/>
      <w:pPr>
        <w:ind w:left="0" w:firstLine="0"/>
      </w:pPr>
      <w:rPr>
        <w:rFonts w:hint="eastAsia" w:ascii="黑体" w:eastAsia="黑体"/>
        <w:b w:val="0"/>
        <w:i w:val="0"/>
        <w:sz w:val="21"/>
      </w:rPr>
    </w:lvl>
    <w:lvl w:ilvl="6" w:tentative="0">
      <w:start w:val="1"/>
      <w:numFmt w:val="decimal"/>
      <w:pStyle w:val="18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4"/>
  </w:num>
  <w:num w:numId="2">
    <w:abstractNumId w:val="0"/>
  </w:num>
  <w:num w:numId="3">
    <w:abstractNumId w:val="7"/>
  </w:num>
  <w:num w:numId="4">
    <w:abstractNumId w:val="10"/>
  </w:num>
  <w:num w:numId="5">
    <w:abstractNumId w:val="11"/>
  </w:num>
  <w:num w:numId="6">
    <w:abstractNumId w:val="6"/>
  </w:num>
  <w:num w:numId="7">
    <w:abstractNumId w:val="5"/>
  </w:num>
  <w:num w:numId="8">
    <w:abstractNumId w:val="8"/>
  </w:num>
  <w:num w:numId="9">
    <w:abstractNumId w:val="3"/>
  </w:num>
  <w:num w:numId="10">
    <w:abstractNumId w:val="2"/>
  </w:num>
  <w:num w:numId="11">
    <w:abstractNumId w:val="13"/>
  </w:num>
  <w:num w:numId="12">
    <w:abstractNumId w:val="12"/>
  </w:num>
  <w:num w:numId="13">
    <w:abstractNumId w:val="9"/>
  </w:num>
  <w:num w:numId="14">
    <w:abstractNumId w:val="1"/>
  </w:num>
  <w:num w:numId="15">
    <w:abstractNumId w:val="14"/>
  </w:num>
  <w:num w:numId="16">
    <w:abstractNumId w:val="18"/>
  </w:num>
  <w:num w:numId="17">
    <w:abstractNumId w:val="17"/>
  </w:num>
  <w:num w:numId="18">
    <w:abstractNumId w:val="1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revisionView w:markup="0"/>
  <w:documentProtection w:enforcement="0"/>
  <w:defaultTabStop w:val="420"/>
  <w:evenAndOddHeaders w:val="1"/>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MyMWNjZjBiYmZhODNlZDE5OGM5YWU3YTU4NDg2YTcifQ=="/>
  </w:docVars>
  <w:rsids>
    <w:rsidRoot w:val="00172A27"/>
    <w:rsid w:val="00001D76"/>
    <w:rsid w:val="00014D17"/>
    <w:rsid w:val="0004495D"/>
    <w:rsid w:val="0005428C"/>
    <w:rsid w:val="00060098"/>
    <w:rsid w:val="00063E3B"/>
    <w:rsid w:val="00070407"/>
    <w:rsid w:val="0007335C"/>
    <w:rsid w:val="00092064"/>
    <w:rsid w:val="000A0F10"/>
    <w:rsid w:val="000A5C6F"/>
    <w:rsid w:val="000B3981"/>
    <w:rsid w:val="000B54CE"/>
    <w:rsid w:val="000D1D4F"/>
    <w:rsid w:val="000D37FD"/>
    <w:rsid w:val="000E6EA8"/>
    <w:rsid w:val="000F1060"/>
    <w:rsid w:val="000F48EA"/>
    <w:rsid w:val="000F4BEB"/>
    <w:rsid w:val="00114AD1"/>
    <w:rsid w:val="001171AE"/>
    <w:rsid w:val="0011723E"/>
    <w:rsid w:val="00123678"/>
    <w:rsid w:val="00125264"/>
    <w:rsid w:val="00132B05"/>
    <w:rsid w:val="00140050"/>
    <w:rsid w:val="00140D45"/>
    <w:rsid w:val="001477C7"/>
    <w:rsid w:val="001521BB"/>
    <w:rsid w:val="00172A27"/>
    <w:rsid w:val="00177C3E"/>
    <w:rsid w:val="0019176E"/>
    <w:rsid w:val="0019218C"/>
    <w:rsid w:val="00192A4F"/>
    <w:rsid w:val="001962FB"/>
    <w:rsid w:val="001A16D8"/>
    <w:rsid w:val="001A57D5"/>
    <w:rsid w:val="001B5B16"/>
    <w:rsid w:val="001C1B1B"/>
    <w:rsid w:val="001C4C38"/>
    <w:rsid w:val="001E1DEC"/>
    <w:rsid w:val="001F609F"/>
    <w:rsid w:val="002054E4"/>
    <w:rsid w:val="00211F7A"/>
    <w:rsid w:val="002128D9"/>
    <w:rsid w:val="002206F2"/>
    <w:rsid w:val="0023128A"/>
    <w:rsid w:val="00232BEA"/>
    <w:rsid w:val="00257ED5"/>
    <w:rsid w:val="00265771"/>
    <w:rsid w:val="0028040B"/>
    <w:rsid w:val="002853FD"/>
    <w:rsid w:val="00294542"/>
    <w:rsid w:val="002A5EA5"/>
    <w:rsid w:val="002A5ED7"/>
    <w:rsid w:val="002A7733"/>
    <w:rsid w:val="002B18A1"/>
    <w:rsid w:val="002B31D5"/>
    <w:rsid w:val="002C15D5"/>
    <w:rsid w:val="002C1962"/>
    <w:rsid w:val="002D7331"/>
    <w:rsid w:val="002E5289"/>
    <w:rsid w:val="002F0ED2"/>
    <w:rsid w:val="002F5ED6"/>
    <w:rsid w:val="002F7085"/>
    <w:rsid w:val="003108D5"/>
    <w:rsid w:val="003139EF"/>
    <w:rsid w:val="003218BA"/>
    <w:rsid w:val="00334225"/>
    <w:rsid w:val="00351728"/>
    <w:rsid w:val="00354014"/>
    <w:rsid w:val="0036594C"/>
    <w:rsid w:val="00366EC8"/>
    <w:rsid w:val="003720A2"/>
    <w:rsid w:val="003725BD"/>
    <w:rsid w:val="00374248"/>
    <w:rsid w:val="0037649C"/>
    <w:rsid w:val="00384C44"/>
    <w:rsid w:val="00386EDC"/>
    <w:rsid w:val="00387888"/>
    <w:rsid w:val="00395A76"/>
    <w:rsid w:val="003A4EC0"/>
    <w:rsid w:val="003A5305"/>
    <w:rsid w:val="003E079F"/>
    <w:rsid w:val="003F7371"/>
    <w:rsid w:val="003F7B0D"/>
    <w:rsid w:val="00403D6B"/>
    <w:rsid w:val="00415FF4"/>
    <w:rsid w:val="004202A2"/>
    <w:rsid w:val="00425365"/>
    <w:rsid w:val="00436FD3"/>
    <w:rsid w:val="00437927"/>
    <w:rsid w:val="00443F8A"/>
    <w:rsid w:val="0045466A"/>
    <w:rsid w:val="00454ABF"/>
    <w:rsid w:val="00466DCB"/>
    <w:rsid w:val="00477B87"/>
    <w:rsid w:val="0048096E"/>
    <w:rsid w:val="0048481A"/>
    <w:rsid w:val="00497798"/>
    <w:rsid w:val="004A523A"/>
    <w:rsid w:val="004A7B7B"/>
    <w:rsid w:val="004B2024"/>
    <w:rsid w:val="004C604A"/>
    <w:rsid w:val="004D0442"/>
    <w:rsid w:val="004D3EB2"/>
    <w:rsid w:val="004E4273"/>
    <w:rsid w:val="004E482F"/>
    <w:rsid w:val="004E5764"/>
    <w:rsid w:val="004E6C7E"/>
    <w:rsid w:val="005155EB"/>
    <w:rsid w:val="00517DAB"/>
    <w:rsid w:val="00525496"/>
    <w:rsid w:val="0053089B"/>
    <w:rsid w:val="00533986"/>
    <w:rsid w:val="005558C3"/>
    <w:rsid w:val="00555FBE"/>
    <w:rsid w:val="00572B13"/>
    <w:rsid w:val="0058507F"/>
    <w:rsid w:val="0059063D"/>
    <w:rsid w:val="005961F0"/>
    <w:rsid w:val="0059761C"/>
    <w:rsid w:val="005B3C4C"/>
    <w:rsid w:val="005B61B1"/>
    <w:rsid w:val="005E1A18"/>
    <w:rsid w:val="005E5A35"/>
    <w:rsid w:val="005E6221"/>
    <w:rsid w:val="005E7D2E"/>
    <w:rsid w:val="00603FFC"/>
    <w:rsid w:val="00614A3A"/>
    <w:rsid w:val="006226B4"/>
    <w:rsid w:val="00627864"/>
    <w:rsid w:val="00660735"/>
    <w:rsid w:val="0067528C"/>
    <w:rsid w:val="00685530"/>
    <w:rsid w:val="00696478"/>
    <w:rsid w:val="006B10A4"/>
    <w:rsid w:val="006C0785"/>
    <w:rsid w:val="006C4D44"/>
    <w:rsid w:val="006D3ADA"/>
    <w:rsid w:val="006E441F"/>
    <w:rsid w:val="006F51AB"/>
    <w:rsid w:val="006F531A"/>
    <w:rsid w:val="006F5FBD"/>
    <w:rsid w:val="00722030"/>
    <w:rsid w:val="00727FF7"/>
    <w:rsid w:val="0075514F"/>
    <w:rsid w:val="00756F38"/>
    <w:rsid w:val="00762CA1"/>
    <w:rsid w:val="00764AD5"/>
    <w:rsid w:val="0077023A"/>
    <w:rsid w:val="00777DAA"/>
    <w:rsid w:val="00783584"/>
    <w:rsid w:val="0078754E"/>
    <w:rsid w:val="007A5FA2"/>
    <w:rsid w:val="007A6FDA"/>
    <w:rsid w:val="007B66BE"/>
    <w:rsid w:val="007C1CF6"/>
    <w:rsid w:val="007C749B"/>
    <w:rsid w:val="007E09BA"/>
    <w:rsid w:val="007E2A4E"/>
    <w:rsid w:val="007F20C4"/>
    <w:rsid w:val="00811623"/>
    <w:rsid w:val="008117E4"/>
    <w:rsid w:val="0082083B"/>
    <w:rsid w:val="008357E1"/>
    <w:rsid w:val="008361C9"/>
    <w:rsid w:val="00836BF1"/>
    <w:rsid w:val="008425BA"/>
    <w:rsid w:val="0086284C"/>
    <w:rsid w:val="00874A84"/>
    <w:rsid w:val="008834BB"/>
    <w:rsid w:val="00883773"/>
    <w:rsid w:val="00890C1A"/>
    <w:rsid w:val="00891E6C"/>
    <w:rsid w:val="008A1F73"/>
    <w:rsid w:val="008B4BF0"/>
    <w:rsid w:val="008C1B8B"/>
    <w:rsid w:val="008C2F04"/>
    <w:rsid w:val="008E24CB"/>
    <w:rsid w:val="009005EF"/>
    <w:rsid w:val="00913F6D"/>
    <w:rsid w:val="00914BF1"/>
    <w:rsid w:val="00921664"/>
    <w:rsid w:val="0092362D"/>
    <w:rsid w:val="0093398A"/>
    <w:rsid w:val="00944744"/>
    <w:rsid w:val="00944DFC"/>
    <w:rsid w:val="009517AF"/>
    <w:rsid w:val="0095575B"/>
    <w:rsid w:val="009625B4"/>
    <w:rsid w:val="009625BC"/>
    <w:rsid w:val="00967D04"/>
    <w:rsid w:val="00971772"/>
    <w:rsid w:val="0098103D"/>
    <w:rsid w:val="00984862"/>
    <w:rsid w:val="0098492F"/>
    <w:rsid w:val="00994E3C"/>
    <w:rsid w:val="00997DC3"/>
    <w:rsid w:val="009A0A8D"/>
    <w:rsid w:val="009A1455"/>
    <w:rsid w:val="009A6484"/>
    <w:rsid w:val="009A6C93"/>
    <w:rsid w:val="009E0642"/>
    <w:rsid w:val="009F4DCD"/>
    <w:rsid w:val="00A01474"/>
    <w:rsid w:val="00A046F7"/>
    <w:rsid w:val="00A07A58"/>
    <w:rsid w:val="00A1114A"/>
    <w:rsid w:val="00A17C6A"/>
    <w:rsid w:val="00A21971"/>
    <w:rsid w:val="00A243E4"/>
    <w:rsid w:val="00A3389A"/>
    <w:rsid w:val="00A375BD"/>
    <w:rsid w:val="00A40FC4"/>
    <w:rsid w:val="00A47E4D"/>
    <w:rsid w:val="00A56285"/>
    <w:rsid w:val="00A611A8"/>
    <w:rsid w:val="00A63785"/>
    <w:rsid w:val="00A71862"/>
    <w:rsid w:val="00A768DB"/>
    <w:rsid w:val="00A82480"/>
    <w:rsid w:val="00A84E9B"/>
    <w:rsid w:val="00A955A3"/>
    <w:rsid w:val="00A964C7"/>
    <w:rsid w:val="00AA4FAD"/>
    <w:rsid w:val="00AC21A9"/>
    <w:rsid w:val="00AC72EF"/>
    <w:rsid w:val="00AD73DA"/>
    <w:rsid w:val="00AE02CC"/>
    <w:rsid w:val="00B03CA5"/>
    <w:rsid w:val="00B317F3"/>
    <w:rsid w:val="00B451E9"/>
    <w:rsid w:val="00B45E4D"/>
    <w:rsid w:val="00B646D8"/>
    <w:rsid w:val="00B85735"/>
    <w:rsid w:val="00B86F24"/>
    <w:rsid w:val="00B90BBE"/>
    <w:rsid w:val="00B96164"/>
    <w:rsid w:val="00BB2993"/>
    <w:rsid w:val="00BB53FE"/>
    <w:rsid w:val="00BC3949"/>
    <w:rsid w:val="00BC495E"/>
    <w:rsid w:val="00BC5F01"/>
    <w:rsid w:val="00BD7E60"/>
    <w:rsid w:val="00BE1064"/>
    <w:rsid w:val="00BE58EB"/>
    <w:rsid w:val="00BE5E6D"/>
    <w:rsid w:val="00BE614E"/>
    <w:rsid w:val="00BF075C"/>
    <w:rsid w:val="00C00022"/>
    <w:rsid w:val="00C07EA0"/>
    <w:rsid w:val="00C14264"/>
    <w:rsid w:val="00C16C26"/>
    <w:rsid w:val="00C23062"/>
    <w:rsid w:val="00C27908"/>
    <w:rsid w:val="00C30DE4"/>
    <w:rsid w:val="00C32B3A"/>
    <w:rsid w:val="00C36A1F"/>
    <w:rsid w:val="00C526E8"/>
    <w:rsid w:val="00C77F55"/>
    <w:rsid w:val="00C85338"/>
    <w:rsid w:val="00C913A7"/>
    <w:rsid w:val="00C92CFE"/>
    <w:rsid w:val="00CB4D3C"/>
    <w:rsid w:val="00CB7E7D"/>
    <w:rsid w:val="00CC24F1"/>
    <w:rsid w:val="00CE1AB0"/>
    <w:rsid w:val="00CE4805"/>
    <w:rsid w:val="00D10805"/>
    <w:rsid w:val="00D17E95"/>
    <w:rsid w:val="00D20F81"/>
    <w:rsid w:val="00D23FAF"/>
    <w:rsid w:val="00D31431"/>
    <w:rsid w:val="00D442CB"/>
    <w:rsid w:val="00D45C4B"/>
    <w:rsid w:val="00D47A48"/>
    <w:rsid w:val="00D53E6D"/>
    <w:rsid w:val="00D578C1"/>
    <w:rsid w:val="00D64E70"/>
    <w:rsid w:val="00D90138"/>
    <w:rsid w:val="00D94FD1"/>
    <w:rsid w:val="00DC39DC"/>
    <w:rsid w:val="00DD2427"/>
    <w:rsid w:val="00DD6DD2"/>
    <w:rsid w:val="00DE2394"/>
    <w:rsid w:val="00DE474C"/>
    <w:rsid w:val="00DE7620"/>
    <w:rsid w:val="00DF1305"/>
    <w:rsid w:val="00DF3062"/>
    <w:rsid w:val="00E03284"/>
    <w:rsid w:val="00E06FB8"/>
    <w:rsid w:val="00E1169D"/>
    <w:rsid w:val="00E1516A"/>
    <w:rsid w:val="00E17379"/>
    <w:rsid w:val="00E17B7A"/>
    <w:rsid w:val="00E24A61"/>
    <w:rsid w:val="00E37890"/>
    <w:rsid w:val="00E54996"/>
    <w:rsid w:val="00E56AC9"/>
    <w:rsid w:val="00E60D8D"/>
    <w:rsid w:val="00E648AC"/>
    <w:rsid w:val="00E671DF"/>
    <w:rsid w:val="00E728B4"/>
    <w:rsid w:val="00E7295D"/>
    <w:rsid w:val="00E96DF4"/>
    <w:rsid w:val="00EA1F04"/>
    <w:rsid w:val="00EA3BFB"/>
    <w:rsid w:val="00EA4E79"/>
    <w:rsid w:val="00EA62C1"/>
    <w:rsid w:val="00EB17CF"/>
    <w:rsid w:val="00EC0DDB"/>
    <w:rsid w:val="00EC1BDE"/>
    <w:rsid w:val="00EC6AD9"/>
    <w:rsid w:val="00EF3E10"/>
    <w:rsid w:val="00EF4817"/>
    <w:rsid w:val="00F028F3"/>
    <w:rsid w:val="00F11BE3"/>
    <w:rsid w:val="00F218F2"/>
    <w:rsid w:val="00F24877"/>
    <w:rsid w:val="00F26CA5"/>
    <w:rsid w:val="00F26E8E"/>
    <w:rsid w:val="00F30165"/>
    <w:rsid w:val="00F34151"/>
    <w:rsid w:val="00F376EA"/>
    <w:rsid w:val="00F41219"/>
    <w:rsid w:val="00F4764A"/>
    <w:rsid w:val="00F51F5E"/>
    <w:rsid w:val="00F5234A"/>
    <w:rsid w:val="00F65B33"/>
    <w:rsid w:val="00F7063D"/>
    <w:rsid w:val="00F73A66"/>
    <w:rsid w:val="00F852C4"/>
    <w:rsid w:val="00F91C6E"/>
    <w:rsid w:val="00F93C41"/>
    <w:rsid w:val="00F93F9C"/>
    <w:rsid w:val="00F95957"/>
    <w:rsid w:val="00F96214"/>
    <w:rsid w:val="00FB446B"/>
    <w:rsid w:val="00FC18B2"/>
    <w:rsid w:val="00FC5269"/>
    <w:rsid w:val="00FD14E3"/>
    <w:rsid w:val="00FD5BE4"/>
    <w:rsid w:val="00FD726E"/>
    <w:rsid w:val="00FE155B"/>
    <w:rsid w:val="00FE2614"/>
    <w:rsid w:val="00FE2FC7"/>
    <w:rsid w:val="00FE4960"/>
    <w:rsid w:val="00FE5F01"/>
    <w:rsid w:val="00FE6DE7"/>
    <w:rsid w:val="00FF54CC"/>
    <w:rsid w:val="00FF585B"/>
    <w:rsid w:val="0126239A"/>
    <w:rsid w:val="01EF07F8"/>
    <w:rsid w:val="065D0018"/>
    <w:rsid w:val="06C24DF7"/>
    <w:rsid w:val="076A4B83"/>
    <w:rsid w:val="07C16CE2"/>
    <w:rsid w:val="07F36D9C"/>
    <w:rsid w:val="08E57433"/>
    <w:rsid w:val="095F0E1B"/>
    <w:rsid w:val="09823E26"/>
    <w:rsid w:val="09D7026B"/>
    <w:rsid w:val="0A285614"/>
    <w:rsid w:val="0AB0400E"/>
    <w:rsid w:val="0B2828B3"/>
    <w:rsid w:val="0BF10272"/>
    <w:rsid w:val="0C9C3D17"/>
    <w:rsid w:val="0D260C73"/>
    <w:rsid w:val="0D5676AE"/>
    <w:rsid w:val="0D9144E4"/>
    <w:rsid w:val="0DA15671"/>
    <w:rsid w:val="0DA639E6"/>
    <w:rsid w:val="0E430D7C"/>
    <w:rsid w:val="0E757AF4"/>
    <w:rsid w:val="0E8F54DE"/>
    <w:rsid w:val="0F81714A"/>
    <w:rsid w:val="104647E9"/>
    <w:rsid w:val="12D531D3"/>
    <w:rsid w:val="12E852DF"/>
    <w:rsid w:val="13EF69E3"/>
    <w:rsid w:val="14092680"/>
    <w:rsid w:val="141A1819"/>
    <w:rsid w:val="14CE01BE"/>
    <w:rsid w:val="14FD1E98"/>
    <w:rsid w:val="156B3D3E"/>
    <w:rsid w:val="164E5C29"/>
    <w:rsid w:val="172E482F"/>
    <w:rsid w:val="174C32E3"/>
    <w:rsid w:val="178D0D31"/>
    <w:rsid w:val="182A0C3A"/>
    <w:rsid w:val="186C5605"/>
    <w:rsid w:val="1B0624E1"/>
    <w:rsid w:val="1B6927D2"/>
    <w:rsid w:val="1C444E8D"/>
    <w:rsid w:val="1CA87DF4"/>
    <w:rsid w:val="1D0034A9"/>
    <w:rsid w:val="1D530AF7"/>
    <w:rsid w:val="1E665422"/>
    <w:rsid w:val="1F3C597B"/>
    <w:rsid w:val="20537009"/>
    <w:rsid w:val="207E1330"/>
    <w:rsid w:val="20AA2CDD"/>
    <w:rsid w:val="21435310"/>
    <w:rsid w:val="216F0A42"/>
    <w:rsid w:val="21744FE1"/>
    <w:rsid w:val="21CE41C8"/>
    <w:rsid w:val="22B00F4F"/>
    <w:rsid w:val="23D77E09"/>
    <w:rsid w:val="252B7E0F"/>
    <w:rsid w:val="254357D1"/>
    <w:rsid w:val="25570CA4"/>
    <w:rsid w:val="259C4852"/>
    <w:rsid w:val="26AD6C25"/>
    <w:rsid w:val="27390116"/>
    <w:rsid w:val="273A5E2D"/>
    <w:rsid w:val="27D20C3B"/>
    <w:rsid w:val="28D10870"/>
    <w:rsid w:val="28D97D9E"/>
    <w:rsid w:val="29736B0B"/>
    <w:rsid w:val="29B85039"/>
    <w:rsid w:val="2A7B6ACA"/>
    <w:rsid w:val="2B3509CA"/>
    <w:rsid w:val="2B452EE5"/>
    <w:rsid w:val="2CDD1410"/>
    <w:rsid w:val="2D785DBD"/>
    <w:rsid w:val="2D8B0D52"/>
    <w:rsid w:val="2ED2223E"/>
    <w:rsid w:val="2EDE6459"/>
    <w:rsid w:val="2FF01DD4"/>
    <w:rsid w:val="3034062C"/>
    <w:rsid w:val="311034AF"/>
    <w:rsid w:val="3161437C"/>
    <w:rsid w:val="31642B34"/>
    <w:rsid w:val="31BE2B9A"/>
    <w:rsid w:val="31E17D9F"/>
    <w:rsid w:val="322B30DA"/>
    <w:rsid w:val="32BB0729"/>
    <w:rsid w:val="32C913FB"/>
    <w:rsid w:val="32DF7C4F"/>
    <w:rsid w:val="337D112C"/>
    <w:rsid w:val="34463DA4"/>
    <w:rsid w:val="346D15D0"/>
    <w:rsid w:val="34A20050"/>
    <w:rsid w:val="350E3E85"/>
    <w:rsid w:val="353F16A3"/>
    <w:rsid w:val="371D5D01"/>
    <w:rsid w:val="3808103B"/>
    <w:rsid w:val="38B82342"/>
    <w:rsid w:val="390D73C3"/>
    <w:rsid w:val="3AE85CF2"/>
    <w:rsid w:val="3AF47195"/>
    <w:rsid w:val="3B2F63E7"/>
    <w:rsid w:val="3CCD1F81"/>
    <w:rsid w:val="3D0E1D2C"/>
    <w:rsid w:val="3DA13D5D"/>
    <w:rsid w:val="3DA53852"/>
    <w:rsid w:val="3DD8009B"/>
    <w:rsid w:val="3E197560"/>
    <w:rsid w:val="3E636308"/>
    <w:rsid w:val="3E8F0F1C"/>
    <w:rsid w:val="3EBE1651"/>
    <w:rsid w:val="3F0B7F9D"/>
    <w:rsid w:val="3FA15E75"/>
    <w:rsid w:val="40135FCF"/>
    <w:rsid w:val="40544D99"/>
    <w:rsid w:val="40B1531B"/>
    <w:rsid w:val="40BE466E"/>
    <w:rsid w:val="41256D19"/>
    <w:rsid w:val="41E548CE"/>
    <w:rsid w:val="42EF7800"/>
    <w:rsid w:val="4314585D"/>
    <w:rsid w:val="432E66D1"/>
    <w:rsid w:val="433332ED"/>
    <w:rsid w:val="43B122AD"/>
    <w:rsid w:val="43B6237D"/>
    <w:rsid w:val="44072B3C"/>
    <w:rsid w:val="44256426"/>
    <w:rsid w:val="44D257CE"/>
    <w:rsid w:val="44D74F50"/>
    <w:rsid w:val="45895C08"/>
    <w:rsid w:val="45A203E7"/>
    <w:rsid w:val="47674CE1"/>
    <w:rsid w:val="47941A7B"/>
    <w:rsid w:val="47AC1EB3"/>
    <w:rsid w:val="47C90641"/>
    <w:rsid w:val="47EF4BAE"/>
    <w:rsid w:val="48015E41"/>
    <w:rsid w:val="48354E25"/>
    <w:rsid w:val="483A5E1C"/>
    <w:rsid w:val="490C5C44"/>
    <w:rsid w:val="49701798"/>
    <w:rsid w:val="49C16A84"/>
    <w:rsid w:val="49C609FF"/>
    <w:rsid w:val="4A3F6164"/>
    <w:rsid w:val="4A4708D4"/>
    <w:rsid w:val="4B406C7C"/>
    <w:rsid w:val="4D341814"/>
    <w:rsid w:val="4D6629CD"/>
    <w:rsid w:val="4D891E86"/>
    <w:rsid w:val="4DD71AE7"/>
    <w:rsid w:val="4E116D87"/>
    <w:rsid w:val="4F400F8B"/>
    <w:rsid w:val="50566C2A"/>
    <w:rsid w:val="50D47AFE"/>
    <w:rsid w:val="50EC00B8"/>
    <w:rsid w:val="50F71CF8"/>
    <w:rsid w:val="510F3000"/>
    <w:rsid w:val="523A7B8D"/>
    <w:rsid w:val="54A00EEB"/>
    <w:rsid w:val="559B0674"/>
    <w:rsid w:val="56E70938"/>
    <w:rsid w:val="56FD4E1F"/>
    <w:rsid w:val="570500DB"/>
    <w:rsid w:val="571D2459"/>
    <w:rsid w:val="572F2763"/>
    <w:rsid w:val="57E06DAE"/>
    <w:rsid w:val="57E80B7D"/>
    <w:rsid w:val="588E45C4"/>
    <w:rsid w:val="58CE2F9F"/>
    <w:rsid w:val="598F03FE"/>
    <w:rsid w:val="5A056C4E"/>
    <w:rsid w:val="5A1C5508"/>
    <w:rsid w:val="5A6702FD"/>
    <w:rsid w:val="5AD5500C"/>
    <w:rsid w:val="5AF44E6C"/>
    <w:rsid w:val="5BD409F5"/>
    <w:rsid w:val="5C4F505F"/>
    <w:rsid w:val="5D814CF0"/>
    <w:rsid w:val="5DC575DD"/>
    <w:rsid w:val="5DEE308F"/>
    <w:rsid w:val="5DF318A4"/>
    <w:rsid w:val="5ED967B4"/>
    <w:rsid w:val="5F3F32C1"/>
    <w:rsid w:val="5F626FA3"/>
    <w:rsid w:val="5F84356B"/>
    <w:rsid w:val="5FF06305"/>
    <w:rsid w:val="60B54163"/>
    <w:rsid w:val="610E7639"/>
    <w:rsid w:val="61346285"/>
    <w:rsid w:val="61A63E9E"/>
    <w:rsid w:val="61AF3040"/>
    <w:rsid w:val="61B224F3"/>
    <w:rsid w:val="62A26B8D"/>
    <w:rsid w:val="62DC1A1E"/>
    <w:rsid w:val="62EB6C9D"/>
    <w:rsid w:val="632B3876"/>
    <w:rsid w:val="63A87EBE"/>
    <w:rsid w:val="64851E37"/>
    <w:rsid w:val="64B4379A"/>
    <w:rsid w:val="65A41CFB"/>
    <w:rsid w:val="66217F91"/>
    <w:rsid w:val="664C369D"/>
    <w:rsid w:val="67113600"/>
    <w:rsid w:val="67586D44"/>
    <w:rsid w:val="68A961FC"/>
    <w:rsid w:val="6AA5060F"/>
    <w:rsid w:val="6AB27D0D"/>
    <w:rsid w:val="6AC020D7"/>
    <w:rsid w:val="6B09224C"/>
    <w:rsid w:val="6B1C3522"/>
    <w:rsid w:val="6B482743"/>
    <w:rsid w:val="6C1177F9"/>
    <w:rsid w:val="6C3C2D4C"/>
    <w:rsid w:val="6D3422F1"/>
    <w:rsid w:val="6D5D40B3"/>
    <w:rsid w:val="6D6E71A3"/>
    <w:rsid w:val="6DF51B1F"/>
    <w:rsid w:val="6F7A73F8"/>
    <w:rsid w:val="71820918"/>
    <w:rsid w:val="71C8798E"/>
    <w:rsid w:val="71E36EE9"/>
    <w:rsid w:val="71EB4932"/>
    <w:rsid w:val="71FA199A"/>
    <w:rsid w:val="72254ACA"/>
    <w:rsid w:val="7365223A"/>
    <w:rsid w:val="73755043"/>
    <w:rsid w:val="73B52DFF"/>
    <w:rsid w:val="73E13F41"/>
    <w:rsid w:val="74F06E98"/>
    <w:rsid w:val="754638AF"/>
    <w:rsid w:val="758A4EA2"/>
    <w:rsid w:val="7600506C"/>
    <w:rsid w:val="76031CB5"/>
    <w:rsid w:val="766A5CD8"/>
    <w:rsid w:val="767E576B"/>
    <w:rsid w:val="785574C5"/>
    <w:rsid w:val="78EA6F26"/>
    <w:rsid w:val="794921C8"/>
    <w:rsid w:val="795356A4"/>
    <w:rsid w:val="798C7A6D"/>
    <w:rsid w:val="7A775A24"/>
    <w:rsid w:val="7B552F58"/>
    <w:rsid w:val="7B7A2F54"/>
    <w:rsid w:val="7E6E1705"/>
    <w:rsid w:val="7E786D8F"/>
    <w:rsid w:val="7F5A7401"/>
    <w:rsid w:val="7FEE0E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1pt" color="#800008"/>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paragraph" w:styleId="7">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spacing w:before="240" w:after="64" w:line="320" w:lineRule="auto"/>
      <w:outlineLvl w:val="6"/>
    </w:pPr>
    <w:rPr>
      <w:b/>
      <w:bCs/>
      <w:sz w:val="24"/>
    </w:rPr>
  </w:style>
  <w:style w:type="paragraph" w:styleId="9">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47">
    <w:name w:val="Default Paragraph Font"/>
    <w:semiHidden/>
    <w:unhideWhenUsed/>
    <w:qFormat/>
    <w:uiPriority w:val="1"/>
  </w:style>
  <w:style w:type="table" w:default="1" w:styleId="45">
    <w:name w:val="Normal Table"/>
    <w:semiHidden/>
    <w:unhideWhenUsed/>
    <w:qFormat/>
    <w:uiPriority w:val="99"/>
    <w:tblPr>
      <w:tblCellMar>
        <w:top w:w="0" w:type="dxa"/>
        <w:left w:w="108" w:type="dxa"/>
        <w:bottom w:w="0" w:type="dxa"/>
        <w:right w:w="108" w:type="dxa"/>
      </w:tblCellMar>
    </w:tblPr>
  </w:style>
  <w:style w:type="paragraph" w:styleId="11">
    <w:name w:val="toc 7"/>
    <w:basedOn w:val="12"/>
    <w:next w:val="1"/>
    <w:qFormat/>
    <w:uiPriority w:val="0"/>
    <w:pPr>
      <w:tabs>
        <w:tab w:val="right" w:leader="dot" w:pos="9345"/>
      </w:tabs>
    </w:pPr>
  </w:style>
  <w:style w:type="paragraph" w:styleId="12">
    <w:name w:val="toc 6"/>
    <w:basedOn w:val="13"/>
    <w:next w:val="1"/>
    <w:qFormat/>
    <w:uiPriority w:val="0"/>
    <w:pPr>
      <w:tabs>
        <w:tab w:val="right" w:leader="dot" w:pos="9345"/>
      </w:tabs>
    </w:pPr>
  </w:style>
  <w:style w:type="paragraph" w:styleId="13">
    <w:name w:val="toc 5"/>
    <w:basedOn w:val="14"/>
    <w:next w:val="1"/>
    <w:qFormat/>
    <w:uiPriority w:val="0"/>
    <w:pPr>
      <w:tabs>
        <w:tab w:val="right" w:leader="dot" w:pos="9345"/>
      </w:tabs>
    </w:pPr>
  </w:style>
  <w:style w:type="paragraph" w:styleId="14">
    <w:name w:val="toc 4"/>
    <w:basedOn w:val="15"/>
    <w:next w:val="1"/>
    <w:qFormat/>
    <w:uiPriority w:val="0"/>
    <w:pPr>
      <w:tabs>
        <w:tab w:val="right" w:leader="dot" w:pos="9345"/>
      </w:tabs>
    </w:pPr>
  </w:style>
  <w:style w:type="paragraph" w:styleId="15">
    <w:name w:val="toc 3"/>
    <w:basedOn w:val="16"/>
    <w:next w:val="1"/>
    <w:qFormat/>
    <w:uiPriority w:val="0"/>
    <w:pPr>
      <w:tabs>
        <w:tab w:val="right" w:leader="dot" w:pos="9345"/>
      </w:tabs>
    </w:pPr>
  </w:style>
  <w:style w:type="paragraph" w:styleId="16">
    <w:name w:val="toc 2"/>
    <w:basedOn w:val="17"/>
    <w:next w:val="1"/>
    <w:qFormat/>
    <w:uiPriority w:val="39"/>
    <w:pPr>
      <w:tabs>
        <w:tab w:val="right" w:leader="dot" w:pos="9345"/>
      </w:tabs>
      <w:jc w:val="distribute"/>
    </w:pPr>
    <w:rPr>
      <w:rFonts w:hAnsi="宋体"/>
      <w:snapToGrid w:val="0"/>
      <w:spacing w:val="-24"/>
      <w:szCs w:val="21"/>
    </w:rPr>
  </w:style>
  <w:style w:type="paragraph" w:styleId="17">
    <w:name w:val="toc 1"/>
    <w:next w:val="1"/>
    <w:qFormat/>
    <w:uiPriority w:val="39"/>
    <w:pPr>
      <w:tabs>
        <w:tab w:val="right" w:leader="dot" w:pos="9345"/>
      </w:tabs>
      <w:adjustRightInd w:val="0"/>
      <w:snapToGrid w:val="0"/>
      <w:spacing w:line="360" w:lineRule="auto"/>
      <w:jc w:val="both"/>
    </w:pPr>
    <w:rPr>
      <w:rFonts w:ascii="宋体" w:hAnsi="Times New Roman" w:eastAsia="宋体" w:cs="Times New Roman"/>
      <w:sz w:val="21"/>
      <w:lang w:val="en-US" w:eastAsia="zh-CN" w:bidi="ar-SA"/>
    </w:rPr>
  </w:style>
  <w:style w:type="paragraph" w:styleId="18">
    <w:name w:val="index 8"/>
    <w:basedOn w:val="1"/>
    <w:next w:val="1"/>
    <w:qFormat/>
    <w:uiPriority w:val="0"/>
    <w:pPr>
      <w:ind w:left="1680" w:hanging="210"/>
      <w:jc w:val="left"/>
    </w:pPr>
    <w:rPr>
      <w:rFonts w:ascii="Calibri" w:hAnsi="Calibri"/>
      <w:sz w:val="20"/>
      <w:szCs w:val="20"/>
    </w:rPr>
  </w:style>
  <w:style w:type="paragraph" w:styleId="19">
    <w:name w:val="Normal Indent"/>
    <w:basedOn w:val="1"/>
    <w:qFormat/>
    <w:uiPriority w:val="0"/>
    <w:pPr>
      <w:ind w:firstLine="420" w:firstLineChars="200"/>
    </w:pPr>
  </w:style>
  <w:style w:type="paragraph" w:styleId="20">
    <w:name w:val="caption"/>
    <w:basedOn w:val="1"/>
    <w:next w:val="1"/>
    <w:qFormat/>
    <w:uiPriority w:val="0"/>
    <w:pPr>
      <w:spacing w:before="152" w:after="160"/>
    </w:pPr>
    <w:rPr>
      <w:rFonts w:ascii="Arial" w:hAnsi="Arial" w:eastAsia="黑体" w:cs="Arial"/>
      <w:sz w:val="20"/>
      <w:szCs w:val="20"/>
    </w:rPr>
  </w:style>
  <w:style w:type="paragraph" w:styleId="21">
    <w:name w:val="index 5"/>
    <w:basedOn w:val="1"/>
    <w:next w:val="1"/>
    <w:qFormat/>
    <w:uiPriority w:val="0"/>
    <w:pPr>
      <w:ind w:left="1050" w:hanging="210"/>
      <w:jc w:val="left"/>
    </w:pPr>
    <w:rPr>
      <w:rFonts w:ascii="Calibri" w:hAnsi="Calibri"/>
      <w:sz w:val="20"/>
      <w:szCs w:val="20"/>
    </w:rPr>
  </w:style>
  <w:style w:type="paragraph" w:styleId="22">
    <w:name w:val="Document Map"/>
    <w:basedOn w:val="1"/>
    <w:qFormat/>
    <w:uiPriority w:val="0"/>
    <w:pPr>
      <w:shd w:val="clear" w:color="auto" w:fill="000080"/>
    </w:pPr>
  </w:style>
  <w:style w:type="paragraph" w:styleId="23">
    <w:name w:val="annotation text"/>
    <w:basedOn w:val="1"/>
    <w:qFormat/>
    <w:uiPriority w:val="0"/>
    <w:pPr>
      <w:jc w:val="left"/>
    </w:pPr>
  </w:style>
  <w:style w:type="paragraph" w:styleId="24">
    <w:name w:val="index 6"/>
    <w:basedOn w:val="1"/>
    <w:next w:val="1"/>
    <w:qFormat/>
    <w:uiPriority w:val="0"/>
    <w:pPr>
      <w:ind w:left="1260" w:hanging="210"/>
      <w:jc w:val="left"/>
    </w:pPr>
    <w:rPr>
      <w:rFonts w:ascii="Calibri" w:hAnsi="Calibri"/>
      <w:sz w:val="20"/>
      <w:szCs w:val="20"/>
    </w:rPr>
  </w:style>
  <w:style w:type="paragraph" w:styleId="25">
    <w:name w:val="Body Text"/>
    <w:basedOn w:val="1"/>
    <w:qFormat/>
    <w:uiPriority w:val="0"/>
    <w:pPr>
      <w:spacing w:after="120"/>
    </w:pPr>
  </w:style>
  <w:style w:type="paragraph" w:styleId="26">
    <w:name w:val="Body Text Indent"/>
    <w:basedOn w:val="1"/>
    <w:qFormat/>
    <w:uiPriority w:val="0"/>
    <w:pPr>
      <w:ind w:firstLine="420" w:firstLineChars="200"/>
    </w:pPr>
  </w:style>
  <w:style w:type="paragraph" w:styleId="27">
    <w:name w:val="HTML Address"/>
    <w:basedOn w:val="1"/>
    <w:qFormat/>
    <w:uiPriority w:val="0"/>
    <w:rPr>
      <w:i/>
      <w:iCs/>
    </w:rPr>
  </w:style>
  <w:style w:type="paragraph" w:styleId="28">
    <w:name w:val="index 4"/>
    <w:basedOn w:val="1"/>
    <w:next w:val="1"/>
    <w:qFormat/>
    <w:uiPriority w:val="0"/>
    <w:pPr>
      <w:ind w:left="840" w:hanging="210"/>
      <w:jc w:val="left"/>
    </w:pPr>
    <w:rPr>
      <w:rFonts w:ascii="Calibri" w:hAnsi="Calibri"/>
      <w:sz w:val="20"/>
      <w:szCs w:val="20"/>
    </w:rPr>
  </w:style>
  <w:style w:type="paragraph" w:styleId="29">
    <w:name w:val="toc 8"/>
    <w:basedOn w:val="11"/>
    <w:next w:val="1"/>
    <w:qFormat/>
    <w:uiPriority w:val="0"/>
  </w:style>
  <w:style w:type="paragraph" w:styleId="30">
    <w:name w:val="index 3"/>
    <w:basedOn w:val="1"/>
    <w:next w:val="1"/>
    <w:qFormat/>
    <w:uiPriority w:val="0"/>
    <w:pPr>
      <w:ind w:left="630" w:hanging="210"/>
      <w:jc w:val="left"/>
    </w:pPr>
    <w:rPr>
      <w:rFonts w:ascii="Calibri" w:hAnsi="Calibri"/>
      <w:sz w:val="20"/>
      <w:szCs w:val="20"/>
    </w:rPr>
  </w:style>
  <w:style w:type="paragraph" w:styleId="31">
    <w:name w:val="endnote text"/>
    <w:basedOn w:val="1"/>
    <w:qFormat/>
    <w:uiPriority w:val="0"/>
    <w:pPr>
      <w:snapToGrid w:val="0"/>
      <w:jc w:val="left"/>
    </w:pPr>
  </w:style>
  <w:style w:type="paragraph" w:styleId="32">
    <w:name w:val="Balloon Text"/>
    <w:basedOn w:val="1"/>
    <w:qFormat/>
    <w:uiPriority w:val="0"/>
    <w:rPr>
      <w:sz w:val="18"/>
      <w:szCs w:val="18"/>
    </w:rPr>
  </w:style>
  <w:style w:type="paragraph" w:styleId="33">
    <w:name w:val="footer"/>
    <w:basedOn w:val="1"/>
    <w:qFormat/>
    <w:uiPriority w:val="0"/>
    <w:pPr>
      <w:tabs>
        <w:tab w:val="center" w:pos="4153"/>
        <w:tab w:val="right" w:pos="8306"/>
      </w:tabs>
      <w:snapToGrid w:val="0"/>
      <w:ind w:right="210" w:rightChars="100"/>
      <w:jc w:val="right"/>
    </w:pPr>
    <w:rPr>
      <w:sz w:val="18"/>
      <w:szCs w:val="18"/>
    </w:rPr>
  </w:style>
  <w:style w:type="paragraph" w:styleId="3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5">
    <w:name w:val="index heading"/>
    <w:basedOn w:val="1"/>
    <w:next w:val="36"/>
    <w:qFormat/>
    <w:uiPriority w:val="0"/>
    <w:pPr>
      <w:spacing w:before="120" w:after="120"/>
      <w:jc w:val="center"/>
    </w:pPr>
    <w:rPr>
      <w:rFonts w:ascii="Calibri" w:hAnsi="Calibri"/>
      <w:b/>
      <w:bCs/>
      <w:iCs/>
      <w:szCs w:val="20"/>
    </w:rPr>
  </w:style>
  <w:style w:type="paragraph" w:styleId="36">
    <w:name w:val="index 1"/>
    <w:basedOn w:val="1"/>
    <w:next w:val="37"/>
    <w:qFormat/>
    <w:uiPriority w:val="0"/>
    <w:pPr>
      <w:tabs>
        <w:tab w:val="right" w:leader="dot" w:pos="9299"/>
      </w:tabs>
      <w:jc w:val="left"/>
    </w:pPr>
    <w:rPr>
      <w:rFonts w:ascii="宋体"/>
      <w:szCs w:val="21"/>
    </w:rPr>
  </w:style>
  <w:style w:type="paragraph" w:customStyle="1" w:styleId="37">
    <w:name w:val="段"/>
    <w:link w:val="6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8">
    <w:name w:val="footnote text"/>
    <w:basedOn w:val="1"/>
    <w:qFormat/>
    <w:uiPriority w:val="0"/>
    <w:pPr>
      <w:snapToGrid w:val="0"/>
      <w:jc w:val="left"/>
    </w:pPr>
    <w:rPr>
      <w:sz w:val="18"/>
      <w:szCs w:val="18"/>
    </w:rPr>
  </w:style>
  <w:style w:type="paragraph" w:styleId="39">
    <w:name w:val="index 7"/>
    <w:basedOn w:val="1"/>
    <w:next w:val="1"/>
    <w:qFormat/>
    <w:uiPriority w:val="0"/>
    <w:pPr>
      <w:ind w:left="1470" w:hanging="210"/>
      <w:jc w:val="left"/>
    </w:pPr>
    <w:rPr>
      <w:rFonts w:ascii="Calibri" w:hAnsi="Calibri"/>
      <w:sz w:val="20"/>
      <w:szCs w:val="20"/>
    </w:rPr>
  </w:style>
  <w:style w:type="paragraph" w:styleId="40">
    <w:name w:val="index 9"/>
    <w:basedOn w:val="1"/>
    <w:next w:val="1"/>
    <w:qFormat/>
    <w:uiPriority w:val="0"/>
    <w:pPr>
      <w:ind w:left="1890" w:hanging="210"/>
      <w:jc w:val="left"/>
    </w:pPr>
    <w:rPr>
      <w:rFonts w:ascii="Calibri" w:hAnsi="Calibri"/>
      <w:sz w:val="20"/>
      <w:szCs w:val="20"/>
    </w:rPr>
  </w:style>
  <w:style w:type="paragraph" w:styleId="41">
    <w:name w:val="toc 9"/>
    <w:basedOn w:val="29"/>
    <w:next w:val="1"/>
    <w:qFormat/>
    <w:uiPriority w:val="0"/>
  </w:style>
  <w:style w:type="paragraph" w:styleId="42">
    <w:name w:val="HTML Preformatted"/>
    <w:basedOn w:val="1"/>
    <w:qFormat/>
    <w:uiPriority w:val="0"/>
    <w:rPr>
      <w:rFonts w:ascii="Courier New" w:hAnsi="Courier New" w:cs="Courier New"/>
      <w:sz w:val="20"/>
      <w:szCs w:val="20"/>
    </w:rPr>
  </w:style>
  <w:style w:type="paragraph" w:styleId="43">
    <w:name w:val="index 2"/>
    <w:basedOn w:val="1"/>
    <w:next w:val="1"/>
    <w:qFormat/>
    <w:uiPriority w:val="0"/>
    <w:pPr>
      <w:ind w:left="420" w:hanging="210"/>
      <w:jc w:val="left"/>
    </w:pPr>
    <w:rPr>
      <w:rFonts w:ascii="Calibri" w:hAnsi="Calibri"/>
      <w:sz w:val="20"/>
      <w:szCs w:val="20"/>
    </w:rPr>
  </w:style>
  <w:style w:type="paragraph" w:styleId="44">
    <w:name w:val="Title"/>
    <w:basedOn w:val="1"/>
    <w:qFormat/>
    <w:uiPriority w:val="0"/>
    <w:pPr>
      <w:spacing w:before="240" w:after="60"/>
      <w:jc w:val="center"/>
      <w:outlineLvl w:val="0"/>
    </w:pPr>
    <w:rPr>
      <w:rFonts w:ascii="Arial" w:hAnsi="Arial" w:cs="Arial"/>
      <w:b/>
      <w:bCs/>
      <w:sz w:val="32"/>
      <w:szCs w:val="32"/>
    </w:rPr>
  </w:style>
  <w:style w:type="table" w:styleId="46">
    <w:name w:val="Table Grid"/>
    <w:basedOn w:val="45"/>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8">
    <w:name w:val="endnote reference"/>
    <w:basedOn w:val="47"/>
    <w:qFormat/>
    <w:uiPriority w:val="0"/>
    <w:rPr>
      <w:vertAlign w:val="superscript"/>
    </w:rPr>
  </w:style>
  <w:style w:type="character" w:styleId="49">
    <w:name w:val="page number"/>
    <w:basedOn w:val="47"/>
    <w:qFormat/>
    <w:uiPriority w:val="0"/>
    <w:rPr>
      <w:rFonts w:ascii="Times New Roman" w:hAnsi="Times New Roman" w:eastAsia="宋体"/>
      <w:sz w:val="18"/>
    </w:rPr>
  </w:style>
  <w:style w:type="character" w:styleId="50">
    <w:name w:val="FollowedHyperlink"/>
    <w:basedOn w:val="47"/>
    <w:qFormat/>
    <w:uiPriority w:val="0"/>
    <w:rPr>
      <w:color w:val="800080"/>
      <w:u w:val="single"/>
    </w:rPr>
  </w:style>
  <w:style w:type="character" w:styleId="51">
    <w:name w:val="HTML Definition"/>
    <w:basedOn w:val="47"/>
    <w:qFormat/>
    <w:uiPriority w:val="0"/>
    <w:rPr>
      <w:i/>
      <w:iCs/>
    </w:rPr>
  </w:style>
  <w:style w:type="character" w:styleId="52">
    <w:name w:val="HTML Typewriter"/>
    <w:basedOn w:val="47"/>
    <w:qFormat/>
    <w:uiPriority w:val="0"/>
    <w:rPr>
      <w:rFonts w:ascii="Courier New" w:hAnsi="Courier New"/>
      <w:sz w:val="20"/>
      <w:szCs w:val="20"/>
    </w:rPr>
  </w:style>
  <w:style w:type="character" w:styleId="53">
    <w:name w:val="HTML Acronym"/>
    <w:basedOn w:val="47"/>
    <w:qFormat/>
    <w:uiPriority w:val="0"/>
  </w:style>
  <w:style w:type="character" w:styleId="54">
    <w:name w:val="HTML Variable"/>
    <w:basedOn w:val="47"/>
    <w:qFormat/>
    <w:uiPriority w:val="0"/>
    <w:rPr>
      <w:i/>
      <w:iCs/>
    </w:rPr>
  </w:style>
  <w:style w:type="character" w:styleId="55">
    <w:name w:val="Hyperlink"/>
    <w:qFormat/>
    <w:uiPriority w:val="99"/>
    <w:rPr>
      <w:rFonts w:ascii="Times New Roman" w:hAnsi="Times New Roman" w:eastAsia="宋体"/>
      <w:color w:val="auto"/>
      <w:spacing w:val="0"/>
      <w:w w:val="100"/>
      <w:position w:val="0"/>
      <w:sz w:val="21"/>
      <w:u w:val="none"/>
      <w:vertAlign w:val="baseline"/>
    </w:rPr>
  </w:style>
  <w:style w:type="character" w:styleId="56">
    <w:name w:val="HTML Code"/>
    <w:basedOn w:val="47"/>
    <w:qFormat/>
    <w:uiPriority w:val="0"/>
    <w:rPr>
      <w:rFonts w:ascii="Courier New" w:hAnsi="Courier New"/>
      <w:sz w:val="20"/>
      <w:szCs w:val="20"/>
    </w:rPr>
  </w:style>
  <w:style w:type="character" w:styleId="57">
    <w:name w:val="annotation reference"/>
    <w:basedOn w:val="47"/>
    <w:qFormat/>
    <w:uiPriority w:val="0"/>
    <w:rPr>
      <w:sz w:val="21"/>
      <w:szCs w:val="21"/>
    </w:rPr>
  </w:style>
  <w:style w:type="character" w:styleId="58">
    <w:name w:val="HTML Cite"/>
    <w:basedOn w:val="47"/>
    <w:qFormat/>
    <w:uiPriority w:val="0"/>
    <w:rPr>
      <w:i/>
      <w:iCs/>
    </w:rPr>
  </w:style>
  <w:style w:type="character" w:styleId="59">
    <w:name w:val="footnote reference"/>
    <w:basedOn w:val="47"/>
    <w:qFormat/>
    <w:uiPriority w:val="0"/>
    <w:rPr>
      <w:vertAlign w:val="superscript"/>
    </w:rPr>
  </w:style>
  <w:style w:type="character" w:styleId="60">
    <w:name w:val="HTML Keyboard"/>
    <w:basedOn w:val="47"/>
    <w:qFormat/>
    <w:uiPriority w:val="0"/>
    <w:rPr>
      <w:rFonts w:ascii="Courier New" w:hAnsi="Courier New"/>
      <w:sz w:val="20"/>
      <w:szCs w:val="20"/>
    </w:rPr>
  </w:style>
  <w:style w:type="character" w:styleId="61">
    <w:name w:val="HTML Sample"/>
    <w:basedOn w:val="47"/>
    <w:qFormat/>
    <w:uiPriority w:val="0"/>
    <w:rPr>
      <w:rFonts w:ascii="Courier New" w:hAnsi="Courier New"/>
    </w:rPr>
  </w:style>
  <w:style w:type="character" w:customStyle="1" w:styleId="62">
    <w:name w:val="首示例 Char Char"/>
    <w:basedOn w:val="47"/>
    <w:link w:val="63"/>
    <w:qFormat/>
    <w:uiPriority w:val="0"/>
    <w:rPr>
      <w:rFonts w:ascii="宋体" w:hAnsi="宋体"/>
      <w:kern w:val="2"/>
      <w:sz w:val="18"/>
      <w:szCs w:val="18"/>
      <w:lang w:val="en-US" w:eastAsia="zh-CN" w:bidi="ar-SA"/>
    </w:rPr>
  </w:style>
  <w:style w:type="paragraph" w:customStyle="1" w:styleId="63">
    <w:name w:val="首示例"/>
    <w:next w:val="37"/>
    <w:link w:val="62"/>
    <w:qFormat/>
    <w:uiPriority w:val="0"/>
    <w:pPr>
      <w:numPr>
        <w:ilvl w:val="0"/>
        <w:numId w:val="1"/>
      </w:numPr>
      <w:tabs>
        <w:tab w:val="left" w:pos="360"/>
      </w:tabs>
    </w:pPr>
    <w:rPr>
      <w:rFonts w:ascii="宋体" w:hAnsi="宋体" w:eastAsia="宋体" w:cs="Times New Roman"/>
      <w:kern w:val="2"/>
      <w:sz w:val="18"/>
      <w:szCs w:val="18"/>
      <w:lang w:val="en-US" w:eastAsia="zh-CN" w:bidi="ar-SA"/>
    </w:rPr>
  </w:style>
  <w:style w:type="character" w:customStyle="1" w:styleId="64">
    <w:name w:val="附录公式 Char Char"/>
    <w:basedOn w:val="65"/>
    <w:link w:val="66"/>
    <w:qFormat/>
    <w:uiPriority w:val="0"/>
    <w:rPr>
      <w:rFonts w:ascii="宋体"/>
      <w:sz w:val="21"/>
      <w:lang w:val="en-US" w:eastAsia="zh-CN" w:bidi="ar-SA"/>
    </w:rPr>
  </w:style>
  <w:style w:type="character" w:customStyle="1" w:styleId="65">
    <w:name w:val="段 Char Char"/>
    <w:basedOn w:val="47"/>
    <w:link w:val="37"/>
    <w:qFormat/>
    <w:uiPriority w:val="0"/>
    <w:rPr>
      <w:rFonts w:ascii="宋体"/>
      <w:sz w:val="21"/>
      <w:lang w:val="en-US" w:eastAsia="zh-CN" w:bidi="ar-SA"/>
    </w:rPr>
  </w:style>
  <w:style w:type="paragraph" w:customStyle="1" w:styleId="66">
    <w:name w:val="附录公式"/>
    <w:basedOn w:val="37"/>
    <w:next w:val="37"/>
    <w:link w:val="64"/>
    <w:qFormat/>
    <w:uiPriority w:val="0"/>
    <w:pPr>
      <w:tabs>
        <w:tab w:val="center" w:pos="4201"/>
        <w:tab w:val="right" w:leader="dot" w:pos="9298"/>
      </w:tabs>
      <w:ind w:firstLine="420"/>
    </w:pPr>
  </w:style>
  <w:style w:type="character" w:customStyle="1" w:styleId="67">
    <w:name w:val="段 Char"/>
    <w:basedOn w:val="47"/>
    <w:qFormat/>
    <w:uiPriority w:val="0"/>
    <w:rPr>
      <w:rFonts w:ascii="宋体"/>
      <w:sz w:val="21"/>
      <w:lang w:val="en-US" w:eastAsia="zh-CN" w:bidi="ar-SA"/>
    </w:rPr>
  </w:style>
  <w:style w:type="character" w:customStyle="1" w:styleId="68">
    <w:name w:val="发布"/>
    <w:basedOn w:val="47"/>
    <w:qFormat/>
    <w:uiPriority w:val="0"/>
    <w:rPr>
      <w:rFonts w:ascii="黑体" w:eastAsia="黑体"/>
      <w:spacing w:val="22"/>
      <w:w w:val="100"/>
      <w:position w:val="3"/>
      <w:sz w:val="28"/>
    </w:rPr>
  </w:style>
  <w:style w:type="character" w:customStyle="1" w:styleId="69">
    <w:name w:val="个人答复风格"/>
    <w:basedOn w:val="47"/>
    <w:qFormat/>
    <w:uiPriority w:val="0"/>
    <w:rPr>
      <w:rFonts w:ascii="Arial" w:hAnsi="Arial" w:eastAsia="宋体" w:cs="Arial"/>
      <w:color w:val="auto"/>
      <w:sz w:val="20"/>
    </w:rPr>
  </w:style>
  <w:style w:type="character" w:customStyle="1" w:styleId="70">
    <w:name w:val="个人撰写风格"/>
    <w:basedOn w:val="47"/>
    <w:qFormat/>
    <w:uiPriority w:val="0"/>
    <w:rPr>
      <w:rFonts w:ascii="Arial" w:hAnsi="Arial" w:eastAsia="宋体" w:cs="Arial"/>
      <w:color w:val="auto"/>
      <w:sz w:val="20"/>
    </w:rPr>
  </w:style>
  <w:style w:type="paragraph" w:customStyle="1" w:styleId="71">
    <w:name w:val="目次、标准名称标题"/>
    <w:basedOn w:val="72"/>
    <w:next w:val="37"/>
    <w:qFormat/>
    <w:uiPriority w:val="0"/>
    <w:pPr>
      <w:spacing w:line="460" w:lineRule="exact"/>
    </w:pPr>
  </w:style>
  <w:style w:type="paragraph" w:customStyle="1" w:styleId="72">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3">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74">
    <w:name w:val="附录表标号"/>
    <w:basedOn w:val="1"/>
    <w:next w:val="37"/>
    <w:qFormat/>
    <w:uiPriority w:val="0"/>
    <w:pPr>
      <w:numPr>
        <w:ilvl w:val="0"/>
        <w:numId w:val="2"/>
      </w:numPr>
      <w:spacing w:line="14" w:lineRule="exact"/>
      <w:jc w:val="center"/>
      <w:outlineLvl w:val="0"/>
    </w:pPr>
    <w:rPr>
      <w:color w:val="FFFFFF"/>
    </w:rPr>
  </w:style>
  <w:style w:type="paragraph" w:customStyle="1" w:styleId="75">
    <w:name w:val="注："/>
    <w:next w:val="37"/>
    <w:qFormat/>
    <w:uiPriority w:val="0"/>
    <w:pPr>
      <w:widowControl w:val="0"/>
      <w:numPr>
        <w:ilvl w:val="0"/>
        <w:numId w:val="3"/>
      </w:numPr>
      <w:tabs>
        <w:tab w:val="clear" w:pos="1140"/>
      </w:tabs>
      <w:autoSpaceDE w:val="0"/>
      <w:autoSpaceDN w:val="0"/>
      <w:jc w:val="both"/>
    </w:pPr>
    <w:rPr>
      <w:rFonts w:ascii="宋体" w:hAnsi="Times New Roman" w:eastAsia="宋体" w:cs="Times New Roman"/>
      <w:sz w:val="18"/>
      <w:lang w:val="en-US" w:eastAsia="zh-CN" w:bidi="ar-SA"/>
    </w:rPr>
  </w:style>
  <w:style w:type="paragraph" w:customStyle="1" w:styleId="76">
    <w:name w:val="Char2"/>
    <w:basedOn w:val="1"/>
    <w:qFormat/>
    <w:uiPriority w:val="0"/>
    <w:pPr>
      <w:widowControl/>
      <w:spacing w:after="160" w:line="240" w:lineRule="exact"/>
      <w:jc w:val="left"/>
    </w:pPr>
    <w:rPr>
      <w:rFonts w:ascii="Verdana" w:hAnsi="Verdana"/>
      <w:kern w:val="0"/>
      <w:sz w:val="20"/>
      <w:szCs w:val="20"/>
      <w:lang w:eastAsia="en-US"/>
    </w:rPr>
  </w:style>
  <w:style w:type="paragraph" w:customStyle="1" w:styleId="77">
    <w:name w:val="三级无标题条"/>
    <w:basedOn w:val="1"/>
    <w:qFormat/>
    <w:uiPriority w:val="0"/>
    <w:pPr>
      <w:numPr>
        <w:ilvl w:val="4"/>
        <w:numId w:val="4"/>
      </w:numPr>
    </w:pPr>
  </w:style>
  <w:style w:type="paragraph" w:customStyle="1" w:styleId="78">
    <w:name w:val="附录标识"/>
    <w:basedOn w:val="72"/>
    <w:qFormat/>
    <w:uiPriority w:val="0"/>
    <w:pPr>
      <w:numPr>
        <w:ilvl w:val="0"/>
        <w:numId w:val="5"/>
      </w:numPr>
      <w:tabs>
        <w:tab w:val="left" w:pos="6405"/>
      </w:tabs>
      <w:spacing w:after="200"/>
    </w:pPr>
    <w:rPr>
      <w:sz w:val="21"/>
    </w:rPr>
  </w:style>
  <w:style w:type="paragraph" w:customStyle="1" w:styleId="79">
    <w:name w:val="封面一致性程度标识"/>
    <w:basedOn w:val="80"/>
    <w:qFormat/>
    <w:uiPriority w:val="0"/>
    <w:pPr>
      <w:spacing w:before="440"/>
    </w:pPr>
    <w:rPr>
      <w:rFonts w:ascii="宋体"/>
    </w:rPr>
  </w:style>
  <w:style w:type="paragraph" w:customStyle="1" w:styleId="80">
    <w:name w:val="封面标准英文名称"/>
    <w:basedOn w:val="81"/>
    <w:qFormat/>
    <w:uiPriority w:val="0"/>
    <w:pPr>
      <w:spacing w:before="370" w:line="400" w:lineRule="exact"/>
    </w:pPr>
    <w:rPr>
      <w:rFonts w:ascii="Times New Roman" w:eastAsia="宋体"/>
      <w:sz w:val="28"/>
    </w:rPr>
  </w:style>
  <w:style w:type="paragraph" w:customStyle="1" w:styleId="81">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2">
    <w:name w:val="三级条标题"/>
    <w:basedOn w:val="83"/>
    <w:next w:val="37"/>
    <w:qFormat/>
    <w:uiPriority w:val="0"/>
    <w:pPr>
      <w:numPr>
        <w:ilvl w:val="4"/>
      </w:numPr>
      <w:outlineLvl w:val="4"/>
    </w:pPr>
  </w:style>
  <w:style w:type="paragraph" w:customStyle="1" w:styleId="83">
    <w:name w:val="二级条标题"/>
    <w:basedOn w:val="84"/>
    <w:next w:val="37"/>
    <w:qFormat/>
    <w:uiPriority w:val="0"/>
    <w:pPr>
      <w:numPr>
        <w:ilvl w:val="3"/>
      </w:numPr>
      <w:outlineLvl w:val="3"/>
    </w:pPr>
  </w:style>
  <w:style w:type="paragraph" w:customStyle="1" w:styleId="84">
    <w:name w:val="一级条标题"/>
    <w:basedOn w:val="85"/>
    <w:next w:val="37"/>
    <w:qFormat/>
    <w:uiPriority w:val="0"/>
    <w:pPr>
      <w:numPr>
        <w:ilvl w:val="0"/>
        <w:numId w:val="0"/>
      </w:numPr>
      <w:spacing w:beforeLines="0" w:afterLines="0"/>
      <w:outlineLvl w:val="2"/>
    </w:pPr>
  </w:style>
  <w:style w:type="paragraph" w:customStyle="1" w:styleId="85">
    <w:name w:val="章标题"/>
    <w:next w:val="37"/>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86">
    <w:name w:val="标准书眉一"/>
    <w:qFormat/>
    <w:uiPriority w:val="0"/>
    <w:pPr>
      <w:jc w:val="both"/>
    </w:pPr>
    <w:rPr>
      <w:rFonts w:ascii="Times New Roman" w:hAnsi="Times New Roman" w:eastAsia="宋体" w:cs="Times New Roman"/>
      <w:lang w:val="en-US" w:eastAsia="zh-CN" w:bidi="ar-SA"/>
    </w:rPr>
  </w:style>
  <w:style w:type="paragraph" w:customStyle="1" w:styleId="87">
    <w:name w:val="正文表标题"/>
    <w:next w:val="37"/>
    <w:qFormat/>
    <w:uiPriority w:val="0"/>
    <w:pPr>
      <w:numPr>
        <w:ilvl w:val="0"/>
        <w:numId w:val="6"/>
      </w:numPr>
      <w:jc w:val="center"/>
    </w:pPr>
    <w:rPr>
      <w:rFonts w:ascii="黑体" w:hAnsi="Times New Roman" w:eastAsia="黑体" w:cs="Times New Roman"/>
      <w:sz w:val="21"/>
      <w:lang w:val="en-US" w:eastAsia="zh-CN" w:bidi="ar-SA"/>
    </w:rPr>
  </w:style>
  <w:style w:type="paragraph" w:customStyle="1" w:styleId="88">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9">
    <w:name w:val="列项——"/>
    <w:qFormat/>
    <w:uiPriority w:val="0"/>
    <w:pPr>
      <w:widowControl w:val="0"/>
      <w:numPr>
        <w:ilvl w:val="0"/>
        <w:numId w:val="7"/>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90">
    <w:name w:val="其他发布日期"/>
    <w:basedOn w:val="91"/>
    <w:qFormat/>
    <w:uiPriority w:val="0"/>
  </w:style>
  <w:style w:type="paragraph" w:customStyle="1" w:styleId="91">
    <w:name w:val="发布日期"/>
    <w:qFormat/>
    <w:uiPriority w:val="0"/>
    <w:rPr>
      <w:rFonts w:ascii="Times New Roman" w:hAnsi="Times New Roman" w:eastAsia="黑体" w:cs="Times New Roman"/>
      <w:sz w:val="28"/>
      <w:lang w:val="en-US" w:eastAsia="zh-CN" w:bidi="ar-SA"/>
    </w:rPr>
  </w:style>
  <w:style w:type="paragraph" w:customStyle="1" w:styleId="92">
    <w:name w:val="图表脚注"/>
    <w:next w:val="37"/>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93">
    <w:name w:val="图标脚注说明"/>
    <w:basedOn w:val="37"/>
    <w:qFormat/>
    <w:uiPriority w:val="0"/>
    <w:pPr>
      <w:tabs>
        <w:tab w:val="center" w:pos="4201"/>
        <w:tab w:val="right" w:leader="dot" w:pos="9298"/>
      </w:tabs>
      <w:ind w:left="840" w:hanging="420" w:firstLineChars="0"/>
    </w:pPr>
    <w:rPr>
      <w:sz w:val="18"/>
      <w:szCs w:val="18"/>
    </w:rPr>
  </w:style>
  <w:style w:type="paragraph" w:customStyle="1" w:styleId="9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95">
    <w:name w:val="注×："/>
    <w:qFormat/>
    <w:uiPriority w:val="0"/>
    <w:pPr>
      <w:widowControl w:val="0"/>
      <w:numPr>
        <w:ilvl w:val="0"/>
        <w:numId w:val="8"/>
      </w:numPr>
      <w:tabs>
        <w:tab w:val="left" w:pos="630"/>
        <w:tab w:val="clear" w:pos="900"/>
      </w:tabs>
      <w:autoSpaceDE w:val="0"/>
      <w:autoSpaceDN w:val="0"/>
      <w:jc w:val="both"/>
    </w:pPr>
    <w:rPr>
      <w:rFonts w:ascii="宋体" w:hAnsi="Times New Roman" w:eastAsia="宋体" w:cs="Times New Roman"/>
      <w:sz w:val="18"/>
      <w:lang w:val="en-US" w:eastAsia="zh-CN" w:bidi="ar-SA"/>
    </w:rPr>
  </w:style>
  <w:style w:type="paragraph" w:customStyle="1" w:styleId="96">
    <w:name w:val="参考文献、索引标题"/>
    <w:basedOn w:val="72"/>
    <w:next w:val="1"/>
    <w:qFormat/>
    <w:uiPriority w:val="0"/>
    <w:pPr>
      <w:spacing w:after="200"/>
    </w:pPr>
    <w:rPr>
      <w:sz w:val="21"/>
    </w:rPr>
  </w:style>
  <w:style w:type="paragraph" w:customStyle="1" w:styleId="97">
    <w:name w:val="封面标准号2"/>
    <w:basedOn w:val="98"/>
    <w:qFormat/>
    <w:uiPriority w:val="0"/>
    <w:pPr>
      <w:adjustRightInd w:val="0"/>
      <w:spacing w:before="357" w:line="280" w:lineRule="exact"/>
    </w:pPr>
  </w:style>
  <w:style w:type="paragraph" w:customStyle="1" w:styleId="98">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99">
    <w:name w:val="示例后文字"/>
    <w:basedOn w:val="37"/>
    <w:next w:val="37"/>
    <w:qFormat/>
    <w:uiPriority w:val="0"/>
    <w:pPr>
      <w:tabs>
        <w:tab w:val="center" w:pos="4201"/>
        <w:tab w:val="right" w:leader="dot" w:pos="9298"/>
      </w:tabs>
      <w:ind w:firstLine="360"/>
    </w:pPr>
    <w:rPr>
      <w:sz w:val="18"/>
    </w:rPr>
  </w:style>
  <w:style w:type="paragraph" w:customStyle="1" w:styleId="100">
    <w:name w:val="附录标题"/>
    <w:basedOn w:val="37"/>
    <w:next w:val="37"/>
    <w:qFormat/>
    <w:uiPriority w:val="0"/>
    <w:pPr>
      <w:tabs>
        <w:tab w:val="center" w:pos="4201"/>
        <w:tab w:val="right" w:leader="dot" w:pos="9298"/>
      </w:tabs>
      <w:ind w:firstLine="0" w:firstLineChars="0"/>
      <w:jc w:val="center"/>
    </w:pPr>
    <w:rPr>
      <w:rFonts w:ascii="黑体" w:eastAsia="黑体"/>
    </w:rPr>
  </w:style>
  <w:style w:type="paragraph" w:customStyle="1" w:styleId="101">
    <w:name w:val="二级无"/>
    <w:basedOn w:val="83"/>
    <w:qFormat/>
    <w:uiPriority w:val="0"/>
    <w:pPr>
      <w:numPr>
        <w:ilvl w:val="2"/>
      </w:numPr>
      <w:jc w:val="left"/>
    </w:pPr>
    <w:rPr>
      <w:rFonts w:ascii="宋体" w:eastAsia="宋体"/>
      <w:szCs w:val="21"/>
    </w:rPr>
  </w:style>
  <w:style w:type="paragraph" w:customStyle="1" w:styleId="102">
    <w:name w:val="封面标准文稿编辑信息2"/>
    <w:basedOn w:val="103"/>
    <w:qFormat/>
    <w:uiPriority w:val="0"/>
    <w:pPr>
      <w:widowControl w:val="0"/>
      <w:spacing w:after="160"/>
      <w:textAlignment w:val="center"/>
    </w:pPr>
    <w:rPr>
      <w:szCs w:val="28"/>
    </w:rPr>
  </w:style>
  <w:style w:type="paragraph" w:customStyle="1" w:styleId="10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04">
    <w:name w:val="封面标准文稿类别2"/>
    <w:basedOn w:val="105"/>
    <w:qFormat/>
    <w:uiPriority w:val="0"/>
    <w:pPr>
      <w:spacing w:after="160" w:line="240" w:lineRule="auto"/>
    </w:pPr>
    <w:rPr>
      <w:szCs w:val="28"/>
    </w:rPr>
  </w:style>
  <w:style w:type="paragraph" w:customStyle="1" w:styleId="105">
    <w:name w:val="封面标准文稿类别"/>
    <w:basedOn w:val="79"/>
    <w:qFormat/>
    <w:uiPriority w:val="0"/>
    <w:rPr>
      <w:sz w:val="24"/>
    </w:rPr>
  </w:style>
  <w:style w:type="paragraph" w:customStyle="1" w:styleId="106">
    <w:name w:val="Char"/>
    <w:basedOn w:val="1"/>
    <w:qFormat/>
    <w:uiPriority w:val="0"/>
  </w:style>
  <w:style w:type="paragraph" w:customStyle="1" w:styleId="107">
    <w:name w:val="附录四级条标题"/>
    <w:basedOn w:val="108"/>
    <w:next w:val="37"/>
    <w:qFormat/>
    <w:uiPriority w:val="0"/>
    <w:pPr>
      <w:numPr>
        <w:ilvl w:val="5"/>
      </w:numPr>
      <w:outlineLvl w:val="5"/>
    </w:pPr>
  </w:style>
  <w:style w:type="paragraph" w:customStyle="1" w:styleId="108">
    <w:name w:val="附录三级条标题"/>
    <w:basedOn w:val="109"/>
    <w:next w:val="37"/>
    <w:qFormat/>
    <w:uiPriority w:val="0"/>
    <w:pPr>
      <w:numPr>
        <w:ilvl w:val="4"/>
      </w:numPr>
      <w:outlineLvl w:val="4"/>
    </w:pPr>
  </w:style>
  <w:style w:type="paragraph" w:customStyle="1" w:styleId="109">
    <w:name w:val="附录二级条标题"/>
    <w:basedOn w:val="110"/>
    <w:next w:val="37"/>
    <w:qFormat/>
    <w:uiPriority w:val="0"/>
    <w:pPr>
      <w:numPr>
        <w:ilvl w:val="3"/>
      </w:numPr>
      <w:outlineLvl w:val="3"/>
    </w:pPr>
  </w:style>
  <w:style w:type="paragraph" w:customStyle="1" w:styleId="110">
    <w:name w:val="附录一级条标题"/>
    <w:basedOn w:val="111"/>
    <w:next w:val="37"/>
    <w:qFormat/>
    <w:uiPriority w:val="0"/>
    <w:pPr>
      <w:numPr>
        <w:ilvl w:val="2"/>
      </w:numPr>
      <w:autoSpaceDN w:val="0"/>
      <w:spacing w:beforeLines="0" w:afterLines="0"/>
      <w:outlineLvl w:val="2"/>
    </w:pPr>
  </w:style>
  <w:style w:type="paragraph" w:customStyle="1" w:styleId="111">
    <w:name w:val="附录章标题"/>
    <w:next w:val="37"/>
    <w:qFormat/>
    <w:uiPriority w:val="0"/>
    <w:pPr>
      <w:numPr>
        <w:ilvl w:val="1"/>
        <w:numId w:val="5"/>
      </w:numPr>
      <w:wordWrap w:val="0"/>
      <w:overflowPunct w:val="0"/>
      <w:autoSpaceDE w:val="0"/>
      <w:spacing w:beforeLines="50" w:afterLines="50"/>
      <w:ind w:left="3990"/>
      <w:jc w:val="both"/>
      <w:textAlignment w:val="baseline"/>
      <w:outlineLvl w:val="1"/>
    </w:pPr>
    <w:rPr>
      <w:rFonts w:ascii="黑体" w:hAnsi="Times New Roman" w:eastAsia="黑体" w:cs="Times New Roman"/>
      <w:kern w:val="21"/>
      <w:sz w:val="21"/>
      <w:lang w:val="en-US" w:eastAsia="zh-CN" w:bidi="ar-SA"/>
    </w:rPr>
  </w:style>
  <w:style w:type="paragraph" w:customStyle="1" w:styleId="112">
    <w:name w:val="封面标准英文名称2"/>
    <w:basedOn w:val="80"/>
    <w:qFormat/>
    <w:uiPriority w:val="0"/>
    <w:rPr>
      <w:rFonts w:eastAsia="黑体"/>
      <w:szCs w:val="28"/>
    </w:rPr>
  </w:style>
  <w:style w:type="paragraph" w:customStyle="1" w:styleId="113">
    <w:name w:val="二级无标题条"/>
    <w:basedOn w:val="1"/>
    <w:qFormat/>
    <w:uiPriority w:val="0"/>
    <w:pPr>
      <w:numPr>
        <w:ilvl w:val="3"/>
        <w:numId w:val="4"/>
      </w:numPr>
    </w:pPr>
  </w:style>
  <w:style w:type="paragraph" w:customStyle="1" w:styleId="114">
    <w:name w:val="五级无"/>
    <w:basedOn w:val="115"/>
    <w:qFormat/>
    <w:uiPriority w:val="0"/>
    <w:pPr>
      <w:numPr>
        <w:ilvl w:val="5"/>
      </w:numPr>
      <w:jc w:val="left"/>
    </w:pPr>
    <w:rPr>
      <w:rFonts w:ascii="宋体" w:eastAsia="宋体"/>
      <w:szCs w:val="21"/>
    </w:rPr>
  </w:style>
  <w:style w:type="paragraph" w:customStyle="1" w:styleId="115">
    <w:name w:val="五级条标题"/>
    <w:basedOn w:val="116"/>
    <w:next w:val="37"/>
    <w:qFormat/>
    <w:uiPriority w:val="0"/>
    <w:pPr>
      <w:numPr>
        <w:ilvl w:val="6"/>
      </w:numPr>
      <w:outlineLvl w:val="6"/>
    </w:pPr>
  </w:style>
  <w:style w:type="paragraph" w:customStyle="1" w:styleId="116">
    <w:name w:val="四级条标题"/>
    <w:basedOn w:val="82"/>
    <w:next w:val="37"/>
    <w:qFormat/>
    <w:uiPriority w:val="0"/>
    <w:pPr>
      <w:numPr>
        <w:ilvl w:val="5"/>
      </w:numPr>
      <w:outlineLvl w:val="5"/>
    </w:pPr>
  </w:style>
  <w:style w:type="paragraph" w:customStyle="1" w:styleId="117">
    <w:name w:val="封面标准名称2"/>
    <w:basedOn w:val="81"/>
    <w:qFormat/>
    <w:uiPriority w:val="0"/>
    <w:pPr>
      <w:spacing w:beforeLines="630"/>
    </w:pPr>
  </w:style>
  <w:style w:type="paragraph" w:customStyle="1" w:styleId="118">
    <w:name w:val="一级无标题条"/>
    <w:basedOn w:val="1"/>
    <w:qFormat/>
    <w:uiPriority w:val="0"/>
    <w:pPr>
      <w:numPr>
        <w:ilvl w:val="2"/>
        <w:numId w:val="4"/>
      </w:numPr>
    </w:pPr>
  </w:style>
  <w:style w:type="paragraph" w:customStyle="1" w:styleId="119">
    <w:name w:val="附录图标题"/>
    <w:next w:val="37"/>
    <w:qFormat/>
    <w:uiPriority w:val="0"/>
    <w:pPr>
      <w:jc w:val="center"/>
    </w:pPr>
    <w:rPr>
      <w:rFonts w:ascii="黑体" w:hAnsi="Times New Roman" w:eastAsia="黑体" w:cs="Times New Roman"/>
      <w:sz w:val="21"/>
      <w:lang w:val="en-US" w:eastAsia="zh-CN" w:bidi="ar-SA"/>
    </w:rPr>
  </w:style>
  <w:style w:type="paragraph" w:customStyle="1" w:styleId="120">
    <w:name w:val="附录一级无"/>
    <w:basedOn w:val="110"/>
    <w:qFormat/>
    <w:uiPriority w:val="0"/>
    <w:pPr>
      <w:numPr>
        <w:ilvl w:val="0"/>
        <w:numId w:val="0"/>
      </w:numPr>
    </w:pPr>
    <w:rPr>
      <w:rFonts w:ascii="宋体" w:eastAsia="宋体"/>
      <w:szCs w:val="21"/>
    </w:rPr>
  </w:style>
  <w:style w:type="paragraph" w:customStyle="1" w:styleId="121">
    <w:name w:val="五级无标题条"/>
    <w:basedOn w:val="1"/>
    <w:qFormat/>
    <w:uiPriority w:val="0"/>
    <w:pPr>
      <w:numPr>
        <w:ilvl w:val="6"/>
        <w:numId w:val="4"/>
      </w:numPr>
    </w:pPr>
  </w:style>
  <w:style w:type="paragraph" w:customStyle="1" w:styleId="122">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123">
    <w:name w:val="其他发布部门"/>
    <w:basedOn w:val="124"/>
    <w:qFormat/>
    <w:uiPriority w:val="0"/>
    <w:pPr>
      <w:spacing w:line="0" w:lineRule="atLeast"/>
    </w:pPr>
    <w:rPr>
      <w:rFonts w:ascii="黑体" w:eastAsia="黑体"/>
      <w:b w:val="0"/>
    </w:rPr>
  </w:style>
  <w:style w:type="paragraph" w:customStyle="1" w:styleId="124">
    <w:name w:val="发布部门"/>
    <w:next w:val="37"/>
    <w:qFormat/>
    <w:uiPriority w:val="0"/>
    <w:pPr>
      <w:jc w:val="center"/>
    </w:pPr>
    <w:rPr>
      <w:rFonts w:ascii="宋体" w:hAnsi="Times New Roman" w:eastAsia="宋体" w:cs="Times New Roman"/>
      <w:b/>
      <w:spacing w:val="20"/>
      <w:w w:val="135"/>
      <w:sz w:val="36"/>
      <w:lang w:val="en-US" w:eastAsia="zh-CN" w:bidi="ar-SA"/>
    </w:rPr>
  </w:style>
  <w:style w:type="paragraph" w:customStyle="1" w:styleId="125">
    <w:name w:val="封面标准代替信息"/>
    <w:basedOn w:val="97"/>
    <w:qFormat/>
    <w:uiPriority w:val="0"/>
    <w:pPr>
      <w:spacing w:before="57"/>
    </w:pPr>
    <w:rPr>
      <w:rFonts w:ascii="宋体"/>
      <w:sz w:val="21"/>
    </w:rPr>
  </w:style>
  <w:style w:type="paragraph" w:customStyle="1" w:styleId="126">
    <w:name w:val="四级无"/>
    <w:basedOn w:val="116"/>
    <w:qFormat/>
    <w:uiPriority w:val="0"/>
    <w:pPr>
      <w:numPr>
        <w:ilvl w:val="0"/>
        <w:numId w:val="9"/>
      </w:numPr>
      <w:ind w:firstLine="0"/>
      <w:jc w:val="left"/>
    </w:pPr>
    <w:rPr>
      <w:rFonts w:ascii="宋体" w:eastAsia="宋体"/>
      <w:szCs w:val="21"/>
    </w:rPr>
  </w:style>
  <w:style w:type="paragraph" w:customStyle="1" w:styleId="127">
    <w:name w:val="附录五级无"/>
    <w:basedOn w:val="128"/>
    <w:qFormat/>
    <w:uiPriority w:val="0"/>
    <w:pPr>
      <w:numPr>
        <w:numId w:val="1"/>
      </w:numPr>
    </w:pPr>
    <w:rPr>
      <w:rFonts w:ascii="宋体" w:eastAsia="宋体"/>
      <w:szCs w:val="21"/>
    </w:rPr>
  </w:style>
  <w:style w:type="paragraph" w:customStyle="1" w:styleId="128">
    <w:name w:val="附录五级条标题"/>
    <w:basedOn w:val="107"/>
    <w:next w:val="37"/>
    <w:qFormat/>
    <w:uiPriority w:val="0"/>
    <w:pPr>
      <w:numPr>
        <w:ilvl w:val="6"/>
      </w:numPr>
      <w:outlineLvl w:val="6"/>
    </w:pPr>
  </w:style>
  <w:style w:type="paragraph" w:customStyle="1" w:styleId="129">
    <w:name w:val="一级无"/>
    <w:basedOn w:val="84"/>
    <w:qFormat/>
    <w:uiPriority w:val="0"/>
    <w:pPr>
      <w:numPr>
        <w:ilvl w:val="1"/>
      </w:numPr>
      <w:jc w:val="left"/>
    </w:pPr>
    <w:rPr>
      <w:rFonts w:ascii="宋体" w:eastAsia="宋体"/>
      <w:szCs w:val="21"/>
    </w:rPr>
  </w:style>
  <w:style w:type="paragraph" w:customStyle="1" w:styleId="130">
    <w:name w:val="图的脚注"/>
    <w:next w:val="37"/>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31">
    <w:name w:val="附录图标号"/>
    <w:basedOn w:val="1"/>
    <w:qFormat/>
    <w:uiPriority w:val="0"/>
    <w:pPr>
      <w:keepNext/>
      <w:pageBreakBefore/>
      <w:widowControl/>
      <w:numPr>
        <w:ilvl w:val="0"/>
        <w:numId w:val="10"/>
      </w:numPr>
      <w:spacing w:line="14" w:lineRule="exact"/>
      <w:ind w:left="0" w:firstLine="363"/>
      <w:jc w:val="center"/>
      <w:outlineLvl w:val="0"/>
    </w:pPr>
    <w:rPr>
      <w:color w:val="FFFFFF"/>
    </w:rPr>
  </w:style>
  <w:style w:type="paragraph" w:customStyle="1" w:styleId="132">
    <w:name w:val="示例×："/>
    <w:basedOn w:val="85"/>
    <w:qFormat/>
    <w:uiPriority w:val="0"/>
    <w:pPr>
      <w:numPr>
        <w:ilvl w:val="0"/>
        <w:numId w:val="4"/>
      </w:numPr>
      <w:spacing w:beforeLines="0" w:afterLines="0"/>
      <w:outlineLvl w:val="9"/>
    </w:pPr>
    <w:rPr>
      <w:rFonts w:ascii="宋体" w:eastAsia="宋体"/>
      <w:sz w:val="18"/>
      <w:szCs w:val="18"/>
    </w:rPr>
  </w:style>
  <w:style w:type="paragraph" w:customStyle="1" w:styleId="133">
    <w:name w:val="附录四级无"/>
    <w:basedOn w:val="107"/>
    <w:qFormat/>
    <w:uiPriority w:val="0"/>
    <w:pPr>
      <w:numPr>
        <w:ilvl w:val="0"/>
        <w:numId w:val="0"/>
      </w:numPr>
    </w:pPr>
    <w:rPr>
      <w:rFonts w:ascii="宋体" w:eastAsia="宋体"/>
      <w:szCs w:val="21"/>
    </w:rPr>
  </w:style>
  <w:style w:type="paragraph" w:customStyle="1" w:styleId="134">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135">
    <w:name w:val="正文图标题"/>
    <w:next w:val="37"/>
    <w:qFormat/>
    <w:uiPriority w:val="0"/>
    <w:pPr>
      <w:numPr>
        <w:ilvl w:val="0"/>
        <w:numId w:val="11"/>
      </w:numPr>
      <w:jc w:val="center"/>
    </w:pPr>
    <w:rPr>
      <w:rFonts w:ascii="黑体" w:hAnsi="Times New Roman" w:eastAsia="黑体" w:cs="Times New Roman"/>
      <w:sz w:val="21"/>
      <w:lang w:val="en-US" w:eastAsia="zh-CN" w:bidi="ar-SA"/>
    </w:rPr>
  </w:style>
  <w:style w:type="paragraph" w:customStyle="1" w:styleId="136">
    <w:name w:val="附录二级无"/>
    <w:basedOn w:val="109"/>
    <w:qFormat/>
    <w:uiPriority w:val="0"/>
    <w:pPr>
      <w:numPr>
        <w:ilvl w:val="0"/>
        <w:numId w:val="0"/>
      </w:numPr>
    </w:pPr>
    <w:rPr>
      <w:rFonts w:ascii="宋体" w:eastAsia="宋体"/>
      <w:szCs w:val="21"/>
    </w:rPr>
  </w:style>
  <w:style w:type="paragraph" w:customStyle="1" w:styleId="137">
    <w:name w:val="列项◆（三级）"/>
    <w:qFormat/>
    <w:uiPriority w:val="0"/>
    <w:pPr>
      <w:numPr>
        <w:ilvl w:val="0"/>
        <w:numId w:val="12"/>
      </w:numPr>
      <w:ind w:left="800" w:leftChars="600" w:hanging="200" w:hangingChars="200"/>
    </w:pPr>
    <w:rPr>
      <w:rFonts w:ascii="宋体" w:hAnsi="Times New Roman" w:eastAsia="宋体" w:cs="Times New Roman"/>
      <w:sz w:val="21"/>
      <w:lang w:val="en-US" w:eastAsia="zh-CN" w:bidi="ar-SA"/>
    </w:rPr>
  </w:style>
  <w:style w:type="paragraph" w:customStyle="1" w:styleId="138">
    <w:name w:val="标准书眉_偶数页"/>
    <w:basedOn w:val="139"/>
    <w:next w:val="1"/>
    <w:qFormat/>
    <w:uiPriority w:val="0"/>
    <w:pPr>
      <w:tabs>
        <w:tab w:val="center" w:pos="4154"/>
        <w:tab w:val="right" w:pos="8306"/>
      </w:tabs>
      <w:jc w:val="left"/>
    </w:pPr>
  </w:style>
  <w:style w:type="paragraph" w:customStyle="1" w:styleId="139">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40">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41">
    <w:name w:val="注：（正文）"/>
    <w:basedOn w:val="75"/>
    <w:next w:val="37"/>
    <w:qFormat/>
    <w:uiPriority w:val="0"/>
    <w:pPr>
      <w:numPr>
        <w:numId w:val="0"/>
      </w:numPr>
    </w:pPr>
    <w:rPr>
      <w:szCs w:val="18"/>
    </w:rPr>
  </w:style>
  <w:style w:type="paragraph" w:customStyle="1" w:styleId="142">
    <w:name w:val="附录表标题"/>
    <w:next w:val="37"/>
    <w:qFormat/>
    <w:uiPriority w:val="0"/>
    <w:pPr>
      <w:jc w:val="center"/>
      <w:textAlignment w:val="baseline"/>
    </w:pPr>
    <w:rPr>
      <w:rFonts w:ascii="黑体" w:hAnsi="Times New Roman" w:eastAsia="黑体" w:cs="Times New Roman"/>
      <w:kern w:val="21"/>
      <w:sz w:val="21"/>
      <w:lang w:val="en-US" w:eastAsia="zh-CN" w:bidi="ar-SA"/>
    </w:rPr>
  </w:style>
  <w:style w:type="paragraph" w:customStyle="1" w:styleId="143">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144">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45">
    <w:name w:val="列项·"/>
    <w:qFormat/>
    <w:uiPriority w:val="0"/>
    <w:pPr>
      <w:numPr>
        <w:ilvl w:val="0"/>
        <w:numId w:val="13"/>
      </w:numPr>
      <w:tabs>
        <w:tab w:val="left" w:pos="840"/>
        <w:tab w:val="clear" w:pos="1140"/>
      </w:tabs>
      <w:ind w:left="840" w:leftChars="200" w:hanging="420" w:hangingChars="200"/>
      <w:jc w:val="both"/>
    </w:pPr>
    <w:rPr>
      <w:rFonts w:ascii="宋体" w:hAnsi="Times New Roman" w:eastAsia="宋体" w:cs="Times New Roman"/>
      <w:sz w:val="21"/>
      <w:lang w:val="en-US" w:eastAsia="zh-CN" w:bidi="ar-SA"/>
    </w:rPr>
  </w:style>
  <w:style w:type="paragraph" w:customStyle="1" w:styleId="146">
    <w:name w:val="条文脚注"/>
    <w:basedOn w:val="38"/>
    <w:qFormat/>
    <w:uiPriority w:val="0"/>
    <w:pPr>
      <w:ind w:left="780" w:leftChars="200" w:hanging="360" w:hangingChars="200"/>
      <w:jc w:val="both"/>
    </w:pPr>
    <w:rPr>
      <w:rFonts w:ascii="宋体"/>
    </w:rPr>
  </w:style>
  <w:style w:type="paragraph" w:customStyle="1" w:styleId="147">
    <w:name w:val="附录三级无"/>
    <w:basedOn w:val="108"/>
    <w:qFormat/>
    <w:uiPriority w:val="0"/>
    <w:pPr>
      <w:numPr>
        <w:ilvl w:val="0"/>
        <w:numId w:val="0"/>
      </w:numPr>
    </w:pPr>
    <w:rPr>
      <w:rFonts w:ascii="宋体" w:eastAsia="宋体"/>
      <w:szCs w:val="21"/>
    </w:rPr>
  </w:style>
  <w:style w:type="paragraph" w:customStyle="1" w:styleId="148">
    <w:name w:val="注×：（正文）"/>
    <w:qFormat/>
    <w:uiPriority w:val="0"/>
    <w:pPr>
      <w:ind w:left="811" w:hanging="448"/>
      <w:jc w:val="both"/>
    </w:pPr>
    <w:rPr>
      <w:rFonts w:ascii="宋体" w:hAnsi="Times New Roman" w:eastAsia="宋体" w:cs="Times New Roman"/>
      <w:sz w:val="18"/>
      <w:szCs w:val="18"/>
      <w:lang w:val="en-US" w:eastAsia="zh-CN" w:bidi="ar-SA"/>
    </w:rPr>
  </w:style>
  <w:style w:type="paragraph" w:customStyle="1" w:styleId="149">
    <w:name w:val="封面正文"/>
    <w:qFormat/>
    <w:uiPriority w:val="0"/>
    <w:pPr>
      <w:jc w:val="both"/>
    </w:pPr>
    <w:rPr>
      <w:rFonts w:ascii="Times New Roman" w:hAnsi="Times New Roman" w:eastAsia="宋体" w:cs="Times New Roman"/>
      <w:lang w:val="en-US" w:eastAsia="zh-CN" w:bidi="ar-SA"/>
    </w:rPr>
  </w:style>
  <w:style w:type="paragraph" w:customStyle="1" w:styleId="150">
    <w:name w:val="列项●（二级）"/>
    <w:qFormat/>
    <w:uiPriority w:val="0"/>
    <w:pPr>
      <w:tabs>
        <w:tab w:val="left" w:pos="760"/>
        <w:tab w:val="left" w:pos="840"/>
      </w:tabs>
      <w:ind w:left="600" w:leftChars="400" w:hanging="200" w:hangingChars="200"/>
      <w:jc w:val="both"/>
    </w:pPr>
    <w:rPr>
      <w:rFonts w:ascii="宋体" w:hAnsi="Times New Roman" w:eastAsia="宋体" w:cs="Times New Roman"/>
      <w:sz w:val="21"/>
      <w:lang w:val="en-US" w:eastAsia="zh-CN" w:bidi="ar-SA"/>
    </w:rPr>
  </w:style>
  <w:style w:type="paragraph" w:customStyle="1" w:styleId="151">
    <w:name w:val="_Style 10"/>
    <w:basedOn w:val="1"/>
    <w:qFormat/>
    <w:uiPriority w:val="0"/>
    <w:pPr>
      <w:widowControl/>
      <w:spacing w:after="160" w:line="240" w:lineRule="exact"/>
      <w:jc w:val="left"/>
    </w:pPr>
    <w:rPr>
      <w:rFonts w:ascii="Verdana" w:hAnsi="Verdana"/>
      <w:kern w:val="0"/>
      <w:sz w:val="20"/>
      <w:szCs w:val="20"/>
      <w:lang w:eastAsia="en-US"/>
    </w:rPr>
  </w:style>
  <w:style w:type="paragraph" w:customStyle="1" w:styleId="152">
    <w:name w:val="参考文献"/>
    <w:basedOn w:val="1"/>
    <w:next w:val="37"/>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53">
    <w:name w:val="无标题条"/>
    <w:next w:val="37"/>
    <w:qFormat/>
    <w:uiPriority w:val="0"/>
    <w:pPr>
      <w:jc w:val="both"/>
    </w:pPr>
    <w:rPr>
      <w:rFonts w:ascii="Times New Roman" w:hAnsi="Times New Roman" w:eastAsia="宋体" w:cs="Times New Roman"/>
      <w:sz w:val="21"/>
      <w:lang w:val="en-US" w:eastAsia="zh-CN" w:bidi="ar-SA"/>
    </w:rPr>
  </w:style>
  <w:style w:type="paragraph" w:customStyle="1" w:styleId="154">
    <w:name w:val="标准标志"/>
    <w:next w:val="1"/>
    <w:qFormat/>
    <w:uiPriority w:val="0"/>
    <w:pPr>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55">
    <w:name w:val="三级无"/>
    <w:basedOn w:val="82"/>
    <w:qFormat/>
    <w:uiPriority w:val="0"/>
    <w:pPr>
      <w:numPr>
        <w:ilvl w:val="3"/>
      </w:numPr>
      <w:jc w:val="left"/>
    </w:pPr>
    <w:rPr>
      <w:rFonts w:ascii="宋体" w:eastAsia="宋体"/>
      <w:szCs w:val="21"/>
    </w:rPr>
  </w:style>
  <w:style w:type="paragraph" w:customStyle="1" w:styleId="156">
    <w:name w:val="其他实施日期"/>
    <w:basedOn w:val="157"/>
    <w:qFormat/>
    <w:uiPriority w:val="0"/>
  </w:style>
  <w:style w:type="paragraph" w:customStyle="1" w:styleId="157">
    <w:name w:val="实施日期"/>
    <w:basedOn w:val="91"/>
    <w:qFormat/>
    <w:uiPriority w:val="0"/>
    <w:pPr>
      <w:jc w:val="right"/>
    </w:pPr>
  </w:style>
  <w:style w:type="paragraph" w:customStyle="1" w:styleId="158">
    <w:name w:val="其他标准标志"/>
    <w:basedOn w:val="154"/>
    <w:qFormat/>
    <w:uiPriority w:val="0"/>
    <w:rPr>
      <w:szCs w:val="96"/>
    </w:rPr>
  </w:style>
  <w:style w:type="paragraph" w:customStyle="1" w:styleId="159">
    <w:name w:val="正文公式编号制表符"/>
    <w:basedOn w:val="37"/>
    <w:next w:val="37"/>
    <w:qFormat/>
    <w:uiPriority w:val="0"/>
    <w:pPr>
      <w:tabs>
        <w:tab w:val="center" w:pos="4201"/>
        <w:tab w:val="right" w:leader="dot" w:pos="9298"/>
      </w:tabs>
      <w:ind w:firstLine="0" w:firstLineChars="0"/>
    </w:pPr>
  </w:style>
  <w:style w:type="paragraph" w:customStyle="1" w:styleId="160">
    <w:name w:val="示例"/>
    <w:next w:val="37"/>
    <w:qFormat/>
    <w:uiPriority w:val="0"/>
    <w:pPr>
      <w:numPr>
        <w:ilvl w:val="0"/>
        <w:numId w:val="14"/>
      </w:numPr>
      <w:tabs>
        <w:tab w:val="left" w:pos="816"/>
        <w:tab w:val="clear" w:pos="1120"/>
      </w:tabs>
      <w:ind w:firstLine="419" w:firstLineChars="233"/>
      <w:jc w:val="both"/>
    </w:pPr>
    <w:rPr>
      <w:rFonts w:ascii="宋体" w:hAnsi="Times New Roman" w:eastAsia="宋体" w:cs="Times New Roman"/>
      <w:sz w:val="18"/>
      <w:lang w:val="en-US" w:eastAsia="zh-CN" w:bidi="ar-SA"/>
    </w:rPr>
  </w:style>
  <w:style w:type="paragraph" w:customStyle="1" w:styleId="161">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62">
    <w:name w:val="封面一致性程度标识2"/>
    <w:basedOn w:val="79"/>
    <w:qFormat/>
    <w:uiPriority w:val="0"/>
    <w:rPr>
      <w:szCs w:val="28"/>
    </w:rPr>
  </w:style>
  <w:style w:type="paragraph" w:customStyle="1" w:styleId="163">
    <w:name w:val="附录字母编号列项（一级）"/>
    <w:qFormat/>
    <w:uiPriority w:val="0"/>
    <w:pPr>
      <w:tabs>
        <w:tab w:val="left" w:pos="839"/>
      </w:tabs>
      <w:ind w:left="839" w:hanging="419"/>
    </w:pPr>
    <w:rPr>
      <w:rFonts w:ascii="宋体" w:hAnsi="Times New Roman" w:eastAsia="宋体" w:cs="Times New Roman"/>
      <w:sz w:val="21"/>
      <w:lang w:val="en-US" w:eastAsia="zh-CN" w:bidi="ar-SA"/>
    </w:rPr>
  </w:style>
  <w:style w:type="paragraph" w:customStyle="1" w:styleId="16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65">
    <w:name w:val="列项——（一级）"/>
    <w:qFormat/>
    <w:uiPriority w:val="0"/>
    <w:pPr>
      <w:widowControl w:val="0"/>
      <w:tabs>
        <w:tab w:val="left" w:pos="854"/>
      </w:tabs>
      <w:ind w:left="840" w:leftChars="200" w:hanging="420" w:hangingChars="200"/>
      <w:jc w:val="both"/>
    </w:pPr>
    <w:rPr>
      <w:rFonts w:ascii="宋体" w:hAnsi="Times New Roman" w:eastAsia="宋体" w:cs="Times New Roman"/>
      <w:sz w:val="21"/>
      <w:lang w:val="en-US" w:eastAsia="zh-CN" w:bidi="ar-SA"/>
    </w:rPr>
  </w:style>
  <w:style w:type="paragraph" w:customStyle="1" w:styleId="166">
    <w:name w:val="编号列项（三级）"/>
    <w:qFormat/>
    <w:uiPriority w:val="0"/>
    <w:pPr>
      <w:tabs>
        <w:tab w:val="left" w:pos="0"/>
      </w:tabs>
      <w:ind w:left="1678" w:hanging="419"/>
    </w:pPr>
    <w:rPr>
      <w:rFonts w:ascii="宋体" w:hAnsi="Times New Roman" w:eastAsia="宋体" w:cs="Times New Roman"/>
      <w:sz w:val="21"/>
      <w:lang w:val="en-US" w:eastAsia="zh-CN" w:bidi="ar-SA"/>
    </w:rPr>
  </w:style>
  <w:style w:type="paragraph" w:customStyle="1" w:styleId="167">
    <w:name w:val="四级无标题条"/>
    <w:basedOn w:val="1"/>
    <w:qFormat/>
    <w:uiPriority w:val="0"/>
    <w:pPr>
      <w:numPr>
        <w:ilvl w:val="5"/>
        <w:numId w:val="4"/>
      </w:numPr>
    </w:pPr>
  </w:style>
  <w:style w:type="paragraph" w:customStyle="1" w:styleId="168">
    <w:name w:val="图表脚注说明"/>
    <w:basedOn w:val="1"/>
    <w:qFormat/>
    <w:uiPriority w:val="0"/>
    <w:rPr>
      <w:rFonts w:ascii="宋体"/>
      <w:sz w:val="18"/>
      <w:szCs w:val="18"/>
    </w:rPr>
  </w:style>
  <w:style w:type="paragraph" w:customStyle="1" w:styleId="169">
    <w:name w:val="附录公式编号制表符"/>
    <w:basedOn w:val="1"/>
    <w:next w:val="37"/>
    <w:qFormat/>
    <w:uiPriority w:val="0"/>
    <w:pPr>
      <w:widowControl/>
      <w:tabs>
        <w:tab w:val="center" w:pos="4201"/>
        <w:tab w:val="right" w:leader="dot" w:pos="9298"/>
      </w:tabs>
      <w:autoSpaceDE w:val="0"/>
      <w:autoSpaceDN w:val="0"/>
    </w:pPr>
    <w:rPr>
      <w:rFonts w:ascii="宋体"/>
      <w:kern w:val="0"/>
      <w:szCs w:val="20"/>
    </w:rPr>
  </w:style>
  <w:style w:type="paragraph" w:customStyle="1" w:styleId="170">
    <w:name w:val="终结线"/>
    <w:basedOn w:val="1"/>
    <w:qFormat/>
    <w:uiPriority w:val="0"/>
  </w:style>
  <w:style w:type="paragraph" w:customStyle="1" w:styleId="171">
    <w:name w:val="附录数字编号列项（二级）"/>
    <w:qFormat/>
    <w:uiPriority w:val="0"/>
    <w:pPr>
      <w:numPr>
        <w:ilvl w:val="1"/>
        <w:numId w:val="10"/>
      </w:numPr>
    </w:pPr>
    <w:rPr>
      <w:rFonts w:ascii="宋体" w:hAnsi="Times New Roman" w:eastAsia="宋体" w:cs="Times New Roman"/>
      <w:sz w:val="21"/>
      <w:lang w:val="en-US" w:eastAsia="zh-CN" w:bidi="ar-SA"/>
    </w:rPr>
  </w:style>
  <w:style w:type="paragraph" w:customStyle="1" w:styleId="172">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73">
    <w:name w:val="修订1"/>
    <w:hidden/>
    <w:unhideWhenUsed/>
    <w:qFormat/>
    <w:uiPriority w:val="99"/>
    <w:rPr>
      <w:rFonts w:ascii="Times New Roman" w:hAnsi="Times New Roman" w:eastAsia="宋体" w:cs="Times New Roman"/>
      <w:kern w:val="2"/>
      <w:sz w:val="21"/>
      <w:szCs w:val="24"/>
      <w:lang w:val="en-US" w:eastAsia="zh-CN" w:bidi="ar-SA"/>
    </w:rPr>
  </w:style>
  <w:style w:type="character" w:styleId="174">
    <w:name w:val="Placeholder Text"/>
    <w:basedOn w:val="47"/>
    <w:unhideWhenUsed/>
    <w:qFormat/>
    <w:uiPriority w:val="99"/>
    <w:rPr>
      <w:color w:val="808080"/>
    </w:rPr>
  </w:style>
  <w:style w:type="paragraph" w:customStyle="1" w:styleId="175">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76">
    <w:name w:val="标准文件_标准正文"/>
    <w:basedOn w:val="1"/>
    <w:next w:val="175"/>
    <w:qFormat/>
    <w:uiPriority w:val="0"/>
    <w:pPr>
      <w:adjustRightInd w:val="0"/>
      <w:snapToGrid w:val="0"/>
      <w:spacing w:line="400" w:lineRule="exact"/>
      <w:ind w:firstLine="200" w:firstLineChars="200"/>
    </w:pPr>
    <w:rPr>
      <w:rFonts w:ascii="Calibri" w:hAnsi="Calibri"/>
      <w:kern w:val="0"/>
      <w:szCs w:val="21"/>
    </w:rPr>
  </w:style>
  <w:style w:type="paragraph" w:customStyle="1" w:styleId="177">
    <w:name w:val="标准文件_前言、引言标题"/>
    <w:next w:val="1"/>
    <w:qFormat/>
    <w:uiPriority w:val="0"/>
    <w:pPr>
      <w:numPr>
        <w:ilvl w:val="0"/>
        <w:numId w:val="15"/>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178">
    <w:name w:val="标准文件_引言一级条标题"/>
    <w:basedOn w:val="175"/>
    <w:next w:val="175"/>
    <w:qFormat/>
    <w:uiPriority w:val="0"/>
    <w:pPr>
      <w:numPr>
        <w:ilvl w:val="1"/>
        <w:numId w:val="15"/>
      </w:numPr>
      <w:spacing w:beforeLines="50" w:afterLines="50"/>
      <w:ind w:firstLineChars="0"/>
    </w:pPr>
    <w:rPr>
      <w:rFonts w:ascii="黑体" w:eastAsia="黑体"/>
    </w:rPr>
  </w:style>
  <w:style w:type="paragraph" w:customStyle="1" w:styleId="179">
    <w:name w:val="标准文件_引言二级条标题"/>
    <w:basedOn w:val="175"/>
    <w:next w:val="175"/>
    <w:qFormat/>
    <w:uiPriority w:val="0"/>
    <w:pPr>
      <w:numPr>
        <w:ilvl w:val="2"/>
        <w:numId w:val="15"/>
      </w:numPr>
      <w:spacing w:beforeLines="50" w:afterLines="50"/>
      <w:ind w:firstLineChars="0"/>
    </w:pPr>
    <w:rPr>
      <w:rFonts w:ascii="黑体" w:eastAsia="黑体"/>
    </w:rPr>
  </w:style>
  <w:style w:type="paragraph" w:customStyle="1" w:styleId="180">
    <w:name w:val="标准文件_引言三级条标题"/>
    <w:basedOn w:val="175"/>
    <w:next w:val="175"/>
    <w:qFormat/>
    <w:uiPriority w:val="0"/>
    <w:pPr>
      <w:numPr>
        <w:ilvl w:val="3"/>
        <w:numId w:val="15"/>
      </w:numPr>
      <w:spacing w:beforeLines="50" w:afterLines="50"/>
      <w:ind w:firstLineChars="0"/>
    </w:pPr>
    <w:rPr>
      <w:rFonts w:ascii="黑体" w:eastAsia="黑体"/>
    </w:rPr>
  </w:style>
  <w:style w:type="paragraph" w:customStyle="1" w:styleId="181">
    <w:name w:val="标准文件_引言四级条标题"/>
    <w:basedOn w:val="175"/>
    <w:next w:val="175"/>
    <w:qFormat/>
    <w:uiPriority w:val="0"/>
    <w:pPr>
      <w:numPr>
        <w:ilvl w:val="4"/>
        <w:numId w:val="15"/>
      </w:numPr>
      <w:spacing w:beforeLines="50" w:afterLines="50"/>
      <w:ind w:firstLineChars="0"/>
    </w:pPr>
    <w:rPr>
      <w:rFonts w:ascii="黑体" w:eastAsia="黑体"/>
    </w:rPr>
  </w:style>
  <w:style w:type="paragraph" w:customStyle="1" w:styleId="182">
    <w:name w:val="标准文件_引言五级条标题"/>
    <w:basedOn w:val="175"/>
    <w:next w:val="175"/>
    <w:qFormat/>
    <w:uiPriority w:val="0"/>
    <w:pPr>
      <w:numPr>
        <w:ilvl w:val="5"/>
        <w:numId w:val="15"/>
      </w:numPr>
      <w:spacing w:beforeLines="50" w:afterLines="50"/>
      <w:ind w:firstLineChars="0"/>
    </w:pPr>
    <w:rPr>
      <w:rFonts w:ascii="黑体" w:eastAsia="黑体"/>
    </w:rPr>
  </w:style>
  <w:style w:type="paragraph" w:customStyle="1" w:styleId="183">
    <w:name w:val="标准文件_二级条标题"/>
    <w:next w:val="1"/>
    <w:qFormat/>
    <w:uiPriority w:val="0"/>
    <w:pPr>
      <w:widowControl w:val="0"/>
      <w:numPr>
        <w:ilvl w:val="3"/>
        <w:numId w:val="16"/>
      </w:numPr>
      <w:spacing w:beforeLines="50" w:afterLines="50"/>
      <w:jc w:val="both"/>
      <w:outlineLvl w:val="2"/>
    </w:pPr>
    <w:rPr>
      <w:rFonts w:ascii="黑体" w:hAnsi="Times New Roman" w:eastAsia="黑体" w:cs="Times New Roman"/>
      <w:sz w:val="21"/>
      <w:lang w:val="en-US" w:eastAsia="zh-CN" w:bidi="ar-SA"/>
    </w:rPr>
  </w:style>
  <w:style w:type="paragraph" w:customStyle="1" w:styleId="184">
    <w:name w:val="标准文件_三级条标题"/>
    <w:basedOn w:val="183"/>
    <w:next w:val="1"/>
    <w:qFormat/>
    <w:uiPriority w:val="0"/>
    <w:pPr>
      <w:widowControl/>
      <w:numPr>
        <w:ilvl w:val="4"/>
      </w:numPr>
      <w:outlineLvl w:val="3"/>
    </w:pPr>
  </w:style>
  <w:style w:type="paragraph" w:customStyle="1" w:styleId="185">
    <w:name w:val="标准文件_四级条标题"/>
    <w:next w:val="175"/>
    <w:qFormat/>
    <w:uiPriority w:val="0"/>
    <w:pPr>
      <w:widowControl w:val="0"/>
      <w:numPr>
        <w:ilvl w:val="5"/>
        <w:numId w:val="16"/>
      </w:numPr>
      <w:spacing w:beforeLines="50" w:afterLines="50"/>
      <w:jc w:val="both"/>
      <w:outlineLvl w:val="4"/>
    </w:pPr>
    <w:rPr>
      <w:rFonts w:ascii="黑体" w:hAnsi="Times New Roman" w:eastAsia="黑体" w:cs="Times New Roman"/>
      <w:sz w:val="21"/>
      <w:lang w:val="en-US" w:eastAsia="zh-CN" w:bidi="ar-SA"/>
    </w:rPr>
  </w:style>
  <w:style w:type="paragraph" w:customStyle="1" w:styleId="186">
    <w:name w:val="标准文件_五级条标题"/>
    <w:next w:val="175"/>
    <w:qFormat/>
    <w:uiPriority w:val="0"/>
    <w:pPr>
      <w:widowControl w:val="0"/>
      <w:numPr>
        <w:ilvl w:val="6"/>
        <w:numId w:val="16"/>
      </w:numPr>
      <w:spacing w:beforeLines="50" w:afterLines="50"/>
      <w:jc w:val="both"/>
      <w:outlineLvl w:val="5"/>
    </w:pPr>
    <w:rPr>
      <w:rFonts w:ascii="黑体" w:hAnsi="Times New Roman" w:eastAsia="黑体" w:cs="Times New Roman"/>
      <w:sz w:val="21"/>
      <w:lang w:val="en-US" w:eastAsia="zh-CN" w:bidi="ar-SA"/>
    </w:rPr>
  </w:style>
  <w:style w:type="paragraph" w:customStyle="1" w:styleId="187">
    <w:name w:val="标准文件_章标题"/>
    <w:next w:val="175"/>
    <w:qFormat/>
    <w:uiPriority w:val="0"/>
    <w:pPr>
      <w:numPr>
        <w:ilvl w:val="1"/>
        <w:numId w:val="16"/>
      </w:numPr>
      <w:spacing w:beforeLines="100" w:afterLines="100"/>
      <w:jc w:val="both"/>
      <w:outlineLvl w:val="0"/>
    </w:pPr>
    <w:rPr>
      <w:rFonts w:ascii="黑体" w:hAnsi="Times New Roman" w:eastAsia="黑体" w:cs="Times New Roman"/>
      <w:sz w:val="21"/>
      <w:lang w:val="en-US" w:eastAsia="zh-CN" w:bidi="ar-SA"/>
    </w:rPr>
  </w:style>
  <w:style w:type="paragraph" w:customStyle="1" w:styleId="188">
    <w:name w:val="标准文件_一级条标题"/>
    <w:basedOn w:val="187"/>
    <w:next w:val="1"/>
    <w:qFormat/>
    <w:uiPriority w:val="0"/>
    <w:pPr>
      <w:numPr>
        <w:ilvl w:val="2"/>
      </w:numPr>
      <w:spacing w:beforeLines="50" w:afterLines="50"/>
      <w:outlineLvl w:val="1"/>
    </w:pPr>
  </w:style>
  <w:style w:type="paragraph" w:customStyle="1" w:styleId="189">
    <w:name w:val="前言标题"/>
    <w:next w:val="1"/>
    <w:qFormat/>
    <w:uiPriority w:val="0"/>
    <w:pPr>
      <w:numPr>
        <w:ilvl w:val="0"/>
        <w:numId w:val="16"/>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90">
    <w:name w:val="标准文件_附录一级条标题"/>
    <w:next w:val="175"/>
    <w:qFormat/>
    <w:uiPriority w:val="0"/>
    <w:pPr>
      <w:widowControl w:val="0"/>
      <w:numPr>
        <w:ilvl w:val="1"/>
        <w:numId w:val="17"/>
      </w:numPr>
      <w:spacing w:beforeLines="50" w:afterLines="50"/>
      <w:ind w:left="0"/>
      <w:jc w:val="both"/>
      <w:outlineLvl w:val="2"/>
    </w:pPr>
    <w:rPr>
      <w:rFonts w:ascii="黑体" w:hAnsi="Times New Roman" w:eastAsia="黑体" w:cs="Times New Roman"/>
      <w:kern w:val="21"/>
      <w:sz w:val="21"/>
      <w:lang w:val="en-US" w:eastAsia="zh-CN" w:bidi="ar-SA"/>
    </w:rPr>
  </w:style>
  <w:style w:type="paragraph" w:customStyle="1" w:styleId="191">
    <w:name w:val="修订2"/>
    <w:hidden/>
    <w:unhideWhenUsed/>
    <w:qFormat/>
    <w:uiPriority w:val="99"/>
    <w:rPr>
      <w:rFonts w:ascii="Times New Roman" w:hAnsi="Times New Roman" w:eastAsia="宋体" w:cs="Times New Roman"/>
      <w:kern w:val="2"/>
      <w:sz w:val="21"/>
      <w:szCs w:val="24"/>
      <w:lang w:val="en-US" w:eastAsia="zh-CN" w:bidi="ar-SA"/>
    </w:rPr>
  </w:style>
  <w:style w:type="character" w:customStyle="1" w:styleId="192">
    <w:name w:val="规程英文名称（标题）"/>
    <w:qFormat/>
    <w:uiPriority w:val="0"/>
    <w:rPr>
      <w:rFonts w:ascii="Times New Roman" w:hAnsi="Times New Roman" w:eastAsia="Times New Roman"/>
      <w:b/>
      <w:sz w:val="28"/>
    </w:rPr>
  </w:style>
  <w:style w:type="paragraph" w:customStyle="1" w:styleId="193">
    <w:name w:val="标准文件_正文图标题"/>
    <w:next w:val="1"/>
    <w:qFormat/>
    <w:uiPriority w:val="0"/>
    <w:pPr>
      <w:spacing w:before="50" w:beforeLines="50" w:after="50" w:afterLines="50"/>
      <w:jc w:val="center"/>
    </w:pPr>
    <w:rPr>
      <w:rFonts w:ascii="黑体" w:hAnsi="Times New Roman" w:eastAsia="黑体" w:cs="Times New Roman"/>
      <w:sz w:val="21"/>
      <w:lang w:val="en-US" w:eastAsia="zh-CN" w:bidi="ar-SA"/>
    </w:rPr>
  </w:style>
  <w:style w:type="paragraph" w:customStyle="1" w:styleId="194">
    <w:name w:val="标准文件_正文表标题"/>
    <w:next w:val="1"/>
    <w:qFormat/>
    <w:uiPriority w:val="0"/>
    <w:pPr>
      <w:numPr>
        <w:ilvl w:val="0"/>
        <w:numId w:val="18"/>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95">
    <w:name w:val="标准文件_表格"/>
    <w:basedOn w:val="1"/>
    <w:qFormat/>
    <w:uiPriority w:val="0"/>
    <w:pPr>
      <w:widowControl/>
      <w:autoSpaceDE w:val="0"/>
      <w:autoSpaceDN w:val="0"/>
      <w:jc w:val="center"/>
    </w:pPr>
    <w:rPr>
      <w:rFonts w:ascii="宋体"/>
      <w:kern w:val="0"/>
      <w:sz w:val="18"/>
      <w:szCs w:val="20"/>
    </w:rPr>
  </w:style>
  <w:style w:type="paragraph" w:customStyle="1" w:styleId="196">
    <w:name w:val="标准文件_正文公式"/>
    <w:basedOn w:val="1"/>
    <w:next w:val="176"/>
    <w:qFormat/>
    <w:uiPriority w:val="0"/>
    <w:pPr>
      <w:tabs>
        <w:tab w:val="center" w:pos="4678"/>
        <w:tab w:val="right" w:leader="middleDot" w:pos="9356"/>
      </w:tabs>
      <w:adjustRightInd w:val="0"/>
    </w:pPr>
    <w:rPr>
      <w:rFonts w:ascii="宋体" w:hAnsi="宋体"/>
      <w:szCs w:val="21"/>
    </w:rPr>
  </w:style>
  <w:style w:type="paragraph" w:customStyle="1" w:styleId="197">
    <w:name w:val="标准文件_附录标识"/>
    <w:next w:val="175"/>
    <w:qFormat/>
    <w:uiPriority w:val="0"/>
    <w:p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198">
    <w:name w:val="标准文件_附录表标题"/>
    <w:next w:val="175"/>
    <w:qFormat/>
    <w:uiPriority w:val="0"/>
    <w:pPr>
      <w:numPr>
        <w:ilvl w:val="1"/>
        <w:numId w:val="19"/>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styleId="199">
    <w:name w:val="List Paragraph"/>
    <w:basedOn w:val="1"/>
    <w:qFormat/>
    <w:uiPriority w:val="34"/>
    <w:pPr>
      <w:ind w:firstLine="420" w:firstLineChars="200"/>
    </w:pPr>
  </w:style>
  <w:style w:type="table" w:customStyle="1" w:styleId="200">
    <w:name w:val="浅色底纹1"/>
    <w:basedOn w:val="45"/>
    <w:qFormat/>
    <w:uiPriority w:val="60"/>
    <w:rPr>
      <w:rFonts w:asciiTheme="minorHAnsi" w:hAnsiTheme="minorHAnsi" w:eastAsiaTheme="minorEastAsia" w:cstheme="minorBidi"/>
      <w:color w:val="000000" w:themeColor="text1" w:themeShade="BF"/>
      <w:kern w:val="2"/>
      <w:sz w:val="21"/>
      <w:szCs w:val="22"/>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6" Type="http://schemas.openxmlformats.org/officeDocument/2006/relationships/fontTable" Target="fontTable.xml"/><Relationship Id="rId35" Type="http://schemas.openxmlformats.org/officeDocument/2006/relationships/customXml" Target="../customXml/item2.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9.wmf"/><Relationship Id="rId31" Type="http://schemas.openxmlformats.org/officeDocument/2006/relationships/oleObject" Target="embeddings/oleObject6.bin"/><Relationship Id="rId30" Type="http://schemas.openxmlformats.org/officeDocument/2006/relationships/image" Target="media/image8.wmf"/><Relationship Id="rId3" Type="http://schemas.openxmlformats.org/officeDocument/2006/relationships/header" Target="header1.xml"/><Relationship Id="rId29" Type="http://schemas.openxmlformats.org/officeDocument/2006/relationships/oleObject" Target="embeddings/oleObject5.bin"/><Relationship Id="rId28" Type="http://schemas.openxmlformats.org/officeDocument/2006/relationships/image" Target="media/image7.wmf"/><Relationship Id="rId27" Type="http://schemas.openxmlformats.org/officeDocument/2006/relationships/oleObject" Target="embeddings/oleObject4.bin"/><Relationship Id="rId26" Type="http://schemas.openxmlformats.org/officeDocument/2006/relationships/image" Target="media/image6.wmf"/><Relationship Id="rId25" Type="http://schemas.openxmlformats.org/officeDocument/2006/relationships/oleObject" Target="embeddings/oleObject3.bin"/><Relationship Id="rId24" Type="http://schemas.openxmlformats.org/officeDocument/2006/relationships/image" Target="media/image5.wmf"/><Relationship Id="rId23" Type="http://schemas.openxmlformats.org/officeDocument/2006/relationships/image" Target="media/image4.wmf"/><Relationship Id="rId22" Type="http://schemas.openxmlformats.org/officeDocument/2006/relationships/oleObject" Target="embeddings/oleObject2.bin"/><Relationship Id="rId21" Type="http://schemas.openxmlformats.org/officeDocument/2006/relationships/image" Target="media/image3.w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media/image2.png"/><Relationship Id="rId18" Type="http://schemas.openxmlformats.org/officeDocument/2006/relationships/image" Target="media/image1.emf"/><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023\6&#26376;\&#30707;&#27833;&#19987;&#29992;&#34917;&#20607;&#20013;&#23376;&#21051;&#24230;&#22120;&#26657;&#20934;&#35268;&#33539;\Td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144"/>
    <customShpInfo spid="_x0000_s1143"/>
    <customShpInfo spid="_x0000_s1142"/>
    <customShpInfo spid="_x0000_s1141"/>
    <customShpInfo spid="_x0000_s1140"/>
    <customShpInfo spid="_x0000_s1139"/>
    <customShpInfo spid="_x0000_s1138"/>
    <customShpInfo spid="_x0000_s1137"/>
    <customShpInfo spid="_x0000_s1136"/>
    <customShpInfo spid="_x0000_s1135"/>
    <customShpInfo spid="_x0000_s1134"/>
    <customShpInfo spid="_x0000_s1145"/>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7AC474-CFA4-4DD6-B64B-1AEEE714506C}">
  <ds:schemaRefs/>
</ds:datastoreItem>
</file>

<file path=docProps/app.xml><?xml version="1.0" encoding="utf-8"?>
<Properties xmlns="http://schemas.openxmlformats.org/officeDocument/2006/extended-properties" xmlns:vt="http://schemas.openxmlformats.org/officeDocument/2006/docPropsVTypes">
  <Template>Tds</Template>
  <Company>中国标准研究中心</Company>
  <Pages>20</Pages>
  <Words>1354</Words>
  <Characters>7724</Characters>
  <Lines>64</Lines>
  <Paragraphs>18</Paragraphs>
  <TotalTime>15</TotalTime>
  <ScaleCrop>false</ScaleCrop>
  <LinksUpToDate>false</LinksUpToDate>
  <CharactersWithSpaces>9060</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2023-07-21T08:41:00Z</dcterms:created>
  <dc:creator>李六有</dc:creator>
  <cp:lastModifiedBy>孙岩</cp:lastModifiedBy>
  <cp:lastPrinted>2023-06-13T02:52:00Z</cp:lastPrinted>
  <dcterms:modified xsi:type="dcterms:W3CDTF">2025-05-26T02:11:11Z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C15704D17F2E4838B5C7C1E9D0F50F3E_12</vt:lpwstr>
  </property>
</Properties>
</file>