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84F06">
      <w:pPr>
        <w:keepNext/>
        <w:keepLines/>
        <w:spacing w:before="280" w:after="290" w:line="376" w:lineRule="auto"/>
        <w:outlineLvl w:val="4"/>
        <w:rPr>
          <w:b/>
          <w:bCs/>
          <w:sz w:val="28"/>
          <w:szCs w:val="28"/>
        </w:rPr>
      </w:pPr>
      <w:bookmarkStart w:id="0" w:name="_Toc388963888"/>
      <w:bookmarkStart w:id="1" w:name="SectionMark1"/>
      <w:bookmarkStart w:id="2" w:name="_Toc388963948"/>
      <w:bookmarkStart w:id="3" w:name="_Toc349718154"/>
      <w:bookmarkStart w:id="4" w:name="SectionMark4"/>
      <w:bookmarkStart w:id="23" w:name="_GoBack"/>
      <w:bookmarkEnd w:id="23"/>
    </w:p>
    <w:p w14:paraId="242C411E">
      <w:pPr>
        <w:ind w:right="-289"/>
        <w:rPr>
          <w:b/>
          <w:sz w:val="48"/>
          <w:szCs w:val="48"/>
        </w:rPr>
      </w:pPr>
    </w:p>
    <w:p w14:paraId="50CAEE9E">
      <w:pPr>
        <w:spacing w:before="156" w:beforeLines="50"/>
        <w:jc w:val="center"/>
        <w:rPr>
          <w:rFonts w:hint="eastAsia" w:ascii="黑体" w:hAnsi="黑体" w:eastAsia="黑体"/>
          <w:b/>
          <w:sz w:val="44"/>
          <w:szCs w:val="44"/>
        </w:rPr>
      </w:pPr>
      <w:r>
        <w:rPr>
          <w:rFonts w:hint="eastAsia" w:ascii="黑体" w:hAnsi="黑体" w:eastAsia="黑体"/>
          <w:b/>
          <w:sz w:val="44"/>
          <w:szCs w:val="44"/>
        </w:rPr>
        <w:t>国家计量技术规范</w:t>
      </w:r>
    </w:p>
    <w:p w14:paraId="1431119F">
      <w:pPr>
        <w:tabs>
          <w:tab w:val="left" w:pos="6000"/>
        </w:tabs>
        <w:spacing w:before="156" w:beforeLines="50"/>
        <w:jc w:val="center"/>
        <w:rPr>
          <w:rFonts w:hint="eastAsia" w:ascii="黑体" w:hAnsi="黑体" w:eastAsia="黑体"/>
          <w:b/>
          <w:sz w:val="44"/>
          <w:szCs w:val="44"/>
        </w:rPr>
      </w:pPr>
      <w:r>
        <w:rPr>
          <w:rFonts w:hint="eastAsia" w:ascii="黑体" w:hAnsi="黑体" w:eastAsia="黑体"/>
          <w:b/>
          <w:sz w:val="44"/>
          <w:szCs w:val="44"/>
        </w:rPr>
        <w:t>船载水声探测系统噪声原位校准规范</w:t>
      </w:r>
    </w:p>
    <w:p w14:paraId="397DBBA8">
      <w:pPr>
        <w:spacing w:before="156" w:beforeLines="50"/>
        <w:jc w:val="center"/>
        <w:rPr>
          <w:rFonts w:hint="eastAsia" w:ascii="黑体" w:hAnsi="黑体" w:eastAsia="黑体"/>
          <w:b/>
          <w:sz w:val="44"/>
          <w:szCs w:val="44"/>
        </w:rPr>
      </w:pPr>
      <w:r>
        <w:rPr>
          <w:rFonts w:ascii="黑体" w:hAnsi="黑体" w:eastAsia="黑体"/>
          <w:b/>
          <w:sz w:val="44"/>
          <w:szCs w:val="44"/>
        </w:rPr>
        <w:t>（</w:t>
      </w:r>
      <w:r>
        <w:rPr>
          <w:rFonts w:hint="eastAsia" w:ascii="黑体" w:hAnsi="黑体" w:eastAsia="黑体"/>
          <w:b/>
          <w:sz w:val="44"/>
          <w:szCs w:val="44"/>
        </w:rPr>
        <w:t>征求意见稿</w:t>
      </w:r>
      <w:r>
        <w:rPr>
          <w:rFonts w:ascii="黑体" w:hAnsi="黑体" w:eastAsia="黑体"/>
          <w:b/>
          <w:sz w:val="44"/>
          <w:szCs w:val="44"/>
        </w:rPr>
        <w:t>）</w:t>
      </w:r>
    </w:p>
    <w:p w14:paraId="7CD4491B">
      <w:pPr>
        <w:spacing w:before="156" w:beforeLines="50" w:after="156" w:afterLines="50"/>
        <w:jc w:val="center"/>
        <w:rPr>
          <w:rFonts w:hint="eastAsia" w:eastAsia="黑体" w:asciiTheme="minorHAnsi" w:hAnsiTheme="minorHAnsi" w:cstheme="minorBidi"/>
          <w:b/>
          <w:sz w:val="44"/>
          <w:szCs w:val="44"/>
        </w:rPr>
      </w:pPr>
      <w:r>
        <w:rPr>
          <w:rFonts w:hint="eastAsia" w:eastAsia="黑体" w:asciiTheme="minorHAnsi" w:hAnsiTheme="minorHAnsi" w:cstheme="minorBidi"/>
          <w:b/>
          <w:sz w:val="44"/>
          <w:szCs w:val="44"/>
        </w:rPr>
        <w:t>测量不确定度评定报告</w:t>
      </w:r>
    </w:p>
    <w:p w14:paraId="7EA1EA35">
      <w:pPr>
        <w:spacing w:before="156" w:beforeLines="50"/>
        <w:jc w:val="center"/>
        <w:rPr>
          <w:rFonts w:hint="eastAsia" w:ascii="黑体" w:hAnsi="黑体" w:eastAsia="黑体"/>
          <w:b/>
          <w:sz w:val="44"/>
          <w:szCs w:val="44"/>
        </w:rPr>
      </w:pPr>
    </w:p>
    <w:p w14:paraId="17560CF2">
      <w:pPr>
        <w:spacing w:before="156" w:beforeLines="50"/>
        <w:jc w:val="center"/>
        <w:rPr>
          <w:rFonts w:hint="eastAsia" w:ascii="黑体" w:hAnsi="黑体" w:eastAsia="黑体"/>
          <w:b/>
          <w:sz w:val="44"/>
          <w:szCs w:val="44"/>
        </w:rPr>
      </w:pPr>
    </w:p>
    <w:p w14:paraId="5B3B6CDD">
      <w:pPr>
        <w:jc w:val="center"/>
        <w:rPr>
          <w:b/>
        </w:rPr>
      </w:pPr>
    </w:p>
    <w:p w14:paraId="11CC4908">
      <w:pPr>
        <w:jc w:val="center"/>
        <w:rPr>
          <w:b/>
        </w:rPr>
      </w:pPr>
    </w:p>
    <w:p w14:paraId="651A7D37">
      <w:pPr>
        <w:jc w:val="center"/>
        <w:rPr>
          <w:b/>
        </w:rPr>
      </w:pPr>
    </w:p>
    <w:p w14:paraId="4442817E">
      <w:pPr>
        <w:jc w:val="center"/>
        <w:rPr>
          <w:b/>
        </w:rPr>
      </w:pPr>
    </w:p>
    <w:p w14:paraId="466EA8CC">
      <w:pPr>
        <w:jc w:val="center"/>
        <w:rPr>
          <w:b/>
        </w:rPr>
      </w:pPr>
    </w:p>
    <w:p w14:paraId="1E4E74C6">
      <w:pPr>
        <w:jc w:val="center"/>
        <w:rPr>
          <w:rFonts w:ascii="黑体" w:eastAsia="黑体"/>
          <w:spacing w:val="40"/>
          <w:sz w:val="28"/>
          <w:szCs w:val="28"/>
        </w:rPr>
      </w:pPr>
    </w:p>
    <w:p w14:paraId="42E2A187">
      <w:pPr>
        <w:jc w:val="center"/>
        <w:rPr>
          <w:rFonts w:ascii="黑体" w:eastAsia="黑体"/>
          <w:spacing w:val="40"/>
          <w:sz w:val="28"/>
          <w:szCs w:val="28"/>
        </w:rPr>
      </w:pPr>
    </w:p>
    <w:p w14:paraId="0B5B8A78">
      <w:pPr>
        <w:jc w:val="center"/>
        <w:rPr>
          <w:rFonts w:ascii="黑体" w:eastAsia="黑体"/>
          <w:spacing w:val="40"/>
          <w:sz w:val="28"/>
          <w:szCs w:val="28"/>
        </w:rPr>
      </w:pPr>
    </w:p>
    <w:p w14:paraId="51DBC993">
      <w:pPr>
        <w:jc w:val="center"/>
        <w:rPr>
          <w:rFonts w:ascii="黑体" w:eastAsia="黑体"/>
          <w:spacing w:val="40"/>
          <w:sz w:val="28"/>
          <w:szCs w:val="28"/>
        </w:rPr>
      </w:pPr>
    </w:p>
    <w:p w14:paraId="77D0FE24">
      <w:pPr>
        <w:jc w:val="center"/>
        <w:rPr>
          <w:rFonts w:ascii="黑体" w:eastAsia="黑体"/>
          <w:spacing w:val="40"/>
          <w:sz w:val="28"/>
          <w:szCs w:val="28"/>
        </w:rPr>
      </w:pPr>
    </w:p>
    <w:p w14:paraId="27B2A0F1">
      <w:pPr>
        <w:jc w:val="center"/>
        <w:rPr>
          <w:rFonts w:ascii="黑体" w:eastAsia="黑体"/>
          <w:spacing w:val="40"/>
          <w:sz w:val="28"/>
          <w:szCs w:val="28"/>
        </w:rPr>
      </w:pPr>
    </w:p>
    <w:p w14:paraId="0AD50CC1">
      <w:pPr>
        <w:jc w:val="center"/>
        <w:rPr>
          <w:rFonts w:eastAsia="黑体"/>
          <w:b/>
          <w:w w:val="90"/>
          <w:sz w:val="32"/>
          <w:szCs w:val="32"/>
        </w:rPr>
      </w:pPr>
      <w:r>
        <w:rPr>
          <w:rFonts w:hint="eastAsia" w:eastAsia="黑体"/>
          <w:b/>
          <w:w w:val="90"/>
          <w:sz w:val="32"/>
          <w:szCs w:val="32"/>
        </w:rPr>
        <w:t>规范起草组</w:t>
      </w:r>
    </w:p>
    <w:p w14:paraId="65F601EA">
      <w:pPr>
        <w:jc w:val="center"/>
        <w:rPr>
          <w:rFonts w:eastAsia="黑体"/>
          <w:w w:val="90"/>
          <w:sz w:val="40"/>
        </w:rPr>
        <w:sectPr>
          <w:headerReference r:id="rId4" w:type="first"/>
          <w:headerReference r:id="rId3" w:type="even"/>
          <w:footerReference r:id="rId5" w:type="even"/>
          <w:pgSz w:w="11906" w:h="16838"/>
          <w:pgMar w:top="1588" w:right="1814" w:bottom="1588" w:left="1814" w:header="851" w:footer="992" w:gutter="0"/>
          <w:pgNumType w:start="1"/>
          <w:cols w:space="425" w:num="1"/>
          <w:docGrid w:type="linesAndChars" w:linePitch="312" w:charSpace="0"/>
        </w:sectPr>
      </w:pPr>
      <w:r>
        <w:rPr>
          <w:rFonts w:ascii="黑体" w:hAnsi="黑体" w:eastAsia="黑体"/>
          <w:b/>
          <w:w w:val="90"/>
          <w:sz w:val="32"/>
          <w:szCs w:val="32"/>
        </w:rPr>
        <w:t>2025年06月</w:t>
      </w:r>
    </w:p>
    <w:bookmarkEnd w:id="0"/>
    <w:bookmarkEnd w:id="1"/>
    <w:bookmarkEnd w:id="2"/>
    <w:p w14:paraId="17A70C26">
      <w:pPr>
        <w:jc w:val="center"/>
      </w:pPr>
      <w:bookmarkStart w:id="5" w:name="_Toc19177_WPSOffice_Type2"/>
    </w:p>
    <w:bookmarkEnd w:id="5"/>
    <w:p w14:paraId="7E89D6EE">
      <w:pPr>
        <w:spacing w:before="624" w:beforeLines="200" w:after="624" w:afterLines="200" w:line="480" w:lineRule="auto"/>
        <w:jc w:val="center"/>
        <w:rPr>
          <w:rFonts w:eastAsia="黑体"/>
          <w:sz w:val="32"/>
          <w:szCs w:val="32"/>
        </w:rPr>
      </w:pPr>
      <w:r>
        <w:rPr>
          <w:rFonts w:eastAsia="黑体"/>
          <w:sz w:val="32"/>
          <w:szCs w:val="32"/>
        </w:rPr>
        <w:t>目  录</w:t>
      </w:r>
    </w:p>
    <w:p w14:paraId="0B33ABC7">
      <w:pPr>
        <w:pStyle w:val="12"/>
        <w:spacing w:line="360" w:lineRule="auto"/>
        <w:rPr>
          <w:rFonts w:ascii="Times New Roman" w:eastAsiaTheme="minorEastAsia"/>
          <w:kern w:val="2"/>
          <w:sz w:val="24"/>
          <w:szCs w:val="24"/>
        </w:rPr>
      </w:pPr>
      <w:r>
        <w:rPr>
          <w:rFonts w:ascii="Times New Roman"/>
          <w:sz w:val="24"/>
          <w:szCs w:val="24"/>
        </w:rPr>
        <w:fldChar w:fldCharType="begin"/>
      </w:r>
      <w:r>
        <w:rPr>
          <w:rFonts w:ascii="Times New Roman"/>
          <w:sz w:val="24"/>
          <w:szCs w:val="24"/>
        </w:rPr>
        <w:instrText xml:space="preserve"> TOC \o "1-3" \h \z \u </w:instrText>
      </w:r>
      <w:r>
        <w:rPr>
          <w:rFonts w:ascii="Times New Roman"/>
          <w:sz w:val="24"/>
          <w:szCs w:val="24"/>
        </w:rPr>
        <w:fldChar w:fldCharType="separate"/>
      </w:r>
      <w:r>
        <w:fldChar w:fldCharType="begin"/>
      </w:r>
      <w:r>
        <w:instrText xml:space="preserve"> HYPERLINK \l "_Toc197604996" </w:instrText>
      </w:r>
      <w:r>
        <w:fldChar w:fldCharType="separate"/>
      </w:r>
      <w:r>
        <w:rPr>
          <w:rStyle w:val="20"/>
          <w:sz w:val="24"/>
          <w:szCs w:val="24"/>
        </w:rPr>
        <w:t>1 船载水声探测系统</w:t>
      </w:r>
      <w:r>
        <w:rPr>
          <w:rStyle w:val="20"/>
          <w:rFonts w:hint="eastAsia"/>
          <w:sz w:val="24"/>
          <w:szCs w:val="24"/>
        </w:rPr>
        <w:t>自</w:t>
      </w:r>
      <w:r>
        <w:rPr>
          <w:rStyle w:val="20"/>
          <w:sz w:val="24"/>
          <w:szCs w:val="24"/>
        </w:rPr>
        <w:t>噪声示值误差测量模型</w:t>
      </w:r>
      <w:r>
        <w:rPr>
          <w:rFonts w:ascii="Times New Roman"/>
          <w:sz w:val="24"/>
          <w:szCs w:val="24"/>
        </w:rPr>
        <w:tab/>
      </w:r>
      <w:r>
        <w:rPr>
          <w:rFonts w:ascii="Times New Roman"/>
          <w:sz w:val="24"/>
          <w:szCs w:val="24"/>
        </w:rPr>
        <w:fldChar w:fldCharType="begin"/>
      </w:r>
      <w:r>
        <w:rPr>
          <w:rFonts w:ascii="Times New Roman"/>
          <w:sz w:val="24"/>
          <w:szCs w:val="24"/>
        </w:rPr>
        <w:instrText xml:space="preserve"> PAGEREF _Toc197604996 \h </w:instrText>
      </w:r>
      <w:r>
        <w:rPr>
          <w:rFonts w:ascii="Times New Roman"/>
          <w:sz w:val="24"/>
          <w:szCs w:val="24"/>
        </w:rPr>
        <w:fldChar w:fldCharType="separate"/>
      </w:r>
      <w:r>
        <w:rPr>
          <w:rFonts w:ascii="Times New Roman"/>
          <w:sz w:val="24"/>
          <w:szCs w:val="24"/>
        </w:rPr>
        <w:t>1</w:t>
      </w:r>
      <w:r>
        <w:rPr>
          <w:rFonts w:ascii="Times New Roman"/>
          <w:sz w:val="24"/>
          <w:szCs w:val="24"/>
        </w:rPr>
        <w:fldChar w:fldCharType="end"/>
      </w:r>
      <w:r>
        <w:rPr>
          <w:rFonts w:ascii="Times New Roman"/>
          <w:sz w:val="24"/>
          <w:szCs w:val="24"/>
        </w:rPr>
        <w:fldChar w:fldCharType="end"/>
      </w:r>
    </w:p>
    <w:p w14:paraId="5851AA9D">
      <w:pPr>
        <w:pStyle w:val="12"/>
        <w:spacing w:line="360" w:lineRule="auto"/>
        <w:rPr>
          <w:rFonts w:ascii="Times New Roman" w:eastAsiaTheme="minorEastAsia"/>
          <w:kern w:val="2"/>
          <w:sz w:val="24"/>
          <w:szCs w:val="24"/>
        </w:rPr>
      </w:pPr>
      <w:r>
        <w:fldChar w:fldCharType="begin"/>
      </w:r>
      <w:r>
        <w:instrText xml:space="preserve"> HYPERLINK \l "_Toc197604997" </w:instrText>
      </w:r>
      <w:r>
        <w:fldChar w:fldCharType="separate"/>
      </w:r>
      <w:r>
        <w:rPr>
          <w:rStyle w:val="20"/>
          <w:sz w:val="24"/>
          <w:szCs w:val="24"/>
        </w:rPr>
        <w:t>2 示值误差测量模型灵敏系数</w:t>
      </w:r>
      <w:r>
        <w:rPr>
          <w:rFonts w:ascii="Times New Roman"/>
          <w:sz w:val="24"/>
          <w:szCs w:val="24"/>
        </w:rPr>
        <w:tab/>
      </w:r>
      <w:r>
        <w:rPr>
          <w:rFonts w:ascii="Times New Roman"/>
          <w:sz w:val="24"/>
          <w:szCs w:val="24"/>
        </w:rPr>
        <w:fldChar w:fldCharType="begin"/>
      </w:r>
      <w:r>
        <w:rPr>
          <w:rFonts w:ascii="Times New Roman"/>
          <w:sz w:val="24"/>
          <w:szCs w:val="24"/>
        </w:rPr>
        <w:instrText xml:space="preserve"> PAGEREF _Toc197604997 \h </w:instrText>
      </w:r>
      <w:r>
        <w:rPr>
          <w:rFonts w:ascii="Times New Roman"/>
          <w:sz w:val="24"/>
          <w:szCs w:val="24"/>
        </w:rPr>
        <w:fldChar w:fldCharType="separate"/>
      </w:r>
      <w:r>
        <w:rPr>
          <w:rFonts w:ascii="Times New Roman"/>
          <w:sz w:val="24"/>
          <w:szCs w:val="24"/>
        </w:rPr>
        <w:t>1</w:t>
      </w:r>
      <w:r>
        <w:rPr>
          <w:rFonts w:ascii="Times New Roman"/>
          <w:sz w:val="24"/>
          <w:szCs w:val="24"/>
        </w:rPr>
        <w:fldChar w:fldCharType="end"/>
      </w:r>
      <w:r>
        <w:rPr>
          <w:rFonts w:ascii="Times New Roman"/>
          <w:sz w:val="24"/>
          <w:szCs w:val="24"/>
        </w:rPr>
        <w:fldChar w:fldCharType="end"/>
      </w:r>
    </w:p>
    <w:p w14:paraId="500B2126">
      <w:pPr>
        <w:pStyle w:val="12"/>
        <w:spacing w:line="360" w:lineRule="auto"/>
        <w:rPr>
          <w:rFonts w:ascii="Times New Roman" w:eastAsiaTheme="minorEastAsia"/>
          <w:kern w:val="2"/>
          <w:sz w:val="24"/>
          <w:szCs w:val="24"/>
        </w:rPr>
      </w:pPr>
      <w:r>
        <w:fldChar w:fldCharType="begin"/>
      </w:r>
      <w:r>
        <w:instrText xml:space="preserve"> HYPERLINK \l "_Toc197604998" </w:instrText>
      </w:r>
      <w:r>
        <w:fldChar w:fldCharType="separate"/>
      </w:r>
      <w:r>
        <w:rPr>
          <w:rStyle w:val="20"/>
          <w:sz w:val="24"/>
          <w:szCs w:val="24"/>
        </w:rPr>
        <w:t>3 自噪声监测系统的自噪声示值测量不确定度分量</w:t>
      </w:r>
      <w:r>
        <w:rPr>
          <w:rFonts w:ascii="Times New Roman"/>
          <w:sz w:val="24"/>
          <w:szCs w:val="24"/>
        </w:rPr>
        <w:tab/>
      </w:r>
      <w:r>
        <w:rPr>
          <w:rFonts w:ascii="Times New Roman"/>
          <w:sz w:val="24"/>
          <w:szCs w:val="24"/>
        </w:rPr>
        <w:fldChar w:fldCharType="begin"/>
      </w:r>
      <w:r>
        <w:rPr>
          <w:rFonts w:ascii="Times New Roman"/>
          <w:sz w:val="24"/>
          <w:szCs w:val="24"/>
        </w:rPr>
        <w:instrText xml:space="preserve"> PAGEREF _Toc197604998 \h </w:instrText>
      </w:r>
      <w:r>
        <w:rPr>
          <w:rFonts w:ascii="Times New Roman"/>
          <w:sz w:val="24"/>
          <w:szCs w:val="24"/>
        </w:rPr>
        <w:fldChar w:fldCharType="separate"/>
      </w:r>
      <w:r>
        <w:rPr>
          <w:rFonts w:ascii="Times New Roman"/>
          <w:sz w:val="24"/>
          <w:szCs w:val="24"/>
        </w:rPr>
        <w:t>1</w:t>
      </w:r>
      <w:r>
        <w:rPr>
          <w:rFonts w:ascii="Times New Roman"/>
          <w:sz w:val="24"/>
          <w:szCs w:val="24"/>
        </w:rPr>
        <w:fldChar w:fldCharType="end"/>
      </w:r>
      <w:r>
        <w:rPr>
          <w:rFonts w:ascii="Times New Roman"/>
          <w:sz w:val="24"/>
          <w:szCs w:val="24"/>
        </w:rPr>
        <w:fldChar w:fldCharType="end"/>
      </w:r>
    </w:p>
    <w:p w14:paraId="5603A005">
      <w:pPr>
        <w:pStyle w:val="13"/>
        <w:spacing w:line="360" w:lineRule="auto"/>
        <w:ind w:firstLine="420" w:firstLineChars="200"/>
        <w:rPr>
          <w:rFonts w:ascii="Times New Roman" w:eastAsiaTheme="minorEastAsia"/>
          <w:kern w:val="2"/>
          <w:sz w:val="24"/>
          <w:szCs w:val="24"/>
        </w:rPr>
      </w:pPr>
      <w:r>
        <w:fldChar w:fldCharType="begin"/>
      </w:r>
      <w:r>
        <w:instrText xml:space="preserve"> HYPERLINK \l "_Toc197604999" </w:instrText>
      </w:r>
      <w:r>
        <w:fldChar w:fldCharType="separate"/>
      </w:r>
      <w:r>
        <w:rPr>
          <w:rStyle w:val="20"/>
          <w:sz w:val="24"/>
          <w:szCs w:val="24"/>
        </w:rPr>
        <w:t>3.1 测量模型</w:t>
      </w:r>
      <w:r>
        <w:rPr>
          <w:rFonts w:ascii="Times New Roman"/>
          <w:sz w:val="24"/>
          <w:szCs w:val="24"/>
        </w:rPr>
        <w:tab/>
      </w:r>
      <w:r>
        <w:rPr>
          <w:rFonts w:ascii="Times New Roman"/>
          <w:sz w:val="24"/>
          <w:szCs w:val="24"/>
        </w:rPr>
        <w:fldChar w:fldCharType="begin"/>
      </w:r>
      <w:r>
        <w:rPr>
          <w:rFonts w:ascii="Times New Roman"/>
          <w:sz w:val="24"/>
          <w:szCs w:val="24"/>
        </w:rPr>
        <w:instrText xml:space="preserve"> PAGEREF _Toc197604999 \h </w:instrText>
      </w:r>
      <w:r>
        <w:rPr>
          <w:rFonts w:ascii="Times New Roman"/>
          <w:sz w:val="24"/>
          <w:szCs w:val="24"/>
        </w:rPr>
        <w:fldChar w:fldCharType="separate"/>
      </w:r>
      <w:r>
        <w:rPr>
          <w:rFonts w:ascii="Times New Roman"/>
          <w:sz w:val="24"/>
          <w:szCs w:val="24"/>
        </w:rPr>
        <w:t>1</w:t>
      </w:r>
      <w:r>
        <w:rPr>
          <w:rFonts w:ascii="Times New Roman"/>
          <w:sz w:val="24"/>
          <w:szCs w:val="24"/>
        </w:rPr>
        <w:fldChar w:fldCharType="end"/>
      </w:r>
      <w:r>
        <w:rPr>
          <w:rFonts w:ascii="Times New Roman"/>
          <w:sz w:val="24"/>
          <w:szCs w:val="24"/>
        </w:rPr>
        <w:fldChar w:fldCharType="end"/>
      </w:r>
    </w:p>
    <w:p w14:paraId="641ECB43">
      <w:pPr>
        <w:pStyle w:val="13"/>
        <w:spacing w:line="360" w:lineRule="auto"/>
        <w:ind w:firstLine="420" w:firstLineChars="200"/>
        <w:rPr>
          <w:rFonts w:ascii="Times New Roman" w:eastAsiaTheme="minorEastAsia"/>
          <w:kern w:val="2"/>
          <w:sz w:val="24"/>
          <w:szCs w:val="24"/>
        </w:rPr>
      </w:pPr>
      <w:r>
        <w:fldChar w:fldCharType="begin"/>
      </w:r>
      <w:r>
        <w:instrText xml:space="preserve"> HYPERLINK \l "_Toc197605000" </w:instrText>
      </w:r>
      <w:r>
        <w:fldChar w:fldCharType="separate"/>
      </w:r>
      <w:r>
        <w:rPr>
          <w:rStyle w:val="20"/>
          <w:sz w:val="24"/>
          <w:szCs w:val="24"/>
        </w:rPr>
        <w:t>3.2 测量不确定度分量</w:t>
      </w:r>
      <w:r>
        <w:rPr>
          <w:rFonts w:ascii="Times New Roman"/>
          <w:sz w:val="24"/>
          <w:szCs w:val="24"/>
        </w:rPr>
        <w:tab/>
      </w:r>
      <w:r>
        <w:rPr>
          <w:rFonts w:ascii="Times New Roman"/>
          <w:sz w:val="24"/>
          <w:szCs w:val="24"/>
        </w:rPr>
        <w:fldChar w:fldCharType="begin"/>
      </w:r>
      <w:r>
        <w:rPr>
          <w:rFonts w:ascii="Times New Roman"/>
          <w:sz w:val="24"/>
          <w:szCs w:val="24"/>
        </w:rPr>
        <w:instrText xml:space="preserve"> PAGEREF _Toc197605000 \h </w:instrText>
      </w:r>
      <w:r>
        <w:rPr>
          <w:rFonts w:ascii="Times New Roman"/>
          <w:sz w:val="24"/>
          <w:szCs w:val="24"/>
        </w:rPr>
        <w:fldChar w:fldCharType="separate"/>
      </w:r>
      <w:r>
        <w:rPr>
          <w:rFonts w:ascii="Times New Roman"/>
          <w:sz w:val="24"/>
          <w:szCs w:val="24"/>
        </w:rPr>
        <w:t>2</w:t>
      </w:r>
      <w:r>
        <w:rPr>
          <w:rFonts w:ascii="Times New Roman"/>
          <w:sz w:val="24"/>
          <w:szCs w:val="24"/>
        </w:rPr>
        <w:fldChar w:fldCharType="end"/>
      </w:r>
      <w:r>
        <w:rPr>
          <w:rFonts w:ascii="Times New Roman"/>
          <w:sz w:val="24"/>
          <w:szCs w:val="24"/>
        </w:rPr>
        <w:fldChar w:fldCharType="end"/>
      </w:r>
    </w:p>
    <w:p w14:paraId="0C68B551">
      <w:pPr>
        <w:pStyle w:val="13"/>
        <w:spacing w:line="360" w:lineRule="auto"/>
        <w:ind w:firstLine="420" w:firstLineChars="200"/>
        <w:rPr>
          <w:rFonts w:ascii="Times New Roman" w:eastAsiaTheme="minorEastAsia"/>
          <w:kern w:val="2"/>
          <w:sz w:val="24"/>
          <w:szCs w:val="24"/>
        </w:rPr>
      </w:pPr>
      <w:r>
        <w:fldChar w:fldCharType="begin"/>
      </w:r>
      <w:r>
        <w:instrText xml:space="preserve"> HYPERLINK \l "_Toc197605001" </w:instrText>
      </w:r>
      <w:r>
        <w:fldChar w:fldCharType="separate"/>
      </w:r>
      <w:r>
        <w:rPr>
          <w:rStyle w:val="20"/>
          <w:sz w:val="24"/>
          <w:szCs w:val="24"/>
        </w:rPr>
        <w:t>3.3 测量不确定度分量汇总</w:t>
      </w:r>
      <w:r>
        <w:rPr>
          <w:rFonts w:ascii="Times New Roman"/>
          <w:sz w:val="24"/>
          <w:szCs w:val="24"/>
        </w:rPr>
        <w:tab/>
      </w:r>
      <w:r>
        <w:rPr>
          <w:rFonts w:ascii="Times New Roman"/>
          <w:sz w:val="24"/>
          <w:szCs w:val="24"/>
        </w:rPr>
        <w:fldChar w:fldCharType="begin"/>
      </w:r>
      <w:r>
        <w:rPr>
          <w:rFonts w:ascii="Times New Roman"/>
          <w:sz w:val="24"/>
          <w:szCs w:val="24"/>
        </w:rPr>
        <w:instrText xml:space="preserve"> PAGEREF _Toc197605001 \h </w:instrText>
      </w:r>
      <w:r>
        <w:rPr>
          <w:rFonts w:ascii="Times New Roman"/>
          <w:sz w:val="24"/>
          <w:szCs w:val="24"/>
        </w:rPr>
        <w:fldChar w:fldCharType="separate"/>
      </w:r>
      <w:r>
        <w:rPr>
          <w:rFonts w:ascii="Times New Roman"/>
          <w:sz w:val="24"/>
          <w:szCs w:val="24"/>
        </w:rPr>
        <w:t>7</w:t>
      </w:r>
      <w:r>
        <w:rPr>
          <w:rFonts w:ascii="Times New Roman"/>
          <w:sz w:val="24"/>
          <w:szCs w:val="24"/>
        </w:rPr>
        <w:fldChar w:fldCharType="end"/>
      </w:r>
      <w:r>
        <w:rPr>
          <w:rFonts w:ascii="Times New Roman"/>
          <w:sz w:val="24"/>
          <w:szCs w:val="24"/>
        </w:rPr>
        <w:fldChar w:fldCharType="end"/>
      </w:r>
    </w:p>
    <w:p w14:paraId="28008E16">
      <w:pPr>
        <w:pStyle w:val="13"/>
        <w:spacing w:line="360" w:lineRule="auto"/>
        <w:ind w:firstLine="420" w:firstLineChars="200"/>
        <w:rPr>
          <w:rFonts w:ascii="Times New Roman" w:eastAsiaTheme="minorEastAsia"/>
          <w:kern w:val="2"/>
          <w:sz w:val="24"/>
          <w:szCs w:val="24"/>
        </w:rPr>
      </w:pPr>
      <w:r>
        <w:fldChar w:fldCharType="begin"/>
      </w:r>
      <w:r>
        <w:instrText xml:space="preserve"> HYPERLINK \l "_Toc197605002" </w:instrText>
      </w:r>
      <w:r>
        <w:fldChar w:fldCharType="separate"/>
      </w:r>
      <w:r>
        <w:rPr>
          <w:rStyle w:val="20"/>
          <w:sz w:val="24"/>
          <w:szCs w:val="24"/>
        </w:rPr>
        <w:t>3.4 自噪声监测系统的自噪声示值引入的合成标准不确定度</w:t>
      </w:r>
      <w:r>
        <w:rPr>
          <w:rFonts w:ascii="Times New Roman"/>
          <w:sz w:val="24"/>
          <w:szCs w:val="24"/>
        </w:rPr>
        <w:tab/>
      </w:r>
      <w:r>
        <w:rPr>
          <w:rFonts w:ascii="Times New Roman"/>
          <w:sz w:val="24"/>
          <w:szCs w:val="24"/>
        </w:rPr>
        <w:fldChar w:fldCharType="begin"/>
      </w:r>
      <w:r>
        <w:rPr>
          <w:rFonts w:ascii="Times New Roman"/>
          <w:sz w:val="24"/>
          <w:szCs w:val="24"/>
        </w:rPr>
        <w:instrText xml:space="preserve"> PAGEREF _Toc197605002 \h </w:instrText>
      </w:r>
      <w:r>
        <w:rPr>
          <w:rFonts w:ascii="Times New Roman"/>
          <w:sz w:val="24"/>
          <w:szCs w:val="24"/>
        </w:rPr>
        <w:fldChar w:fldCharType="separate"/>
      </w:r>
      <w:r>
        <w:rPr>
          <w:rFonts w:ascii="Times New Roman"/>
          <w:sz w:val="24"/>
          <w:szCs w:val="24"/>
        </w:rPr>
        <w:t>8</w:t>
      </w:r>
      <w:r>
        <w:rPr>
          <w:rFonts w:ascii="Times New Roman"/>
          <w:sz w:val="24"/>
          <w:szCs w:val="24"/>
        </w:rPr>
        <w:fldChar w:fldCharType="end"/>
      </w:r>
      <w:r>
        <w:rPr>
          <w:rFonts w:ascii="Times New Roman"/>
          <w:sz w:val="24"/>
          <w:szCs w:val="24"/>
        </w:rPr>
        <w:fldChar w:fldCharType="end"/>
      </w:r>
    </w:p>
    <w:p w14:paraId="3857BB88">
      <w:pPr>
        <w:pStyle w:val="12"/>
        <w:spacing w:line="360" w:lineRule="auto"/>
        <w:rPr>
          <w:rFonts w:ascii="Times New Roman" w:eastAsiaTheme="minorEastAsia"/>
          <w:kern w:val="2"/>
          <w:sz w:val="24"/>
          <w:szCs w:val="24"/>
        </w:rPr>
      </w:pPr>
      <w:r>
        <w:fldChar w:fldCharType="begin"/>
      </w:r>
      <w:r>
        <w:instrText xml:space="preserve"> HYPERLINK \l "_Toc197605003" </w:instrText>
      </w:r>
      <w:r>
        <w:fldChar w:fldCharType="separate"/>
      </w:r>
      <w:r>
        <w:rPr>
          <w:rStyle w:val="20"/>
          <w:sz w:val="24"/>
          <w:szCs w:val="24"/>
        </w:rPr>
        <w:t>4 船载水声探测系统自噪声示值测量不确定度分量</w:t>
      </w:r>
      <w:r>
        <w:rPr>
          <w:rFonts w:ascii="Times New Roman"/>
          <w:sz w:val="24"/>
          <w:szCs w:val="24"/>
        </w:rPr>
        <w:tab/>
      </w:r>
      <w:r>
        <w:rPr>
          <w:rFonts w:ascii="Times New Roman"/>
          <w:sz w:val="24"/>
          <w:szCs w:val="24"/>
        </w:rPr>
        <w:fldChar w:fldCharType="begin"/>
      </w:r>
      <w:r>
        <w:rPr>
          <w:rFonts w:ascii="Times New Roman"/>
          <w:sz w:val="24"/>
          <w:szCs w:val="24"/>
        </w:rPr>
        <w:instrText xml:space="preserve"> PAGEREF _Toc197605003 \h </w:instrText>
      </w:r>
      <w:r>
        <w:rPr>
          <w:rFonts w:ascii="Times New Roman"/>
          <w:sz w:val="24"/>
          <w:szCs w:val="24"/>
        </w:rPr>
        <w:fldChar w:fldCharType="separate"/>
      </w:r>
      <w:r>
        <w:rPr>
          <w:rFonts w:ascii="Times New Roman"/>
          <w:sz w:val="24"/>
          <w:szCs w:val="24"/>
        </w:rPr>
        <w:t>11</w:t>
      </w:r>
      <w:r>
        <w:rPr>
          <w:rFonts w:ascii="Times New Roman"/>
          <w:sz w:val="24"/>
          <w:szCs w:val="24"/>
        </w:rPr>
        <w:fldChar w:fldCharType="end"/>
      </w:r>
      <w:r>
        <w:rPr>
          <w:rFonts w:ascii="Times New Roman"/>
          <w:sz w:val="24"/>
          <w:szCs w:val="24"/>
        </w:rPr>
        <w:fldChar w:fldCharType="end"/>
      </w:r>
    </w:p>
    <w:p w14:paraId="18C22C92">
      <w:pPr>
        <w:pStyle w:val="13"/>
        <w:spacing w:line="360" w:lineRule="auto"/>
        <w:ind w:firstLine="420" w:firstLineChars="200"/>
        <w:rPr>
          <w:rFonts w:ascii="Times New Roman" w:eastAsiaTheme="minorEastAsia"/>
          <w:kern w:val="2"/>
          <w:sz w:val="24"/>
          <w:szCs w:val="24"/>
        </w:rPr>
      </w:pPr>
      <w:r>
        <w:fldChar w:fldCharType="begin"/>
      </w:r>
      <w:r>
        <w:instrText xml:space="preserve"> HYPERLINK \l "_Toc197605004" </w:instrText>
      </w:r>
      <w:r>
        <w:fldChar w:fldCharType="separate"/>
      </w:r>
      <w:r>
        <w:rPr>
          <w:rStyle w:val="20"/>
          <w:sz w:val="24"/>
          <w:szCs w:val="24"/>
        </w:rPr>
        <w:t>4.1 测量不确定度分量</w:t>
      </w:r>
      <w:r>
        <w:rPr>
          <w:rFonts w:ascii="Times New Roman"/>
          <w:sz w:val="24"/>
          <w:szCs w:val="24"/>
        </w:rPr>
        <w:tab/>
      </w:r>
      <w:r>
        <w:rPr>
          <w:rFonts w:ascii="Times New Roman"/>
          <w:sz w:val="24"/>
          <w:szCs w:val="24"/>
        </w:rPr>
        <w:fldChar w:fldCharType="begin"/>
      </w:r>
      <w:r>
        <w:rPr>
          <w:rFonts w:ascii="Times New Roman"/>
          <w:sz w:val="24"/>
          <w:szCs w:val="24"/>
        </w:rPr>
        <w:instrText xml:space="preserve"> PAGEREF _Toc197605004 \h </w:instrText>
      </w:r>
      <w:r>
        <w:rPr>
          <w:rFonts w:ascii="Times New Roman"/>
          <w:sz w:val="24"/>
          <w:szCs w:val="24"/>
        </w:rPr>
        <w:fldChar w:fldCharType="separate"/>
      </w:r>
      <w:r>
        <w:rPr>
          <w:rFonts w:ascii="Times New Roman"/>
          <w:sz w:val="24"/>
          <w:szCs w:val="24"/>
        </w:rPr>
        <w:t>11</w:t>
      </w:r>
      <w:r>
        <w:rPr>
          <w:rFonts w:ascii="Times New Roman"/>
          <w:sz w:val="24"/>
          <w:szCs w:val="24"/>
        </w:rPr>
        <w:fldChar w:fldCharType="end"/>
      </w:r>
      <w:r>
        <w:rPr>
          <w:rFonts w:ascii="Times New Roman"/>
          <w:sz w:val="24"/>
          <w:szCs w:val="24"/>
        </w:rPr>
        <w:fldChar w:fldCharType="end"/>
      </w:r>
    </w:p>
    <w:p w14:paraId="6C34A08C">
      <w:pPr>
        <w:pStyle w:val="13"/>
        <w:spacing w:line="360" w:lineRule="auto"/>
        <w:ind w:firstLine="420" w:firstLineChars="200"/>
        <w:rPr>
          <w:rFonts w:ascii="Times New Roman" w:eastAsiaTheme="minorEastAsia"/>
          <w:kern w:val="2"/>
          <w:sz w:val="24"/>
          <w:szCs w:val="24"/>
        </w:rPr>
      </w:pPr>
      <w:r>
        <w:fldChar w:fldCharType="begin"/>
      </w:r>
      <w:r>
        <w:instrText xml:space="preserve"> HYPERLINK \l "_Toc197605005" </w:instrText>
      </w:r>
      <w:r>
        <w:fldChar w:fldCharType="separate"/>
      </w:r>
      <w:r>
        <w:rPr>
          <w:rStyle w:val="20"/>
          <w:sz w:val="24"/>
          <w:szCs w:val="24"/>
        </w:rPr>
        <w:t>4.2 测量不确定度分量汇总</w:t>
      </w:r>
      <w:r>
        <w:rPr>
          <w:rFonts w:ascii="Times New Roman"/>
          <w:sz w:val="24"/>
          <w:szCs w:val="24"/>
        </w:rPr>
        <w:tab/>
      </w:r>
      <w:r>
        <w:rPr>
          <w:rFonts w:ascii="Times New Roman"/>
          <w:sz w:val="24"/>
          <w:szCs w:val="24"/>
        </w:rPr>
        <w:fldChar w:fldCharType="begin"/>
      </w:r>
      <w:r>
        <w:rPr>
          <w:rFonts w:ascii="Times New Roman"/>
          <w:sz w:val="24"/>
          <w:szCs w:val="24"/>
        </w:rPr>
        <w:instrText xml:space="preserve"> PAGEREF _Toc197605005 \h </w:instrText>
      </w:r>
      <w:r>
        <w:rPr>
          <w:rFonts w:ascii="Times New Roman"/>
          <w:sz w:val="24"/>
          <w:szCs w:val="24"/>
        </w:rPr>
        <w:fldChar w:fldCharType="separate"/>
      </w:r>
      <w:r>
        <w:rPr>
          <w:rFonts w:ascii="Times New Roman"/>
          <w:sz w:val="24"/>
          <w:szCs w:val="24"/>
        </w:rPr>
        <w:t>13</w:t>
      </w:r>
      <w:r>
        <w:rPr>
          <w:rFonts w:ascii="Times New Roman"/>
          <w:sz w:val="24"/>
          <w:szCs w:val="24"/>
        </w:rPr>
        <w:fldChar w:fldCharType="end"/>
      </w:r>
      <w:r>
        <w:rPr>
          <w:rFonts w:ascii="Times New Roman"/>
          <w:sz w:val="24"/>
          <w:szCs w:val="24"/>
        </w:rPr>
        <w:fldChar w:fldCharType="end"/>
      </w:r>
    </w:p>
    <w:p w14:paraId="3A000DF3">
      <w:pPr>
        <w:pStyle w:val="13"/>
        <w:spacing w:line="360" w:lineRule="auto"/>
        <w:ind w:firstLine="420" w:firstLineChars="200"/>
        <w:rPr>
          <w:rFonts w:ascii="Times New Roman" w:eastAsiaTheme="minorEastAsia"/>
          <w:kern w:val="2"/>
          <w:sz w:val="24"/>
          <w:szCs w:val="24"/>
        </w:rPr>
      </w:pPr>
      <w:r>
        <w:fldChar w:fldCharType="begin"/>
      </w:r>
      <w:r>
        <w:instrText xml:space="preserve"> HYPERLINK \l "_Toc197605006" </w:instrText>
      </w:r>
      <w:r>
        <w:fldChar w:fldCharType="separate"/>
      </w:r>
      <w:r>
        <w:rPr>
          <w:rStyle w:val="20"/>
          <w:sz w:val="24"/>
          <w:szCs w:val="24"/>
        </w:rPr>
        <w:t>4.3 水声探测系统的自噪声示值引入的合成标准不确定度</w:t>
      </w:r>
      <w:r>
        <w:rPr>
          <w:rFonts w:ascii="Times New Roman"/>
          <w:sz w:val="24"/>
          <w:szCs w:val="24"/>
        </w:rPr>
        <w:tab/>
      </w:r>
      <w:r>
        <w:rPr>
          <w:rFonts w:ascii="Times New Roman"/>
          <w:sz w:val="24"/>
          <w:szCs w:val="24"/>
        </w:rPr>
        <w:fldChar w:fldCharType="begin"/>
      </w:r>
      <w:r>
        <w:rPr>
          <w:rFonts w:ascii="Times New Roman"/>
          <w:sz w:val="24"/>
          <w:szCs w:val="24"/>
        </w:rPr>
        <w:instrText xml:space="preserve"> PAGEREF _Toc197605006 \h </w:instrText>
      </w:r>
      <w:r>
        <w:rPr>
          <w:rFonts w:ascii="Times New Roman"/>
          <w:sz w:val="24"/>
          <w:szCs w:val="24"/>
        </w:rPr>
        <w:fldChar w:fldCharType="separate"/>
      </w:r>
      <w:r>
        <w:rPr>
          <w:rFonts w:ascii="Times New Roman"/>
          <w:sz w:val="24"/>
          <w:szCs w:val="24"/>
        </w:rPr>
        <w:t>14</w:t>
      </w:r>
      <w:r>
        <w:rPr>
          <w:rFonts w:ascii="Times New Roman"/>
          <w:sz w:val="24"/>
          <w:szCs w:val="24"/>
        </w:rPr>
        <w:fldChar w:fldCharType="end"/>
      </w:r>
      <w:r>
        <w:rPr>
          <w:rFonts w:ascii="Times New Roman"/>
          <w:sz w:val="24"/>
          <w:szCs w:val="24"/>
        </w:rPr>
        <w:fldChar w:fldCharType="end"/>
      </w:r>
    </w:p>
    <w:p w14:paraId="2F23FD1E">
      <w:pPr>
        <w:pStyle w:val="12"/>
        <w:spacing w:line="360" w:lineRule="auto"/>
        <w:rPr>
          <w:rFonts w:ascii="Times New Roman" w:eastAsiaTheme="minorEastAsia"/>
          <w:kern w:val="2"/>
          <w:sz w:val="24"/>
          <w:szCs w:val="24"/>
        </w:rPr>
      </w:pPr>
      <w:r>
        <w:fldChar w:fldCharType="begin"/>
      </w:r>
      <w:r>
        <w:instrText xml:space="preserve"> HYPERLINK \l "_Toc197605007" </w:instrText>
      </w:r>
      <w:r>
        <w:fldChar w:fldCharType="separate"/>
      </w:r>
      <w:r>
        <w:rPr>
          <w:rStyle w:val="20"/>
          <w:sz w:val="24"/>
          <w:szCs w:val="24"/>
        </w:rPr>
        <w:t>5 船载水声探测系统</w:t>
      </w:r>
      <w:r>
        <w:rPr>
          <w:rStyle w:val="20"/>
          <w:rFonts w:hint="eastAsia"/>
          <w:sz w:val="24"/>
          <w:szCs w:val="24"/>
        </w:rPr>
        <w:t>自噪声示值误差</w:t>
      </w:r>
      <w:r>
        <w:rPr>
          <w:rStyle w:val="20"/>
          <w:sz w:val="24"/>
          <w:szCs w:val="24"/>
        </w:rPr>
        <w:t>合成标准不确定度</w:t>
      </w:r>
      <w:r>
        <w:rPr>
          <w:rFonts w:ascii="Times New Roman"/>
          <w:sz w:val="24"/>
          <w:szCs w:val="24"/>
        </w:rPr>
        <w:tab/>
      </w:r>
      <w:r>
        <w:rPr>
          <w:rFonts w:ascii="Times New Roman"/>
          <w:sz w:val="24"/>
          <w:szCs w:val="24"/>
        </w:rPr>
        <w:fldChar w:fldCharType="begin"/>
      </w:r>
      <w:r>
        <w:rPr>
          <w:rFonts w:ascii="Times New Roman"/>
          <w:sz w:val="24"/>
          <w:szCs w:val="24"/>
        </w:rPr>
        <w:instrText xml:space="preserve"> PAGEREF _Toc197605007 \h </w:instrText>
      </w:r>
      <w:r>
        <w:rPr>
          <w:rFonts w:ascii="Times New Roman"/>
          <w:sz w:val="24"/>
          <w:szCs w:val="24"/>
        </w:rPr>
        <w:fldChar w:fldCharType="separate"/>
      </w:r>
      <w:r>
        <w:rPr>
          <w:rFonts w:ascii="Times New Roman"/>
          <w:sz w:val="24"/>
          <w:szCs w:val="24"/>
        </w:rPr>
        <w:t>16</w:t>
      </w:r>
      <w:r>
        <w:rPr>
          <w:rFonts w:ascii="Times New Roman"/>
          <w:sz w:val="24"/>
          <w:szCs w:val="24"/>
        </w:rPr>
        <w:fldChar w:fldCharType="end"/>
      </w:r>
      <w:r>
        <w:rPr>
          <w:rFonts w:ascii="Times New Roman"/>
          <w:sz w:val="24"/>
          <w:szCs w:val="24"/>
        </w:rPr>
        <w:fldChar w:fldCharType="end"/>
      </w:r>
    </w:p>
    <w:p w14:paraId="12B23993">
      <w:pPr>
        <w:pStyle w:val="12"/>
        <w:spacing w:line="360" w:lineRule="auto"/>
        <w:rPr>
          <w:rFonts w:ascii="Times New Roman" w:eastAsiaTheme="minorEastAsia"/>
          <w:kern w:val="2"/>
          <w:sz w:val="24"/>
          <w:szCs w:val="24"/>
        </w:rPr>
      </w:pPr>
      <w:r>
        <w:fldChar w:fldCharType="begin"/>
      </w:r>
      <w:r>
        <w:instrText xml:space="preserve"> HYPERLINK \l "_Toc197605008" </w:instrText>
      </w:r>
      <w:r>
        <w:fldChar w:fldCharType="separate"/>
      </w:r>
      <w:r>
        <w:rPr>
          <w:rStyle w:val="20"/>
          <w:sz w:val="24"/>
          <w:szCs w:val="24"/>
        </w:rPr>
        <w:t>6 扩展不确定度</w:t>
      </w:r>
      <w:r>
        <w:rPr>
          <w:rFonts w:ascii="Times New Roman"/>
          <w:sz w:val="24"/>
          <w:szCs w:val="24"/>
        </w:rPr>
        <w:tab/>
      </w:r>
      <w:r>
        <w:rPr>
          <w:rFonts w:ascii="Times New Roman"/>
          <w:sz w:val="24"/>
          <w:szCs w:val="24"/>
        </w:rPr>
        <w:fldChar w:fldCharType="begin"/>
      </w:r>
      <w:r>
        <w:rPr>
          <w:rFonts w:ascii="Times New Roman"/>
          <w:sz w:val="24"/>
          <w:szCs w:val="24"/>
        </w:rPr>
        <w:instrText xml:space="preserve"> PAGEREF _Toc197605008 \h </w:instrText>
      </w:r>
      <w:r>
        <w:rPr>
          <w:rFonts w:ascii="Times New Roman"/>
          <w:sz w:val="24"/>
          <w:szCs w:val="24"/>
        </w:rPr>
        <w:fldChar w:fldCharType="separate"/>
      </w:r>
      <w:r>
        <w:rPr>
          <w:rFonts w:ascii="Times New Roman"/>
          <w:sz w:val="24"/>
          <w:szCs w:val="24"/>
        </w:rPr>
        <w:t>16</w:t>
      </w:r>
      <w:r>
        <w:rPr>
          <w:rFonts w:ascii="Times New Roman"/>
          <w:sz w:val="24"/>
          <w:szCs w:val="24"/>
        </w:rPr>
        <w:fldChar w:fldCharType="end"/>
      </w:r>
      <w:r>
        <w:rPr>
          <w:rFonts w:ascii="Times New Roman"/>
          <w:sz w:val="24"/>
          <w:szCs w:val="24"/>
        </w:rPr>
        <w:fldChar w:fldCharType="end"/>
      </w:r>
    </w:p>
    <w:p w14:paraId="6C0DCA4D">
      <w:pPr>
        <w:spacing w:line="360" w:lineRule="auto"/>
      </w:pPr>
      <w:r>
        <w:rPr>
          <w:sz w:val="24"/>
          <w:szCs w:val="24"/>
          <w:lang w:val="zh-CN"/>
        </w:rPr>
        <w:fldChar w:fldCharType="end"/>
      </w:r>
    </w:p>
    <w:p w14:paraId="0BA7F941">
      <w:pPr>
        <w:pStyle w:val="32"/>
        <w:spacing w:before="480" w:after="480"/>
        <w:ind w:firstLine="0" w:firstLineChars="0"/>
        <w:jc w:val="center"/>
        <w:outlineLvl w:val="0"/>
        <w:rPr>
          <w:rFonts w:ascii="Times New Roman"/>
          <w:spacing w:val="10"/>
          <w:sz w:val="24"/>
          <w:szCs w:val="24"/>
        </w:rPr>
      </w:pPr>
      <w:r>
        <w:rPr>
          <w:rFonts w:ascii="Times New Roman" w:eastAsia="黑体"/>
          <w:sz w:val="52"/>
          <w:szCs w:val="52"/>
        </w:rPr>
        <w:br w:type="page"/>
      </w:r>
    </w:p>
    <w:p w14:paraId="4611D874">
      <w:pPr>
        <w:pStyle w:val="32"/>
        <w:spacing w:line="360" w:lineRule="auto"/>
        <w:ind w:firstLine="480"/>
        <w:rPr>
          <w:rFonts w:ascii="Times New Roman"/>
          <w:sz w:val="24"/>
          <w:szCs w:val="24"/>
        </w:rPr>
        <w:sectPr>
          <w:headerReference r:id="rId6" w:type="default"/>
          <w:footerReference r:id="rId7" w:type="default"/>
          <w:footerReference r:id="rId8" w:type="even"/>
          <w:pgSz w:w="11907" w:h="16839"/>
          <w:pgMar w:top="1418" w:right="1134" w:bottom="1134" w:left="1418" w:header="1134" w:footer="851" w:gutter="0"/>
          <w:pgNumType w:fmt="upperRoman" w:start="1"/>
          <w:cols w:space="720" w:num="1"/>
          <w:docGrid w:type="lines" w:linePitch="312" w:charSpace="0"/>
        </w:sectPr>
      </w:pPr>
    </w:p>
    <w:bookmarkEnd w:id="3"/>
    <w:p w14:paraId="3C9B5C1C">
      <w:pPr>
        <w:pStyle w:val="2"/>
      </w:pPr>
      <w:bookmarkStart w:id="6" w:name="_Toc197604996"/>
      <w:r>
        <w:t>1 船载水声探测系统</w:t>
      </w:r>
      <w:r>
        <w:rPr>
          <w:rFonts w:hint="eastAsia"/>
        </w:rPr>
        <w:t>自噪声</w:t>
      </w:r>
      <w:r>
        <w:t>示值误差测量模型</w:t>
      </w:r>
      <w:bookmarkEnd w:id="6"/>
    </w:p>
    <w:p w14:paraId="2F297C95">
      <w:pPr>
        <w:widowControl/>
        <w:autoSpaceDE w:val="0"/>
        <w:autoSpaceDN w:val="0"/>
        <w:spacing w:line="360" w:lineRule="auto"/>
        <w:ind w:firstLine="480" w:firstLineChars="200"/>
        <w:jc w:val="left"/>
        <w:rPr>
          <w:sz w:val="24"/>
          <w:szCs w:val="24"/>
        </w:rPr>
      </w:pPr>
      <w:r>
        <w:rPr>
          <w:sz w:val="24"/>
          <w:szCs w:val="24"/>
        </w:rPr>
        <w:t>船载水声探测系统</w:t>
      </w:r>
      <w:r>
        <w:rPr>
          <w:rFonts w:hint="eastAsia"/>
          <w:sz w:val="24"/>
          <w:szCs w:val="24"/>
        </w:rPr>
        <w:t>自噪声</w:t>
      </w:r>
      <w:r>
        <w:rPr>
          <w:sz w:val="24"/>
          <w:szCs w:val="24"/>
        </w:rPr>
        <w:t>示值误差的计算公式如（1）所示：</w:t>
      </w:r>
    </w:p>
    <w:p w14:paraId="659D34DF">
      <w:pPr>
        <w:widowControl/>
        <w:autoSpaceDE w:val="0"/>
        <w:autoSpaceDN w:val="0"/>
        <w:spacing w:line="360" w:lineRule="auto"/>
        <w:jc w:val="right"/>
        <w:rPr>
          <w:sz w:val="24"/>
          <w:szCs w:val="24"/>
        </w:rPr>
      </w:pPr>
      <w:r>
        <w:rPr>
          <w:position w:val="-12"/>
        </w:rPr>
        <w:object>
          <v:shape id="_x0000_i1025" o:spt="75" type="#_x0000_t75" style="height:18.45pt;width:85.4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sz w:val="24"/>
          <w:szCs w:val="24"/>
        </w:rPr>
        <w:t xml:space="preserve">                             （1）</w:t>
      </w:r>
    </w:p>
    <w:p w14:paraId="5B02398F">
      <w:pPr>
        <w:widowControl/>
        <w:autoSpaceDE w:val="0"/>
        <w:autoSpaceDN w:val="0"/>
        <w:spacing w:line="360" w:lineRule="auto"/>
        <w:jc w:val="left"/>
        <w:rPr>
          <w:sz w:val="24"/>
          <w:szCs w:val="24"/>
        </w:rPr>
      </w:pPr>
      <w:r>
        <w:rPr>
          <w:sz w:val="24"/>
          <w:szCs w:val="24"/>
        </w:rPr>
        <w:t>式中：</w:t>
      </w:r>
    </w:p>
    <w:p w14:paraId="166D4CD5">
      <w:pPr>
        <w:widowControl/>
        <w:autoSpaceDE w:val="0"/>
        <w:autoSpaceDN w:val="0"/>
        <w:spacing w:line="360" w:lineRule="auto"/>
        <w:ind w:firstLine="420" w:firstLineChars="200"/>
        <w:jc w:val="left"/>
        <w:rPr>
          <w:sz w:val="24"/>
          <w:szCs w:val="24"/>
        </w:rPr>
      </w:pPr>
      <w:r>
        <w:rPr>
          <w:position w:val="-12"/>
        </w:rPr>
        <w:object>
          <v:shape id="_x0000_i1026" o:spt="75" type="#_x0000_t75" style="height:18.45pt;width:19.4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sz w:val="24"/>
          <w:szCs w:val="24"/>
        </w:rPr>
        <w:t>——</w:t>
      </w:r>
      <w:r>
        <w:rPr>
          <w:rFonts w:hint="eastAsia"/>
          <w:sz w:val="24"/>
          <w:szCs w:val="24"/>
        </w:rPr>
        <w:t>船载水声探测系统的自噪声示值，即噪声声压谱密度声源级，</w:t>
      </w:r>
      <w:r>
        <w:rPr>
          <w:sz w:val="24"/>
          <w:szCs w:val="24"/>
        </w:rPr>
        <w:t>dB</w:t>
      </w:r>
      <w:r>
        <w:rPr>
          <w:rFonts w:hint="eastAsia"/>
          <w:sz w:val="24"/>
          <w:szCs w:val="24"/>
        </w:rPr>
        <w:t>（基准值：</w:t>
      </w:r>
      <w:r>
        <w:rPr>
          <w:position w:val="-10"/>
        </w:rPr>
        <w:object>
          <v:shape id="_x0000_i1027" o:spt="75" type="#_x0000_t75" style="height:19.4pt;width:51.95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sz w:val="24"/>
          <w:szCs w:val="24"/>
        </w:rPr>
        <w:t>；</w:t>
      </w:r>
    </w:p>
    <w:p w14:paraId="7A294079">
      <w:pPr>
        <w:widowControl/>
        <w:autoSpaceDE w:val="0"/>
        <w:autoSpaceDN w:val="0"/>
        <w:spacing w:line="360" w:lineRule="auto"/>
        <w:ind w:firstLine="420" w:firstLineChars="200"/>
        <w:jc w:val="left"/>
        <w:rPr>
          <w:sz w:val="24"/>
          <w:szCs w:val="24"/>
        </w:rPr>
      </w:pPr>
      <w:r>
        <w:rPr>
          <w:position w:val="-12"/>
        </w:rPr>
        <w:object>
          <v:shape id="_x0000_i1028" o:spt="75" type="#_x0000_t75" style="height:18.45pt;width:22.5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sz w:val="24"/>
          <w:szCs w:val="24"/>
        </w:rPr>
        <w:t>——</w:t>
      </w:r>
      <w:r>
        <w:rPr>
          <w:rFonts w:hint="eastAsia"/>
          <w:sz w:val="24"/>
          <w:szCs w:val="24"/>
        </w:rPr>
        <w:t>自噪声监测系统的自噪声示值，即噪声声压谱密度声源级，</w:t>
      </w:r>
      <w:r>
        <w:rPr>
          <w:sz w:val="24"/>
          <w:szCs w:val="24"/>
        </w:rPr>
        <w:t>dB</w:t>
      </w:r>
      <w:r>
        <w:rPr>
          <w:rFonts w:hint="eastAsia"/>
          <w:sz w:val="24"/>
          <w:szCs w:val="24"/>
        </w:rPr>
        <w:t>（基准值：</w:t>
      </w:r>
      <w:r>
        <w:rPr>
          <w:position w:val="-10"/>
        </w:rPr>
        <w:object>
          <v:shape id="_x0000_i1029" o:spt="75" type="#_x0000_t75" style="height:19.4pt;width:51.95pt;" o:ole="t" filled="f" o:preferrelative="t" stroked="f" coordsize="21600,21600">
            <v:path/>
            <v:fill on="f" focussize="0,0"/>
            <v:stroke on="f" joinstyle="miter"/>
            <v:imagedata r:id="rId18" o:title=""/>
            <o:lock v:ext="edit" aspectratio="t"/>
            <w10:wrap type="none"/>
            <w10:anchorlock/>
          </v:shape>
          <o:OLEObject Type="Embed" ProgID="Equation.DSMT4" ShapeID="_x0000_i1029" DrawAspect="Content" ObjectID="_1468075729" r:id="rId21">
            <o:LockedField>false</o:LockedField>
          </o:OLEObject>
        </w:object>
      </w:r>
      <w:r>
        <w:rPr>
          <w:rFonts w:hint="eastAsia"/>
          <w:sz w:val="24"/>
          <w:szCs w:val="24"/>
        </w:rPr>
        <w:t>）。</w:t>
      </w:r>
    </w:p>
    <w:p w14:paraId="1A565DF0">
      <w:pPr>
        <w:widowControl/>
        <w:autoSpaceDE w:val="0"/>
        <w:autoSpaceDN w:val="0"/>
        <w:spacing w:line="360" w:lineRule="auto"/>
        <w:ind w:firstLine="480" w:firstLineChars="200"/>
        <w:jc w:val="left"/>
        <w:rPr>
          <w:sz w:val="24"/>
          <w:szCs w:val="24"/>
        </w:rPr>
      </w:pPr>
      <w:r>
        <w:rPr>
          <w:rFonts w:hint="eastAsia"/>
          <w:sz w:val="24"/>
          <w:szCs w:val="24"/>
        </w:rPr>
        <w:t>以上数学模型中，</w:t>
      </w:r>
      <w:r>
        <w:rPr>
          <w:position w:val="-12"/>
        </w:rPr>
        <w:object>
          <v:shape id="_x0000_i1030" o:spt="75" type="#_x0000_t75" style="height:18.45pt;width:26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r>
        <w:rPr>
          <w:rFonts w:hint="eastAsia"/>
          <w:sz w:val="24"/>
          <w:szCs w:val="24"/>
        </w:rPr>
        <w:t>、</w:t>
      </w:r>
      <w:r>
        <w:rPr>
          <w:position w:val="-12"/>
        </w:rPr>
        <w:object>
          <v:shape id="_x0000_i1031" o:spt="75" type="#_x0000_t75" style="height:18.45pt;width:19.4pt;" o:ole="t" filled="f" o:preferrelative="t" stroked="f" coordsize="21600,21600">
            <v:path/>
            <v:fill on="f" focussize="0,0"/>
            <v:stroke on="f" joinstyle="miter"/>
            <v:imagedata r:id="rId16" o:title=""/>
            <o:lock v:ext="edit" aspectratio="t"/>
            <w10:wrap type="none"/>
            <w10:anchorlock/>
          </v:shape>
          <o:OLEObject Type="Embed" ProgID="Equation.DSMT4" ShapeID="_x0000_i1031" DrawAspect="Content" ObjectID="_1468075731" r:id="rId24">
            <o:LockedField>false</o:LockedField>
          </o:OLEObject>
        </w:object>
      </w:r>
      <w:r>
        <w:rPr>
          <w:rFonts w:hint="eastAsia"/>
          <w:sz w:val="24"/>
          <w:szCs w:val="24"/>
        </w:rPr>
        <w:t>和</w:t>
      </w:r>
      <w:r>
        <w:rPr>
          <w:position w:val="-12"/>
        </w:rPr>
        <w:object>
          <v:shape id="_x0000_i1032" o:spt="75" type="#_x0000_t75" style="height:18.45pt;width:22.55pt;" o:ole="t" filled="f" o:preferrelative="t" stroked="f" coordsize="21600,21600">
            <v:path/>
            <v:fill on="f" focussize="0,0"/>
            <v:stroke on="f" joinstyle="miter"/>
            <v:imagedata r:id="rId20" o:title=""/>
            <o:lock v:ext="edit" aspectratio="t"/>
            <w10:wrap type="none"/>
            <w10:anchorlock/>
          </v:shape>
          <o:OLEObject Type="Embed" ProgID="Equation.DSMT4" ShapeID="_x0000_i1032" DrawAspect="Content" ObjectID="_1468075732" r:id="rId25">
            <o:LockedField>false</o:LockedField>
          </o:OLEObject>
        </w:object>
      </w:r>
      <w:r>
        <w:rPr>
          <w:rFonts w:hint="eastAsia"/>
          <w:sz w:val="24"/>
          <w:szCs w:val="24"/>
        </w:rPr>
        <w:t>互不相关，故其合成方差为：</w:t>
      </w:r>
    </w:p>
    <w:p w14:paraId="40FBB6D1">
      <w:pPr>
        <w:widowControl/>
        <w:autoSpaceDE w:val="0"/>
        <w:autoSpaceDN w:val="0"/>
        <w:spacing w:line="360" w:lineRule="auto"/>
        <w:ind w:firstLine="420" w:firstLineChars="200"/>
        <w:jc w:val="right"/>
        <w:rPr>
          <w:sz w:val="24"/>
          <w:szCs w:val="24"/>
        </w:rPr>
      </w:pPr>
      <w:r>
        <w:rPr>
          <w:position w:val="-16"/>
        </w:rPr>
        <w:object>
          <v:shape id="_x0000_i1033" o:spt="75" type="#_x0000_t75" style="height:24.4pt;width:242.6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i/>
          <w:sz w:val="24"/>
          <w:szCs w:val="24"/>
        </w:rPr>
        <w:t xml:space="preserve">           </w:t>
      </w:r>
      <w:r>
        <w:rPr>
          <w:iCs/>
          <w:sz w:val="24"/>
          <w:szCs w:val="24"/>
        </w:rPr>
        <w:t>（2）</w:t>
      </w:r>
      <w:r>
        <w:rPr>
          <w:i/>
          <w:sz w:val="24"/>
          <w:szCs w:val="24"/>
        </w:rPr>
        <w:t xml:space="preserve"> </w:t>
      </w:r>
      <w:r>
        <w:rPr>
          <w:i/>
          <w:iCs/>
          <w:sz w:val="24"/>
          <w:szCs w:val="24"/>
        </w:rPr>
        <w:t xml:space="preserve">           </w:t>
      </w:r>
    </w:p>
    <w:p w14:paraId="13A1396F">
      <w:pPr>
        <w:pStyle w:val="2"/>
      </w:pPr>
      <w:bookmarkStart w:id="7" w:name="_Toc197604997"/>
      <w:r>
        <w:t>2 示值误差测量模型灵敏系数</w:t>
      </w:r>
      <w:bookmarkEnd w:id="7"/>
    </w:p>
    <w:p w14:paraId="2B251212">
      <w:pPr>
        <w:widowControl/>
        <w:autoSpaceDE w:val="0"/>
        <w:autoSpaceDN w:val="0"/>
        <w:spacing w:line="360" w:lineRule="auto"/>
        <w:ind w:firstLine="480" w:firstLineChars="200"/>
        <w:jc w:val="left"/>
        <w:rPr>
          <w:sz w:val="24"/>
          <w:szCs w:val="24"/>
        </w:rPr>
      </w:pPr>
      <w:r>
        <w:rPr>
          <w:sz w:val="24"/>
          <w:szCs w:val="24"/>
        </w:rPr>
        <w:t>由公式（2）可求得船载水声探测系统噪声原位校准系统示值误差测量不确定度的灵敏系数为：</w:t>
      </w:r>
    </w:p>
    <w:p w14:paraId="75BA963A">
      <w:pPr>
        <w:pStyle w:val="5"/>
        <w:wordWrap w:val="0"/>
        <w:spacing w:line="360" w:lineRule="auto"/>
        <w:jc w:val="right"/>
        <w:textAlignment w:val="center"/>
        <w:rPr>
          <w:rFonts w:ascii="Times New Roman" w:hAnsi="Times New Roman" w:eastAsia="宋体"/>
          <w:sz w:val="24"/>
          <w:szCs w:val="24"/>
        </w:rPr>
      </w:pPr>
      <w:bookmarkStart w:id="8" w:name="_Toc197604998"/>
      <w:r>
        <w:rPr>
          <w:rFonts w:hint="eastAsia"/>
          <w:position w:val="-14"/>
        </w:rPr>
        <w:object>
          <v:shape id="_x0000_i1034" o:spt="75" type="#_x0000_t75" style="height:20.05pt;width:51.95pt;" o:ole="t" filled="f" o:preferrelative="t" stroked="f" coordsize="21600,21600">
            <v:path/>
            <v:fill on="f" focussize="0,0"/>
            <v:stroke on="f" joinstyle="miter"/>
            <v:imagedata r:id="rId29" o:title=""/>
            <o:lock v:ext="edit" aspectratio="t"/>
            <w10:wrap type="none"/>
            <w10:anchorlock/>
          </v:shape>
          <o:OLEObject Type="Embed" ProgID="Equation.DSMT4" ShapeID="_x0000_i1034" DrawAspect="Content" ObjectID="_1468075734" r:id="rId28">
            <o:LockedField>false</o:LockedField>
          </o:OLEObject>
        </w:object>
      </w:r>
      <w:r>
        <w:rPr>
          <w:rFonts w:ascii="Times New Roman" w:hAnsi="Times New Roman" w:eastAsia="宋体"/>
          <w:sz w:val="24"/>
          <w:szCs w:val="24"/>
        </w:rPr>
        <w:t xml:space="preserve">                               </w:t>
      </w:r>
      <w:r>
        <w:rPr>
          <w:rFonts w:hint="eastAsia" w:ascii="Times New Roman" w:hAnsi="Times New Roman" w:eastAsia="宋体"/>
          <w:sz w:val="24"/>
          <w:szCs w:val="24"/>
        </w:rPr>
        <w:t>（</w:t>
      </w:r>
      <w:r>
        <w:rPr>
          <w:rFonts w:ascii="Times New Roman" w:hAnsi="Times New Roman" w:eastAsia="宋体"/>
          <w:sz w:val="24"/>
          <w:szCs w:val="24"/>
        </w:rPr>
        <w:t>3</w:t>
      </w:r>
      <w:r>
        <w:rPr>
          <w:rFonts w:hint="eastAsia" w:ascii="Times New Roman" w:hAnsi="Times New Roman" w:eastAsia="宋体"/>
          <w:sz w:val="24"/>
          <w:szCs w:val="24"/>
        </w:rPr>
        <w:t>）</w:t>
      </w:r>
    </w:p>
    <w:p w14:paraId="12221D38">
      <w:pPr>
        <w:pStyle w:val="5"/>
        <w:wordWrap w:val="0"/>
        <w:spacing w:line="360" w:lineRule="auto"/>
        <w:jc w:val="right"/>
        <w:textAlignment w:val="center"/>
        <w:rPr>
          <w:rFonts w:ascii="Times New Roman" w:hAnsi="Times New Roman" w:eastAsia="宋体"/>
          <w:sz w:val="24"/>
          <w:szCs w:val="24"/>
        </w:rPr>
      </w:pPr>
      <w:r>
        <w:rPr>
          <w:rFonts w:hint="eastAsia"/>
          <w:position w:val="-14"/>
        </w:rPr>
        <w:object>
          <v:shape id="_x0000_i1035" o:spt="75" type="#_x0000_t75" style="height:20.05pt;width:56.05pt;" o:ole="t" filled="f" o:preferrelative="t" stroked="f" coordsize="21600,21600">
            <v:path/>
            <v:fill on="f" focussize="0,0"/>
            <v:stroke on="f" joinstyle="miter"/>
            <v:imagedata r:id="rId31" o:title=""/>
            <o:lock v:ext="edit" aspectratio="t"/>
            <w10:wrap type="none"/>
            <w10:anchorlock/>
          </v:shape>
          <o:OLEObject Type="Embed" ProgID="Equation.DSMT4" ShapeID="_x0000_i1035" DrawAspect="Content" ObjectID="_1468075735" r:id="rId30">
            <o:LockedField>false</o:LockedField>
          </o:OLEObject>
        </w:object>
      </w:r>
      <w:r>
        <w:rPr>
          <w:rFonts w:ascii="Times New Roman" w:hAnsi="Times New Roman" w:eastAsia="宋体"/>
          <w:sz w:val="24"/>
          <w:szCs w:val="24"/>
        </w:rPr>
        <w:t xml:space="preserve">                               </w:t>
      </w:r>
      <w:r>
        <w:rPr>
          <w:rFonts w:hint="eastAsia" w:ascii="Times New Roman" w:hAnsi="Times New Roman" w:eastAsia="宋体"/>
          <w:sz w:val="24"/>
          <w:szCs w:val="24"/>
        </w:rPr>
        <w:t>（</w:t>
      </w:r>
      <w:r>
        <w:rPr>
          <w:rFonts w:ascii="Times New Roman" w:hAnsi="Times New Roman" w:eastAsia="宋体"/>
          <w:sz w:val="24"/>
          <w:szCs w:val="24"/>
        </w:rPr>
        <w:t>4</w:t>
      </w:r>
      <w:r>
        <w:rPr>
          <w:rFonts w:hint="eastAsia" w:ascii="Times New Roman" w:hAnsi="Times New Roman" w:eastAsia="宋体"/>
          <w:sz w:val="24"/>
          <w:szCs w:val="24"/>
        </w:rPr>
        <w:t>）</w:t>
      </w:r>
    </w:p>
    <w:p w14:paraId="55AADAB7">
      <w:pPr>
        <w:pStyle w:val="2"/>
      </w:pPr>
      <w:r>
        <w:t>3 自噪声监测系统的自噪声示值测量不确定度分量</w:t>
      </w:r>
      <w:bookmarkEnd w:id="8"/>
    </w:p>
    <w:p w14:paraId="0DD9DEF5">
      <w:pPr>
        <w:pStyle w:val="3"/>
        <w:rPr>
          <w:rFonts w:ascii="Times New Roman" w:hAnsi="Times New Roman"/>
        </w:rPr>
      </w:pPr>
      <w:bookmarkStart w:id="9" w:name="_Toc197604999"/>
      <w:r>
        <w:rPr>
          <w:rFonts w:ascii="Times New Roman" w:hAnsi="Times New Roman"/>
        </w:rPr>
        <w:t>3.1 测量模型</w:t>
      </w:r>
      <w:bookmarkEnd w:id="9"/>
    </w:p>
    <w:p w14:paraId="1DC74CBD">
      <w:pPr>
        <w:widowControl/>
        <w:autoSpaceDE w:val="0"/>
        <w:autoSpaceDN w:val="0"/>
        <w:spacing w:line="360" w:lineRule="auto"/>
        <w:ind w:firstLine="480" w:firstLineChars="200"/>
        <w:jc w:val="left"/>
        <w:rPr>
          <w:sz w:val="24"/>
          <w:szCs w:val="24"/>
        </w:rPr>
      </w:pPr>
      <w:r>
        <w:rPr>
          <w:sz w:val="24"/>
          <w:szCs w:val="24"/>
        </w:rPr>
        <w:t>自噪声监测系统的噪声声压谱密度声源级计算公式如（5）所示：</w:t>
      </w:r>
    </w:p>
    <w:p w14:paraId="01D7A43D">
      <w:pPr>
        <w:widowControl/>
        <w:autoSpaceDE w:val="0"/>
        <w:autoSpaceDN w:val="0"/>
        <w:spacing w:line="360" w:lineRule="auto"/>
        <w:ind w:firstLine="420" w:firstLineChars="200"/>
        <w:jc w:val="right"/>
        <w:rPr>
          <w:sz w:val="24"/>
          <w:szCs w:val="24"/>
        </w:rPr>
      </w:pPr>
      <w:r>
        <w:rPr>
          <w:position w:val="-12"/>
        </w:rPr>
        <w:object>
          <v:shape id="_x0000_i1036" o:spt="75" type="#_x0000_t75" style="height:18.45pt;width:199.1pt;" o:ole="t" filled="f" o:preferrelative="t" stroked="f" coordsize="21600,21600">
            <v:path/>
            <v:fill on="f" focussize="0,0"/>
            <v:stroke on="f" joinstyle="miter"/>
            <v:imagedata r:id="rId33" o:title=""/>
            <o:lock v:ext="edit" aspectratio="t"/>
            <w10:wrap type="none"/>
            <w10:anchorlock/>
          </v:shape>
          <o:OLEObject Type="Embed" ProgID="Equation.DSMT4" ShapeID="_x0000_i1036" DrawAspect="Content" ObjectID="_1468075736" r:id="rId32">
            <o:LockedField>false</o:LockedField>
          </o:OLEObject>
        </w:object>
      </w:r>
      <w:r>
        <w:rPr>
          <w:i/>
          <w:iCs/>
          <w:sz w:val="24"/>
          <w:szCs w:val="24"/>
        </w:rPr>
        <w:t xml:space="preserve">  </w:t>
      </w:r>
      <w:r>
        <w:rPr>
          <w:sz w:val="24"/>
          <w:szCs w:val="24"/>
        </w:rPr>
        <w:t xml:space="preserve">                  （5）</w:t>
      </w:r>
    </w:p>
    <w:p w14:paraId="48C466C4">
      <w:pPr>
        <w:widowControl/>
        <w:autoSpaceDE w:val="0"/>
        <w:autoSpaceDN w:val="0"/>
        <w:spacing w:line="360" w:lineRule="auto"/>
        <w:jc w:val="left"/>
        <w:rPr>
          <w:sz w:val="24"/>
          <w:szCs w:val="24"/>
        </w:rPr>
      </w:pPr>
      <w:r>
        <w:rPr>
          <w:sz w:val="24"/>
          <w:szCs w:val="24"/>
        </w:rPr>
        <w:t>式中：</w:t>
      </w:r>
    </w:p>
    <w:p w14:paraId="03E16294">
      <w:pPr>
        <w:widowControl/>
        <w:autoSpaceDE w:val="0"/>
        <w:autoSpaceDN w:val="0"/>
        <w:spacing w:line="360" w:lineRule="auto"/>
        <w:ind w:firstLine="420" w:firstLineChars="200"/>
        <w:jc w:val="left"/>
        <w:rPr>
          <w:sz w:val="24"/>
          <w:szCs w:val="24"/>
        </w:rPr>
      </w:pPr>
      <w:r>
        <w:rPr>
          <w:position w:val="-12"/>
        </w:rPr>
        <w:object>
          <v:shape id="_x0000_i1037" o:spt="75" type="#_x0000_t75" style="height:18.45pt;width:22.55pt;" o:ole="t" filled="f" o:preferrelative="t" stroked="f" coordsize="21600,21600">
            <v:path/>
            <v:fill on="f" focussize="0,0"/>
            <v:stroke on="f" joinstyle="miter"/>
            <v:imagedata r:id="rId35" o:title=""/>
            <o:lock v:ext="edit" aspectratio="t"/>
            <w10:wrap type="none"/>
            <w10:anchorlock/>
          </v:shape>
          <o:OLEObject Type="Embed" ProgID="Equation.DSMT4" ShapeID="_x0000_i1037" DrawAspect="Content" ObjectID="_1468075737" r:id="rId34">
            <o:LockedField>false</o:LockedField>
          </o:OLEObject>
        </w:object>
      </w:r>
      <w:r>
        <w:t xml:space="preserve"> </w:t>
      </w:r>
      <w:r>
        <w:rPr>
          <w:sz w:val="24"/>
          <w:szCs w:val="24"/>
        </w:rPr>
        <w:t>——</w:t>
      </w:r>
      <w:r>
        <w:rPr>
          <w:rFonts w:hint="eastAsia"/>
          <w:sz w:val="24"/>
          <w:szCs w:val="24"/>
        </w:rPr>
        <w:t>噪声频带声压级，</w:t>
      </w:r>
      <w:r>
        <w:rPr>
          <w:sz w:val="24"/>
          <w:szCs w:val="24"/>
        </w:rPr>
        <w:t>dB</w:t>
      </w:r>
      <w:r>
        <w:rPr>
          <w:rFonts w:hint="eastAsia"/>
          <w:sz w:val="24"/>
          <w:szCs w:val="24"/>
        </w:rPr>
        <w:t>（基准值：</w:t>
      </w:r>
      <w:r>
        <w:rPr>
          <w:position w:val="-10"/>
        </w:rPr>
        <w:object>
          <v:shape id="_x0000_i1038" o:spt="75" type="#_x0000_t75" style="height:15.95pt;width:27.55pt;" o:ole="t" filled="f" o:preferrelative="t" stroked="f" coordsize="21600,21600">
            <v:path/>
            <v:fill on="f" focussize="0,0"/>
            <v:stroke on="f" joinstyle="miter"/>
            <v:imagedata r:id="rId37" o:title=""/>
            <o:lock v:ext="edit" aspectratio="t"/>
            <w10:wrap type="none"/>
            <w10:anchorlock/>
          </v:shape>
          <o:OLEObject Type="Embed" ProgID="Equation.DSMT4" ShapeID="_x0000_i1038" DrawAspect="Content" ObjectID="_1468075738" r:id="rId36">
            <o:LockedField>false</o:LockedField>
          </o:OLEObject>
        </w:object>
      </w:r>
      <w:r>
        <w:rPr>
          <w:rFonts w:hint="eastAsia"/>
          <w:sz w:val="24"/>
          <w:szCs w:val="24"/>
        </w:rPr>
        <w:t>）；</w:t>
      </w:r>
    </w:p>
    <w:p w14:paraId="788F8235">
      <w:pPr>
        <w:widowControl/>
        <w:autoSpaceDE w:val="0"/>
        <w:autoSpaceDN w:val="0"/>
        <w:spacing w:line="360" w:lineRule="auto"/>
        <w:ind w:left="105" w:leftChars="50" w:firstLine="420" w:firstLineChars="200"/>
        <w:jc w:val="left"/>
        <w:rPr>
          <w:sz w:val="24"/>
          <w:szCs w:val="24"/>
        </w:rPr>
      </w:pPr>
      <w:r>
        <w:rPr>
          <w:position w:val="-12"/>
        </w:rPr>
        <w:object>
          <v:shape id="_x0000_i1039" o:spt="75" type="#_x0000_t75" style="height:18.45pt;width:20.95pt;" o:ole="t" filled="f" o:preferrelative="t" stroked="f" coordsize="21600,21600">
            <v:path/>
            <v:fill on="f" focussize="0,0"/>
            <v:stroke on="f" joinstyle="miter"/>
            <v:imagedata r:id="rId39" o:title=""/>
            <o:lock v:ext="edit" aspectratio="t"/>
            <w10:wrap type="none"/>
            <w10:anchorlock/>
          </v:shape>
          <o:OLEObject Type="Embed" ProgID="Equation.DSMT4" ShapeID="_x0000_i1039" DrawAspect="Content" ObjectID="_1468075739" r:id="rId38">
            <o:LockedField>false</o:LockedField>
          </o:OLEObject>
        </w:object>
      </w:r>
      <w:r>
        <w:rPr>
          <w:sz w:val="24"/>
          <w:szCs w:val="24"/>
        </w:rPr>
        <w:t>——</w:t>
      </w:r>
      <w:r>
        <w:rPr>
          <w:rFonts w:hint="eastAsia"/>
          <w:sz w:val="24"/>
          <w:szCs w:val="24"/>
        </w:rPr>
        <w:t>水听器输出的开路电压，</w:t>
      </w:r>
      <w:r>
        <w:rPr>
          <w:sz w:val="24"/>
          <w:szCs w:val="24"/>
        </w:rPr>
        <w:t>V</w:t>
      </w:r>
      <w:r>
        <w:rPr>
          <w:rFonts w:hint="eastAsia"/>
          <w:sz w:val="24"/>
          <w:szCs w:val="24"/>
        </w:rPr>
        <w:t>；</w:t>
      </w:r>
    </w:p>
    <w:p w14:paraId="34831F2B">
      <w:pPr>
        <w:widowControl/>
        <w:autoSpaceDE w:val="0"/>
        <w:autoSpaceDN w:val="0"/>
        <w:spacing w:line="360" w:lineRule="auto"/>
        <w:ind w:left="252" w:leftChars="120" w:firstLine="420" w:firstLineChars="200"/>
        <w:rPr>
          <w:sz w:val="24"/>
          <w:szCs w:val="24"/>
        </w:rPr>
      </w:pPr>
      <w:r>
        <w:rPr>
          <w:position w:val="-12"/>
        </w:rPr>
        <w:object>
          <v:shape id="_x0000_i1040" o:spt="75" type="#_x0000_t75" style="height:18.45pt;width:14.4pt;" o:ole="t" filled="f" o:preferrelative="t" stroked="f" coordsize="21600,21600">
            <v:path/>
            <v:fill on="f" focussize="0,0"/>
            <v:stroke on="f" joinstyle="miter"/>
            <v:imagedata r:id="rId41" o:title=""/>
            <o:lock v:ext="edit" aspectratio="t"/>
            <w10:wrap type="none"/>
            <w10:anchorlock/>
          </v:shape>
          <o:OLEObject Type="Embed" ProgID="Equation.DSMT4" ShapeID="_x0000_i1040" DrawAspect="Content" ObjectID="_1468075740" r:id="rId40">
            <o:LockedField>false</o:LockedField>
          </o:OLEObject>
        </w:object>
      </w:r>
      <w:r>
        <w:rPr>
          <w:sz w:val="24"/>
          <w:szCs w:val="24"/>
        </w:rPr>
        <w:t>——</w:t>
      </w:r>
      <w:r>
        <w:rPr>
          <w:rFonts w:hint="eastAsia"/>
          <w:sz w:val="24"/>
          <w:szCs w:val="24"/>
        </w:rPr>
        <w:t>水听器测试距离，</w:t>
      </w:r>
      <w:r>
        <w:rPr>
          <w:sz w:val="24"/>
          <w:szCs w:val="24"/>
        </w:rPr>
        <w:t>m</w:t>
      </w:r>
      <w:r>
        <w:rPr>
          <w:rFonts w:hint="eastAsia"/>
          <w:sz w:val="24"/>
          <w:szCs w:val="24"/>
        </w:rPr>
        <w:t>；</w:t>
      </w:r>
    </w:p>
    <w:p w14:paraId="254F8E76">
      <w:pPr>
        <w:widowControl/>
        <w:autoSpaceDE w:val="0"/>
        <w:autoSpaceDN w:val="0"/>
        <w:spacing w:line="360" w:lineRule="auto"/>
        <w:ind w:left="189" w:leftChars="90" w:firstLine="420" w:firstLineChars="200"/>
        <w:jc w:val="left"/>
        <w:rPr>
          <w:sz w:val="24"/>
          <w:szCs w:val="24"/>
        </w:rPr>
      </w:pPr>
      <w:r>
        <w:rPr>
          <w:position w:val="-12"/>
        </w:rPr>
        <w:object>
          <v:shape id="_x0000_i1041" o:spt="75" type="#_x0000_t75" style="height:18.45pt;width:19.4pt;" o:ole="t" filled="f" o:preferrelative="t" stroked="f" coordsize="21600,21600">
            <v:path/>
            <v:fill on="f" focussize="0,0"/>
            <v:stroke on="f" joinstyle="miter"/>
            <v:imagedata r:id="rId43" o:title=""/>
            <o:lock v:ext="edit" aspectratio="t"/>
            <w10:wrap type="none"/>
            <w10:anchorlock/>
          </v:shape>
          <o:OLEObject Type="Embed" ProgID="Equation.DSMT4" ShapeID="_x0000_i1041" DrawAspect="Content" ObjectID="_1468075741" r:id="rId42">
            <o:LockedField>false</o:LockedField>
          </o:OLEObject>
        </w:object>
      </w:r>
      <w:r>
        <w:rPr>
          <w:sz w:val="24"/>
          <w:szCs w:val="24"/>
        </w:rPr>
        <w:t>——</w:t>
      </w:r>
      <w:r>
        <w:rPr>
          <w:rFonts w:hint="eastAsia"/>
          <w:sz w:val="24"/>
          <w:szCs w:val="24"/>
        </w:rPr>
        <w:t>水听器的自由场开路电压灵敏度级，</w:t>
      </w:r>
      <w:r>
        <w:rPr>
          <w:sz w:val="24"/>
          <w:szCs w:val="24"/>
        </w:rPr>
        <w:t>dB</w:t>
      </w:r>
      <w:r>
        <w:rPr>
          <w:rFonts w:hint="eastAsia"/>
          <w:sz w:val="24"/>
          <w:szCs w:val="24"/>
        </w:rPr>
        <w:t>；（基准值：</w:t>
      </w:r>
      <w:r>
        <w:rPr>
          <w:position w:val="-10"/>
        </w:rPr>
        <w:object>
          <v:shape id="_x0000_i1042" o:spt="75" type="#_x0000_t75" style="height:16.9pt;width:36.95pt;" o:ole="t" filled="f" o:preferrelative="t" stroked="f" coordsize="21600,21600">
            <v:path/>
            <v:fill on="f" focussize="0,0"/>
            <v:stroke on="f" joinstyle="miter"/>
            <v:imagedata r:id="rId45" o:title=""/>
            <o:lock v:ext="edit" aspectratio="t"/>
            <w10:wrap type="none"/>
            <w10:anchorlock/>
          </v:shape>
          <o:OLEObject Type="Embed" ProgID="Equation.DSMT4" ShapeID="_x0000_i1042" DrawAspect="Content" ObjectID="_1468075742" r:id="rId44">
            <o:LockedField>false</o:LockedField>
          </o:OLEObject>
        </w:object>
      </w:r>
      <w:r>
        <w:rPr>
          <w:rFonts w:hint="eastAsia"/>
          <w:sz w:val="24"/>
          <w:szCs w:val="24"/>
        </w:rPr>
        <w:t>）；</w:t>
      </w:r>
    </w:p>
    <w:p w14:paraId="78191689">
      <w:pPr>
        <w:widowControl/>
        <w:autoSpaceDE w:val="0"/>
        <w:autoSpaceDN w:val="0"/>
        <w:spacing w:line="360" w:lineRule="auto"/>
        <w:ind w:left="315" w:leftChars="150" w:firstLine="420" w:firstLineChars="200"/>
        <w:jc w:val="left"/>
      </w:pPr>
      <w:r>
        <w:rPr>
          <w:position w:val="-10"/>
        </w:rPr>
        <w:object>
          <v:shape id="_x0000_i1043" o:spt="75" type="#_x0000_t75" style="height:15.95pt;width:16.9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sz w:val="24"/>
          <w:szCs w:val="24"/>
        </w:rPr>
        <w:t>——</w:t>
      </w:r>
      <w:r>
        <w:rPr>
          <w:rFonts w:hint="eastAsia"/>
          <w:sz w:val="24"/>
          <w:szCs w:val="24"/>
        </w:rPr>
        <w:t>噪声声压谱线的分析带宽，</w:t>
      </w:r>
      <w:r>
        <w:rPr>
          <w:sz w:val="24"/>
          <w:szCs w:val="24"/>
        </w:rPr>
        <w:t>Hz</w:t>
      </w:r>
      <w:r>
        <w:rPr>
          <w:rFonts w:hint="eastAsia"/>
          <w:sz w:val="24"/>
          <w:szCs w:val="24"/>
        </w:rPr>
        <w:t>。</w:t>
      </w:r>
    </w:p>
    <w:p w14:paraId="292CFA74">
      <w:pPr>
        <w:widowControl/>
        <w:autoSpaceDE w:val="0"/>
        <w:autoSpaceDN w:val="0"/>
        <w:spacing w:line="360" w:lineRule="auto"/>
        <w:ind w:firstLine="480" w:firstLineChars="200"/>
        <w:jc w:val="left"/>
        <w:rPr>
          <w:sz w:val="24"/>
          <w:szCs w:val="24"/>
        </w:rPr>
      </w:pPr>
      <w:r>
        <w:rPr>
          <w:sz w:val="24"/>
          <w:szCs w:val="24"/>
        </w:rPr>
        <w:t>由公式（5）可求得自噪声监测系统的噪声声压谱密度级示值的测量不确定度的灵敏系数为：</w:t>
      </w:r>
    </w:p>
    <w:p w14:paraId="698C918A">
      <w:pPr>
        <w:widowControl/>
        <w:autoSpaceDE w:val="0"/>
        <w:autoSpaceDN w:val="0"/>
        <w:spacing w:line="360" w:lineRule="auto"/>
        <w:ind w:firstLine="420" w:firstLineChars="200"/>
        <w:jc w:val="center"/>
        <w:rPr>
          <w:sz w:val="24"/>
          <w:szCs w:val="24"/>
        </w:rPr>
      </w:pPr>
      <w:bookmarkStart w:id="10" w:name="_Toc197605000"/>
      <w:r>
        <w:rPr>
          <w:position w:val="-30"/>
        </w:rPr>
        <w:object>
          <v:shape id="_x0000_i1044" o:spt="75" type="#_x0000_t75" style="height:34.45pt;width:128.05pt;" o:ole="t" filled="f" o:preferrelative="t" stroked="f" coordsize="21600,21600">
            <v:path/>
            <v:fill on="f" focussize="0,0"/>
            <v:stroke on="f" joinstyle="miter"/>
            <v:imagedata r:id="rId49" o:title=""/>
            <o:lock v:ext="edit" aspectratio="t"/>
            <w10:wrap type="none"/>
            <w10:anchorlock/>
          </v:shape>
          <o:OLEObject Type="Embed" ProgID="Equation.DSMT4" ShapeID="_x0000_i1044" DrawAspect="Content" ObjectID="_1468075744" r:id="rId48">
            <o:LockedField>false</o:LockedField>
          </o:OLEObject>
        </w:object>
      </w:r>
    </w:p>
    <w:p w14:paraId="50B846A7">
      <w:pPr>
        <w:widowControl/>
        <w:autoSpaceDE w:val="0"/>
        <w:autoSpaceDN w:val="0"/>
        <w:spacing w:line="360" w:lineRule="auto"/>
        <w:ind w:firstLine="420" w:firstLineChars="200"/>
        <w:jc w:val="center"/>
        <w:rPr>
          <w:sz w:val="24"/>
          <w:szCs w:val="24"/>
        </w:rPr>
      </w:pPr>
      <w:r>
        <w:rPr>
          <w:position w:val="-24"/>
        </w:rPr>
        <w:object>
          <v:shape id="_x0000_i1045" o:spt="75" type="#_x0000_t75" style="height:31pt;width:106.45pt;" o:ole="t" filled="f" o:preferrelative="t" stroked="f" coordsize="21600,21600">
            <v:path/>
            <v:fill on="f" focussize="0,0"/>
            <v:stroke on="f" joinstyle="miter"/>
            <v:imagedata r:id="rId51" o:title=""/>
            <o:lock v:ext="edit" aspectratio="t"/>
            <w10:wrap type="none"/>
            <w10:anchorlock/>
          </v:shape>
          <o:OLEObject Type="Embed" ProgID="Equation.DSMT4" ShapeID="_x0000_i1045" DrawAspect="Content" ObjectID="_1468075745" r:id="rId50">
            <o:LockedField>false</o:LockedField>
          </o:OLEObject>
        </w:object>
      </w:r>
    </w:p>
    <w:p w14:paraId="487B679C">
      <w:pPr>
        <w:widowControl/>
        <w:autoSpaceDE w:val="0"/>
        <w:autoSpaceDN w:val="0"/>
        <w:spacing w:line="360" w:lineRule="auto"/>
        <w:ind w:firstLine="420" w:firstLineChars="200"/>
        <w:jc w:val="center"/>
        <w:rPr>
          <w:sz w:val="24"/>
          <w:szCs w:val="24"/>
        </w:rPr>
      </w:pPr>
      <w:r>
        <w:rPr>
          <w:position w:val="-30"/>
        </w:rPr>
        <w:object>
          <v:shape id="_x0000_i1046" o:spt="75" type="#_x0000_t75" style="height:34.45pt;width:94.55pt;" o:ole="t" filled="f" o:preferrelative="t" stroked="f" coordsize="21600,21600">
            <v:path/>
            <v:fill on="f" focussize="0,0"/>
            <v:stroke on="f" joinstyle="miter"/>
            <v:imagedata r:id="rId53" o:title=""/>
            <o:lock v:ext="edit" aspectratio="t"/>
            <w10:wrap type="none"/>
            <w10:anchorlock/>
          </v:shape>
          <o:OLEObject Type="Embed" ProgID="Equation.DSMT4" ShapeID="_x0000_i1046" DrawAspect="Content" ObjectID="_1468075746" r:id="rId52">
            <o:LockedField>false</o:LockedField>
          </o:OLEObject>
        </w:object>
      </w:r>
    </w:p>
    <w:p w14:paraId="41429793">
      <w:pPr>
        <w:widowControl/>
        <w:autoSpaceDE w:val="0"/>
        <w:autoSpaceDN w:val="0"/>
        <w:spacing w:line="360" w:lineRule="auto"/>
        <w:ind w:firstLine="420" w:firstLineChars="200"/>
        <w:jc w:val="center"/>
        <w:rPr>
          <w:sz w:val="24"/>
          <w:szCs w:val="24"/>
        </w:rPr>
      </w:pPr>
      <w:r>
        <w:rPr>
          <w:position w:val="-28"/>
        </w:rPr>
        <w:object>
          <v:shape id="_x0000_i1047" o:spt="75" type="#_x0000_t75" style="height:32.55pt;width:122.4pt;" o:ole="t" filled="f" o:preferrelative="t" stroked="f" coordsize="21600,21600">
            <v:path/>
            <v:fill on="f" focussize="0,0"/>
            <v:stroke on="f" joinstyle="miter"/>
            <v:imagedata r:id="rId55" o:title=""/>
            <o:lock v:ext="edit" aspectratio="t"/>
            <w10:wrap type="none"/>
            <w10:anchorlock/>
          </v:shape>
          <o:OLEObject Type="Embed" ProgID="Equation.DSMT4" ShapeID="_x0000_i1047" DrawAspect="Content" ObjectID="_1468075747" r:id="rId54">
            <o:LockedField>false</o:LockedField>
          </o:OLEObject>
        </w:object>
      </w:r>
    </w:p>
    <w:p w14:paraId="34EBF877">
      <w:pPr>
        <w:pStyle w:val="3"/>
        <w:rPr>
          <w:rFonts w:ascii="Times New Roman" w:hAnsi="Times New Roman"/>
        </w:rPr>
      </w:pPr>
      <w:r>
        <w:rPr>
          <w:rFonts w:ascii="Times New Roman" w:hAnsi="Times New Roman"/>
        </w:rPr>
        <w:t>3.2 测量不确定度分量</w:t>
      </w:r>
      <w:bookmarkEnd w:id="10"/>
    </w:p>
    <w:p w14:paraId="16957540">
      <w:pPr>
        <w:widowControl/>
        <w:autoSpaceDE w:val="0"/>
        <w:autoSpaceDN w:val="0"/>
        <w:spacing w:line="360" w:lineRule="auto"/>
        <w:ind w:firstLine="480" w:firstLineChars="200"/>
        <w:jc w:val="left"/>
        <w:rPr>
          <w:sz w:val="24"/>
          <w:szCs w:val="24"/>
        </w:rPr>
      </w:pPr>
      <w:r>
        <w:rPr>
          <w:sz w:val="24"/>
          <w:szCs w:val="24"/>
        </w:rPr>
        <w:t>1）测量重复性引入的</w:t>
      </w:r>
      <w:r>
        <w:rPr>
          <w:rFonts w:hint="eastAsia"/>
          <w:sz w:val="24"/>
          <w:szCs w:val="24"/>
        </w:rPr>
        <w:t>标准</w:t>
      </w:r>
      <w:r>
        <w:rPr>
          <w:sz w:val="24"/>
          <w:szCs w:val="24"/>
        </w:rPr>
        <w:t>不确定度分量</w:t>
      </w:r>
      <w:r>
        <w:rPr>
          <w:position w:val="-12"/>
        </w:rPr>
        <w:object>
          <v:shape id="_x0000_i1048" o:spt="75" type="#_x0000_t75" style="height:18.45pt;width:11.6pt;" o:ole="t" filled="f" o:preferrelative="t" stroked="f" coordsize="21600,21600">
            <v:path/>
            <v:fill on="f" focussize="0,0"/>
            <v:stroke on="f" joinstyle="miter"/>
            <v:imagedata r:id="rId57" o:title=""/>
            <o:lock v:ext="edit" aspectratio="t"/>
            <w10:wrap type="none"/>
            <w10:anchorlock/>
          </v:shape>
          <o:OLEObject Type="Embed" ProgID="Equation.DSMT4" ShapeID="_x0000_i1048" DrawAspect="Content" ObjectID="_1468075748" r:id="rId56">
            <o:LockedField>false</o:LockedField>
          </o:OLEObject>
        </w:object>
      </w:r>
    </w:p>
    <w:p w14:paraId="22B3CE98">
      <w:pPr>
        <w:widowControl/>
        <w:autoSpaceDE w:val="0"/>
        <w:autoSpaceDN w:val="0"/>
        <w:spacing w:line="360" w:lineRule="auto"/>
        <w:ind w:firstLine="480" w:firstLineChars="200"/>
        <w:rPr>
          <w:sz w:val="24"/>
          <w:szCs w:val="24"/>
        </w:rPr>
      </w:pPr>
      <w:r>
        <w:rPr>
          <w:sz w:val="24"/>
          <w:szCs w:val="24"/>
        </w:rPr>
        <w:t>测量重复性引入的</w:t>
      </w:r>
      <w:r>
        <w:rPr>
          <w:rFonts w:hint="eastAsia"/>
          <w:sz w:val="24"/>
          <w:szCs w:val="24"/>
        </w:rPr>
        <w:t>标准</w:t>
      </w:r>
      <w:r>
        <w:rPr>
          <w:sz w:val="24"/>
          <w:szCs w:val="24"/>
        </w:rPr>
        <w:t>不确定度分量按A类方法评定。用本规范所规定的条件，在相同测量条件下，充分考虑定位、温度等因素对校准结果的影响，在300Hz≤</w:t>
      </w:r>
      <w:r>
        <w:rPr>
          <w:i/>
          <w:iCs/>
          <w:sz w:val="24"/>
          <w:szCs w:val="24"/>
        </w:rPr>
        <w:t>f</w:t>
      </w:r>
      <w:r>
        <w:rPr>
          <w:sz w:val="24"/>
          <w:szCs w:val="24"/>
        </w:rPr>
        <w:t>≤40kHz频率范围对同一自噪声监测系统的声压谱密度声源级重复测量8次，结果如表1所示。测量结果的最大实验标准偏差</w:t>
      </w:r>
      <w:r>
        <w:rPr>
          <w:i/>
          <w:sz w:val="24"/>
          <w:szCs w:val="24"/>
        </w:rPr>
        <w:t>S</w:t>
      </w:r>
      <w:r>
        <w:rPr>
          <w:i/>
          <w:sz w:val="24"/>
          <w:szCs w:val="24"/>
          <w:vertAlign w:val="subscript"/>
        </w:rPr>
        <w:t>n</w:t>
      </w:r>
      <w:r>
        <w:rPr>
          <w:sz w:val="24"/>
          <w:szCs w:val="24"/>
        </w:rPr>
        <w:t>，在300Hz≤</w:t>
      </w:r>
      <w:r>
        <w:rPr>
          <w:i/>
          <w:iCs/>
          <w:sz w:val="24"/>
          <w:szCs w:val="24"/>
        </w:rPr>
        <w:t>f</w:t>
      </w:r>
      <w:r>
        <w:rPr>
          <w:sz w:val="24"/>
          <w:szCs w:val="24"/>
        </w:rPr>
        <w:t>≤40kHz时为0.8dB。取多次测量的平均值作为校准结果，按公式（6）得到测量重复性引入的每个频率点的不确定度分量，如表1所示。</w:t>
      </w:r>
    </w:p>
    <w:p w14:paraId="771A65D1">
      <w:pPr>
        <w:widowControl/>
        <w:autoSpaceDE w:val="0"/>
        <w:autoSpaceDN w:val="0"/>
        <w:spacing w:line="360" w:lineRule="auto"/>
        <w:ind w:firstLine="420" w:firstLineChars="200"/>
        <w:jc w:val="right"/>
        <w:rPr>
          <w:iCs/>
          <w:sz w:val="24"/>
          <w:szCs w:val="24"/>
        </w:rPr>
      </w:pPr>
      <w:r>
        <w:rPr>
          <w:position w:val="-28"/>
        </w:rPr>
        <w:object>
          <v:shape id="_x0000_i1049" o:spt="75" type="#_x0000_t75" style="height:32.55pt;width:41pt;" o:ole="t" filled="f" o:preferrelative="t" stroked="f" coordsize="21600,21600">
            <v:path/>
            <v:fill on="f" focussize="0,0"/>
            <v:stroke on="f" joinstyle="miter"/>
            <v:imagedata r:id="rId59" o:title=""/>
            <o:lock v:ext="edit" aspectratio="t"/>
            <w10:wrap type="none"/>
            <w10:anchorlock/>
          </v:shape>
          <o:OLEObject Type="Embed" ProgID="Equation.DSMT4" ShapeID="_x0000_i1049" DrawAspect="Content" ObjectID="_1468075749" r:id="rId58">
            <o:LockedField>false</o:LockedField>
          </o:OLEObject>
        </w:object>
      </w:r>
      <w:r>
        <w:rPr>
          <w:iCs/>
          <w:sz w:val="24"/>
          <w:szCs w:val="24"/>
        </w:rPr>
        <w:t xml:space="preserve">                               （6）</w:t>
      </w:r>
    </w:p>
    <w:p w14:paraId="4AADBD8D">
      <w:pPr>
        <w:widowControl/>
        <w:autoSpaceDE w:val="0"/>
        <w:autoSpaceDN w:val="0"/>
        <w:spacing w:line="360" w:lineRule="auto"/>
        <w:ind w:firstLine="480" w:firstLineChars="200"/>
        <w:rPr>
          <w:sz w:val="24"/>
          <w:szCs w:val="24"/>
        </w:rPr>
      </w:pPr>
      <w:r>
        <w:rPr>
          <w:sz w:val="24"/>
          <w:szCs w:val="24"/>
        </w:rPr>
        <w:t>每隔一段时间重复同样的测量8次，使用同样的处理方法，每一次测量重复性引入的不确定度分量均在相同的范围内，认为稳定性引入的不确定度分量可忽略不计。</w:t>
      </w:r>
    </w:p>
    <w:p w14:paraId="6A603344">
      <w:pPr>
        <w:widowControl/>
        <w:autoSpaceDE w:val="0"/>
        <w:autoSpaceDN w:val="0"/>
        <w:spacing w:line="360" w:lineRule="auto"/>
        <w:ind w:firstLine="480" w:firstLineChars="200"/>
        <w:rPr>
          <w:sz w:val="24"/>
          <w:szCs w:val="24"/>
        </w:rPr>
      </w:pPr>
    </w:p>
    <w:p w14:paraId="7958CE91">
      <w:pPr>
        <w:widowControl/>
        <w:autoSpaceDE w:val="0"/>
        <w:autoSpaceDN w:val="0"/>
        <w:spacing w:line="360" w:lineRule="auto"/>
        <w:ind w:firstLine="480" w:firstLineChars="200"/>
        <w:rPr>
          <w:sz w:val="24"/>
          <w:szCs w:val="24"/>
        </w:rPr>
      </w:pPr>
    </w:p>
    <w:p w14:paraId="24D954B3">
      <w:pPr>
        <w:widowControl/>
        <w:autoSpaceDE w:val="0"/>
        <w:autoSpaceDN w:val="0"/>
        <w:spacing w:line="360" w:lineRule="auto"/>
        <w:ind w:firstLine="480" w:firstLineChars="200"/>
        <w:rPr>
          <w:sz w:val="24"/>
          <w:szCs w:val="24"/>
        </w:rPr>
      </w:pPr>
    </w:p>
    <w:p w14:paraId="72EA4E08">
      <w:pPr>
        <w:widowControl/>
        <w:autoSpaceDE w:val="0"/>
        <w:autoSpaceDN w:val="0"/>
        <w:spacing w:line="360" w:lineRule="auto"/>
        <w:ind w:firstLine="480" w:firstLineChars="200"/>
        <w:rPr>
          <w:rFonts w:hint="eastAsia"/>
          <w:sz w:val="24"/>
          <w:szCs w:val="24"/>
        </w:rPr>
      </w:pPr>
    </w:p>
    <w:p w14:paraId="67C9BD35">
      <w:pPr>
        <w:widowControl/>
        <w:autoSpaceDE w:val="0"/>
        <w:autoSpaceDN w:val="0"/>
        <w:spacing w:line="360" w:lineRule="auto"/>
        <w:ind w:firstLine="480" w:firstLineChars="200"/>
        <w:rPr>
          <w:sz w:val="24"/>
          <w:szCs w:val="24"/>
        </w:rPr>
      </w:pPr>
    </w:p>
    <w:p w14:paraId="7E712C0B">
      <w:pPr>
        <w:widowControl/>
        <w:autoSpaceDE w:val="0"/>
        <w:autoSpaceDN w:val="0"/>
        <w:spacing w:line="360" w:lineRule="auto"/>
        <w:ind w:firstLine="480" w:firstLineChars="200"/>
        <w:rPr>
          <w:sz w:val="24"/>
          <w:szCs w:val="24"/>
        </w:rPr>
      </w:pPr>
    </w:p>
    <w:p w14:paraId="43B2F83D">
      <w:pPr>
        <w:widowControl/>
        <w:autoSpaceDE w:val="0"/>
        <w:autoSpaceDN w:val="0"/>
        <w:spacing w:line="360" w:lineRule="auto"/>
        <w:ind w:firstLine="480" w:firstLineChars="200"/>
        <w:rPr>
          <w:sz w:val="24"/>
          <w:szCs w:val="24"/>
        </w:rPr>
      </w:pPr>
    </w:p>
    <w:p w14:paraId="05CDF603">
      <w:pPr>
        <w:widowControl/>
        <w:autoSpaceDE w:val="0"/>
        <w:autoSpaceDN w:val="0"/>
        <w:spacing w:line="360" w:lineRule="auto"/>
        <w:ind w:firstLine="480" w:firstLineChars="200"/>
        <w:rPr>
          <w:sz w:val="24"/>
          <w:szCs w:val="24"/>
        </w:rPr>
      </w:pPr>
    </w:p>
    <w:p w14:paraId="20EB99BE">
      <w:pPr>
        <w:widowControl/>
        <w:autoSpaceDE w:val="0"/>
        <w:autoSpaceDN w:val="0"/>
        <w:jc w:val="center"/>
        <w:rPr>
          <w:rFonts w:hint="eastAsia" w:ascii="黑体" w:hAnsi="黑体" w:eastAsia="黑体"/>
          <w:szCs w:val="21"/>
        </w:rPr>
      </w:pPr>
      <w:r>
        <w:rPr>
          <w:rFonts w:ascii="黑体" w:hAnsi="黑体" w:eastAsia="黑体"/>
          <w:szCs w:val="21"/>
        </w:rPr>
        <w:t>表1 噪声声压谱密度级的测量数据</w:t>
      </w:r>
    </w:p>
    <w:tbl>
      <w:tblPr>
        <w:tblStyle w:val="17"/>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893"/>
        <w:gridCol w:w="893"/>
        <w:gridCol w:w="893"/>
        <w:gridCol w:w="893"/>
        <w:gridCol w:w="893"/>
        <w:gridCol w:w="893"/>
        <w:gridCol w:w="893"/>
        <w:gridCol w:w="893"/>
        <w:gridCol w:w="695"/>
        <w:gridCol w:w="695"/>
      </w:tblGrid>
      <w:tr w14:paraId="116B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blHeader/>
          <w:jc w:val="center"/>
        </w:trPr>
        <w:tc>
          <w:tcPr>
            <w:tcW w:w="689" w:type="dxa"/>
          </w:tcPr>
          <w:p w14:paraId="19AD09A4">
            <w:pPr>
              <w:pStyle w:val="63"/>
              <w:spacing w:line="240" w:lineRule="auto"/>
              <w:ind w:firstLine="0" w:firstLineChars="0"/>
              <w:jc w:val="center"/>
              <w:rPr>
                <w:sz w:val="21"/>
                <w:szCs w:val="21"/>
              </w:rPr>
            </w:pPr>
            <w:r>
              <w:rPr>
                <w:i/>
                <w:sz w:val="21"/>
                <w:szCs w:val="21"/>
              </w:rPr>
              <w:t>f</w:t>
            </w:r>
            <w:r>
              <w:rPr>
                <w:sz w:val="21"/>
                <w:szCs w:val="21"/>
              </w:rPr>
              <w:t>/kHz</w:t>
            </w:r>
          </w:p>
        </w:tc>
        <w:tc>
          <w:tcPr>
            <w:tcW w:w="893" w:type="dxa"/>
          </w:tcPr>
          <w:p w14:paraId="1E57A8AE">
            <w:pPr>
              <w:pStyle w:val="63"/>
              <w:spacing w:line="240" w:lineRule="auto"/>
              <w:ind w:firstLine="0" w:firstLineChars="0"/>
              <w:jc w:val="center"/>
              <w:rPr>
                <w:sz w:val="21"/>
                <w:szCs w:val="21"/>
              </w:rPr>
            </w:pPr>
            <w:r>
              <w:rPr>
                <w:i/>
                <w:sz w:val="21"/>
                <w:szCs w:val="21"/>
              </w:rPr>
              <w:t>Lps</w:t>
            </w:r>
            <w:r>
              <w:rPr>
                <w:iCs/>
                <w:sz w:val="21"/>
                <w:szCs w:val="21"/>
                <w:vertAlign w:val="subscript"/>
              </w:rPr>
              <w:t>1</w:t>
            </w:r>
            <w:r>
              <w:rPr>
                <w:sz w:val="21"/>
                <w:szCs w:val="21"/>
              </w:rPr>
              <w:t>/dB</w:t>
            </w:r>
          </w:p>
        </w:tc>
        <w:tc>
          <w:tcPr>
            <w:tcW w:w="893" w:type="dxa"/>
          </w:tcPr>
          <w:p w14:paraId="23EED55B">
            <w:pPr>
              <w:pStyle w:val="63"/>
              <w:spacing w:line="240" w:lineRule="auto"/>
              <w:ind w:firstLine="0" w:firstLineChars="0"/>
              <w:jc w:val="center"/>
              <w:rPr>
                <w:sz w:val="21"/>
                <w:szCs w:val="21"/>
              </w:rPr>
            </w:pPr>
            <w:r>
              <w:rPr>
                <w:i/>
                <w:sz w:val="21"/>
                <w:szCs w:val="21"/>
              </w:rPr>
              <w:t>Lps</w:t>
            </w:r>
            <w:r>
              <w:rPr>
                <w:iCs/>
                <w:sz w:val="21"/>
                <w:szCs w:val="21"/>
                <w:vertAlign w:val="subscript"/>
              </w:rPr>
              <w:t>2</w:t>
            </w:r>
            <w:r>
              <w:rPr>
                <w:sz w:val="21"/>
                <w:szCs w:val="21"/>
              </w:rPr>
              <w:t>/dB</w:t>
            </w:r>
          </w:p>
        </w:tc>
        <w:tc>
          <w:tcPr>
            <w:tcW w:w="893" w:type="dxa"/>
          </w:tcPr>
          <w:p w14:paraId="1C7BDC1A">
            <w:pPr>
              <w:pStyle w:val="63"/>
              <w:spacing w:line="240" w:lineRule="auto"/>
              <w:ind w:firstLine="0" w:firstLineChars="0"/>
              <w:jc w:val="center"/>
              <w:rPr>
                <w:sz w:val="21"/>
                <w:szCs w:val="21"/>
              </w:rPr>
            </w:pPr>
            <w:r>
              <w:rPr>
                <w:i/>
                <w:sz w:val="21"/>
                <w:szCs w:val="21"/>
              </w:rPr>
              <w:t>Lps</w:t>
            </w:r>
            <w:r>
              <w:rPr>
                <w:iCs/>
                <w:sz w:val="21"/>
                <w:szCs w:val="21"/>
                <w:vertAlign w:val="subscript"/>
              </w:rPr>
              <w:t>3</w:t>
            </w:r>
            <w:r>
              <w:rPr>
                <w:sz w:val="21"/>
                <w:szCs w:val="21"/>
              </w:rPr>
              <w:t>/dB</w:t>
            </w:r>
          </w:p>
        </w:tc>
        <w:tc>
          <w:tcPr>
            <w:tcW w:w="893" w:type="dxa"/>
          </w:tcPr>
          <w:p w14:paraId="56B79554">
            <w:pPr>
              <w:pStyle w:val="63"/>
              <w:spacing w:line="240" w:lineRule="auto"/>
              <w:ind w:firstLine="0" w:firstLineChars="0"/>
              <w:jc w:val="center"/>
              <w:rPr>
                <w:sz w:val="21"/>
                <w:szCs w:val="21"/>
              </w:rPr>
            </w:pPr>
            <w:r>
              <w:rPr>
                <w:i/>
                <w:sz w:val="21"/>
                <w:szCs w:val="21"/>
              </w:rPr>
              <w:t>Lps</w:t>
            </w:r>
            <w:r>
              <w:rPr>
                <w:iCs/>
                <w:sz w:val="21"/>
                <w:szCs w:val="21"/>
                <w:vertAlign w:val="subscript"/>
              </w:rPr>
              <w:t>4</w:t>
            </w:r>
            <w:r>
              <w:rPr>
                <w:sz w:val="21"/>
                <w:szCs w:val="21"/>
              </w:rPr>
              <w:t>/dB</w:t>
            </w:r>
          </w:p>
        </w:tc>
        <w:tc>
          <w:tcPr>
            <w:tcW w:w="893" w:type="dxa"/>
          </w:tcPr>
          <w:p w14:paraId="5BE8A715">
            <w:pPr>
              <w:pStyle w:val="63"/>
              <w:spacing w:line="240" w:lineRule="auto"/>
              <w:ind w:firstLine="0" w:firstLineChars="0"/>
              <w:jc w:val="center"/>
              <w:rPr>
                <w:sz w:val="21"/>
                <w:szCs w:val="21"/>
              </w:rPr>
            </w:pPr>
            <w:r>
              <w:rPr>
                <w:i/>
                <w:sz w:val="21"/>
                <w:szCs w:val="21"/>
              </w:rPr>
              <w:t>Lps</w:t>
            </w:r>
            <w:r>
              <w:rPr>
                <w:iCs/>
                <w:sz w:val="21"/>
                <w:szCs w:val="21"/>
                <w:vertAlign w:val="subscript"/>
              </w:rPr>
              <w:t>5</w:t>
            </w:r>
            <w:r>
              <w:rPr>
                <w:sz w:val="21"/>
                <w:szCs w:val="21"/>
              </w:rPr>
              <w:t>/dB</w:t>
            </w:r>
          </w:p>
        </w:tc>
        <w:tc>
          <w:tcPr>
            <w:tcW w:w="893" w:type="dxa"/>
          </w:tcPr>
          <w:p w14:paraId="075EBC3B">
            <w:pPr>
              <w:pStyle w:val="63"/>
              <w:spacing w:line="240" w:lineRule="auto"/>
              <w:ind w:firstLine="0" w:firstLineChars="0"/>
              <w:jc w:val="center"/>
              <w:rPr>
                <w:sz w:val="21"/>
                <w:szCs w:val="21"/>
              </w:rPr>
            </w:pPr>
            <w:r>
              <w:rPr>
                <w:i/>
                <w:sz w:val="21"/>
                <w:szCs w:val="21"/>
              </w:rPr>
              <w:t>Lps</w:t>
            </w:r>
            <w:r>
              <w:rPr>
                <w:iCs/>
                <w:sz w:val="21"/>
                <w:szCs w:val="21"/>
                <w:vertAlign w:val="subscript"/>
              </w:rPr>
              <w:t>6</w:t>
            </w:r>
            <w:r>
              <w:rPr>
                <w:sz w:val="21"/>
                <w:szCs w:val="21"/>
              </w:rPr>
              <w:t>/dB</w:t>
            </w:r>
          </w:p>
        </w:tc>
        <w:tc>
          <w:tcPr>
            <w:tcW w:w="893" w:type="dxa"/>
          </w:tcPr>
          <w:p w14:paraId="5867D09D">
            <w:pPr>
              <w:pStyle w:val="63"/>
              <w:spacing w:line="240" w:lineRule="auto"/>
              <w:ind w:firstLine="0" w:firstLineChars="0"/>
              <w:jc w:val="center"/>
              <w:rPr>
                <w:sz w:val="21"/>
                <w:szCs w:val="21"/>
              </w:rPr>
            </w:pPr>
            <w:r>
              <w:rPr>
                <w:i/>
                <w:sz w:val="21"/>
                <w:szCs w:val="21"/>
              </w:rPr>
              <w:t>Lps</w:t>
            </w:r>
            <w:r>
              <w:rPr>
                <w:iCs/>
                <w:sz w:val="21"/>
                <w:szCs w:val="21"/>
                <w:vertAlign w:val="subscript"/>
              </w:rPr>
              <w:t>7</w:t>
            </w:r>
            <w:r>
              <w:rPr>
                <w:sz w:val="21"/>
                <w:szCs w:val="21"/>
              </w:rPr>
              <w:t>/dB</w:t>
            </w:r>
          </w:p>
        </w:tc>
        <w:tc>
          <w:tcPr>
            <w:tcW w:w="893" w:type="dxa"/>
          </w:tcPr>
          <w:p w14:paraId="21BB052F">
            <w:pPr>
              <w:pStyle w:val="63"/>
              <w:spacing w:line="240" w:lineRule="auto"/>
              <w:ind w:firstLine="0" w:firstLineChars="0"/>
              <w:jc w:val="center"/>
              <w:rPr>
                <w:i/>
                <w:sz w:val="21"/>
                <w:szCs w:val="21"/>
              </w:rPr>
            </w:pPr>
            <w:r>
              <w:rPr>
                <w:i/>
                <w:sz w:val="21"/>
                <w:szCs w:val="21"/>
              </w:rPr>
              <w:t>Lps</w:t>
            </w:r>
            <w:r>
              <w:rPr>
                <w:iCs/>
                <w:sz w:val="21"/>
                <w:szCs w:val="21"/>
                <w:vertAlign w:val="subscript"/>
              </w:rPr>
              <w:t>8</w:t>
            </w:r>
            <w:r>
              <w:rPr>
                <w:sz w:val="21"/>
                <w:szCs w:val="21"/>
              </w:rPr>
              <w:t>/dB</w:t>
            </w:r>
          </w:p>
        </w:tc>
        <w:tc>
          <w:tcPr>
            <w:tcW w:w="695" w:type="dxa"/>
          </w:tcPr>
          <w:p w14:paraId="7EBACD98">
            <w:pPr>
              <w:pStyle w:val="63"/>
              <w:spacing w:line="240" w:lineRule="auto"/>
              <w:ind w:firstLine="0" w:firstLineChars="0"/>
              <w:jc w:val="center"/>
              <w:rPr>
                <w:i/>
                <w:sz w:val="21"/>
                <w:szCs w:val="21"/>
              </w:rPr>
            </w:pPr>
            <w:r>
              <w:rPr>
                <w:i/>
                <w:sz w:val="21"/>
                <w:szCs w:val="21"/>
              </w:rPr>
              <w:t>S</w:t>
            </w:r>
            <w:r>
              <w:rPr>
                <w:i/>
                <w:sz w:val="21"/>
                <w:szCs w:val="21"/>
                <w:vertAlign w:val="subscript"/>
              </w:rPr>
              <w:t>n</w:t>
            </w:r>
            <w:r>
              <w:rPr>
                <w:sz w:val="21"/>
                <w:szCs w:val="21"/>
              </w:rPr>
              <w:t>/dB</w:t>
            </w:r>
          </w:p>
        </w:tc>
        <w:tc>
          <w:tcPr>
            <w:tcW w:w="695" w:type="dxa"/>
          </w:tcPr>
          <w:p w14:paraId="25EF06E6">
            <w:pPr>
              <w:pStyle w:val="63"/>
              <w:spacing w:line="240" w:lineRule="auto"/>
              <w:ind w:firstLine="0" w:firstLineChars="0"/>
              <w:jc w:val="center"/>
              <w:rPr>
                <w:i/>
                <w:sz w:val="21"/>
                <w:szCs w:val="21"/>
              </w:rPr>
            </w:pPr>
            <w:r>
              <w:rPr>
                <w:i/>
                <w:sz w:val="21"/>
                <w:szCs w:val="21"/>
              </w:rPr>
              <w:t>u</w:t>
            </w:r>
            <w:r>
              <w:rPr>
                <w:i/>
                <w:sz w:val="21"/>
                <w:szCs w:val="21"/>
                <w:vertAlign w:val="subscript"/>
              </w:rPr>
              <w:t>1</w:t>
            </w:r>
            <w:r>
              <w:rPr>
                <w:sz w:val="21"/>
                <w:szCs w:val="21"/>
              </w:rPr>
              <w:t>/dB</w:t>
            </w:r>
          </w:p>
        </w:tc>
      </w:tr>
      <w:tr w14:paraId="380E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39532C7F">
            <w:pPr>
              <w:pStyle w:val="63"/>
              <w:spacing w:line="240" w:lineRule="auto"/>
              <w:ind w:firstLine="0" w:firstLineChars="0"/>
              <w:jc w:val="center"/>
              <w:rPr>
                <w:sz w:val="21"/>
                <w:szCs w:val="21"/>
              </w:rPr>
            </w:pPr>
            <w:r>
              <w:rPr>
                <w:sz w:val="21"/>
                <w:szCs w:val="21"/>
              </w:rPr>
              <w:t>0.315</w:t>
            </w:r>
          </w:p>
        </w:tc>
        <w:tc>
          <w:tcPr>
            <w:tcW w:w="893" w:type="dxa"/>
          </w:tcPr>
          <w:p w14:paraId="46DEC480">
            <w:pPr>
              <w:pStyle w:val="63"/>
              <w:spacing w:line="240" w:lineRule="auto"/>
              <w:ind w:firstLine="0" w:firstLineChars="0"/>
              <w:jc w:val="center"/>
              <w:rPr>
                <w:sz w:val="21"/>
                <w:szCs w:val="21"/>
              </w:rPr>
            </w:pPr>
            <w:r>
              <w:rPr>
                <w:sz w:val="21"/>
                <w:szCs w:val="21"/>
              </w:rPr>
              <w:t>62.8</w:t>
            </w:r>
          </w:p>
        </w:tc>
        <w:tc>
          <w:tcPr>
            <w:tcW w:w="893" w:type="dxa"/>
          </w:tcPr>
          <w:p w14:paraId="6B253D76">
            <w:pPr>
              <w:pStyle w:val="63"/>
              <w:spacing w:line="240" w:lineRule="auto"/>
              <w:ind w:firstLine="0" w:firstLineChars="0"/>
              <w:jc w:val="center"/>
              <w:rPr>
                <w:sz w:val="21"/>
                <w:szCs w:val="21"/>
              </w:rPr>
            </w:pPr>
            <w:r>
              <w:rPr>
                <w:sz w:val="21"/>
                <w:szCs w:val="21"/>
              </w:rPr>
              <w:t>63.8</w:t>
            </w:r>
          </w:p>
        </w:tc>
        <w:tc>
          <w:tcPr>
            <w:tcW w:w="893" w:type="dxa"/>
          </w:tcPr>
          <w:p w14:paraId="0EB3C557">
            <w:pPr>
              <w:pStyle w:val="63"/>
              <w:spacing w:line="240" w:lineRule="auto"/>
              <w:ind w:firstLine="0" w:firstLineChars="0"/>
              <w:jc w:val="center"/>
              <w:rPr>
                <w:sz w:val="21"/>
                <w:szCs w:val="21"/>
              </w:rPr>
            </w:pPr>
            <w:r>
              <w:rPr>
                <w:sz w:val="21"/>
                <w:szCs w:val="21"/>
              </w:rPr>
              <w:t>63.7</w:t>
            </w:r>
          </w:p>
        </w:tc>
        <w:tc>
          <w:tcPr>
            <w:tcW w:w="893" w:type="dxa"/>
          </w:tcPr>
          <w:p w14:paraId="21A65C9F">
            <w:pPr>
              <w:pStyle w:val="63"/>
              <w:spacing w:line="240" w:lineRule="auto"/>
              <w:ind w:firstLine="0" w:firstLineChars="0"/>
              <w:jc w:val="center"/>
              <w:rPr>
                <w:sz w:val="21"/>
                <w:szCs w:val="21"/>
              </w:rPr>
            </w:pPr>
            <w:r>
              <w:rPr>
                <w:sz w:val="21"/>
                <w:szCs w:val="21"/>
              </w:rPr>
              <w:t>62.5</w:t>
            </w:r>
          </w:p>
        </w:tc>
        <w:tc>
          <w:tcPr>
            <w:tcW w:w="893" w:type="dxa"/>
          </w:tcPr>
          <w:p w14:paraId="063BF437">
            <w:pPr>
              <w:pStyle w:val="63"/>
              <w:spacing w:line="240" w:lineRule="auto"/>
              <w:ind w:firstLine="0" w:firstLineChars="0"/>
              <w:jc w:val="center"/>
              <w:rPr>
                <w:sz w:val="21"/>
                <w:szCs w:val="21"/>
              </w:rPr>
            </w:pPr>
            <w:r>
              <w:rPr>
                <w:sz w:val="21"/>
                <w:szCs w:val="21"/>
              </w:rPr>
              <w:t>62.9</w:t>
            </w:r>
          </w:p>
        </w:tc>
        <w:tc>
          <w:tcPr>
            <w:tcW w:w="893" w:type="dxa"/>
          </w:tcPr>
          <w:p w14:paraId="45149B27">
            <w:pPr>
              <w:pStyle w:val="63"/>
              <w:spacing w:line="240" w:lineRule="auto"/>
              <w:ind w:firstLine="0" w:firstLineChars="0"/>
              <w:jc w:val="center"/>
              <w:rPr>
                <w:sz w:val="21"/>
                <w:szCs w:val="21"/>
              </w:rPr>
            </w:pPr>
            <w:r>
              <w:rPr>
                <w:sz w:val="21"/>
                <w:szCs w:val="21"/>
              </w:rPr>
              <w:t>62.8</w:t>
            </w:r>
          </w:p>
        </w:tc>
        <w:tc>
          <w:tcPr>
            <w:tcW w:w="893" w:type="dxa"/>
          </w:tcPr>
          <w:p w14:paraId="4290F159">
            <w:pPr>
              <w:pStyle w:val="63"/>
              <w:spacing w:line="240" w:lineRule="auto"/>
              <w:ind w:firstLine="0" w:firstLineChars="0"/>
              <w:jc w:val="center"/>
              <w:rPr>
                <w:sz w:val="21"/>
                <w:szCs w:val="21"/>
              </w:rPr>
            </w:pPr>
            <w:r>
              <w:rPr>
                <w:sz w:val="21"/>
                <w:szCs w:val="21"/>
              </w:rPr>
              <w:t>62.7</w:t>
            </w:r>
          </w:p>
        </w:tc>
        <w:tc>
          <w:tcPr>
            <w:tcW w:w="893" w:type="dxa"/>
          </w:tcPr>
          <w:p w14:paraId="4D87B66D">
            <w:pPr>
              <w:pStyle w:val="63"/>
              <w:spacing w:line="240" w:lineRule="auto"/>
              <w:ind w:firstLine="0" w:firstLineChars="0"/>
              <w:jc w:val="center"/>
              <w:rPr>
                <w:sz w:val="21"/>
                <w:szCs w:val="21"/>
              </w:rPr>
            </w:pPr>
            <w:r>
              <w:rPr>
                <w:sz w:val="21"/>
                <w:szCs w:val="21"/>
              </w:rPr>
              <w:t>63.2</w:t>
            </w:r>
          </w:p>
        </w:tc>
        <w:tc>
          <w:tcPr>
            <w:tcW w:w="695" w:type="dxa"/>
          </w:tcPr>
          <w:p w14:paraId="5EB1F0F5">
            <w:pPr>
              <w:pStyle w:val="63"/>
              <w:spacing w:line="240" w:lineRule="auto"/>
              <w:ind w:firstLine="0" w:firstLineChars="0"/>
              <w:jc w:val="center"/>
              <w:rPr>
                <w:sz w:val="21"/>
                <w:szCs w:val="21"/>
              </w:rPr>
            </w:pPr>
            <w:r>
              <w:rPr>
                <w:sz w:val="21"/>
                <w:szCs w:val="21"/>
              </w:rPr>
              <w:t>0.5</w:t>
            </w:r>
          </w:p>
        </w:tc>
        <w:tc>
          <w:tcPr>
            <w:tcW w:w="695" w:type="dxa"/>
          </w:tcPr>
          <w:p w14:paraId="79CED784">
            <w:pPr>
              <w:pStyle w:val="63"/>
              <w:spacing w:line="240" w:lineRule="auto"/>
              <w:ind w:firstLine="0" w:firstLineChars="0"/>
              <w:jc w:val="center"/>
              <w:rPr>
                <w:sz w:val="21"/>
                <w:szCs w:val="21"/>
              </w:rPr>
            </w:pPr>
            <w:r>
              <w:rPr>
                <w:sz w:val="21"/>
                <w:szCs w:val="21"/>
              </w:rPr>
              <w:t>0.16</w:t>
            </w:r>
          </w:p>
        </w:tc>
      </w:tr>
      <w:tr w14:paraId="5ADBF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1036BC6A">
            <w:pPr>
              <w:pStyle w:val="63"/>
              <w:spacing w:line="240" w:lineRule="auto"/>
              <w:ind w:firstLine="0" w:firstLineChars="0"/>
              <w:jc w:val="center"/>
              <w:rPr>
                <w:sz w:val="21"/>
                <w:szCs w:val="21"/>
              </w:rPr>
            </w:pPr>
            <w:r>
              <w:rPr>
                <w:sz w:val="21"/>
                <w:szCs w:val="21"/>
              </w:rPr>
              <w:t>0.400</w:t>
            </w:r>
          </w:p>
        </w:tc>
        <w:tc>
          <w:tcPr>
            <w:tcW w:w="893" w:type="dxa"/>
          </w:tcPr>
          <w:p w14:paraId="1EE6E129">
            <w:pPr>
              <w:pStyle w:val="63"/>
              <w:spacing w:line="240" w:lineRule="auto"/>
              <w:ind w:firstLine="0" w:firstLineChars="0"/>
              <w:jc w:val="center"/>
              <w:rPr>
                <w:sz w:val="21"/>
                <w:szCs w:val="21"/>
              </w:rPr>
            </w:pPr>
            <w:r>
              <w:rPr>
                <w:sz w:val="21"/>
                <w:szCs w:val="21"/>
              </w:rPr>
              <w:t>64.4</w:t>
            </w:r>
          </w:p>
        </w:tc>
        <w:tc>
          <w:tcPr>
            <w:tcW w:w="893" w:type="dxa"/>
          </w:tcPr>
          <w:p w14:paraId="1A58B3A5">
            <w:pPr>
              <w:pStyle w:val="63"/>
              <w:spacing w:line="240" w:lineRule="auto"/>
              <w:ind w:firstLine="0" w:firstLineChars="0"/>
              <w:jc w:val="center"/>
              <w:rPr>
                <w:sz w:val="21"/>
                <w:szCs w:val="21"/>
              </w:rPr>
            </w:pPr>
            <w:r>
              <w:rPr>
                <w:sz w:val="21"/>
                <w:szCs w:val="21"/>
              </w:rPr>
              <w:t>63.5</w:t>
            </w:r>
          </w:p>
        </w:tc>
        <w:tc>
          <w:tcPr>
            <w:tcW w:w="893" w:type="dxa"/>
          </w:tcPr>
          <w:p w14:paraId="57F07AEF">
            <w:pPr>
              <w:pStyle w:val="63"/>
              <w:spacing w:line="240" w:lineRule="auto"/>
              <w:ind w:firstLine="0" w:firstLineChars="0"/>
              <w:jc w:val="center"/>
              <w:rPr>
                <w:sz w:val="21"/>
                <w:szCs w:val="21"/>
              </w:rPr>
            </w:pPr>
            <w:r>
              <w:rPr>
                <w:sz w:val="21"/>
                <w:szCs w:val="21"/>
              </w:rPr>
              <w:t>64.7</w:t>
            </w:r>
          </w:p>
        </w:tc>
        <w:tc>
          <w:tcPr>
            <w:tcW w:w="893" w:type="dxa"/>
          </w:tcPr>
          <w:p w14:paraId="3FA9134B">
            <w:pPr>
              <w:pStyle w:val="63"/>
              <w:spacing w:line="240" w:lineRule="auto"/>
              <w:ind w:firstLine="0" w:firstLineChars="0"/>
              <w:jc w:val="center"/>
              <w:rPr>
                <w:sz w:val="21"/>
                <w:szCs w:val="21"/>
              </w:rPr>
            </w:pPr>
            <w:r>
              <w:rPr>
                <w:sz w:val="21"/>
                <w:szCs w:val="21"/>
              </w:rPr>
              <w:t>65.2</w:t>
            </w:r>
          </w:p>
        </w:tc>
        <w:tc>
          <w:tcPr>
            <w:tcW w:w="893" w:type="dxa"/>
          </w:tcPr>
          <w:p w14:paraId="5455F05F">
            <w:pPr>
              <w:pStyle w:val="63"/>
              <w:spacing w:line="240" w:lineRule="auto"/>
              <w:ind w:firstLine="0" w:firstLineChars="0"/>
              <w:jc w:val="center"/>
              <w:rPr>
                <w:sz w:val="21"/>
                <w:szCs w:val="21"/>
              </w:rPr>
            </w:pPr>
            <w:r>
              <w:rPr>
                <w:sz w:val="21"/>
                <w:szCs w:val="21"/>
              </w:rPr>
              <w:t>64.8</w:t>
            </w:r>
          </w:p>
        </w:tc>
        <w:tc>
          <w:tcPr>
            <w:tcW w:w="893" w:type="dxa"/>
          </w:tcPr>
          <w:p w14:paraId="7FF35B54">
            <w:pPr>
              <w:pStyle w:val="63"/>
              <w:spacing w:line="240" w:lineRule="auto"/>
              <w:ind w:firstLine="0" w:firstLineChars="0"/>
              <w:jc w:val="center"/>
              <w:rPr>
                <w:sz w:val="21"/>
                <w:szCs w:val="21"/>
              </w:rPr>
            </w:pPr>
            <w:r>
              <w:rPr>
                <w:sz w:val="21"/>
                <w:szCs w:val="21"/>
              </w:rPr>
              <w:t>63.4</w:t>
            </w:r>
          </w:p>
        </w:tc>
        <w:tc>
          <w:tcPr>
            <w:tcW w:w="893" w:type="dxa"/>
          </w:tcPr>
          <w:p w14:paraId="36039828">
            <w:pPr>
              <w:pStyle w:val="63"/>
              <w:spacing w:line="240" w:lineRule="auto"/>
              <w:ind w:firstLine="0" w:firstLineChars="0"/>
              <w:jc w:val="center"/>
              <w:rPr>
                <w:sz w:val="21"/>
                <w:szCs w:val="21"/>
              </w:rPr>
            </w:pPr>
            <w:r>
              <w:rPr>
                <w:sz w:val="21"/>
                <w:szCs w:val="21"/>
              </w:rPr>
              <w:t>63.4</w:t>
            </w:r>
          </w:p>
        </w:tc>
        <w:tc>
          <w:tcPr>
            <w:tcW w:w="893" w:type="dxa"/>
          </w:tcPr>
          <w:p w14:paraId="42F10D13">
            <w:pPr>
              <w:pStyle w:val="63"/>
              <w:spacing w:line="240" w:lineRule="auto"/>
              <w:ind w:firstLine="0" w:firstLineChars="0"/>
              <w:jc w:val="center"/>
              <w:rPr>
                <w:sz w:val="21"/>
                <w:szCs w:val="21"/>
              </w:rPr>
            </w:pPr>
            <w:r>
              <w:rPr>
                <w:sz w:val="21"/>
                <w:szCs w:val="21"/>
              </w:rPr>
              <w:t>64.6</w:t>
            </w:r>
          </w:p>
        </w:tc>
        <w:tc>
          <w:tcPr>
            <w:tcW w:w="695" w:type="dxa"/>
          </w:tcPr>
          <w:p w14:paraId="21CF94FC">
            <w:pPr>
              <w:pStyle w:val="63"/>
              <w:spacing w:line="240" w:lineRule="auto"/>
              <w:ind w:firstLine="0" w:firstLineChars="0"/>
              <w:jc w:val="center"/>
              <w:rPr>
                <w:sz w:val="21"/>
                <w:szCs w:val="21"/>
              </w:rPr>
            </w:pPr>
            <w:r>
              <w:rPr>
                <w:sz w:val="21"/>
                <w:szCs w:val="21"/>
              </w:rPr>
              <w:t>0.7</w:t>
            </w:r>
          </w:p>
        </w:tc>
        <w:tc>
          <w:tcPr>
            <w:tcW w:w="695" w:type="dxa"/>
          </w:tcPr>
          <w:p w14:paraId="125AA379">
            <w:pPr>
              <w:pStyle w:val="63"/>
              <w:spacing w:line="240" w:lineRule="auto"/>
              <w:ind w:firstLine="0" w:firstLineChars="0"/>
              <w:jc w:val="center"/>
              <w:rPr>
                <w:sz w:val="21"/>
                <w:szCs w:val="21"/>
              </w:rPr>
            </w:pPr>
            <w:r>
              <w:rPr>
                <w:sz w:val="21"/>
                <w:szCs w:val="21"/>
              </w:rPr>
              <w:t>0.25</w:t>
            </w:r>
          </w:p>
        </w:tc>
      </w:tr>
      <w:tr w14:paraId="4482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4473E105">
            <w:pPr>
              <w:pStyle w:val="63"/>
              <w:spacing w:line="240" w:lineRule="auto"/>
              <w:ind w:firstLine="0" w:firstLineChars="0"/>
              <w:jc w:val="center"/>
              <w:rPr>
                <w:sz w:val="21"/>
                <w:szCs w:val="21"/>
              </w:rPr>
            </w:pPr>
            <w:r>
              <w:rPr>
                <w:sz w:val="21"/>
                <w:szCs w:val="21"/>
              </w:rPr>
              <w:t>0.500</w:t>
            </w:r>
          </w:p>
        </w:tc>
        <w:tc>
          <w:tcPr>
            <w:tcW w:w="893" w:type="dxa"/>
          </w:tcPr>
          <w:p w14:paraId="2C8C6112">
            <w:pPr>
              <w:pStyle w:val="63"/>
              <w:spacing w:line="240" w:lineRule="auto"/>
              <w:ind w:firstLine="0" w:firstLineChars="0"/>
              <w:jc w:val="center"/>
              <w:rPr>
                <w:sz w:val="21"/>
                <w:szCs w:val="21"/>
              </w:rPr>
            </w:pPr>
            <w:r>
              <w:rPr>
                <w:sz w:val="21"/>
                <w:szCs w:val="21"/>
              </w:rPr>
              <w:t>69.1</w:t>
            </w:r>
          </w:p>
        </w:tc>
        <w:tc>
          <w:tcPr>
            <w:tcW w:w="893" w:type="dxa"/>
          </w:tcPr>
          <w:p w14:paraId="2074CABB">
            <w:pPr>
              <w:pStyle w:val="63"/>
              <w:spacing w:line="240" w:lineRule="auto"/>
              <w:ind w:firstLine="0" w:firstLineChars="0"/>
              <w:jc w:val="center"/>
              <w:rPr>
                <w:sz w:val="21"/>
                <w:szCs w:val="21"/>
              </w:rPr>
            </w:pPr>
            <w:r>
              <w:rPr>
                <w:sz w:val="21"/>
                <w:szCs w:val="21"/>
              </w:rPr>
              <w:t>69.6</w:t>
            </w:r>
          </w:p>
        </w:tc>
        <w:tc>
          <w:tcPr>
            <w:tcW w:w="893" w:type="dxa"/>
          </w:tcPr>
          <w:p w14:paraId="3B921D95">
            <w:pPr>
              <w:pStyle w:val="63"/>
              <w:spacing w:line="240" w:lineRule="auto"/>
              <w:ind w:firstLine="0" w:firstLineChars="0"/>
              <w:jc w:val="center"/>
              <w:rPr>
                <w:sz w:val="21"/>
                <w:szCs w:val="21"/>
              </w:rPr>
            </w:pPr>
            <w:r>
              <w:rPr>
                <w:sz w:val="21"/>
                <w:szCs w:val="21"/>
              </w:rPr>
              <w:t>68.2</w:t>
            </w:r>
          </w:p>
        </w:tc>
        <w:tc>
          <w:tcPr>
            <w:tcW w:w="893" w:type="dxa"/>
          </w:tcPr>
          <w:p w14:paraId="6F85B910">
            <w:pPr>
              <w:pStyle w:val="63"/>
              <w:spacing w:line="240" w:lineRule="auto"/>
              <w:ind w:firstLine="0" w:firstLineChars="0"/>
              <w:jc w:val="center"/>
              <w:rPr>
                <w:sz w:val="21"/>
                <w:szCs w:val="21"/>
              </w:rPr>
            </w:pPr>
            <w:r>
              <w:rPr>
                <w:sz w:val="21"/>
                <w:szCs w:val="21"/>
              </w:rPr>
              <w:t>68.5</w:t>
            </w:r>
          </w:p>
        </w:tc>
        <w:tc>
          <w:tcPr>
            <w:tcW w:w="893" w:type="dxa"/>
          </w:tcPr>
          <w:p w14:paraId="78199624">
            <w:pPr>
              <w:pStyle w:val="63"/>
              <w:spacing w:line="240" w:lineRule="auto"/>
              <w:ind w:firstLine="0" w:firstLineChars="0"/>
              <w:jc w:val="center"/>
              <w:rPr>
                <w:sz w:val="21"/>
                <w:szCs w:val="21"/>
              </w:rPr>
            </w:pPr>
            <w:r>
              <w:rPr>
                <w:sz w:val="21"/>
                <w:szCs w:val="21"/>
              </w:rPr>
              <w:t>69.4</w:t>
            </w:r>
          </w:p>
        </w:tc>
        <w:tc>
          <w:tcPr>
            <w:tcW w:w="893" w:type="dxa"/>
          </w:tcPr>
          <w:p w14:paraId="08A1E2AF">
            <w:pPr>
              <w:pStyle w:val="63"/>
              <w:spacing w:line="240" w:lineRule="auto"/>
              <w:ind w:firstLine="0" w:firstLineChars="0"/>
              <w:jc w:val="center"/>
              <w:rPr>
                <w:sz w:val="21"/>
                <w:szCs w:val="21"/>
              </w:rPr>
            </w:pPr>
            <w:r>
              <w:rPr>
                <w:sz w:val="21"/>
                <w:szCs w:val="21"/>
              </w:rPr>
              <w:t>69.8</w:t>
            </w:r>
          </w:p>
        </w:tc>
        <w:tc>
          <w:tcPr>
            <w:tcW w:w="893" w:type="dxa"/>
          </w:tcPr>
          <w:p w14:paraId="458213F0">
            <w:pPr>
              <w:pStyle w:val="63"/>
              <w:spacing w:line="240" w:lineRule="auto"/>
              <w:ind w:firstLine="0" w:firstLineChars="0"/>
              <w:jc w:val="center"/>
              <w:rPr>
                <w:sz w:val="21"/>
                <w:szCs w:val="21"/>
              </w:rPr>
            </w:pPr>
            <w:r>
              <w:rPr>
                <w:sz w:val="21"/>
                <w:szCs w:val="21"/>
              </w:rPr>
              <w:t>68.5</w:t>
            </w:r>
          </w:p>
        </w:tc>
        <w:tc>
          <w:tcPr>
            <w:tcW w:w="893" w:type="dxa"/>
          </w:tcPr>
          <w:p w14:paraId="2A43B927">
            <w:pPr>
              <w:pStyle w:val="63"/>
              <w:spacing w:line="240" w:lineRule="auto"/>
              <w:ind w:firstLine="0" w:firstLineChars="0"/>
              <w:jc w:val="center"/>
              <w:rPr>
                <w:sz w:val="21"/>
                <w:szCs w:val="21"/>
              </w:rPr>
            </w:pPr>
            <w:r>
              <w:rPr>
                <w:sz w:val="21"/>
                <w:szCs w:val="21"/>
              </w:rPr>
              <w:t>68.8</w:t>
            </w:r>
          </w:p>
        </w:tc>
        <w:tc>
          <w:tcPr>
            <w:tcW w:w="695" w:type="dxa"/>
          </w:tcPr>
          <w:p w14:paraId="34C48A67">
            <w:pPr>
              <w:pStyle w:val="63"/>
              <w:spacing w:line="240" w:lineRule="auto"/>
              <w:ind w:firstLine="0" w:firstLineChars="0"/>
              <w:jc w:val="center"/>
              <w:rPr>
                <w:sz w:val="21"/>
                <w:szCs w:val="21"/>
              </w:rPr>
            </w:pPr>
            <w:r>
              <w:rPr>
                <w:sz w:val="21"/>
                <w:szCs w:val="21"/>
              </w:rPr>
              <w:t>0.6</w:t>
            </w:r>
          </w:p>
        </w:tc>
        <w:tc>
          <w:tcPr>
            <w:tcW w:w="695" w:type="dxa"/>
          </w:tcPr>
          <w:p w14:paraId="7CD10911">
            <w:pPr>
              <w:pStyle w:val="63"/>
              <w:spacing w:line="240" w:lineRule="auto"/>
              <w:ind w:firstLine="0" w:firstLineChars="0"/>
              <w:jc w:val="center"/>
              <w:rPr>
                <w:sz w:val="21"/>
                <w:szCs w:val="21"/>
              </w:rPr>
            </w:pPr>
            <w:r>
              <w:rPr>
                <w:sz w:val="21"/>
                <w:szCs w:val="21"/>
              </w:rPr>
              <w:t>0.21</w:t>
            </w:r>
          </w:p>
        </w:tc>
      </w:tr>
      <w:tr w14:paraId="4524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707512F3">
            <w:pPr>
              <w:pStyle w:val="63"/>
              <w:spacing w:line="240" w:lineRule="auto"/>
              <w:ind w:firstLine="0" w:firstLineChars="0"/>
              <w:jc w:val="center"/>
              <w:rPr>
                <w:sz w:val="21"/>
                <w:szCs w:val="21"/>
              </w:rPr>
            </w:pPr>
            <w:r>
              <w:rPr>
                <w:sz w:val="21"/>
                <w:szCs w:val="21"/>
              </w:rPr>
              <w:t>0.630</w:t>
            </w:r>
          </w:p>
        </w:tc>
        <w:tc>
          <w:tcPr>
            <w:tcW w:w="893" w:type="dxa"/>
          </w:tcPr>
          <w:p w14:paraId="5664DB61">
            <w:pPr>
              <w:pStyle w:val="63"/>
              <w:spacing w:line="240" w:lineRule="auto"/>
              <w:ind w:firstLine="0" w:firstLineChars="0"/>
              <w:jc w:val="center"/>
              <w:rPr>
                <w:sz w:val="21"/>
                <w:szCs w:val="21"/>
              </w:rPr>
            </w:pPr>
            <w:r>
              <w:rPr>
                <w:sz w:val="21"/>
                <w:szCs w:val="21"/>
              </w:rPr>
              <w:t>70.3</w:t>
            </w:r>
          </w:p>
        </w:tc>
        <w:tc>
          <w:tcPr>
            <w:tcW w:w="893" w:type="dxa"/>
          </w:tcPr>
          <w:p w14:paraId="7640EFAD">
            <w:pPr>
              <w:pStyle w:val="63"/>
              <w:spacing w:line="240" w:lineRule="auto"/>
              <w:ind w:firstLine="0" w:firstLineChars="0"/>
              <w:jc w:val="center"/>
              <w:rPr>
                <w:sz w:val="21"/>
                <w:szCs w:val="21"/>
              </w:rPr>
            </w:pPr>
            <w:r>
              <w:rPr>
                <w:sz w:val="21"/>
                <w:szCs w:val="21"/>
              </w:rPr>
              <w:t>69.3</w:t>
            </w:r>
          </w:p>
        </w:tc>
        <w:tc>
          <w:tcPr>
            <w:tcW w:w="893" w:type="dxa"/>
          </w:tcPr>
          <w:p w14:paraId="3437BF14">
            <w:pPr>
              <w:pStyle w:val="63"/>
              <w:spacing w:line="240" w:lineRule="auto"/>
              <w:ind w:firstLine="0" w:firstLineChars="0"/>
              <w:jc w:val="center"/>
              <w:rPr>
                <w:sz w:val="21"/>
                <w:szCs w:val="21"/>
              </w:rPr>
            </w:pPr>
            <w:r>
              <w:rPr>
                <w:sz w:val="21"/>
                <w:szCs w:val="21"/>
              </w:rPr>
              <w:t>70.4</w:t>
            </w:r>
          </w:p>
        </w:tc>
        <w:tc>
          <w:tcPr>
            <w:tcW w:w="893" w:type="dxa"/>
          </w:tcPr>
          <w:p w14:paraId="59AA2639">
            <w:pPr>
              <w:pStyle w:val="63"/>
              <w:spacing w:line="240" w:lineRule="auto"/>
              <w:ind w:firstLine="0" w:firstLineChars="0"/>
              <w:jc w:val="center"/>
              <w:rPr>
                <w:sz w:val="21"/>
                <w:szCs w:val="21"/>
              </w:rPr>
            </w:pPr>
            <w:r>
              <w:rPr>
                <w:sz w:val="21"/>
                <w:szCs w:val="21"/>
              </w:rPr>
              <w:t>69.8</w:t>
            </w:r>
          </w:p>
        </w:tc>
        <w:tc>
          <w:tcPr>
            <w:tcW w:w="893" w:type="dxa"/>
          </w:tcPr>
          <w:p w14:paraId="6F894F3E">
            <w:pPr>
              <w:pStyle w:val="63"/>
              <w:spacing w:line="240" w:lineRule="auto"/>
              <w:ind w:firstLine="0" w:firstLineChars="0"/>
              <w:jc w:val="center"/>
              <w:rPr>
                <w:sz w:val="21"/>
                <w:szCs w:val="21"/>
              </w:rPr>
            </w:pPr>
            <w:r>
              <w:rPr>
                <w:sz w:val="21"/>
                <w:szCs w:val="21"/>
              </w:rPr>
              <w:t>69.9</w:t>
            </w:r>
          </w:p>
        </w:tc>
        <w:tc>
          <w:tcPr>
            <w:tcW w:w="893" w:type="dxa"/>
          </w:tcPr>
          <w:p w14:paraId="01B1E501">
            <w:pPr>
              <w:pStyle w:val="63"/>
              <w:spacing w:line="240" w:lineRule="auto"/>
              <w:ind w:firstLine="0" w:firstLineChars="0"/>
              <w:jc w:val="center"/>
              <w:rPr>
                <w:sz w:val="21"/>
                <w:szCs w:val="21"/>
              </w:rPr>
            </w:pPr>
            <w:r>
              <w:rPr>
                <w:sz w:val="21"/>
                <w:szCs w:val="21"/>
              </w:rPr>
              <w:t>70.3</w:t>
            </w:r>
          </w:p>
        </w:tc>
        <w:tc>
          <w:tcPr>
            <w:tcW w:w="893" w:type="dxa"/>
          </w:tcPr>
          <w:p w14:paraId="20AB04FF">
            <w:pPr>
              <w:pStyle w:val="63"/>
              <w:spacing w:line="240" w:lineRule="auto"/>
              <w:ind w:firstLine="0" w:firstLineChars="0"/>
              <w:jc w:val="center"/>
              <w:rPr>
                <w:sz w:val="21"/>
                <w:szCs w:val="21"/>
              </w:rPr>
            </w:pPr>
            <w:r>
              <w:rPr>
                <w:sz w:val="21"/>
                <w:szCs w:val="21"/>
              </w:rPr>
              <w:t>70.9</w:t>
            </w:r>
          </w:p>
        </w:tc>
        <w:tc>
          <w:tcPr>
            <w:tcW w:w="893" w:type="dxa"/>
          </w:tcPr>
          <w:p w14:paraId="5BEB75DE">
            <w:pPr>
              <w:pStyle w:val="63"/>
              <w:spacing w:line="240" w:lineRule="auto"/>
              <w:ind w:firstLine="0" w:firstLineChars="0"/>
              <w:jc w:val="center"/>
              <w:rPr>
                <w:sz w:val="21"/>
                <w:szCs w:val="21"/>
              </w:rPr>
            </w:pPr>
            <w:r>
              <w:rPr>
                <w:sz w:val="21"/>
                <w:szCs w:val="21"/>
              </w:rPr>
              <w:t>70.2</w:t>
            </w:r>
          </w:p>
        </w:tc>
        <w:tc>
          <w:tcPr>
            <w:tcW w:w="695" w:type="dxa"/>
          </w:tcPr>
          <w:p w14:paraId="21B0FF54">
            <w:pPr>
              <w:pStyle w:val="63"/>
              <w:spacing w:line="240" w:lineRule="auto"/>
              <w:ind w:firstLine="0" w:firstLineChars="0"/>
              <w:jc w:val="center"/>
              <w:rPr>
                <w:sz w:val="21"/>
                <w:szCs w:val="21"/>
              </w:rPr>
            </w:pPr>
            <w:r>
              <w:rPr>
                <w:sz w:val="21"/>
                <w:szCs w:val="21"/>
              </w:rPr>
              <w:t>0.5</w:t>
            </w:r>
          </w:p>
        </w:tc>
        <w:tc>
          <w:tcPr>
            <w:tcW w:w="695" w:type="dxa"/>
          </w:tcPr>
          <w:p w14:paraId="47517EF3">
            <w:pPr>
              <w:pStyle w:val="63"/>
              <w:spacing w:line="240" w:lineRule="auto"/>
              <w:ind w:firstLine="0" w:firstLineChars="0"/>
              <w:jc w:val="center"/>
              <w:rPr>
                <w:sz w:val="21"/>
                <w:szCs w:val="21"/>
              </w:rPr>
            </w:pPr>
            <w:r>
              <w:rPr>
                <w:sz w:val="21"/>
                <w:szCs w:val="21"/>
              </w:rPr>
              <w:t>0.17</w:t>
            </w:r>
          </w:p>
        </w:tc>
      </w:tr>
      <w:tr w14:paraId="676A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122B8D78">
            <w:pPr>
              <w:pStyle w:val="63"/>
              <w:spacing w:line="240" w:lineRule="auto"/>
              <w:ind w:firstLine="0" w:firstLineChars="0"/>
              <w:jc w:val="center"/>
              <w:rPr>
                <w:sz w:val="21"/>
                <w:szCs w:val="21"/>
              </w:rPr>
            </w:pPr>
            <w:r>
              <w:rPr>
                <w:sz w:val="21"/>
                <w:szCs w:val="21"/>
              </w:rPr>
              <w:t>0.800</w:t>
            </w:r>
          </w:p>
        </w:tc>
        <w:tc>
          <w:tcPr>
            <w:tcW w:w="893" w:type="dxa"/>
          </w:tcPr>
          <w:p w14:paraId="2BDEEB5E">
            <w:pPr>
              <w:pStyle w:val="63"/>
              <w:spacing w:line="240" w:lineRule="auto"/>
              <w:ind w:firstLine="0" w:firstLineChars="0"/>
              <w:jc w:val="center"/>
              <w:rPr>
                <w:sz w:val="21"/>
                <w:szCs w:val="21"/>
              </w:rPr>
            </w:pPr>
            <w:r>
              <w:rPr>
                <w:sz w:val="21"/>
                <w:szCs w:val="21"/>
              </w:rPr>
              <w:t>63.5</w:t>
            </w:r>
          </w:p>
        </w:tc>
        <w:tc>
          <w:tcPr>
            <w:tcW w:w="893" w:type="dxa"/>
          </w:tcPr>
          <w:p w14:paraId="21F84686">
            <w:pPr>
              <w:pStyle w:val="63"/>
              <w:spacing w:line="240" w:lineRule="auto"/>
              <w:ind w:firstLine="0" w:firstLineChars="0"/>
              <w:jc w:val="center"/>
              <w:rPr>
                <w:sz w:val="21"/>
                <w:szCs w:val="21"/>
              </w:rPr>
            </w:pPr>
            <w:r>
              <w:rPr>
                <w:sz w:val="21"/>
                <w:szCs w:val="21"/>
              </w:rPr>
              <w:t>63.0</w:t>
            </w:r>
          </w:p>
        </w:tc>
        <w:tc>
          <w:tcPr>
            <w:tcW w:w="893" w:type="dxa"/>
          </w:tcPr>
          <w:p w14:paraId="4CB64032">
            <w:pPr>
              <w:pStyle w:val="63"/>
              <w:spacing w:line="240" w:lineRule="auto"/>
              <w:ind w:firstLine="0" w:firstLineChars="0"/>
              <w:jc w:val="center"/>
              <w:rPr>
                <w:sz w:val="21"/>
                <w:szCs w:val="21"/>
              </w:rPr>
            </w:pPr>
            <w:r>
              <w:rPr>
                <w:sz w:val="21"/>
                <w:szCs w:val="21"/>
              </w:rPr>
              <w:t>62.6</w:t>
            </w:r>
          </w:p>
        </w:tc>
        <w:tc>
          <w:tcPr>
            <w:tcW w:w="893" w:type="dxa"/>
          </w:tcPr>
          <w:p w14:paraId="06C99CE1">
            <w:pPr>
              <w:pStyle w:val="63"/>
              <w:spacing w:line="240" w:lineRule="auto"/>
              <w:ind w:firstLine="0" w:firstLineChars="0"/>
              <w:jc w:val="center"/>
              <w:rPr>
                <w:sz w:val="21"/>
                <w:szCs w:val="21"/>
              </w:rPr>
            </w:pPr>
            <w:r>
              <w:rPr>
                <w:sz w:val="21"/>
                <w:szCs w:val="21"/>
              </w:rPr>
              <w:t>62.6</w:t>
            </w:r>
          </w:p>
        </w:tc>
        <w:tc>
          <w:tcPr>
            <w:tcW w:w="893" w:type="dxa"/>
          </w:tcPr>
          <w:p w14:paraId="7F9407A0">
            <w:pPr>
              <w:pStyle w:val="63"/>
              <w:spacing w:line="240" w:lineRule="auto"/>
              <w:ind w:firstLine="0" w:firstLineChars="0"/>
              <w:jc w:val="center"/>
              <w:rPr>
                <w:sz w:val="21"/>
                <w:szCs w:val="21"/>
              </w:rPr>
            </w:pPr>
            <w:r>
              <w:rPr>
                <w:sz w:val="21"/>
                <w:szCs w:val="21"/>
              </w:rPr>
              <w:t>63.7</w:t>
            </w:r>
          </w:p>
        </w:tc>
        <w:tc>
          <w:tcPr>
            <w:tcW w:w="893" w:type="dxa"/>
          </w:tcPr>
          <w:p w14:paraId="6CF5858D">
            <w:pPr>
              <w:pStyle w:val="63"/>
              <w:spacing w:line="240" w:lineRule="auto"/>
              <w:ind w:firstLine="0" w:firstLineChars="0"/>
              <w:jc w:val="center"/>
              <w:rPr>
                <w:sz w:val="21"/>
                <w:szCs w:val="21"/>
              </w:rPr>
            </w:pPr>
            <w:r>
              <w:rPr>
                <w:sz w:val="21"/>
                <w:szCs w:val="21"/>
              </w:rPr>
              <w:t>64.4</w:t>
            </w:r>
          </w:p>
        </w:tc>
        <w:tc>
          <w:tcPr>
            <w:tcW w:w="893" w:type="dxa"/>
          </w:tcPr>
          <w:p w14:paraId="221158F4">
            <w:pPr>
              <w:pStyle w:val="63"/>
              <w:spacing w:line="240" w:lineRule="auto"/>
              <w:ind w:firstLine="0" w:firstLineChars="0"/>
              <w:jc w:val="center"/>
              <w:rPr>
                <w:sz w:val="21"/>
                <w:szCs w:val="21"/>
              </w:rPr>
            </w:pPr>
            <w:r>
              <w:rPr>
                <w:sz w:val="21"/>
                <w:szCs w:val="21"/>
              </w:rPr>
              <w:t>62.6</w:t>
            </w:r>
          </w:p>
        </w:tc>
        <w:tc>
          <w:tcPr>
            <w:tcW w:w="893" w:type="dxa"/>
          </w:tcPr>
          <w:p w14:paraId="0E8E3D52">
            <w:pPr>
              <w:pStyle w:val="63"/>
              <w:spacing w:line="240" w:lineRule="auto"/>
              <w:ind w:firstLine="0" w:firstLineChars="0"/>
              <w:jc w:val="center"/>
              <w:rPr>
                <w:sz w:val="21"/>
                <w:szCs w:val="21"/>
              </w:rPr>
            </w:pPr>
            <w:r>
              <w:rPr>
                <w:sz w:val="21"/>
                <w:szCs w:val="21"/>
              </w:rPr>
              <w:t>64.4</w:t>
            </w:r>
          </w:p>
        </w:tc>
        <w:tc>
          <w:tcPr>
            <w:tcW w:w="695" w:type="dxa"/>
          </w:tcPr>
          <w:p w14:paraId="17F780FB">
            <w:pPr>
              <w:pStyle w:val="63"/>
              <w:spacing w:line="240" w:lineRule="auto"/>
              <w:ind w:firstLine="0" w:firstLineChars="0"/>
              <w:jc w:val="center"/>
              <w:rPr>
                <w:sz w:val="21"/>
                <w:szCs w:val="21"/>
              </w:rPr>
            </w:pPr>
            <w:r>
              <w:rPr>
                <w:sz w:val="21"/>
                <w:szCs w:val="21"/>
              </w:rPr>
              <w:t>0.8</w:t>
            </w:r>
          </w:p>
        </w:tc>
        <w:tc>
          <w:tcPr>
            <w:tcW w:w="695" w:type="dxa"/>
          </w:tcPr>
          <w:p w14:paraId="792D5A41">
            <w:pPr>
              <w:pStyle w:val="63"/>
              <w:spacing w:line="240" w:lineRule="auto"/>
              <w:ind w:firstLine="0" w:firstLineChars="0"/>
              <w:jc w:val="center"/>
              <w:rPr>
                <w:sz w:val="21"/>
                <w:szCs w:val="21"/>
              </w:rPr>
            </w:pPr>
            <w:r>
              <w:rPr>
                <w:sz w:val="21"/>
                <w:szCs w:val="21"/>
              </w:rPr>
              <w:t>0.27</w:t>
            </w:r>
          </w:p>
        </w:tc>
      </w:tr>
      <w:tr w14:paraId="4096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0971021A">
            <w:pPr>
              <w:pStyle w:val="63"/>
              <w:spacing w:line="240" w:lineRule="auto"/>
              <w:ind w:firstLine="0" w:firstLineChars="0"/>
              <w:jc w:val="center"/>
              <w:rPr>
                <w:sz w:val="21"/>
                <w:szCs w:val="21"/>
              </w:rPr>
            </w:pPr>
            <w:r>
              <w:rPr>
                <w:sz w:val="21"/>
                <w:szCs w:val="21"/>
              </w:rPr>
              <w:t>1.00</w:t>
            </w:r>
          </w:p>
        </w:tc>
        <w:tc>
          <w:tcPr>
            <w:tcW w:w="893" w:type="dxa"/>
          </w:tcPr>
          <w:p w14:paraId="4F6A4B94">
            <w:pPr>
              <w:pStyle w:val="63"/>
              <w:spacing w:line="240" w:lineRule="auto"/>
              <w:ind w:firstLine="0" w:firstLineChars="0"/>
              <w:jc w:val="center"/>
              <w:rPr>
                <w:sz w:val="21"/>
                <w:szCs w:val="21"/>
              </w:rPr>
            </w:pPr>
            <w:r>
              <w:rPr>
                <w:sz w:val="21"/>
                <w:szCs w:val="21"/>
              </w:rPr>
              <w:t>58.0</w:t>
            </w:r>
          </w:p>
        </w:tc>
        <w:tc>
          <w:tcPr>
            <w:tcW w:w="893" w:type="dxa"/>
          </w:tcPr>
          <w:p w14:paraId="3BE24615">
            <w:pPr>
              <w:pStyle w:val="63"/>
              <w:spacing w:line="240" w:lineRule="auto"/>
              <w:ind w:firstLine="0" w:firstLineChars="0"/>
              <w:jc w:val="center"/>
              <w:rPr>
                <w:sz w:val="21"/>
                <w:szCs w:val="21"/>
              </w:rPr>
            </w:pPr>
            <w:r>
              <w:rPr>
                <w:sz w:val="21"/>
                <w:szCs w:val="21"/>
              </w:rPr>
              <w:t>57.3</w:t>
            </w:r>
          </w:p>
        </w:tc>
        <w:tc>
          <w:tcPr>
            <w:tcW w:w="893" w:type="dxa"/>
          </w:tcPr>
          <w:p w14:paraId="72A75AE2">
            <w:pPr>
              <w:pStyle w:val="63"/>
              <w:spacing w:line="240" w:lineRule="auto"/>
              <w:ind w:firstLine="0" w:firstLineChars="0"/>
              <w:jc w:val="center"/>
              <w:rPr>
                <w:sz w:val="21"/>
                <w:szCs w:val="21"/>
              </w:rPr>
            </w:pPr>
            <w:r>
              <w:rPr>
                <w:sz w:val="21"/>
                <w:szCs w:val="21"/>
              </w:rPr>
              <w:t>58.4</w:t>
            </w:r>
          </w:p>
        </w:tc>
        <w:tc>
          <w:tcPr>
            <w:tcW w:w="893" w:type="dxa"/>
          </w:tcPr>
          <w:p w14:paraId="19568657">
            <w:pPr>
              <w:pStyle w:val="63"/>
              <w:spacing w:line="240" w:lineRule="auto"/>
              <w:ind w:firstLine="0" w:firstLineChars="0"/>
              <w:jc w:val="center"/>
              <w:rPr>
                <w:sz w:val="21"/>
                <w:szCs w:val="21"/>
              </w:rPr>
            </w:pPr>
            <w:r>
              <w:rPr>
                <w:sz w:val="21"/>
                <w:szCs w:val="21"/>
              </w:rPr>
              <w:t>57.6</w:t>
            </w:r>
          </w:p>
        </w:tc>
        <w:tc>
          <w:tcPr>
            <w:tcW w:w="893" w:type="dxa"/>
          </w:tcPr>
          <w:p w14:paraId="276C835C">
            <w:pPr>
              <w:pStyle w:val="63"/>
              <w:spacing w:line="240" w:lineRule="auto"/>
              <w:ind w:firstLine="0" w:firstLineChars="0"/>
              <w:jc w:val="center"/>
              <w:rPr>
                <w:sz w:val="21"/>
                <w:szCs w:val="21"/>
              </w:rPr>
            </w:pPr>
            <w:r>
              <w:rPr>
                <w:sz w:val="21"/>
                <w:szCs w:val="21"/>
              </w:rPr>
              <w:t>58.9</w:t>
            </w:r>
          </w:p>
        </w:tc>
        <w:tc>
          <w:tcPr>
            <w:tcW w:w="893" w:type="dxa"/>
          </w:tcPr>
          <w:p w14:paraId="08F82C67">
            <w:pPr>
              <w:pStyle w:val="63"/>
              <w:spacing w:line="240" w:lineRule="auto"/>
              <w:ind w:firstLine="0" w:firstLineChars="0"/>
              <w:jc w:val="center"/>
              <w:rPr>
                <w:sz w:val="21"/>
                <w:szCs w:val="21"/>
              </w:rPr>
            </w:pPr>
            <w:r>
              <w:rPr>
                <w:sz w:val="21"/>
                <w:szCs w:val="21"/>
              </w:rPr>
              <w:t>58.5</w:t>
            </w:r>
          </w:p>
        </w:tc>
        <w:tc>
          <w:tcPr>
            <w:tcW w:w="893" w:type="dxa"/>
          </w:tcPr>
          <w:p w14:paraId="33CC25F0">
            <w:pPr>
              <w:pStyle w:val="63"/>
              <w:spacing w:line="240" w:lineRule="auto"/>
              <w:ind w:firstLine="0" w:firstLineChars="0"/>
              <w:jc w:val="center"/>
              <w:rPr>
                <w:sz w:val="21"/>
                <w:szCs w:val="21"/>
              </w:rPr>
            </w:pPr>
            <w:r>
              <w:rPr>
                <w:sz w:val="21"/>
                <w:szCs w:val="21"/>
              </w:rPr>
              <w:t>57.4</w:t>
            </w:r>
          </w:p>
        </w:tc>
        <w:tc>
          <w:tcPr>
            <w:tcW w:w="893" w:type="dxa"/>
          </w:tcPr>
          <w:p w14:paraId="39D83CB5">
            <w:pPr>
              <w:pStyle w:val="63"/>
              <w:spacing w:line="240" w:lineRule="auto"/>
              <w:ind w:firstLine="0" w:firstLineChars="0"/>
              <w:jc w:val="center"/>
              <w:rPr>
                <w:sz w:val="21"/>
                <w:szCs w:val="21"/>
              </w:rPr>
            </w:pPr>
            <w:r>
              <w:rPr>
                <w:sz w:val="21"/>
                <w:szCs w:val="21"/>
              </w:rPr>
              <w:t>57.6</w:t>
            </w:r>
          </w:p>
        </w:tc>
        <w:tc>
          <w:tcPr>
            <w:tcW w:w="695" w:type="dxa"/>
          </w:tcPr>
          <w:p w14:paraId="7EB379FA">
            <w:pPr>
              <w:pStyle w:val="63"/>
              <w:spacing w:line="240" w:lineRule="auto"/>
              <w:ind w:firstLine="0" w:firstLineChars="0"/>
              <w:jc w:val="center"/>
              <w:rPr>
                <w:sz w:val="21"/>
                <w:szCs w:val="21"/>
              </w:rPr>
            </w:pPr>
            <w:r>
              <w:rPr>
                <w:sz w:val="21"/>
                <w:szCs w:val="21"/>
              </w:rPr>
              <w:t>0.6</w:t>
            </w:r>
          </w:p>
        </w:tc>
        <w:tc>
          <w:tcPr>
            <w:tcW w:w="695" w:type="dxa"/>
          </w:tcPr>
          <w:p w14:paraId="1759C462">
            <w:pPr>
              <w:pStyle w:val="63"/>
              <w:spacing w:line="240" w:lineRule="auto"/>
              <w:ind w:firstLine="0" w:firstLineChars="0"/>
              <w:jc w:val="center"/>
              <w:rPr>
                <w:sz w:val="21"/>
                <w:szCs w:val="21"/>
              </w:rPr>
            </w:pPr>
            <w:r>
              <w:rPr>
                <w:sz w:val="21"/>
                <w:szCs w:val="21"/>
              </w:rPr>
              <w:t>0.20</w:t>
            </w:r>
          </w:p>
        </w:tc>
      </w:tr>
      <w:tr w14:paraId="210F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72374C36">
            <w:pPr>
              <w:pStyle w:val="63"/>
              <w:spacing w:line="240" w:lineRule="auto"/>
              <w:ind w:firstLine="0" w:firstLineChars="0"/>
              <w:jc w:val="center"/>
              <w:rPr>
                <w:sz w:val="21"/>
                <w:szCs w:val="21"/>
              </w:rPr>
            </w:pPr>
            <w:r>
              <w:rPr>
                <w:sz w:val="21"/>
                <w:szCs w:val="21"/>
              </w:rPr>
              <w:t>1.25</w:t>
            </w:r>
          </w:p>
        </w:tc>
        <w:tc>
          <w:tcPr>
            <w:tcW w:w="893" w:type="dxa"/>
          </w:tcPr>
          <w:p w14:paraId="4E73AB21">
            <w:pPr>
              <w:pStyle w:val="63"/>
              <w:spacing w:line="240" w:lineRule="auto"/>
              <w:ind w:firstLine="0" w:firstLineChars="0"/>
              <w:jc w:val="center"/>
              <w:rPr>
                <w:sz w:val="21"/>
                <w:szCs w:val="21"/>
              </w:rPr>
            </w:pPr>
            <w:r>
              <w:rPr>
                <w:sz w:val="21"/>
                <w:szCs w:val="21"/>
              </w:rPr>
              <w:t>55.0</w:t>
            </w:r>
          </w:p>
        </w:tc>
        <w:tc>
          <w:tcPr>
            <w:tcW w:w="893" w:type="dxa"/>
          </w:tcPr>
          <w:p w14:paraId="4678E00A">
            <w:pPr>
              <w:pStyle w:val="63"/>
              <w:spacing w:line="240" w:lineRule="auto"/>
              <w:ind w:firstLine="0" w:firstLineChars="0"/>
              <w:jc w:val="center"/>
              <w:rPr>
                <w:sz w:val="21"/>
                <w:szCs w:val="21"/>
              </w:rPr>
            </w:pPr>
            <w:r>
              <w:rPr>
                <w:sz w:val="21"/>
                <w:szCs w:val="21"/>
              </w:rPr>
              <w:t>56.0</w:t>
            </w:r>
          </w:p>
        </w:tc>
        <w:tc>
          <w:tcPr>
            <w:tcW w:w="893" w:type="dxa"/>
          </w:tcPr>
          <w:p w14:paraId="2637AB50">
            <w:pPr>
              <w:pStyle w:val="63"/>
              <w:spacing w:line="240" w:lineRule="auto"/>
              <w:ind w:firstLine="0" w:firstLineChars="0"/>
              <w:jc w:val="center"/>
              <w:rPr>
                <w:sz w:val="21"/>
                <w:szCs w:val="21"/>
              </w:rPr>
            </w:pPr>
            <w:r>
              <w:rPr>
                <w:sz w:val="21"/>
                <w:szCs w:val="21"/>
              </w:rPr>
              <w:t>54.2</w:t>
            </w:r>
          </w:p>
        </w:tc>
        <w:tc>
          <w:tcPr>
            <w:tcW w:w="893" w:type="dxa"/>
          </w:tcPr>
          <w:p w14:paraId="40B3E112">
            <w:pPr>
              <w:pStyle w:val="63"/>
              <w:spacing w:line="240" w:lineRule="auto"/>
              <w:ind w:firstLine="0" w:firstLineChars="0"/>
              <w:jc w:val="center"/>
              <w:rPr>
                <w:sz w:val="21"/>
                <w:szCs w:val="21"/>
              </w:rPr>
            </w:pPr>
            <w:r>
              <w:rPr>
                <w:sz w:val="21"/>
                <w:szCs w:val="21"/>
              </w:rPr>
              <w:t>54.1</w:t>
            </w:r>
          </w:p>
        </w:tc>
        <w:tc>
          <w:tcPr>
            <w:tcW w:w="893" w:type="dxa"/>
          </w:tcPr>
          <w:p w14:paraId="4FCE548B">
            <w:pPr>
              <w:pStyle w:val="63"/>
              <w:spacing w:line="240" w:lineRule="auto"/>
              <w:ind w:firstLine="0" w:firstLineChars="0"/>
              <w:jc w:val="center"/>
              <w:rPr>
                <w:sz w:val="21"/>
                <w:szCs w:val="21"/>
              </w:rPr>
            </w:pPr>
            <w:r>
              <w:rPr>
                <w:sz w:val="21"/>
                <w:szCs w:val="21"/>
              </w:rPr>
              <w:t>54.3</w:t>
            </w:r>
          </w:p>
        </w:tc>
        <w:tc>
          <w:tcPr>
            <w:tcW w:w="893" w:type="dxa"/>
          </w:tcPr>
          <w:p w14:paraId="398E2CA4">
            <w:pPr>
              <w:pStyle w:val="63"/>
              <w:spacing w:line="240" w:lineRule="auto"/>
              <w:ind w:firstLine="0" w:firstLineChars="0"/>
              <w:jc w:val="center"/>
              <w:rPr>
                <w:sz w:val="21"/>
                <w:szCs w:val="21"/>
              </w:rPr>
            </w:pPr>
            <w:r>
              <w:rPr>
                <w:sz w:val="21"/>
                <w:szCs w:val="21"/>
              </w:rPr>
              <w:t>54.9</w:t>
            </w:r>
          </w:p>
        </w:tc>
        <w:tc>
          <w:tcPr>
            <w:tcW w:w="893" w:type="dxa"/>
          </w:tcPr>
          <w:p w14:paraId="1E5368BF">
            <w:pPr>
              <w:pStyle w:val="63"/>
              <w:spacing w:line="240" w:lineRule="auto"/>
              <w:ind w:firstLine="0" w:firstLineChars="0"/>
              <w:jc w:val="center"/>
              <w:rPr>
                <w:sz w:val="21"/>
                <w:szCs w:val="21"/>
              </w:rPr>
            </w:pPr>
            <w:r>
              <w:rPr>
                <w:sz w:val="21"/>
                <w:szCs w:val="21"/>
              </w:rPr>
              <w:t>54.5</w:t>
            </w:r>
          </w:p>
        </w:tc>
        <w:tc>
          <w:tcPr>
            <w:tcW w:w="893" w:type="dxa"/>
          </w:tcPr>
          <w:p w14:paraId="00E620B6">
            <w:pPr>
              <w:pStyle w:val="63"/>
              <w:spacing w:line="240" w:lineRule="auto"/>
              <w:ind w:firstLine="0" w:firstLineChars="0"/>
              <w:jc w:val="center"/>
              <w:rPr>
                <w:sz w:val="21"/>
                <w:szCs w:val="21"/>
              </w:rPr>
            </w:pPr>
            <w:r>
              <w:rPr>
                <w:sz w:val="21"/>
                <w:szCs w:val="21"/>
              </w:rPr>
              <w:t>54.9</w:t>
            </w:r>
          </w:p>
        </w:tc>
        <w:tc>
          <w:tcPr>
            <w:tcW w:w="695" w:type="dxa"/>
          </w:tcPr>
          <w:p w14:paraId="3CB36F45">
            <w:pPr>
              <w:pStyle w:val="63"/>
              <w:spacing w:line="240" w:lineRule="auto"/>
              <w:ind w:firstLine="0" w:firstLineChars="0"/>
              <w:jc w:val="center"/>
              <w:rPr>
                <w:sz w:val="21"/>
                <w:szCs w:val="21"/>
              </w:rPr>
            </w:pPr>
            <w:r>
              <w:rPr>
                <w:sz w:val="21"/>
                <w:szCs w:val="21"/>
              </w:rPr>
              <w:t>0.6</w:t>
            </w:r>
          </w:p>
        </w:tc>
        <w:tc>
          <w:tcPr>
            <w:tcW w:w="695" w:type="dxa"/>
          </w:tcPr>
          <w:p w14:paraId="5F16E714">
            <w:pPr>
              <w:pStyle w:val="63"/>
              <w:spacing w:line="240" w:lineRule="auto"/>
              <w:ind w:firstLine="0" w:firstLineChars="0"/>
              <w:jc w:val="center"/>
              <w:rPr>
                <w:sz w:val="21"/>
                <w:szCs w:val="21"/>
              </w:rPr>
            </w:pPr>
            <w:r>
              <w:rPr>
                <w:sz w:val="21"/>
                <w:szCs w:val="21"/>
              </w:rPr>
              <w:t>0.21</w:t>
            </w:r>
          </w:p>
        </w:tc>
      </w:tr>
      <w:tr w14:paraId="0C60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79DA0303">
            <w:pPr>
              <w:pStyle w:val="63"/>
              <w:spacing w:line="240" w:lineRule="auto"/>
              <w:ind w:firstLine="0" w:firstLineChars="0"/>
              <w:jc w:val="center"/>
              <w:rPr>
                <w:sz w:val="21"/>
                <w:szCs w:val="21"/>
              </w:rPr>
            </w:pPr>
            <w:r>
              <w:rPr>
                <w:sz w:val="21"/>
                <w:szCs w:val="21"/>
              </w:rPr>
              <w:t>1.60</w:t>
            </w:r>
          </w:p>
        </w:tc>
        <w:tc>
          <w:tcPr>
            <w:tcW w:w="893" w:type="dxa"/>
          </w:tcPr>
          <w:p w14:paraId="3BB29096">
            <w:pPr>
              <w:pStyle w:val="63"/>
              <w:spacing w:line="240" w:lineRule="auto"/>
              <w:ind w:firstLine="0" w:firstLineChars="0"/>
              <w:jc w:val="center"/>
              <w:rPr>
                <w:sz w:val="21"/>
                <w:szCs w:val="21"/>
              </w:rPr>
            </w:pPr>
            <w:r>
              <w:rPr>
                <w:sz w:val="21"/>
                <w:szCs w:val="21"/>
              </w:rPr>
              <w:t>52.8</w:t>
            </w:r>
          </w:p>
        </w:tc>
        <w:tc>
          <w:tcPr>
            <w:tcW w:w="893" w:type="dxa"/>
          </w:tcPr>
          <w:p w14:paraId="4C61A621">
            <w:pPr>
              <w:pStyle w:val="63"/>
              <w:spacing w:line="240" w:lineRule="auto"/>
              <w:ind w:firstLine="0" w:firstLineChars="0"/>
              <w:jc w:val="center"/>
              <w:rPr>
                <w:sz w:val="21"/>
                <w:szCs w:val="21"/>
              </w:rPr>
            </w:pPr>
            <w:r>
              <w:rPr>
                <w:sz w:val="21"/>
                <w:szCs w:val="21"/>
              </w:rPr>
              <w:t>53.1</w:t>
            </w:r>
          </w:p>
        </w:tc>
        <w:tc>
          <w:tcPr>
            <w:tcW w:w="893" w:type="dxa"/>
          </w:tcPr>
          <w:p w14:paraId="592F1F72">
            <w:pPr>
              <w:pStyle w:val="63"/>
              <w:spacing w:line="240" w:lineRule="auto"/>
              <w:ind w:firstLine="0" w:firstLineChars="0"/>
              <w:jc w:val="center"/>
              <w:rPr>
                <w:sz w:val="21"/>
                <w:szCs w:val="21"/>
              </w:rPr>
            </w:pPr>
            <w:r>
              <w:rPr>
                <w:sz w:val="21"/>
                <w:szCs w:val="21"/>
              </w:rPr>
              <w:t>53.4</w:t>
            </w:r>
          </w:p>
        </w:tc>
        <w:tc>
          <w:tcPr>
            <w:tcW w:w="893" w:type="dxa"/>
          </w:tcPr>
          <w:p w14:paraId="7FD641FC">
            <w:pPr>
              <w:pStyle w:val="63"/>
              <w:spacing w:line="240" w:lineRule="auto"/>
              <w:ind w:firstLine="0" w:firstLineChars="0"/>
              <w:jc w:val="center"/>
              <w:rPr>
                <w:sz w:val="21"/>
                <w:szCs w:val="21"/>
              </w:rPr>
            </w:pPr>
            <w:r>
              <w:rPr>
                <w:sz w:val="21"/>
                <w:szCs w:val="21"/>
              </w:rPr>
              <w:t>53.1</w:t>
            </w:r>
          </w:p>
        </w:tc>
        <w:tc>
          <w:tcPr>
            <w:tcW w:w="893" w:type="dxa"/>
          </w:tcPr>
          <w:p w14:paraId="59AE5E20">
            <w:pPr>
              <w:pStyle w:val="63"/>
              <w:spacing w:line="240" w:lineRule="auto"/>
              <w:ind w:firstLine="0" w:firstLineChars="0"/>
              <w:jc w:val="center"/>
              <w:rPr>
                <w:sz w:val="21"/>
                <w:szCs w:val="21"/>
              </w:rPr>
            </w:pPr>
            <w:r>
              <w:rPr>
                <w:sz w:val="21"/>
                <w:szCs w:val="21"/>
              </w:rPr>
              <w:t>52.5</w:t>
            </w:r>
          </w:p>
        </w:tc>
        <w:tc>
          <w:tcPr>
            <w:tcW w:w="893" w:type="dxa"/>
          </w:tcPr>
          <w:p w14:paraId="115DDBF4">
            <w:pPr>
              <w:pStyle w:val="63"/>
              <w:spacing w:line="240" w:lineRule="auto"/>
              <w:ind w:firstLine="0" w:firstLineChars="0"/>
              <w:jc w:val="center"/>
              <w:rPr>
                <w:sz w:val="21"/>
                <w:szCs w:val="21"/>
              </w:rPr>
            </w:pPr>
            <w:r>
              <w:rPr>
                <w:sz w:val="21"/>
                <w:szCs w:val="21"/>
              </w:rPr>
              <w:t>52.9</w:t>
            </w:r>
          </w:p>
        </w:tc>
        <w:tc>
          <w:tcPr>
            <w:tcW w:w="893" w:type="dxa"/>
          </w:tcPr>
          <w:p w14:paraId="58CBC973">
            <w:pPr>
              <w:pStyle w:val="63"/>
              <w:spacing w:line="240" w:lineRule="auto"/>
              <w:ind w:firstLine="0" w:firstLineChars="0"/>
              <w:jc w:val="center"/>
              <w:rPr>
                <w:sz w:val="21"/>
                <w:szCs w:val="21"/>
              </w:rPr>
            </w:pPr>
            <w:r>
              <w:rPr>
                <w:sz w:val="21"/>
                <w:szCs w:val="21"/>
              </w:rPr>
              <w:t>52.1</w:t>
            </w:r>
          </w:p>
        </w:tc>
        <w:tc>
          <w:tcPr>
            <w:tcW w:w="893" w:type="dxa"/>
          </w:tcPr>
          <w:p w14:paraId="1CFC2841">
            <w:pPr>
              <w:pStyle w:val="63"/>
              <w:spacing w:line="240" w:lineRule="auto"/>
              <w:ind w:firstLine="0" w:firstLineChars="0"/>
              <w:jc w:val="center"/>
              <w:rPr>
                <w:sz w:val="21"/>
                <w:szCs w:val="21"/>
              </w:rPr>
            </w:pPr>
            <w:r>
              <w:rPr>
                <w:sz w:val="21"/>
                <w:szCs w:val="21"/>
              </w:rPr>
              <w:t>53.6</w:t>
            </w:r>
          </w:p>
        </w:tc>
        <w:tc>
          <w:tcPr>
            <w:tcW w:w="695" w:type="dxa"/>
          </w:tcPr>
          <w:p w14:paraId="584EB8E8">
            <w:pPr>
              <w:pStyle w:val="63"/>
              <w:spacing w:line="240" w:lineRule="auto"/>
              <w:ind w:firstLine="0" w:firstLineChars="0"/>
              <w:jc w:val="center"/>
              <w:rPr>
                <w:sz w:val="21"/>
                <w:szCs w:val="21"/>
              </w:rPr>
            </w:pPr>
            <w:r>
              <w:rPr>
                <w:sz w:val="21"/>
                <w:szCs w:val="21"/>
              </w:rPr>
              <w:t>0.5</w:t>
            </w:r>
          </w:p>
        </w:tc>
        <w:tc>
          <w:tcPr>
            <w:tcW w:w="695" w:type="dxa"/>
          </w:tcPr>
          <w:p w14:paraId="36B418C8">
            <w:pPr>
              <w:pStyle w:val="63"/>
              <w:spacing w:line="240" w:lineRule="auto"/>
              <w:ind w:firstLine="0" w:firstLineChars="0"/>
              <w:jc w:val="center"/>
              <w:rPr>
                <w:sz w:val="21"/>
                <w:szCs w:val="21"/>
              </w:rPr>
            </w:pPr>
            <w:r>
              <w:rPr>
                <w:sz w:val="21"/>
                <w:szCs w:val="21"/>
              </w:rPr>
              <w:t>0.17</w:t>
            </w:r>
          </w:p>
        </w:tc>
      </w:tr>
      <w:tr w14:paraId="178F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61F4B8D8">
            <w:pPr>
              <w:pStyle w:val="63"/>
              <w:spacing w:line="240" w:lineRule="auto"/>
              <w:ind w:firstLine="0" w:firstLineChars="0"/>
              <w:jc w:val="center"/>
              <w:rPr>
                <w:sz w:val="21"/>
                <w:szCs w:val="21"/>
              </w:rPr>
            </w:pPr>
            <w:r>
              <w:rPr>
                <w:sz w:val="21"/>
                <w:szCs w:val="21"/>
              </w:rPr>
              <w:t>2.00</w:t>
            </w:r>
          </w:p>
        </w:tc>
        <w:tc>
          <w:tcPr>
            <w:tcW w:w="893" w:type="dxa"/>
          </w:tcPr>
          <w:p w14:paraId="04643241">
            <w:pPr>
              <w:pStyle w:val="63"/>
              <w:spacing w:line="240" w:lineRule="auto"/>
              <w:ind w:firstLine="0" w:firstLineChars="0"/>
              <w:jc w:val="center"/>
              <w:rPr>
                <w:sz w:val="21"/>
                <w:szCs w:val="21"/>
              </w:rPr>
            </w:pPr>
            <w:r>
              <w:rPr>
                <w:sz w:val="21"/>
                <w:szCs w:val="21"/>
              </w:rPr>
              <w:t>52.0</w:t>
            </w:r>
          </w:p>
        </w:tc>
        <w:tc>
          <w:tcPr>
            <w:tcW w:w="893" w:type="dxa"/>
          </w:tcPr>
          <w:p w14:paraId="12E89DCA">
            <w:pPr>
              <w:pStyle w:val="63"/>
              <w:spacing w:line="240" w:lineRule="auto"/>
              <w:ind w:firstLine="0" w:firstLineChars="0"/>
              <w:jc w:val="center"/>
              <w:rPr>
                <w:sz w:val="21"/>
                <w:szCs w:val="21"/>
              </w:rPr>
            </w:pPr>
            <w:r>
              <w:rPr>
                <w:sz w:val="21"/>
                <w:szCs w:val="21"/>
              </w:rPr>
              <w:t>52.5</w:t>
            </w:r>
          </w:p>
        </w:tc>
        <w:tc>
          <w:tcPr>
            <w:tcW w:w="893" w:type="dxa"/>
          </w:tcPr>
          <w:p w14:paraId="00FA0E60">
            <w:pPr>
              <w:pStyle w:val="63"/>
              <w:spacing w:line="240" w:lineRule="auto"/>
              <w:ind w:firstLine="0" w:firstLineChars="0"/>
              <w:jc w:val="center"/>
              <w:rPr>
                <w:sz w:val="21"/>
                <w:szCs w:val="21"/>
              </w:rPr>
            </w:pPr>
            <w:r>
              <w:rPr>
                <w:sz w:val="21"/>
                <w:szCs w:val="21"/>
              </w:rPr>
              <w:t>53.0</w:t>
            </w:r>
          </w:p>
        </w:tc>
        <w:tc>
          <w:tcPr>
            <w:tcW w:w="893" w:type="dxa"/>
          </w:tcPr>
          <w:p w14:paraId="14063100">
            <w:pPr>
              <w:pStyle w:val="63"/>
              <w:spacing w:line="240" w:lineRule="auto"/>
              <w:ind w:firstLine="0" w:firstLineChars="0"/>
              <w:jc w:val="center"/>
              <w:rPr>
                <w:sz w:val="21"/>
                <w:szCs w:val="21"/>
              </w:rPr>
            </w:pPr>
            <w:r>
              <w:rPr>
                <w:sz w:val="21"/>
                <w:szCs w:val="21"/>
              </w:rPr>
              <w:t>52.5</w:t>
            </w:r>
          </w:p>
        </w:tc>
        <w:tc>
          <w:tcPr>
            <w:tcW w:w="893" w:type="dxa"/>
          </w:tcPr>
          <w:p w14:paraId="4C92825A">
            <w:pPr>
              <w:pStyle w:val="63"/>
              <w:spacing w:line="240" w:lineRule="auto"/>
              <w:ind w:firstLine="0" w:firstLineChars="0"/>
              <w:jc w:val="center"/>
              <w:rPr>
                <w:sz w:val="21"/>
                <w:szCs w:val="21"/>
              </w:rPr>
            </w:pPr>
            <w:r>
              <w:rPr>
                <w:sz w:val="21"/>
                <w:szCs w:val="21"/>
              </w:rPr>
              <w:t>52.1</w:t>
            </w:r>
          </w:p>
        </w:tc>
        <w:tc>
          <w:tcPr>
            <w:tcW w:w="893" w:type="dxa"/>
          </w:tcPr>
          <w:p w14:paraId="2B9F8243">
            <w:pPr>
              <w:pStyle w:val="63"/>
              <w:spacing w:line="240" w:lineRule="auto"/>
              <w:ind w:firstLine="0" w:firstLineChars="0"/>
              <w:jc w:val="center"/>
              <w:rPr>
                <w:sz w:val="21"/>
                <w:szCs w:val="21"/>
              </w:rPr>
            </w:pPr>
            <w:r>
              <w:rPr>
                <w:sz w:val="21"/>
                <w:szCs w:val="21"/>
              </w:rPr>
              <w:t>51.2</w:t>
            </w:r>
          </w:p>
        </w:tc>
        <w:tc>
          <w:tcPr>
            <w:tcW w:w="893" w:type="dxa"/>
          </w:tcPr>
          <w:p w14:paraId="2155121E">
            <w:pPr>
              <w:pStyle w:val="63"/>
              <w:spacing w:line="240" w:lineRule="auto"/>
              <w:ind w:firstLine="0" w:firstLineChars="0"/>
              <w:jc w:val="center"/>
              <w:rPr>
                <w:sz w:val="21"/>
                <w:szCs w:val="21"/>
              </w:rPr>
            </w:pPr>
            <w:r>
              <w:rPr>
                <w:sz w:val="21"/>
                <w:szCs w:val="21"/>
              </w:rPr>
              <w:t>53.0</w:t>
            </w:r>
          </w:p>
        </w:tc>
        <w:tc>
          <w:tcPr>
            <w:tcW w:w="893" w:type="dxa"/>
          </w:tcPr>
          <w:p w14:paraId="57A4D134">
            <w:pPr>
              <w:pStyle w:val="63"/>
              <w:spacing w:line="240" w:lineRule="auto"/>
              <w:ind w:firstLine="0" w:firstLineChars="0"/>
              <w:jc w:val="center"/>
              <w:rPr>
                <w:sz w:val="21"/>
                <w:szCs w:val="21"/>
              </w:rPr>
            </w:pPr>
            <w:r>
              <w:rPr>
                <w:sz w:val="21"/>
                <w:szCs w:val="21"/>
              </w:rPr>
              <w:t>51.8</w:t>
            </w:r>
          </w:p>
        </w:tc>
        <w:tc>
          <w:tcPr>
            <w:tcW w:w="695" w:type="dxa"/>
          </w:tcPr>
          <w:p w14:paraId="4A699E8F">
            <w:pPr>
              <w:pStyle w:val="63"/>
              <w:spacing w:line="240" w:lineRule="auto"/>
              <w:ind w:firstLine="0" w:firstLineChars="0"/>
              <w:jc w:val="center"/>
              <w:rPr>
                <w:sz w:val="21"/>
                <w:szCs w:val="21"/>
              </w:rPr>
            </w:pPr>
            <w:r>
              <w:rPr>
                <w:sz w:val="21"/>
                <w:szCs w:val="21"/>
              </w:rPr>
              <w:t>0.6</w:t>
            </w:r>
          </w:p>
        </w:tc>
        <w:tc>
          <w:tcPr>
            <w:tcW w:w="695" w:type="dxa"/>
          </w:tcPr>
          <w:p w14:paraId="22EDFEDC">
            <w:pPr>
              <w:pStyle w:val="63"/>
              <w:spacing w:line="240" w:lineRule="auto"/>
              <w:ind w:firstLine="0" w:firstLineChars="0"/>
              <w:jc w:val="center"/>
              <w:rPr>
                <w:sz w:val="21"/>
                <w:szCs w:val="21"/>
              </w:rPr>
            </w:pPr>
            <w:r>
              <w:rPr>
                <w:sz w:val="21"/>
                <w:szCs w:val="21"/>
              </w:rPr>
              <w:t>0.21</w:t>
            </w:r>
          </w:p>
        </w:tc>
      </w:tr>
      <w:tr w14:paraId="5B5F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644699CD">
            <w:pPr>
              <w:pStyle w:val="63"/>
              <w:spacing w:line="240" w:lineRule="auto"/>
              <w:ind w:firstLine="0" w:firstLineChars="0"/>
              <w:jc w:val="center"/>
              <w:rPr>
                <w:sz w:val="21"/>
                <w:szCs w:val="21"/>
              </w:rPr>
            </w:pPr>
            <w:r>
              <w:rPr>
                <w:sz w:val="21"/>
                <w:szCs w:val="21"/>
              </w:rPr>
              <w:t>2.50</w:t>
            </w:r>
          </w:p>
        </w:tc>
        <w:tc>
          <w:tcPr>
            <w:tcW w:w="893" w:type="dxa"/>
          </w:tcPr>
          <w:p w14:paraId="0387419E">
            <w:pPr>
              <w:pStyle w:val="63"/>
              <w:spacing w:line="240" w:lineRule="auto"/>
              <w:ind w:firstLine="0" w:firstLineChars="0"/>
              <w:jc w:val="center"/>
              <w:rPr>
                <w:sz w:val="21"/>
                <w:szCs w:val="21"/>
              </w:rPr>
            </w:pPr>
            <w:r>
              <w:rPr>
                <w:sz w:val="21"/>
                <w:szCs w:val="21"/>
              </w:rPr>
              <w:t>51.8</w:t>
            </w:r>
          </w:p>
        </w:tc>
        <w:tc>
          <w:tcPr>
            <w:tcW w:w="893" w:type="dxa"/>
          </w:tcPr>
          <w:p w14:paraId="76ECEC57">
            <w:pPr>
              <w:pStyle w:val="63"/>
              <w:spacing w:line="240" w:lineRule="auto"/>
              <w:ind w:firstLine="0" w:firstLineChars="0"/>
              <w:jc w:val="center"/>
              <w:rPr>
                <w:sz w:val="21"/>
                <w:szCs w:val="21"/>
              </w:rPr>
            </w:pPr>
            <w:r>
              <w:rPr>
                <w:sz w:val="21"/>
                <w:szCs w:val="21"/>
              </w:rPr>
              <w:t>51.1</w:t>
            </w:r>
          </w:p>
        </w:tc>
        <w:tc>
          <w:tcPr>
            <w:tcW w:w="893" w:type="dxa"/>
          </w:tcPr>
          <w:p w14:paraId="7A33AA4E">
            <w:pPr>
              <w:pStyle w:val="63"/>
              <w:spacing w:line="240" w:lineRule="auto"/>
              <w:ind w:firstLine="0" w:firstLineChars="0"/>
              <w:jc w:val="center"/>
              <w:rPr>
                <w:sz w:val="21"/>
                <w:szCs w:val="21"/>
              </w:rPr>
            </w:pPr>
            <w:r>
              <w:rPr>
                <w:sz w:val="21"/>
                <w:szCs w:val="21"/>
              </w:rPr>
              <w:t>50.9</w:t>
            </w:r>
          </w:p>
        </w:tc>
        <w:tc>
          <w:tcPr>
            <w:tcW w:w="893" w:type="dxa"/>
          </w:tcPr>
          <w:p w14:paraId="2B197756">
            <w:pPr>
              <w:pStyle w:val="63"/>
              <w:spacing w:line="240" w:lineRule="auto"/>
              <w:ind w:firstLine="0" w:firstLineChars="0"/>
              <w:jc w:val="center"/>
              <w:rPr>
                <w:sz w:val="21"/>
                <w:szCs w:val="21"/>
              </w:rPr>
            </w:pPr>
            <w:r>
              <w:rPr>
                <w:sz w:val="21"/>
                <w:szCs w:val="21"/>
              </w:rPr>
              <w:t>51.8</w:t>
            </w:r>
          </w:p>
        </w:tc>
        <w:tc>
          <w:tcPr>
            <w:tcW w:w="893" w:type="dxa"/>
          </w:tcPr>
          <w:p w14:paraId="0B03E19B">
            <w:pPr>
              <w:pStyle w:val="63"/>
              <w:spacing w:line="240" w:lineRule="auto"/>
              <w:ind w:firstLine="0" w:firstLineChars="0"/>
              <w:jc w:val="center"/>
              <w:rPr>
                <w:sz w:val="21"/>
                <w:szCs w:val="21"/>
              </w:rPr>
            </w:pPr>
            <w:r>
              <w:rPr>
                <w:sz w:val="21"/>
                <w:szCs w:val="21"/>
              </w:rPr>
              <w:t>52.4</w:t>
            </w:r>
          </w:p>
        </w:tc>
        <w:tc>
          <w:tcPr>
            <w:tcW w:w="893" w:type="dxa"/>
          </w:tcPr>
          <w:p w14:paraId="2EF2B61A">
            <w:pPr>
              <w:pStyle w:val="63"/>
              <w:spacing w:line="240" w:lineRule="auto"/>
              <w:ind w:firstLine="0" w:firstLineChars="0"/>
              <w:jc w:val="center"/>
              <w:rPr>
                <w:sz w:val="21"/>
                <w:szCs w:val="21"/>
              </w:rPr>
            </w:pPr>
            <w:r>
              <w:rPr>
                <w:sz w:val="21"/>
                <w:szCs w:val="21"/>
              </w:rPr>
              <w:t>50.9</w:t>
            </w:r>
          </w:p>
        </w:tc>
        <w:tc>
          <w:tcPr>
            <w:tcW w:w="893" w:type="dxa"/>
          </w:tcPr>
          <w:p w14:paraId="3040BF2A">
            <w:pPr>
              <w:pStyle w:val="63"/>
              <w:spacing w:line="240" w:lineRule="auto"/>
              <w:ind w:firstLine="0" w:firstLineChars="0"/>
              <w:jc w:val="center"/>
              <w:rPr>
                <w:sz w:val="21"/>
                <w:szCs w:val="21"/>
              </w:rPr>
            </w:pPr>
            <w:r>
              <w:rPr>
                <w:sz w:val="21"/>
                <w:szCs w:val="21"/>
              </w:rPr>
              <w:t>52.6</w:t>
            </w:r>
          </w:p>
        </w:tc>
        <w:tc>
          <w:tcPr>
            <w:tcW w:w="893" w:type="dxa"/>
          </w:tcPr>
          <w:p w14:paraId="3EF27F2E">
            <w:pPr>
              <w:pStyle w:val="63"/>
              <w:spacing w:line="240" w:lineRule="auto"/>
              <w:ind w:firstLine="0" w:firstLineChars="0"/>
              <w:jc w:val="center"/>
              <w:rPr>
                <w:sz w:val="21"/>
                <w:szCs w:val="21"/>
              </w:rPr>
            </w:pPr>
            <w:r>
              <w:rPr>
                <w:sz w:val="21"/>
                <w:szCs w:val="21"/>
              </w:rPr>
              <w:t>51.8</w:t>
            </w:r>
          </w:p>
        </w:tc>
        <w:tc>
          <w:tcPr>
            <w:tcW w:w="695" w:type="dxa"/>
          </w:tcPr>
          <w:p w14:paraId="580EF548">
            <w:pPr>
              <w:pStyle w:val="63"/>
              <w:spacing w:line="240" w:lineRule="auto"/>
              <w:ind w:firstLine="0" w:firstLineChars="0"/>
              <w:jc w:val="center"/>
              <w:rPr>
                <w:sz w:val="21"/>
                <w:szCs w:val="21"/>
              </w:rPr>
            </w:pPr>
            <w:r>
              <w:rPr>
                <w:sz w:val="21"/>
                <w:szCs w:val="21"/>
              </w:rPr>
              <w:t>0.7</w:t>
            </w:r>
          </w:p>
        </w:tc>
        <w:tc>
          <w:tcPr>
            <w:tcW w:w="695" w:type="dxa"/>
          </w:tcPr>
          <w:p w14:paraId="660A4121">
            <w:pPr>
              <w:pStyle w:val="63"/>
              <w:spacing w:line="240" w:lineRule="auto"/>
              <w:ind w:firstLine="0" w:firstLineChars="0"/>
              <w:jc w:val="center"/>
              <w:rPr>
                <w:sz w:val="21"/>
                <w:szCs w:val="21"/>
              </w:rPr>
            </w:pPr>
            <w:r>
              <w:rPr>
                <w:sz w:val="21"/>
                <w:szCs w:val="21"/>
              </w:rPr>
              <w:t>0.23</w:t>
            </w:r>
          </w:p>
        </w:tc>
      </w:tr>
      <w:tr w14:paraId="3E52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6BF91CF0">
            <w:pPr>
              <w:pStyle w:val="63"/>
              <w:spacing w:line="240" w:lineRule="auto"/>
              <w:ind w:firstLine="0" w:firstLineChars="0"/>
              <w:jc w:val="center"/>
              <w:rPr>
                <w:sz w:val="21"/>
                <w:szCs w:val="21"/>
              </w:rPr>
            </w:pPr>
            <w:r>
              <w:rPr>
                <w:sz w:val="21"/>
                <w:szCs w:val="21"/>
              </w:rPr>
              <w:t>3.15</w:t>
            </w:r>
          </w:p>
        </w:tc>
        <w:tc>
          <w:tcPr>
            <w:tcW w:w="893" w:type="dxa"/>
          </w:tcPr>
          <w:p w14:paraId="4ED80A10">
            <w:pPr>
              <w:pStyle w:val="63"/>
              <w:spacing w:line="240" w:lineRule="auto"/>
              <w:ind w:firstLine="0" w:firstLineChars="0"/>
              <w:jc w:val="center"/>
              <w:rPr>
                <w:sz w:val="21"/>
                <w:szCs w:val="21"/>
              </w:rPr>
            </w:pPr>
            <w:r>
              <w:rPr>
                <w:sz w:val="21"/>
                <w:szCs w:val="21"/>
              </w:rPr>
              <w:t>54.3</w:t>
            </w:r>
          </w:p>
        </w:tc>
        <w:tc>
          <w:tcPr>
            <w:tcW w:w="893" w:type="dxa"/>
          </w:tcPr>
          <w:p w14:paraId="5106F0C9">
            <w:pPr>
              <w:pStyle w:val="63"/>
              <w:spacing w:line="240" w:lineRule="auto"/>
              <w:ind w:firstLine="0" w:firstLineChars="0"/>
              <w:jc w:val="center"/>
              <w:rPr>
                <w:sz w:val="21"/>
                <w:szCs w:val="21"/>
              </w:rPr>
            </w:pPr>
            <w:r>
              <w:rPr>
                <w:sz w:val="21"/>
                <w:szCs w:val="21"/>
              </w:rPr>
              <w:t>53.4</w:t>
            </w:r>
          </w:p>
        </w:tc>
        <w:tc>
          <w:tcPr>
            <w:tcW w:w="893" w:type="dxa"/>
          </w:tcPr>
          <w:p w14:paraId="12503B38">
            <w:pPr>
              <w:pStyle w:val="63"/>
              <w:spacing w:line="240" w:lineRule="auto"/>
              <w:ind w:firstLine="0" w:firstLineChars="0"/>
              <w:jc w:val="center"/>
              <w:rPr>
                <w:sz w:val="21"/>
                <w:szCs w:val="21"/>
              </w:rPr>
            </w:pPr>
            <w:r>
              <w:rPr>
                <w:sz w:val="21"/>
                <w:szCs w:val="21"/>
              </w:rPr>
              <w:t>54.5</w:t>
            </w:r>
          </w:p>
        </w:tc>
        <w:tc>
          <w:tcPr>
            <w:tcW w:w="893" w:type="dxa"/>
          </w:tcPr>
          <w:p w14:paraId="2AFC91E9">
            <w:pPr>
              <w:pStyle w:val="63"/>
              <w:spacing w:line="240" w:lineRule="auto"/>
              <w:ind w:firstLine="0" w:firstLineChars="0"/>
              <w:jc w:val="center"/>
              <w:rPr>
                <w:sz w:val="21"/>
                <w:szCs w:val="21"/>
              </w:rPr>
            </w:pPr>
            <w:r>
              <w:rPr>
                <w:sz w:val="21"/>
                <w:szCs w:val="21"/>
              </w:rPr>
              <w:t>53.9</w:t>
            </w:r>
          </w:p>
        </w:tc>
        <w:tc>
          <w:tcPr>
            <w:tcW w:w="893" w:type="dxa"/>
          </w:tcPr>
          <w:p w14:paraId="367664D2">
            <w:pPr>
              <w:pStyle w:val="63"/>
              <w:spacing w:line="240" w:lineRule="auto"/>
              <w:ind w:firstLine="0" w:firstLineChars="0"/>
              <w:jc w:val="center"/>
              <w:rPr>
                <w:sz w:val="21"/>
                <w:szCs w:val="21"/>
              </w:rPr>
            </w:pPr>
            <w:r>
              <w:rPr>
                <w:sz w:val="21"/>
                <w:szCs w:val="21"/>
              </w:rPr>
              <w:t>54.1</w:t>
            </w:r>
          </w:p>
        </w:tc>
        <w:tc>
          <w:tcPr>
            <w:tcW w:w="893" w:type="dxa"/>
          </w:tcPr>
          <w:p w14:paraId="7706A992">
            <w:pPr>
              <w:pStyle w:val="63"/>
              <w:spacing w:line="240" w:lineRule="auto"/>
              <w:ind w:firstLine="0" w:firstLineChars="0"/>
              <w:jc w:val="center"/>
              <w:rPr>
                <w:sz w:val="21"/>
                <w:szCs w:val="21"/>
              </w:rPr>
            </w:pPr>
            <w:r>
              <w:rPr>
                <w:sz w:val="21"/>
                <w:szCs w:val="21"/>
              </w:rPr>
              <w:t>53.7</w:t>
            </w:r>
          </w:p>
        </w:tc>
        <w:tc>
          <w:tcPr>
            <w:tcW w:w="893" w:type="dxa"/>
          </w:tcPr>
          <w:p w14:paraId="55A44BB6">
            <w:pPr>
              <w:pStyle w:val="63"/>
              <w:spacing w:line="240" w:lineRule="auto"/>
              <w:ind w:firstLine="0" w:firstLineChars="0"/>
              <w:jc w:val="center"/>
              <w:rPr>
                <w:sz w:val="21"/>
                <w:szCs w:val="21"/>
              </w:rPr>
            </w:pPr>
            <w:r>
              <w:rPr>
                <w:sz w:val="21"/>
                <w:szCs w:val="21"/>
              </w:rPr>
              <w:t>55.0</w:t>
            </w:r>
          </w:p>
        </w:tc>
        <w:tc>
          <w:tcPr>
            <w:tcW w:w="893" w:type="dxa"/>
          </w:tcPr>
          <w:p w14:paraId="1AF960C2">
            <w:pPr>
              <w:pStyle w:val="63"/>
              <w:spacing w:line="240" w:lineRule="auto"/>
              <w:ind w:firstLine="0" w:firstLineChars="0"/>
              <w:jc w:val="center"/>
              <w:rPr>
                <w:sz w:val="21"/>
                <w:szCs w:val="21"/>
              </w:rPr>
            </w:pPr>
            <w:r>
              <w:rPr>
                <w:sz w:val="21"/>
                <w:szCs w:val="21"/>
              </w:rPr>
              <w:t>53.4</w:t>
            </w:r>
          </w:p>
        </w:tc>
        <w:tc>
          <w:tcPr>
            <w:tcW w:w="695" w:type="dxa"/>
          </w:tcPr>
          <w:p w14:paraId="72ED4A84">
            <w:pPr>
              <w:pStyle w:val="63"/>
              <w:spacing w:line="240" w:lineRule="auto"/>
              <w:ind w:firstLine="0" w:firstLineChars="0"/>
              <w:jc w:val="center"/>
              <w:rPr>
                <w:sz w:val="21"/>
                <w:szCs w:val="21"/>
              </w:rPr>
            </w:pPr>
            <w:r>
              <w:rPr>
                <w:sz w:val="21"/>
                <w:szCs w:val="21"/>
              </w:rPr>
              <w:t>0.6</w:t>
            </w:r>
          </w:p>
        </w:tc>
        <w:tc>
          <w:tcPr>
            <w:tcW w:w="695" w:type="dxa"/>
          </w:tcPr>
          <w:p w14:paraId="46BD9CEF">
            <w:pPr>
              <w:pStyle w:val="63"/>
              <w:spacing w:line="240" w:lineRule="auto"/>
              <w:ind w:firstLine="0" w:firstLineChars="0"/>
              <w:jc w:val="center"/>
              <w:rPr>
                <w:sz w:val="21"/>
                <w:szCs w:val="21"/>
              </w:rPr>
            </w:pPr>
            <w:r>
              <w:rPr>
                <w:sz w:val="21"/>
                <w:szCs w:val="21"/>
              </w:rPr>
              <w:t>0.19</w:t>
            </w:r>
          </w:p>
        </w:tc>
      </w:tr>
      <w:tr w14:paraId="3A3B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6B567871">
            <w:pPr>
              <w:pStyle w:val="63"/>
              <w:spacing w:line="240" w:lineRule="auto"/>
              <w:ind w:firstLine="0" w:firstLineChars="0"/>
              <w:jc w:val="center"/>
              <w:rPr>
                <w:sz w:val="21"/>
                <w:szCs w:val="21"/>
              </w:rPr>
            </w:pPr>
            <w:r>
              <w:rPr>
                <w:sz w:val="21"/>
                <w:szCs w:val="21"/>
              </w:rPr>
              <w:t>4.00</w:t>
            </w:r>
          </w:p>
        </w:tc>
        <w:tc>
          <w:tcPr>
            <w:tcW w:w="893" w:type="dxa"/>
          </w:tcPr>
          <w:p w14:paraId="6F577977">
            <w:pPr>
              <w:pStyle w:val="63"/>
              <w:spacing w:line="240" w:lineRule="auto"/>
              <w:ind w:firstLine="0" w:firstLineChars="0"/>
              <w:jc w:val="center"/>
              <w:rPr>
                <w:sz w:val="21"/>
                <w:szCs w:val="21"/>
              </w:rPr>
            </w:pPr>
            <w:r>
              <w:rPr>
                <w:sz w:val="21"/>
                <w:szCs w:val="21"/>
              </w:rPr>
              <w:t>51.9</w:t>
            </w:r>
          </w:p>
        </w:tc>
        <w:tc>
          <w:tcPr>
            <w:tcW w:w="893" w:type="dxa"/>
          </w:tcPr>
          <w:p w14:paraId="09DBB229">
            <w:pPr>
              <w:pStyle w:val="63"/>
              <w:spacing w:line="240" w:lineRule="auto"/>
              <w:ind w:firstLine="0" w:firstLineChars="0"/>
              <w:jc w:val="center"/>
              <w:rPr>
                <w:sz w:val="21"/>
                <w:szCs w:val="21"/>
              </w:rPr>
            </w:pPr>
            <w:r>
              <w:rPr>
                <w:sz w:val="21"/>
                <w:szCs w:val="21"/>
              </w:rPr>
              <w:t>52.9</w:t>
            </w:r>
          </w:p>
        </w:tc>
        <w:tc>
          <w:tcPr>
            <w:tcW w:w="893" w:type="dxa"/>
          </w:tcPr>
          <w:p w14:paraId="4C4E7FF9">
            <w:pPr>
              <w:pStyle w:val="63"/>
              <w:spacing w:line="240" w:lineRule="auto"/>
              <w:ind w:firstLine="0" w:firstLineChars="0"/>
              <w:jc w:val="center"/>
              <w:rPr>
                <w:sz w:val="21"/>
                <w:szCs w:val="21"/>
              </w:rPr>
            </w:pPr>
            <w:r>
              <w:rPr>
                <w:sz w:val="21"/>
                <w:szCs w:val="21"/>
              </w:rPr>
              <w:t>52.6</w:t>
            </w:r>
          </w:p>
        </w:tc>
        <w:tc>
          <w:tcPr>
            <w:tcW w:w="893" w:type="dxa"/>
          </w:tcPr>
          <w:p w14:paraId="7A904C52">
            <w:pPr>
              <w:pStyle w:val="63"/>
              <w:spacing w:line="240" w:lineRule="auto"/>
              <w:ind w:firstLine="0" w:firstLineChars="0"/>
              <w:jc w:val="center"/>
              <w:rPr>
                <w:sz w:val="21"/>
                <w:szCs w:val="21"/>
              </w:rPr>
            </w:pPr>
            <w:r>
              <w:rPr>
                <w:sz w:val="21"/>
                <w:szCs w:val="21"/>
              </w:rPr>
              <w:t>51.8</w:t>
            </w:r>
          </w:p>
        </w:tc>
        <w:tc>
          <w:tcPr>
            <w:tcW w:w="893" w:type="dxa"/>
          </w:tcPr>
          <w:p w14:paraId="0CCCCFF7">
            <w:pPr>
              <w:pStyle w:val="63"/>
              <w:spacing w:line="240" w:lineRule="auto"/>
              <w:ind w:firstLine="0" w:firstLineChars="0"/>
              <w:jc w:val="center"/>
              <w:rPr>
                <w:sz w:val="21"/>
                <w:szCs w:val="21"/>
              </w:rPr>
            </w:pPr>
            <w:r>
              <w:rPr>
                <w:sz w:val="21"/>
                <w:szCs w:val="21"/>
              </w:rPr>
              <w:t>52.0</w:t>
            </w:r>
          </w:p>
        </w:tc>
        <w:tc>
          <w:tcPr>
            <w:tcW w:w="893" w:type="dxa"/>
          </w:tcPr>
          <w:p w14:paraId="2852F90B">
            <w:pPr>
              <w:pStyle w:val="63"/>
              <w:spacing w:line="240" w:lineRule="auto"/>
              <w:ind w:firstLine="0" w:firstLineChars="0"/>
              <w:jc w:val="center"/>
              <w:rPr>
                <w:sz w:val="21"/>
                <w:szCs w:val="21"/>
              </w:rPr>
            </w:pPr>
            <w:r>
              <w:rPr>
                <w:sz w:val="21"/>
                <w:szCs w:val="21"/>
              </w:rPr>
              <w:t>52.9</w:t>
            </w:r>
          </w:p>
        </w:tc>
        <w:tc>
          <w:tcPr>
            <w:tcW w:w="893" w:type="dxa"/>
          </w:tcPr>
          <w:p w14:paraId="1228EB53">
            <w:pPr>
              <w:pStyle w:val="63"/>
              <w:spacing w:line="240" w:lineRule="auto"/>
              <w:ind w:firstLine="0" w:firstLineChars="0"/>
              <w:jc w:val="center"/>
              <w:rPr>
                <w:sz w:val="21"/>
                <w:szCs w:val="21"/>
              </w:rPr>
            </w:pPr>
            <w:r>
              <w:rPr>
                <w:sz w:val="21"/>
                <w:szCs w:val="21"/>
              </w:rPr>
              <w:t>51.2</w:t>
            </w:r>
          </w:p>
        </w:tc>
        <w:tc>
          <w:tcPr>
            <w:tcW w:w="893" w:type="dxa"/>
          </w:tcPr>
          <w:p w14:paraId="46D877D7">
            <w:pPr>
              <w:pStyle w:val="63"/>
              <w:spacing w:line="240" w:lineRule="auto"/>
              <w:ind w:firstLine="0" w:firstLineChars="0"/>
              <w:jc w:val="center"/>
              <w:rPr>
                <w:sz w:val="21"/>
                <w:szCs w:val="21"/>
              </w:rPr>
            </w:pPr>
            <w:r>
              <w:rPr>
                <w:sz w:val="21"/>
                <w:szCs w:val="21"/>
              </w:rPr>
              <w:t>52.4</w:t>
            </w:r>
          </w:p>
        </w:tc>
        <w:tc>
          <w:tcPr>
            <w:tcW w:w="695" w:type="dxa"/>
          </w:tcPr>
          <w:p w14:paraId="737D4ACB">
            <w:pPr>
              <w:pStyle w:val="63"/>
              <w:spacing w:line="240" w:lineRule="auto"/>
              <w:ind w:firstLine="0" w:firstLineChars="0"/>
              <w:jc w:val="center"/>
              <w:rPr>
                <w:sz w:val="21"/>
                <w:szCs w:val="21"/>
              </w:rPr>
            </w:pPr>
            <w:r>
              <w:rPr>
                <w:sz w:val="21"/>
                <w:szCs w:val="21"/>
              </w:rPr>
              <w:t>0.6</w:t>
            </w:r>
          </w:p>
        </w:tc>
        <w:tc>
          <w:tcPr>
            <w:tcW w:w="695" w:type="dxa"/>
          </w:tcPr>
          <w:p w14:paraId="1FD3ACAA">
            <w:pPr>
              <w:pStyle w:val="63"/>
              <w:spacing w:line="240" w:lineRule="auto"/>
              <w:ind w:firstLine="0" w:firstLineChars="0"/>
              <w:jc w:val="center"/>
              <w:rPr>
                <w:sz w:val="21"/>
                <w:szCs w:val="21"/>
              </w:rPr>
            </w:pPr>
            <w:r>
              <w:rPr>
                <w:sz w:val="21"/>
                <w:szCs w:val="21"/>
              </w:rPr>
              <w:t>0.21</w:t>
            </w:r>
          </w:p>
        </w:tc>
      </w:tr>
      <w:tr w14:paraId="79AE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15CF75E1">
            <w:pPr>
              <w:pStyle w:val="63"/>
              <w:spacing w:line="240" w:lineRule="auto"/>
              <w:ind w:firstLine="0" w:firstLineChars="0"/>
              <w:jc w:val="center"/>
              <w:rPr>
                <w:sz w:val="21"/>
                <w:szCs w:val="21"/>
              </w:rPr>
            </w:pPr>
            <w:r>
              <w:rPr>
                <w:sz w:val="21"/>
                <w:szCs w:val="21"/>
              </w:rPr>
              <w:t>5.00</w:t>
            </w:r>
          </w:p>
        </w:tc>
        <w:tc>
          <w:tcPr>
            <w:tcW w:w="893" w:type="dxa"/>
          </w:tcPr>
          <w:p w14:paraId="52E9E76B">
            <w:pPr>
              <w:pStyle w:val="63"/>
              <w:spacing w:line="240" w:lineRule="auto"/>
              <w:ind w:firstLine="0" w:firstLineChars="0"/>
              <w:jc w:val="center"/>
              <w:rPr>
                <w:sz w:val="21"/>
                <w:szCs w:val="21"/>
              </w:rPr>
            </w:pPr>
            <w:r>
              <w:rPr>
                <w:sz w:val="21"/>
                <w:szCs w:val="21"/>
              </w:rPr>
              <w:t>52.4</w:t>
            </w:r>
          </w:p>
        </w:tc>
        <w:tc>
          <w:tcPr>
            <w:tcW w:w="893" w:type="dxa"/>
          </w:tcPr>
          <w:p w14:paraId="725FD3ED">
            <w:pPr>
              <w:pStyle w:val="63"/>
              <w:spacing w:line="240" w:lineRule="auto"/>
              <w:ind w:firstLine="0" w:firstLineChars="0"/>
              <w:jc w:val="center"/>
              <w:rPr>
                <w:sz w:val="21"/>
                <w:szCs w:val="21"/>
              </w:rPr>
            </w:pPr>
            <w:r>
              <w:rPr>
                <w:sz w:val="21"/>
                <w:szCs w:val="21"/>
              </w:rPr>
              <w:t>53.1</w:t>
            </w:r>
          </w:p>
        </w:tc>
        <w:tc>
          <w:tcPr>
            <w:tcW w:w="893" w:type="dxa"/>
          </w:tcPr>
          <w:p w14:paraId="6152260E">
            <w:pPr>
              <w:pStyle w:val="63"/>
              <w:spacing w:line="240" w:lineRule="auto"/>
              <w:ind w:firstLine="0" w:firstLineChars="0"/>
              <w:jc w:val="center"/>
              <w:rPr>
                <w:sz w:val="21"/>
                <w:szCs w:val="21"/>
              </w:rPr>
            </w:pPr>
            <w:r>
              <w:rPr>
                <w:sz w:val="21"/>
                <w:szCs w:val="21"/>
              </w:rPr>
              <w:t>51.8</w:t>
            </w:r>
          </w:p>
        </w:tc>
        <w:tc>
          <w:tcPr>
            <w:tcW w:w="893" w:type="dxa"/>
          </w:tcPr>
          <w:p w14:paraId="278AC3C6">
            <w:pPr>
              <w:pStyle w:val="63"/>
              <w:spacing w:line="240" w:lineRule="auto"/>
              <w:ind w:firstLine="0" w:firstLineChars="0"/>
              <w:jc w:val="center"/>
              <w:rPr>
                <w:sz w:val="21"/>
                <w:szCs w:val="21"/>
              </w:rPr>
            </w:pPr>
            <w:r>
              <w:rPr>
                <w:sz w:val="21"/>
                <w:szCs w:val="21"/>
              </w:rPr>
              <w:t>51.9</w:t>
            </w:r>
          </w:p>
        </w:tc>
        <w:tc>
          <w:tcPr>
            <w:tcW w:w="893" w:type="dxa"/>
          </w:tcPr>
          <w:p w14:paraId="118550DC">
            <w:pPr>
              <w:pStyle w:val="63"/>
              <w:spacing w:line="240" w:lineRule="auto"/>
              <w:ind w:firstLine="0" w:firstLineChars="0"/>
              <w:jc w:val="center"/>
              <w:rPr>
                <w:sz w:val="21"/>
                <w:szCs w:val="21"/>
              </w:rPr>
            </w:pPr>
            <w:r>
              <w:rPr>
                <w:sz w:val="21"/>
                <w:szCs w:val="21"/>
              </w:rPr>
              <w:t>52.3</w:t>
            </w:r>
          </w:p>
        </w:tc>
        <w:tc>
          <w:tcPr>
            <w:tcW w:w="893" w:type="dxa"/>
          </w:tcPr>
          <w:p w14:paraId="427BB7CD">
            <w:pPr>
              <w:pStyle w:val="63"/>
              <w:spacing w:line="240" w:lineRule="auto"/>
              <w:ind w:firstLine="0" w:firstLineChars="0"/>
              <w:jc w:val="center"/>
              <w:rPr>
                <w:sz w:val="21"/>
                <w:szCs w:val="21"/>
              </w:rPr>
            </w:pPr>
            <w:r>
              <w:rPr>
                <w:sz w:val="21"/>
                <w:szCs w:val="21"/>
              </w:rPr>
              <w:t>51.8</w:t>
            </w:r>
          </w:p>
        </w:tc>
        <w:tc>
          <w:tcPr>
            <w:tcW w:w="893" w:type="dxa"/>
          </w:tcPr>
          <w:p w14:paraId="1F470FF0">
            <w:pPr>
              <w:pStyle w:val="63"/>
              <w:spacing w:line="240" w:lineRule="auto"/>
              <w:ind w:firstLine="0" w:firstLineChars="0"/>
              <w:jc w:val="center"/>
              <w:rPr>
                <w:sz w:val="21"/>
                <w:szCs w:val="21"/>
              </w:rPr>
            </w:pPr>
            <w:r>
              <w:rPr>
                <w:sz w:val="21"/>
                <w:szCs w:val="21"/>
              </w:rPr>
              <w:t>51.9</w:t>
            </w:r>
          </w:p>
        </w:tc>
        <w:tc>
          <w:tcPr>
            <w:tcW w:w="893" w:type="dxa"/>
          </w:tcPr>
          <w:p w14:paraId="043B2336">
            <w:pPr>
              <w:pStyle w:val="63"/>
              <w:spacing w:line="240" w:lineRule="auto"/>
              <w:ind w:firstLine="0" w:firstLineChars="0"/>
              <w:jc w:val="center"/>
              <w:rPr>
                <w:sz w:val="21"/>
                <w:szCs w:val="21"/>
              </w:rPr>
            </w:pPr>
            <w:r>
              <w:rPr>
                <w:sz w:val="21"/>
                <w:szCs w:val="21"/>
              </w:rPr>
              <w:t>53.1</w:t>
            </w:r>
          </w:p>
        </w:tc>
        <w:tc>
          <w:tcPr>
            <w:tcW w:w="695" w:type="dxa"/>
          </w:tcPr>
          <w:p w14:paraId="4CDD6BFD">
            <w:pPr>
              <w:pStyle w:val="63"/>
              <w:spacing w:line="240" w:lineRule="auto"/>
              <w:ind w:firstLine="0" w:firstLineChars="0"/>
              <w:jc w:val="center"/>
              <w:rPr>
                <w:sz w:val="21"/>
                <w:szCs w:val="21"/>
              </w:rPr>
            </w:pPr>
            <w:r>
              <w:rPr>
                <w:sz w:val="21"/>
                <w:szCs w:val="21"/>
              </w:rPr>
              <w:t>0.6</w:t>
            </w:r>
          </w:p>
        </w:tc>
        <w:tc>
          <w:tcPr>
            <w:tcW w:w="695" w:type="dxa"/>
          </w:tcPr>
          <w:p w14:paraId="3DB2C7B9">
            <w:pPr>
              <w:pStyle w:val="63"/>
              <w:spacing w:line="240" w:lineRule="auto"/>
              <w:ind w:firstLine="0" w:firstLineChars="0"/>
              <w:jc w:val="center"/>
              <w:rPr>
                <w:sz w:val="21"/>
                <w:szCs w:val="21"/>
              </w:rPr>
            </w:pPr>
            <w:r>
              <w:rPr>
                <w:sz w:val="21"/>
                <w:szCs w:val="21"/>
              </w:rPr>
              <w:t>0.20</w:t>
            </w:r>
          </w:p>
        </w:tc>
      </w:tr>
      <w:tr w14:paraId="4F75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42480DAA">
            <w:pPr>
              <w:pStyle w:val="63"/>
              <w:spacing w:line="240" w:lineRule="auto"/>
              <w:ind w:firstLine="0" w:firstLineChars="0"/>
              <w:jc w:val="center"/>
              <w:rPr>
                <w:sz w:val="21"/>
                <w:szCs w:val="21"/>
              </w:rPr>
            </w:pPr>
            <w:r>
              <w:rPr>
                <w:sz w:val="21"/>
                <w:szCs w:val="21"/>
              </w:rPr>
              <w:t>6.30</w:t>
            </w:r>
          </w:p>
        </w:tc>
        <w:tc>
          <w:tcPr>
            <w:tcW w:w="893" w:type="dxa"/>
          </w:tcPr>
          <w:p w14:paraId="61410481">
            <w:pPr>
              <w:pStyle w:val="63"/>
              <w:spacing w:line="240" w:lineRule="auto"/>
              <w:ind w:firstLine="0" w:firstLineChars="0"/>
              <w:jc w:val="center"/>
              <w:rPr>
                <w:sz w:val="21"/>
                <w:szCs w:val="21"/>
              </w:rPr>
            </w:pPr>
            <w:r>
              <w:rPr>
                <w:sz w:val="21"/>
                <w:szCs w:val="21"/>
              </w:rPr>
              <w:t>53.8</w:t>
            </w:r>
          </w:p>
        </w:tc>
        <w:tc>
          <w:tcPr>
            <w:tcW w:w="893" w:type="dxa"/>
          </w:tcPr>
          <w:p w14:paraId="1656A939">
            <w:pPr>
              <w:pStyle w:val="63"/>
              <w:spacing w:line="240" w:lineRule="auto"/>
              <w:ind w:firstLine="0" w:firstLineChars="0"/>
              <w:jc w:val="center"/>
              <w:rPr>
                <w:sz w:val="21"/>
                <w:szCs w:val="21"/>
              </w:rPr>
            </w:pPr>
            <w:r>
              <w:rPr>
                <w:sz w:val="21"/>
                <w:szCs w:val="21"/>
              </w:rPr>
              <w:t>54.8</w:t>
            </w:r>
          </w:p>
        </w:tc>
        <w:tc>
          <w:tcPr>
            <w:tcW w:w="893" w:type="dxa"/>
          </w:tcPr>
          <w:p w14:paraId="15A6B9D0">
            <w:pPr>
              <w:pStyle w:val="63"/>
              <w:spacing w:line="240" w:lineRule="auto"/>
              <w:ind w:firstLine="0" w:firstLineChars="0"/>
              <w:jc w:val="center"/>
              <w:rPr>
                <w:sz w:val="21"/>
                <w:szCs w:val="21"/>
              </w:rPr>
            </w:pPr>
            <w:r>
              <w:rPr>
                <w:sz w:val="21"/>
                <w:szCs w:val="21"/>
              </w:rPr>
              <w:t>54.0</w:t>
            </w:r>
          </w:p>
        </w:tc>
        <w:tc>
          <w:tcPr>
            <w:tcW w:w="893" w:type="dxa"/>
          </w:tcPr>
          <w:p w14:paraId="38332CB1">
            <w:pPr>
              <w:pStyle w:val="63"/>
              <w:spacing w:line="240" w:lineRule="auto"/>
              <w:ind w:firstLine="0" w:firstLineChars="0"/>
              <w:jc w:val="center"/>
              <w:rPr>
                <w:sz w:val="21"/>
                <w:szCs w:val="21"/>
              </w:rPr>
            </w:pPr>
            <w:r>
              <w:rPr>
                <w:sz w:val="21"/>
                <w:szCs w:val="21"/>
              </w:rPr>
              <w:t>53.4</w:t>
            </w:r>
          </w:p>
        </w:tc>
        <w:tc>
          <w:tcPr>
            <w:tcW w:w="893" w:type="dxa"/>
          </w:tcPr>
          <w:p w14:paraId="1E464AC2">
            <w:pPr>
              <w:pStyle w:val="63"/>
              <w:spacing w:line="240" w:lineRule="auto"/>
              <w:ind w:firstLine="0" w:firstLineChars="0"/>
              <w:jc w:val="center"/>
              <w:rPr>
                <w:sz w:val="21"/>
                <w:szCs w:val="21"/>
              </w:rPr>
            </w:pPr>
            <w:r>
              <w:rPr>
                <w:sz w:val="21"/>
                <w:szCs w:val="21"/>
              </w:rPr>
              <w:t>53.4</w:t>
            </w:r>
          </w:p>
        </w:tc>
        <w:tc>
          <w:tcPr>
            <w:tcW w:w="893" w:type="dxa"/>
          </w:tcPr>
          <w:p w14:paraId="09AEC0C2">
            <w:pPr>
              <w:pStyle w:val="63"/>
              <w:spacing w:line="240" w:lineRule="auto"/>
              <w:ind w:firstLine="0" w:firstLineChars="0"/>
              <w:jc w:val="center"/>
              <w:rPr>
                <w:sz w:val="21"/>
                <w:szCs w:val="21"/>
              </w:rPr>
            </w:pPr>
            <w:r>
              <w:rPr>
                <w:sz w:val="21"/>
                <w:szCs w:val="21"/>
              </w:rPr>
              <w:t>53.3</w:t>
            </w:r>
          </w:p>
        </w:tc>
        <w:tc>
          <w:tcPr>
            <w:tcW w:w="893" w:type="dxa"/>
          </w:tcPr>
          <w:p w14:paraId="10258282">
            <w:pPr>
              <w:pStyle w:val="63"/>
              <w:spacing w:line="240" w:lineRule="auto"/>
              <w:ind w:firstLine="0" w:firstLineChars="0"/>
              <w:jc w:val="center"/>
              <w:rPr>
                <w:sz w:val="21"/>
                <w:szCs w:val="21"/>
              </w:rPr>
            </w:pPr>
            <w:r>
              <w:rPr>
                <w:sz w:val="21"/>
                <w:szCs w:val="21"/>
              </w:rPr>
              <w:t>54.5</w:t>
            </w:r>
          </w:p>
        </w:tc>
        <w:tc>
          <w:tcPr>
            <w:tcW w:w="893" w:type="dxa"/>
          </w:tcPr>
          <w:p w14:paraId="0A0C7944">
            <w:pPr>
              <w:pStyle w:val="63"/>
              <w:spacing w:line="240" w:lineRule="auto"/>
              <w:ind w:firstLine="0" w:firstLineChars="0"/>
              <w:jc w:val="center"/>
              <w:rPr>
                <w:sz w:val="21"/>
                <w:szCs w:val="21"/>
              </w:rPr>
            </w:pPr>
            <w:r>
              <w:rPr>
                <w:sz w:val="21"/>
                <w:szCs w:val="21"/>
              </w:rPr>
              <w:t>53.9</w:t>
            </w:r>
          </w:p>
        </w:tc>
        <w:tc>
          <w:tcPr>
            <w:tcW w:w="695" w:type="dxa"/>
          </w:tcPr>
          <w:p w14:paraId="2E7DF93D">
            <w:pPr>
              <w:pStyle w:val="63"/>
              <w:spacing w:line="240" w:lineRule="auto"/>
              <w:ind w:firstLine="0" w:firstLineChars="0"/>
              <w:jc w:val="center"/>
              <w:rPr>
                <w:sz w:val="21"/>
                <w:szCs w:val="21"/>
              </w:rPr>
            </w:pPr>
            <w:r>
              <w:rPr>
                <w:sz w:val="21"/>
                <w:szCs w:val="21"/>
              </w:rPr>
              <w:t>0.5</w:t>
            </w:r>
          </w:p>
        </w:tc>
        <w:tc>
          <w:tcPr>
            <w:tcW w:w="695" w:type="dxa"/>
          </w:tcPr>
          <w:p w14:paraId="64DECFED">
            <w:pPr>
              <w:pStyle w:val="63"/>
              <w:spacing w:line="240" w:lineRule="auto"/>
              <w:ind w:firstLine="0" w:firstLineChars="0"/>
              <w:jc w:val="center"/>
              <w:rPr>
                <w:sz w:val="21"/>
                <w:szCs w:val="21"/>
              </w:rPr>
            </w:pPr>
            <w:r>
              <w:rPr>
                <w:sz w:val="21"/>
                <w:szCs w:val="21"/>
              </w:rPr>
              <w:t>0.19</w:t>
            </w:r>
          </w:p>
        </w:tc>
      </w:tr>
      <w:tr w14:paraId="4C82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5BF02233">
            <w:pPr>
              <w:pStyle w:val="63"/>
              <w:spacing w:line="240" w:lineRule="auto"/>
              <w:ind w:firstLine="0" w:firstLineChars="0"/>
              <w:jc w:val="center"/>
              <w:rPr>
                <w:sz w:val="21"/>
                <w:szCs w:val="21"/>
              </w:rPr>
            </w:pPr>
            <w:r>
              <w:rPr>
                <w:sz w:val="21"/>
                <w:szCs w:val="21"/>
              </w:rPr>
              <w:t>8.00</w:t>
            </w:r>
          </w:p>
        </w:tc>
        <w:tc>
          <w:tcPr>
            <w:tcW w:w="893" w:type="dxa"/>
          </w:tcPr>
          <w:p w14:paraId="265CD5F8">
            <w:pPr>
              <w:pStyle w:val="63"/>
              <w:spacing w:line="240" w:lineRule="auto"/>
              <w:ind w:firstLine="0" w:firstLineChars="0"/>
              <w:jc w:val="center"/>
              <w:rPr>
                <w:sz w:val="21"/>
                <w:szCs w:val="21"/>
              </w:rPr>
            </w:pPr>
            <w:r>
              <w:rPr>
                <w:sz w:val="21"/>
                <w:szCs w:val="21"/>
              </w:rPr>
              <w:t>52.8</w:t>
            </w:r>
          </w:p>
        </w:tc>
        <w:tc>
          <w:tcPr>
            <w:tcW w:w="893" w:type="dxa"/>
          </w:tcPr>
          <w:p w14:paraId="528963F5">
            <w:pPr>
              <w:pStyle w:val="63"/>
              <w:spacing w:line="240" w:lineRule="auto"/>
              <w:ind w:firstLine="0" w:firstLineChars="0"/>
              <w:jc w:val="center"/>
              <w:rPr>
                <w:sz w:val="21"/>
                <w:szCs w:val="21"/>
              </w:rPr>
            </w:pPr>
            <w:r>
              <w:rPr>
                <w:sz w:val="21"/>
                <w:szCs w:val="21"/>
              </w:rPr>
              <w:t>51.9</w:t>
            </w:r>
          </w:p>
        </w:tc>
        <w:tc>
          <w:tcPr>
            <w:tcW w:w="893" w:type="dxa"/>
          </w:tcPr>
          <w:p w14:paraId="7BCC982D">
            <w:pPr>
              <w:pStyle w:val="63"/>
              <w:spacing w:line="240" w:lineRule="auto"/>
              <w:ind w:firstLine="0" w:firstLineChars="0"/>
              <w:jc w:val="center"/>
              <w:rPr>
                <w:sz w:val="21"/>
                <w:szCs w:val="21"/>
              </w:rPr>
            </w:pPr>
            <w:r>
              <w:rPr>
                <w:sz w:val="21"/>
                <w:szCs w:val="21"/>
              </w:rPr>
              <w:t>53.8</w:t>
            </w:r>
          </w:p>
        </w:tc>
        <w:tc>
          <w:tcPr>
            <w:tcW w:w="893" w:type="dxa"/>
          </w:tcPr>
          <w:p w14:paraId="72F6DEF2">
            <w:pPr>
              <w:pStyle w:val="63"/>
              <w:spacing w:line="240" w:lineRule="auto"/>
              <w:ind w:firstLine="0" w:firstLineChars="0"/>
              <w:jc w:val="center"/>
              <w:rPr>
                <w:sz w:val="21"/>
                <w:szCs w:val="21"/>
              </w:rPr>
            </w:pPr>
            <w:r>
              <w:rPr>
                <w:sz w:val="21"/>
                <w:szCs w:val="21"/>
              </w:rPr>
              <w:t>53.7</w:t>
            </w:r>
          </w:p>
        </w:tc>
        <w:tc>
          <w:tcPr>
            <w:tcW w:w="893" w:type="dxa"/>
          </w:tcPr>
          <w:p w14:paraId="03D3D9A3">
            <w:pPr>
              <w:pStyle w:val="63"/>
              <w:spacing w:line="240" w:lineRule="auto"/>
              <w:ind w:firstLine="0" w:firstLineChars="0"/>
              <w:jc w:val="center"/>
              <w:rPr>
                <w:sz w:val="21"/>
                <w:szCs w:val="21"/>
              </w:rPr>
            </w:pPr>
            <w:r>
              <w:rPr>
                <w:sz w:val="21"/>
                <w:szCs w:val="21"/>
              </w:rPr>
              <w:t>53.8</w:t>
            </w:r>
          </w:p>
        </w:tc>
        <w:tc>
          <w:tcPr>
            <w:tcW w:w="893" w:type="dxa"/>
          </w:tcPr>
          <w:p w14:paraId="7150EF18">
            <w:pPr>
              <w:pStyle w:val="63"/>
              <w:spacing w:line="240" w:lineRule="auto"/>
              <w:ind w:firstLine="0" w:firstLineChars="0"/>
              <w:jc w:val="center"/>
              <w:rPr>
                <w:sz w:val="21"/>
                <w:szCs w:val="21"/>
              </w:rPr>
            </w:pPr>
            <w:r>
              <w:rPr>
                <w:sz w:val="21"/>
                <w:szCs w:val="21"/>
              </w:rPr>
              <w:t>53.2</w:t>
            </w:r>
          </w:p>
        </w:tc>
        <w:tc>
          <w:tcPr>
            <w:tcW w:w="893" w:type="dxa"/>
          </w:tcPr>
          <w:p w14:paraId="48F1645A">
            <w:pPr>
              <w:pStyle w:val="63"/>
              <w:spacing w:line="240" w:lineRule="auto"/>
              <w:ind w:firstLine="0" w:firstLineChars="0"/>
              <w:jc w:val="center"/>
              <w:rPr>
                <w:sz w:val="21"/>
                <w:szCs w:val="21"/>
              </w:rPr>
            </w:pPr>
            <w:r>
              <w:rPr>
                <w:sz w:val="21"/>
                <w:szCs w:val="21"/>
              </w:rPr>
              <w:t>52.7</w:t>
            </w:r>
          </w:p>
        </w:tc>
        <w:tc>
          <w:tcPr>
            <w:tcW w:w="893" w:type="dxa"/>
          </w:tcPr>
          <w:p w14:paraId="6FA3BB9E">
            <w:pPr>
              <w:pStyle w:val="63"/>
              <w:spacing w:line="240" w:lineRule="auto"/>
              <w:ind w:firstLine="0" w:firstLineChars="0"/>
              <w:jc w:val="center"/>
              <w:rPr>
                <w:sz w:val="21"/>
                <w:szCs w:val="21"/>
              </w:rPr>
            </w:pPr>
            <w:r>
              <w:rPr>
                <w:sz w:val="21"/>
                <w:szCs w:val="21"/>
              </w:rPr>
              <w:t>52.5</w:t>
            </w:r>
          </w:p>
        </w:tc>
        <w:tc>
          <w:tcPr>
            <w:tcW w:w="695" w:type="dxa"/>
          </w:tcPr>
          <w:p w14:paraId="7DE8FF44">
            <w:pPr>
              <w:pStyle w:val="63"/>
              <w:spacing w:line="240" w:lineRule="auto"/>
              <w:ind w:firstLine="0" w:firstLineChars="0"/>
              <w:jc w:val="center"/>
              <w:rPr>
                <w:sz w:val="21"/>
                <w:szCs w:val="21"/>
              </w:rPr>
            </w:pPr>
            <w:r>
              <w:rPr>
                <w:sz w:val="21"/>
                <w:szCs w:val="21"/>
              </w:rPr>
              <w:t>0.7</w:t>
            </w:r>
          </w:p>
        </w:tc>
        <w:tc>
          <w:tcPr>
            <w:tcW w:w="695" w:type="dxa"/>
          </w:tcPr>
          <w:p w14:paraId="51561F2E">
            <w:pPr>
              <w:pStyle w:val="63"/>
              <w:spacing w:line="240" w:lineRule="auto"/>
              <w:ind w:firstLine="0" w:firstLineChars="0"/>
              <w:jc w:val="center"/>
              <w:rPr>
                <w:sz w:val="21"/>
                <w:szCs w:val="21"/>
              </w:rPr>
            </w:pPr>
            <w:r>
              <w:rPr>
                <w:sz w:val="21"/>
                <w:szCs w:val="21"/>
              </w:rPr>
              <w:t>0.24</w:t>
            </w:r>
          </w:p>
        </w:tc>
      </w:tr>
      <w:tr w14:paraId="3E3A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4FFF2B67">
            <w:pPr>
              <w:pStyle w:val="63"/>
              <w:spacing w:line="240" w:lineRule="auto"/>
              <w:ind w:firstLine="0" w:firstLineChars="0"/>
              <w:jc w:val="center"/>
              <w:rPr>
                <w:sz w:val="21"/>
                <w:szCs w:val="21"/>
              </w:rPr>
            </w:pPr>
            <w:r>
              <w:rPr>
                <w:sz w:val="21"/>
                <w:szCs w:val="21"/>
              </w:rPr>
              <w:t>10.0</w:t>
            </w:r>
          </w:p>
        </w:tc>
        <w:tc>
          <w:tcPr>
            <w:tcW w:w="893" w:type="dxa"/>
          </w:tcPr>
          <w:p w14:paraId="0B30F2AD">
            <w:pPr>
              <w:pStyle w:val="63"/>
              <w:spacing w:line="240" w:lineRule="auto"/>
              <w:ind w:firstLine="0" w:firstLineChars="0"/>
              <w:jc w:val="center"/>
              <w:rPr>
                <w:sz w:val="21"/>
                <w:szCs w:val="21"/>
              </w:rPr>
            </w:pPr>
            <w:r>
              <w:rPr>
                <w:sz w:val="21"/>
                <w:szCs w:val="21"/>
              </w:rPr>
              <w:t>51.3</w:t>
            </w:r>
          </w:p>
        </w:tc>
        <w:tc>
          <w:tcPr>
            <w:tcW w:w="893" w:type="dxa"/>
          </w:tcPr>
          <w:p w14:paraId="6FDA8BAB">
            <w:pPr>
              <w:pStyle w:val="63"/>
              <w:spacing w:line="240" w:lineRule="auto"/>
              <w:ind w:firstLine="0" w:firstLineChars="0"/>
              <w:jc w:val="center"/>
              <w:rPr>
                <w:sz w:val="21"/>
                <w:szCs w:val="21"/>
              </w:rPr>
            </w:pPr>
            <w:r>
              <w:rPr>
                <w:sz w:val="21"/>
                <w:szCs w:val="21"/>
              </w:rPr>
              <w:t>51.6</w:t>
            </w:r>
          </w:p>
        </w:tc>
        <w:tc>
          <w:tcPr>
            <w:tcW w:w="893" w:type="dxa"/>
          </w:tcPr>
          <w:p w14:paraId="2E2D217F">
            <w:pPr>
              <w:pStyle w:val="63"/>
              <w:spacing w:line="240" w:lineRule="auto"/>
              <w:ind w:firstLine="0" w:firstLineChars="0"/>
              <w:jc w:val="center"/>
              <w:rPr>
                <w:sz w:val="21"/>
                <w:szCs w:val="21"/>
              </w:rPr>
            </w:pPr>
            <w:r>
              <w:rPr>
                <w:sz w:val="21"/>
                <w:szCs w:val="21"/>
              </w:rPr>
              <w:t>51.9</w:t>
            </w:r>
          </w:p>
        </w:tc>
        <w:tc>
          <w:tcPr>
            <w:tcW w:w="893" w:type="dxa"/>
          </w:tcPr>
          <w:p w14:paraId="146AE114">
            <w:pPr>
              <w:pStyle w:val="63"/>
              <w:spacing w:line="240" w:lineRule="auto"/>
              <w:ind w:firstLine="0" w:firstLineChars="0"/>
              <w:jc w:val="center"/>
              <w:rPr>
                <w:sz w:val="21"/>
                <w:szCs w:val="21"/>
              </w:rPr>
            </w:pPr>
            <w:r>
              <w:rPr>
                <w:sz w:val="21"/>
                <w:szCs w:val="21"/>
              </w:rPr>
              <w:t>51.7</w:t>
            </w:r>
          </w:p>
        </w:tc>
        <w:tc>
          <w:tcPr>
            <w:tcW w:w="893" w:type="dxa"/>
          </w:tcPr>
          <w:p w14:paraId="63496ADF">
            <w:pPr>
              <w:pStyle w:val="63"/>
              <w:spacing w:line="240" w:lineRule="auto"/>
              <w:ind w:firstLine="0" w:firstLineChars="0"/>
              <w:jc w:val="center"/>
              <w:rPr>
                <w:sz w:val="21"/>
                <w:szCs w:val="21"/>
              </w:rPr>
            </w:pPr>
            <w:r>
              <w:rPr>
                <w:sz w:val="21"/>
                <w:szCs w:val="21"/>
              </w:rPr>
              <w:t>51.7</w:t>
            </w:r>
          </w:p>
        </w:tc>
        <w:tc>
          <w:tcPr>
            <w:tcW w:w="893" w:type="dxa"/>
          </w:tcPr>
          <w:p w14:paraId="1295C61B">
            <w:pPr>
              <w:pStyle w:val="63"/>
              <w:spacing w:line="240" w:lineRule="auto"/>
              <w:ind w:firstLine="0" w:firstLineChars="0"/>
              <w:jc w:val="center"/>
              <w:rPr>
                <w:sz w:val="21"/>
                <w:szCs w:val="21"/>
              </w:rPr>
            </w:pPr>
            <w:r>
              <w:rPr>
                <w:sz w:val="21"/>
                <w:szCs w:val="21"/>
              </w:rPr>
              <w:t>51.7</w:t>
            </w:r>
          </w:p>
        </w:tc>
        <w:tc>
          <w:tcPr>
            <w:tcW w:w="893" w:type="dxa"/>
          </w:tcPr>
          <w:p w14:paraId="16DDAC2A">
            <w:pPr>
              <w:pStyle w:val="63"/>
              <w:spacing w:line="240" w:lineRule="auto"/>
              <w:ind w:firstLine="0" w:firstLineChars="0"/>
              <w:jc w:val="center"/>
              <w:rPr>
                <w:sz w:val="21"/>
                <w:szCs w:val="21"/>
              </w:rPr>
            </w:pPr>
            <w:r>
              <w:rPr>
                <w:sz w:val="21"/>
                <w:szCs w:val="21"/>
              </w:rPr>
              <w:t>50.7</w:t>
            </w:r>
          </w:p>
        </w:tc>
        <w:tc>
          <w:tcPr>
            <w:tcW w:w="893" w:type="dxa"/>
          </w:tcPr>
          <w:p w14:paraId="51227D21">
            <w:pPr>
              <w:pStyle w:val="63"/>
              <w:spacing w:line="240" w:lineRule="auto"/>
              <w:ind w:firstLine="0" w:firstLineChars="0"/>
              <w:jc w:val="center"/>
              <w:rPr>
                <w:sz w:val="21"/>
                <w:szCs w:val="21"/>
              </w:rPr>
            </w:pPr>
            <w:r>
              <w:rPr>
                <w:sz w:val="21"/>
                <w:szCs w:val="21"/>
              </w:rPr>
              <w:t>52.0</w:t>
            </w:r>
          </w:p>
        </w:tc>
        <w:tc>
          <w:tcPr>
            <w:tcW w:w="695" w:type="dxa"/>
          </w:tcPr>
          <w:p w14:paraId="01DE806A">
            <w:pPr>
              <w:pStyle w:val="63"/>
              <w:spacing w:line="240" w:lineRule="auto"/>
              <w:ind w:firstLine="0" w:firstLineChars="0"/>
              <w:jc w:val="center"/>
              <w:rPr>
                <w:sz w:val="21"/>
                <w:szCs w:val="21"/>
              </w:rPr>
            </w:pPr>
            <w:r>
              <w:rPr>
                <w:sz w:val="21"/>
                <w:szCs w:val="21"/>
              </w:rPr>
              <w:t>0.4</w:t>
            </w:r>
          </w:p>
        </w:tc>
        <w:tc>
          <w:tcPr>
            <w:tcW w:w="695" w:type="dxa"/>
          </w:tcPr>
          <w:p w14:paraId="72764AB8">
            <w:pPr>
              <w:pStyle w:val="63"/>
              <w:spacing w:line="240" w:lineRule="auto"/>
              <w:ind w:firstLine="0" w:firstLineChars="0"/>
              <w:jc w:val="center"/>
              <w:rPr>
                <w:sz w:val="21"/>
                <w:szCs w:val="21"/>
              </w:rPr>
            </w:pPr>
            <w:r>
              <w:rPr>
                <w:sz w:val="21"/>
                <w:szCs w:val="21"/>
              </w:rPr>
              <w:t>0.15</w:t>
            </w:r>
          </w:p>
        </w:tc>
      </w:tr>
      <w:tr w14:paraId="3F39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667711FD">
            <w:pPr>
              <w:pStyle w:val="63"/>
              <w:spacing w:line="240" w:lineRule="auto"/>
              <w:ind w:firstLine="0" w:firstLineChars="0"/>
              <w:jc w:val="center"/>
              <w:rPr>
                <w:sz w:val="21"/>
                <w:szCs w:val="21"/>
              </w:rPr>
            </w:pPr>
            <w:r>
              <w:rPr>
                <w:sz w:val="21"/>
                <w:szCs w:val="21"/>
              </w:rPr>
              <w:t>12.5</w:t>
            </w:r>
          </w:p>
        </w:tc>
        <w:tc>
          <w:tcPr>
            <w:tcW w:w="893" w:type="dxa"/>
          </w:tcPr>
          <w:p w14:paraId="00FA0210">
            <w:pPr>
              <w:pStyle w:val="63"/>
              <w:spacing w:line="240" w:lineRule="auto"/>
              <w:ind w:firstLine="0" w:firstLineChars="0"/>
              <w:jc w:val="center"/>
              <w:rPr>
                <w:sz w:val="21"/>
                <w:szCs w:val="21"/>
              </w:rPr>
            </w:pPr>
            <w:r>
              <w:rPr>
                <w:sz w:val="21"/>
                <w:szCs w:val="21"/>
              </w:rPr>
              <w:t>54.1</w:t>
            </w:r>
          </w:p>
        </w:tc>
        <w:tc>
          <w:tcPr>
            <w:tcW w:w="893" w:type="dxa"/>
          </w:tcPr>
          <w:p w14:paraId="122DC98D">
            <w:pPr>
              <w:pStyle w:val="63"/>
              <w:spacing w:line="240" w:lineRule="auto"/>
              <w:ind w:firstLine="0" w:firstLineChars="0"/>
              <w:jc w:val="center"/>
              <w:rPr>
                <w:sz w:val="21"/>
                <w:szCs w:val="21"/>
              </w:rPr>
            </w:pPr>
            <w:r>
              <w:rPr>
                <w:sz w:val="21"/>
                <w:szCs w:val="21"/>
              </w:rPr>
              <w:t>54.6</w:t>
            </w:r>
          </w:p>
        </w:tc>
        <w:tc>
          <w:tcPr>
            <w:tcW w:w="893" w:type="dxa"/>
          </w:tcPr>
          <w:p w14:paraId="0199E05F">
            <w:pPr>
              <w:pStyle w:val="63"/>
              <w:spacing w:line="240" w:lineRule="auto"/>
              <w:ind w:firstLine="0" w:firstLineChars="0"/>
              <w:jc w:val="center"/>
              <w:rPr>
                <w:sz w:val="21"/>
                <w:szCs w:val="21"/>
              </w:rPr>
            </w:pPr>
            <w:r>
              <w:rPr>
                <w:sz w:val="21"/>
                <w:szCs w:val="21"/>
              </w:rPr>
              <w:t>53.8</w:t>
            </w:r>
          </w:p>
        </w:tc>
        <w:tc>
          <w:tcPr>
            <w:tcW w:w="893" w:type="dxa"/>
          </w:tcPr>
          <w:p w14:paraId="074159B2">
            <w:pPr>
              <w:pStyle w:val="63"/>
              <w:spacing w:line="240" w:lineRule="auto"/>
              <w:ind w:firstLine="0" w:firstLineChars="0"/>
              <w:jc w:val="center"/>
              <w:rPr>
                <w:sz w:val="21"/>
                <w:szCs w:val="21"/>
              </w:rPr>
            </w:pPr>
            <w:r>
              <w:rPr>
                <w:sz w:val="21"/>
                <w:szCs w:val="21"/>
              </w:rPr>
              <w:t>53.8</w:t>
            </w:r>
          </w:p>
        </w:tc>
        <w:tc>
          <w:tcPr>
            <w:tcW w:w="893" w:type="dxa"/>
          </w:tcPr>
          <w:p w14:paraId="711AADD5">
            <w:pPr>
              <w:pStyle w:val="63"/>
              <w:spacing w:line="240" w:lineRule="auto"/>
              <w:ind w:firstLine="0" w:firstLineChars="0"/>
              <w:jc w:val="center"/>
              <w:rPr>
                <w:sz w:val="21"/>
                <w:szCs w:val="21"/>
              </w:rPr>
            </w:pPr>
            <w:r>
              <w:rPr>
                <w:sz w:val="21"/>
                <w:szCs w:val="21"/>
              </w:rPr>
              <w:t>53.6</w:t>
            </w:r>
          </w:p>
        </w:tc>
        <w:tc>
          <w:tcPr>
            <w:tcW w:w="893" w:type="dxa"/>
          </w:tcPr>
          <w:p w14:paraId="278BBFDD">
            <w:pPr>
              <w:pStyle w:val="63"/>
              <w:spacing w:line="240" w:lineRule="auto"/>
              <w:ind w:firstLine="0" w:firstLineChars="0"/>
              <w:jc w:val="center"/>
              <w:rPr>
                <w:sz w:val="21"/>
                <w:szCs w:val="21"/>
              </w:rPr>
            </w:pPr>
            <w:r>
              <w:rPr>
                <w:sz w:val="21"/>
                <w:szCs w:val="21"/>
              </w:rPr>
              <w:t>54.8</w:t>
            </w:r>
          </w:p>
        </w:tc>
        <w:tc>
          <w:tcPr>
            <w:tcW w:w="893" w:type="dxa"/>
          </w:tcPr>
          <w:p w14:paraId="374C41F3">
            <w:pPr>
              <w:pStyle w:val="63"/>
              <w:spacing w:line="240" w:lineRule="auto"/>
              <w:ind w:firstLine="0" w:firstLineChars="0"/>
              <w:jc w:val="center"/>
              <w:rPr>
                <w:sz w:val="21"/>
                <w:szCs w:val="21"/>
              </w:rPr>
            </w:pPr>
            <w:r>
              <w:rPr>
                <w:sz w:val="21"/>
                <w:szCs w:val="21"/>
              </w:rPr>
              <w:t>54.8</w:t>
            </w:r>
          </w:p>
        </w:tc>
        <w:tc>
          <w:tcPr>
            <w:tcW w:w="893" w:type="dxa"/>
          </w:tcPr>
          <w:p w14:paraId="038AD7C1">
            <w:pPr>
              <w:pStyle w:val="63"/>
              <w:spacing w:line="240" w:lineRule="auto"/>
              <w:ind w:firstLine="0" w:firstLineChars="0"/>
              <w:jc w:val="center"/>
              <w:rPr>
                <w:sz w:val="21"/>
                <w:szCs w:val="21"/>
              </w:rPr>
            </w:pPr>
            <w:r>
              <w:rPr>
                <w:sz w:val="21"/>
                <w:szCs w:val="21"/>
              </w:rPr>
              <w:t>55.1</w:t>
            </w:r>
          </w:p>
        </w:tc>
        <w:tc>
          <w:tcPr>
            <w:tcW w:w="695" w:type="dxa"/>
          </w:tcPr>
          <w:p w14:paraId="6D0DCB6E">
            <w:pPr>
              <w:pStyle w:val="63"/>
              <w:spacing w:line="240" w:lineRule="auto"/>
              <w:ind w:firstLine="0" w:firstLineChars="0"/>
              <w:jc w:val="center"/>
              <w:rPr>
                <w:sz w:val="21"/>
                <w:szCs w:val="21"/>
              </w:rPr>
            </w:pPr>
            <w:r>
              <w:rPr>
                <w:sz w:val="21"/>
                <w:szCs w:val="21"/>
              </w:rPr>
              <w:t>0.6</w:t>
            </w:r>
          </w:p>
        </w:tc>
        <w:tc>
          <w:tcPr>
            <w:tcW w:w="695" w:type="dxa"/>
          </w:tcPr>
          <w:p w14:paraId="665FB347">
            <w:pPr>
              <w:pStyle w:val="63"/>
              <w:spacing w:line="240" w:lineRule="auto"/>
              <w:ind w:firstLine="0" w:firstLineChars="0"/>
              <w:jc w:val="center"/>
              <w:rPr>
                <w:sz w:val="21"/>
                <w:szCs w:val="21"/>
              </w:rPr>
            </w:pPr>
            <w:r>
              <w:rPr>
                <w:sz w:val="21"/>
                <w:szCs w:val="21"/>
              </w:rPr>
              <w:t>0.20</w:t>
            </w:r>
          </w:p>
        </w:tc>
      </w:tr>
      <w:tr w14:paraId="093B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2B800C88">
            <w:pPr>
              <w:pStyle w:val="63"/>
              <w:spacing w:line="240" w:lineRule="auto"/>
              <w:ind w:firstLine="0" w:firstLineChars="0"/>
              <w:jc w:val="center"/>
              <w:rPr>
                <w:sz w:val="21"/>
                <w:szCs w:val="21"/>
              </w:rPr>
            </w:pPr>
            <w:r>
              <w:rPr>
                <w:sz w:val="21"/>
                <w:szCs w:val="21"/>
              </w:rPr>
              <w:t>16.0</w:t>
            </w:r>
          </w:p>
        </w:tc>
        <w:tc>
          <w:tcPr>
            <w:tcW w:w="893" w:type="dxa"/>
          </w:tcPr>
          <w:p w14:paraId="6A6D86AF">
            <w:pPr>
              <w:pStyle w:val="63"/>
              <w:spacing w:line="240" w:lineRule="auto"/>
              <w:ind w:firstLine="0" w:firstLineChars="0"/>
              <w:jc w:val="center"/>
              <w:rPr>
                <w:sz w:val="21"/>
                <w:szCs w:val="21"/>
              </w:rPr>
            </w:pPr>
            <w:r>
              <w:rPr>
                <w:sz w:val="21"/>
                <w:szCs w:val="21"/>
              </w:rPr>
              <w:t>52.6</w:t>
            </w:r>
          </w:p>
        </w:tc>
        <w:tc>
          <w:tcPr>
            <w:tcW w:w="893" w:type="dxa"/>
          </w:tcPr>
          <w:p w14:paraId="06D4DA25">
            <w:pPr>
              <w:pStyle w:val="63"/>
              <w:spacing w:line="240" w:lineRule="auto"/>
              <w:ind w:firstLine="0" w:firstLineChars="0"/>
              <w:jc w:val="center"/>
              <w:rPr>
                <w:sz w:val="21"/>
                <w:szCs w:val="21"/>
              </w:rPr>
            </w:pPr>
            <w:r>
              <w:rPr>
                <w:sz w:val="21"/>
                <w:szCs w:val="21"/>
              </w:rPr>
              <w:t>53.4</w:t>
            </w:r>
          </w:p>
        </w:tc>
        <w:tc>
          <w:tcPr>
            <w:tcW w:w="893" w:type="dxa"/>
          </w:tcPr>
          <w:p w14:paraId="2EC16681">
            <w:pPr>
              <w:pStyle w:val="63"/>
              <w:spacing w:line="240" w:lineRule="auto"/>
              <w:ind w:firstLine="0" w:firstLineChars="0"/>
              <w:jc w:val="center"/>
              <w:rPr>
                <w:sz w:val="21"/>
                <w:szCs w:val="21"/>
              </w:rPr>
            </w:pPr>
            <w:r>
              <w:rPr>
                <w:sz w:val="21"/>
                <w:szCs w:val="21"/>
              </w:rPr>
              <w:t>52.0</w:t>
            </w:r>
          </w:p>
        </w:tc>
        <w:tc>
          <w:tcPr>
            <w:tcW w:w="893" w:type="dxa"/>
          </w:tcPr>
          <w:p w14:paraId="4C862B05">
            <w:pPr>
              <w:pStyle w:val="63"/>
              <w:spacing w:line="240" w:lineRule="auto"/>
              <w:ind w:firstLine="0" w:firstLineChars="0"/>
              <w:jc w:val="center"/>
              <w:rPr>
                <w:sz w:val="21"/>
                <w:szCs w:val="21"/>
              </w:rPr>
            </w:pPr>
            <w:r>
              <w:rPr>
                <w:sz w:val="21"/>
                <w:szCs w:val="21"/>
              </w:rPr>
              <w:t>53.3</w:t>
            </w:r>
          </w:p>
        </w:tc>
        <w:tc>
          <w:tcPr>
            <w:tcW w:w="893" w:type="dxa"/>
          </w:tcPr>
          <w:p w14:paraId="522D3595">
            <w:pPr>
              <w:pStyle w:val="63"/>
              <w:spacing w:line="240" w:lineRule="auto"/>
              <w:ind w:firstLine="0" w:firstLineChars="0"/>
              <w:jc w:val="center"/>
              <w:rPr>
                <w:sz w:val="21"/>
                <w:szCs w:val="21"/>
              </w:rPr>
            </w:pPr>
            <w:r>
              <w:rPr>
                <w:sz w:val="21"/>
                <w:szCs w:val="21"/>
              </w:rPr>
              <w:t>52.6</w:t>
            </w:r>
          </w:p>
        </w:tc>
        <w:tc>
          <w:tcPr>
            <w:tcW w:w="893" w:type="dxa"/>
          </w:tcPr>
          <w:p w14:paraId="2B6D7C02">
            <w:pPr>
              <w:pStyle w:val="63"/>
              <w:spacing w:line="240" w:lineRule="auto"/>
              <w:ind w:firstLine="0" w:firstLineChars="0"/>
              <w:jc w:val="center"/>
              <w:rPr>
                <w:sz w:val="21"/>
                <w:szCs w:val="21"/>
              </w:rPr>
            </w:pPr>
            <w:r>
              <w:rPr>
                <w:sz w:val="21"/>
                <w:szCs w:val="21"/>
              </w:rPr>
              <w:t>53.5</w:t>
            </w:r>
          </w:p>
        </w:tc>
        <w:tc>
          <w:tcPr>
            <w:tcW w:w="893" w:type="dxa"/>
          </w:tcPr>
          <w:p w14:paraId="223B1B44">
            <w:pPr>
              <w:pStyle w:val="63"/>
              <w:spacing w:line="240" w:lineRule="auto"/>
              <w:ind w:firstLine="0" w:firstLineChars="0"/>
              <w:jc w:val="center"/>
              <w:rPr>
                <w:sz w:val="21"/>
                <w:szCs w:val="21"/>
              </w:rPr>
            </w:pPr>
            <w:r>
              <w:rPr>
                <w:sz w:val="21"/>
                <w:szCs w:val="21"/>
              </w:rPr>
              <w:t>51.6</w:t>
            </w:r>
          </w:p>
        </w:tc>
        <w:tc>
          <w:tcPr>
            <w:tcW w:w="893" w:type="dxa"/>
          </w:tcPr>
          <w:p w14:paraId="5091BE91">
            <w:pPr>
              <w:pStyle w:val="63"/>
              <w:spacing w:line="240" w:lineRule="auto"/>
              <w:ind w:firstLine="0" w:firstLineChars="0"/>
              <w:jc w:val="center"/>
              <w:rPr>
                <w:sz w:val="21"/>
                <w:szCs w:val="21"/>
              </w:rPr>
            </w:pPr>
            <w:r>
              <w:rPr>
                <w:sz w:val="21"/>
                <w:szCs w:val="21"/>
              </w:rPr>
              <w:t>52.0</w:t>
            </w:r>
          </w:p>
        </w:tc>
        <w:tc>
          <w:tcPr>
            <w:tcW w:w="695" w:type="dxa"/>
          </w:tcPr>
          <w:p w14:paraId="1452A091">
            <w:pPr>
              <w:pStyle w:val="63"/>
              <w:spacing w:line="240" w:lineRule="auto"/>
              <w:ind w:firstLine="0" w:firstLineChars="0"/>
              <w:jc w:val="center"/>
              <w:rPr>
                <w:sz w:val="21"/>
                <w:szCs w:val="21"/>
              </w:rPr>
            </w:pPr>
            <w:r>
              <w:rPr>
                <w:sz w:val="21"/>
                <w:szCs w:val="21"/>
              </w:rPr>
              <w:t>0.7</w:t>
            </w:r>
          </w:p>
        </w:tc>
        <w:tc>
          <w:tcPr>
            <w:tcW w:w="695" w:type="dxa"/>
          </w:tcPr>
          <w:p w14:paraId="09DB6F19">
            <w:pPr>
              <w:pStyle w:val="63"/>
              <w:spacing w:line="240" w:lineRule="auto"/>
              <w:ind w:firstLine="0" w:firstLineChars="0"/>
              <w:jc w:val="center"/>
              <w:rPr>
                <w:sz w:val="21"/>
                <w:szCs w:val="21"/>
              </w:rPr>
            </w:pPr>
            <w:r>
              <w:rPr>
                <w:sz w:val="21"/>
                <w:szCs w:val="21"/>
              </w:rPr>
              <w:t>0.26</w:t>
            </w:r>
          </w:p>
        </w:tc>
      </w:tr>
      <w:tr w14:paraId="3EEE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429F1058">
            <w:pPr>
              <w:pStyle w:val="63"/>
              <w:spacing w:line="240" w:lineRule="auto"/>
              <w:ind w:firstLine="0" w:firstLineChars="0"/>
              <w:jc w:val="center"/>
              <w:rPr>
                <w:sz w:val="21"/>
                <w:szCs w:val="21"/>
              </w:rPr>
            </w:pPr>
            <w:r>
              <w:rPr>
                <w:sz w:val="21"/>
                <w:szCs w:val="21"/>
              </w:rPr>
              <w:t>20.0</w:t>
            </w:r>
          </w:p>
        </w:tc>
        <w:tc>
          <w:tcPr>
            <w:tcW w:w="893" w:type="dxa"/>
          </w:tcPr>
          <w:p w14:paraId="6B42D0AA">
            <w:pPr>
              <w:pStyle w:val="63"/>
              <w:spacing w:line="240" w:lineRule="auto"/>
              <w:ind w:firstLine="0" w:firstLineChars="0"/>
              <w:jc w:val="center"/>
              <w:rPr>
                <w:sz w:val="21"/>
                <w:szCs w:val="21"/>
              </w:rPr>
            </w:pPr>
            <w:r>
              <w:rPr>
                <w:sz w:val="21"/>
                <w:szCs w:val="21"/>
              </w:rPr>
              <w:t>51.6</w:t>
            </w:r>
          </w:p>
        </w:tc>
        <w:tc>
          <w:tcPr>
            <w:tcW w:w="893" w:type="dxa"/>
          </w:tcPr>
          <w:p w14:paraId="7D4BFBA5">
            <w:pPr>
              <w:pStyle w:val="63"/>
              <w:spacing w:line="240" w:lineRule="auto"/>
              <w:ind w:firstLine="0" w:firstLineChars="0"/>
              <w:jc w:val="center"/>
              <w:rPr>
                <w:sz w:val="21"/>
                <w:szCs w:val="21"/>
              </w:rPr>
            </w:pPr>
            <w:r>
              <w:rPr>
                <w:sz w:val="21"/>
                <w:szCs w:val="21"/>
              </w:rPr>
              <w:t>51.5</w:t>
            </w:r>
          </w:p>
        </w:tc>
        <w:tc>
          <w:tcPr>
            <w:tcW w:w="893" w:type="dxa"/>
          </w:tcPr>
          <w:p w14:paraId="6701ECBD">
            <w:pPr>
              <w:pStyle w:val="63"/>
              <w:spacing w:line="240" w:lineRule="auto"/>
              <w:ind w:firstLine="0" w:firstLineChars="0"/>
              <w:jc w:val="center"/>
              <w:rPr>
                <w:sz w:val="21"/>
                <w:szCs w:val="21"/>
              </w:rPr>
            </w:pPr>
            <w:r>
              <w:rPr>
                <w:sz w:val="21"/>
                <w:szCs w:val="21"/>
              </w:rPr>
              <w:t>51.4</w:t>
            </w:r>
          </w:p>
        </w:tc>
        <w:tc>
          <w:tcPr>
            <w:tcW w:w="893" w:type="dxa"/>
          </w:tcPr>
          <w:p w14:paraId="4FE3FBFB">
            <w:pPr>
              <w:pStyle w:val="63"/>
              <w:spacing w:line="240" w:lineRule="auto"/>
              <w:ind w:firstLine="0" w:firstLineChars="0"/>
              <w:jc w:val="center"/>
              <w:rPr>
                <w:sz w:val="21"/>
                <w:szCs w:val="21"/>
              </w:rPr>
            </w:pPr>
            <w:r>
              <w:rPr>
                <w:sz w:val="21"/>
                <w:szCs w:val="21"/>
              </w:rPr>
              <w:t>51.1</w:t>
            </w:r>
          </w:p>
        </w:tc>
        <w:tc>
          <w:tcPr>
            <w:tcW w:w="893" w:type="dxa"/>
          </w:tcPr>
          <w:p w14:paraId="7846A68B">
            <w:pPr>
              <w:pStyle w:val="63"/>
              <w:spacing w:line="240" w:lineRule="auto"/>
              <w:ind w:firstLine="0" w:firstLineChars="0"/>
              <w:jc w:val="center"/>
              <w:rPr>
                <w:sz w:val="21"/>
                <w:szCs w:val="21"/>
              </w:rPr>
            </w:pPr>
            <w:r>
              <w:rPr>
                <w:sz w:val="21"/>
                <w:szCs w:val="21"/>
              </w:rPr>
              <w:t>51.3</w:t>
            </w:r>
          </w:p>
        </w:tc>
        <w:tc>
          <w:tcPr>
            <w:tcW w:w="893" w:type="dxa"/>
          </w:tcPr>
          <w:p w14:paraId="497024F2">
            <w:pPr>
              <w:pStyle w:val="63"/>
              <w:spacing w:line="240" w:lineRule="auto"/>
              <w:ind w:firstLine="0" w:firstLineChars="0"/>
              <w:jc w:val="center"/>
              <w:rPr>
                <w:sz w:val="21"/>
                <w:szCs w:val="21"/>
              </w:rPr>
            </w:pPr>
            <w:r>
              <w:rPr>
                <w:sz w:val="21"/>
                <w:szCs w:val="21"/>
              </w:rPr>
              <w:t>51.5</w:t>
            </w:r>
          </w:p>
        </w:tc>
        <w:tc>
          <w:tcPr>
            <w:tcW w:w="893" w:type="dxa"/>
          </w:tcPr>
          <w:p w14:paraId="6E463AE4">
            <w:pPr>
              <w:pStyle w:val="63"/>
              <w:spacing w:line="240" w:lineRule="auto"/>
              <w:ind w:firstLine="0" w:firstLineChars="0"/>
              <w:jc w:val="center"/>
              <w:rPr>
                <w:sz w:val="21"/>
                <w:szCs w:val="21"/>
              </w:rPr>
            </w:pPr>
            <w:r>
              <w:rPr>
                <w:sz w:val="21"/>
                <w:szCs w:val="21"/>
              </w:rPr>
              <w:t>50.8</w:t>
            </w:r>
          </w:p>
        </w:tc>
        <w:tc>
          <w:tcPr>
            <w:tcW w:w="893" w:type="dxa"/>
          </w:tcPr>
          <w:p w14:paraId="174E3B03">
            <w:pPr>
              <w:pStyle w:val="63"/>
              <w:spacing w:line="240" w:lineRule="auto"/>
              <w:ind w:firstLine="0" w:firstLineChars="0"/>
              <w:jc w:val="center"/>
              <w:rPr>
                <w:sz w:val="21"/>
                <w:szCs w:val="21"/>
              </w:rPr>
            </w:pPr>
            <w:r>
              <w:rPr>
                <w:sz w:val="21"/>
                <w:szCs w:val="21"/>
              </w:rPr>
              <w:t>52.6</w:t>
            </w:r>
          </w:p>
        </w:tc>
        <w:tc>
          <w:tcPr>
            <w:tcW w:w="695" w:type="dxa"/>
          </w:tcPr>
          <w:p w14:paraId="6BFBB0E4">
            <w:pPr>
              <w:pStyle w:val="63"/>
              <w:spacing w:line="240" w:lineRule="auto"/>
              <w:ind w:firstLine="0" w:firstLineChars="0"/>
              <w:jc w:val="center"/>
              <w:rPr>
                <w:sz w:val="21"/>
                <w:szCs w:val="21"/>
              </w:rPr>
            </w:pPr>
            <w:r>
              <w:rPr>
                <w:sz w:val="21"/>
                <w:szCs w:val="21"/>
              </w:rPr>
              <w:t>0.5</w:t>
            </w:r>
          </w:p>
        </w:tc>
        <w:tc>
          <w:tcPr>
            <w:tcW w:w="695" w:type="dxa"/>
          </w:tcPr>
          <w:p w14:paraId="700E3E94">
            <w:pPr>
              <w:pStyle w:val="63"/>
              <w:spacing w:line="240" w:lineRule="auto"/>
              <w:ind w:firstLine="0" w:firstLineChars="0"/>
              <w:jc w:val="center"/>
              <w:rPr>
                <w:sz w:val="21"/>
                <w:szCs w:val="21"/>
              </w:rPr>
            </w:pPr>
            <w:r>
              <w:rPr>
                <w:sz w:val="21"/>
                <w:szCs w:val="21"/>
              </w:rPr>
              <w:t>0.18</w:t>
            </w:r>
          </w:p>
        </w:tc>
      </w:tr>
      <w:tr w14:paraId="36DF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89" w:type="dxa"/>
          </w:tcPr>
          <w:p w14:paraId="53CBA357">
            <w:pPr>
              <w:pStyle w:val="63"/>
              <w:spacing w:line="240" w:lineRule="auto"/>
              <w:ind w:firstLine="0" w:firstLineChars="0"/>
              <w:jc w:val="center"/>
              <w:rPr>
                <w:sz w:val="21"/>
                <w:szCs w:val="21"/>
              </w:rPr>
            </w:pPr>
            <w:r>
              <w:rPr>
                <w:sz w:val="21"/>
                <w:szCs w:val="21"/>
              </w:rPr>
              <w:t>25.0</w:t>
            </w:r>
          </w:p>
        </w:tc>
        <w:tc>
          <w:tcPr>
            <w:tcW w:w="893" w:type="dxa"/>
          </w:tcPr>
          <w:p w14:paraId="464626CF">
            <w:pPr>
              <w:pStyle w:val="63"/>
              <w:spacing w:line="240" w:lineRule="auto"/>
              <w:ind w:firstLine="0" w:firstLineChars="0"/>
              <w:jc w:val="center"/>
              <w:rPr>
                <w:sz w:val="21"/>
                <w:szCs w:val="21"/>
              </w:rPr>
            </w:pPr>
            <w:r>
              <w:rPr>
                <w:sz w:val="21"/>
                <w:szCs w:val="21"/>
              </w:rPr>
              <w:t>50.8</w:t>
            </w:r>
          </w:p>
        </w:tc>
        <w:tc>
          <w:tcPr>
            <w:tcW w:w="893" w:type="dxa"/>
          </w:tcPr>
          <w:p w14:paraId="0C4BA3C0">
            <w:pPr>
              <w:pStyle w:val="63"/>
              <w:spacing w:line="240" w:lineRule="auto"/>
              <w:ind w:firstLine="0" w:firstLineChars="0"/>
              <w:jc w:val="center"/>
              <w:rPr>
                <w:sz w:val="21"/>
                <w:szCs w:val="21"/>
              </w:rPr>
            </w:pPr>
            <w:r>
              <w:rPr>
                <w:sz w:val="21"/>
                <w:szCs w:val="21"/>
              </w:rPr>
              <w:t>51.3</w:t>
            </w:r>
          </w:p>
        </w:tc>
        <w:tc>
          <w:tcPr>
            <w:tcW w:w="893" w:type="dxa"/>
          </w:tcPr>
          <w:p w14:paraId="4CD5BA57">
            <w:pPr>
              <w:pStyle w:val="63"/>
              <w:spacing w:line="240" w:lineRule="auto"/>
              <w:ind w:firstLine="0" w:firstLineChars="0"/>
              <w:jc w:val="center"/>
              <w:rPr>
                <w:sz w:val="21"/>
                <w:szCs w:val="21"/>
              </w:rPr>
            </w:pPr>
            <w:r>
              <w:rPr>
                <w:sz w:val="21"/>
                <w:szCs w:val="21"/>
              </w:rPr>
              <w:t>51.8</w:t>
            </w:r>
          </w:p>
        </w:tc>
        <w:tc>
          <w:tcPr>
            <w:tcW w:w="893" w:type="dxa"/>
          </w:tcPr>
          <w:p w14:paraId="3E5A8149">
            <w:pPr>
              <w:pStyle w:val="63"/>
              <w:spacing w:line="240" w:lineRule="auto"/>
              <w:ind w:firstLine="0" w:firstLineChars="0"/>
              <w:jc w:val="center"/>
              <w:rPr>
                <w:sz w:val="21"/>
                <w:szCs w:val="21"/>
              </w:rPr>
            </w:pPr>
            <w:r>
              <w:rPr>
                <w:sz w:val="21"/>
                <w:szCs w:val="21"/>
              </w:rPr>
              <w:t>51.4</w:t>
            </w:r>
          </w:p>
        </w:tc>
        <w:tc>
          <w:tcPr>
            <w:tcW w:w="893" w:type="dxa"/>
          </w:tcPr>
          <w:p w14:paraId="311E93A7">
            <w:pPr>
              <w:pStyle w:val="63"/>
              <w:spacing w:line="240" w:lineRule="auto"/>
              <w:ind w:firstLine="0" w:firstLineChars="0"/>
              <w:jc w:val="center"/>
              <w:rPr>
                <w:sz w:val="21"/>
                <w:szCs w:val="21"/>
              </w:rPr>
            </w:pPr>
            <w:r>
              <w:rPr>
                <w:sz w:val="21"/>
                <w:szCs w:val="21"/>
              </w:rPr>
              <w:t>50.6</w:t>
            </w:r>
          </w:p>
        </w:tc>
        <w:tc>
          <w:tcPr>
            <w:tcW w:w="893" w:type="dxa"/>
          </w:tcPr>
          <w:p w14:paraId="7D13481A">
            <w:pPr>
              <w:pStyle w:val="63"/>
              <w:spacing w:line="240" w:lineRule="auto"/>
              <w:ind w:firstLine="0" w:firstLineChars="0"/>
              <w:jc w:val="center"/>
              <w:rPr>
                <w:sz w:val="21"/>
                <w:szCs w:val="21"/>
              </w:rPr>
            </w:pPr>
            <w:r>
              <w:rPr>
                <w:sz w:val="21"/>
                <w:szCs w:val="21"/>
              </w:rPr>
              <w:t>51.7</w:t>
            </w:r>
          </w:p>
        </w:tc>
        <w:tc>
          <w:tcPr>
            <w:tcW w:w="893" w:type="dxa"/>
          </w:tcPr>
          <w:p w14:paraId="67C216DD">
            <w:pPr>
              <w:pStyle w:val="63"/>
              <w:spacing w:line="240" w:lineRule="auto"/>
              <w:ind w:firstLine="0" w:firstLineChars="0"/>
              <w:jc w:val="center"/>
              <w:rPr>
                <w:sz w:val="21"/>
                <w:szCs w:val="21"/>
              </w:rPr>
            </w:pPr>
            <w:r>
              <w:rPr>
                <w:sz w:val="21"/>
                <w:szCs w:val="21"/>
              </w:rPr>
              <w:t>50.3</w:t>
            </w:r>
          </w:p>
        </w:tc>
        <w:tc>
          <w:tcPr>
            <w:tcW w:w="893" w:type="dxa"/>
          </w:tcPr>
          <w:p w14:paraId="1BF3FB39">
            <w:pPr>
              <w:pStyle w:val="63"/>
              <w:spacing w:line="240" w:lineRule="auto"/>
              <w:ind w:firstLine="0" w:firstLineChars="0"/>
              <w:jc w:val="center"/>
              <w:rPr>
                <w:sz w:val="21"/>
                <w:szCs w:val="21"/>
              </w:rPr>
            </w:pPr>
            <w:r>
              <w:rPr>
                <w:sz w:val="21"/>
                <w:szCs w:val="21"/>
              </w:rPr>
              <w:t>51.5</w:t>
            </w:r>
          </w:p>
        </w:tc>
        <w:tc>
          <w:tcPr>
            <w:tcW w:w="695" w:type="dxa"/>
          </w:tcPr>
          <w:p w14:paraId="651733F7">
            <w:pPr>
              <w:pStyle w:val="63"/>
              <w:spacing w:line="240" w:lineRule="auto"/>
              <w:ind w:firstLine="0" w:firstLineChars="0"/>
              <w:jc w:val="center"/>
              <w:rPr>
                <w:sz w:val="21"/>
                <w:szCs w:val="21"/>
              </w:rPr>
            </w:pPr>
            <w:r>
              <w:rPr>
                <w:sz w:val="21"/>
                <w:szCs w:val="21"/>
              </w:rPr>
              <w:t>0.7</w:t>
            </w:r>
          </w:p>
        </w:tc>
        <w:tc>
          <w:tcPr>
            <w:tcW w:w="695" w:type="dxa"/>
          </w:tcPr>
          <w:p w14:paraId="6D3AC9D7">
            <w:pPr>
              <w:pStyle w:val="63"/>
              <w:spacing w:line="240" w:lineRule="auto"/>
              <w:ind w:firstLine="0" w:firstLineChars="0"/>
              <w:jc w:val="center"/>
              <w:rPr>
                <w:sz w:val="21"/>
                <w:szCs w:val="21"/>
              </w:rPr>
            </w:pPr>
            <w:r>
              <w:rPr>
                <w:sz w:val="21"/>
                <w:szCs w:val="21"/>
              </w:rPr>
              <w:t>0.24</w:t>
            </w:r>
          </w:p>
        </w:tc>
      </w:tr>
      <w:tr w14:paraId="4276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314333DD">
            <w:pPr>
              <w:pStyle w:val="63"/>
              <w:spacing w:line="240" w:lineRule="auto"/>
              <w:ind w:firstLine="0" w:firstLineChars="0"/>
              <w:jc w:val="center"/>
              <w:rPr>
                <w:sz w:val="21"/>
                <w:szCs w:val="21"/>
              </w:rPr>
            </w:pPr>
            <w:r>
              <w:rPr>
                <w:sz w:val="21"/>
                <w:szCs w:val="21"/>
              </w:rPr>
              <w:t>31.5</w:t>
            </w:r>
          </w:p>
        </w:tc>
        <w:tc>
          <w:tcPr>
            <w:tcW w:w="893" w:type="dxa"/>
          </w:tcPr>
          <w:p w14:paraId="7A296007">
            <w:pPr>
              <w:pStyle w:val="63"/>
              <w:spacing w:line="240" w:lineRule="auto"/>
              <w:ind w:firstLine="0" w:firstLineChars="0"/>
              <w:jc w:val="center"/>
              <w:rPr>
                <w:sz w:val="21"/>
                <w:szCs w:val="21"/>
              </w:rPr>
            </w:pPr>
            <w:r>
              <w:rPr>
                <w:sz w:val="21"/>
                <w:szCs w:val="21"/>
              </w:rPr>
              <w:t>49.6</w:t>
            </w:r>
          </w:p>
        </w:tc>
        <w:tc>
          <w:tcPr>
            <w:tcW w:w="893" w:type="dxa"/>
          </w:tcPr>
          <w:p w14:paraId="2055D5F8">
            <w:pPr>
              <w:pStyle w:val="63"/>
              <w:spacing w:line="240" w:lineRule="auto"/>
              <w:ind w:firstLine="0" w:firstLineChars="0"/>
              <w:jc w:val="center"/>
              <w:rPr>
                <w:sz w:val="21"/>
                <w:szCs w:val="21"/>
              </w:rPr>
            </w:pPr>
            <w:r>
              <w:rPr>
                <w:sz w:val="21"/>
                <w:szCs w:val="21"/>
              </w:rPr>
              <w:t>49.9</w:t>
            </w:r>
          </w:p>
        </w:tc>
        <w:tc>
          <w:tcPr>
            <w:tcW w:w="893" w:type="dxa"/>
          </w:tcPr>
          <w:p w14:paraId="17FE5474">
            <w:pPr>
              <w:pStyle w:val="63"/>
              <w:spacing w:line="240" w:lineRule="auto"/>
              <w:ind w:firstLine="0" w:firstLineChars="0"/>
              <w:jc w:val="center"/>
              <w:rPr>
                <w:sz w:val="21"/>
                <w:szCs w:val="21"/>
              </w:rPr>
            </w:pPr>
            <w:r>
              <w:rPr>
                <w:sz w:val="21"/>
                <w:szCs w:val="21"/>
              </w:rPr>
              <w:t>50.3</w:t>
            </w:r>
          </w:p>
        </w:tc>
        <w:tc>
          <w:tcPr>
            <w:tcW w:w="893" w:type="dxa"/>
          </w:tcPr>
          <w:p w14:paraId="12FA92F3">
            <w:pPr>
              <w:pStyle w:val="63"/>
              <w:spacing w:line="240" w:lineRule="auto"/>
              <w:ind w:firstLine="0" w:firstLineChars="0"/>
              <w:jc w:val="center"/>
              <w:rPr>
                <w:sz w:val="21"/>
                <w:szCs w:val="21"/>
              </w:rPr>
            </w:pPr>
            <w:r>
              <w:rPr>
                <w:sz w:val="21"/>
                <w:szCs w:val="21"/>
              </w:rPr>
              <w:t>49.6</w:t>
            </w:r>
          </w:p>
        </w:tc>
        <w:tc>
          <w:tcPr>
            <w:tcW w:w="893" w:type="dxa"/>
          </w:tcPr>
          <w:p w14:paraId="31E43F95">
            <w:pPr>
              <w:pStyle w:val="63"/>
              <w:spacing w:line="240" w:lineRule="auto"/>
              <w:ind w:firstLine="0" w:firstLineChars="0"/>
              <w:jc w:val="center"/>
              <w:rPr>
                <w:sz w:val="21"/>
                <w:szCs w:val="21"/>
              </w:rPr>
            </w:pPr>
            <w:r>
              <w:rPr>
                <w:sz w:val="21"/>
                <w:szCs w:val="21"/>
              </w:rPr>
              <w:t>49.8</w:t>
            </w:r>
          </w:p>
        </w:tc>
        <w:tc>
          <w:tcPr>
            <w:tcW w:w="893" w:type="dxa"/>
          </w:tcPr>
          <w:p w14:paraId="1C67FFA9">
            <w:pPr>
              <w:pStyle w:val="63"/>
              <w:spacing w:line="240" w:lineRule="auto"/>
              <w:ind w:firstLine="0" w:firstLineChars="0"/>
              <w:jc w:val="center"/>
              <w:rPr>
                <w:sz w:val="21"/>
                <w:szCs w:val="21"/>
              </w:rPr>
            </w:pPr>
            <w:r>
              <w:rPr>
                <w:sz w:val="21"/>
                <w:szCs w:val="21"/>
              </w:rPr>
              <w:t>49.3</w:t>
            </w:r>
          </w:p>
        </w:tc>
        <w:tc>
          <w:tcPr>
            <w:tcW w:w="893" w:type="dxa"/>
          </w:tcPr>
          <w:p w14:paraId="5CC7C9A3">
            <w:pPr>
              <w:pStyle w:val="63"/>
              <w:spacing w:line="240" w:lineRule="auto"/>
              <w:ind w:firstLine="0" w:firstLineChars="0"/>
              <w:jc w:val="center"/>
              <w:rPr>
                <w:sz w:val="21"/>
                <w:szCs w:val="21"/>
              </w:rPr>
            </w:pPr>
            <w:r>
              <w:rPr>
                <w:sz w:val="21"/>
                <w:szCs w:val="21"/>
              </w:rPr>
              <w:t>49.4</w:t>
            </w:r>
          </w:p>
        </w:tc>
        <w:tc>
          <w:tcPr>
            <w:tcW w:w="893" w:type="dxa"/>
          </w:tcPr>
          <w:p w14:paraId="778F6AD9">
            <w:pPr>
              <w:pStyle w:val="63"/>
              <w:spacing w:line="240" w:lineRule="auto"/>
              <w:ind w:firstLine="0" w:firstLineChars="0"/>
              <w:jc w:val="center"/>
              <w:rPr>
                <w:sz w:val="21"/>
                <w:szCs w:val="21"/>
              </w:rPr>
            </w:pPr>
            <w:r>
              <w:rPr>
                <w:sz w:val="21"/>
                <w:szCs w:val="21"/>
              </w:rPr>
              <w:t>49.0</w:t>
            </w:r>
          </w:p>
        </w:tc>
        <w:tc>
          <w:tcPr>
            <w:tcW w:w="695" w:type="dxa"/>
          </w:tcPr>
          <w:p w14:paraId="71B51225">
            <w:pPr>
              <w:pStyle w:val="63"/>
              <w:spacing w:line="240" w:lineRule="auto"/>
              <w:ind w:firstLine="0" w:firstLineChars="0"/>
              <w:jc w:val="center"/>
              <w:rPr>
                <w:sz w:val="21"/>
                <w:szCs w:val="21"/>
              </w:rPr>
            </w:pPr>
            <w:r>
              <w:rPr>
                <w:sz w:val="21"/>
                <w:szCs w:val="21"/>
              </w:rPr>
              <w:t>0.6</w:t>
            </w:r>
          </w:p>
        </w:tc>
        <w:tc>
          <w:tcPr>
            <w:tcW w:w="695" w:type="dxa"/>
          </w:tcPr>
          <w:p w14:paraId="4F96E623">
            <w:pPr>
              <w:pStyle w:val="63"/>
              <w:spacing w:line="240" w:lineRule="auto"/>
              <w:ind w:firstLine="0" w:firstLineChars="0"/>
              <w:jc w:val="center"/>
              <w:rPr>
                <w:sz w:val="21"/>
                <w:szCs w:val="21"/>
              </w:rPr>
            </w:pPr>
            <w:r>
              <w:rPr>
                <w:sz w:val="21"/>
                <w:szCs w:val="21"/>
              </w:rPr>
              <w:t>0.21</w:t>
            </w:r>
          </w:p>
        </w:tc>
      </w:tr>
      <w:tr w14:paraId="0039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4F2B36AD">
            <w:pPr>
              <w:pStyle w:val="63"/>
              <w:spacing w:line="240" w:lineRule="auto"/>
              <w:ind w:firstLine="0" w:firstLineChars="0"/>
              <w:jc w:val="center"/>
              <w:rPr>
                <w:sz w:val="21"/>
                <w:szCs w:val="21"/>
              </w:rPr>
            </w:pPr>
            <w:r>
              <w:rPr>
                <w:sz w:val="21"/>
                <w:szCs w:val="21"/>
              </w:rPr>
              <w:t>40.0</w:t>
            </w:r>
          </w:p>
        </w:tc>
        <w:tc>
          <w:tcPr>
            <w:tcW w:w="893" w:type="dxa"/>
          </w:tcPr>
          <w:p w14:paraId="47DD60B7">
            <w:pPr>
              <w:pStyle w:val="63"/>
              <w:spacing w:line="240" w:lineRule="auto"/>
              <w:ind w:firstLine="0" w:firstLineChars="0"/>
              <w:jc w:val="center"/>
              <w:rPr>
                <w:sz w:val="21"/>
                <w:szCs w:val="21"/>
              </w:rPr>
            </w:pPr>
            <w:r>
              <w:rPr>
                <w:sz w:val="21"/>
                <w:szCs w:val="21"/>
              </w:rPr>
              <w:t>49.2</w:t>
            </w:r>
          </w:p>
        </w:tc>
        <w:tc>
          <w:tcPr>
            <w:tcW w:w="893" w:type="dxa"/>
          </w:tcPr>
          <w:p w14:paraId="12D42C77">
            <w:pPr>
              <w:pStyle w:val="63"/>
              <w:spacing w:line="240" w:lineRule="auto"/>
              <w:ind w:firstLine="0" w:firstLineChars="0"/>
              <w:jc w:val="center"/>
              <w:rPr>
                <w:sz w:val="21"/>
                <w:szCs w:val="21"/>
              </w:rPr>
            </w:pPr>
            <w:r>
              <w:rPr>
                <w:sz w:val="21"/>
                <w:szCs w:val="21"/>
              </w:rPr>
              <w:t>49.4</w:t>
            </w:r>
          </w:p>
        </w:tc>
        <w:tc>
          <w:tcPr>
            <w:tcW w:w="893" w:type="dxa"/>
          </w:tcPr>
          <w:p w14:paraId="70BA9EDB">
            <w:pPr>
              <w:pStyle w:val="63"/>
              <w:spacing w:line="240" w:lineRule="auto"/>
              <w:ind w:firstLine="0" w:firstLineChars="0"/>
              <w:jc w:val="center"/>
              <w:rPr>
                <w:sz w:val="21"/>
                <w:szCs w:val="21"/>
              </w:rPr>
            </w:pPr>
            <w:r>
              <w:rPr>
                <w:sz w:val="21"/>
                <w:szCs w:val="21"/>
              </w:rPr>
              <w:t>49.2</w:t>
            </w:r>
          </w:p>
        </w:tc>
        <w:tc>
          <w:tcPr>
            <w:tcW w:w="893" w:type="dxa"/>
          </w:tcPr>
          <w:p w14:paraId="426D184B">
            <w:pPr>
              <w:pStyle w:val="63"/>
              <w:spacing w:line="240" w:lineRule="auto"/>
              <w:ind w:firstLine="0" w:firstLineChars="0"/>
              <w:jc w:val="center"/>
              <w:rPr>
                <w:sz w:val="21"/>
                <w:szCs w:val="21"/>
              </w:rPr>
            </w:pPr>
            <w:r>
              <w:rPr>
                <w:sz w:val="21"/>
                <w:szCs w:val="21"/>
              </w:rPr>
              <w:t>50.0</w:t>
            </w:r>
          </w:p>
        </w:tc>
        <w:tc>
          <w:tcPr>
            <w:tcW w:w="893" w:type="dxa"/>
          </w:tcPr>
          <w:p w14:paraId="6E49BBE7">
            <w:pPr>
              <w:pStyle w:val="63"/>
              <w:spacing w:line="240" w:lineRule="auto"/>
              <w:ind w:firstLine="0" w:firstLineChars="0"/>
              <w:jc w:val="center"/>
              <w:rPr>
                <w:sz w:val="21"/>
                <w:szCs w:val="21"/>
              </w:rPr>
            </w:pPr>
            <w:r>
              <w:rPr>
                <w:sz w:val="21"/>
                <w:szCs w:val="21"/>
              </w:rPr>
              <w:t>48.3</w:t>
            </w:r>
          </w:p>
        </w:tc>
        <w:tc>
          <w:tcPr>
            <w:tcW w:w="893" w:type="dxa"/>
          </w:tcPr>
          <w:p w14:paraId="1DBA71C6">
            <w:pPr>
              <w:pStyle w:val="63"/>
              <w:spacing w:line="240" w:lineRule="auto"/>
              <w:ind w:firstLine="0" w:firstLineChars="0"/>
              <w:jc w:val="center"/>
              <w:rPr>
                <w:sz w:val="21"/>
                <w:szCs w:val="21"/>
              </w:rPr>
            </w:pPr>
            <w:r>
              <w:rPr>
                <w:sz w:val="21"/>
                <w:szCs w:val="21"/>
              </w:rPr>
              <w:t>48.3</w:t>
            </w:r>
          </w:p>
        </w:tc>
        <w:tc>
          <w:tcPr>
            <w:tcW w:w="893" w:type="dxa"/>
          </w:tcPr>
          <w:p w14:paraId="14AB7F4A">
            <w:pPr>
              <w:pStyle w:val="63"/>
              <w:spacing w:line="240" w:lineRule="auto"/>
              <w:ind w:firstLine="0" w:firstLineChars="0"/>
              <w:jc w:val="center"/>
              <w:rPr>
                <w:sz w:val="21"/>
                <w:szCs w:val="21"/>
              </w:rPr>
            </w:pPr>
            <w:r>
              <w:rPr>
                <w:sz w:val="21"/>
                <w:szCs w:val="21"/>
              </w:rPr>
              <w:t>49.0</w:t>
            </w:r>
          </w:p>
        </w:tc>
        <w:tc>
          <w:tcPr>
            <w:tcW w:w="893" w:type="dxa"/>
          </w:tcPr>
          <w:p w14:paraId="123F02DE">
            <w:pPr>
              <w:pStyle w:val="63"/>
              <w:spacing w:line="240" w:lineRule="auto"/>
              <w:ind w:firstLine="0" w:firstLineChars="0"/>
              <w:jc w:val="center"/>
              <w:rPr>
                <w:sz w:val="21"/>
                <w:szCs w:val="21"/>
              </w:rPr>
            </w:pPr>
            <w:r>
              <w:rPr>
                <w:sz w:val="21"/>
                <w:szCs w:val="21"/>
              </w:rPr>
              <w:t>49.2</w:t>
            </w:r>
          </w:p>
        </w:tc>
        <w:tc>
          <w:tcPr>
            <w:tcW w:w="695" w:type="dxa"/>
          </w:tcPr>
          <w:p w14:paraId="147212B2">
            <w:pPr>
              <w:pStyle w:val="63"/>
              <w:spacing w:line="240" w:lineRule="auto"/>
              <w:ind w:firstLine="0" w:firstLineChars="0"/>
              <w:jc w:val="center"/>
              <w:rPr>
                <w:sz w:val="21"/>
                <w:szCs w:val="21"/>
              </w:rPr>
            </w:pPr>
            <w:r>
              <w:rPr>
                <w:sz w:val="21"/>
                <w:szCs w:val="21"/>
              </w:rPr>
              <w:t>0.5</w:t>
            </w:r>
          </w:p>
        </w:tc>
        <w:tc>
          <w:tcPr>
            <w:tcW w:w="695" w:type="dxa"/>
          </w:tcPr>
          <w:p w14:paraId="219B6F98">
            <w:pPr>
              <w:pStyle w:val="63"/>
              <w:spacing w:line="240" w:lineRule="auto"/>
              <w:ind w:firstLine="0" w:firstLineChars="0"/>
              <w:jc w:val="center"/>
              <w:rPr>
                <w:sz w:val="21"/>
                <w:szCs w:val="21"/>
              </w:rPr>
            </w:pPr>
            <w:r>
              <w:rPr>
                <w:sz w:val="21"/>
                <w:szCs w:val="21"/>
              </w:rPr>
              <w:t>0.19</w:t>
            </w:r>
          </w:p>
        </w:tc>
      </w:tr>
    </w:tbl>
    <w:p w14:paraId="4912B68D">
      <w:pPr>
        <w:widowControl/>
        <w:autoSpaceDE w:val="0"/>
        <w:autoSpaceDN w:val="0"/>
        <w:jc w:val="center"/>
        <w:rPr>
          <w:b/>
          <w:bCs/>
          <w:sz w:val="24"/>
          <w:szCs w:val="24"/>
        </w:rPr>
      </w:pPr>
    </w:p>
    <w:p w14:paraId="7D30A4A9">
      <w:pPr>
        <w:widowControl/>
        <w:autoSpaceDE w:val="0"/>
        <w:autoSpaceDN w:val="0"/>
        <w:spacing w:line="360" w:lineRule="auto"/>
        <w:ind w:firstLine="480" w:firstLineChars="200"/>
        <w:jc w:val="left"/>
        <w:rPr>
          <w:sz w:val="24"/>
          <w:szCs w:val="24"/>
        </w:rPr>
      </w:pPr>
      <w:r>
        <w:rPr>
          <w:sz w:val="24"/>
          <w:szCs w:val="24"/>
        </w:rPr>
        <w:t>2）标准水听器校准引入的</w:t>
      </w:r>
      <w:r>
        <w:rPr>
          <w:rFonts w:hint="eastAsia"/>
          <w:sz w:val="24"/>
          <w:szCs w:val="24"/>
        </w:rPr>
        <w:t>标准</w:t>
      </w:r>
      <w:r>
        <w:rPr>
          <w:sz w:val="24"/>
          <w:szCs w:val="24"/>
        </w:rPr>
        <w:t>不确定度分量</w:t>
      </w:r>
      <w:r>
        <w:rPr>
          <w:position w:val="-12"/>
        </w:rPr>
        <w:object>
          <v:shape id="_x0000_i1050" o:spt="75" type="#_x0000_t75" style="height:18.45pt;width:12.5pt;" o:ole="t" filled="f" o:preferrelative="t" stroked="f" coordsize="21600,21600">
            <v:path/>
            <v:fill on="f" focussize="0,0"/>
            <v:stroke on="f" joinstyle="miter"/>
            <v:imagedata r:id="rId61" o:title=""/>
            <o:lock v:ext="edit" aspectratio="t"/>
            <w10:wrap type="none"/>
            <w10:anchorlock/>
          </v:shape>
          <o:OLEObject Type="Embed" ProgID="Equation.DSMT4" ShapeID="_x0000_i1050" DrawAspect="Content" ObjectID="_1468075750" r:id="rId60">
            <o:LockedField>false</o:LockedField>
          </o:OLEObject>
        </w:object>
      </w:r>
    </w:p>
    <w:p w14:paraId="4E29EB7E">
      <w:pPr>
        <w:pStyle w:val="63"/>
        <w:ind w:firstLine="480"/>
        <w:rPr>
          <w:rFonts w:eastAsia="宋体"/>
        </w:rPr>
      </w:pPr>
      <w:r>
        <w:rPr>
          <w:rFonts w:eastAsia="宋体"/>
        </w:rPr>
        <w:t>标准水听器引入的</w:t>
      </w:r>
      <w:r>
        <w:rPr>
          <w:rFonts w:hint="eastAsia" w:eastAsia="宋体"/>
        </w:rPr>
        <w:t>标准</w:t>
      </w:r>
      <w:r>
        <w:rPr>
          <w:rFonts w:eastAsia="宋体"/>
        </w:rPr>
        <w:t xml:space="preserve">不确定度分量根据水听器校准报告中给定的数据进行评定。校准报告中300Hz </w:t>
      </w:r>
      <w:r>
        <w:t xml:space="preserve">≤ </w:t>
      </w:r>
      <w:r>
        <w:rPr>
          <w:i/>
          <w:iCs/>
        </w:rPr>
        <w:t xml:space="preserve">f </w:t>
      </w:r>
      <w:r>
        <w:t xml:space="preserve">≤ </w:t>
      </w:r>
      <w:r>
        <w:rPr>
          <w:rFonts w:eastAsia="宋体"/>
        </w:rPr>
        <w:t>800Hz时</w:t>
      </w:r>
      <w:r>
        <w:rPr>
          <w:rFonts w:eastAsia="宋体"/>
          <w:i/>
          <w:iCs/>
        </w:rPr>
        <w:t>U</w:t>
      </w:r>
      <w:r>
        <w:rPr>
          <w:rFonts w:eastAsia="宋体"/>
        </w:rPr>
        <w:t>=1.3dB（</w:t>
      </w:r>
      <w:r>
        <w:rPr>
          <w:rFonts w:eastAsia="宋体"/>
          <w:i/>
          <w:iCs/>
        </w:rPr>
        <w:t>k</w:t>
      </w:r>
      <w:r>
        <w:rPr>
          <w:rFonts w:eastAsia="宋体"/>
        </w:rPr>
        <w:t xml:space="preserve">=2），1kHz </w:t>
      </w:r>
      <w:r>
        <w:t xml:space="preserve">≤ </w:t>
      </w:r>
      <w:r>
        <w:rPr>
          <w:i/>
          <w:iCs/>
        </w:rPr>
        <w:t xml:space="preserve">f </w:t>
      </w:r>
      <w:r>
        <w:t xml:space="preserve">≤ </w:t>
      </w:r>
      <w:r>
        <w:rPr>
          <w:rFonts w:eastAsia="宋体"/>
        </w:rPr>
        <w:t>40kHz时</w:t>
      </w:r>
      <w:r>
        <w:rPr>
          <w:rFonts w:eastAsia="宋体"/>
          <w:i/>
          <w:iCs/>
        </w:rPr>
        <w:t>U</w:t>
      </w:r>
      <w:r>
        <w:rPr>
          <w:rFonts w:eastAsia="宋体"/>
        </w:rPr>
        <w:t>=0.9dB（</w:t>
      </w:r>
      <w:r>
        <w:rPr>
          <w:rFonts w:eastAsia="宋体"/>
          <w:i/>
          <w:iCs/>
        </w:rPr>
        <w:t>k</w:t>
      </w:r>
      <w:r>
        <w:rPr>
          <w:rFonts w:eastAsia="宋体"/>
        </w:rPr>
        <w:t>=2），则标准水听器校准的标准不确定度为：</w:t>
      </w:r>
    </w:p>
    <w:p w14:paraId="589EA744">
      <w:pPr>
        <w:pStyle w:val="63"/>
        <w:ind w:firstLine="480"/>
      </w:pPr>
      <w:r>
        <w:rPr>
          <w:rFonts w:hint="eastAsia" w:eastAsia="宋体"/>
        </w:rPr>
        <w:t>在</w:t>
      </w:r>
      <w:r>
        <w:rPr>
          <w:rFonts w:eastAsia="宋体"/>
        </w:rPr>
        <w:t xml:space="preserve">300Hz </w:t>
      </w:r>
      <w:r>
        <w:t xml:space="preserve">≤ </w:t>
      </w:r>
      <w:r>
        <w:rPr>
          <w:i/>
          <w:iCs/>
        </w:rPr>
        <w:t xml:space="preserve">f </w:t>
      </w:r>
      <w:r>
        <w:t xml:space="preserve">≤ </w:t>
      </w:r>
      <w:r>
        <w:rPr>
          <w:rFonts w:eastAsia="宋体"/>
        </w:rPr>
        <w:t>800Hz</w:t>
      </w:r>
      <w:r>
        <w:rPr>
          <w:rFonts w:hint="eastAsia" w:eastAsia="宋体"/>
        </w:rPr>
        <w:t>时，</w:t>
      </w:r>
      <w:r>
        <w:rPr>
          <w:position w:val="-14"/>
        </w:rPr>
        <w:object>
          <v:shape id="_x0000_i1051" o:spt="75" type="#_x0000_t75" style="height:20.05pt;width:36.95pt;" o:ole="t" filled="f" o:preferrelative="t" stroked="f" coordsize="21600,21600">
            <v:path/>
            <v:fill on="f" focussize="0,0"/>
            <v:stroke on="f" joinstyle="miter"/>
            <v:imagedata r:id="rId63" o:title=""/>
            <o:lock v:ext="edit" aspectratio="t"/>
            <w10:wrap type="none"/>
            <w10:anchorlock/>
          </v:shape>
          <o:OLEObject Type="Embed" ProgID="Equation.DSMT4" ShapeID="_x0000_i1051" DrawAspect="Content" ObjectID="_1468075751" r:id="rId62">
            <o:LockedField>false</o:LockedField>
          </o:OLEObject>
        </w:object>
      </w:r>
      <w:r>
        <w:t>=1.3dB/2=0.65 dB</w:t>
      </w:r>
      <w:r>
        <w:rPr>
          <w:rFonts w:hint="eastAsia"/>
        </w:rPr>
        <w:t>；</w:t>
      </w:r>
    </w:p>
    <w:p w14:paraId="5983BE3C">
      <w:pPr>
        <w:pStyle w:val="63"/>
        <w:ind w:firstLine="480"/>
      </w:pPr>
      <w:r>
        <w:rPr>
          <w:rFonts w:hint="eastAsia" w:eastAsia="宋体"/>
        </w:rPr>
        <w:t>在</w:t>
      </w:r>
      <w:r>
        <w:rPr>
          <w:rFonts w:eastAsia="宋体"/>
        </w:rPr>
        <w:t xml:space="preserve">1kHz </w:t>
      </w:r>
      <w:r>
        <w:t xml:space="preserve">≤ </w:t>
      </w:r>
      <w:r>
        <w:rPr>
          <w:i/>
          <w:iCs/>
        </w:rPr>
        <w:t xml:space="preserve">f </w:t>
      </w:r>
      <w:r>
        <w:t xml:space="preserve">≤ </w:t>
      </w:r>
      <w:r>
        <w:rPr>
          <w:rFonts w:eastAsia="宋体"/>
        </w:rPr>
        <w:t>40kHz</w:t>
      </w:r>
      <w:r>
        <w:rPr>
          <w:rFonts w:hint="eastAsia" w:eastAsia="宋体"/>
        </w:rPr>
        <w:t>时，</w:t>
      </w:r>
      <w:r>
        <w:rPr>
          <w:position w:val="-14"/>
        </w:rPr>
        <w:object>
          <v:shape id="_x0000_i1052" o:spt="75" type="#_x0000_t75" style="height:19.4pt;width:36.95pt;" o:ole="t" filled="f" o:preferrelative="t" stroked="f" coordsize="21600,21600">
            <v:path/>
            <v:fill on="f" focussize="0,0"/>
            <v:stroke on="f" joinstyle="miter"/>
            <v:imagedata r:id="rId65" o:title=""/>
            <o:lock v:ext="edit" aspectratio="t"/>
            <w10:wrap type="none"/>
            <w10:anchorlock/>
          </v:shape>
          <o:OLEObject Type="Embed" ProgID="Equation.DSMT4" ShapeID="_x0000_i1052" DrawAspect="Content" ObjectID="_1468075752" r:id="rId64">
            <o:LockedField>false</o:LockedField>
          </o:OLEObject>
        </w:object>
      </w:r>
      <w:r>
        <w:t>=1.1dB/2=0.45 dB</w:t>
      </w:r>
      <w:r>
        <w:rPr>
          <w:rFonts w:hint="eastAsia"/>
        </w:rPr>
        <w:t>。</w:t>
      </w:r>
    </w:p>
    <w:p w14:paraId="2E25D82B">
      <w:pPr>
        <w:pStyle w:val="63"/>
        <w:ind w:firstLine="480"/>
        <w:rPr>
          <w:rFonts w:eastAsia="宋体"/>
        </w:rPr>
      </w:pPr>
      <w:r>
        <w:rPr>
          <w:rFonts w:hint="eastAsia" w:eastAsia="宋体"/>
        </w:rPr>
        <w:t>因其灵敏系数</w:t>
      </w:r>
      <w:r>
        <w:rPr>
          <w:position w:val="-30"/>
        </w:rPr>
        <w:object>
          <v:shape id="_x0000_i1053" o:spt="75" type="#_x0000_t75" style="height:33.5pt;width:95.5pt;" o:ole="t" filled="f" o:preferrelative="t" stroked="f" coordsize="21600,21600">
            <v:path/>
            <v:fill on="f" focussize="0,0"/>
            <v:stroke on="f" joinstyle="miter"/>
            <v:imagedata r:id="rId53" o:title=""/>
            <o:lock v:ext="edit" aspectratio="t"/>
            <w10:wrap type="none"/>
            <w10:anchorlock/>
          </v:shape>
          <o:OLEObject Type="Embed" ProgID="Equation.DSMT4" ShapeID="_x0000_i1053" DrawAspect="Content" ObjectID="_1468075753" r:id="rId66">
            <o:LockedField>false</o:LockedField>
          </o:OLEObject>
        </w:object>
      </w:r>
      <w:r>
        <w:rPr>
          <w:rFonts w:hint="eastAsia" w:eastAsia="宋体"/>
        </w:rPr>
        <w:t>，故有：</w:t>
      </w:r>
    </w:p>
    <w:p w14:paraId="7CE2B153">
      <w:pPr>
        <w:pStyle w:val="63"/>
        <w:ind w:firstLine="480"/>
      </w:pPr>
      <w:r>
        <w:rPr>
          <w:rFonts w:hint="eastAsia" w:eastAsia="宋体"/>
        </w:rPr>
        <w:t>在</w:t>
      </w:r>
      <w:r>
        <w:rPr>
          <w:rFonts w:eastAsia="宋体"/>
        </w:rPr>
        <w:t>300Hz</w:t>
      </w:r>
      <w:r>
        <w:t>≤</w:t>
      </w:r>
      <w:r>
        <w:rPr>
          <w:i/>
          <w:iCs/>
        </w:rPr>
        <w:t>f</w:t>
      </w:r>
      <w:r>
        <w:t>≤</w:t>
      </w:r>
      <w:r>
        <w:rPr>
          <w:rFonts w:eastAsia="宋体"/>
        </w:rPr>
        <w:t>800Hz</w:t>
      </w:r>
      <w:r>
        <w:rPr>
          <w:rFonts w:hint="eastAsia" w:eastAsia="宋体"/>
        </w:rPr>
        <w:t>时，</w:t>
      </w:r>
      <w:r>
        <w:rPr>
          <w:position w:val="-16"/>
        </w:rPr>
        <w:object>
          <v:shape id="_x0000_i1054" o:spt="75" type="#_x0000_t75" style="height:21.6pt;width:148.05pt;" o:ole="t" filled="f" o:preferrelative="t" stroked="f" coordsize="21600,21600">
            <v:path/>
            <v:fill on="f" focussize="0,0"/>
            <v:stroke on="f" joinstyle="miter"/>
            <v:imagedata r:id="rId68" o:title=""/>
            <o:lock v:ext="edit" aspectratio="t"/>
            <w10:wrap type="none"/>
            <w10:anchorlock/>
          </v:shape>
          <o:OLEObject Type="Embed" ProgID="Equation.DSMT4" ShapeID="_x0000_i1054" DrawAspect="Content" ObjectID="_1468075754" r:id="rId67">
            <o:LockedField>false</o:LockedField>
          </o:OLEObject>
        </w:object>
      </w:r>
      <w:r>
        <w:rPr>
          <w:rFonts w:hint="eastAsia"/>
        </w:rPr>
        <w:t>；</w:t>
      </w:r>
    </w:p>
    <w:p w14:paraId="1FB9B6D7">
      <w:pPr>
        <w:pStyle w:val="63"/>
        <w:ind w:firstLine="480"/>
      </w:pPr>
      <w:r>
        <w:rPr>
          <w:rFonts w:hint="eastAsia" w:eastAsia="宋体"/>
        </w:rPr>
        <w:t>在</w:t>
      </w:r>
      <w:r>
        <w:rPr>
          <w:rFonts w:eastAsia="宋体"/>
        </w:rPr>
        <w:t>1kHz</w:t>
      </w:r>
      <w:r>
        <w:t>≤</w:t>
      </w:r>
      <w:r>
        <w:rPr>
          <w:i/>
          <w:iCs/>
        </w:rPr>
        <w:t>f</w:t>
      </w:r>
      <w:r>
        <w:t>≤</w:t>
      </w:r>
      <w:r>
        <w:rPr>
          <w:rFonts w:eastAsia="宋体"/>
        </w:rPr>
        <w:t>40kHz</w:t>
      </w:r>
      <w:r>
        <w:rPr>
          <w:rFonts w:hint="eastAsia" w:eastAsia="宋体"/>
        </w:rPr>
        <w:t>时，</w:t>
      </w:r>
      <w:r>
        <w:rPr>
          <w:position w:val="-16"/>
        </w:rPr>
        <w:object>
          <v:shape id="_x0000_i1055" o:spt="75" type="#_x0000_t75" style="height:21.6pt;width:148.05pt;" o:ole="t" filled="f" o:preferrelative="t" stroked="f" coordsize="21600,21600">
            <v:path/>
            <v:fill on="f" focussize="0,0"/>
            <v:stroke on="f" joinstyle="miter"/>
            <v:imagedata r:id="rId70" o:title=""/>
            <o:lock v:ext="edit" aspectratio="t"/>
            <w10:wrap type="none"/>
            <w10:anchorlock/>
          </v:shape>
          <o:OLEObject Type="Embed" ProgID="Equation.DSMT4" ShapeID="_x0000_i1055" DrawAspect="Content" ObjectID="_1468075755" r:id="rId69">
            <o:LockedField>false</o:LockedField>
          </o:OLEObject>
        </w:object>
      </w:r>
      <w:r>
        <w:rPr>
          <w:rFonts w:hint="eastAsia"/>
        </w:rPr>
        <w:t>。</w:t>
      </w:r>
    </w:p>
    <w:p w14:paraId="532EBB30">
      <w:pPr>
        <w:widowControl/>
        <w:autoSpaceDE w:val="0"/>
        <w:autoSpaceDN w:val="0"/>
        <w:spacing w:line="360" w:lineRule="auto"/>
        <w:ind w:firstLine="480" w:firstLineChars="200"/>
        <w:jc w:val="left"/>
        <w:rPr>
          <w:sz w:val="24"/>
          <w:szCs w:val="24"/>
        </w:rPr>
      </w:pPr>
      <w:r>
        <w:rPr>
          <w:sz w:val="24"/>
          <w:szCs w:val="24"/>
        </w:rPr>
        <w:t>3）动态信号分析仪引入的</w:t>
      </w:r>
      <w:r>
        <w:rPr>
          <w:rFonts w:hint="eastAsia"/>
          <w:sz w:val="24"/>
          <w:szCs w:val="24"/>
        </w:rPr>
        <w:t>标准</w:t>
      </w:r>
      <w:r>
        <w:rPr>
          <w:sz w:val="24"/>
          <w:szCs w:val="24"/>
        </w:rPr>
        <w:t>不确定度分量</w:t>
      </w:r>
      <w:r>
        <w:rPr>
          <w:position w:val="-12"/>
        </w:rPr>
        <w:object>
          <v:shape id="_x0000_i1056" o:spt="75" type="#_x0000_t75" style="height:18.45pt;width:13.45pt;" o:ole="t" filled="f" o:preferrelative="t" stroked="f" coordsize="21600,21600">
            <v:path/>
            <v:fill on="f" focussize="0,0"/>
            <v:stroke on="f" joinstyle="miter"/>
            <v:imagedata r:id="rId72" o:title=""/>
            <o:lock v:ext="edit" aspectratio="t"/>
            <w10:wrap type="none"/>
            <w10:anchorlock/>
          </v:shape>
          <o:OLEObject Type="Embed" ProgID="Equation.DSMT4" ShapeID="_x0000_i1056" DrawAspect="Content" ObjectID="_1468075756" r:id="rId71">
            <o:LockedField>false</o:LockedField>
          </o:OLEObject>
        </w:object>
      </w:r>
    </w:p>
    <w:p w14:paraId="3997FFD2">
      <w:pPr>
        <w:widowControl/>
        <w:autoSpaceDE w:val="0"/>
        <w:autoSpaceDN w:val="0"/>
        <w:spacing w:line="360" w:lineRule="auto"/>
        <w:ind w:firstLine="480" w:firstLineChars="200"/>
        <w:jc w:val="left"/>
        <w:rPr>
          <w:sz w:val="24"/>
          <w:szCs w:val="24"/>
        </w:rPr>
      </w:pPr>
      <w:r>
        <w:rPr>
          <w:sz w:val="24"/>
          <w:szCs w:val="24"/>
        </w:rPr>
        <w:t>动态信号分析仪引入的</w:t>
      </w:r>
      <w:r>
        <w:rPr>
          <w:rFonts w:hint="eastAsia"/>
          <w:sz w:val="24"/>
          <w:szCs w:val="24"/>
        </w:rPr>
        <w:t>标准</w:t>
      </w:r>
      <w:r>
        <w:rPr>
          <w:sz w:val="24"/>
          <w:szCs w:val="24"/>
        </w:rPr>
        <w:t>不确定度分量根据动态信号分析仪校准报告中给定的数据进行评定。校准报告中显示频率幅值示值误差为-0.1%，则动态信号分析仪引入的</w:t>
      </w:r>
      <w:r>
        <w:rPr>
          <w:rFonts w:hint="eastAsia"/>
          <w:sz w:val="24"/>
          <w:szCs w:val="24"/>
        </w:rPr>
        <w:t>标准</w:t>
      </w:r>
      <w:r>
        <w:rPr>
          <w:sz w:val="24"/>
          <w:szCs w:val="24"/>
        </w:rPr>
        <w:t>不确定度分量为：</w:t>
      </w:r>
    </w:p>
    <w:p w14:paraId="40510100">
      <w:pPr>
        <w:widowControl/>
        <w:autoSpaceDE w:val="0"/>
        <w:autoSpaceDN w:val="0"/>
        <w:spacing w:line="360" w:lineRule="auto"/>
        <w:ind w:firstLine="420" w:firstLineChars="200"/>
        <w:jc w:val="right"/>
        <w:rPr>
          <w:iCs/>
          <w:sz w:val="24"/>
          <w:szCs w:val="24"/>
        </w:rPr>
      </w:pPr>
      <w:r>
        <w:rPr>
          <w:position w:val="-12"/>
        </w:rPr>
        <w:object>
          <v:shape id="_x0000_i1057" o:spt="75" type="#_x0000_t75" style="height:18.45pt;width:77.95pt;" o:ole="t" filled="f" o:preferrelative="t" stroked="f" coordsize="21600,21600">
            <v:path/>
            <v:fill on="f" focussize="0,0"/>
            <v:stroke on="f" joinstyle="miter"/>
            <v:imagedata r:id="rId74" o:title=""/>
            <o:lock v:ext="edit" aspectratio="t"/>
            <w10:wrap type="none"/>
            <w10:anchorlock/>
          </v:shape>
          <o:OLEObject Type="Embed" ProgID="Equation.DSMT4" ShapeID="_x0000_i1057" DrawAspect="Content" ObjectID="_1468075757" r:id="rId73">
            <o:LockedField>false</o:LockedField>
          </o:OLEObject>
        </w:object>
      </w:r>
      <w:r>
        <w:rPr>
          <w:iCs/>
          <w:sz w:val="24"/>
          <w:szCs w:val="24"/>
        </w:rPr>
        <w:t xml:space="preserve">                            （7）</w:t>
      </w:r>
    </w:p>
    <w:p w14:paraId="70C1B089">
      <w:pPr>
        <w:widowControl/>
        <w:autoSpaceDE w:val="0"/>
        <w:autoSpaceDN w:val="0"/>
        <w:spacing w:line="360" w:lineRule="auto"/>
        <w:rPr>
          <w:iCs/>
          <w:sz w:val="24"/>
          <w:szCs w:val="24"/>
        </w:rPr>
      </w:pPr>
      <w:r>
        <w:rPr>
          <w:rFonts w:hint="eastAsia"/>
          <w:iCs/>
          <w:sz w:val="24"/>
          <w:szCs w:val="24"/>
        </w:rPr>
        <w:t>式中，</w:t>
      </w:r>
      <w:r>
        <w:rPr>
          <w:position w:val="-12"/>
        </w:rPr>
        <w:object>
          <v:shape id="_x0000_i1058" o:spt="75" type="#_x0000_t75" style="height:18.45pt;width:15.05pt;" o:ole="t" filled="f" o:preferrelative="t" stroked="f" coordsize="21600,21600">
            <v:path/>
            <v:fill on="f" focussize="0,0"/>
            <v:stroke on="f" joinstyle="miter"/>
            <v:imagedata r:id="rId76" o:title=""/>
            <o:lock v:ext="edit" aspectratio="t"/>
            <w10:wrap type="none"/>
            <w10:anchorlock/>
          </v:shape>
          <o:OLEObject Type="Embed" ProgID="Equation.DSMT4" ShapeID="_x0000_i1058" DrawAspect="Content" ObjectID="_1468075758" r:id="rId75">
            <o:LockedField>false</o:LockedField>
          </o:OLEObject>
        </w:object>
      </w:r>
      <w:r>
        <w:rPr>
          <w:rFonts w:hint="eastAsia"/>
          <w:iCs/>
          <w:sz w:val="24"/>
          <w:szCs w:val="24"/>
        </w:rPr>
        <w:t>为每个频率点处多次测量得到的声压谱密度级的能量平均值，</w:t>
      </w:r>
      <w:r>
        <w:rPr>
          <w:iCs/>
          <w:sz w:val="24"/>
          <w:szCs w:val="24"/>
        </w:rPr>
        <w:t>dB</w:t>
      </w:r>
      <w:bookmarkStart w:id="11" w:name="_Hlk199503351"/>
      <w:r>
        <w:rPr>
          <w:rFonts w:hint="eastAsia"/>
          <w:sz w:val="24"/>
          <w:szCs w:val="24"/>
        </w:rPr>
        <w:t>（基准值：</w:t>
      </w:r>
      <w:r>
        <w:rPr>
          <w:position w:val="-10"/>
        </w:rPr>
        <w:object>
          <v:shape id="_x0000_i1059" o:spt="75" type="#_x0000_t75" style="height:18.45pt;width:52.6pt;" o:ole="t" filled="f" o:preferrelative="t" stroked="f" coordsize="21600,21600">
            <v:path/>
            <v:fill on="f" focussize="0,0"/>
            <v:stroke on="f" joinstyle="miter"/>
            <v:imagedata r:id="rId18" o:title=""/>
            <o:lock v:ext="edit" aspectratio="t"/>
            <w10:wrap type="none"/>
            <w10:anchorlock/>
          </v:shape>
          <o:OLEObject Type="Embed" ProgID="Equation.DSMT4" ShapeID="_x0000_i1059" DrawAspect="Content" ObjectID="_1468075759" r:id="rId77">
            <o:LockedField>false</o:LockedField>
          </o:OLEObject>
        </w:object>
      </w:r>
      <w:r>
        <w:rPr>
          <w:rFonts w:hint="eastAsia"/>
          <w:sz w:val="24"/>
          <w:szCs w:val="24"/>
        </w:rPr>
        <w:t>）</w:t>
      </w:r>
      <w:bookmarkEnd w:id="11"/>
      <w:r>
        <w:rPr>
          <w:iCs/>
          <w:sz w:val="24"/>
          <w:szCs w:val="24"/>
        </w:rPr>
        <w:t>。</w:t>
      </w:r>
    </w:p>
    <w:p w14:paraId="451FB278">
      <w:pPr>
        <w:widowControl/>
        <w:autoSpaceDE w:val="0"/>
        <w:autoSpaceDN w:val="0"/>
        <w:spacing w:line="360" w:lineRule="auto"/>
        <w:ind w:firstLine="420" w:firstLineChars="200"/>
        <w:jc w:val="right"/>
        <w:rPr>
          <w:iCs/>
          <w:sz w:val="24"/>
          <w:szCs w:val="24"/>
        </w:rPr>
      </w:pPr>
      <w:r>
        <w:rPr>
          <w:position w:val="-28"/>
        </w:rPr>
        <w:object>
          <v:shape id="_x0000_i1060" o:spt="75" type="#_x0000_t75" style="height:35.05pt;width:98pt;" o:ole="t" filled="f" o:preferrelative="t" stroked="f" coordsize="21600,21600">
            <v:path/>
            <v:fill on="f" focussize="0,0"/>
            <v:stroke on="f" joinstyle="miter"/>
            <v:imagedata r:id="rId79" o:title=""/>
            <o:lock v:ext="edit" aspectratio="t"/>
            <w10:wrap type="none"/>
            <w10:anchorlock/>
          </v:shape>
          <o:OLEObject Type="Embed" ProgID="Equation.DSMT4" ShapeID="_x0000_i1060" DrawAspect="Content" ObjectID="_1468075760" r:id="rId78">
            <o:LockedField>false</o:LockedField>
          </o:OLEObject>
        </w:object>
      </w:r>
      <w:r>
        <w:t xml:space="preserve">      </w:t>
      </w:r>
      <w:r>
        <w:rPr>
          <w:iCs/>
          <w:sz w:val="24"/>
          <w:szCs w:val="24"/>
        </w:rPr>
        <w:t xml:space="preserve">                   （8） </w:t>
      </w:r>
    </w:p>
    <w:p w14:paraId="021A952C">
      <w:pPr>
        <w:widowControl/>
        <w:autoSpaceDE w:val="0"/>
        <w:autoSpaceDN w:val="0"/>
        <w:spacing w:line="360" w:lineRule="auto"/>
        <w:jc w:val="left"/>
        <w:rPr>
          <w:iCs/>
          <w:sz w:val="24"/>
          <w:szCs w:val="24"/>
        </w:rPr>
      </w:pPr>
      <w:r>
        <w:rPr>
          <w:iCs/>
          <w:sz w:val="24"/>
          <w:szCs w:val="24"/>
        </w:rPr>
        <w:t>式中，</w:t>
      </w:r>
      <w:r>
        <w:rPr>
          <w:position w:val="-12"/>
        </w:rPr>
        <w:object>
          <v:shape id="_x0000_i1061" o:spt="75" type="#_x0000_t75" style="height:18.45pt;width:16.9pt;" o:ole="t" filled="f" o:preferrelative="t" stroked="f" coordsize="21600,21600">
            <v:path/>
            <v:fill on="f" focussize="0,0"/>
            <v:stroke on="f" joinstyle="miter"/>
            <v:imagedata r:id="rId81" o:title=""/>
            <o:lock v:ext="edit" aspectratio="t"/>
            <w10:wrap type="none"/>
            <w10:anchorlock/>
          </v:shape>
          <o:OLEObject Type="Embed" ProgID="Equation.DSMT4" ShapeID="_x0000_i1061" DrawAspect="Content" ObjectID="_1468075761" r:id="rId80">
            <o:LockedField>false</o:LockedField>
          </o:OLEObject>
        </w:object>
      </w:r>
      <w:r>
        <w:rPr>
          <w:rFonts w:hint="eastAsia"/>
          <w:iCs/>
          <w:sz w:val="24"/>
          <w:szCs w:val="24"/>
        </w:rPr>
        <w:t>为每个频率点处第</w:t>
      </w:r>
      <w:r>
        <w:rPr>
          <w:i/>
          <w:sz w:val="24"/>
          <w:szCs w:val="24"/>
        </w:rPr>
        <w:t>i</w:t>
      </w:r>
      <w:r>
        <w:rPr>
          <w:rFonts w:hint="eastAsia"/>
          <w:iCs/>
          <w:sz w:val="24"/>
          <w:szCs w:val="24"/>
        </w:rPr>
        <w:t>次测量的声压谱密度级，</w:t>
      </w:r>
      <w:r>
        <w:rPr>
          <w:iCs/>
          <w:sz w:val="24"/>
          <w:szCs w:val="24"/>
        </w:rPr>
        <w:t>dB</w:t>
      </w:r>
      <w:r>
        <w:rPr>
          <w:rFonts w:hint="eastAsia"/>
          <w:sz w:val="24"/>
          <w:szCs w:val="24"/>
        </w:rPr>
        <w:t>（基准值：</w:t>
      </w:r>
      <w:r>
        <w:rPr>
          <w:position w:val="-10"/>
        </w:rPr>
        <w:object>
          <v:shape id="_x0000_i1062" o:spt="75" type="#_x0000_t75" style="height:18.45pt;width:52.6pt;" o:ole="t" filled="f" o:preferrelative="t" stroked="f" coordsize="21600,21600">
            <v:path/>
            <v:fill on="f" focussize="0,0"/>
            <v:stroke on="f" joinstyle="miter"/>
            <v:imagedata r:id="rId18" o:title=""/>
            <o:lock v:ext="edit" aspectratio="t"/>
            <w10:wrap type="none"/>
            <w10:anchorlock/>
          </v:shape>
          <o:OLEObject Type="Embed" ProgID="Equation.DSMT4" ShapeID="_x0000_i1062" DrawAspect="Content" ObjectID="_1468075762" r:id="rId82">
            <o:LockedField>false</o:LockedField>
          </o:OLEObject>
        </w:object>
      </w:r>
      <w:r>
        <w:rPr>
          <w:rFonts w:hint="eastAsia"/>
          <w:sz w:val="24"/>
          <w:szCs w:val="24"/>
        </w:rPr>
        <w:t>）</w:t>
      </w:r>
      <w:r>
        <w:rPr>
          <w:iCs/>
          <w:sz w:val="24"/>
          <w:szCs w:val="24"/>
        </w:rPr>
        <w:t>；</w:t>
      </w:r>
      <w:r>
        <w:rPr>
          <w:i/>
          <w:sz w:val="24"/>
          <w:szCs w:val="24"/>
        </w:rPr>
        <w:t>n</w:t>
      </w:r>
      <w:r>
        <w:rPr>
          <w:iCs/>
          <w:sz w:val="24"/>
          <w:szCs w:val="24"/>
        </w:rPr>
        <w:t>为测量次数。</w:t>
      </w:r>
    </w:p>
    <w:p w14:paraId="21AFCFED">
      <w:pPr>
        <w:widowControl/>
        <w:autoSpaceDE w:val="0"/>
        <w:autoSpaceDN w:val="0"/>
        <w:spacing w:line="360" w:lineRule="auto"/>
        <w:ind w:firstLine="480" w:firstLineChars="200"/>
        <w:rPr>
          <w:sz w:val="24"/>
          <w:szCs w:val="24"/>
        </w:rPr>
      </w:pPr>
      <w:r>
        <w:rPr>
          <w:iCs/>
          <w:sz w:val="24"/>
          <w:szCs w:val="24"/>
        </w:rPr>
        <w:t>每个频率点处的</w:t>
      </w:r>
      <w:r>
        <w:rPr>
          <w:rFonts w:hint="eastAsia"/>
          <w:sz w:val="24"/>
          <w:szCs w:val="24"/>
        </w:rPr>
        <w:t>标准</w:t>
      </w:r>
      <w:r>
        <w:rPr>
          <w:iCs/>
          <w:sz w:val="24"/>
          <w:szCs w:val="24"/>
        </w:rPr>
        <w:t>不确定度分量如表2所示。</w:t>
      </w:r>
    </w:p>
    <w:p w14:paraId="7EA02826">
      <w:pPr>
        <w:widowControl/>
        <w:autoSpaceDE w:val="0"/>
        <w:autoSpaceDN w:val="0"/>
        <w:spacing w:line="360" w:lineRule="auto"/>
        <w:ind w:firstLine="480" w:firstLineChars="200"/>
        <w:rPr>
          <w:sz w:val="24"/>
          <w:szCs w:val="24"/>
        </w:rPr>
      </w:pPr>
      <w:r>
        <w:rPr>
          <w:sz w:val="24"/>
          <w:szCs w:val="24"/>
        </w:rPr>
        <w:t>4）噪声声压谱线分析带宽误差引入的</w:t>
      </w:r>
      <w:r>
        <w:rPr>
          <w:rFonts w:hint="eastAsia"/>
          <w:sz w:val="24"/>
          <w:szCs w:val="24"/>
        </w:rPr>
        <w:t>标准</w:t>
      </w:r>
      <w:r>
        <w:rPr>
          <w:sz w:val="24"/>
          <w:szCs w:val="24"/>
        </w:rPr>
        <w:t>不确定度分量</w:t>
      </w:r>
      <w:r>
        <w:rPr>
          <w:position w:val="-12"/>
        </w:rPr>
        <w:object>
          <v:shape id="_x0000_i1063" o:spt="75" type="#_x0000_t75" style="height:18.45pt;width:13.45pt;" o:ole="t" filled="f" o:preferrelative="t" stroked="f" coordsize="21600,21600">
            <v:path/>
            <v:fill on="f" focussize="0,0"/>
            <v:stroke on="f" joinstyle="miter"/>
            <v:imagedata r:id="rId84" o:title=""/>
            <o:lock v:ext="edit" aspectratio="t"/>
            <w10:wrap type="none"/>
            <w10:anchorlock/>
          </v:shape>
          <o:OLEObject Type="Embed" ProgID="Equation.DSMT4" ShapeID="_x0000_i1063" DrawAspect="Content" ObjectID="_1468075763" r:id="rId83">
            <o:LockedField>false</o:LockedField>
          </o:OLEObject>
        </w:object>
      </w:r>
    </w:p>
    <w:p w14:paraId="61314120">
      <w:pPr>
        <w:widowControl/>
        <w:autoSpaceDE w:val="0"/>
        <w:autoSpaceDN w:val="0"/>
        <w:spacing w:line="360" w:lineRule="auto"/>
        <w:ind w:firstLine="480" w:firstLineChars="200"/>
        <w:rPr>
          <w:sz w:val="24"/>
          <w:szCs w:val="24"/>
        </w:rPr>
      </w:pPr>
      <w:r>
        <w:rPr>
          <w:sz w:val="24"/>
          <w:szCs w:val="24"/>
        </w:rPr>
        <w:t>噪声声压谱线分析带宽引入的</w:t>
      </w:r>
      <w:r>
        <w:rPr>
          <w:rFonts w:hint="eastAsia"/>
          <w:sz w:val="24"/>
          <w:szCs w:val="24"/>
        </w:rPr>
        <w:t>标准</w:t>
      </w:r>
      <w:r>
        <w:rPr>
          <w:sz w:val="24"/>
          <w:szCs w:val="24"/>
        </w:rPr>
        <w:t>不确定度分量按B类方法评定。分析带宽的误差不应超过±3.0%，以分析频率范围40kHz，分析谱线40000为例，分析带宽</w:t>
      </w:r>
      <w:r>
        <w:rPr>
          <w:i/>
          <w:iCs/>
          <w:sz w:val="24"/>
          <w:szCs w:val="24"/>
        </w:rPr>
        <w:t>Δf=</w:t>
      </w:r>
      <w:r>
        <w:rPr>
          <w:sz w:val="24"/>
          <w:szCs w:val="24"/>
        </w:rPr>
        <w:t>1Hz，则</w:t>
      </w:r>
      <w:r>
        <w:rPr>
          <w:i/>
          <w:iCs/>
          <w:sz w:val="24"/>
          <w:szCs w:val="24"/>
        </w:rPr>
        <w:t>Δf</w:t>
      </w:r>
      <w:r>
        <w:rPr>
          <w:sz w:val="24"/>
          <w:szCs w:val="24"/>
        </w:rPr>
        <w:t>的绝对误差为±0.03Hz，以均匀分布考虑，</w:t>
      </w:r>
      <w:r>
        <w:rPr>
          <w:rFonts w:hint="eastAsia"/>
          <w:sz w:val="24"/>
          <w:szCs w:val="24"/>
        </w:rPr>
        <w:t>取</w:t>
      </w:r>
      <w:r>
        <w:rPr>
          <w:position w:val="-8"/>
        </w:rPr>
        <w:object>
          <v:shape id="_x0000_i1064" o:spt="75" type="#_x0000_t75" style="height:18.45pt;width:36pt;" o:ole="t" filled="f" o:preferrelative="t" stroked="f" coordsize="21600,21600">
            <v:path/>
            <v:fill on="f" focussize="0,0"/>
            <v:stroke on="f" joinstyle="miter"/>
            <v:imagedata r:id="rId86" o:title=""/>
            <o:lock v:ext="edit" aspectratio="t"/>
            <w10:wrap type="none"/>
            <w10:anchorlock/>
          </v:shape>
          <o:OLEObject Type="Embed" ProgID="Equation.DSMT4" ShapeID="_x0000_i1064" DrawAspect="Content" ObjectID="_1468075764" r:id="rId85">
            <o:LockedField>false</o:LockedField>
          </o:OLEObject>
        </w:object>
      </w:r>
      <w:r>
        <w:rPr>
          <w:rFonts w:hint="eastAsia"/>
          <w:sz w:val="24"/>
          <w:szCs w:val="24"/>
        </w:rPr>
        <w:t>，则测量</w:t>
      </w:r>
      <w:r>
        <w:rPr>
          <w:position w:val="-10"/>
        </w:rPr>
        <w:object>
          <v:shape id="_x0000_i1065" o:spt="75" type="#_x0000_t75" style="height:15.95pt;width:16.9pt;" o:ole="t" filled="f" o:preferrelative="t" stroked="f" coordsize="21600,21600">
            <v:path/>
            <v:fill on="f" focussize="0,0"/>
            <v:stroke on="f" joinstyle="miter"/>
            <v:imagedata r:id="rId47" o:title=""/>
            <o:lock v:ext="edit" aspectratio="t"/>
            <w10:wrap type="none"/>
            <w10:anchorlock/>
          </v:shape>
          <o:OLEObject Type="Embed" ProgID="Equation.DSMT4" ShapeID="_x0000_i1065" DrawAspect="Content" ObjectID="_1468075765" r:id="rId87">
            <o:LockedField>false</o:LockedField>
          </o:OLEObject>
        </w:object>
      </w:r>
      <w:r>
        <w:rPr>
          <w:rFonts w:hint="eastAsia"/>
          <w:sz w:val="24"/>
          <w:szCs w:val="24"/>
        </w:rPr>
        <w:t>时滤波器的标准不确定度为</w:t>
      </w:r>
      <w:r>
        <w:rPr>
          <w:sz w:val="24"/>
          <w:szCs w:val="24"/>
        </w:rPr>
        <w:t>：</w:t>
      </w:r>
    </w:p>
    <w:p w14:paraId="35D0E024">
      <w:pPr>
        <w:widowControl/>
        <w:autoSpaceDE w:val="0"/>
        <w:autoSpaceDN w:val="0"/>
        <w:spacing w:line="360" w:lineRule="auto"/>
        <w:ind w:firstLine="420" w:firstLineChars="200"/>
        <w:jc w:val="center"/>
        <w:rPr>
          <w:sz w:val="24"/>
          <w:szCs w:val="24"/>
        </w:rPr>
      </w:pPr>
      <w:r>
        <w:rPr>
          <w:position w:val="-14"/>
        </w:rPr>
        <w:object>
          <v:shape id="_x0000_i1066" o:spt="75" type="#_x0000_t75" style="height:20.95pt;width:125.55pt;" o:ole="t" filled="f" o:preferrelative="t" stroked="f" coordsize="21600,21600">
            <v:path/>
            <v:fill on="f" focussize="0,0"/>
            <v:stroke on="f" joinstyle="miter"/>
            <v:imagedata r:id="rId89" o:title=""/>
            <o:lock v:ext="edit" aspectratio="t"/>
            <w10:wrap type="none"/>
            <w10:anchorlock/>
          </v:shape>
          <o:OLEObject Type="Embed" ProgID="Equation.DSMT4" ShapeID="_x0000_i1066" DrawAspect="Content" ObjectID="_1468075766" r:id="rId88">
            <o:LockedField>false</o:LockedField>
          </o:OLEObject>
        </w:object>
      </w:r>
      <w:r>
        <w:rPr>
          <w:sz w:val="24"/>
          <w:szCs w:val="28"/>
        </w:rPr>
        <w:t>Hz</w:t>
      </w:r>
    </w:p>
    <w:p w14:paraId="29339E52">
      <w:pPr>
        <w:widowControl/>
        <w:autoSpaceDE w:val="0"/>
        <w:autoSpaceDN w:val="0"/>
        <w:spacing w:line="360" w:lineRule="auto"/>
        <w:ind w:firstLine="480" w:firstLineChars="200"/>
        <w:rPr>
          <w:sz w:val="24"/>
          <w:szCs w:val="24"/>
        </w:rPr>
      </w:pPr>
      <w:r>
        <w:rPr>
          <w:rFonts w:hint="eastAsia"/>
          <w:sz w:val="24"/>
          <w:szCs w:val="24"/>
        </w:rPr>
        <w:t>因其灵敏系数</w:t>
      </w:r>
      <w:r>
        <w:rPr>
          <w:position w:val="-28"/>
        </w:rPr>
        <w:object>
          <v:shape id="_x0000_i1067" o:spt="75" type="#_x0000_t75" style="height:32.55pt;width:121.45pt;" o:ole="t" filled="f" o:preferrelative="t" stroked="f" coordsize="21600,21600">
            <v:path/>
            <v:fill on="f" focussize="0,0"/>
            <v:stroke on="f" joinstyle="miter"/>
            <v:imagedata r:id="rId55" o:title=""/>
            <o:lock v:ext="edit" aspectratio="t"/>
            <w10:wrap type="none"/>
            <w10:anchorlock/>
          </v:shape>
          <o:OLEObject Type="Embed" ProgID="Equation.DSMT4" ShapeID="_x0000_i1067" DrawAspect="Content" ObjectID="_1468075767" r:id="rId90">
            <o:LockedField>false</o:LockedField>
          </o:OLEObject>
        </w:object>
      </w:r>
      <w:r>
        <w:rPr>
          <w:rFonts w:hint="eastAsia"/>
          <w:sz w:val="24"/>
          <w:szCs w:val="24"/>
        </w:rPr>
        <w:t>，故有：</w:t>
      </w:r>
    </w:p>
    <w:p w14:paraId="3C4D7014">
      <w:pPr>
        <w:widowControl/>
        <w:autoSpaceDE w:val="0"/>
        <w:autoSpaceDN w:val="0"/>
        <w:spacing w:line="360" w:lineRule="auto"/>
        <w:ind w:firstLine="420" w:firstLineChars="200"/>
        <w:jc w:val="center"/>
        <w:rPr>
          <w:sz w:val="24"/>
          <w:szCs w:val="24"/>
        </w:rPr>
      </w:pPr>
      <w:r>
        <w:rPr>
          <w:position w:val="-24"/>
        </w:rPr>
        <w:object>
          <v:shape id="_x0000_i1068" o:spt="75" type="#_x0000_t75" style="height:31pt;width:202.55pt;" o:ole="t" filled="f" o:preferrelative="t" stroked="f" coordsize="21600,21600">
            <v:path/>
            <v:fill on="f" focussize="0,0"/>
            <v:stroke on="f" joinstyle="miter"/>
            <v:imagedata r:id="rId92" o:title=""/>
            <o:lock v:ext="edit" aspectratio="t"/>
            <w10:wrap type="none"/>
            <w10:anchorlock/>
          </v:shape>
          <o:OLEObject Type="Embed" ProgID="Equation.DSMT4" ShapeID="_x0000_i1068" DrawAspect="Content" ObjectID="_1468075768" r:id="rId91">
            <o:LockedField>false</o:LockedField>
          </o:OLEObject>
        </w:object>
      </w:r>
      <w:r>
        <w:t xml:space="preserve"> </w:t>
      </w:r>
      <w:r>
        <w:rPr>
          <w:sz w:val="24"/>
          <w:szCs w:val="28"/>
        </w:rPr>
        <w:t>dB</w:t>
      </w:r>
    </w:p>
    <w:p w14:paraId="356404CB">
      <w:pPr>
        <w:widowControl/>
        <w:autoSpaceDE w:val="0"/>
        <w:autoSpaceDN w:val="0"/>
        <w:spacing w:line="360" w:lineRule="auto"/>
        <w:ind w:firstLine="480" w:firstLineChars="200"/>
        <w:rPr>
          <w:sz w:val="24"/>
          <w:szCs w:val="24"/>
        </w:rPr>
      </w:pPr>
      <w:r>
        <w:rPr>
          <w:sz w:val="24"/>
          <w:szCs w:val="24"/>
        </w:rPr>
        <w:t>5）距离测量引入的</w:t>
      </w:r>
      <w:r>
        <w:rPr>
          <w:rFonts w:hint="eastAsia"/>
          <w:sz w:val="24"/>
          <w:szCs w:val="24"/>
        </w:rPr>
        <w:t>标准</w:t>
      </w:r>
      <w:r>
        <w:rPr>
          <w:sz w:val="24"/>
          <w:szCs w:val="24"/>
        </w:rPr>
        <w:t>不确定度分量</w:t>
      </w:r>
      <w:r>
        <w:rPr>
          <w:position w:val="-12"/>
        </w:rPr>
        <w:object>
          <v:shape id="_x0000_i1069" o:spt="75" type="#_x0000_t75" style="height:18.45pt;width:13.45pt;" o:ole="t" filled="f" o:preferrelative="t" stroked="f" coordsize="21600,21600">
            <v:path/>
            <v:fill on="f" focussize="0,0"/>
            <v:stroke on="f" joinstyle="miter"/>
            <v:imagedata r:id="rId94" o:title=""/>
            <o:lock v:ext="edit" aspectratio="t"/>
            <w10:wrap type="none"/>
            <w10:anchorlock/>
          </v:shape>
          <o:OLEObject Type="Embed" ProgID="Equation.DSMT4" ShapeID="_x0000_i1069" DrawAspect="Content" ObjectID="_1468075769" r:id="rId93">
            <o:LockedField>false</o:LockedField>
          </o:OLEObject>
        </w:object>
      </w:r>
    </w:p>
    <w:p w14:paraId="5918A3B4">
      <w:pPr>
        <w:widowControl/>
        <w:autoSpaceDE w:val="0"/>
        <w:autoSpaceDN w:val="0"/>
        <w:spacing w:line="360" w:lineRule="auto"/>
        <w:ind w:firstLine="480" w:firstLineChars="200"/>
        <w:rPr>
          <w:sz w:val="24"/>
          <w:szCs w:val="24"/>
        </w:rPr>
      </w:pPr>
      <w:r>
        <w:rPr>
          <w:sz w:val="24"/>
          <w:szCs w:val="24"/>
        </w:rPr>
        <w:t>距离测量引入的</w:t>
      </w:r>
      <w:r>
        <w:rPr>
          <w:rFonts w:hint="eastAsia"/>
          <w:sz w:val="24"/>
          <w:szCs w:val="24"/>
        </w:rPr>
        <w:t>标准</w:t>
      </w:r>
      <w:r>
        <w:rPr>
          <w:sz w:val="24"/>
          <w:szCs w:val="24"/>
        </w:rPr>
        <w:t>不确定度分量按照B类方法评定。对距离测量的示值误差不应超过±1%，以</w:t>
      </w:r>
      <w:r>
        <w:rPr>
          <w:i/>
          <w:iCs/>
          <w:sz w:val="24"/>
          <w:szCs w:val="24"/>
        </w:rPr>
        <w:t>d</w:t>
      </w:r>
      <w:r>
        <w:rPr>
          <w:sz w:val="24"/>
          <w:szCs w:val="24"/>
        </w:rPr>
        <w:t>为例，距离测量值的算术平均值为5m，则绝对误差为±0.05m。以均匀分布考虑，取</w:t>
      </w:r>
      <w:r>
        <w:rPr>
          <w:position w:val="-8"/>
        </w:rPr>
        <w:object>
          <v:shape id="_x0000_i1070" o:spt="75" type="#_x0000_t75" style="height:18.45pt;width:36pt;" o:ole="t" filled="f" o:preferrelative="t" stroked="f" coordsize="21600,21600">
            <v:path/>
            <v:fill on="f" focussize="0,0"/>
            <v:stroke on="f" joinstyle="miter"/>
            <v:imagedata r:id="rId86" o:title=""/>
            <o:lock v:ext="edit" aspectratio="t"/>
            <w10:wrap type="none"/>
            <w10:anchorlock/>
          </v:shape>
          <o:OLEObject Type="Embed" ProgID="Equation.DSMT4" ShapeID="_x0000_i1070" DrawAspect="Content" ObjectID="_1468075770" r:id="rId95">
            <o:LockedField>false</o:LockedField>
          </o:OLEObject>
        </w:object>
      </w:r>
      <w:r>
        <w:rPr>
          <w:sz w:val="24"/>
          <w:szCs w:val="24"/>
        </w:rPr>
        <w:t>，则测量d时距离测量的示值误差的标准不确定度为：</w:t>
      </w:r>
    </w:p>
    <w:p w14:paraId="0D639B5C">
      <w:pPr>
        <w:widowControl/>
        <w:autoSpaceDE w:val="0"/>
        <w:autoSpaceDN w:val="0"/>
        <w:spacing w:line="360" w:lineRule="auto"/>
        <w:ind w:firstLine="420" w:firstLineChars="200"/>
        <w:jc w:val="center"/>
        <w:rPr>
          <w:sz w:val="24"/>
          <w:szCs w:val="24"/>
        </w:rPr>
      </w:pPr>
      <w:r>
        <w:rPr>
          <w:position w:val="-14"/>
        </w:rPr>
        <w:object>
          <v:shape id="_x0000_i1071" o:spt="75" type="#_x0000_t75" style="height:20.95pt;width:113pt;" o:ole="t" filled="f" o:preferrelative="t" stroked="f" coordsize="21600,21600">
            <v:path/>
            <v:fill on="f" focussize="0,0"/>
            <v:stroke on="f" joinstyle="miter"/>
            <v:imagedata r:id="rId97" o:title=""/>
            <o:lock v:ext="edit" aspectratio="t"/>
            <w10:wrap type="none"/>
            <w10:anchorlock/>
          </v:shape>
          <o:OLEObject Type="Embed" ProgID="Equation.DSMT4" ShapeID="_x0000_i1071" DrawAspect="Content" ObjectID="_1468075771" r:id="rId96">
            <o:LockedField>false</o:LockedField>
          </o:OLEObject>
        </w:object>
      </w:r>
      <w:r>
        <w:t xml:space="preserve"> </w:t>
      </w:r>
      <w:r>
        <w:rPr>
          <w:sz w:val="24"/>
          <w:szCs w:val="28"/>
        </w:rPr>
        <w:t>Hz</w:t>
      </w:r>
    </w:p>
    <w:p w14:paraId="414BE0F4">
      <w:pPr>
        <w:widowControl/>
        <w:autoSpaceDE w:val="0"/>
        <w:autoSpaceDN w:val="0"/>
        <w:spacing w:line="360" w:lineRule="auto"/>
        <w:ind w:firstLine="480" w:firstLineChars="200"/>
        <w:jc w:val="center"/>
        <w:rPr>
          <w:sz w:val="24"/>
          <w:szCs w:val="24"/>
        </w:rPr>
      </w:pPr>
    </w:p>
    <w:p w14:paraId="1701C3E4">
      <w:pPr>
        <w:widowControl/>
        <w:autoSpaceDE w:val="0"/>
        <w:autoSpaceDN w:val="0"/>
        <w:spacing w:line="360" w:lineRule="auto"/>
        <w:ind w:firstLine="480" w:firstLineChars="200"/>
        <w:jc w:val="left"/>
        <w:rPr>
          <w:sz w:val="24"/>
          <w:szCs w:val="24"/>
        </w:rPr>
      </w:pPr>
      <w:r>
        <w:rPr>
          <w:rFonts w:hint="eastAsia"/>
          <w:sz w:val="24"/>
          <w:szCs w:val="24"/>
        </w:rPr>
        <w:t>因其灵敏系数</w:t>
      </w:r>
      <w:r>
        <w:rPr>
          <w:position w:val="-24"/>
        </w:rPr>
        <w:object>
          <v:shape id="_x0000_i1072" o:spt="75" type="#_x0000_t75" style="height:31pt;width:105.5pt;" o:ole="t" filled="f" o:preferrelative="t" stroked="f" coordsize="21600,21600">
            <v:path/>
            <v:fill on="f" focussize="0,0"/>
            <v:stroke on="f" joinstyle="miter"/>
            <v:imagedata r:id="rId51" o:title=""/>
            <o:lock v:ext="edit" aspectratio="t"/>
            <w10:wrap type="none"/>
            <w10:anchorlock/>
          </v:shape>
          <o:OLEObject Type="Embed" ProgID="Equation.DSMT4" ShapeID="_x0000_i1072" DrawAspect="Content" ObjectID="_1468075772" r:id="rId98">
            <o:LockedField>false</o:LockedField>
          </o:OLEObject>
        </w:object>
      </w:r>
      <w:r>
        <w:rPr>
          <w:rFonts w:hint="eastAsia"/>
          <w:sz w:val="24"/>
          <w:szCs w:val="24"/>
        </w:rPr>
        <w:t>，故有：</w:t>
      </w:r>
    </w:p>
    <w:p w14:paraId="39C4ADBD">
      <w:pPr>
        <w:widowControl/>
        <w:autoSpaceDE w:val="0"/>
        <w:autoSpaceDN w:val="0"/>
        <w:spacing w:line="360" w:lineRule="auto"/>
        <w:ind w:firstLine="420" w:firstLineChars="200"/>
        <w:jc w:val="center"/>
        <w:rPr>
          <w:sz w:val="24"/>
          <w:szCs w:val="24"/>
        </w:rPr>
      </w:pPr>
      <w:r>
        <w:rPr>
          <w:position w:val="-24"/>
        </w:rPr>
        <w:object>
          <v:shape id="_x0000_i1073" o:spt="75" type="#_x0000_t75" style="height:31pt;width:185pt;" o:ole="t" filled="f" o:preferrelative="t" stroked="f" coordsize="21600,21600">
            <v:path/>
            <v:fill on="f" focussize="0,0"/>
            <v:stroke on="f" joinstyle="miter"/>
            <v:imagedata r:id="rId100" o:title=""/>
            <o:lock v:ext="edit" aspectratio="t"/>
            <w10:wrap type="none"/>
            <w10:anchorlock/>
          </v:shape>
          <o:OLEObject Type="Embed" ProgID="Equation.DSMT4" ShapeID="_x0000_i1073" DrawAspect="Content" ObjectID="_1468075773" r:id="rId99">
            <o:LockedField>false</o:LockedField>
          </o:OLEObject>
        </w:object>
      </w:r>
      <w:r>
        <w:t xml:space="preserve"> </w:t>
      </w:r>
      <w:r>
        <w:rPr>
          <w:sz w:val="24"/>
          <w:szCs w:val="28"/>
        </w:rPr>
        <w:t>dB</w:t>
      </w:r>
    </w:p>
    <w:p w14:paraId="4E798469">
      <w:pPr>
        <w:widowControl/>
        <w:autoSpaceDE w:val="0"/>
        <w:autoSpaceDN w:val="0"/>
        <w:spacing w:line="360" w:lineRule="auto"/>
        <w:ind w:firstLine="480" w:firstLineChars="200"/>
        <w:jc w:val="left"/>
        <w:rPr>
          <w:sz w:val="24"/>
          <w:szCs w:val="24"/>
        </w:rPr>
      </w:pPr>
      <w:r>
        <w:rPr>
          <w:sz w:val="24"/>
          <w:szCs w:val="24"/>
        </w:rPr>
        <w:t>6）测量水域偏离自由场条件引入的</w:t>
      </w:r>
      <w:r>
        <w:rPr>
          <w:rFonts w:hint="eastAsia"/>
          <w:sz w:val="24"/>
          <w:szCs w:val="24"/>
        </w:rPr>
        <w:t>标准</w:t>
      </w:r>
      <w:r>
        <w:rPr>
          <w:sz w:val="24"/>
          <w:szCs w:val="24"/>
        </w:rPr>
        <w:t>不确定度分量</w:t>
      </w:r>
      <w:r>
        <w:rPr>
          <w:position w:val="-12"/>
        </w:rPr>
        <w:object>
          <v:shape id="_x0000_i1074" o:spt="75" type="#_x0000_t75" style="height:18.45pt;width:13.45pt;" o:ole="t" filled="f" o:preferrelative="t" stroked="f" coordsize="21600,21600">
            <v:path/>
            <v:fill on="f" focussize="0,0"/>
            <v:stroke on="f" joinstyle="miter"/>
            <v:imagedata r:id="rId102" o:title=""/>
            <o:lock v:ext="edit" aspectratio="t"/>
            <w10:wrap type="none"/>
            <w10:anchorlock/>
          </v:shape>
          <o:OLEObject Type="Embed" ProgID="Equation.DSMT4" ShapeID="_x0000_i1074" DrawAspect="Content" ObjectID="_1468075774" r:id="rId101">
            <o:LockedField>false</o:LockedField>
          </o:OLEObject>
        </w:object>
      </w:r>
    </w:p>
    <w:p w14:paraId="26D99C31">
      <w:pPr>
        <w:widowControl/>
        <w:autoSpaceDE w:val="0"/>
        <w:autoSpaceDN w:val="0"/>
        <w:spacing w:line="360" w:lineRule="auto"/>
        <w:ind w:firstLine="480" w:firstLineChars="200"/>
        <w:rPr>
          <w:sz w:val="24"/>
          <w:szCs w:val="24"/>
        </w:rPr>
      </w:pPr>
      <w:r>
        <w:rPr>
          <w:sz w:val="24"/>
          <w:szCs w:val="24"/>
        </w:rPr>
        <w:t>测量水域偏离自由场条件引入的</w:t>
      </w:r>
      <w:r>
        <w:rPr>
          <w:rFonts w:hint="eastAsia"/>
          <w:sz w:val="24"/>
          <w:szCs w:val="24"/>
        </w:rPr>
        <w:t>标准</w:t>
      </w:r>
      <w:r>
        <w:rPr>
          <w:sz w:val="24"/>
          <w:szCs w:val="24"/>
        </w:rPr>
        <w:t>不确定度分量按B类方法评定，由于测量水域偏离自由场条件导致声场的不均匀性，在</w:t>
      </w:r>
      <w:r>
        <w:t>300</w:t>
      </w:r>
      <w:r>
        <w:rPr>
          <w:sz w:val="24"/>
          <w:szCs w:val="24"/>
        </w:rPr>
        <w:t xml:space="preserve">Hz ≤ </w:t>
      </w:r>
      <w:r>
        <w:rPr>
          <w:i/>
          <w:iCs/>
          <w:sz w:val="24"/>
          <w:szCs w:val="24"/>
        </w:rPr>
        <w:t xml:space="preserve">f </w:t>
      </w:r>
      <w:r>
        <w:rPr>
          <w:sz w:val="24"/>
          <w:szCs w:val="24"/>
        </w:rPr>
        <w:t>≤ 40kHz频率范围内不应超过±0.2dB。以均匀分布考虑，取</w:t>
      </w:r>
      <w:r>
        <w:rPr>
          <w:position w:val="-8"/>
        </w:rPr>
        <w:object>
          <v:shape id="_x0000_i1075" o:spt="75" type="#_x0000_t75" style="height:18.45pt;width:36pt;" o:ole="t" filled="f" o:preferrelative="t" stroked="f" coordsize="21600,21600">
            <v:path/>
            <v:fill on="f" focussize="0,0"/>
            <v:stroke on="f" joinstyle="miter"/>
            <v:imagedata r:id="rId86" o:title=""/>
            <o:lock v:ext="edit" aspectratio="t"/>
            <w10:wrap type="none"/>
            <w10:anchorlock/>
          </v:shape>
          <o:OLEObject Type="Embed" ProgID="Equation.DSMT4" ShapeID="_x0000_i1075" DrawAspect="Content" ObjectID="_1468075775" r:id="rId103">
            <o:LockedField>false</o:LockedField>
          </o:OLEObject>
        </w:object>
      </w:r>
      <w:r>
        <w:rPr>
          <w:sz w:val="24"/>
          <w:szCs w:val="24"/>
        </w:rPr>
        <w:t>，则声场不均匀引入的</w:t>
      </w:r>
      <w:r>
        <w:rPr>
          <w:rFonts w:hint="eastAsia"/>
          <w:sz w:val="24"/>
          <w:szCs w:val="24"/>
        </w:rPr>
        <w:t>标准</w:t>
      </w:r>
      <w:r>
        <w:rPr>
          <w:sz w:val="24"/>
          <w:szCs w:val="24"/>
        </w:rPr>
        <w:t>不确定度分量为：</w:t>
      </w:r>
    </w:p>
    <w:p w14:paraId="44DABA6C">
      <w:pPr>
        <w:widowControl/>
        <w:autoSpaceDE w:val="0"/>
        <w:autoSpaceDN w:val="0"/>
        <w:spacing w:line="360" w:lineRule="auto"/>
        <w:ind w:firstLine="480" w:firstLineChars="200"/>
        <w:jc w:val="left"/>
        <w:rPr>
          <w:sz w:val="24"/>
          <w:szCs w:val="24"/>
        </w:rPr>
      </w:pPr>
      <w:r>
        <w:rPr>
          <w:rFonts w:hint="eastAsia"/>
          <w:sz w:val="24"/>
          <w:szCs w:val="24"/>
        </w:rPr>
        <w:t>在</w:t>
      </w:r>
      <w:r>
        <w:rPr>
          <w:sz w:val="24"/>
          <w:szCs w:val="28"/>
        </w:rPr>
        <w:t>300</w:t>
      </w:r>
      <w:r>
        <w:rPr>
          <w:sz w:val="24"/>
          <w:szCs w:val="24"/>
        </w:rPr>
        <w:t>Hz≤</w:t>
      </w:r>
      <w:r>
        <w:rPr>
          <w:i/>
          <w:iCs/>
          <w:sz w:val="24"/>
          <w:szCs w:val="24"/>
        </w:rPr>
        <w:t>f</w:t>
      </w:r>
      <w:r>
        <w:rPr>
          <w:sz w:val="24"/>
          <w:szCs w:val="24"/>
        </w:rPr>
        <w:t>≤40kHz</w:t>
      </w:r>
      <w:r>
        <w:rPr>
          <w:rFonts w:hint="eastAsia"/>
          <w:sz w:val="24"/>
          <w:szCs w:val="24"/>
        </w:rPr>
        <w:t>时，</w:t>
      </w:r>
      <w:r>
        <w:rPr>
          <w:position w:val="-12"/>
        </w:rPr>
        <w:object>
          <v:shape id="_x0000_i1076" o:spt="75" type="#_x0000_t75" style="height:19.4pt;width:94.55pt;" o:ole="t" filled="f" o:preferrelative="t" stroked="f" coordsize="21600,21600">
            <v:path/>
            <v:fill on="f" focussize="0,0"/>
            <v:stroke on="f" joinstyle="miter"/>
            <v:imagedata r:id="rId105" o:title=""/>
            <o:lock v:ext="edit" aspectratio="t"/>
            <w10:wrap type="none"/>
            <w10:anchorlock/>
          </v:shape>
          <o:OLEObject Type="Embed" ProgID="Equation.DSMT4" ShapeID="_x0000_i1076" DrawAspect="Content" ObjectID="_1468075776" r:id="rId104">
            <o:LockedField>false</o:LockedField>
          </o:OLEObject>
        </w:object>
      </w:r>
      <w:r>
        <w:t xml:space="preserve"> </w:t>
      </w:r>
      <w:r>
        <w:rPr>
          <w:sz w:val="24"/>
          <w:szCs w:val="28"/>
        </w:rPr>
        <w:t>dB</w:t>
      </w:r>
      <w:r>
        <w:rPr>
          <w:rFonts w:hint="eastAsia"/>
          <w:sz w:val="24"/>
          <w:szCs w:val="24"/>
        </w:rPr>
        <w:t>。</w:t>
      </w:r>
    </w:p>
    <w:p w14:paraId="7D5B7329">
      <w:pPr>
        <w:widowControl/>
        <w:autoSpaceDE w:val="0"/>
        <w:autoSpaceDN w:val="0"/>
        <w:spacing w:line="360" w:lineRule="auto"/>
        <w:ind w:firstLine="480" w:firstLineChars="200"/>
        <w:jc w:val="left"/>
        <w:rPr>
          <w:sz w:val="24"/>
          <w:szCs w:val="24"/>
        </w:rPr>
      </w:pPr>
      <w:r>
        <w:rPr>
          <w:sz w:val="24"/>
          <w:szCs w:val="24"/>
        </w:rPr>
        <w:t>7）前置放大器不准确引入的</w:t>
      </w:r>
      <w:r>
        <w:rPr>
          <w:rFonts w:hint="eastAsia"/>
          <w:sz w:val="24"/>
          <w:szCs w:val="24"/>
        </w:rPr>
        <w:t>标准</w:t>
      </w:r>
      <w:r>
        <w:rPr>
          <w:sz w:val="24"/>
          <w:szCs w:val="24"/>
        </w:rPr>
        <w:t>不确定度分量</w:t>
      </w:r>
      <w:r>
        <w:rPr>
          <w:position w:val="-12"/>
        </w:rPr>
        <w:object>
          <v:shape id="_x0000_i1077" o:spt="75" type="#_x0000_t75" style="height:18.45pt;width:13.45pt;" o:ole="t" filled="f" o:preferrelative="t" stroked="f" coordsize="21600,21600">
            <v:path/>
            <v:fill on="f" focussize="0,0"/>
            <v:stroke on="f" joinstyle="miter"/>
            <v:imagedata r:id="rId107" o:title=""/>
            <o:lock v:ext="edit" aspectratio="t"/>
            <w10:wrap type="none"/>
            <w10:anchorlock/>
          </v:shape>
          <o:OLEObject Type="Embed" ProgID="Equation.DSMT4" ShapeID="_x0000_i1077" DrawAspect="Content" ObjectID="_1468075777" r:id="rId106">
            <o:LockedField>false</o:LockedField>
          </o:OLEObject>
        </w:object>
      </w:r>
    </w:p>
    <w:p w14:paraId="385DEECC">
      <w:pPr>
        <w:widowControl/>
        <w:autoSpaceDE w:val="0"/>
        <w:autoSpaceDN w:val="0"/>
        <w:spacing w:line="360" w:lineRule="auto"/>
        <w:ind w:firstLine="480" w:firstLineChars="200"/>
        <w:jc w:val="left"/>
        <w:rPr>
          <w:sz w:val="24"/>
          <w:szCs w:val="24"/>
        </w:rPr>
      </w:pPr>
      <w:r>
        <w:rPr>
          <w:sz w:val="24"/>
          <w:szCs w:val="24"/>
        </w:rPr>
        <w:t>前置放大器不准确引入的</w:t>
      </w:r>
      <w:r>
        <w:rPr>
          <w:rFonts w:hint="eastAsia"/>
          <w:sz w:val="24"/>
          <w:szCs w:val="24"/>
        </w:rPr>
        <w:t>标准</w:t>
      </w:r>
      <w:r>
        <w:rPr>
          <w:sz w:val="24"/>
          <w:szCs w:val="24"/>
        </w:rPr>
        <w:t>不确定分量按B类方法评定。前置放大器引入的误差不应超过±0.3dB。以均匀分布考虑，取</w:t>
      </w:r>
      <w:r>
        <w:rPr>
          <w:position w:val="-8"/>
        </w:rPr>
        <w:object>
          <v:shape id="_x0000_i1078" o:spt="75" type="#_x0000_t75" style="height:18.45pt;width:36pt;" o:ole="t" filled="f" o:preferrelative="t" stroked="f" coordsize="21600,21600">
            <v:path/>
            <v:fill on="f" focussize="0,0"/>
            <v:stroke on="f" joinstyle="miter"/>
            <v:imagedata r:id="rId86" o:title=""/>
            <o:lock v:ext="edit" aspectratio="t"/>
            <w10:wrap type="none"/>
            <w10:anchorlock/>
          </v:shape>
          <o:OLEObject Type="Embed" ProgID="Equation.DSMT4" ShapeID="_x0000_i1078" DrawAspect="Content" ObjectID="_1468075778" r:id="rId108">
            <o:LockedField>false</o:LockedField>
          </o:OLEObject>
        </w:object>
      </w:r>
      <w:r>
        <w:rPr>
          <w:sz w:val="24"/>
          <w:szCs w:val="24"/>
        </w:rPr>
        <w:t>，则仪器输入阻抗不足引入的</w:t>
      </w:r>
      <w:r>
        <w:rPr>
          <w:rFonts w:hint="eastAsia"/>
          <w:sz w:val="24"/>
          <w:szCs w:val="24"/>
        </w:rPr>
        <w:t>标准</w:t>
      </w:r>
      <w:r>
        <w:rPr>
          <w:sz w:val="24"/>
          <w:szCs w:val="24"/>
        </w:rPr>
        <w:t>不确定度分量为：</w:t>
      </w:r>
    </w:p>
    <w:p w14:paraId="05970BE5">
      <w:pPr>
        <w:widowControl/>
        <w:autoSpaceDE w:val="0"/>
        <w:autoSpaceDN w:val="0"/>
        <w:spacing w:line="360" w:lineRule="auto"/>
        <w:ind w:firstLine="420" w:firstLineChars="200"/>
        <w:jc w:val="center"/>
        <w:rPr>
          <w:sz w:val="24"/>
          <w:szCs w:val="24"/>
        </w:rPr>
      </w:pPr>
      <w:r>
        <w:rPr>
          <w:position w:val="-12"/>
        </w:rPr>
        <w:object>
          <v:shape id="_x0000_i1079" o:spt="75" type="#_x0000_t75" style="height:19.4pt;width:94.55pt;" o:ole="t" filled="f" o:preferrelative="t" stroked="f" coordsize="21600,21600">
            <v:path/>
            <v:fill on="f" focussize="0,0"/>
            <v:stroke on="f" joinstyle="miter"/>
            <v:imagedata r:id="rId110" o:title=""/>
            <o:lock v:ext="edit" aspectratio="t"/>
            <w10:wrap type="none"/>
            <w10:anchorlock/>
          </v:shape>
          <o:OLEObject Type="Embed" ProgID="Equation.DSMT4" ShapeID="_x0000_i1079" DrawAspect="Content" ObjectID="_1468075779" r:id="rId109">
            <o:LockedField>false</o:LockedField>
          </o:OLEObject>
        </w:object>
      </w:r>
      <w:r>
        <w:t xml:space="preserve"> </w:t>
      </w:r>
      <w:r>
        <w:rPr>
          <w:sz w:val="24"/>
          <w:szCs w:val="28"/>
        </w:rPr>
        <w:t>dB</w:t>
      </w:r>
    </w:p>
    <w:p w14:paraId="14722571">
      <w:pPr>
        <w:widowControl/>
        <w:autoSpaceDE w:val="0"/>
        <w:autoSpaceDN w:val="0"/>
        <w:spacing w:line="360" w:lineRule="auto"/>
        <w:ind w:firstLine="480" w:firstLineChars="200"/>
        <w:jc w:val="left"/>
        <w:rPr>
          <w:sz w:val="24"/>
          <w:szCs w:val="24"/>
        </w:rPr>
      </w:pPr>
      <w:r>
        <w:rPr>
          <w:sz w:val="24"/>
          <w:szCs w:val="24"/>
        </w:rPr>
        <w:t>8）信噪比不足引入的</w:t>
      </w:r>
      <w:r>
        <w:rPr>
          <w:rFonts w:hint="eastAsia"/>
          <w:sz w:val="24"/>
          <w:szCs w:val="24"/>
        </w:rPr>
        <w:t>标准</w:t>
      </w:r>
      <w:r>
        <w:rPr>
          <w:sz w:val="24"/>
          <w:szCs w:val="24"/>
        </w:rPr>
        <w:t>不确定度分量</w:t>
      </w:r>
      <w:r>
        <w:rPr>
          <w:position w:val="-12"/>
        </w:rPr>
        <w:object>
          <v:shape id="_x0000_i1080" o:spt="75" type="#_x0000_t75" style="height:18.45pt;width:13.45pt;" o:ole="t" filled="f" o:preferrelative="t" stroked="f" coordsize="21600,21600">
            <v:path/>
            <v:fill on="f" focussize="0,0"/>
            <v:stroke on="f" joinstyle="miter"/>
            <v:imagedata r:id="rId112" o:title=""/>
            <o:lock v:ext="edit" aspectratio="t"/>
            <w10:wrap type="none"/>
            <w10:anchorlock/>
          </v:shape>
          <o:OLEObject Type="Embed" ProgID="Equation.DSMT4" ShapeID="_x0000_i1080" DrawAspect="Content" ObjectID="_1468075780" r:id="rId111">
            <o:LockedField>false</o:LockedField>
          </o:OLEObject>
        </w:object>
      </w:r>
    </w:p>
    <w:p w14:paraId="7A131147">
      <w:pPr>
        <w:widowControl/>
        <w:autoSpaceDE w:val="0"/>
        <w:autoSpaceDN w:val="0"/>
        <w:spacing w:line="360" w:lineRule="auto"/>
        <w:ind w:firstLine="480" w:firstLineChars="200"/>
        <w:jc w:val="left"/>
        <w:rPr>
          <w:sz w:val="24"/>
          <w:szCs w:val="24"/>
        </w:rPr>
      </w:pPr>
      <w:r>
        <w:rPr>
          <w:sz w:val="24"/>
          <w:szCs w:val="24"/>
        </w:rPr>
        <w:t>信噪比不足引入的</w:t>
      </w:r>
      <w:r>
        <w:rPr>
          <w:rFonts w:hint="eastAsia"/>
          <w:sz w:val="24"/>
          <w:szCs w:val="24"/>
        </w:rPr>
        <w:t>标准</w:t>
      </w:r>
      <w:r>
        <w:rPr>
          <w:sz w:val="24"/>
          <w:szCs w:val="24"/>
        </w:rPr>
        <w:t>不确定度分量按照B类方法评定。信噪比不足引入的误差不应超过±0.1dB。以均匀分布考虑，取</w:t>
      </w:r>
      <w:r>
        <w:rPr>
          <w:position w:val="-8"/>
        </w:rPr>
        <w:object>
          <v:shape id="_x0000_i1081" o:spt="75" type="#_x0000_t75" style="height:18.45pt;width:36pt;" o:ole="t" filled="f" o:preferrelative="t" stroked="f" coordsize="21600,21600">
            <v:path/>
            <v:fill on="f" focussize="0,0"/>
            <v:stroke on="f" joinstyle="miter"/>
            <v:imagedata r:id="rId86" o:title=""/>
            <o:lock v:ext="edit" aspectratio="t"/>
            <w10:wrap type="none"/>
            <w10:anchorlock/>
          </v:shape>
          <o:OLEObject Type="Embed" ProgID="Equation.DSMT4" ShapeID="_x0000_i1081" DrawAspect="Content" ObjectID="_1468075781" r:id="rId113">
            <o:LockedField>false</o:LockedField>
          </o:OLEObject>
        </w:object>
      </w:r>
      <w:r>
        <w:rPr>
          <w:sz w:val="24"/>
          <w:szCs w:val="24"/>
        </w:rPr>
        <w:t>，则仪器输入阻抗不足引入的</w:t>
      </w:r>
      <w:r>
        <w:rPr>
          <w:rFonts w:hint="eastAsia"/>
          <w:sz w:val="24"/>
          <w:szCs w:val="24"/>
        </w:rPr>
        <w:t>标准</w:t>
      </w:r>
      <w:r>
        <w:rPr>
          <w:sz w:val="24"/>
          <w:szCs w:val="24"/>
        </w:rPr>
        <w:t>不确定度分量为：</w:t>
      </w:r>
    </w:p>
    <w:p w14:paraId="7960095C">
      <w:pPr>
        <w:widowControl/>
        <w:autoSpaceDE w:val="0"/>
        <w:autoSpaceDN w:val="0"/>
        <w:spacing w:line="360" w:lineRule="auto"/>
        <w:ind w:firstLine="420" w:firstLineChars="200"/>
        <w:jc w:val="center"/>
        <w:rPr>
          <w:sz w:val="24"/>
          <w:szCs w:val="24"/>
        </w:rPr>
      </w:pPr>
      <w:r>
        <w:rPr>
          <w:position w:val="-12"/>
        </w:rPr>
        <w:object>
          <v:shape id="_x0000_i1082" o:spt="75" type="#_x0000_t75" style="height:19.4pt;width:92.05pt;" o:ole="t" filled="f" o:preferrelative="t" stroked="f" coordsize="21600,21600">
            <v:path/>
            <v:fill on="f" focussize="0,0"/>
            <v:stroke on="f" joinstyle="miter"/>
            <v:imagedata r:id="rId115" o:title=""/>
            <o:lock v:ext="edit" aspectratio="t"/>
            <w10:wrap type="none"/>
            <w10:anchorlock/>
          </v:shape>
          <o:OLEObject Type="Embed" ProgID="Equation.DSMT4" ShapeID="_x0000_i1082" DrawAspect="Content" ObjectID="_1468075782" r:id="rId114">
            <o:LockedField>false</o:LockedField>
          </o:OLEObject>
        </w:object>
      </w:r>
      <w:r>
        <w:rPr>
          <w:sz w:val="24"/>
          <w:szCs w:val="28"/>
        </w:rPr>
        <w:t xml:space="preserve"> dB</w:t>
      </w:r>
    </w:p>
    <w:p w14:paraId="0CB22427">
      <w:pPr>
        <w:widowControl/>
        <w:autoSpaceDE w:val="0"/>
        <w:autoSpaceDN w:val="0"/>
        <w:spacing w:line="360" w:lineRule="auto"/>
        <w:ind w:firstLine="480" w:firstLineChars="200"/>
        <w:jc w:val="left"/>
        <w:rPr>
          <w:sz w:val="24"/>
          <w:szCs w:val="24"/>
        </w:rPr>
      </w:pPr>
      <w:r>
        <w:rPr>
          <w:sz w:val="24"/>
          <w:szCs w:val="24"/>
        </w:rPr>
        <w:t>9）电干扰引入的</w:t>
      </w:r>
      <w:r>
        <w:rPr>
          <w:rFonts w:hint="eastAsia"/>
          <w:sz w:val="24"/>
          <w:szCs w:val="24"/>
        </w:rPr>
        <w:t>标准</w:t>
      </w:r>
      <w:r>
        <w:rPr>
          <w:sz w:val="24"/>
          <w:szCs w:val="24"/>
        </w:rPr>
        <w:t>不确定度分量</w:t>
      </w:r>
      <w:r>
        <w:rPr>
          <w:position w:val="-12"/>
        </w:rPr>
        <w:object>
          <v:shape id="_x0000_i1083" o:spt="75" type="#_x0000_t75" style="height:18.45pt;width:13.45pt;" o:ole="t" filled="f" o:preferrelative="t" stroked="f" coordsize="21600,21600">
            <v:path/>
            <v:fill on="f" focussize="0,0"/>
            <v:stroke on="f" joinstyle="miter"/>
            <v:imagedata r:id="rId117" o:title=""/>
            <o:lock v:ext="edit" aspectratio="t"/>
            <w10:wrap type="none"/>
            <w10:anchorlock/>
          </v:shape>
          <o:OLEObject Type="Embed" ProgID="Equation.DSMT4" ShapeID="_x0000_i1083" DrawAspect="Content" ObjectID="_1468075783" r:id="rId116">
            <o:LockedField>false</o:LockedField>
          </o:OLEObject>
        </w:object>
      </w:r>
    </w:p>
    <w:p w14:paraId="2921AF28">
      <w:pPr>
        <w:widowControl/>
        <w:autoSpaceDE w:val="0"/>
        <w:autoSpaceDN w:val="0"/>
        <w:spacing w:line="360" w:lineRule="auto"/>
        <w:ind w:firstLine="480" w:firstLineChars="200"/>
        <w:jc w:val="left"/>
        <w:rPr>
          <w:sz w:val="24"/>
          <w:szCs w:val="24"/>
        </w:rPr>
      </w:pPr>
      <w:r>
        <w:rPr>
          <w:sz w:val="24"/>
          <w:szCs w:val="24"/>
        </w:rPr>
        <w:t>电干扰引入的</w:t>
      </w:r>
      <w:r>
        <w:rPr>
          <w:rFonts w:hint="eastAsia"/>
          <w:sz w:val="24"/>
          <w:szCs w:val="24"/>
        </w:rPr>
        <w:t>标准</w:t>
      </w:r>
      <w:r>
        <w:rPr>
          <w:sz w:val="24"/>
          <w:szCs w:val="24"/>
        </w:rPr>
        <w:t>不确定度分量按照B类方法评定。信噪比不足引入的误差不应超过±0.1dB。以均匀分布考虑，取</w:t>
      </w:r>
      <w:r>
        <w:rPr>
          <w:position w:val="-8"/>
        </w:rPr>
        <w:object>
          <v:shape id="_x0000_i1084" o:spt="75" type="#_x0000_t75" style="height:18.45pt;width:36pt;" o:ole="t" filled="f" o:preferrelative="t" stroked="f" coordsize="21600,21600">
            <v:path/>
            <v:fill on="f" focussize="0,0"/>
            <v:stroke on="f" joinstyle="miter"/>
            <v:imagedata r:id="rId86" o:title=""/>
            <o:lock v:ext="edit" aspectratio="t"/>
            <w10:wrap type="none"/>
            <w10:anchorlock/>
          </v:shape>
          <o:OLEObject Type="Embed" ProgID="Equation.DSMT4" ShapeID="_x0000_i1084" DrawAspect="Content" ObjectID="_1468075784" r:id="rId118">
            <o:LockedField>false</o:LockedField>
          </o:OLEObject>
        </w:object>
      </w:r>
      <w:r>
        <w:rPr>
          <w:sz w:val="24"/>
          <w:szCs w:val="24"/>
        </w:rPr>
        <w:t>，则仪器输入阻抗不足引入的</w:t>
      </w:r>
      <w:r>
        <w:rPr>
          <w:rFonts w:hint="eastAsia"/>
          <w:sz w:val="24"/>
          <w:szCs w:val="24"/>
        </w:rPr>
        <w:t>标准</w:t>
      </w:r>
      <w:r>
        <w:rPr>
          <w:sz w:val="24"/>
          <w:szCs w:val="24"/>
        </w:rPr>
        <w:t>不确定度分量为：</w:t>
      </w:r>
    </w:p>
    <w:p w14:paraId="4CB12B4D">
      <w:pPr>
        <w:widowControl/>
        <w:autoSpaceDE w:val="0"/>
        <w:autoSpaceDN w:val="0"/>
        <w:spacing w:line="360" w:lineRule="auto"/>
        <w:ind w:firstLine="420" w:firstLineChars="200"/>
        <w:jc w:val="center"/>
        <w:rPr>
          <w:sz w:val="24"/>
          <w:szCs w:val="24"/>
        </w:rPr>
      </w:pPr>
      <w:r>
        <w:rPr>
          <w:position w:val="-12"/>
        </w:rPr>
        <w:object>
          <v:shape id="_x0000_i1085" o:spt="75" type="#_x0000_t75" style="height:19.4pt;width:92.95pt;" o:ole="t" filled="f" o:preferrelative="t" stroked="f" coordsize="21600,21600">
            <v:path/>
            <v:fill on="f" focussize="0,0"/>
            <v:stroke on="f" joinstyle="miter"/>
            <v:imagedata r:id="rId120" o:title=""/>
            <o:lock v:ext="edit" aspectratio="t"/>
            <w10:wrap type="none"/>
            <w10:anchorlock/>
          </v:shape>
          <o:OLEObject Type="Embed" ProgID="Equation.DSMT4" ShapeID="_x0000_i1085" DrawAspect="Content" ObjectID="_1468075785" r:id="rId119">
            <o:LockedField>false</o:LockedField>
          </o:OLEObject>
        </w:object>
      </w:r>
      <w:r>
        <w:rPr>
          <w:sz w:val="24"/>
          <w:szCs w:val="28"/>
        </w:rPr>
        <w:t xml:space="preserve"> dB</w:t>
      </w:r>
    </w:p>
    <w:p w14:paraId="0970AFE7">
      <w:pPr>
        <w:widowControl/>
        <w:autoSpaceDE w:val="0"/>
        <w:autoSpaceDN w:val="0"/>
        <w:spacing w:line="360" w:lineRule="auto"/>
        <w:ind w:firstLine="480" w:firstLineChars="200"/>
        <w:jc w:val="left"/>
        <w:rPr>
          <w:sz w:val="24"/>
          <w:szCs w:val="24"/>
        </w:rPr>
      </w:pPr>
      <w:r>
        <w:rPr>
          <w:sz w:val="24"/>
          <w:szCs w:val="24"/>
        </w:rPr>
        <w:t>10）海况不稳定引入的</w:t>
      </w:r>
      <w:r>
        <w:rPr>
          <w:rFonts w:hint="eastAsia"/>
          <w:sz w:val="24"/>
          <w:szCs w:val="24"/>
        </w:rPr>
        <w:t>标准</w:t>
      </w:r>
      <w:r>
        <w:rPr>
          <w:sz w:val="24"/>
          <w:szCs w:val="24"/>
        </w:rPr>
        <w:t>不确定度分量</w:t>
      </w:r>
      <w:r>
        <w:rPr>
          <w:position w:val="-12"/>
        </w:rPr>
        <w:object>
          <v:shape id="_x0000_i1086" o:spt="75" type="#_x0000_t75" style="height:18.45pt;width:15.95pt;" o:ole="t" filled="f" o:preferrelative="t" stroked="f" coordsize="21600,21600">
            <v:path/>
            <v:fill on="f" focussize="0,0"/>
            <v:stroke on="f" joinstyle="miter"/>
            <v:imagedata r:id="rId122" o:title=""/>
            <o:lock v:ext="edit" aspectratio="t"/>
            <w10:wrap type="none"/>
            <w10:anchorlock/>
          </v:shape>
          <o:OLEObject Type="Embed" ProgID="Equation.DSMT4" ShapeID="_x0000_i1086" DrawAspect="Content" ObjectID="_1468075786" r:id="rId121">
            <o:LockedField>false</o:LockedField>
          </o:OLEObject>
        </w:object>
      </w:r>
    </w:p>
    <w:p w14:paraId="4318D9E7">
      <w:pPr>
        <w:widowControl/>
        <w:autoSpaceDE w:val="0"/>
        <w:autoSpaceDN w:val="0"/>
        <w:spacing w:line="360" w:lineRule="auto"/>
        <w:ind w:firstLine="480" w:firstLineChars="200"/>
        <w:jc w:val="left"/>
        <w:rPr>
          <w:sz w:val="24"/>
          <w:szCs w:val="24"/>
        </w:rPr>
      </w:pPr>
      <w:r>
        <w:rPr>
          <w:sz w:val="24"/>
          <w:szCs w:val="24"/>
        </w:rPr>
        <w:t>海况不稳定引入的</w:t>
      </w:r>
      <w:r>
        <w:rPr>
          <w:rFonts w:hint="eastAsia"/>
          <w:sz w:val="24"/>
          <w:szCs w:val="24"/>
        </w:rPr>
        <w:t>标准</w:t>
      </w:r>
      <w:r>
        <w:rPr>
          <w:sz w:val="24"/>
          <w:szCs w:val="24"/>
        </w:rPr>
        <w:t>不确定分量按B类方法评定。海况不稳定引入的误差不应超过±0.3dB。以均匀分布考虑，取</w:t>
      </w:r>
      <w:r>
        <w:rPr>
          <w:position w:val="-8"/>
        </w:rPr>
        <w:object>
          <v:shape id="_x0000_i1087" o:spt="75" type="#_x0000_t75" style="height:18.45pt;width:36pt;" o:ole="t" filled="f" o:preferrelative="t" stroked="f" coordsize="21600,21600">
            <v:path/>
            <v:fill on="f" focussize="0,0"/>
            <v:stroke on="f" joinstyle="miter"/>
            <v:imagedata r:id="rId86" o:title=""/>
            <o:lock v:ext="edit" aspectratio="t"/>
            <w10:wrap type="none"/>
            <w10:anchorlock/>
          </v:shape>
          <o:OLEObject Type="Embed" ProgID="Equation.DSMT4" ShapeID="_x0000_i1087" DrawAspect="Content" ObjectID="_1468075787" r:id="rId123">
            <o:LockedField>false</o:LockedField>
          </o:OLEObject>
        </w:object>
      </w:r>
      <w:r>
        <w:rPr>
          <w:sz w:val="24"/>
          <w:szCs w:val="24"/>
        </w:rPr>
        <w:t>，则海况不稳定引入的</w:t>
      </w:r>
      <w:r>
        <w:rPr>
          <w:rFonts w:hint="eastAsia"/>
          <w:sz w:val="24"/>
          <w:szCs w:val="24"/>
        </w:rPr>
        <w:t>标准</w:t>
      </w:r>
      <w:r>
        <w:rPr>
          <w:sz w:val="24"/>
          <w:szCs w:val="24"/>
        </w:rPr>
        <w:t>不确定度分量为：</w:t>
      </w:r>
    </w:p>
    <w:p w14:paraId="0A4ABEFA">
      <w:pPr>
        <w:widowControl/>
        <w:autoSpaceDE w:val="0"/>
        <w:autoSpaceDN w:val="0"/>
        <w:spacing w:line="360" w:lineRule="auto"/>
        <w:ind w:firstLine="420" w:firstLineChars="200"/>
        <w:jc w:val="center"/>
        <w:rPr>
          <w:sz w:val="24"/>
          <w:szCs w:val="24"/>
        </w:rPr>
      </w:pPr>
      <w:r>
        <w:rPr>
          <w:position w:val="-12"/>
        </w:rPr>
        <w:object>
          <v:shape id="_x0000_i1088" o:spt="75" type="#_x0000_t75" style="height:19.4pt;width:96.4pt;" o:ole="t" filled="f" o:preferrelative="t" stroked="f" coordsize="21600,21600">
            <v:path/>
            <v:fill on="f" focussize="0,0"/>
            <v:stroke on="f" joinstyle="miter"/>
            <v:imagedata r:id="rId125" o:title=""/>
            <o:lock v:ext="edit" aspectratio="t"/>
            <w10:wrap type="none"/>
            <w10:anchorlock/>
          </v:shape>
          <o:OLEObject Type="Embed" ProgID="Equation.DSMT4" ShapeID="_x0000_i1088" DrawAspect="Content" ObjectID="_1468075788" r:id="rId124">
            <o:LockedField>false</o:LockedField>
          </o:OLEObject>
        </w:object>
      </w:r>
      <w:r>
        <w:t xml:space="preserve"> </w:t>
      </w:r>
      <w:r>
        <w:rPr>
          <w:sz w:val="24"/>
          <w:szCs w:val="28"/>
        </w:rPr>
        <w:t>dB</w:t>
      </w:r>
    </w:p>
    <w:p w14:paraId="17F9A365">
      <w:pPr>
        <w:widowControl/>
        <w:autoSpaceDE w:val="0"/>
        <w:autoSpaceDN w:val="0"/>
        <w:spacing w:line="360" w:lineRule="auto"/>
        <w:ind w:firstLine="480" w:firstLineChars="200"/>
        <w:jc w:val="left"/>
        <w:rPr>
          <w:sz w:val="24"/>
          <w:szCs w:val="24"/>
        </w:rPr>
      </w:pPr>
      <w:r>
        <w:rPr>
          <w:sz w:val="24"/>
          <w:szCs w:val="24"/>
        </w:rPr>
        <w:t>11）海水温度变化引入的</w:t>
      </w:r>
      <w:r>
        <w:rPr>
          <w:rFonts w:hint="eastAsia"/>
          <w:sz w:val="24"/>
          <w:szCs w:val="24"/>
        </w:rPr>
        <w:t>标准</w:t>
      </w:r>
      <w:r>
        <w:rPr>
          <w:sz w:val="24"/>
          <w:szCs w:val="24"/>
        </w:rPr>
        <w:t>不确定度分量</w:t>
      </w:r>
      <w:r>
        <w:rPr>
          <w:position w:val="-12"/>
        </w:rPr>
        <w:object>
          <v:shape id="_x0000_i1089" o:spt="75" type="#_x0000_t75" style="height:18.45pt;width:15.05pt;" o:ole="t" filled="f" o:preferrelative="t" stroked="f" coordsize="21600,21600">
            <v:path/>
            <v:fill on="f" focussize="0,0"/>
            <v:stroke on="f" joinstyle="miter"/>
            <v:imagedata r:id="rId127" o:title=""/>
            <o:lock v:ext="edit" aspectratio="t"/>
            <w10:wrap type="none"/>
            <w10:anchorlock/>
          </v:shape>
          <o:OLEObject Type="Embed" ProgID="Equation.DSMT4" ShapeID="_x0000_i1089" DrawAspect="Content" ObjectID="_1468075789" r:id="rId126">
            <o:LockedField>false</o:LockedField>
          </o:OLEObject>
        </w:object>
      </w:r>
    </w:p>
    <w:p w14:paraId="5EFE1243">
      <w:pPr>
        <w:widowControl/>
        <w:autoSpaceDE w:val="0"/>
        <w:autoSpaceDN w:val="0"/>
        <w:spacing w:line="360" w:lineRule="auto"/>
        <w:ind w:firstLine="480" w:firstLineChars="200"/>
        <w:rPr>
          <w:sz w:val="24"/>
          <w:szCs w:val="24"/>
        </w:rPr>
      </w:pPr>
      <w:r>
        <w:rPr>
          <w:sz w:val="24"/>
          <w:szCs w:val="24"/>
        </w:rPr>
        <w:t>海水温度变化引入的</w:t>
      </w:r>
      <w:r>
        <w:rPr>
          <w:rFonts w:hint="eastAsia"/>
          <w:sz w:val="24"/>
          <w:szCs w:val="24"/>
        </w:rPr>
        <w:t>标准</w:t>
      </w:r>
      <w:r>
        <w:rPr>
          <w:sz w:val="24"/>
          <w:szCs w:val="24"/>
        </w:rPr>
        <w:t>不确定度分量按B类方法评定，海水温度变化引入的误差不应超过±0.2dB。以均匀分布考虑，取</w:t>
      </w:r>
      <w:r>
        <w:rPr>
          <w:position w:val="-8"/>
        </w:rPr>
        <w:object>
          <v:shape id="_x0000_i1090" o:spt="75" type="#_x0000_t75" style="height:18.45pt;width:36pt;" o:ole="t" filled="f" o:preferrelative="t" stroked="f" coordsize="21600,21600">
            <v:path/>
            <v:fill on="f" focussize="0,0"/>
            <v:stroke on="f" joinstyle="miter"/>
            <v:imagedata r:id="rId86" o:title=""/>
            <o:lock v:ext="edit" aspectratio="t"/>
            <w10:wrap type="none"/>
            <w10:anchorlock/>
          </v:shape>
          <o:OLEObject Type="Embed" ProgID="Equation.DSMT4" ShapeID="_x0000_i1090" DrawAspect="Content" ObjectID="_1468075790" r:id="rId128">
            <o:LockedField>false</o:LockedField>
          </o:OLEObject>
        </w:object>
      </w:r>
      <w:r>
        <w:rPr>
          <w:sz w:val="24"/>
          <w:szCs w:val="24"/>
        </w:rPr>
        <w:t>，则海水温度变化引入的</w:t>
      </w:r>
      <w:r>
        <w:rPr>
          <w:rFonts w:hint="eastAsia"/>
          <w:sz w:val="24"/>
          <w:szCs w:val="24"/>
        </w:rPr>
        <w:t>标准</w:t>
      </w:r>
      <w:r>
        <w:rPr>
          <w:sz w:val="24"/>
          <w:szCs w:val="24"/>
        </w:rPr>
        <w:t>不确定度分量为：</w:t>
      </w:r>
    </w:p>
    <w:p w14:paraId="5EDAF865">
      <w:pPr>
        <w:widowControl/>
        <w:autoSpaceDE w:val="0"/>
        <w:autoSpaceDN w:val="0"/>
        <w:spacing w:line="360" w:lineRule="auto"/>
        <w:ind w:firstLine="420" w:firstLineChars="200"/>
        <w:jc w:val="center"/>
        <w:rPr>
          <w:sz w:val="24"/>
          <w:szCs w:val="24"/>
        </w:rPr>
      </w:pPr>
      <w:r>
        <w:rPr>
          <w:position w:val="-12"/>
        </w:rPr>
        <w:object>
          <v:shape id="_x0000_i1091" o:spt="75" type="#_x0000_t75" style="height:19.4pt;width:96.4pt;" o:ole="t" filled="f" o:preferrelative="t" stroked="f" coordsize="21600,21600">
            <v:path/>
            <v:fill on="f" focussize="0,0"/>
            <v:stroke on="f" joinstyle="miter"/>
            <v:imagedata r:id="rId130" o:title=""/>
            <o:lock v:ext="edit" aspectratio="t"/>
            <w10:wrap type="none"/>
            <w10:anchorlock/>
          </v:shape>
          <o:OLEObject Type="Embed" ProgID="Equation.DSMT4" ShapeID="_x0000_i1091" DrawAspect="Content" ObjectID="_1468075791" r:id="rId129">
            <o:LockedField>false</o:LockedField>
          </o:OLEObject>
        </w:object>
      </w:r>
      <w:r>
        <w:t xml:space="preserve"> </w:t>
      </w:r>
      <w:r>
        <w:rPr>
          <w:sz w:val="24"/>
          <w:szCs w:val="28"/>
        </w:rPr>
        <w:t>dB</w:t>
      </w:r>
    </w:p>
    <w:p w14:paraId="4FEAABFF">
      <w:pPr>
        <w:widowControl/>
        <w:autoSpaceDE w:val="0"/>
        <w:autoSpaceDN w:val="0"/>
        <w:spacing w:line="360" w:lineRule="auto"/>
        <w:ind w:firstLine="480" w:firstLineChars="200"/>
        <w:jc w:val="left"/>
        <w:rPr>
          <w:sz w:val="24"/>
          <w:szCs w:val="24"/>
        </w:rPr>
      </w:pPr>
      <w:r>
        <w:rPr>
          <w:sz w:val="24"/>
          <w:szCs w:val="24"/>
        </w:rPr>
        <w:t>12）海水盐度变化引入的</w:t>
      </w:r>
      <w:r>
        <w:rPr>
          <w:rFonts w:hint="eastAsia"/>
          <w:sz w:val="24"/>
          <w:szCs w:val="24"/>
        </w:rPr>
        <w:t>标准</w:t>
      </w:r>
      <w:r>
        <w:rPr>
          <w:sz w:val="24"/>
          <w:szCs w:val="24"/>
        </w:rPr>
        <w:t>不确定度分量</w:t>
      </w:r>
      <w:r>
        <w:rPr>
          <w:position w:val="-12"/>
        </w:rPr>
        <w:object>
          <v:shape id="_x0000_i1092" o:spt="75" type="#_x0000_t75" style="height:18.45pt;width:15.95pt;" o:ole="t" filled="f" o:preferrelative="t" stroked="f" coordsize="21600,21600">
            <v:path/>
            <v:fill on="f" focussize="0,0"/>
            <v:stroke on="f" joinstyle="miter"/>
            <v:imagedata r:id="rId132" o:title=""/>
            <o:lock v:ext="edit" aspectratio="t"/>
            <w10:wrap type="none"/>
            <w10:anchorlock/>
          </v:shape>
          <o:OLEObject Type="Embed" ProgID="Equation.DSMT4" ShapeID="_x0000_i1092" DrawAspect="Content" ObjectID="_1468075792" r:id="rId131">
            <o:LockedField>false</o:LockedField>
          </o:OLEObject>
        </w:object>
      </w:r>
    </w:p>
    <w:p w14:paraId="78D52595">
      <w:pPr>
        <w:widowControl/>
        <w:autoSpaceDE w:val="0"/>
        <w:autoSpaceDN w:val="0"/>
        <w:spacing w:line="360" w:lineRule="auto"/>
        <w:ind w:firstLine="480" w:firstLineChars="200"/>
        <w:rPr>
          <w:sz w:val="24"/>
          <w:szCs w:val="24"/>
        </w:rPr>
      </w:pPr>
      <w:r>
        <w:rPr>
          <w:sz w:val="24"/>
          <w:szCs w:val="24"/>
        </w:rPr>
        <w:t>海水盐度变化引入的</w:t>
      </w:r>
      <w:r>
        <w:rPr>
          <w:rFonts w:hint="eastAsia"/>
          <w:sz w:val="24"/>
          <w:szCs w:val="24"/>
        </w:rPr>
        <w:t>标准</w:t>
      </w:r>
      <w:r>
        <w:rPr>
          <w:sz w:val="24"/>
          <w:szCs w:val="24"/>
        </w:rPr>
        <w:t>不确定度分量按B类方法评定，海水盐度变化引入的误差不应超过±0.1dB。以均匀分布考虑，取</w:t>
      </w:r>
      <w:r>
        <w:rPr>
          <w:position w:val="-8"/>
        </w:rPr>
        <w:object>
          <v:shape id="_x0000_i1093" o:spt="75" type="#_x0000_t75" style="height:18.45pt;width:36pt;" o:ole="t" filled="f" o:preferrelative="t" stroked="f" coordsize="21600,21600">
            <v:path/>
            <v:fill on="f" focussize="0,0"/>
            <v:stroke on="f" joinstyle="miter"/>
            <v:imagedata r:id="rId86" o:title=""/>
            <o:lock v:ext="edit" aspectratio="t"/>
            <w10:wrap type="none"/>
            <w10:anchorlock/>
          </v:shape>
          <o:OLEObject Type="Embed" ProgID="Equation.DSMT4" ShapeID="_x0000_i1093" DrawAspect="Content" ObjectID="_1468075793" r:id="rId133">
            <o:LockedField>false</o:LockedField>
          </o:OLEObject>
        </w:object>
      </w:r>
      <w:r>
        <w:rPr>
          <w:sz w:val="24"/>
          <w:szCs w:val="24"/>
        </w:rPr>
        <w:t>，则海水盐度变化引入的</w:t>
      </w:r>
      <w:r>
        <w:rPr>
          <w:rFonts w:hint="eastAsia"/>
          <w:sz w:val="24"/>
          <w:szCs w:val="24"/>
        </w:rPr>
        <w:t>标准</w:t>
      </w:r>
      <w:r>
        <w:rPr>
          <w:sz w:val="24"/>
          <w:szCs w:val="24"/>
        </w:rPr>
        <w:t>不确定度分量为：</w:t>
      </w:r>
    </w:p>
    <w:p w14:paraId="5AB9F022">
      <w:pPr>
        <w:widowControl/>
        <w:autoSpaceDE w:val="0"/>
        <w:autoSpaceDN w:val="0"/>
        <w:spacing w:line="360" w:lineRule="auto"/>
        <w:ind w:firstLine="420" w:firstLineChars="200"/>
        <w:jc w:val="center"/>
        <w:rPr>
          <w:sz w:val="24"/>
          <w:szCs w:val="24"/>
        </w:rPr>
      </w:pPr>
      <w:r>
        <w:rPr>
          <w:position w:val="-12"/>
        </w:rPr>
        <w:object>
          <v:shape id="_x0000_i1094" o:spt="75" type="#_x0000_t75" style="height:19.4pt;width:96.4pt;" o:ole="t" filled="f" o:preferrelative="t" stroked="f" coordsize="21600,21600">
            <v:path/>
            <v:fill on="f" focussize="0,0"/>
            <v:stroke on="f" joinstyle="miter"/>
            <v:imagedata r:id="rId135" o:title=""/>
            <o:lock v:ext="edit" aspectratio="t"/>
            <w10:wrap type="none"/>
            <w10:anchorlock/>
          </v:shape>
          <o:OLEObject Type="Embed" ProgID="Equation.DSMT4" ShapeID="_x0000_i1094" DrawAspect="Content" ObjectID="_1468075794" r:id="rId134">
            <o:LockedField>false</o:LockedField>
          </o:OLEObject>
        </w:object>
      </w:r>
      <w:r>
        <w:rPr>
          <w:sz w:val="24"/>
          <w:szCs w:val="28"/>
        </w:rPr>
        <w:t xml:space="preserve"> dB</w:t>
      </w:r>
    </w:p>
    <w:p w14:paraId="08DFC100">
      <w:pPr>
        <w:widowControl/>
        <w:autoSpaceDE w:val="0"/>
        <w:autoSpaceDN w:val="0"/>
        <w:spacing w:line="360" w:lineRule="auto"/>
        <w:ind w:firstLine="480" w:firstLineChars="200"/>
        <w:jc w:val="left"/>
        <w:rPr>
          <w:sz w:val="24"/>
          <w:szCs w:val="24"/>
        </w:rPr>
      </w:pPr>
      <w:r>
        <w:rPr>
          <w:sz w:val="24"/>
          <w:szCs w:val="24"/>
        </w:rPr>
        <w:t>13）水面反射引入的</w:t>
      </w:r>
      <w:r>
        <w:rPr>
          <w:rFonts w:hint="eastAsia"/>
          <w:sz w:val="24"/>
          <w:szCs w:val="24"/>
        </w:rPr>
        <w:t>标准</w:t>
      </w:r>
      <w:r>
        <w:rPr>
          <w:sz w:val="24"/>
          <w:szCs w:val="24"/>
        </w:rPr>
        <w:t>不确定度分量</w:t>
      </w:r>
      <w:r>
        <w:rPr>
          <w:position w:val="-12"/>
        </w:rPr>
        <w:object>
          <v:shape id="_x0000_i1095" o:spt="75" type="#_x0000_t75" style="height:18.45pt;width:15.95pt;" o:ole="t" filled="f" o:preferrelative="t" stroked="f" coordsize="21600,21600">
            <v:path/>
            <v:fill on="f" focussize="0,0"/>
            <v:stroke on="f" joinstyle="miter"/>
            <v:imagedata r:id="rId137" o:title=""/>
            <o:lock v:ext="edit" aspectratio="t"/>
            <w10:wrap type="none"/>
            <w10:anchorlock/>
          </v:shape>
          <o:OLEObject Type="Embed" ProgID="Equation.DSMT4" ShapeID="_x0000_i1095" DrawAspect="Content" ObjectID="_1468075795" r:id="rId136">
            <o:LockedField>false</o:LockedField>
          </o:OLEObject>
        </w:object>
      </w:r>
    </w:p>
    <w:p w14:paraId="0AFBD3B4">
      <w:pPr>
        <w:widowControl/>
        <w:autoSpaceDE w:val="0"/>
        <w:autoSpaceDN w:val="0"/>
        <w:spacing w:line="360" w:lineRule="auto"/>
        <w:ind w:firstLine="480" w:firstLineChars="200"/>
        <w:rPr>
          <w:sz w:val="24"/>
          <w:szCs w:val="24"/>
        </w:rPr>
      </w:pPr>
      <w:r>
        <w:rPr>
          <w:sz w:val="24"/>
          <w:szCs w:val="24"/>
        </w:rPr>
        <w:t>水面反射引入的</w:t>
      </w:r>
      <w:r>
        <w:rPr>
          <w:rFonts w:hint="eastAsia"/>
          <w:sz w:val="24"/>
          <w:szCs w:val="24"/>
        </w:rPr>
        <w:t>标准</w:t>
      </w:r>
      <w:r>
        <w:rPr>
          <w:sz w:val="24"/>
          <w:szCs w:val="24"/>
        </w:rPr>
        <w:t>不确定度分量按B类方法评定，水面反射引入的误差不应超过±0.2dB。以均匀分布考虑，取</w:t>
      </w:r>
      <w:r>
        <w:rPr>
          <w:position w:val="-8"/>
        </w:rPr>
        <w:object>
          <v:shape id="_x0000_i1096" o:spt="75" type="#_x0000_t75" style="height:18.45pt;width:36pt;" o:ole="t" filled="f" o:preferrelative="t" stroked="f" coordsize="21600,21600">
            <v:path/>
            <v:fill on="f" focussize="0,0"/>
            <v:stroke on="f" joinstyle="miter"/>
            <v:imagedata r:id="rId86" o:title=""/>
            <o:lock v:ext="edit" aspectratio="t"/>
            <w10:wrap type="none"/>
            <w10:anchorlock/>
          </v:shape>
          <o:OLEObject Type="Embed" ProgID="Equation.DSMT4" ShapeID="_x0000_i1096" DrawAspect="Content" ObjectID="_1468075796" r:id="rId138">
            <o:LockedField>false</o:LockedField>
          </o:OLEObject>
        </w:object>
      </w:r>
      <w:r>
        <w:rPr>
          <w:sz w:val="24"/>
          <w:szCs w:val="24"/>
        </w:rPr>
        <w:t>，则水面反射引入的</w:t>
      </w:r>
      <w:r>
        <w:rPr>
          <w:rFonts w:hint="eastAsia"/>
          <w:sz w:val="24"/>
          <w:szCs w:val="24"/>
        </w:rPr>
        <w:t>标准</w:t>
      </w:r>
      <w:r>
        <w:rPr>
          <w:sz w:val="24"/>
          <w:szCs w:val="24"/>
        </w:rPr>
        <w:t>不确定度分量为：</w:t>
      </w:r>
    </w:p>
    <w:p w14:paraId="0B2E06E3">
      <w:pPr>
        <w:widowControl/>
        <w:autoSpaceDE w:val="0"/>
        <w:autoSpaceDN w:val="0"/>
        <w:spacing w:line="360" w:lineRule="auto"/>
        <w:ind w:firstLine="420" w:firstLineChars="200"/>
        <w:jc w:val="center"/>
        <w:rPr>
          <w:sz w:val="24"/>
          <w:szCs w:val="24"/>
        </w:rPr>
      </w:pPr>
      <w:r>
        <w:rPr>
          <w:position w:val="-12"/>
        </w:rPr>
        <w:object>
          <v:shape id="_x0000_i1097" o:spt="75" type="#_x0000_t75" style="height:19.4pt;width:96.4pt;" o:ole="t" filled="f" o:preferrelative="t" stroked="f" coordsize="21600,21600">
            <v:path/>
            <v:fill on="f" focussize="0,0"/>
            <v:stroke on="f" joinstyle="miter"/>
            <v:imagedata r:id="rId140" o:title=""/>
            <o:lock v:ext="edit" aspectratio="t"/>
            <w10:wrap type="none"/>
            <w10:anchorlock/>
          </v:shape>
          <o:OLEObject Type="Embed" ProgID="Equation.DSMT4" ShapeID="_x0000_i1097" DrawAspect="Content" ObjectID="_1468075797" r:id="rId139">
            <o:LockedField>false</o:LockedField>
          </o:OLEObject>
        </w:object>
      </w:r>
      <w:r>
        <w:t xml:space="preserve"> </w:t>
      </w:r>
      <w:r>
        <w:rPr>
          <w:sz w:val="24"/>
          <w:szCs w:val="28"/>
        </w:rPr>
        <w:t>dB</w:t>
      </w:r>
    </w:p>
    <w:p w14:paraId="7DDB19C4">
      <w:pPr>
        <w:widowControl/>
        <w:autoSpaceDE w:val="0"/>
        <w:autoSpaceDN w:val="0"/>
        <w:spacing w:line="360" w:lineRule="auto"/>
        <w:ind w:firstLine="480" w:firstLineChars="200"/>
        <w:jc w:val="left"/>
        <w:rPr>
          <w:sz w:val="24"/>
          <w:szCs w:val="24"/>
        </w:rPr>
      </w:pPr>
      <w:r>
        <w:rPr>
          <w:sz w:val="24"/>
          <w:szCs w:val="24"/>
        </w:rPr>
        <w:t>14）海底底质/地形地貌引入的</w:t>
      </w:r>
      <w:r>
        <w:rPr>
          <w:rFonts w:hint="eastAsia"/>
          <w:sz w:val="24"/>
          <w:szCs w:val="24"/>
        </w:rPr>
        <w:t>标准</w:t>
      </w:r>
      <w:r>
        <w:rPr>
          <w:sz w:val="24"/>
          <w:szCs w:val="24"/>
        </w:rPr>
        <w:t>不确定度分量</w:t>
      </w:r>
      <w:r>
        <w:rPr>
          <w:position w:val="-12"/>
        </w:rPr>
        <w:object>
          <v:shape id="_x0000_i1098" o:spt="75" type="#_x0000_t75" style="height:18.45pt;width:15.95pt;" o:ole="t" filled="f" o:preferrelative="t" stroked="f" coordsize="21600,21600">
            <v:path/>
            <v:fill on="f" focussize="0,0"/>
            <v:stroke on="f" joinstyle="miter"/>
            <v:imagedata r:id="rId142" o:title=""/>
            <o:lock v:ext="edit" aspectratio="t"/>
            <w10:wrap type="none"/>
            <w10:anchorlock/>
          </v:shape>
          <o:OLEObject Type="Embed" ProgID="Equation.DSMT4" ShapeID="_x0000_i1098" DrawAspect="Content" ObjectID="_1468075798" r:id="rId141">
            <o:LockedField>false</o:LockedField>
          </o:OLEObject>
        </w:object>
      </w:r>
    </w:p>
    <w:p w14:paraId="59786ABD">
      <w:pPr>
        <w:widowControl/>
        <w:autoSpaceDE w:val="0"/>
        <w:autoSpaceDN w:val="0"/>
        <w:spacing w:line="360" w:lineRule="auto"/>
        <w:ind w:firstLine="480" w:firstLineChars="200"/>
        <w:rPr>
          <w:sz w:val="24"/>
          <w:szCs w:val="24"/>
        </w:rPr>
      </w:pPr>
      <w:r>
        <w:rPr>
          <w:sz w:val="24"/>
          <w:szCs w:val="24"/>
        </w:rPr>
        <w:t>海底底质/地形地貌引入的</w:t>
      </w:r>
      <w:r>
        <w:rPr>
          <w:rFonts w:hint="eastAsia"/>
          <w:sz w:val="24"/>
          <w:szCs w:val="24"/>
        </w:rPr>
        <w:t>标准</w:t>
      </w:r>
      <w:r>
        <w:rPr>
          <w:sz w:val="24"/>
          <w:szCs w:val="24"/>
        </w:rPr>
        <w:t>不确定度分量按B类方法评定，海底底质/地形地貌引入的误差不应超过±0.2dB。以均匀分布考虑，取</w:t>
      </w:r>
      <w:r>
        <w:rPr>
          <w:position w:val="-8"/>
        </w:rPr>
        <w:object>
          <v:shape id="_x0000_i1099" o:spt="75" type="#_x0000_t75" style="height:18.45pt;width:36pt;" o:ole="t" filled="f" o:preferrelative="t" stroked="f" coordsize="21600,21600">
            <v:path/>
            <v:fill on="f" focussize="0,0"/>
            <v:stroke on="f" joinstyle="miter"/>
            <v:imagedata r:id="rId86" o:title=""/>
            <o:lock v:ext="edit" aspectratio="t"/>
            <w10:wrap type="none"/>
            <w10:anchorlock/>
          </v:shape>
          <o:OLEObject Type="Embed" ProgID="Equation.DSMT4" ShapeID="_x0000_i1099" DrawAspect="Content" ObjectID="_1468075799" r:id="rId143">
            <o:LockedField>false</o:LockedField>
          </o:OLEObject>
        </w:object>
      </w:r>
      <w:r>
        <w:rPr>
          <w:sz w:val="24"/>
          <w:szCs w:val="24"/>
        </w:rPr>
        <w:t>，则海底底质/地形地貌引入的</w:t>
      </w:r>
      <w:r>
        <w:rPr>
          <w:rFonts w:hint="eastAsia"/>
          <w:sz w:val="24"/>
          <w:szCs w:val="24"/>
        </w:rPr>
        <w:t>标准</w:t>
      </w:r>
      <w:r>
        <w:rPr>
          <w:sz w:val="24"/>
          <w:szCs w:val="24"/>
        </w:rPr>
        <w:t>不确定度分量为：</w:t>
      </w:r>
    </w:p>
    <w:p w14:paraId="003C8C24">
      <w:pPr>
        <w:widowControl/>
        <w:autoSpaceDE w:val="0"/>
        <w:autoSpaceDN w:val="0"/>
        <w:spacing w:line="360" w:lineRule="auto"/>
        <w:ind w:firstLine="420" w:firstLineChars="200"/>
        <w:jc w:val="center"/>
        <w:rPr>
          <w:sz w:val="24"/>
          <w:szCs w:val="24"/>
        </w:rPr>
      </w:pPr>
      <w:r>
        <w:rPr>
          <w:position w:val="-12"/>
        </w:rPr>
        <w:object>
          <v:shape id="_x0000_i1100" o:spt="75" type="#_x0000_t75" style="height:19.4pt;width:97.05pt;" o:ole="t" filled="f" o:preferrelative="t" stroked="f" coordsize="21600,21600">
            <v:path/>
            <v:fill on="f" focussize="0,0"/>
            <v:stroke on="f" joinstyle="miter"/>
            <v:imagedata r:id="rId145" o:title=""/>
            <o:lock v:ext="edit" aspectratio="t"/>
            <w10:wrap type="none"/>
            <w10:anchorlock/>
          </v:shape>
          <o:OLEObject Type="Embed" ProgID="Equation.DSMT4" ShapeID="_x0000_i1100" DrawAspect="Content" ObjectID="_1468075800" r:id="rId144">
            <o:LockedField>false</o:LockedField>
          </o:OLEObject>
        </w:object>
      </w:r>
      <w:r>
        <w:t xml:space="preserve"> </w:t>
      </w:r>
      <w:r>
        <w:rPr>
          <w:sz w:val="24"/>
          <w:szCs w:val="28"/>
        </w:rPr>
        <w:t>dB</w:t>
      </w:r>
    </w:p>
    <w:p w14:paraId="5545A30A">
      <w:pPr>
        <w:widowControl/>
        <w:autoSpaceDE w:val="0"/>
        <w:autoSpaceDN w:val="0"/>
        <w:spacing w:line="360" w:lineRule="auto"/>
        <w:ind w:firstLine="480" w:firstLineChars="200"/>
        <w:jc w:val="left"/>
        <w:rPr>
          <w:sz w:val="24"/>
          <w:szCs w:val="24"/>
        </w:rPr>
      </w:pPr>
      <w:r>
        <w:rPr>
          <w:sz w:val="24"/>
          <w:szCs w:val="24"/>
        </w:rPr>
        <w:t>15）船底外形轮廓反射引入的</w:t>
      </w:r>
      <w:r>
        <w:rPr>
          <w:rFonts w:hint="eastAsia"/>
          <w:sz w:val="24"/>
          <w:szCs w:val="24"/>
        </w:rPr>
        <w:t>标准</w:t>
      </w:r>
      <w:r>
        <w:rPr>
          <w:sz w:val="24"/>
          <w:szCs w:val="24"/>
        </w:rPr>
        <w:t>不确定度分量</w:t>
      </w:r>
      <w:r>
        <w:rPr>
          <w:position w:val="-12"/>
        </w:rPr>
        <w:object>
          <v:shape id="_x0000_i1101" o:spt="75" type="#_x0000_t75" style="height:18.45pt;width:15.95pt;" o:ole="t" filled="f" o:preferrelative="t" stroked="f" coordsize="21600,21600">
            <v:path/>
            <v:fill on="f" focussize="0,0"/>
            <v:stroke on="f" joinstyle="miter"/>
            <v:imagedata r:id="rId147" o:title=""/>
            <o:lock v:ext="edit" aspectratio="t"/>
            <w10:wrap type="none"/>
            <w10:anchorlock/>
          </v:shape>
          <o:OLEObject Type="Embed" ProgID="Equation.DSMT4" ShapeID="_x0000_i1101" DrawAspect="Content" ObjectID="_1468075801" r:id="rId146">
            <o:LockedField>false</o:LockedField>
          </o:OLEObject>
        </w:object>
      </w:r>
    </w:p>
    <w:p w14:paraId="6B8CA1B4">
      <w:pPr>
        <w:widowControl/>
        <w:autoSpaceDE w:val="0"/>
        <w:autoSpaceDN w:val="0"/>
        <w:spacing w:line="360" w:lineRule="auto"/>
        <w:ind w:firstLine="480" w:firstLineChars="200"/>
        <w:rPr>
          <w:sz w:val="24"/>
          <w:szCs w:val="24"/>
        </w:rPr>
      </w:pPr>
      <w:r>
        <w:rPr>
          <w:sz w:val="24"/>
          <w:szCs w:val="24"/>
        </w:rPr>
        <w:t>船底外形轮廓反射引入的</w:t>
      </w:r>
      <w:r>
        <w:rPr>
          <w:rFonts w:hint="eastAsia"/>
          <w:sz w:val="24"/>
          <w:szCs w:val="24"/>
        </w:rPr>
        <w:t>标准</w:t>
      </w:r>
      <w:r>
        <w:rPr>
          <w:sz w:val="24"/>
          <w:szCs w:val="24"/>
        </w:rPr>
        <w:t>不确定度分量按B类方法评定，船底外形轮廓反射引入的误差不应超过±0.2dB。以均匀分布考虑，取</w:t>
      </w:r>
      <w:r>
        <w:rPr>
          <w:position w:val="-8"/>
        </w:rPr>
        <w:object>
          <v:shape id="_x0000_i1102" o:spt="75" type="#_x0000_t75" style="height:18.45pt;width:36pt;" o:ole="t" filled="f" o:preferrelative="t" stroked="f" coordsize="21600,21600">
            <v:path/>
            <v:fill on="f" focussize="0,0"/>
            <v:stroke on="f" joinstyle="miter"/>
            <v:imagedata r:id="rId86" o:title=""/>
            <o:lock v:ext="edit" aspectratio="t"/>
            <w10:wrap type="none"/>
            <w10:anchorlock/>
          </v:shape>
          <o:OLEObject Type="Embed" ProgID="Equation.DSMT4" ShapeID="_x0000_i1102" DrawAspect="Content" ObjectID="_1468075802" r:id="rId148">
            <o:LockedField>false</o:LockedField>
          </o:OLEObject>
        </w:object>
      </w:r>
      <w:r>
        <w:rPr>
          <w:sz w:val="24"/>
          <w:szCs w:val="24"/>
        </w:rPr>
        <w:t>，则船底外形轮廓反射引入的</w:t>
      </w:r>
      <w:r>
        <w:rPr>
          <w:rFonts w:hint="eastAsia"/>
          <w:sz w:val="24"/>
          <w:szCs w:val="24"/>
        </w:rPr>
        <w:t>标准</w:t>
      </w:r>
      <w:r>
        <w:rPr>
          <w:sz w:val="24"/>
          <w:szCs w:val="24"/>
        </w:rPr>
        <w:t>不确定度分量为：</w:t>
      </w:r>
    </w:p>
    <w:p w14:paraId="50D84CBA">
      <w:pPr>
        <w:widowControl/>
        <w:autoSpaceDE w:val="0"/>
        <w:autoSpaceDN w:val="0"/>
        <w:spacing w:line="360" w:lineRule="auto"/>
        <w:ind w:firstLine="420" w:firstLineChars="200"/>
        <w:jc w:val="center"/>
        <w:rPr>
          <w:sz w:val="24"/>
          <w:szCs w:val="24"/>
        </w:rPr>
      </w:pPr>
      <w:r>
        <w:rPr>
          <w:position w:val="-12"/>
        </w:rPr>
        <w:object>
          <v:shape id="_x0000_i1103" o:spt="75" type="#_x0000_t75" style="height:19.4pt;width:96.4pt;" o:ole="t" filled="f" o:preferrelative="t" stroked="f" coordsize="21600,21600">
            <v:path/>
            <v:fill on="f" focussize="0,0"/>
            <v:stroke on="f" joinstyle="miter"/>
            <v:imagedata r:id="rId150" o:title=""/>
            <o:lock v:ext="edit" aspectratio="t"/>
            <w10:wrap type="none"/>
            <w10:anchorlock/>
          </v:shape>
          <o:OLEObject Type="Embed" ProgID="Equation.DSMT4" ShapeID="_x0000_i1103" DrawAspect="Content" ObjectID="_1468075803" r:id="rId149">
            <o:LockedField>false</o:LockedField>
          </o:OLEObject>
        </w:object>
      </w:r>
      <w:r>
        <w:t xml:space="preserve"> </w:t>
      </w:r>
      <w:r>
        <w:rPr>
          <w:sz w:val="24"/>
          <w:szCs w:val="28"/>
        </w:rPr>
        <w:t>dB</w:t>
      </w:r>
    </w:p>
    <w:p w14:paraId="47414AD5">
      <w:pPr>
        <w:widowControl/>
        <w:autoSpaceDE w:val="0"/>
        <w:autoSpaceDN w:val="0"/>
        <w:spacing w:line="360" w:lineRule="auto"/>
        <w:ind w:firstLine="480" w:firstLineChars="200"/>
        <w:jc w:val="left"/>
        <w:rPr>
          <w:sz w:val="24"/>
          <w:szCs w:val="24"/>
        </w:rPr>
      </w:pPr>
      <w:r>
        <w:rPr>
          <w:sz w:val="24"/>
          <w:szCs w:val="24"/>
        </w:rPr>
        <w:t>16）设备工况不稳定引入的</w:t>
      </w:r>
      <w:r>
        <w:rPr>
          <w:rFonts w:hint="eastAsia"/>
          <w:sz w:val="24"/>
          <w:szCs w:val="24"/>
        </w:rPr>
        <w:t>标准</w:t>
      </w:r>
      <w:r>
        <w:rPr>
          <w:sz w:val="24"/>
          <w:szCs w:val="24"/>
        </w:rPr>
        <w:t>不确定度分量</w:t>
      </w:r>
      <w:r>
        <w:rPr>
          <w:position w:val="-12"/>
        </w:rPr>
        <w:object>
          <v:shape id="_x0000_i1104" o:spt="75" type="#_x0000_t75" style="height:18.45pt;width:15.95pt;" o:ole="t" filled="f" o:preferrelative="t" stroked="f" coordsize="21600,21600">
            <v:path/>
            <v:fill on="f" focussize="0,0"/>
            <v:stroke on="f" joinstyle="miter"/>
            <v:imagedata r:id="rId152" o:title=""/>
            <o:lock v:ext="edit" aspectratio="t"/>
            <w10:wrap type="none"/>
            <w10:anchorlock/>
          </v:shape>
          <o:OLEObject Type="Embed" ProgID="Equation.DSMT4" ShapeID="_x0000_i1104" DrawAspect="Content" ObjectID="_1468075804" r:id="rId151">
            <o:LockedField>false</o:LockedField>
          </o:OLEObject>
        </w:object>
      </w:r>
    </w:p>
    <w:p w14:paraId="2EE0BAC7">
      <w:pPr>
        <w:widowControl/>
        <w:autoSpaceDE w:val="0"/>
        <w:autoSpaceDN w:val="0"/>
        <w:spacing w:line="360" w:lineRule="auto"/>
        <w:ind w:firstLine="480" w:firstLineChars="200"/>
        <w:jc w:val="left"/>
        <w:rPr>
          <w:sz w:val="24"/>
          <w:szCs w:val="24"/>
        </w:rPr>
      </w:pPr>
      <w:r>
        <w:rPr>
          <w:sz w:val="24"/>
          <w:szCs w:val="24"/>
        </w:rPr>
        <w:t>设备工况不稳定引入的</w:t>
      </w:r>
      <w:r>
        <w:rPr>
          <w:rFonts w:hint="eastAsia"/>
          <w:sz w:val="24"/>
          <w:szCs w:val="24"/>
        </w:rPr>
        <w:t>标准</w:t>
      </w:r>
      <w:r>
        <w:rPr>
          <w:sz w:val="24"/>
          <w:szCs w:val="24"/>
        </w:rPr>
        <w:t>不确定分量按B类方法评定。设备工况不稳定引入的误差不应超过±0.3dB。以均匀分布考虑，取</w:t>
      </w:r>
      <w:r>
        <w:rPr>
          <w:position w:val="-8"/>
        </w:rPr>
        <w:object>
          <v:shape id="_x0000_i1105" o:spt="75" type="#_x0000_t75" style="height:18.45pt;width:36pt;" o:ole="t" filled="f" o:preferrelative="t" stroked="f" coordsize="21600,21600">
            <v:path/>
            <v:fill on="f" focussize="0,0"/>
            <v:stroke on="f" joinstyle="miter"/>
            <v:imagedata r:id="rId86" o:title=""/>
            <o:lock v:ext="edit" aspectratio="t"/>
            <w10:wrap type="none"/>
            <w10:anchorlock/>
          </v:shape>
          <o:OLEObject Type="Embed" ProgID="Equation.DSMT4" ShapeID="_x0000_i1105" DrawAspect="Content" ObjectID="_1468075805" r:id="rId153">
            <o:LockedField>false</o:LockedField>
          </o:OLEObject>
        </w:object>
      </w:r>
      <w:r>
        <w:rPr>
          <w:sz w:val="24"/>
          <w:szCs w:val="24"/>
        </w:rPr>
        <w:t>，则设备工况不稳定引入的</w:t>
      </w:r>
      <w:r>
        <w:rPr>
          <w:rFonts w:hint="eastAsia"/>
          <w:sz w:val="24"/>
          <w:szCs w:val="24"/>
        </w:rPr>
        <w:t>标准</w:t>
      </w:r>
      <w:r>
        <w:rPr>
          <w:sz w:val="24"/>
          <w:szCs w:val="24"/>
        </w:rPr>
        <w:t>不确定度分量为：</w:t>
      </w:r>
    </w:p>
    <w:p w14:paraId="0649E074">
      <w:pPr>
        <w:widowControl/>
        <w:autoSpaceDE w:val="0"/>
        <w:autoSpaceDN w:val="0"/>
        <w:spacing w:line="360" w:lineRule="auto"/>
        <w:ind w:firstLine="420" w:firstLineChars="200"/>
        <w:jc w:val="center"/>
        <w:rPr>
          <w:sz w:val="24"/>
          <w:szCs w:val="24"/>
        </w:rPr>
      </w:pPr>
      <w:r>
        <w:rPr>
          <w:position w:val="-12"/>
        </w:rPr>
        <w:object>
          <v:shape id="_x0000_i1106" o:spt="75" type="#_x0000_t75" style="height:19.4pt;width:96.4pt;" o:ole="t" filled="f" o:preferrelative="t" stroked="f" coordsize="21600,21600">
            <v:path/>
            <v:fill on="f" focussize="0,0"/>
            <v:stroke on="f" joinstyle="miter"/>
            <v:imagedata r:id="rId155" o:title=""/>
            <o:lock v:ext="edit" aspectratio="t"/>
            <w10:wrap type="none"/>
            <w10:anchorlock/>
          </v:shape>
          <o:OLEObject Type="Embed" ProgID="Equation.DSMT4" ShapeID="_x0000_i1106" DrawAspect="Content" ObjectID="_1468075806" r:id="rId154">
            <o:LockedField>false</o:LockedField>
          </o:OLEObject>
        </w:object>
      </w:r>
      <w:r>
        <w:t xml:space="preserve"> </w:t>
      </w:r>
      <w:r>
        <w:rPr>
          <w:sz w:val="24"/>
          <w:szCs w:val="28"/>
        </w:rPr>
        <w:t>dB</w:t>
      </w:r>
    </w:p>
    <w:p w14:paraId="2FE2AD59">
      <w:pPr>
        <w:widowControl/>
        <w:autoSpaceDE w:val="0"/>
        <w:autoSpaceDN w:val="0"/>
        <w:spacing w:line="360" w:lineRule="auto"/>
        <w:ind w:firstLine="480" w:firstLineChars="200"/>
        <w:jc w:val="left"/>
        <w:rPr>
          <w:sz w:val="24"/>
          <w:szCs w:val="24"/>
        </w:rPr>
      </w:pPr>
      <w:r>
        <w:rPr>
          <w:sz w:val="24"/>
          <w:szCs w:val="24"/>
        </w:rPr>
        <w:t>17）对水对地航向引入的</w:t>
      </w:r>
      <w:r>
        <w:rPr>
          <w:rFonts w:hint="eastAsia"/>
          <w:sz w:val="24"/>
          <w:szCs w:val="24"/>
        </w:rPr>
        <w:t>标准</w:t>
      </w:r>
      <w:r>
        <w:rPr>
          <w:sz w:val="24"/>
          <w:szCs w:val="24"/>
        </w:rPr>
        <w:t>不确定度分量</w:t>
      </w:r>
      <w:r>
        <w:rPr>
          <w:position w:val="-12"/>
        </w:rPr>
        <w:object>
          <v:shape id="_x0000_i1107" o:spt="75" type="#_x0000_t75" style="height:18.45pt;width:15.95pt;" o:ole="t" filled="f" o:preferrelative="t" stroked="f" coordsize="21600,21600">
            <v:path/>
            <v:fill on="f" focussize="0,0"/>
            <v:stroke on="f" joinstyle="miter"/>
            <v:imagedata r:id="rId157" o:title=""/>
            <o:lock v:ext="edit" aspectratio="t"/>
            <w10:wrap type="none"/>
            <w10:anchorlock/>
          </v:shape>
          <o:OLEObject Type="Embed" ProgID="Equation.DSMT4" ShapeID="_x0000_i1107" DrawAspect="Content" ObjectID="_1468075807" r:id="rId156">
            <o:LockedField>false</o:LockedField>
          </o:OLEObject>
        </w:object>
      </w:r>
    </w:p>
    <w:p w14:paraId="2620E91B">
      <w:pPr>
        <w:widowControl/>
        <w:autoSpaceDE w:val="0"/>
        <w:autoSpaceDN w:val="0"/>
        <w:spacing w:line="360" w:lineRule="auto"/>
        <w:ind w:firstLine="480" w:firstLineChars="200"/>
        <w:rPr>
          <w:sz w:val="24"/>
          <w:szCs w:val="24"/>
        </w:rPr>
      </w:pPr>
      <w:r>
        <w:rPr>
          <w:sz w:val="24"/>
          <w:szCs w:val="24"/>
        </w:rPr>
        <w:t>对水对地航向引入的</w:t>
      </w:r>
      <w:r>
        <w:rPr>
          <w:rFonts w:hint="eastAsia"/>
          <w:sz w:val="24"/>
          <w:szCs w:val="24"/>
        </w:rPr>
        <w:t>标准</w:t>
      </w:r>
      <w:r>
        <w:rPr>
          <w:sz w:val="24"/>
          <w:szCs w:val="24"/>
        </w:rPr>
        <w:t>不确定度分量按B类方法评定，对水对地航向引入的误差不应超过±0.2dB。以均匀分布考虑，取</w:t>
      </w:r>
      <w:r>
        <w:rPr>
          <w:position w:val="-8"/>
        </w:rPr>
        <w:object>
          <v:shape id="_x0000_i1108" o:spt="75" type="#_x0000_t75" style="height:18.45pt;width:36pt;" o:ole="t" filled="f" o:preferrelative="t" stroked="f" coordsize="21600,21600">
            <v:path/>
            <v:fill on="f" focussize="0,0"/>
            <v:stroke on="f" joinstyle="miter"/>
            <v:imagedata r:id="rId86" o:title=""/>
            <o:lock v:ext="edit" aspectratio="t"/>
            <w10:wrap type="none"/>
            <w10:anchorlock/>
          </v:shape>
          <o:OLEObject Type="Embed" ProgID="Equation.DSMT4" ShapeID="_x0000_i1108" DrawAspect="Content" ObjectID="_1468075808" r:id="rId158">
            <o:LockedField>false</o:LockedField>
          </o:OLEObject>
        </w:object>
      </w:r>
      <w:r>
        <w:rPr>
          <w:sz w:val="24"/>
          <w:szCs w:val="24"/>
        </w:rPr>
        <w:t>，则对水对地航向引入的</w:t>
      </w:r>
      <w:r>
        <w:rPr>
          <w:rFonts w:hint="eastAsia"/>
          <w:sz w:val="24"/>
          <w:szCs w:val="24"/>
        </w:rPr>
        <w:t>标准</w:t>
      </w:r>
      <w:r>
        <w:rPr>
          <w:sz w:val="24"/>
          <w:szCs w:val="24"/>
        </w:rPr>
        <w:t>不确定度分量为：</w:t>
      </w:r>
    </w:p>
    <w:p w14:paraId="3F38E1D2">
      <w:pPr>
        <w:widowControl/>
        <w:autoSpaceDE w:val="0"/>
        <w:autoSpaceDN w:val="0"/>
        <w:spacing w:line="360" w:lineRule="auto"/>
        <w:ind w:firstLine="420" w:firstLineChars="200"/>
        <w:jc w:val="center"/>
        <w:rPr>
          <w:sz w:val="24"/>
          <w:szCs w:val="24"/>
        </w:rPr>
      </w:pPr>
      <w:r>
        <w:rPr>
          <w:position w:val="-12"/>
        </w:rPr>
        <w:object>
          <v:shape id="_x0000_i1109" o:spt="75" type="#_x0000_t75" style="height:19.4pt;width:97.05pt;" o:ole="t" filled="f" o:preferrelative="t" stroked="f" coordsize="21600,21600">
            <v:path/>
            <v:fill on="f" focussize="0,0"/>
            <v:stroke on="f" joinstyle="miter"/>
            <v:imagedata r:id="rId160" o:title=""/>
            <o:lock v:ext="edit" aspectratio="t"/>
            <w10:wrap type="none"/>
            <w10:anchorlock/>
          </v:shape>
          <o:OLEObject Type="Embed" ProgID="Equation.DSMT4" ShapeID="_x0000_i1109" DrawAspect="Content" ObjectID="_1468075809" r:id="rId159">
            <o:LockedField>false</o:LockedField>
          </o:OLEObject>
        </w:object>
      </w:r>
      <w:r>
        <w:t xml:space="preserve"> </w:t>
      </w:r>
      <w:r>
        <w:rPr>
          <w:sz w:val="24"/>
          <w:szCs w:val="28"/>
        </w:rPr>
        <w:t>dB</w:t>
      </w:r>
    </w:p>
    <w:p w14:paraId="41235BEA">
      <w:pPr>
        <w:widowControl/>
        <w:autoSpaceDE w:val="0"/>
        <w:autoSpaceDN w:val="0"/>
        <w:spacing w:line="360" w:lineRule="auto"/>
        <w:ind w:firstLine="480" w:firstLineChars="200"/>
        <w:jc w:val="left"/>
        <w:rPr>
          <w:sz w:val="24"/>
          <w:szCs w:val="24"/>
        </w:rPr>
      </w:pPr>
      <w:r>
        <w:rPr>
          <w:sz w:val="24"/>
          <w:szCs w:val="24"/>
        </w:rPr>
        <w:t>18）多普勒效应引入的</w:t>
      </w:r>
      <w:r>
        <w:rPr>
          <w:rFonts w:hint="eastAsia"/>
          <w:sz w:val="24"/>
          <w:szCs w:val="24"/>
        </w:rPr>
        <w:t>标准</w:t>
      </w:r>
      <w:r>
        <w:rPr>
          <w:sz w:val="24"/>
          <w:szCs w:val="24"/>
        </w:rPr>
        <w:t>不确定度分量</w:t>
      </w:r>
      <w:r>
        <w:rPr>
          <w:position w:val="-12"/>
        </w:rPr>
        <w:object>
          <v:shape id="_x0000_i1110" o:spt="75" type="#_x0000_t75" style="height:18.45pt;width:15.95pt;" o:ole="t" filled="f" o:preferrelative="t" stroked="f" coordsize="21600,21600">
            <v:path/>
            <v:fill on="f" focussize="0,0"/>
            <v:stroke on="f" joinstyle="miter"/>
            <v:imagedata r:id="rId162" o:title=""/>
            <o:lock v:ext="edit" aspectratio="t"/>
            <w10:wrap type="none"/>
            <w10:anchorlock/>
          </v:shape>
          <o:OLEObject Type="Embed" ProgID="Equation.DSMT4" ShapeID="_x0000_i1110" DrawAspect="Content" ObjectID="_1468075810" r:id="rId161">
            <o:LockedField>false</o:LockedField>
          </o:OLEObject>
        </w:object>
      </w:r>
    </w:p>
    <w:p w14:paraId="0489E732">
      <w:pPr>
        <w:widowControl/>
        <w:autoSpaceDE w:val="0"/>
        <w:autoSpaceDN w:val="0"/>
        <w:spacing w:line="360" w:lineRule="auto"/>
        <w:ind w:firstLine="480" w:firstLineChars="200"/>
        <w:rPr>
          <w:sz w:val="24"/>
          <w:szCs w:val="24"/>
        </w:rPr>
      </w:pPr>
      <w:r>
        <w:rPr>
          <w:sz w:val="24"/>
          <w:szCs w:val="24"/>
        </w:rPr>
        <w:t>多普勒效应引入的不确定度分量按B类方法评定，多普勒效应引入的误差不应超过±0.2dB。以均匀分布考虑，取</w:t>
      </w:r>
      <w:r>
        <w:rPr>
          <w:position w:val="-8"/>
        </w:rPr>
        <w:object>
          <v:shape id="_x0000_i1111" o:spt="75" type="#_x0000_t75" style="height:18.45pt;width:36pt;" o:ole="t" filled="f" o:preferrelative="t" stroked="f" coordsize="21600,21600">
            <v:path/>
            <v:fill on="f" focussize="0,0"/>
            <v:stroke on="f" joinstyle="miter"/>
            <v:imagedata r:id="rId86" o:title=""/>
            <o:lock v:ext="edit" aspectratio="t"/>
            <w10:wrap type="none"/>
            <w10:anchorlock/>
          </v:shape>
          <o:OLEObject Type="Embed" ProgID="Equation.DSMT4" ShapeID="_x0000_i1111" DrawAspect="Content" ObjectID="_1468075811" r:id="rId163">
            <o:LockedField>false</o:LockedField>
          </o:OLEObject>
        </w:object>
      </w:r>
      <w:r>
        <w:rPr>
          <w:sz w:val="24"/>
          <w:szCs w:val="24"/>
        </w:rPr>
        <w:t>，则多普勒效应引入的</w:t>
      </w:r>
      <w:r>
        <w:rPr>
          <w:rFonts w:hint="eastAsia"/>
          <w:sz w:val="24"/>
          <w:szCs w:val="24"/>
        </w:rPr>
        <w:t>标准</w:t>
      </w:r>
      <w:r>
        <w:rPr>
          <w:sz w:val="24"/>
          <w:szCs w:val="24"/>
        </w:rPr>
        <w:t>不确定度分量为：</w:t>
      </w:r>
    </w:p>
    <w:p w14:paraId="582394DC">
      <w:pPr>
        <w:widowControl/>
        <w:autoSpaceDE w:val="0"/>
        <w:autoSpaceDN w:val="0"/>
        <w:spacing w:line="360" w:lineRule="auto"/>
        <w:ind w:firstLine="420" w:firstLineChars="200"/>
        <w:jc w:val="center"/>
        <w:rPr>
          <w:sz w:val="24"/>
          <w:szCs w:val="24"/>
        </w:rPr>
      </w:pPr>
      <w:bookmarkStart w:id="12" w:name="_Toc197605001"/>
      <w:r>
        <w:rPr>
          <w:position w:val="-12"/>
        </w:rPr>
        <w:object>
          <v:shape id="_x0000_i1112" o:spt="75" type="#_x0000_t75" style="height:19.4pt;width:96.4pt;" o:ole="t" filled="f" o:preferrelative="t" stroked="f" coordsize="21600,21600">
            <v:path/>
            <v:fill on="f" focussize="0,0"/>
            <v:stroke on="f" joinstyle="miter"/>
            <v:imagedata r:id="rId165" o:title=""/>
            <o:lock v:ext="edit" aspectratio="t"/>
            <w10:wrap type="none"/>
            <w10:anchorlock/>
          </v:shape>
          <o:OLEObject Type="Embed" ProgID="Equation.DSMT4" ShapeID="_x0000_i1112" DrawAspect="Content" ObjectID="_1468075812" r:id="rId164">
            <o:LockedField>false</o:LockedField>
          </o:OLEObject>
        </w:object>
      </w:r>
      <w:r>
        <w:t xml:space="preserve"> </w:t>
      </w:r>
      <w:r>
        <w:rPr>
          <w:sz w:val="24"/>
          <w:szCs w:val="28"/>
        </w:rPr>
        <w:t>dB</w:t>
      </w:r>
    </w:p>
    <w:p w14:paraId="0C8B1293">
      <w:pPr>
        <w:pStyle w:val="3"/>
        <w:rPr>
          <w:rFonts w:ascii="Times New Roman" w:hAnsi="Times New Roman"/>
        </w:rPr>
      </w:pPr>
      <w:r>
        <w:rPr>
          <w:rFonts w:ascii="Times New Roman" w:hAnsi="Times New Roman"/>
        </w:rPr>
        <w:t>3.3 测量不确定度分量汇总</w:t>
      </w:r>
      <w:bookmarkEnd w:id="12"/>
    </w:p>
    <w:p w14:paraId="64421BCB">
      <w:pPr>
        <w:widowControl/>
        <w:autoSpaceDE w:val="0"/>
        <w:autoSpaceDN w:val="0"/>
        <w:spacing w:line="360" w:lineRule="auto"/>
        <w:ind w:firstLine="480" w:firstLineChars="200"/>
        <w:jc w:val="left"/>
        <w:rPr>
          <w:sz w:val="24"/>
          <w:szCs w:val="24"/>
        </w:rPr>
      </w:pPr>
      <w:r>
        <w:rPr>
          <w:sz w:val="24"/>
          <w:szCs w:val="24"/>
        </w:rPr>
        <w:t>自噪声监测系统的自噪声示值各频率点处的测量不确定度来源汇总于表2。</w:t>
      </w:r>
    </w:p>
    <w:p w14:paraId="4DA21230">
      <w:pPr>
        <w:widowControl/>
        <w:autoSpaceDE w:val="0"/>
        <w:autoSpaceDN w:val="0"/>
        <w:spacing w:line="360" w:lineRule="auto"/>
        <w:ind w:firstLine="480" w:firstLineChars="200"/>
        <w:jc w:val="left"/>
        <w:rPr>
          <w:sz w:val="24"/>
          <w:szCs w:val="24"/>
        </w:rPr>
        <w:sectPr>
          <w:headerReference r:id="rId9" w:type="default"/>
          <w:footerReference r:id="rId10" w:type="default"/>
          <w:footerReference r:id="rId11" w:type="even"/>
          <w:pgSz w:w="11907" w:h="16839"/>
          <w:pgMar w:top="1418" w:right="1134" w:bottom="1134" w:left="1418" w:header="1134" w:footer="851" w:gutter="0"/>
          <w:pgNumType w:start="1"/>
          <w:cols w:space="720" w:num="1"/>
          <w:docGrid w:type="lines" w:linePitch="312" w:charSpace="0"/>
        </w:sectPr>
      </w:pPr>
    </w:p>
    <w:p w14:paraId="57312CDC">
      <w:pPr>
        <w:widowControl/>
        <w:autoSpaceDE w:val="0"/>
        <w:autoSpaceDN w:val="0"/>
        <w:jc w:val="center"/>
        <w:rPr>
          <w:rFonts w:hint="eastAsia" w:ascii="黑体" w:hAnsi="黑体" w:eastAsia="黑体"/>
          <w:szCs w:val="21"/>
        </w:rPr>
      </w:pPr>
      <w:r>
        <w:rPr>
          <w:rFonts w:ascii="黑体" w:hAnsi="黑体" w:eastAsia="黑体"/>
          <w:szCs w:val="21"/>
        </w:rPr>
        <w:t>表2 测量不确定度来源汇总表</w:t>
      </w:r>
    </w:p>
    <w:tbl>
      <w:tblPr>
        <w:tblStyle w:val="16"/>
        <w:tblW w:w="9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
        <w:gridCol w:w="5134"/>
        <w:gridCol w:w="469"/>
        <w:gridCol w:w="2624"/>
        <w:gridCol w:w="868"/>
      </w:tblGrid>
      <w:tr w14:paraId="22A0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434" w:type="dxa"/>
            <w:vMerge w:val="restart"/>
            <w:shd w:val="clear" w:color="auto" w:fill="auto"/>
            <w:vAlign w:val="center"/>
          </w:tcPr>
          <w:p w14:paraId="1CDBE435">
            <w:pPr>
              <w:widowControl/>
              <w:autoSpaceDE w:val="0"/>
              <w:autoSpaceDN w:val="0"/>
              <w:rPr>
                <w:szCs w:val="21"/>
              </w:rPr>
            </w:pPr>
            <w:bookmarkStart w:id="13" w:name="_Hlk199495701"/>
            <w:r>
              <w:rPr>
                <w:szCs w:val="21"/>
              </w:rPr>
              <w:t>序号</w:t>
            </w:r>
          </w:p>
        </w:tc>
        <w:tc>
          <w:tcPr>
            <w:tcW w:w="9095" w:type="dxa"/>
            <w:gridSpan w:val="4"/>
            <w:shd w:val="clear" w:color="auto" w:fill="auto"/>
            <w:vAlign w:val="center"/>
          </w:tcPr>
          <w:p w14:paraId="3ACE97C0">
            <w:pPr>
              <w:widowControl/>
              <w:autoSpaceDE w:val="0"/>
              <w:autoSpaceDN w:val="0"/>
              <w:jc w:val="center"/>
              <w:rPr>
                <w:szCs w:val="21"/>
              </w:rPr>
            </w:pPr>
            <w:r>
              <w:rPr>
                <w:szCs w:val="21"/>
              </w:rPr>
              <w:t>标准不确定度</w:t>
            </w:r>
          </w:p>
        </w:tc>
      </w:tr>
      <w:tr w14:paraId="0010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434" w:type="dxa"/>
            <w:vMerge w:val="continue"/>
            <w:shd w:val="clear" w:color="auto" w:fill="auto"/>
            <w:vAlign w:val="center"/>
          </w:tcPr>
          <w:p w14:paraId="0177A570">
            <w:pPr>
              <w:widowControl/>
              <w:autoSpaceDE w:val="0"/>
              <w:autoSpaceDN w:val="0"/>
              <w:jc w:val="center"/>
              <w:rPr>
                <w:szCs w:val="21"/>
              </w:rPr>
            </w:pPr>
          </w:p>
        </w:tc>
        <w:tc>
          <w:tcPr>
            <w:tcW w:w="5134" w:type="dxa"/>
            <w:shd w:val="clear" w:color="auto" w:fill="auto"/>
            <w:vAlign w:val="center"/>
          </w:tcPr>
          <w:p w14:paraId="66126332">
            <w:pPr>
              <w:widowControl/>
              <w:autoSpaceDE w:val="0"/>
              <w:autoSpaceDN w:val="0"/>
              <w:jc w:val="center"/>
              <w:rPr>
                <w:szCs w:val="21"/>
              </w:rPr>
            </w:pPr>
            <w:r>
              <w:rPr>
                <w:szCs w:val="21"/>
              </w:rPr>
              <w:t>来源</w:t>
            </w:r>
          </w:p>
        </w:tc>
        <w:tc>
          <w:tcPr>
            <w:tcW w:w="469" w:type="dxa"/>
            <w:shd w:val="clear" w:color="auto" w:fill="auto"/>
            <w:vAlign w:val="center"/>
          </w:tcPr>
          <w:p w14:paraId="6A746721">
            <w:pPr>
              <w:widowControl/>
              <w:autoSpaceDE w:val="0"/>
              <w:autoSpaceDN w:val="0"/>
              <w:jc w:val="center"/>
              <w:rPr>
                <w:szCs w:val="21"/>
              </w:rPr>
            </w:pPr>
            <w:r>
              <w:rPr>
                <w:szCs w:val="21"/>
              </w:rPr>
              <w:t>符号</w:t>
            </w:r>
          </w:p>
        </w:tc>
        <w:tc>
          <w:tcPr>
            <w:tcW w:w="2624" w:type="dxa"/>
            <w:shd w:val="clear" w:color="auto" w:fill="auto"/>
            <w:vAlign w:val="center"/>
          </w:tcPr>
          <w:p w14:paraId="0EA54CDC">
            <w:pPr>
              <w:widowControl/>
              <w:autoSpaceDE w:val="0"/>
              <w:autoSpaceDN w:val="0"/>
              <w:jc w:val="center"/>
              <w:rPr>
                <w:szCs w:val="21"/>
              </w:rPr>
            </w:pPr>
            <w:r>
              <w:rPr>
                <w:szCs w:val="21"/>
              </w:rPr>
              <w:t>数值/dB</w:t>
            </w:r>
          </w:p>
        </w:tc>
        <w:tc>
          <w:tcPr>
            <w:tcW w:w="867" w:type="dxa"/>
            <w:vAlign w:val="center"/>
          </w:tcPr>
          <w:p w14:paraId="76824EAA">
            <w:pPr>
              <w:widowControl/>
              <w:autoSpaceDE w:val="0"/>
              <w:autoSpaceDN w:val="0"/>
              <w:jc w:val="center"/>
              <w:rPr>
                <w:szCs w:val="21"/>
              </w:rPr>
            </w:pPr>
            <w:r>
              <w:rPr>
                <w:rFonts w:hint="eastAsia"/>
                <w:szCs w:val="21"/>
              </w:rPr>
              <w:t>灵敏度系数</w:t>
            </w:r>
          </w:p>
        </w:tc>
      </w:tr>
      <w:tr w14:paraId="6146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34" w:type="dxa"/>
            <w:shd w:val="clear" w:color="auto" w:fill="auto"/>
            <w:vAlign w:val="center"/>
          </w:tcPr>
          <w:p w14:paraId="1C9D096E">
            <w:pPr>
              <w:widowControl/>
              <w:autoSpaceDE w:val="0"/>
              <w:autoSpaceDN w:val="0"/>
              <w:jc w:val="center"/>
              <w:rPr>
                <w:szCs w:val="21"/>
              </w:rPr>
            </w:pPr>
            <w:r>
              <w:rPr>
                <w:szCs w:val="21"/>
              </w:rPr>
              <w:t>1</w:t>
            </w:r>
          </w:p>
        </w:tc>
        <w:tc>
          <w:tcPr>
            <w:tcW w:w="5134" w:type="dxa"/>
            <w:shd w:val="clear" w:color="auto" w:fill="auto"/>
            <w:vAlign w:val="center"/>
          </w:tcPr>
          <w:p w14:paraId="4F7F9422">
            <w:pPr>
              <w:widowControl/>
              <w:autoSpaceDE w:val="0"/>
              <w:autoSpaceDN w:val="0"/>
              <w:jc w:val="center"/>
              <w:rPr>
                <w:szCs w:val="21"/>
              </w:rPr>
            </w:pPr>
            <w:r>
              <w:rPr>
                <w:szCs w:val="21"/>
              </w:rPr>
              <w:t>测量重复性引入的</w:t>
            </w:r>
            <w:r>
              <w:rPr>
                <w:rFonts w:hint="eastAsia"/>
                <w:szCs w:val="21"/>
              </w:rPr>
              <w:t>标准</w:t>
            </w:r>
            <w:r>
              <w:rPr>
                <w:szCs w:val="21"/>
              </w:rPr>
              <w:t>不确定度分量</w:t>
            </w:r>
          </w:p>
        </w:tc>
        <w:tc>
          <w:tcPr>
            <w:tcW w:w="469" w:type="dxa"/>
            <w:shd w:val="clear" w:color="auto" w:fill="auto"/>
            <w:vAlign w:val="center"/>
          </w:tcPr>
          <w:p w14:paraId="6C62B54A">
            <w:pPr>
              <w:widowControl/>
              <w:autoSpaceDE w:val="0"/>
              <w:autoSpaceDN w:val="0"/>
              <w:jc w:val="center"/>
              <w:rPr>
                <w:i/>
                <w:iCs/>
                <w:szCs w:val="21"/>
              </w:rPr>
            </w:pPr>
            <w:r>
              <w:rPr>
                <w:i/>
                <w:iCs/>
                <w:szCs w:val="21"/>
              </w:rPr>
              <w:t>u</w:t>
            </w:r>
            <w:r>
              <w:rPr>
                <w:szCs w:val="21"/>
                <w:vertAlign w:val="subscript"/>
              </w:rPr>
              <w:t>1</w:t>
            </w:r>
          </w:p>
        </w:tc>
        <w:tc>
          <w:tcPr>
            <w:tcW w:w="2624" w:type="dxa"/>
            <w:shd w:val="clear" w:color="auto" w:fill="auto"/>
            <w:vAlign w:val="center"/>
          </w:tcPr>
          <w:p w14:paraId="21D1C907">
            <w:pPr>
              <w:widowControl/>
              <w:autoSpaceDE w:val="0"/>
              <w:autoSpaceDN w:val="0"/>
              <w:jc w:val="center"/>
              <w:rPr>
                <w:szCs w:val="21"/>
              </w:rPr>
            </w:pPr>
            <w:r>
              <w:rPr>
                <w:szCs w:val="21"/>
              </w:rPr>
              <w:t>见表3</w:t>
            </w:r>
          </w:p>
        </w:tc>
        <w:tc>
          <w:tcPr>
            <w:tcW w:w="867" w:type="dxa"/>
            <w:vAlign w:val="center"/>
          </w:tcPr>
          <w:p w14:paraId="0819CFD0">
            <w:pPr>
              <w:widowControl/>
              <w:autoSpaceDE w:val="0"/>
              <w:autoSpaceDN w:val="0"/>
              <w:jc w:val="center"/>
              <w:rPr>
                <w:szCs w:val="21"/>
              </w:rPr>
            </w:pPr>
            <w:r>
              <w:rPr>
                <w:rFonts w:hint="eastAsia"/>
                <w:szCs w:val="21"/>
              </w:rPr>
              <w:t>1</w:t>
            </w:r>
          </w:p>
        </w:tc>
      </w:tr>
      <w:tr w14:paraId="6F06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434" w:type="dxa"/>
            <w:shd w:val="clear" w:color="auto" w:fill="auto"/>
            <w:vAlign w:val="center"/>
          </w:tcPr>
          <w:p w14:paraId="57DB7F0E">
            <w:pPr>
              <w:widowControl/>
              <w:autoSpaceDE w:val="0"/>
              <w:autoSpaceDN w:val="0"/>
              <w:jc w:val="center"/>
              <w:rPr>
                <w:szCs w:val="21"/>
              </w:rPr>
            </w:pPr>
            <w:r>
              <w:rPr>
                <w:szCs w:val="21"/>
              </w:rPr>
              <w:t>2</w:t>
            </w:r>
          </w:p>
        </w:tc>
        <w:tc>
          <w:tcPr>
            <w:tcW w:w="5134" w:type="dxa"/>
            <w:shd w:val="clear" w:color="auto" w:fill="auto"/>
            <w:vAlign w:val="center"/>
          </w:tcPr>
          <w:p w14:paraId="1AA619E6">
            <w:pPr>
              <w:widowControl/>
              <w:autoSpaceDE w:val="0"/>
              <w:autoSpaceDN w:val="0"/>
              <w:jc w:val="center"/>
              <w:rPr>
                <w:szCs w:val="21"/>
              </w:rPr>
            </w:pPr>
            <w:r>
              <w:rPr>
                <w:szCs w:val="21"/>
              </w:rPr>
              <w:t>标准水听器校准引入的</w:t>
            </w:r>
            <w:r>
              <w:rPr>
                <w:rFonts w:hint="eastAsia"/>
                <w:szCs w:val="21"/>
              </w:rPr>
              <w:t>标准</w:t>
            </w:r>
            <w:r>
              <w:rPr>
                <w:szCs w:val="21"/>
              </w:rPr>
              <w:t>不确定度分量</w:t>
            </w:r>
          </w:p>
        </w:tc>
        <w:tc>
          <w:tcPr>
            <w:tcW w:w="469" w:type="dxa"/>
            <w:shd w:val="clear" w:color="auto" w:fill="auto"/>
            <w:vAlign w:val="center"/>
          </w:tcPr>
          <w:p w14:paraId="713C4FEA">
            <w:pPr>
              <w:widowControl/>
              <w:autoSpaceDE w:val="0"/>
              <w:autoSpaceDN w:val="0"/>
              <w:jc w:val="center"/>
              <w:rPr>
                <w:szCs w:val="21"/>
              </w:rPr>
            </w:pPr>
            <w:r>
              <w:rPr>
                <w:i/>
                <w:iCs/>
                <w:szCs w:val="21"/>
              </w:rPr>
              <w:t>u</w:t>
            </w:r>
            <w:r>
              <w:rPr>
                <w:szCs w:val="21"/>
                <w:vertAlign w:val="subscript"/>
              </w:rPr>
              <w:t>2</w:t>
            </w:r>
          </w:p>
        </w:tc>
        <w:tc>
          <w:tcPr>
            <w:tcW w:w="2624" w:type="dxa"/>
            <w:shd w:val="clear" w:color="auto" w:fill="auto"/>
            <w:vAlign w:val="center"/>
          </w:tcPr>
          <w:p w14:paraId="31D2A92A">
            <w:pPr>
              <w:widowControl/>
              <w:autoSpaceDE w:val="0"/>
              <w:autoSpaceDN w:val="0"/>
              <w:jc w:val="center"/>
              <w:rPr>
                <w:szCs w:val="21"/>
              </w:rPr>
            </w:pPr>
            <w:r>
              <w:rPr>
                <w:szCs w:val="21"/>
              </w:rPr>
              <w:t>0.65（</w:t>
            </w:r>
            <w:r>
              <w:t>300Hz</w:t>
            </w:r>
            <w:r>
              <w:rPr>
                <w:sz w:val="24"/>
                <w:szCs w:val="24"/>
              </w:rPr>
              <w:t>≤</w:t>
            </w:r>
            <w:r>
              <w:rPr>
                <w:i/>
                <w:iCs/>
                <w:sz w:val="24"/>
                <w:szCs w:val="24"/>
              </w:rPr>
              <w:t>f</w:t>
            </w:r>
            <w:r>
              <w:rPr>
                <w:sz w:val="24"/>
                <w:szCs w:val="24"/>
              </w:rPr>
              <w:t>≤</w:t>
            </w:r>
            <w:r>
              <w:t>800kHz</w:t>
            </w:r>
            <w:r>
              <w:rPr>
                <w:szCs w:val="21"/>
              </w:rPr>
              <w:t>）</w:t>
            </w:r>
          </w:p>
          <w:p w14:paraId="79B06C1F">
            <w:pPr>
              <w:widowControl/>
              <w:autoSpaceDE w:val="0"/>
              <w:autoSpaceDN w:val="0"/>
              <w:jc w:val="center"/>
              <w:rPr>
                <w:szCs w:val="21"/>
              </w:rPr>
            </w:pPr>
            <w:r>
              <w:rPr>
                <w:szCs w:val="21"/>
              </w:rPr>
              <w:t>0.45（</w:t>
            </w:r>
            <w:r>
              <w:t>1kHz</w:t>
            </w:r>
            <w:r>
              <w:rPr>
                <w:sz w:val="24"/>
                <w:szCs w:val="24"/>
              </w:rPr>
              <w:t>≤</w:t>
            </w:r>
            <w:r>
              <w:rPr>
                <w:i/>
                <w:iCs/>
                <w:sz w:val="24"/>
                <w:szCs w:val="24"/>
              </w:rPr>
              <w:t>f</w:t>
            </w:r>
            <w:r>
              <w:rPr>
                <w:sz w:val="24"/>
                <w:szCs w:val="24"/>
              </w:rPr>
              <w:t>≤</w:t>
            </w:r>
            <w:r>
              <w:t>40kHz</w:t>
            </w:r>
            <w:r>
              <w:rPr>
                <w:szCs w:val="21"/>
              </w:rPr>
              <w:t>）</w:t>
            </w:r>
          </w:p>
        </w:tc>
        <w:tc>
          <w:tcPr>
            <w:tcW w:w="867" w:type="dxa"/>
            <w:vAlign w:val="center"/>
          </w:tcPr>
          <w:p w14:paraId="0030E67D">
            <w:pPr>
              <w:widowControl/>
              <w:autoSpaceDE w:val="0"/>
              <w:autoSpaceDN w:val="0"/>
              <w:jc w:val="center"/>
              <w:rPr>
                <w:szCs w:val="21"/>
              </w:rPr>
            </w:pPr>
            <w:r>
              <w:rPr>
                <w:rFonts w:hint="eastAsia"/>
                <w:szCs w:val="21"/>
              </w:rPr>
              <w:t>1</w:t>
            </w:r>
          </w:p>
        </w:tc>
      </w:tr>
      <w:tr w14:paraId="5537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34" w:type="dxa"/>
            <w:shd w:val="clear" w:color="auto" w:fill="auto"/>
            <w:vAlign w:val="center"/>
          </w:tcPr>
          <w:p w14:paraId="79E6E4B9">
            <w:pPr>
              <w:widowControl/>
              <w:autoSpaceDE w:val="0"/>
              <w:autoSpaceDN w:val="0"/>
              <w:jc w:val="center"/>
              <w:rPr>
                <w:szCs w:val="21"/>
              </w:rPr>
            </w:pPr>
            <w:r>
              <w:rPr>
                <w:szCs w:val="21"/>
              </w:rPr>
              <w:t>3</w:t>
            </w:r>
          </w:p>
        </w:tc>
        <w:tc>
          <w:tcPr>
            <w:tcW w:w="5134" w:type="dxa"/>
            <w:shd w:val="clear" w:color="auto" w:fill="auto"/>
            <w:vAlign w:val="center"/>
          </w:tcPr>
          <w:p w14:paraId="29E17AAE">
            <w:pPr>
              <w:widowControl/>
              <w:autoSpaceDE w:val="0"/>
              <w:autoSpaceDN w:val="0"/>
              <w:jc w:val="center"/>
              <w:rPr>
                <w:szCs w:val="21"/>
              </w:rPr>
            </w:pPr>
            <w:r>
              <w:rPr>
                <w:szCs w:val="21"/>
              </w:rPr>
              <w:t>动态信号分析仪引入的</w:t>
            </w:r>
            <w:r>
              <w:rPr>
                <w:rFonts w:hint="eastAsia"/>
                <w:szCs w:val="21"/>
              </w:rPr>
              <w:t>标准</w:t>
            </w:r>
            <w:r>
              <w:rPr>
                <w:szCs w:val="21"/>
              </w:rPr>
              <w:t>不确定度分量</w:t>
            </w:r>
          </w:p>
        </w:tc>
        <w:tc>
          <w:tcPr>
            <w:tcW w:w="469" w:type="dxa"/>
            <w:shd w:val="clear" w:color="auto" w:fill="auto"/>
            <w:vAlign w:val="center"/>
          </w:tcPr>
          <w:p w14:paraId="4A2C2739">
            <w:pPr>
              <w:widowControl/>
              <w:autoSpaceDE w:val="0"/>
              <w:autoSpaceDN w:val="0"/>
              <w:jc w:val="center"/>
              <w:rPr>
                <w:szCs w:val="21"/>
              </w:rPr>
            </w:pPr>
            <w:r>
              <w:rPr>
                <w:i/>
                <w:iCs/>
                <w:szCs w:val="21"/>
              </w:rPr>
              <w:t>u</w:t>
            </w:r>
            <w:r>
              <w:rPr>
                <w:szCs w:val="21"/>
                <w:vertAlign w:val="subscript"/>
              </w:rPr>
              <w:t>3</w:t>
            </w:r>
          </w:p>
        </w:tc>
        <w:tc>
          <w:tcPr>
            <w:tcW w:w="2624" w:type="dxa"/>
            <w:shd w:val="clear" w:color="auto" w:fill="auto"/>
            <w:vAlign w:val="center"/>
          </w:tcPr>
          <w:p w14:paraId="1AE99086">
            <w:pPr>
              <w:widowControl/>
              <w:autoSpaceDE w:val="0"/>
              <w:autoSpaceDN w:val="0"/>
              <w:jc w:val="center"/>
              <w:rPr>
                <w:szCs w:val="21"/>
              </w:rPr>
            </w:pPr>
            <w:r>
              <w:rPr>
                <w:szCs w:val="21"/>
              </w:rPr>
              <w:t>见表3</w:t>
            </w:r>
          </w:p>
        </w:tc>
        <w:tc>
          <w:tcPr>
            <w:tcW w:w="867" w:type="dxa"/>
            <w:vAlign w:val="center"/>
          </w:tcPr>
          <w:p w14:paraId="0D5A1DDA">
            <w:pPr>
              <w:widowControl/>
              <w:autoSpaceDE w:val="0"/>
              <w:autoSpaceDN w:val="0"/>
              <w:jc w:val="center"/>
              <w:rPr>
                <w:szCs w:val="21"/>
              </w:rPr>
            </w:pPr>
            <w:r>
              <w:rPr>
                <w:rFonts w:hint="eastAsia"/>
                <w:szCs w:val="21"/>
              </w:rPr>
              <w:t>1</w:t>
            </w:r>
          </w:p>
        </w:tc>
      </w:tr>
      <w:tr w14:paraId="046F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434" w:type="dxa"/>
            <w:shd w:val="clear" w:color="auto" w:fill="auto"/>
            <w:vAlign w:val="center"/>
          </w:tcPr>
          <w:p w14:paraId="60267BF8">
            <w:pPr>
              <w:widowControl/>
              <w:autoSpaceDE w:val="0"/>
              <w:autoSpaceDN w:val="0"/>
              <w:jc w:val="center"/>
              <w:rPr>
                <w:szCs w:val="21"/>
              </w:rPr>
            </w:pPr>
            <w:r>
              <w:rPr>
                <w:szCs w:val="21"/>
              </w:rPr>
              <w:t>4</w:t>
            </w:r>
          </w:p>
        </w:tc>
        <w:tc>
          <w:tcPr>
            <w:tcW w:w="5134" w:type="dxa"/>
            <w:shd w:val="clear" w:color="auto" w:fill="auto"/>
            <w:vAlign w:val="center"/>
          </w:tcPr>
          <w:p w14:paraId="3F6EC3CB">
            <w:pPr>
              <w:widowControl/>
              <w:autoSpaceDE w:val="0"/>
              <w:autoSpaceDN w:val="0"/>
              <w:jc w:val="center"/>
              <w:rPr>
                <w:szCs w:val="21"/>
              </w:rPr>
            </w:pPr>
            <w:r>
              <w:rPr>
                <w:szCs w:val="21"/>
              </w:rPr>
              <w:t>噪声声压谱线分析带宽误差引入的</w:t>
            </w:r>
            <w:r>
              <w:rPr>
                <w:rFonts w:hint="eastAsia"/>
                <w:szCs w:val="21"/>
              </w:rPr>
              <w:t>标准</w:t>
            </w:r>
            <w:r>
              <w:rPr>
                <w:szCs w:val="21"/>
              </w:rPr>
              <w:t>不确定度分量</w:t>
            </w:r>
          </w:p>
        </w:tc>
        <w:tc>
          <w:tcPr>
            <w:tcW w:w="469" w:type="dxa"/>
            <w:shd w:val="clear" w:color="auto" w:fill="auto"/>
            <w:vAlign w:val="center"/>
          </w:tcPr>
          <w:p w14:paraId="175A0F67">
            <w:pPr>
              <w:widowControl/>
              <w:autoSpaceDE w:val="0"/>
              <w:autoSpaceDN w:val="0"/>
              <w:jc w:val="center"/>
              <w:rPr>
                <w:szCs w:val="21"/>
              </w:rPr>
            </w:pPr>
            <w:r>
              <w:rPr>
                <w:i/>
                <w:iCs/>
                <w:szCs w:val="21"/>
              </w:rPr>
              <w:t>u</w:t>
            </w:r>
            <w:r>
              <w:rPr>
                <w:szCs w:val="21"/>
                <w:vertAlign w:val="subscript"/>
              </w:rPr>
              <w:t>4</w:t>
            </w:r>
          </w:p>
        </w:tc>
        <w:tc>
          <w:tcPr>
            <w:tcW w:w="2624" w:type="dxa"/>
            <w:shd w:val="clear" w:color="auto" w:fill="auto"/>
            <w:vAlign w:val="center"/>
          </w:tcPr>
          <w:p w14:paraId="750D8EEC">
            <w:pPr>
              <w:widowControl/>
              <w:autoSpaceDE w:val="0"/>
              <w:autoSpaceDN w:val="0"/>
              <w:jc w:val="center"/>
              <w:rPr>
                <w:szCs w:val="21"/>
              </w:rPr>
            </w:pPr>
            <w:r>
              <w:rPr>
                <w:szCs w:val="21"/>
              </w:rPr>
              <w:t>0.08</w:t>
            </w:r>
          </w:p>
        </w:tc>
        <w:tc>
          <w:tcPr>
            <w:tcW w:w="867" w:type="dxa"/>
            <w:vAlign w:val="center"/>
          </w:tcPr>
          <w:p w14:paraId="2430EFE5">
            <w:pPr>
              <w:widowControl/>
              <w:autoSpaceDE w:val="0"/>
              <w:autoSpaceDN w:val="0"/>
              <w:jc w:val="center"/>
              <w:rPr>
                <w:szCs w:val="21"/>
              </w:rPr>
            </w:pPr>
            <w:r>
              <w:rPr>
                <w:rFonts w:hint="eastAsia"/>
                <w:szCs w:val="21"/>
              </w:rPr>
              <w:t>1</w:t>
            </w:r>
          </w:p>
        </w:tc>
      </w:tr>
      <w:tr w14:paraId="7B04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34" w:type="dxa"/>
            <w:shd w:val="clear" w:color="auto" w:fill="auto"/>
            <w:vAlign w:val="center"/>
          </w:tcPr>
          <w:p w14:paraId="5194CE16">
            <w:pPr>
              <w:widowControl/>
              <w:autoSpaceDE w:val="0"/>
              <w:autoSpaceDN w:val="0"/>
              <w:jc w:val="center"/>
              <w:rPr>
                <w:szCs w:val="21"/>
              </w:rPr>
            </w:pPr>
            <w:r>
              <w:rPr>
                <w:szCs w:val="21"/>
              </w:rPr>
              <w:t>5</w:t>
            </w:r>
          </w:p>
        </w:tc>
        <w:tc>
          <w:tcPr>
            <w:tcW w:w="5134" w:type="dxa"/>
            <w:shd w:val="clear" w:color="auto" w:fill="auto"/>
            <w:vAlign w:val="center"/>
          </w:tcPr>
          <w:p w14:paraId="54B2FE3A">
            <w:pPr>
              <w:widowControl/>
              <w:autoSpaceDE w:val="0"/>
              <w:autoSpaceDN w:val="0"/>
              <w:jc w:val="center"/>
              <w:rPr>
                <w:szCs w:val="21"/>
              </w:rPr>
            </w:pPr>
            <w:r>
              <w:rPr>
                <w:szCs w:val="21"/>
              </w:rPr>
              <w:t>距离测量引入的</w:t>
            </w:r>
            <w:r>
              <w:rPr>
                <w:rFonts w:hint="eastAsia"/>
                <w:szCs w:val="21"/>
              </w:rPr>
              <w:t>标准</w:t>
            </w:r>
            <w:r>
              <w:rPr>
                <w:szCs w:val="21"/>
              </w:rPr>
              <w:t>不确定度分量</w:t>
            </w:r>
          </w:p>
        </w:tc>
        <w:tc>
          <w:tcPr>
            <w:tcW w:w="469" w:type="dxa"/>
            <w:shd w:val="clear" w:color="auto" w:fill="auto"/>
            <w:vAlign w:val="center"/>
          </w:tcPr>
          <w:p w14:paraId="71CFE7E9">
            <w:pPr>
              <w:widowControl/>
              <w:autoSpaceDE w:val="0"/>
              <w:autoSpaceDN w:val="0"/>
              <w:jc w:val="center"/>
              <w:rPr>
                <w:szCs w:val="21"/>
              </w:rPr>
            </w:pPr>
            <w:r>
              <w:rPr>
                <w:i/>
                <w:iCs/>
                <w:szCs w:val="21"/>
              </w:rPr>
              <w:t>u</w:t>
            </w:r>
            <w:r>
              <w:rPr>
                <w:szCs w:val="21"/>
                <w:vertAlign w:val="subscript"/>
              </w:rPr>
              <w:t>5</w:t>
            </w:r>
          </w:p>
        </w:tc>
        <w:tc>
          <w:tcPr>
            <w:tcW w:w="2624" w:type="dxa"/>
            <w:shd w:val="clear" w:color="auto" w:fill="auto"/>
            <w:vAlign w:val="center"/>
          </w:tcPr>
          <w:p w14:paraId="5000C49D">
            <w:pPr>
              <w:widowControl/>
              <w:autoSpaceDE w:val="0"/>
              <w:autoSpaceDN w:val="0"/>
              <w:jc w:val="center"/>
              <w:rPr>
                <w:szCs w:val="21"/>
              </w:rPr>
            </w:pPr>
            <w:r>
              <w:rPr>
                <w:szCs w:val="21"/>
              </w:rPr>
              <w:t>0.05</w:t>
            </w:r>
          </w:p>
        </w:tc>
        <w:tc>
          <w:tcPr>
            <w:tcW w:w="867" w:type="dxa"/>
            <w:vAlign w:val="center"/>
          </w:tcPr>
          <w:p w14:paraId="48839553">
            <w:pPr>
              <w:widowControl/>
              <w:autoSpaceDE w:val="0"/>
              <w:autoSpaceDN w:val="0"/>
              <w:jc w:val="center"/>
              <w:rPr>
                <w:szCs w:val="21"/>
              </w:rPr>
            </w:pPr>
            <w:r>
              <w:rPr>
                <w:rFonts w:hint="eastAsia"/>
                <w:szCs w:val="21"/>
              </w:rPr>
              <w:t>1</w:t>
            </w:r>
          </w:p>
        </w:tc>
      </w:tr>
      <w:tr w14:paraId="03FD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34" w:type="dxa"/>
            <w:shd w:val="clear" w:color="auto" w:fill="auto"/>
            <w:vAlign w:val="center"/>
          </w:tcPr>
          <w:p w14:paraId="72D44C17">
            <w:pPr>
              <w:widowControl/>
              <w:autoSpaceDE w:val="0"/>
              <w:autoSpaceDN w:val="0"/>
              <w:jc w:val="center"/>
              <w:rPr>
                <w:szCs w:val="21"/>
              </w:rPr>
            </w:pPr>
            <w:r>
              <w:rPr>
                <w:szCs w:val="21"/>
              </w:rPr>
              <w:t>6</w:t>
            </w:r>
          </w:p>
        </w:tc>
        <w:tc>
          <w:tcPr>
            <w:tcW w:w="5134" w:type="dxa"/>
            <w:shd w:val="clear" w:color="auto" w:fill="auto"/>
            <w:vAlign w:val="center"/>
          </w:tcPr>
          <w:p w14:paraId="55780544">
            <w:pPr>
              <w:widowControl/>
              <w:autoSpaceDE w:val="0"/>
              <w:autoSpaceDN w:val="0"/>
              <w:jc w:val="center"/>
              <w:rPr>
                <w:szCs w:val="21"/>
              </w:rPr>
            </w:pPr>
            <w:r>
              <w:rPr>
                <w:szCs w:val="21"/>
              </w:rPr>
              <w:t>测量水域偏离自由场条件引入的</w:t>
            </w:r>
            <w:r>
              <w:rPr>
                <w:rFonts w:hint="eastAsia"/>
                <w:szCs w:val="21"/>
              </w:rPr>
              <w:t>标准</w:t>
            </w:r>
            <w:r>
              <w:rPr>
                <w:szCs w:val="21"/>
              </w:rPr>
              <w:t>不确定度分量</w:t>
            </w:r>
          </w:p>
        </w:tc>
        <w:tc>
          <w:tcPr>
            <w:tcW w:w="469" w:type="dxa"/>
            <w:shd w:val="clear" w:color="auto" w:fill="auto"/>
            <w:vAlign w:val="center"/>
          </w:tcPr>
          <w:p w14:paraId="786EE5BB">
            <w:pPr>
              <w:widowControl/>
              <w:autoSpaceDE w:val="0"/>
              <w:autoSpaceDN w:val="0"/>
              <w:jc w:val="center"/>
              <w:rPr>
                <w:szCs w:val="21"/>
              </w:rPr>
            </w:pPr>
            <w:r>
              <w:rPr>
                <w:i/>
                <w:iCs/>
                <w:szCs w:val="21"/>
              </w:rPr>
              <w:t>u</w:t>
            </w:r>
            <w:r>
              <w:rPr>
                <w:szCs w:val="21"/>
                <w:vertAlign w:val="subscript"/>
              </w:rPr>
              <w:t>6</w:t>
            </w:r>
          </w:p>
        </w:tc>
        <w:tc>
          <w:tcPr>
            <w:tcW w:w="2624" w:type="dxa"/>
            <w:shd w:val="clear" w:color="auto" w:fill="auto"/>
            <w:vAlign w:val="center"/>
          </w:tcPr>
          <w:p w14:paraId="51702394">
            <w:pPr>
              <w:widowControl/>
              <w:autoSpaceDE w:val="0"/>
              <w:autoSpaceDN w:val="0"/>
              <w:jc w:val="center"/>
              <w:rPr>
                <w:szCs w:val="21"/>
              </w:rPr>
            </w:pPr>
            <w:r>
              <w:rPr>
                <w:szCs w:val="21"/>
              </w:rPr>
              <w:t>0.12</w:t>
            </w:r>
          </w:p>
        </w:tc>
        <w:tc>
          <w:tcPr>
            <w:tcW w:w="867" w:type="dxa"/>
            <w:vAlign w:val="center"/>
          </w:tcPr>
          <w:p w14:paraId="5611CD4A">
            <w:pPr>
              <w:widowControl/>
              <w:autoSpaceDE w:val="0"/>
              <w:autoSpaceDN w:val="0"/>
              <w:jc w:val="center"/>
              <w:rPr>
                <w:szCs w:val="21"/>
              </w:rPr>
            </w:pPr>
            <w:r>
              <w:rPr>
                <w:rFonts w:hint="eastAsia"/>
                <w:szCs w:val="21"/>
              </w:rPr>
              <w:t>1</w:t>
            </w:r>
          </w:p>
        </w:tc>
      </w:tr>
      <w:tr w14:paraId="7BB7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34" w:type="dxa"/>
            <w:shd w:val="clear" w:color="auto" w:fill="auto"/>
            <w:vAlign w:val="center"/>
          </w:tcPr>
          <w:p w14:paraId="2E09B625">
            <w:pPr>
              <w:widowControl/>
              <w:autoSpaceDE w:val="0"/>
              <w:autoSpaceDN w:val="0"/>
              <w:jc w:val="center"/>
              <w:rPr>
                <w:szCs w:val="21"/>
              </w:rPr>
            </w:pPr>
            <w:r>
              <w:rPr>
                <w:szCs w:val="21"/>
              </w:rPr>
              <w:t>7</w:t>
            </w:r>
          </w:p>
        </w:tc>
        <w:tc>
          <w:tcPr>
            <w:tcW w:w="5134" w:type="dxa"/>
            <w:shd w:val="clear" w:color="auto" w:fill="auto"/>
            <w:vAlign w:val="center"/>
          </w:tcPr>
          <w:p w14:paraId="459D745F">
            <w:pPr>
              <w:widowControl/>
              <w:autoSpaceDE w:val="0"/>
              <w:autoSpaceDN w:val="0"/>
              <w:jc w:val="center"/>
              <w:rPr>
                <w:szCs w:val="21"/>
              </w:rPr>
            </w:pPr>
            <w:r>
              <w:rPr>
                <w:szCs w:val="21"/>
              </w:rPr>
              <w:t>前置放大器不准确引入的</w:t>
            </w:r>
            <w:r>
              <w:rPr>
                <w:rFonts w:hint="eastAsia"/>
                <w:szCs w:val="21"/>
              </w:rPr>
              <w:t>标准</w:t>
            </w:r>
            <w:r>
              <w:rPr>
                <w:szCs w:val="21"/>
              </w:rPr>
              <w:t>不确定度分量</w:t>
            </w:r>
          </w:p>
        </w:tc>
        <w:tc>
          <w:tcPr>
            <w:tcW w:w="469" w:type="dxa"/>
            <w:shd w:val="clear" w:color="auto" w:fill="auto"/>
            <w:vAlign w:val="center"/>
          </w:tcPr>
          <w:p w14:paraId="44862C90">
            <w:pPr>
              <w:widowControl/>
              <w:autoSpaceDE w:val="0"/>
              <w:autoSpaceDN w:val="0"/>
              <w:jc w:val="center"/>
              <w:rPr>
                <w:szCs w:val="21"/>
              </w:rPr>
            </w:pPr>
            <w:r>
              <w:rPr>
                <w:i/>
                <w:iCs/>
                <w:szCs w:val="21"/>
              </w:rPr>
              <w:t>u</w:t>
            </w:r>
            <w:r>
              <w:rPr>
                <w:szCs w:val="21"/>
                <w:vertAlign w:val="subscript"/>
              </w:rPr>
              <w:t>7</w:t>
            </w:r>
          </w:p>
        </w:tc>
        <w:tc>
          <w:tcPr>
            <w:tcW w:w="2624" w:type="dxa"/>
            <w:shd w:val="clear" w:color="auto" w:fill="auto"/>
            <w:vAlign w:val="center"/>
          </w:tcPr>
          <w:p w14:paraId="6A687829">
            <w:pPr>
              <w:widowControl/>
              <w:autoSpaceDE w:val="0"/>
              <w:autoSpaceDN w:val="0"/>
              <w:jc w:val="center"/>
              <w:rPr>
                <w:szCs w:val="21"/>
              </w:rPr>
            </w:pPr>
            <w:r>
              <w:rPr>
                <w:szCs w:val="21"/>
              </w:rPr>
              <w:t>0.17</w:t>
            </w:r>
          </w:p>
        </w:tc>
        <w:tc>
          <w:tcPr>
            <w:tcW w:w="867" w:type="dxa"/>
            <w:vAlign w:val="center"/>
          </w:tcPr>
          <w:p w14:paraId="44D6B3A8">
            <w:pPr>
              <w:widowControl/>
              <w:autoSpaceDE w:val="0"/>
              <w:autoSpaceDN w:val="0"/>
              <w:jc w:val="center"/>
              <w:rPr>
                <w:szCs w:val="21"/>
              </w:rPr>
            </w:pPr>
            <w:r>
              <w:rPr>
                <w:rFonts w:hint="eastAsia"/>
                <w:szCs w:val="21"/>
              </w:rPr>
              <w:t>1</w:t>
            </w:r>
          </w:p>
        </w:tc>
      </w:tr>
      <w:tr w14:paraId="6655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34" w:type="dxa"/>
            <w:shd w:val="clear" w:color="auto" w:fill="auto"/>
            <w:vAlign w:val="center"/>
          </w:tcPr>
          <w:p w14:paraId="38095C48">
            <w:pPr>
              <w:widowControl/>
              <w:autoSpaceDE w:val="0"/>
              <w:autoSpaceDN w:val="0"/>
              <w:jc w:val="center"/>
              <w:rPr>
                <w:szCs w:val="21"/>
              </w:rPr>
            </w:pPr>
            <w:r>
              <w:rPr>
                <w:szCs w:val="21"/>
              </w:rPr>
              <w:t>8</w:t>
            </w:r>
          </w:p>
        </w:tc>
        <w:tc>
          <w:tcPr>
            <w:tcW w:w="5134" w:type="dxa"/>
            <w:shd w:val="clear" w:color="auto" w:fill="auto"/>
            <w:vAlign w:val="center"/>
          </w:tcPr>
          <w:p w14:paraId="5A25FB9D">
            <w:pPr>
              <w:widowControl/>
              <w:autoSpaceDE w:val="0"/>
              <w:autoSpaceDN w:val="0"/>
              <w:jc w:val="center"/>
              <w:rPr>
                <w:szCs w:val="21"/>
              </w:rPr>
            </w:pPr>
            <w:r>
              <w:rPr>
                <w:szCs w:val="21"/>
              </w:rPr>
              <w:t>信噪比不足引入的</w:t>
            </w:r>
            <w:r>
              <w:rPr>
                <w:rFonts w:hint="eastAsia"/>
                <w:szCs w:val="21"/>
              </w:rPr>
              <w:t>标准</w:t>
            </w:r>
            <w:r>
              <w:rPr>
                <w:szCs w:val="21"/>
              </w:rPr>
              <w:t>不确定度分量</w:t>
            </w:r>
          </w:p>
        </w:tc>
        <w:tc>
          <w:tcPr>
            <w:tcW w:w="469" w:type="dxa"/>
            <w:shd w:val="clear" w:color="auto" w:fill="auto"/>
            <w:vAlign w:val="center"/>
          </w:tcPr>
          <w:p w14:paraId="7E329E7B">
            <w:pPr>
              <w:widowControl/>
              <w:autoSpaceDE w:val="0"/>
              <w:autoSpaceDN w:val="0"/>
              <w:jc w:val="center"/>
              <w:rPr>
                <w:szCs w:val="21"/>
              </w:rPr>
            </w:pPr>
            <w:r>
              <w:rPr>
                <w:i/>
                <w:iCs/>
                <w:szCs w:val="21"/>
              </w:rPr>
              <w:t>u</w:t>
            </w:r>
            <w:r>
              <w:rPr>
                <w:szCs w:val="21"/>
                <w:vertAlign w:val="subscript"/>
              </w:rPr>
              <w:t>8</w:t>
            </w:r>
          </w:p>
        </w:tc>
        <w:tc>
          <w:tcPr>
            <w:tcW w:w="2624" w:type="dxa"/>
            <w:shd w:val="clear" w:color="auto" w:fill="auto"/>
            <w:vAlign w:val="center"/>
          </w:tcPr>
          <w:p w14:paraId="76F6DCD3">
            <w:pPr>
              <w:widowControl/>
              <w:autoSpaceDE w:val="0"/>
              <w:autoSpaceDN w:val="0"/>
              <w:jc w:val="center"/>
              <w:rPr>
                <w:szCs w:val="21"/>
              </w:rPr>
            </w:pPr>
            <w:r>
              <w:rPr>
                <w:szCs w:val="21"/>
              </w:rPr>
              <w:t>0.06</w:t>
            </w:r>
          </w:p>
        </w:tc>
        <w:tc>
          <w:tcPr>
            <w:tcW w:w="867" w:type="dxa"/>
            <w:vAlign w:val="center"/>
          </w:tcPr>
          <w:p w14:paraId="77828C80">
            <w:pPr>
              <w:widowControl/>
              <w:autoSpaceDE w:val="0"/>
              <w:autoSpaceDN w:val="0"/>
              <w:jc w:val="center"/>
              <w:rPr>
                <w:szCs w:val="21"/>
              </w:rPr>
            </w:pPr>
            <w:r>
              <w:rPr>
                <w:rFonts w:hint="eastAsia"/>
                <w:szCs w:val="21"/>
              </w:rPr>
              <w:t>1</w:t>
            </w:r>
          </w:p>
        </w:tc>
      </w:tr>
      <w:tr w14:paraId="27D3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4" w:type="dxa"/>
            <w:shd w:val="clear" w:color="auto" w:fill="auto"/>
            <w:vAlign w:val="center"/>
          </w:tcPr>
          <w:p w14:paraId="664C3B5C">
            <w:pPr>
              <w:widowControl/>
              <w:autoSpaceDE w:val="0"/>
              <w:autoSpaceDN w:val="0"/>
              <w:jc w:val="center"/>
              <w:rPr>
                <w:szCs w:val="21"/>
              </w:rPr>
            </w:pPr>
            <w:r>
              <w:rPr>
                <w:szCs w:val="21"/>
              </w:rPr>
              <w:t>9</w:t>
            </w:r>
          </w:p>
        </w:tc>
        <w:tc>
          <w:tcPr>
            <w:tcW w:w="5134" w:type="dxa"/>
            <w:shd w:val="clear" w:color="auto" w:fill="auto"/>
            <w:vAlign w:val="center"/>
          </w:tcPr>
          <w:p w14:paraId="158E381A">
            <w:pPr>
              <w:widowControl/>
              <w:autoSpaceDE w:val="0"/>
              <w:autoSpaceDN w:val="0"/>
              <w:jc w:val="center"/>
              <w:rPr>
                <w:szCs w:val="21"/>
              </w:rPr>
            </w:pPr>
            <w:r>
              <w:rPr>
                <w:szCs w:val="21"/>
              </w:rPr>
              <w:t>电干扰引入的</w:t>
            </w:r>
            <w:r>
              <w:rPr>
                <w:rFonts w:hint="eastAsia"/>
                <w:szCs w:val="21"/>
              </w:rPr>
              <w:t>标准</w:t>
            </w:r>
            <w:r>
              <w:rPr>
                <w:szCs w:val="21"/>
              </w:rPr>
              <w:t>不确定度分量</w:t>
            </w:r>
          </w:p>
        </w:tc>
        <w:tc>
          <w:tcPr>
            <w:tcW w:w="469" w:type="dxa"/>
            <w:shd w:val="clear" w:color="auto" w:fill="auto"/>
            <w:vAlign w:val="center"/>
          </w:tcPr>
          <w:p w14:paraId="0C0B04B5">
            <w:pPr>
              <w:widowControl/>
              <w:autoSpaceDE w:val="0"/>
              <w:autoSpaceDN w:val="0"/>
              <w:jc w:val="center"/>
              <w:rPr>
                <w:szCs w:val="21"/>
              </w:rPr>
            </w:pPr>
            <w:r>
              <w:rPr>
                <w:i/>
                <w:iCs/>
                <w:szCs w:val="21"/>
              </w:rPr>
              <w:t>u</w:t>
            </w:r>
            <w:r>
              <w:rPr>
                <w:szCs w:val="21"/>
                <w:vertAlign w:val="subscript"/>
              </w:rPr>
              <w:t>9</w:t>
            </w:r>
          </w:p>
        </w:tc>
        <w:tc>
          <w:tcPr>
            <w:tcW w:w="2624" w:type="dxa"/>
            <w:shd w:val="clear" w:color="auto" w:fill="auto"/>
            <w:vAlign w:val="center"/>
          </w:tcPr>
          <w:p w14:paraId="1DC03D44">
            <w:pPr>
              <w:widowControl/>
              <w:autoSpaceDE w:val="0"/>
              <w:autoSpaceDN w:val="0"/>
              <w:jc w:val="center"/>
              <w:rPr>
                <w:szCs w:val="21"/>
              </w:rPr>
            </w:pPr>
            <w:r>
              <w:rPr>
                <w:szCs w:val="21"/>
              </w:rPr>
              <w:t>0.06</w:t>
            </w:r>
          </w:p>
        </w:tc>
        <w:tc>
          <w:tcPr>
            <w:tcW w:w="867" w:type="dxa"/>
            <w:vAlign w:val="center"/>
          </w:tcPr>
          <w:p w14:paraId="72FB254E">
            <w:pPr>
              <w:widowControl/>
              <w:autoSpaceDE w:val="0"/>
              <w:autoSpaceDN w:val="0"/>
              <w:jc w:val="center"/>
              <w:rPr>
                <w:szCs w:val="21"/>
              </w:rPr>
            </w:pPr>
            <w:r>
              <w:rPr>
                <w:rFonts w:hint="eastAsia"/>
                <w:szCs w:val="21"/>
              </w:rPr>
              <w:t>1</w:t>
            </w:r>
          </w:p>
        </w:tc>
      </w:tr>
      <w:tr w14:paraId="2050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34" w:type="dxa"/>
            <w:shd w:val="clear" w:color="auto" w:fill="auto"/>
            <w:vAlign w:val="center"/>
          </w:tcPr>
          <w:p w14:paraId="65900CC8">
            <w:pPr>
              <w:widowControl/>
              <w:autoSpaceDE w:val="0"/>
              <w:autoSpaceDN w:val="0"/>
              <w:jc w:val="center"/>
              <w:rPr>
                <w:szCs w:val="21"/>
              </w:rPr>
            </w:pPr>
            <w:r>
              <w:rPr>
                <w:szCs w:val="21"/>
              </w:rPr>
              <w:t>10</w:t>
            </w:r>
          </w:p>
        </w:tc>
        <w:tc>
          <w:tcPr>
            <w:tcW w:w="5134" w:type="dxa"/>
            <w:shd w:val="clear" w:color="auto" w:fill="auto"/>
            <w:vAlign w:val="center"/>
          </w:tcPr>
          <w:p w14:paraId="62474ECA">
            <w:pPr>
              <w:widowControl/>
              <w:autoSpaceDE w:val="0"/>
              <w:autoSpaceDN w:val="0"/>
              <w:jc w:val="center"/>
              <w:rPr>
                <w:szCs w:val="21"/>
              </w:rPr>
            </w:pPr>
            <w:r>
              <w:rPr>
                <w:szCs w:val="21"/>
              </w:rPr>
              <w:t>海况不稳定引入的</w:t>
            </w:r>
            <w:r>
              <w:rPr>
                <w:rFonts w:hint="eastAsia"/>
                <w:szCs w:val="21"/>
              </w:rPr>
              <w:t>标准</w:t>
            </w:r>
            <w:r>
              <w:rPr>
                <w:szCs w:val="21"/>
              </w:rPr>
              <w:t>不确定度分量</w:t>
            </w:r>
          </w:p>
        </w:tc>
        <w:tc>
          <w:tcPr>
            <w:tcW w:w="469" w:type="dxa"/>
            <w:shd w:val="clear" w:color="auto" w:fill="auto"/>
            <w:vAlign w:val="center"/>
          </w:tcPr>
          <w:p w14:paraId="64A67811">
            <w:pPr>
              <w:widowControl/>
              <w:autoSpaceDE w:val="0"/>
              <w:autoSpaceDN w:val="0"/>
              <w:jc w:val="center"/>
              <w:rPr>
                <w:i/>
                <w:iCs/>
                <w:szCs w:val="21"/>
              </w:rPr>
            </w:pPr>
            <w:r>
              <w:rPr>
                <w:i/>
                <w:iCs/>
                <w:szCs w:val="21"/>
              </w:rPr>
              <w:t>u</w:t>
            </w:r>
            <w:r>
              <w:rPr>
                <w:szCs w:val="21"/>
                <w:vertAlign w:val="subscript"/>
              </w:rPr>
              <w:t>10</w:t>
            </w:r>
          </w:p>
        </w:tc>
        <w:tc>
          <w:tcPr>
            <w:tcW w:w="2624" w:type="dxa"/>
            <w:shd w:val="clear" w:color="auto" w:fill="auto"/>
            <w:vAlign w:val="center"/>
          </w:tcPr>
          <w:p w14:paraId="61591876">
            <w:pPr>
              <w:widowControl/>
              <w:autoSpaceDE w:val="0"/>
              <w:autoSpaceDN w:val="0"/>
              <w:jc w:val="center"/>
              <w:rPr>
                <w:szCs w:val="21"/>
              </w:rPr>
            </w:pPr>
            <w:r>
              <w:rPr>
                <w:szCs w:val="21"/>
              </w:rPr>
              <w:t>0.17</w:t>
            </w:r>
          </w:p>
        </w:tc>
        <w:tc>
          <w:tcPr>
            <w:tcW w:w="867" w:type="dxa"/>
            <w:vAlign w:val="center"/>
          </w:tcPr>
          <w:p w14:paraId="320C6379">
            <w:pPr>
              <w:widowControl/>
              <w:autoSpaceDE w:val="0"/>
              <w:autoSpaceDN w:val="0"/>
              <w:jc w:val="center"/>
              <w:rPr>
                <w:szCs w:val="21"/>
              </w:rPr>
            </w:pPr>
            <w:r>
              <w:rPr>
                <w:rFonts w:hint="eastAsia"/>
                <w:szCs w:val="21"/>
              </w:rPr>
              <w:t>1</w:t>
            </w:r>
          </w:p>
        </w:tc>
      </w:tr>
      <w:tr w14:paraId="20D2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4" w:type="dxa"/>
            <w:shd w:val="clear" w:color="auto" w:fill="auto"/>
            <w:vAlign w:val="center"/>
          </w:tcPr>
          <w:p w14:paraId="5CE3E941">
            <w:pPr>
              <w:widowControl/>
              <w:autoSpaceDE w:val="0"/>
              <w:autoSpaceDN w:val="0"/>
              <w:jc w:val="center"/>
              <w:rPr>
                <w:szCs w:val="21"/>
              </w:rPr>
            </w:pPr>
            <w:r>
              <w:rPr>
                <w:szCs w:val="21"/>
              </w:rPr>
              <w:t>11</w:t>
            </w:r>
          </w:p>
        </w:tc>
        <w:tc>
          <w:tcPr>
            <w:tcW w:w="5134" w:type="dxa"/>
            <w:shd w:val="clear" w:color="auto" w:fill="auto"/>
            <w:vAlign w:val="center"/>
          </w:tcPr>
          <w:p w14:paraId="2E784538">
            <w:pPr>
              <w:widowControl/>
              <w:autoSpaceDE w:val="0"/>
              <w:autoSpaceDN w:val="0"/>
              <w:jc w:val="center"/>
              <w:rPr>
                <w:szCs w:val="21"/>
              </w:rPr>
            </w:pPr>
            <w:r>
              <w:rPr>
                <w:szCs w:val="21"/>
              </w:rPr>
              <w:t>海水温度变化引入的</w:t>
            </w:r>
            <w:r>
              <w:rPr>
                <w:rFonts w:hint="eastAsia"/>
                <w:szCs w:val="21"/>
              </w:rPr>
              <w:t>标准</w:t>
            </w:r>
            <w:r>
              <w:rPr>
                <w:szCs w:val="21"/>
              </w:rPr>
              <w:t>不确定度分量</w:t>
            </w:r>
          </w:p>
        </w:tc>
        <w:tc>
          <w:tcPr>
            <w:tcW w:w="469" w:type="dxa"/>
            <w:shd w:val="clear" w:color="auto" w:fill="auto"/>
            <w:vAlign w:val="center"/>
          </w:tcPr>
          <w:p w14:paraId="570450AE">
            <w:pPr>
              <w:widowControl/>
              <w:autoSpaceDE w:val="0"/>
              <w:autoSpaceDN w:val="0"/>
              <w:jc w:val="center"/>
              <w:rPr>
                <w:i/>
                <w:iCs/>
                <w:szCs w:val="21"/>
              </w:rPr>
            </w:pPr>
            <w:r>
              <w:rPr>
                <w:i/>
                <w:iCs/>
                <w:szCs w:val="21"/>
              </w:rPr>
              <w:t>u</w:t>
            </w:r>
            <w:r>
              <w:rPr>
                <w:szCs w:val="21"/>
                <w:vertAlign w:val="subscript"/>
              </w:rPr>
              <w:t>11</w:t>
            </w:r>
          </w:p>
        </w:tc>
        <w:tc>
          <w:tcPr>
            <w:tcW w:w="2624" w:type="dxa"/>
            <w:shd w:val="clear" w:color="auto" w:fill="auto"/>
            <w:vAlign w:val="center"/>
          </w:tcPr>
          <w:p w14:paraId="5B980D28">
            <w:pPr>
              <w:widowControl/>
              <w:autoSpaceDE w:val="0"/>
              <w:autoSpaceDN w:val="0"/>
              <w:jc w:val="center"/>
              <w:rPr>
                <w:szCs w:val="21"/>
              </w:rPr>
            </w:pPr>
            <w:r>
              <w:rPr>
                <w:szCs w:val="21"/>
              </w:rPr>
              <w:t>0.12</w:t>
            </w:r>
          </w:p>
        </w:tc>
        <w:tc>
          <w:tcPr>
            <w:tcW w:w="867" w:type="dxa"/>
            <w:vAlign w:val="center"/>
          </w:tcPr>
          <w:p w14:paraId="733DB196">
            <w:pPr>
              <w:widowControl/>
              <w:autoSpaceDE w:val="0"/>
              <w:autoSpaceDN w:val="0"/>
              <w:jc w:val="center"/>
              <w:rPr>
                <w:szCs w:val="21"/>
              </w:rPr>
            </w:pPr>
            <w:r>
              <w:rPr>
                <w:rFonts w:hint="eastAsia"/>
                <w:szCs w:val="21"/>
              </w:rPr>
              <w:t>1</w:t>
            </w:r>
          </w:p>
        </w:tc>
      </w:tr>
      <w:tr w14:paraId="36F4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434" w:type="dxa"/>
            <w:shd w:val="clear" w:color="auto" w:fill="auto"/>
            <w:vAlign w:val="center"/>
          </w:tcPr>
          <w:p w14:paraId="50A5B073">
            <w:pPr>
              <w:widowControl/>
              <w:autoSpaceDE w:val="0"/>
              <w:autoSpaceDN w:val="0"/>
              <w:jc w:val="center"/>
              <w:rPr>
                <w:szCs w:val="21"/>
              </w:rPr>
            </w:pPr>
            <w:r>
              <w:rPr>
                <w:szCs w:val="21"/>
              </w:rPr>
              <w:t>12</w:t>
            </w:r>
          </w:p>
        </w:tc>
        <w:tc>
          <w:tcPr>
            <w:tcW w:w="5134" w:type="dxa"/>
            <w:shd w:val="clear" w:color="auto" w:fill="auto"/>
            <w:vAlign w:val="center"/>
          </w:tcPr>
          <w:p w14:paraId="7F6F01A4">
            <w:pPr>
              <w:widowControl/>
              <w:autoSpaceDE w:val="0"/>
              <w:autoSpaceDN w:val="0"/>
              <w:jc w:val="center"/>
              <w:rPr>
                <w:szCs w:val="21"/>
              </w:rPr>
            </w:pPr>
            <w:r>
              <w:rPr>
                <w:szCs w:val="21"/>
              </w:rPr>
              <w:t>海水盐度变化引入的</w:t>
            </w:r>
            <w:r>
              <w:rPr>
                <w:rFonts w:hint="eastAsia"/>
                <w:szCs w:val="21"/>
              </w:rPr>
              <w:t>标准</w:t>
            </w:r>
            <w:r>
              <w:rPr>
                <w:szCs w:val="21"/>
              </w:rPr>
              <w:t>不确定度分量</w:t>
            </w:r>
          </w:p>
        </w:tc>
        <w:tc>
          <w:tcPr>
            <w:tcW w:w="469" w:type="dxa"/>
            <w:shd w:val="clear" w:color="auto" w:fill="auto"/>
            <w:vAlign w:val="center"/>
          </w:tcPr>
          <w:p w14:paraId="609EF6EC">
            <w:pPr>
              <w:widowControl/>
              <w:autoSpaceDE w:val="0"/>
              <w:autoSpaceDN w:val="0"/>
              <w:jc w:val="center"/>
              <w:rPr>
                <w:i/>
                <w:iCs/>
                <w:szCs w:val="21"/>
              </w:rPr>
            </w:pPr>
            <w:r>
              <w:rPr>
                <w:i/>
                <w:iCs/>
                <w:szCs w:val="21"/>
              </w:rPr>
              <w:t>u</w:t>
            </w:r>
            <w:r>
              <w:rPr>
                <w:szCs w:val="21"/>
                <w:vertAlign w:val="subscript"/>
              </w:rPr>
              <w:t>12</w:t>
            </w:r>
          </w:p>
        </w:tc>
        <w:tc>
          <w:tcPr>
            <w:tcW w:w="2624" w:type="dxa"/>
            <w:shd w:val="clear" w:color="auto" w:fill="auto"/>
            <w:vAlign w:val="center"/>
          </w:tcPr>
          <w:p w14:paraId="4D73AFCC">
            <w:pPr>
              <w:widowControl/>
              <w:autoSpaceDE w:val="0"/>
              <w:autoSpaceDN w:val="0"/>
              <w:jc w:val="center"/>
              <w:rPr>
                <w:szCs w:val="21"/>
              </w:rPr>
            </w:pPr>
            <w:r>
              <w:rPr>
                <w:szCs w:val="21"/>
              </w:rPr>
              <w:t>0.06</w:t>
            </w:r>
          </w:p>
        </w:tc>
        <w:tc>
          <w:tcPr>
            <w:tcW w:w="867" w:type="dxa"/>
            <w:vAlign w:val="center"/>
          </w:tcPr>
          <w:p w14:paraId="6A2C0CCF">
            <w:pPr>
              <w:widowControl/>
              <w:autoSpaceDE w:val="0"/>
              <w:autoSpaceDN w:val="0"/>
              <w:jc w:val="center"/>
              <w:rPr>
                <w:szCs w:val="21"/>
              </w:rPr>
            </w:pPr>
            <w:r>
              <w:rPr>
                <w:rFonts w:hint="eastAsia"/>
                <w:szCs w:val="21"/>
              </w:rPr>
              <w:t>1</w:t>
            </w:r>
          </w:p>
        </w:tc>
      </w:tr>
      <w:tr w14:paraId="460F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34" w:type="dxa"/>
            <w:shd w:val="clear" w:color="auto" w:fill="auto"/>
            <w:vAlign w:val="center"/>
          </w:tcPr>
          <w:p w14:paraId="54C8A670">
            <w:pPr>
              <w:widowControl/>
              <w:autoSpaceDE w:val="0"/>
              <w:autoSpaceDN w:val="0"/>
              <w:jc w:val="center"/>
              <w:rPr>
                <w:szCs w:val="21"/>
              </w:rPr>
            </w:pPr>
            <w:r>
              <w:rPr>
                <w:szCs w:val="21"/>
              </w:rPr>
              <w:t>13</w:t>
            </w:r>
          </w:p>
        </w:tc>
        <w:tc>
          <w:tcPr>
            <w:tcW w:w="5134" w:type="dxa"/>
            <w:shd w:val="clear" w:color="auto" w:fill="auto"/>
            <w:vAlign w:val="center"/>
          </w:tcPr>
          <w:p w14:paraId="30A603DC">
            <w:pPr>
              <w:widowControl/>
              <w:autoSpaceDE w:val="0"/>
              <w:autoSpaceDN w:val="0"/>
              <w:jc w:val="center"/>
              <w:rPr>
                <w:szCs w:val="21"/>
              </w:rPr>
            </w:pPr>
            <w:r>
              <w:rPr>
                <w:szCs w:val="21"/>
              </w:rPr>
              <w:t>水面反射引入的</w:t>
            </w:r>
            <w:r>
              <w:rPr>
                <w:rFonts w:hint="eastAsia"/>
                <w:szCs w:val="21"/>
              </w:rPr>
              <w:t>标准</w:t>
            </w:r>
            <w:r>
              <w:rPr>
                <w:szCs w:val="21"/>
              </w:rPr>
              <w:t>不确定度分量</w:t>
            </w:r>
          </w:p>
        </w:tc>
        <w:tc>
          <w:tcPr>
            <w:tcW w:w="469" w:type="dxa"/>
            <w:shd w:val="clear" w:color="auto" w:fill="auto"/>
            <w:vAlign w:val="center"/>
          </w:tcPr>
          <w:p w14:paraId="6BEEDB59">
            <w:pPr>
              <w:widowControl/>
              <w:autoSpaceDE w:val="0"/>
              <w:autoSpaceDN w:val="0"/>
              <w:jc w:val="center"/>
              <w:rPr>
                <w:i/>
                <w:iCs/>
                <w:szCs w:val="21"/>
              </w:rPr>
            </w:pPr>
            <w:r>
              <w:rPr>
                <w:i/>
                <w:iCs/>
                <w:szCs w:val="21"/>
              </w:rPr>
              <w:t>u</w:t>
            </w:r>
            <w:r>
              <w:rPr>
                <w:szCs w:val="21"/>
                <w:vertAlign w:val="subscript"/>
              </w:rPr>
              <w:t>13</w:t>
            </w:r>
          </w:p>
        </w:tc>
        <w:tc>
          <w:tcPr>
            <w:tcW w:w="2624" w:type="dxa"/>
            <w:shd w:val="clear" w:color="auto" w:fill="auto"/>
            <w:vAlign w:val="center"/>
          </w:tcPr>
          <w:p w14:paraId="4561C9A9">
            <w:pPr>
              <w:widowControl/>
              <w:autoSpaceDE w:val="0"/>
              <w:autoSpaceDN w:val="0"/>
              <w:jc w:val="center"/>
              <w:rPr>
                <w:szCs w:val="21"/>
              </w:rPr>
            </w:pPr>
            <w:r>
              <w:rPr>
                <w:szCs w:val="21"/>
              </w:rPr>
              <w:t>0.12</w:t>
            </w:r>
          </w:p>
        </w:tc>
        <w:tc>
          <w:tcPr>
            <w:tcW w:w="867" w:type="dxa"/>
            <w:vAlign w:val="center"/>
          </w:tcPr>
          <w:p w14:paraId="53823AA0">
            <w:pPr>
              <w:widowControl/>
              <w:autoSpaceDE w:val="0"/>
              <w:autoSpaceDN w:val="0"/>
              <w:jc w:val="center"/>
              <w:rPr>
                <w:szCs w:val="21"/>
              </w:rPr>
            </w:pPr>
            <w:r>
              <w:rPr>
                <w:rFonts w:hint="eastAsia"/>
                <w:szCs w:val="21"/>
              </w:rPr>
              <w:t>1</w:t>
            </w:r>
          </w:p>
        </w:tc>
      </w:tr>
      <w:tr w14:paraId="71FA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34" w:type="dxa"/>
            <w:shd w:val="clear" w:color="auto" w:fill="auto"/>
            <w:vAlign w:val="center"/>
          </w:tcPr>
          <w:p w14:paraId="6BB69DBC">
            <w:pPr>
              <w:widowControl/>
              <w:autoSpaceDE w:val="0"/>
              <w:autoSpaceDN w:val="0"/>
              <w:jc w:val="center"/>
              <w:rPr>
                <w:szCs w:val="21"/>
              </w:rPr>
            </w:pPr>
            <w:r>
              <w:rPr>
                <w:szCs w:val="21"/>
              </w:rPr>
              <w:t>14</w:t>
            </w:r>
          </w:p>
        </w:tc>
        <w:tc>
          <w:tcPr>
            <w:tcW w:w="5134" w:type="dxa"/>
            <w:shd w:val="clear" w:color="auto" w:fill="auto"/>
            <w:vAlign w:val="center"/>
          </w:tcPr>
          <w:p w14:paraId="57CE2D7B">
            <w:pPr>
              <w:widowControl/>
              <w:autoSpaceDE w:val="0"/>
              <w:autoSpaceDN w:val="0"/>
              <w:jc w:val="center"/>
              <w:rPr>
                <w:szCs w:val="21"/>
              </w:rPr>
            </w:pPr>
            <w:r>
              <w:rPr>
                <w:szCs w:val="21"/>
              </w:rPr>
              <w:t>海底底质/地形地貌引入的</w:t>
            </w:r>
            <w:r>
              <w:rPr>
                <w:rFonts w:hint="eastAsia"/>
                <w:szCs w:val="21"/>
              </w:rPr>
              <w:t>标准</w:t>
            </w:r>
            <w:r>
              <w:rPr>
                <w:szCs w:val="21"/>
              </w:rPr>
              <w:t>不确定度分量</w:t>
            </w:r>
          </w:p>
        </w:tc>
        <w:tc>
          <w:tcPr>
            <w:tcW w:w="469" w:type="dxa"/>
            <w:shd w:val="clear" w:color="auto" w:fill="auto"/>
            <w:vAlign w:val="center"/>
          </w:tcPr>
          <w:p w14:paraId="1BB3AF03">
            <w:pPr>
              <w:widowControl/>
              <w:autoSpaceDE w:val="0"/>
              <w:autoSpaceDN w:val="0"/>
              <w:jc w:val="center"/>
              <w:rPr>
                <w:i/>
                <w:iCs/>
                <w:szCs w:val="21"/>
              </w:rPr>
            </w:pPr>
            <w:r>
              <w:rPr>
                <w:i/>
                <w:iCs/>
                <w:szCs w:val="21"/>
              </w:rPr>
              <w:t>u</w:t>
            </w:r>
            <w:r>
              <w:rPr>
                <w:szCs w:val="21"/>
                <w:vertAlign w:val="subscript"/>
              </w:rPr>
              <w:t>14</w:t>
            </w:r>
          </w:p>
        </w:tc>
        <w:tc>
          <w:tcPr>
            <w:tcW w:w="2624" w:type="dxa"/>
            <w:shd w:val="clear" w:color="auto" w:fill="auto"/>
            <w:vAlign w:val="center"/>
          </w:tcPr>
          <w:p w14:paraId="574DCC12">
            <w:pPr>
              <w:widowControl/>
              <w:autoSpaceDE w:val="0"/>
              <w:autoSpaceDN w:val="0"/>
              <w:jc w:val="center"/>
              <w:rPr>
                <w:szCs w:val="21"/>
              </w:rPr>
            </w:pPr>
            <w:r>
              <w:rPr>
                <w:szCs w:val="21"/>
              </w:rPr>
              <w:t>0.12</w:t>
            </w:r>
          </w:p>
        </w:tc>
        <w:tc>
          <w:tcPr>
            <w:tcW w:w="867" w:type="dxa"/>
            <w:vAlign w:val="center"/>
          </w:tcPr>
          <w:p w14:paraId="5E9AC167">
            <w:pPr>
              <w:widowControl/>
              <w:autoSpaceDE w:val="0"/>
              <w:autoSpaceDN w:val="0"/>
              <w:jc w:val="center"/>
              <w:rPr>
                <w:szCs w:val="21"/>
              </w:rPr>
            </w:pPr>
            <w:r>
              <w:rPr>
                <w:rFonts w:hint="eastAsia"/>
                <w:szCs w:val="21"/>
              </w:rPr>
              <w:t>1</w:t>
            </w:r>
          </w:p>
        </w:tc>
      </w:tr>
      <w:tr w14:paraId="052A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34" w:type="dxa"/>
            <w:shd w:val="clear" w:color="auto" w:fill="auto"/>
            <w:vAlign w:val="center"/>
          </w:tcPr>
          <w:p w14:paraId="30CF8584">
            <w:pPr>
              <w:widowControl/>
              <w:autoSpaceDE w:val="0"/>
              <w:autoSpaceDN w:val="0"/>
              <w:jc w:val="center"/>
              <w:rPr>
                <w:szCs w:val="21"/>
              </w:rPr>
            </w:pPr>
            <w:r>
              <w:rPr>
                <w:szCs w:val="21"/>
              </w:rPr>
              <w:t>15</w:t>
            </w:r>
          </w:p>
        </w:tc>
        <w:tc>
          <w:tcPr>
            <w:tcW w:w="5134" w:type="dxa"/>
            <w:shd w:val="clear" w:color="auto" w:fill="auto"/>
            <w:vAlign w:val="center"/>
          </w:tcPr>
          <w:p w14:paraId="2441F14C">
            <w:pPr>
              <w:widowControl/>
              <w:autoSpaceDE w:val="0"/>
              <w:autoSpaceDN w:val="0"/>
              <w:jc w:val="center"/>
              <w:rPr>
                <w:szCs w:val="21"/>
              </w:rPr>
            </w:pPr>
            <w:r>
              <w:rPr>
                <w:szCs w:val="21"/>
              </w:rPr>
              <w:t>船底外形轮廓反射引入的</w:t>
            </w:r>
            <w:r>
              <w:rPr>
                <w:rFonts w:hint="eastAsia"/>
                <w:szCs w:val="21"/>
              </w:rPr>
              <w:t>标准</w:t>
            </w:r>
            <w:r>
              <w:rPr>
                <w:szCs w:val="21"/>
              </w:rPr>
              <w:t>不确定度分量</w:t>
            </w:r>
          </w:p>
        </w:tc>
        <w:tc>
          <w:tcPr>
            <w:tcW w:w="469" w:type="dxa"/>
            <w:shd w:val="clear" w:color="auto" w:fill="auto"/>
            <w:vAlign w:val="center"/>
          </w:tcPr>
          <w:p w14:paraId="10D2AA02">
            <w:pPr>
              <w:widowControl/>
              <w:autoSpaceDE w:val="0"/>
              <w:autoSpaceDN w:val="0"/>
              <w:jc w:val="center"/>
              <w:rPr>
                <w:i/>
                <w:iCs/>
                <w:szCs w:val="21"/>
              </w:rPr>
            </w:pPr>
            <w:r>
              <w:rPr>
                <w:i/>
                <w:iCs/>
                <w:szCs w:val="21"/>
              </w:rPr>
              <w:t>u</w:t>
            </w:r>
            <w:r>
              <w:rPr>
                <w:szCs w:val="21"/>
                <w:vertAlign w:val="subscript"/>
              </w:rPr>
              <w:t>15</w:t>
            </w:r>
          </w:p>
        </w:tc>
        <w:tc>
          <w:tcPr>
            <w:tcW w:w="2624" w:type="dxa"/>
            <w:shd w:val="clear" w:color="auto" w:fill="auto"/>
            <w:vAlign w:val="center"/>
          </w:tcPr>
          <w:p w14:paraId="7CD0C772">
            <w:pPr>
              <w:widowControl/>
              <w:autoSpaceDE w:val="0"/>
              <w:autoSpaceDN w:val="0"/>
              <w:jc w:val="center"/>
              <w:rPr>
                <w:szCs w:val="21"/>
              </w:rPr>
            </w:pPr>
            <w:r>
              <w:rPr>
                <w:szCs w:val="21"/>
              </w:rPr>
              <w:t>0.12</w:t>
            </w:r>
          </w:p>
        </w:tc>
        <w:tc>
          <w:tcPr>
            <w:tcW w:w="867" w:type="dxa"/>
            <w:vAlign w:val="center"/>
          </w:tcPr>
          <w:p w14:paraId="70804D82">
            <w:pPr>
              <w:widowControl/>
              <w:autoSpaceDE w:val="0"/>
              <w:autoSpaceDN w:val="0"/>
              <w:jc w:val="center"/>
              <w:rPr>
                <w:szCs w:val="21"/>
              </w:rPr>
            </w:pPr>
            <w:r>
              <w:rPr>
                <w:rFonts w:hint="eastAsia"/>
                <w:szCs w:val="21"/>
              </w:rPr>
              <w:t>1</w:t>
            </w:r>
          </w:p>
        </w:tc>
      </w:tr>
      <w:tr w14:paraId="5311D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34" w:type="dxa"/>
            <w:shd w:val="clear" w:color="auto" w:fill="auto"/>
            <w:vAlign w:val="center"/>
          </w:tcPr>
          <w:p w14:paraId="45B394E2">
            <w:pPr>
              <w:widowControl/>
              <w:autoSpaceDE w:val="0"/>
              <w:autoSpaceDN w:val="0"/>
              <w:jc w:val="center"/>
              <w:rPr>
                <w:szCs w:val="21"/>
              </w:rPr>
            </w:pPr>
            <w:r>
              <w:rPr>
                <w:szCs w:val="21"/>
              </w:rPr>
              <w:t>16</w:t>
            </w:r>
          </w:p>
        </w:tc>
        <w:tc>
          <w:tcPr>
            <w:tcW w:w="5134" w:type="dxa"/>
            <w:shd w:val="clear" w:color="auto" w:fill="auto"/>
            <w:vAlign w:val="center"/>
          </w:tcPr>
          <w:p w14:paraId="15638ADB">
            <w:pPr>
              <w:widowControl/>
              <w:autoSpaceDE w:val="0"/>
              <w:autoSpaceDN w:val="0"/>
              <w:jc w:val="center"/>
              <w:rPr>
                <w:szCs w:val="21"/>
              </w:rPr>
            </w:pPr>
            <w:r>
              <w:rPr>
                <w:szCs w:val="21"/>
              </w:rPr>
              <w:t>设备工况不稳定引入的</w:t>
            </w:r>
            <w:r>
              <w:rPr>
                <w:rFonts w:hint="eastAsia"/>
                <w:szCs w:val="21"/>
              </w:rPr>
              <w:t>标准</w:t>
            </w:r>
            <w:r>
              <w:rPr>
                <w:szCs w:val="21"/>
              </w:rPr>
              <w:t>不确定度分量</w:t>
            </w:r>
          </w:p>
        </w:tc>
        <w:tc>
          <w:tcPr>
            <w:tcW w:w="469" w:type="dxa"/>
            <w:shd w:val="clear" w:color="auto" w:fill="auto"/>
            <w:vAlign w:val="center"/>
          </w:tcPr>
          <w:p w14:paraId="26D2A47D">
            <w:pPr>
              <w:widowControl/>
              <w:autoSpaceDE w:val="0"/>
              <w:autoSpaceDN w:val="0"/>
              <w:jc w:val="center"/>
              <w:rPr>
                <w:i/>
                <w:iCs/>
                <w:szCs w:val="21"/>
              </w:rPr>
            </w:pPr>
            <w:r>
              <w:rPr>
                <w:i/>
                <w:iCs/>
                <w:szCs w:val="21"/>
              </w:rPr>
              <w:t>u</w:t>
            </w:r>
            <w:r>
              <w:rPr>
                <w:szCs w:val="21"/>
                <w:vertAlign w:val="subscript"/>
              </w:rPr>
              <w:t>16</w:t>
            </w:r>
          </w:p>
        </w:tc>
        <w:tc>
          <w:tcPr>
            <w:tcW w:w="2624" w:type="dxa"/>
            <w:shd w:val="clear" w:color="auto" w:fill="auto"/>
            <w:vAlign w:val="center"/>
          </w:tcPr>
          <w:p w14:paraId="79FD1A56">
            <w:pPr>
              <w:widowControl/>
              <w:autoSpaceDE w:val="0"/>
              <w:autoSpaceDN w:val="0"/>
              <w:jc w:val="center"/>
              <w:rPr>
                <w:szCs w:val="21"/>
              </w:rPr>
            </w:pPr>
            <w:r>
              <w:rPr>
                <w:szCs w:val="21"/>
              </w:rPr>
              <w:t>0.17</w:t>
            </w:r>
          </w:p>
        </w:tc>
        <w:tc>
          <w:tcPr>
            <w:tcW w:w="867" w:type="dxa"/>
            <w:vAlign w:val="center"/>
          </w:tcPr>
          <w:p w14:paraId="7DE847A7">
            <w:pPr>
              <w:widowControl/>
              <w:autoSpaceDE w:val="0"/>
              <w:autoSpaceDN w:val="0"/>
              <w:jc w:val="center"/>
              <w:rPr>
                <w:szCs w:val="21"/>
              </w:rPr>
            </w:pPr>
            <w:r>
              <w:rPr>
                <w:rFonts w:hint="eastAsia"/>
                <w:szCs w:val="21"/>
              </w:rPr>
              <w:t>1</w:t>
            </w:r>
          </w:p>
        </w:tc>
      </w:tr>
      <w:tr w14:paraId="322C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34" w:type="dxa"/>
            <w:shd w:val="clear" w:color="auto" w:fill="auto"/>
            <w:vAlign w:val="center"/>
          </w:tcPr>
          <w:p w14:paraId="6FC99171">
            <w:pPr>
              <w:widowControl/>
              <w:autoSpaceDE w:val="0"/>
              <w:autoSpaceDN w:val="0"/>
              <w:jc w:val="center"/>
              <w:rPr>
                <w:szCs w:val="21"/>
              </w:rPr>
            </w:pPr>
            <w:r>
              <w:rPr>
                <w:szCs w:val="21"/>
              </w:rPr>
              <w:t>17</w:t>
            </w:r>
          </w:p>
        </w:tc>
        <w:tc>
          <w:tcPr>
            <w:tcW w:w="5134" w:type="dxa"/>
            <w:shd w:val="clear" w:color="auto" w:fill="auto"/>
            <w:vAlign w:val="center"/>
          </w:tcPr>
          <w:p w14:paraId="22DD9B48">
            <w:pPr>
              <w:widowControl/>
              <w:autoSpaceDE w:val="0"/>
              <w:autoSpaceDN w:val="0"/>
              <w:jc w:val="center"/>
              <w:rPr>
                <w:szCs w:val="21"/>
              </w:rPr>
            </w:pPr>
            <w:r>
              <w:rPr>
                <w:szCs w:val="21"/>
              </w:rPr>
              <w:t>对水对地航向引入的</w:t>
            </w:r>
            <w:r>
              <w:rPr>
                <w:rFonts w:hint="eastAsia"/>
                <w:szCs w:val="21"/>
              </w:rPr>
              <w:t>标准</w:t>
            </w:r>
            <w:r>
              <w:rPr>
                <w:szCs w:val="21"/>
              </w:rPr>
              <w:t>不确定度分量</w:t>
            </w:r>
          </w:p>
        </w:tc>
        <w:tc>
          <w:tcPr>
            <w:tcW w:w="469" w:type="dxa"/>
            <w:shd w:val="clear" w:color="auto" w:fill="auto"/>
            <w:vAlign w:val="center"/>
          </w:tcPr>
          <w:p w14:paraId="2A9ADD1E">
            <w:pPr>
              <w:widowControl/>
              <w:autoSpaceDE w:val="0"/>
              <w:autoSpaceDN w:val="0"/>
              <w:jc w:val="center"/>
              <w:rPr>
                <w:i/>
                <w:iCs/>
                <w:szCs w:val="21"/>
              </w:rPr>
            </w:pPr>
            <w:r>
              <w:rPr>
                <w:i/>
                <w:iCs/>
                <w:szCs w:val="21"/>
              </w:rPr>
              <w:t>u</w:t>
            </w:r>
            <w:r>
              <w:rPr>
                <w:szCs w:val="21"/>
                <w:vertAlign w:val="subscript"/>
              </w:rPr>
              <w:t>17</w:t>
            </w:r>
          </w:p>
        </w:tc>
        <w:tc>
          <w:tcPr>
            <w:tcW w:w="2624" w:type="dxa"/>
            <w:shd w:val="clear" w:color="auto" w:fill="auto"/>
            <w:vAlign w:val="center"/>
          </w:tcPr>
          <w:p w14:paraId="12219813">
            <w:pPr>
              <w:widowControl/>
              <w:autoSpaceDE w:val="0"/>
              <w:autoSpaceDN w:val="0"/>
              <w:jc w:val="center"/>
              <w:rPr>
                <w:szCs w:val="21"/>
              </w:rPr>
            </w:pPr>
            <w:r>
              <w:rPr>
                <w:szCs w:val="21"/>
              </w:rPr>
              <w:t>0.12</w:t>
            </w:r>
          </w:p>
        </w:tc>
        <w:tc>
          <w:tcPr>
            <w:tcW w:w="867" w:type="dxa"/>
            <w:vAlign w:val="center"/>
          </w:tcPr>
          <w:p w14:paraId="2DD3D204">
            <w:pPr>
              <w:widowControl/>
              <w:autoSpaceDE w:val="0"/>
              <w:autoSpaceDN w:val="0"/>
              <w:jc w:val="center"/>
              <w:rPr>
                <w:szCs w:val="21"/>
              </w:rPr>
            </w:pPr>
            <w:r>
              <w:rPr>
                <w:rFonts w:hint="eastAsia"/>
                <w:szCs w:val="21"/>
              </w:rPr>
              <w:t>1</w:t>
            </w:r>
          </w:p>
        </w:tc>
      </w:tr>
      <w:tr w14:paraId="016D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34" w:type="dxa"/>
            <w:shd w:val="clear" w:color="auto" w:fill="auto"/>
            <w:vAlign w:val="center"/>
          </w:tcPr>
          <w:p w14:paraId="7883A222">
            <w:pPr>
              <w:widowControl/>
              <w:autoSpaceDE w:val="0"/>
              <w:autoSpaceDN w:val="0"/>
              <w:jc w:val="center"/>
              <w:rPr>
                <w:szCs w:val="21"/>
              </w:rPr>
            </w:pPr>
            <w:r>
              <w:rPr>
                <w:szCs w:val="21"/>
              </w:rPr>
              <w:t>18</w:t>
            </w:r>
          </w:p>
        </w:tc>
        <w:tc>
          <w:tcPr>
            <w:tcW w:w="5134" w:type="dxa"/>
            <w:shd w:val="clear" w:color="auto" w:fill="auto"/>
            <w:vAlign w:val="center"/>
          </w:tcPr>
          <w:p w14:paraId="6CEFDE65">
            <w:pPr>
              <w:widowControl/>
              <w:autoSpaceDE w:val="0"/>
              <w:autoSpaceDN w:val="0"/>
              <w:jc w:val="center"/>
              <w:rPr>
                <w:szCs w:val="21"/>
              </w:rPr>
            </w:pPr>
            <w:r>
              <w:rPr>
                <w:szCs w:val="21"/>
              </w:rPr>
              <w:t>多普勒效应引入的</w:t>
            </w:r>
            <w:r>
              <w:rPr>
                <w:rFonts w:hint="eastAsia"/>
                <w:szCs w:val="21"/>
              </w:rPr>
              <w:t>标准</w:t>
            </w:r>
            <w:r>
              <w:rPr>
                <w:szCs w:val="21"/>
              </w:rPr>
              <w:t>不确定度分量</w:t>
            </w:r>
          </w:p>
        </w:tc>
        <w:tc>
          <w:tcPr>
            <w:tcW w:w="469" w:type="dxa"/>
            <w:shd w:val="clear" w:color="auto" w:fill="auto"/>
            <w:vAlign w:val="center"/>
          </w:tcPr>
          <w:p w14:paraId="4933C632">
            <w:pPr>
              <w:widowControl/>
              <w:autoSpaceDE w:val="0"/>
              <w:autoSpaceDN w:val="0"/>
              <w:jc w:val="center"/>
              <w:rPr>
                <w:i/>
                <w:iCs/>
                <w:szCs w:val="21"/>
              </w:rPr>
            </w:pPr>
            <w:r>
              <w:rPr>
                <w:i/>
                <w:iCs/>
                <w:szCs w:val="21"/>
              </w:rPr>
              <w:t>u</w:t>
            </w:r>
            <w:r>
              <w:rPr>
                <w:szCs w:val="21"/>
                <w:vertAlign w:val="subscript"/>
              </w:rPr>
              <w:t>18</w:t>
            </w:r>
          </w:p>
        </w:tc>
        <w:tc>
          <w:tcPr>
            <w:tcW w:w="2624" w:type="dxa"/>
            <w:shd w:val="clear" w:color="auto" w:fill="auto"/>
            <w:vAlign w:val="center"/>
          </w:tcPr>
          <w:p w14:paraId="62474F98">
            <w:pPr>
              <w:widowControl/>
              <w:autoSpaceDE w:val="0"/>
              <w:autoSpaceDN w:val="0"/>
              <w:jc w:val="center"/>
              <w:rPr>
                <w:szCs w:val="21"/>
              </w:rPr>
            </w:pPr>
            <w:r>
              <w:rPr>
                <w:szCs w:val="21"/>
              </w:rPr>
              <w:t>0.12</w:t>
            </w:r>
          </w:p>
        </w:tc>
        <w:tc>
          <w:tcPr>
            <w:tcW w:w="867" w:type="dxa"/>
            <w:vAlign w:val="center"/>
          </w:tcPr>
          <w:p w14:paraId="64C5557B">
            <w:pPr>
              <w:widowControl/>
              <w:autoSpaceDE w:val="0"/>
              <w:autoSpaceDN w:val="0"/>
              <w:jc w:val="center"/>
              <w:rPr>
                <w:szCs w:val="21"/>
              </w:rPr>
            </w:pPr>
            <w:r>
              <w:rPr>
                <w:rFonts w:hint="eastAsia"/>
                <w:szCs w:val="21"/>
              </w:rPr>
              <w:t>1</w:t>
            </w:r>
          </w:p>
        </w:tc>
      </w:tr>
      <w:bookmarkEnd w:id="13"/>
    </w:tbl>
    <w:p w14:paraId="34DF1E4F">
      <w:pPr>
        <w:widowControl/>
        <w:autoSpaceDE w:val="0"/>
        <w:autoSpaceDN w:val="0"/>
        <w:spacing w:line="360" w:lineRule="auto"/>
        <w:ind w:firstLine="480" w:firstLineChars="200"/>
        <w:jc w:val="left"/>
        <w:rPr>
          <w:sz w:val="24"/>
          <w:szCs w:val="24"/>
        </w:rPr>
      </w:pPr>
    </w:p>
    <w:p w14:paraId="3B576043">
      <w:pPr>
        <w:pStyle w:val="3"/>
        <w:rPr>
          <w:rFonts w:ascii="Times New Roman" w:hAnsi="Times New Roman"/>
        </w:rPr>
      </w:pPr>
      <w:bookmarkStart w:id="14" w:name="_Toc197605002"/>
      <w:r>
        <w:rPr>
          <w:rFonts w:ascii="Times New Roman" w:hAnsi="Times New Roman"/>
        </w:rPr>
        <w:t>3.4 自噪声监测系统的自噪声示值引入的合成标准不确定度</w:t>
      </w:r>
      <w:bookmarkEnd w:id="14"/>
    </w:p>
    <w:p w14:paraId="7EAB21D8">
      <w:pPr>
        <w:widowControl/>
        <w:autoSpaceDE w:val="0"/>
        <w:autoSpaceDN w:val="0"/>
        <w:spacing w:line="360" w:lineRule="auto"/>
        <w:ind w:firstLine="480" w:firstLineChars="200"/>
        <w:jc w:val="left"/>
        <w:rPr>
          <w:sz w:val="24"/>
          <w:szCs w:val="24"/>
        </w:rPr>
      </w:pPr>
      <w:r>
        <w:rPr>
          <w:sz w:val="24"/>
          <w:szCs w:val="24"/>
        </w:rPr>
        <w:t>测量模型公式中，</w:t>
      </w:r>
      <w:r>
        <w:rPr>
          <w:i/>
          <w:iCs/>
          <w:sz w:val="24"/>
          <w:szCs w:val="24"/>
        </w:rPr>
        <w:t>d、M</w:t>
      </w:r>
      <w:r>
        <w:rPr>
          <w:sz w:val="24"/>
          <w:szCs w:val="24"/>
        </w:rPr>
        <w:t>、</w:t>
      </w:r>
      <w:r>
        <w:rPr>
          <w:i/>
          <w:iCs/>
          <w:sz w:val="24"/>
          <w:szCs w:val="24"/>
        </w:rPr>
        <w:t>Δf</w:t>
      </w:r>
      <w:r>
        <w:rPr>
          <w:sz w:val="24"/>
          <w:szCs w:val="24"/>
        </w:rPr>
        <w:t>都是单一因素引起的不确定度分量，而</w:t>
      </w:r>
      <w:r>
        <w:rPr>
          <w:i/>
          <w:iCs/>
          <w:sz w:val="24"/>
          <w:szCs w:val="24"/>
        </w:rPr>
        <w:t>U</w:t>
      </w:r>
      <w:r>
        <w:rPr>
          <w:i/>
          <w:iCs/>
          <w:sz w:val="24"/>
          <w:szCs w:val="24"/>
          <w:vertAlign w:val="subscript"/>
        </w:rPr>
        <w:t>oc</w:t>
      </w:r>
      <w:r>
        <w:rPr>
          <w:sz w:val="24"/>
          <w:szCs w:val="24"/>
        </w:rPr>
        <w:t>与多个不确定度分量有关。因列举的不确定度分量互不相关，可得到300Hz~40kHz自噪声监测系统的水下噪声声压谱密度级示值的合成标准不确定度如表3所示。</w:t>
      </w:r>
    </w:p>
    <w:p w14:paraId="1236A6F0">
      <w:pPr>
        <w:widowControl/>
        <w:autoSpaceDE w:val="0"/>
        <w:autoSpaceDN w:val="0"/>
        <w:spacing w:line="360" w:lineRule="auto"/>
        <w:ind w:firstLine="420" w:firstLineChars="200"/>
        <w:jc w:val="left"/>
        <w:rPr>
          <w:sz w:val="24"/>
          <w:szCs w:val="24"/>
        </w:rPr>
      </w:pPr>
      <w:r>
        <w:rPr>
          <w:position w:val="-14"/>
        </w:rPr>
        <w:object>
          <v:shape id="_x0000_i1113" o:spt="75" type="#_x0000_t75" style="height:23.5pt;width:468.95pt;" o:ole="t" filled="f" o:preferrelative="t" stroked="f" coordsize="21600,21600">
            <v:path/>
            <v:fill on="f" focussize="0,0"/>
            <v:stroke on="f" joinstyle="miter"/>
            <v:imagedata r:id="rId167" o:title=""/>
            <o:lock v:ext="edit" aspectratio="t"/>
            <w10:wrap type="none"/>
            <w10:anchorlock/>
          </v:shape>
          <o:OLEObject Type="Embed" ProgID="Equation.DSMT4" ShapeID="_x0000_i1113" DrawAspect="Content" ObjectID="_1468075813" r:id="rId166">
            <o:LockedField>false</o:LockedField>
          </o:OLEObject>
        </w:object>
      </w:r>
    </w:p>
    <w:p w14:paraId="79DB5270">
      <w:pPr>
        <w:jc w:val="center"/>
        <w:rPr>
          <w:sz w:val="24"/>
          <w:szCs w:val="24"/>
        </w:rPr>
      </w:pPr>
    </w:p>
    <w:p w14:paraId="27E10167">
      <w:pPr>
        <w:rPr>
          <w:sz w:val="24"/>
          <w:szCs w:val="24"/>
        </w:rPr>
      </w:pPr>
    </w:p>
    <w:p w14:paraId="685D08AA">
      <w:pPr>
        <w:rPr>
          <w:sz w:val="24"/>
          <w:szCs w:val="24"/>
        </w:rPr>
        <w:sectPr>
          <w:pgSz w:w="11907" w:h="16839"/>
          <w:pgMar w:top="1418" w:right="1134" w:bottom="1134" w:left="1418" w:header="1134" w:footer="851" w:gutter="0"/>
          <w:cols w:space="720" w:num="1"/>
          <w:docGrid w:type="lines" w:linePitch="312" w:charSpace="0"/>
        </w:sectPr>
      </w:pPr>
    </w:p>
    <w:p w14:paraId="4B2AF7A2">
      <w:pPr>
        <w:widowControl/>
        <w:autoSpaceDE w:val="0"/>
        <w:autoSpaceDN w:val="0"/>
        <w:spacing w:line="360" w:lineRule="auto"/>
        <w:jc w:val="center"/>
        <w:rPr>
          <w:sz w:val="24"/>
          <w:szCs w:val="24"/>
        </w:rPr>
      </w:pPr>
    </w:p>
    <w:p w14:paraId="5BD075D1">
      <w:pPr>
        <w:widowControl/>
        <w:autoSpaceDE w:val="0"/>
        <w:autoSpaceDN w:val="0"/>
        <w:jc w:val="center"/>
        <w:rPr>
          <w:rFonts w:hint="eastAsia" w:ascii="黑体" w:hAnsi="黑体" w:eastAsia="黑体"/>
          <w:szCs w:val="21"/>
        </w:rPr>
      </w:pPr>
      <w:r>
        <w:rPr>
          <w:rFonts w:ascii="黑体" w:hAnsi="黑体" w:eastAsia="黑体"/>
          <w:szCs w:val="21"/>
        </w:rPr>
        <w:t>表3 自噪声监测系统的自噪声示值各频率点处的不确定度分量</w:t>
      </w:r>
    </w:p>
    <w:tbl>
      <w:tblPr>
        <w:tblStyle w:val="16"/>
        <w:tblW w:w="5113"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741"/>
        <w:gridCol w:w="748"/>
        <w:gridCol w:w="754"/>
        <w:gridCol w:w="677"/>
        <w:gridCol w:w="677"/>
        <w:gridCol w:w="795"/>
        <w:gridCol w:w="677"/>
        <w:gridCol w:w="677"/>
        <w:gridCol w:w="751"/>
        <w:gridCol w:w="673"/>
        <w:gridCol w:w="706"/>
        <w:gridCol w:w="694"/>
        <w:gridCol w:w="694"/>
        <w:gridCol w:w="771"/>
        <w:gridCol w:w="729"/>
        <w:gridCol w:w="786"/>
        <w:gridCol w:w="718"/>
        <w:gridCol w:w="721"/>
        <w:gridCol w:w="1006"/>
      </w:tblGrid>
      <w:tr w14:paraId="42E5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blHeader/>
        </w:trPr>
        <w:tc>
          <w:tcPr>
            <w:tcW w:w="283" w:type="pct"/>
            <w:shd w:val="clear" w:color="auto" w:fill="auto"/>
            <w:noWrap/>
          </w:tcPr>
          <w:p w14:paraId="3BD63A46">
            <w:pPr>
              <w:widowControl/>
              <w:jc w:val="left"/>
              <w:rPr>
                <w:kern w:val="0"/>
                <w:szCs w:val="21"/>
              </w:rPr>
            </w:pPr>
            <w:r>
              <w:rPr>
                <w:kern w:val="0"/>
                <w:szCs w:val="21"/>
              </w:rPr>
              <w:t>频率</w:t>
            </w:r>
          </w:p>
          <w:p w14:paraId="6AA4304B">
            <w:pPr>
              <w:widowControl/>
              <w:jc w:val="left"/>
              <w:rPr>
                <w:kern w:val="0"/>
                <w:szCs w:val="21"/>
              </w:rPr>
            </w:pPr>
            <w:r>
              <w:rPr>
                <w:kern w:val="0"/>
                <w:szCs w:val="21"/>
              </w:rPr>
              <w:t>/Hz</w:t>
            </w:r>
          </w:p>
        </w:tc>
        <w:tc>
          <w:tcPr>
            <w:tcW w:w="250" w:type="pct"/>
            <w:shd w:val="clear" w:color="auto" w:fill="auto"/>
          </w:tcPr>
          <w:p w14:paraId="37DDA535">
            <w:pPr>
              <w:widowControl/>
              <w:jc w:val="left"/>
              <w:rPr>
                <w:kern w:val="0"/>
                <w:szCs w:val="21"/>
              </w:rPr>
            </w:pPr>
            <w:r>
              <w:rPr>
                <w:kern w:val="0"/>
                <w:szCs w:val="21"/>
              </w:rPr>
              <w:t>测量重复性引入的</w:t>
            </w:r>
            <w:r>
              <w:rPr>
                <w:rFonts w:hint="eastAsia"/>
                <w:szCs w:val="21"/>
              </w:rPr>
              <w:t>标准</w:t>
            </w:r>
            <w:r>
              <w:rPr>
                <w:kern w:val="0"/>
                <w:szCs w:val="21"/>
              </w:rPr>
              <w:t>不确定度</w:t>
            </w:r>
          </w:p>
          <w:p w14:paraId="136FFA22">
            <w:pPr>
              <w:widowControl/>
              <w:jc w:val="center"/>
              <w:rPr>
                <w:i/>
                <w:iCs/>
                <w:szCs w:val="21"/>
                <w:vertAlign w:val="subscript"/>
              </w:rPr>
            </w:pPr>
            <w:r>
              <w:rPr>
                <w:i/>
                <w:iCs/>
                <w:szCs w:val="21"/>
              </w:rPr>
              <w:t>u</w:t>
            </w:r>
            <w:r>
              <w:rPr>
                <w:szCs w:val="21"/>
                <w:vertAlign w:val="subscript"/>
              </w:rPr>
              <w:t>1</w:t>
            </w:r>
          </w:p>
          <w:p w14:paraId="4D17B4AD">
            <w:pPr>
              <w:widowControl/>
              <w:jc w:val="center"/>
              <w:rPr>
                <w:kern w:val="0"/>
                <w:szCs w:val="21"/>
              </w:rPr>
            </w:pPr>
            <w:r>
              <w:rPr>
                <w:szCs w:val="21"/>
              </w:rPr>
              <w:t>/dB</w:t>
            </w:r>
          </w:p>
        </w:tc>
        <w:tc>
          <w:tcPr>
            <w:tcW w:w="252" w:type="pct"/>
            <w:shd w:val="clear" w:color="auto" w:fill="auto"/>
          </w:tcPr>
          <w:p w14:paraId="217B2332">
            <w:pPr>
              <w:widowControl/>
              <w:jc w:val="left"/>
              <w:rPr>
                <w:kern w:val="0"/>
                <w:szCs w:val="21"/>
              </w:rPr>
            </w:pPr>
            <w:r>
              <w:rPr>
                <w:kern w:val="0"/>
                <w:szCs w:val="21"/>
              </w:rPr>
              <w:t>标准水听器校准引入的</w:t>
            </w:r>
            <w:r>
              <w:rPr>
                <w:rFonts w:hint="eastAsia"/>
                <w:szCs w:val="21"/>
              </w:rPr>
              <w:t>标准</w:t>
            </w:r>
            <w:r>
              <w:rPr>
                <w:kern w:val="0"/>
                <w:szCs w:val="21"/>
              </w:rPr>
              <w:t>不确定度</w:t>
            </w:r>
          </w:p>
          <w:p w14:paraId="0E01074F">
            <w:pPr>
              <w:widowControl/>
              <w:jc w:val="center"/>
              <w:rPr>
                <w:i/>
                <w:iCs/>
                <w:szCs w:val="21"/>
                <w:vertAlign w:val="subscript"/>
              </w:rPr>
            </w:pPr>
            <w:r>
              <w:rPr>
                <w:i/>
                <w:iCs/>
                <w:szCs w:val="21"/>
              </w:rPr>
              <w:t>u</w:t>
            </w:r>
            <w:r>
              <w:rPr>
                <w:szCs w:val="21"/>
                <w:vertAlign w:val="subscript"/>
              </w:rPr>
              <w:t>2</w:t>
            </w:r>
          </w:p>
          <w:p w14:paraId="0C02008C">
            <w:pPr>
              <w:widowControl/>
              <w:jc w:val="center"/>
              <w:rPr>
                <w:kern w:val="0"/>
                <w:szCs w:val="21"/>
              </w:rPr>
            </w:pPr>
            <w:r>
              <w:rPr>
                <w:szCs w:val="21"/>
              </w:rPr>
              <w:t>/dB</w:t>
            </w:r>
          </w:p>
        </w:tc>
        <w:tc>
          <w:tcPr>
            <w:tcW w:w="254" w:type="pct"/>
            <w:shd w:val="clear" w:color="auto" w:fill="auto"/>
          </w:tcPr>
          <w:p w14:paraId="43DBA3FF">
            <w:pPr>
              <w:widowControl/>
              <w:jc w:val="left"/>
              <w:rPr>
                <w:kern w:val="0"/>
                <w:szCs w:val="21"/>
              </w:rPr>
            </w:pPr>
            <w:r>
              <w:rPr>
                <w:kern w:val="0"/>
                <w:szCs w:val="21"/>
              </w:rPr>
              <w:t>动态信号分析仪引入的</w:t>
            </w:r>
            <w:r>
              <w:rPr>
                <w:rFonts w:hint="eastAsia"/>
                <w:szCs w:val="21"/>
              </w:rPr>
              <w:t>标准</w:t>
            </w:r>
            <w:r>
              <w:rPr>
                <w:kern w:val="0"/>
                <w:szCs w:val="21"/>
              </w:rPr>
              <w:t>不确定度</w:t>
            </w:r>
          </w:p>
          <w:p w14:paraId="202ABB55">
            <w:pPr>
              <w:widowControl/>
              <w:jc w:val="center"/>
              <w:rPr>
                <w:i/>
                <w:iCs/>
                <w:szCs w:val="21"/>
                <w:vertAlign w:val="subscript"/>
              </w:rPr>
            </w:pPr>
            <w:r>
              <w:rPr>
                <w:i/>
                <w:iCs/>
                <w:szCs w:val="21"/>
              </w:rPr>
              <w:t>u</w:t>
            </w:r>
            <w:r>
              <w:rPr>
                <w:szCs w:val="21"/>
                <w:vertAlign w:val="subscript"/>
              </w:rPr>
              <w:t>3</w:t>
            </w:r>
          </w:p>
          <w:p w14:paraId="5C2F3CC2">
            <w:pPr>
              <w:widowControl/>
              <w:jc w:val="center"/>
              <w:rPr>
                <w:kern w:val="0"/>
                <w:szCs w:val="21"/>
              </w:rPr>
            </w:pPr>
            <w:r>
              <w:rPr>
                <w:szCs w:val="21"/>
              </w:rPr>
              <w:t>/dB</w:t>
            </w:r>
          </w:p>
        </w:tc>
        <w:tc>
          <w:tcPr>
            <w:tcW w:w="228" w:type="pct"/>
            <w:shd w:val="clear" w:color="auto" w:fill="auto"/>
          </w:tcPr>
          <w:p w14:paraId="1B3AD77D">
            <w:pPr>
              <w:widowControl/>
              <w:jc w:val="left"/>
              <w:rPr>
                <w:kern w:val="0"/>
                <w:szCs w:val="21"/>
              </w:rPr>
            </w:pPr>
            <w:r>
              <w:rPr>
                <w:kern w:val="0"/>
                <w:szCs w:val="21"/>
              </w:rPr>
              <w:t>噪声声压谱线分析带宽误差引入的</w:t>
            </w:r>
            <w:r>
              <w:rPr>
                <w:rFonts w:hint="eastAsia"/>
                <w:szCs w:val="21"/>
              </w:rPr>
              <w:t>标准</w:t>
            </w:r>
            <w:r>
              <w:rPr>
                <w:kern w:val="0"/>
                <w:szCs w:val="21"/>
              </w:rPr>
              <w:t>不确定度</w:t>
            </w:r>
          </w:p>
          <w:p w14:paraId="5700B912">
            <w:pPr>
              <w:widowControl/>
              <w:jc w:val="center"/>
              <w:rPr>
                <w:i/>
                <w:iCs/>
                <w:szCs w:val="21"/>
                <w:vertAlign w:val="subscript"/>
              </w:rPr>
            </w:pPr>
            <w:r>
              <w:rPr>
                <w:i/>
                <w:iCs/>
                <w:szCs w:val="21"/>
              </w:rPr>
              <w:t>u</w:t>
            </w:r>
            <w:r>
              <w:rPr>
                <w:szCs w:val="21"/>
                <w:vertAlign w:val="subscript"/>
              </w:rPr>
              <w:t>4</w:t>
            </w:r>
          </w:p>
          <w:p w14:paraId="3B69974C">
            <w:pPr>
              <w:widowControl/>
              <w:jc w:val="center"/>
              <w:rPr>
                <w:kern w:val="0"/>
                <w:szCs w:val="21"/>
              </w:rPr>
            </w:pPr>
            <w:r>
              <w:rPr>
                <w:szCs w:val="21"/>
              </w:rPr>
              <w:t>/dB</w:t>
            </w:r>
          </w:p>
        </w:tc>
        <w:tc>
          <w:tcPr>
            <w:tcW w:w="228" w:type="pct"/>
            <w:shd w:val="clear" w:color="auto" w:fill="auto"/>
          </w:tcPr>
          <w:p w14:paraId="5CDE23FC">
            <w:pPr>
              <w:widowControl/>
              <w:jc w:val="left"/>
              <w:rPr>
                <w:kern w:val="0"/>
                <w:szCs w:val="21"/>
              </w:rPr>
            </w:pPr>
            <w:r>
              <w:rPr>
                <w:kern w:val="0"/>
                <w:szCs w:val="21"/>
              </w:rPr>
              <w:t>距离测量引入的</w:t>
            </w:r>
            <w:r>
              <w:rPr>
                <w:rFonts w:hint="eastAsia"/>
                <w:szCs w:val="21"/>
              </w:rPr>
              <w:t>标准</w:t>
            </w:r>
            <w:r>
              <w:rPr>
                <w:kern w:val="0"/>
                <w:szCs w:val="21"/>
              </w:rPr>
              <w:t>不确定度</w:t>
            </w:r>
          </w:p>
          <w:p w14:paraId="489ED2B4">
            <w:pPr>
              <w:widowControl/>
              <w:jc w:val="center"/>
              <w:rPr>
                <w:i/>
                <w:iCs/>
                <w:szCs w:val="21"/>
                <w:vertAlign w:val="subscript"/>
              </w:rPr>
            </w:pPr>
            <w:r>
              <w:rPr>
                <w:i/>
                <w:iCs/>
                <w:szCs w:val="21"/>
              </w:rPr>
              <w:t>u</w:t>
            </w:r>
            <w:r>
              <w:rPr>
                <w:szCs w:val="21"/>
                <w:vertAlign w:val="subscript"/>
              </w:rPr>
              <w:t>5</w:t>
            </w:r>
          </w:p>
          <w:p w14:paraId="51177188">
            <w:pPr>
              <w:widowControl/>
              <w:jc w:val="center"/>
              <w:rPr>
                <w:kern w:val="0"/>
                <w:szCs w:val="21"/>
              </w:rPr>
            </w:pPr>
            <w:r>
              <w:rPr>
                <w:szCs w:val="21"/>
              </w:rPr>
              <w:t>/dB</w:t>
            </w:r>
          </w:p>
        </w:tc>
        <w:tc>
          <w:tcPr>
            <w:tcW w:w="268" w:type="pct"/>
            <w:shd w:val="clear" w:color="auto" w:fill="auto"/>
          </w:tcPr>
          <w:p w14:paraId="0B6B5955">
            <w:pPr>
              <w:widowControl/>
              <w:jc w:val="left"/>
              <w:rPr>
                <w:kern w:val="0"/>
                <w:szCs w:val="21"/>
              </w:rPr>
            </w:pPr>
            <w:r>
              <w:rPr>
                <w:kern w:val="0"/>
                <w:szCs w:val="21"/>
              </w:rPr>
              <w:t>测量水域偏离自由场条件引入的</w:t>
            </w:r>
            <w:r>
              <w:rPr>
                <w:rFonts w:hint="eastAsia"/>
                <w:szCs w:val="21"/>
              </w:rPr>
              <w:t>标准</w:t>
            </w:r>
            <w:r>
              <w:rPr>
                <w:kern w:val="0"/>
                <w:szCs w:val="21"/>
              </w:rPr>
              <w:t>不确定度</w:t>
            </w:r>
          </w:p>
          <w:p w14:paraId="32019D10">
            <w:pPr>
              <w:widowControl/>
              <w:jc w:val="center"/>
              <w:rPr>
                <w:i/>
                <w:iCs/>
                <w:szCs w:val="21"/>
                <w:vertAlign w:val="subscript"/>
              </w:rPr>
            </w:pPr>
            <w:r>
              <w:rPr>
                <w:i/>
                <w:iCs/>
                <w:szCs w:val="21"/>
              </w:rPr>
              <w:t>u</w:t>
            </w:r>
            <w:r>
              <w:rPr>
                <w:szCs w:val="21"/>
                <w:vertAlign w:val="subscript"/>
              </w:rPr>
              <w:t>6</w:t>
            </w:r>
          </w:p>
          <w:p w14:paraId="304ECD13">
            <w:pPr>
              <w:widowControl/>
              <w:jc w:val="center"/>
              <w:rPr>
                <w:kern w:val="0"/>
                <w:szCs w:val="21"/>
              </w:rPr>
            </w:pPr>
            <w:r>
              <w:rPr>
                <w:szCs w:val="21"/>
              </w:rPr>
              <w:t>/dB</w:t>
            </w:r>
          </w:p>
        </w:tc>
        <w:tc>
          <w:tcPr>
            <w:tcW w:w="228" w:type="pct"/>
            <w:shd w:val="clear" w:color="auto" w:fill="auto"/>
          </w:tcPr>
          <w:p w14:paraId="5A1E1869">
            <w:pPr>
              <w:widowControl/>
              <w:jc w:val="left"/>
              <w:rPr>
                <w:kern w:val="0"/>
                <w:szCs w:val="21"/>
              </w:rPr>
            </w:pPr>
            <w:r>
              <w:rPr>
                <w:kern w:val="0"/>
                <w:szCs w:val="21"/>
              </w:rPr>
              <w:t>前置放大器不准确引入的</w:t>
            </w:r>
            <w:r>
              <w:rPr>
                <w:rFonts w:hint="eastAsia"/>
                <w:szCs w:val="21"/>
              </w:rPr>
              <w:t>标准</w:t>
            </w:r>
            <w:r>
              <w:rPr>
                <w:kern w:val="0"/>
                <w:szCs w:val="21"/>
              </w:rPr>
              <w:t>不确定度</w:t>
            </w:r>
          </w:p>
          <w:p w14:paraId="4E2715B1">
            <w:pPr>
              <w:widowControl/>
              <w:jc w:val="center"/>
              <w:rPr>
                <w:i/>
                <w:iCs/>
                <w:szCs w:val="21"/>
                <w:vertAlign w:val="subscript"/>
              </w:rPr>
            </w:pPr>
            <w:r>
              <w:rPr>
                <w:i/>
                <w:iCs/>
                <w:szCs w:val="21"/>
              </w:rPr>
              <w:t>u</w:t>
            </w:r>
            <w:r>
              <w:rPr>
                <w:szCs w:val="21"/>
                <w:vertAlign w:val="subscript"/>
              </w:rPr>
              <w:t>7</w:t>
            </w:r>
          </w:p>
          <w:p w14:paraId="4F9B4B10">
            <w:pPr>
              <w:widowControl/>
              <w:jc w:val="center"/>
              <w:rPr>
                <w:kern w:val="0"/>
                <w:szCs w:val="21"/>
              </w:rPr>
            </w:pPr>
            <w:r>
              <w:rPr>
                <w:szCs w:val="21"/>
              </w:rPr>
              <w:t>/dB</w:t>
            </w:r>
          </w:p>
        </w:tc>
        <w:tc>
          <w:tcPr>
            <w:tcW w:w="228" w:type="pct"/>
            <w:shd w:val="clear" w:color="auto" w:fill="auto"/>
          </w:tcPr>
          <w:p w14:paraId="139B7344">
            <w:pPr>
              <w:widowControl/>
              <w:jc w:val="left"/>
              <w:rPr>
                <w:kern w:val="0"/>
                <w:szCs w:val="21"/>
              </w:rPr>
            </w:pPr>
            <w:r>
              <w:rPr>
                <w:kern w:val="0"/>
                <w:szCs w:val="21"/>
              </w:rPr>
              <w:t>信噪比不足引入的</w:t>
            </w:r>
            <w:r>
              <w:rPr>
                <w:rFonts w:hint="eastAsia"/>
                <w:szCs w:val="21"/>
              </w:rPr>
              <w:t>标准</w:t>
            </w:r>
            <w:r>
              <w:rPr>
                <w:kern w:val="0"/>
                <w:szCs w:val="21"/>
              </w:rPr>
              <w:t>不确定度</w:t>
            </w:r>
          </w:p>
          <w:p w14:paraId="39A4341F">
            <w:pPr>
              <w:widowControl/>
              <w:jc w:val="center"/>
              <w:rPr>
                <w:i/>
                <w:iCs/>
                <w:szCs w:val="21"/>
                <w:vertAlign w:val="subscript"/>
              </w:rPr>
            </w:pPr>
            <w:r>
              <w:rPr>
                <w:i/>
                <w:iCs/>
                <w:szCs w:val="21"/>
              </w:rPr>
              <w:t>u</w:t>
            </w:r>
            <w:r>
              <w:rPr>
                <w:szCs w:val="21"/>
                <w:vertAlign w:val="subscript"/>
              </w:rPr>
              <w:t>8</w:t>
            </w:r>
          </w:p>
          <w:p w14:paraId="4DA1B1FF">
            <w:pPr>
              <w:widowControl/>
              <w:jc w:val="center"/>
              <w:rPr>
                <w:kern w:val="0"/>
                <w:szCs w:val="21"/>
              </w:rPr>
            </w:pPr>
            <w:r>
              <w:rPr>
                <w:szCs w:val="21"/>
              </w:rPr>
              <w:t>/dB</w:t>
            </w:r>
          </w:p>
        </w:tc>
        <w:tc>
          <w:tcPr>
            <w:tcW w:w="253" w:type="pct"/>
            <w:shd w:val="clear" w:color="auto" w:fill="auto"/>
          </w:tcPr>
          <w:p w14:paraId="4F36699D">
            <w:pPr>
              <w:widowControl/>
              <w:jc w:val="left"/>
              <w:rPr>
                <w:kern w:val="0"/>
                <w:szCs w:val="21"/>
              </w:rPr>
            </w:pPr>
            <w:r>
              <w:rPr>
                <w:kern w:val="0"/>
                <w:szCs w:val="21"/>
              </w:rPr>
              <w:t>电干扰引入的</w:t>
            </w:r>
            <w:r>
              <w:rPr>
                <w:rFonts w:hint="eastAsia"/>
                <w:szCs w:val="21"/>
              </w:rPr>
              <w:t>标准</w:t>
            </w:r>
            <w:r>
              <w:rPr>
                <w:kern w:val="0"/>
                <w:szCs w:val="21"/>
              </w:rPr>
              <w:t>不确定度</w:t>
            </w:r>
          </w:p>
          <w:p w14:paraId="159E2294">
            <w:pPr>
              <w:widowControl/>
              <w:jc w:val="center"/>
              <w:rPr>
                <w:i/>
                <w:iCs/>
                <w:szCs w:val="21"/>
                <w:vertAlign w:val="subscript"/>
              </w:rPr>
            </w:pPr>
            <w:r>
              <w:rPr>
                <w:i/>
                <w:iCs/>
                <w:szCs w:val="21"/>
              </w:rPr>
              <w:t>u</w:t>
            </w:r>
            <w:r>
              <w:rPr>
                <w:szCs w:val="21"/>
                <w:vertAlign w:val="subscript"/>
              </w:rPr>
              <w:t>9</w:t>
            </w:r>
          </w:p>
          <w:p w14:paraId="757E8E0A">
            <w:pPr>
              <w:widowControl/>
              <w:jc w:val="center"/>
              <w:rPr>
                <w:kern w:val="0"/>
                <w:szCs w:val="21"/>
              </w:rPr>
            </w:pPr>
            <w:r>
              <w:rPr>
                <w:szCs w:val="21"/>
              </w:rPr>
              <w:t>/dB</w:t>
            </w:r>
          </w:p>
        </w:tc>
        <w:tc>
          <w:tcPr>
            <w:tcW w:w="227" w:type="pct"/>
          </w:tcPr>
          <w:p w14:paraId="6210BB37">
            <w:pPr>
              <w:widowControl/>
              <w:jc w:val="left"/>
              <w:rPr>
                <w:kern w:val="0"/>
                <w:szCs w:val="21"/>
              </w:rPr>
            </w:pPr>
            <w:r>
              <w:rPr>
                <w:kern w:val="0"/>
                <w:szCs w:val="21"/>
              </w:rPr>
              <w:t>海况不稳定引入的</w:t>
            </w:r>
            <w:r>
              <w:rPr>
                <w:rFonts w:hint="eastAsia"/>
                <w:szCs w:val="21"/>
              </w:rPr>
              <w:t>标准</w:t>
            </w:r>
            <w:r>
              <w:rPr>
                <w:kern w:val="0"/>
                <w:szCs w:val="21"/>
              </w:rPr>
              <w:t>不确定度分量</w:t>
            </w:r>
          </w:p>
          <w:p w14:paraId="38A78453">
            <w:pPr>
              <w:widowControl/>
              <w:jc w:val="left"/>
              <w:rPr>
                <w:kern w:val="0"/>
                <w:szCs w:val="21"/>
              </w:rPr>
            </w:pPr>
            <w:r>
              <w:rPr>
                <w:i/>
                <w:iCs/>
                <w:szCs w:val="21"/>
              </w:rPr>
              <w:t>u</w:t>
            </w:r>
            <w:r>
              <w:rPr>
                <w:szCs w:val="21"/>
                <w:vertAlign w:val="subscript"/>
              </w:rPr>
              <w:t>10</w:t>
            </w:r>
            <w:r>
              <w:rPr>
                <w:szCs w:val="21"/>
              </w:rPr>
              <w:t>/dB</w:t>
            </w:r>
          </w:p>
        </w:tc>
        <w:tc>
          <w:tcPr>
            <w:tcW w:w="238" w:type="pct"/>
          </w:tcPr>
          <w:p w14:paraId="2FBBAFB0">
            <w:pPr>
              <w:widowControl/>
              <w:jc w:val="left"/>
              <w:rPr>
                <w:kern w:val="0"/>
                <w:szCs w:val="21"/>
              </w:rPr>
            </w:pPr>
            <w:r>
              <w:rPr>
                <w:kern w:val="0"/>
                <w:szCs w:val="21"/>
              </w:rPr>
              <w:t>海水温度变化引入的</w:t>
            </w:r>
            <w:r>
              <w:rPr>
                <w:rFonts w:hint="eastAsia"/>
                <w:szCs w:val="21"/>
              </w:rPr>
              <w:t>标准</w:t>
            </w:r>
            <w:r>
              <w:rPr>
                <w:kern w:val="0"/>
                <w:szCs w:val="21"/>
              </w:rPr>
              <w:t>不确定度分量</w:t>
            </w:r>
          </w:p>
          <w:p w14:paraId="06E84B54">
            <w:pPr>
              <w:widowControl/>
              <w:jc w:val="left"/>
              <w:rPr>
                <w:i/>
                <w:iCs/>
                <w:szCs w:val="21"/>
                <w:vertAlign w:val="subscript"/>
              </w:rPr>
            </w:pPr>
            <w:r>
              <w:rPr>
                <w:i/>
                <w:iCs/>
                <w:szCs w:val="21"/>
              </w:rPr>
              <w:t>u</w:t>
            </w:r>
            <w:r>
              <w:rPr>
                <w:szCs w:val="21"/>
                <w:vertAlign w:val="subscript"/>
              </w:rPr>
              <w:t>11</w:t>
            </w:r>
          </w:p>
          <w:p w14:paraId="0D8C4650">
            <w:pPr>
              <w:widowControl/>
              <w:jc w:val="left"/>
              <w:rPr>
                <w:kern w:val="0"/>
                <w:szCs w:val="21"/>
              </w:rPr>
            </w:pPr>
            <w:r>
              <w:rPr>
                <w:szCs w:val="21"/>
              </w:rPr>
              <w:t>/dB</w:t>
            </w:r>
          </w:p>
        </w:tc>
        <w:tc>
          <w:tcPr>
            <w:tcW w:w="234" w:type="pct"/>
          </w:tcPr>
          <w:p w14:paraId="6D4201AF">
            <w:pPr>
              <w:widowControl/>
              <w:jc w:val="left"/>
              <w:rPr>
                <w:szCs w:val="21"/>
              </w:rPr>
            </w:pPr>
            <w:r>
              <w:rPr>
                <w:szCs w:val="21"/>
              </w:rPr>
              <w:t>海水盐度变化引入的</w:t>
            </w:r>
            <w:r>
              <w:rPr>
                <w:rFonts w:hint="eastAsia"/>
                <w:szCs w:val="21"/>
              </w:rPr>
              <w:t>标准</w:t>
            </w:r>
            <w:r>
              <w:rPr>
                <w:szCs w:val="21"/>
              </w:rPr>
              <w:t>不确定度分量</w:t>
            </w:r>
          </w:p>
          <w:p w14:paraId="55062E45">
            <w:pPr>
              <w:widowControl/>
              <w:jc w:val="left"/>
              <w:rPr>
                <w:szCs w:val="21"/>
                <w:vertAlign w:val="subscript"/>
              </w:rPr>
            </w:pPr>
            <w:r>
              <w:rPr>
                <w:i/>
                <w:iCs/>
                <w:szCs w:val="21"/>
              </w:rPr>
              <w:t>u</w:t>
            </w:r>
            <w:r>
              <w:rPr>
                <w:szCs w:val="21"/>
                <w:vertAlign w:val="subscript"/>
              </w:rPr>
              <w:t>12</w:t>
            </w:r>
          </w:p>
          <w:p w14:paraId="59721C97">
            <w:pPr>
              <w:widowControl/>
              <w:jc w:val="left"/>
              <w:rPr>
                <w:kern w:val="0"/>
                <w:szCs w:val="21"/>
              </w:rPr>
            </w:pPr>
            <w:r>
              <w:rPr>
                <w:szCs w:val="21"/>
              </w:rPr>
              <w:t>/dB</w:t>
            </w:r>
          </w:p>
        </w:tc>
        <w:tc>
          <w:tcPr>
            <w:tcW w:w="234" w:type="pct"/>
          </w:tcPr>
          <w:p w14:paraId="759DC4A7">
            <w:pPr>
              <w:widowControl/>
              <w:jc w:val="left"/>
              <w:rPr>
                <w:szCs w:val="21"/>
              </w:rPr>
            </w:pPr>
            <w:r>
              <w:rPr>
                <w:szCs w:val="21"/>
              </w:rPr>
              <w:t>水面反射引入的</w:t>
            </w:r>
            <w:r>
              <w:rPr>
                <w:rFonts w:hint="eastAsia"/>
                <w:szCs w:val="21"/>
              </w:rPr>
              <w:t>标准</w:t>
            </w:r>
            <w:r>
              <w:rPr>
                <w:szCs w:val="21"/>
              </w:rPr>
              <w:t>不确定度分量</w:t>
            </w:r>
          </w:p>
          <w:p w14:paraId="79729B10">
            <w:pPr>
              <w:widowControl/>
              <w:jc w:val="left"/>
              <w:rPr>
                <w:i/>
                <w:iCs/>
                <w:szCs w:val="21"/>
                <w:vertAlign w:val="subscript"/>
              </w:rPr>
            </w:pPr>
            <w:r>
              <w:rPr>
                <w:i/>
                <w:iCs/>
                <w:szCs w:val="21"/>
              </w:rPr>
              <w:t>u</w:t>
            </w:r>
            <w:r>
              <w:rPr>
                <w:szCs w:val="21"/>
                <w:vertAlign w:val="subscript"/>
              </w:rPr>
              <w:t>13</w:t>
            </w:r>
          </w:p>
          <w:p w14:paraId="09BFA92C">
            <w:pPr>
              <w:widowControl/>
              <w:jc w:val="left"/>
              <w:rPr>
                <w:kern w:val="0"/>
                <w:szCs w:val="21"/>
              </w:rPr>
            </w:pPr>
            <w:r>
              <w:rPr>
                <w:szCs w:val="21"/>
              </w:rPr>
              <w:t>/dB</w:t>
            </w:r>
          </w:p>
        </w:tc>
        <w:tc>
          <w:tcPr>
            <w:tcW w:w="260" w:type="pct"/>
          </w:tcPr>
          <w:p w14:paraId="721A4107">
            <w:pPr>
              <w:widowControl/>
              <w:jc w:val="left"/>
              <w:rPr>
                <w:szCs w:val="21"/>
              </w:rPr>
            </w:pPr>
            <w:r>
              <w:rPr>
                <w:szCs w:val="21"/>
              </w:rPr>
              <w:t>海底底质/地形地貌引入的</w:t>
            </w:r>
            <w:r>
              <w:rPr>
                <w:rFonts w:hint="eastAsia"/>
                <w:szCs w:val="21"/>
              </w:rPr>
              <w:t>标准</w:t>
            </w:r>
            <w:r>
              <w:rPr>
                <w:szCs w:val="21"/>
              </w:rPr>
              <w:t>不确定度分量</w:t>
            </w:r>
          </w:p>
          <w:p w14:paraId="74562169">
            <w:pPr>
              <w:widowControl/>
              <w:jc w:val="left"/>
              <w:rPr>
                <w:i/>
                <w:iCs/>
                <w:szCs w:val="21"/>
                <w:vertAlign w:val="subscript"/>
              </w:rPr>
            </w:pPr>
            <w:r>
              <w:rPr>
                <w:i/>
                <w:iCs/>
                <w:szCs w:val="21"/>
              </w:rPr>
              <w:t>u</w:t>
            </w:r>
            <w:r>
              <w:rPr>
                <w:szCs w:val="21"/>
                <w:vertAlign w:val="subscript"/>
              </w:rPr>
              <w:t>14</w:t>
            </w:r>
          </w:p>
          <w:p w14:paraId="6E70B17E">
            <w:pPr>
              <w:widowControl/>
              <w:jc w:val="left"/>
              <w:rPr>
                <w:szCs w:val="21"/>
              </w:rPr>
            </w:pPr>
            <w:r>
              <w:rPr>
                <w:szCs w:val="21"/>
              </w:rPr>
              <w:t>/dB</w:t>
            </w:r>
          </w:p>
          <w:p w14:paraId="18C9A812">
            <w:pPr>
              <w:widowControl/>
              <w:jc w:val="left"/>
              <w:rPr>
                <w:kern w:val="0"/>
                <w:szCs w:val="21"/>
              </w:rPr>
            </w:pPr>
          </w:p>
        </w:tc>
        <w:tc>
          <w:tcPr>
            <w:tcW w:w="246" w:type="pct"/>
          </w:tcPr>
          <w:p w14:paraId="23D1BB54">
            <w:pPr>
              <w:widowControl/>
              <w:jc w:val="left"/>
              <w:rPr>
                <w:szCs w:val="21"/>
              </w:rPr>
            </w:pPr>
            <w:r>
              <w:rPr>
                <w:szCs w:val="21"/>
              </w:rPr>
              <w:t>船底外形轮廓反射引入的</w:t>
            </w:r>
            <w:r>
              <w:rPr>
                <w:rFonts w:hint="eastAsia"/>
                <w:szCs w:val="21"/>
              </w:rPr>
              <w:t>标准</w:t>
            </w:r>
            <w:r>
              <w:rPr>
                <w:szCs w:val="21"/>
              </w:rPr>
              <w:t>不确定度分量</w:t>
            </w:r>
          </w:p>
          <w:p w14:paraId="400C3FE3">
            <w:pPr>
              <w:widowControl/>
              <w:jc w:val="left"/>
              <w:rPr>
                <w:i/>
                <w:iCs/>
                <w:szCs w:val="21"/>
                <w:vertAlign w:val="subscript"/>
              </w:rPr>
            </w:pPr>
            <w:r>
              <w:rPr>
                <w:i/>
                <w:iCs/>
                <w:szCs w:val="21"/>
              </w:rPr>
              <w:t>u</w:t>
            </w:r>
            <w:r>
              <w:rPr>
                <w:szCs w:val="21"/>
                <w:vertAlign w:val="subscript"/>
              </w:rPr>
              <w:t>15</w:t>
            </w:r>
          </w:p>
          <w:p w14:paraId="0B417F07">
            <w:pPr>
              <w:widowControl/>
              <w:jc w:val="left"/>
              <w:rPr>
                <w:kern w:val="0"/>
                <w:szCs w:val="21"/>
              </w:rPr>
            </w:pPr>
            <w:r>
              <w:rPr>
                <w:szCs w:val="21"/>
              </w:rPr>
              <w:t>/dB</w:t>
            </w:r>
          </w:p>
        </w:tc>
        <w:tc>
          <w:tcPr>
            <w:tcW w:w="265" w:type="pct"/>
          </w:tcPr>
          <w:p w14:paraId="4B25A9CA">
            <w:pPr>
              <w:widowControl/>
              <w:jc w:val="left"/>
              <w:rPr>
                <w:szCs w:val="21"/>
              </w:rPr>
            </w:pPr>
            <w:r>
              <w:rPr>
                <w:szCs w:val="21"/>
              </w:rPr>
              <w:t>设备工况不稳定引入的</w:t>
            </w:r>
            <w:r>
              <w:rPr>
                <w:rFonts w:hint="eastAsia"/>
                <w:szCs w:val="21"/>
              </w:rPr>
              <w:t>标准</w:t>
            </w:r>
            <w:r>
              <w:rPr>
                <w:szCs w:val="21"/>
              </w:rPr>
              <w:t>不确定度分量</w:t>
            </w:r>
          </w:p>
          <w:p w14:paraId="3D75AB55">
            <w:pPr>
              <w:widowControl/>
              <w:jc w:val="left"/>
              <w:rPr>
                <w:i/>
                <w:iCs/>
                <w:szCs w:val="21"/>
                <w:vertAlign w:val="subscript"/>
              </w:rPr>
            </w:pPr>
            <w:r>
              <w:rPr>
                <w:i/>
                <w:iCs/>
                <w:szCs w:val="21"/>
              </w:rPr>
              <w:t>u</w:t>
            </w:r>
            <w:r>
              <w:rPr>
                <w:szCs w:val="21"/>
                <w:vertAlign w:val="subscript"/>
              </w:rPr>
              <w:t>16</w:t>
            </w:r>
          </w:p>
          <w:p w14:paraId="6AB2E3C4">
            <w:pPr>
              <w:widowControl/>
              <w:jc w:val="left"/>
              <w:rPr>
                <w:kern w:val="0"/>
                <w:szCs w:val="21"/>
              </w:rPr>
            </w:pPr>
            <w:r>
              <w:rPr>
                <w:szCs w:val="21"/>
              </w:rPr>
              <w:t>/dB</w:t>
            </w:r>
          </w:p>
        </w:tc>
        <w:tc>
          <w:tcPr>
            <w:tcW w:w="242" w:type="pct"/>
          </w:tcPr>
          <w:p w14:paraId="724F00A8">
            <w:pPr>
              <w:widowControl/>
              <w:jc w:val="left"/>
              <w:rPr>
                <w:szCs w:val="21"/>
              </w:rPr>
            </w:pPr>
            <w:r>
              <w:rPr>
                <w:szCs w:val="21"/>
              </w:rPr>
              <w:t>对水对地航向引入的</w:t>
            </w:r>
            <w:r>
              <w:rPr>
                <w:rFonts w:hint="eastAsia"/>
                <w:szCs w:val="21"/>
              </w:rPr>
              <w:t>标准</w:t>
            </w:r>
            <w:r>
              <w:rPr>
                <w:szCs w:val="21"/>
              </w:rPr>
              <w:t>不确定度分量</w:t>
            </w:r>
          </w:p>
          <w:p w14:paraId="3919E60B">
            <w:pPr>
              <w:widowControl/>
              <w:jc w:val="left"/>
              <w:rPr>
                <w:i/>
                <w:iCs/>
                <w:szCs w:val="21"/>
                <w:vertAlign w:val="subscript"/>
              </w:rPr>
            </w:pPr>
            <w:r>
              <w:rPr>
                <w:i/>
                <w:iCs/>
                <w:szCs w:val="21"/>
              </w:rPr>
              <w:t>u</w:t>
            </w:r>
            <w:r>
              <w:rPr>
                <w:szCs w:val="21"/>
                <w:vertAlign w:val="subscript"/>
              </w:rPr>
              <w:t>17</w:t>
            </w:r>
          </w:p>
          <w:p w14:paraId="6BD8C731">
            <w:pPr>
              <w:widowControl/>
              <w:jc w:val="left"/>
              <w:rPr>
                <w:kern w:val="0"/>
                <w:szCs w:val="21"/>
              </w:rPr>
            </w:pPr>
            <w:r>
              <w:rPr>
                <w:szCs w:val="21"/>
              </w:rPr>
              <w:t>/dB</w:t>
            </w:r>
          </w:p>
        </w:tc>
        <w:tc>
          <w:tcPr>
            <w:tcW w:w="243" w:type="pct"/>
          </w:tcPr>
          <w:p w14:paraId="1FF26548">
            <w:pPr>
              <w:widowControl/>
              <w:jc w:val="left"/>
              <w:rPr>
                <w:szCs w:val="21"/>
              </w:rPr>
            </w:pPr>
            <w:r>
              <w:rPr>
                <w:szCs w:val="21"/>
              </w:rPr>
              <w:t>多普勒效应引入的</w:t>
            </w:r>
            <w:r>
              <w:rPr>
                <w:rFonts w:hint="eastAsia"/>
                <w:szCs w:val="21"/>
              </w:rPr>
              <w:t>标准</w:t>
            </w:r>
            <w:r>
              <w:rPr>
                <w:szCs w:val="21"/>
              </w:rPr>
              <w:t>不确定度分量</w:t>
            </w:r>
          </w:p>
          <w:p w14:paraId="31243BD2">
            <w:pPr>
              <w:widowControl/>
              <w:jc w:val="left"/>
              <w:rPr>
                <w:szCs w:val="21"/>
                <w:vertAlign w:val="subscript"/>
              </w:rPr>
            </w:pPr>
            <w:r>
              <w:rPr>
                <w:i/>
                <w:iCs/>
                <w:szCs w:val="21"/>
              </w:rPr>
              <w:t>u</w:t>
            </w:r>
            <w:r>
              <w:rPr>
                <w:szCs w:val="21"/>
                <w:vertAlign w:val="subscript"/>
              </w:rPr>
              <w:t>18</w:t>
            </w:r>
          </w:p>
          <w:p w14:paraId="765E9FB4">
            <w:pPr>
              <w:widowControl/>
              <w:jc w:val="left"/>
              <w:rPr>
                <w:kern w:val="0"/>
                <w:szCs w:val="21"/>
              </w:rPr>
            </w:pPr>
            <w:r>
              <w:rPr>
                <w:szCs w:val="21"/>
              </w:rPr>
              <w:t>/dB</w:t>
            </w:r>
          </w:p>
        </w:tc>
        <w:tc>
          <w:tcPr>
            <w:tcW w:w="339" w:type="pct"/>
          </w:tcPr>
          <w:p w14:paraId="131C05F4">
            <w:pPr>
              <w:widowControl/>
              <w:jc w:val="left"/>
              <w:rPr>
                <w:kern w:val="0"/>
                <w:szCs w:val="21"/>
              </w:rPr>
            </w:pPr>
            <w:r>
              <w:rPr>
                <w:kern w:val="0"/>
                <w:szCs w:val="21"/>
              </w:rPr>
              <w:t>合成标准不确定度</w:t>
            </w:r>
          </w:p>
          <w:p w14:paraId="351D1FE8">
            <w:pPr>
              <w:widowControl/>
              <w:jc w:val="center"/>
              <w:rPr>
                <w:kern w:val="0"/>
                <w:szCs w:val="21"/>
              </w:rPr>
            </w:pPr>
            <m:oMath>
              <m:sSub>
                <m:sSubPr>
                  <m:ctrlPr>
                    <w:rPr>
                      <w:rFonts w:ascii="Cambria Math" w:hAnsi="Cambria Math"/>
                      <w:i/>
                      <w:szCs w:val="21"/>
                    </w:rPr>
                  </m:ctrlPr>
                </m:sSubPr>
                <m:e>
                  <m:r>
                    <m:rPr/>
                    <w:rPr>
                      <w:rFonts w:ascii="Cambria Math" w:hAnsi="Cambria Math"/>
                      <w:szCs w:val="21"/>
                    </w:rPr>
                    <m:t>u</m:t>
                  </m:r>
                  <m:ctrlPr>
                    <w:rPr>
                      <w:rFonts w:ascii="Cambria Math" w:hAnsi="Cambria Math"/>
                      <w:i/>
                      <w:szCs w:val="21"/>
                    </w:rPr>
                  </m:ctrlPr>
                </m:e>
                <m:sub>
                  <m:r>
                    <m:rPr/>
                    <w:rPr>
                      <w:rFonts w:ascii="Cambria Math" w:hAnsi="Cambria Math"/>
                      <w:szCs w:val="21"/>
                    </w:rPr>
                    <m:t>c</m:t>
                  </m:r>
                  <m:ctrlPr>
                    <w:rPr>
                      <w:rFonts w:ascii="Cambria Math" w:hAnsi="Cambria Math"/>
                      <w:i/>
                      <w:szCs w:val="21"/>
                    </w:rPr>
                  </m:ctrlPr>
                </m:sub>
              </m:sSub>
              <m:d>
                <m:dPr>
                  <m:ctrlPr>
                    <w:rPr>
                      <w:rFonts w:ascii="Cambria Math" w:hAnsi="Cambria Math"/>
                      <w:i/>
                      <w:szCs w:val="21"/>
                    </w:rPr>
                  </m:ctrlPr>
                </m:dPr>
                <m:e>
                  <m:sSub>
                    <m:sSubPr>
                      <m:ctrlPr>
                        <w:rPr>
                          <w:rFonts w:ascii="Cambria Math" w:hAnsi="Cambria Math"/>
                          <w:i/>
                          <w:szCs w:val="21"/>
                        </w:rPr>
                      </m:ctrlPr>
                    </m:sSubPr>
                    <m:e>
                      <m:r>
                        <m:rPr/>
                        <w:rPr>
                          <w:rFonts w:ascii="Cambria Math" w:hAnsi="Cambria Math"/>
                          <w:szCs w:val="21"/>
                        </w:rPr>
                        <m:t>L</m:t>
                      </m:r>
                      <m:ctrlPr>
                        <w:rPr>
                          <w:rFonts w:ascii="Cambria Math" w:hAnsi="Cambria Math"/>
                          <w:i/>
                          <w:szCs w:val="21"/>
                        </w:rPr>
                      </m:ctrlPr>
                    </m:e>
                    <m:sub>
                      <m:r>
                        <m:rPr/>
                        <w:rPr>
                          <w:rFonts w:ascii="Cambria Math" w:hAnsi="Cambria Math"/>
                          <w:szCs w:val="21"/>
                        </w:rPr>
                        <m:t>ps0</m:t>
                      </m:r>
                      <m:ctrlPr>
                        <w:rPr>
                          <w:rFonts w:ascii="Cambria Math" w:hAnsi="Cambria Math"/>
                          <w:i/>
                          <w:szCs w:val="21"/>
                        </w:rPr>
                      </m:ctrlPr>
                    </m:sub>
                  </m:sSub>
                  <m:ctrlPr>
                    <w:rPr>
                      <w:rFonts w:ascii="Cambria Math" w:hAnsi="Cambria Math"/>
                      <w:i/>
                      <w:szCs w:val="21"/>
                    </w:rPr>
                  </m:ctrlPr>
                </m:e>
              </m:d>
            </m:oMath>
            <w:r>
              <w:rPr>
                <w:szCs w:val="21"/>
              </w:rPr>
              <w:t>/dB</w:t>
            </w:r>
          </w:p>
        </w:tc>
      </w:tr>
      <w:tr w14:paraId="2F0B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83" w:type="pct"/>
            <w:shd w:val="clear" w:color="auto" w:fill="auto"/>
            <w:noWrap/>
            <w:vAlign w:val="center"/>
          </w:tcPr>
          <w:p w14:paraId="6AE7BD57">
            <w:pPr>
              <w:widowControl/>
              <w:jc w:val="center"/>
              <w:rPr>
                <w:kern w:val="0"/>
                <w:szCs w:val="21"/>
              </w:rPr>
            </w:pPr>
            <w:r>
              <w:rPr>
                <w:kern w:val="0"/>
                <w:szCs w:val="21"/>
              </w:rPr>
              <w:t>315</w:t>
            </w:r>
          </w:p>
        </w:tc>
        <w:tc>
          <w:tcPr>
            <w:tcW w:w="250" w:type="pct"/>
            <w:shd w:val="clear" w:color="auto" w:fill="auto"/>
            <w:noWrap/>
          </w:tcPr>
          <w:p w14:paraId="5757ACAA">
            <w:pPr>
              <w:widowControl/>
              <w:jc w:val="center"/>
              <w:rPr>
                <w:kern w:val="0"/>
                <w:szCs w:val="21"/>
              </w:rPr>
            </w:pPr>
            <w:r>
              <w:t>0.16</w:t>
            </w:r>
          </w:p>
        </w:tc>
        <w:tc>
          <w:tcPr>
            <w:tcW w:w="252" w:type="pct"/>
            <w:shd w:val="clear" w:color="auto" w:fill="auto"/>
            <w:noWrap/>
          </w:tcPr>
          <w:p w14:paraId="5987CB8D">
            <w:pPr>
              <w:widowControl/>
              <w:jc w:val="center"/>
              <w:rPr>
                <w:kern w:val="0"/>
                <w:szCs w:val="21"/>
              </w:rPr>
            </w:pPr>
            <w:r>
              <w:t>0.65</w:t>
            </w:r>
          </w:p>
        </w:tc>
        <w:tc>
          <w:tcPr>
            <w:tcW w:w="254" w:type="pct"/>
            <w:shd w:val="clear" w:color="auto" w:fill="auto"/>
            <w:noWrap/>
          </w:tcPr>
          <w:p w14:paraId="4998B93D">
            <w:pPr>
              <w:widowControl/>
              <w:jc w:val="center"/>
              <w:rPr>
                <w:kern w:val="0"/>
                <w:szCs w:val="21"/>
              </w:rPr>
            </w:pPr>
            <w:r>
              <w:t>0.06</w:t>
            </w:r>
          </w:p>
        </w:tc>
        <w:tc>
          <w:tcPr>
            <w:tcW w:w="228" w:type="pct"/>
            <w:shd w:val="clear" w:color="auto" w:fill="auto"/>
            <w:noWrap/>
          </w:tcPr>
          <w:p w14:paraId="03072AE9">
            <w:pPr>
              <w:widowControl/>
              <w:jc w:val="center"/>
              <w:rPr>
                <w:kern w:val="0"/>
                <w:szCs w:val="21"/>
              </w:rPr>
            </w:pPr>
            <w:r>
              <w:t>0.08</w:t>
            </w:r>
          </w:p>
        </w:tc>
        <w:tc>
          <w:tcPr>
            <w:tcW w:w="228" w:type="pct"/>
            <w:shd w:val="clear" w:color="auto" w:fill="auto"/>
            <w:noWrap/>
          </w:tcPr>
          <w:p w14:paraId="4505E6A4">
            <w:pPr>
              <w:widowControl/>
              <w:jc w:val="center"/>
              <w:rPr>
                <w:kern w:val="0"/>
                <w:szCs w:val="21"/>
              </w:rPr>
            </w:pPr>
            <w:r>
              <w:t>0.05</w:t>
            </w:r>
          </w:p>
        </w:tc>
        <w:tc>
          <w:tcPr>
            <w:tcW w:w="268" w:type="pct"/>
            <w:shd w:val="clear" w:color="auto" w:fill="auto"/>
            <w:noWrap/>
          </w:tcPr>
          <w:p w14:paraId="0E6DEBB0">
            <w:pPr>
              <w:widowControl/>
              <w:jc w:val="center"/>
              <w:rPr>
                <w:kern w:val="0"/>
                <w:szCs w:val="21"/>
              </w:rPr>
            </w:pPr>
            <w:r>
              <w:t>0.12</w:t>
            </w:r>
          </w:p>
        </w:tc>
        <w:tc>
          <w:tcPr>
            <w:tcW w:w="228" w:type="pct"/>
            <w:shd w:val="clear" w:color="auto" w:fill="auto"/>
            <w:noWrap/>
          </w:tcPr>
          <w:p w14:paraId="29F77BB5">
            <w:pPr>
              <w:widowControl/>
              <w:jc w:val="center"/>
              <w:rPr>
                <w:kern w:val="0"/>
                <w:szCs w:val="21"/>
              </w:rPr>
            </w:pPr>
            <w:r>
              <w:t>0.17</w:t>
            </w:r>
          </w:p>
        </w:tc>
        <w:tc>
          <w:tcPr>
            <w:tcW w:w="228" w:type="pct"/>
            <w:shd w:val="clear" w:color="auto" w:fill="auto"/>
            <w:noWrap/>
          </w:tcPr>
          <w:p w14:paraId="16518E25">
            <w:pPr>
              <w:widowControl/>
              <w:jc w:val="center"/>
              <w:rPr>
                <w:kern w:val="0"/>
                <w:szCs w:val="21"/>
              </w:rPr>
            </w:pPr>
            <w:r>
              <w:t>0.06</w:t>
            </w:r>
          </w:p>
        </w:tc>
        <w:tc>
          <w:tcPr>
            <w:tcW w:w="253" w:type="pct"/>
            <w:shd w:val="clear" w:color="auto" w:fill="auto"/>
            <w:noWrap/>
          </w:tcPr>
          <w:p w14:paraId="51C6EE8B">
            <w:pPr>
              <w:widowControl/>
              <w:jc w:val="center"/>
              <w:rPr>
                <w:kern w:val="0"/>
                <w:szCs w:val="21"/>
              </w:rPr>
            </w:pPr>
            <w:r>
              <w:t>0.06</w:t>
            </w:r>
          </w:p>
        </w:tc>
        <w:tc>
          <w:tcPr>
            <w:tcW w:w="227" w:type="pct"/>
          </w:tcPr>
          <w:p w14:paraId="0A3FE08F">
            <w:pPr>
              <w:widowControl/>
              <w:jc w:val="center"/>
              <w:rPr>
                <w:szCs w:val="21"/>
              </w:rPr>
            </w:pPr>
            <w:r>
              <w:t>0.17</w:t>
            </w:r>
          </w:p>
        </w:tc>
        <w:tc>
          <w:tcPr>
            <w:tcW w:w="238" w:type="pct"/>
          </w:tcPr>
          <w:p w14:paraId="4F9672D0">
            <w:pPr>
              <w:widowControl/>
              <w:jc w:val="center"/>
              <w:rPr>
                <w:szCs w:val="21"/>
              </w:rPr>
            </w:pPr>
            <w:r>
              <w:t>0.12</w:t>
            </w:r>
          </w:p>
        </w:tc>
        <w:tc>
          <w:tcPr>
            <w:tcW w:w="234" w:type="pct"/>
          </w:tcPr>
          <w:p w14:paraId="59BF7D7D">
            <w:pPr>
              <w:widowControl/>
              <w:jc w:val="center"/>
              <w:rPr>
                <w:szCs w:val="21"/>
              </w:rPr>
            </w:pPr>
            <w:r>
              <w:t>0.06</w:t>
            </w:r>
          </w:p>
        </w:tc>
        <w:tc>
          <w:tcPr>
            <w:tcW w:w="234" w:type="pct"/>
          </w:tcPr>
          <w:p w14:paraId="223DFBC7">
            <w:pPr>
              <w:widowControl/>
              <w:jc w:val="center"/>
              <w:rPr>
                <w:szCs w:val="21"/>
              </w:rPr>
            </w:pPr>
            <w:r>
              <w:t>0.12</w:t>
            </w:r>
          </w:p>
        </w:tc>
        <w:tc>
          <w:tcPr>
            <w:tcW w:w="260" w:type="pct"/>
          </w:tcPr>
          <w:p w14:paraId="3EF0D331">
            <w:pPr>
              <w:widowControl/>
              <w:jc w:val="center"/>
              <w:rPr>
                <w:szCs w:val="21"/>
              </w:rPr>
            </w:pPr>
            <w:r>
              <w:t>0.12</w:t>
            </w:r>
          </w:p>
        </w:tc>
        <w:tc>
          <w:tcPr>
            <w:tcW w:w="246" w:type="pct"/>
          </w:tcPr>
          <w:p w14:paraId="37E2C6BC">
            <w:pPr>
              <w:widowControl/>
              <w:jc w:val="center"/>
              <w:rPr>
                <w:szCs w:val="21"/>
              </w:rPr>
            </w:pPr>
            <w:r>
              <w:t>0.12</w:t>
            </w:r>
          </w:p>
        </w:tc>
        <w:tc>
          <w:tcPr>
            <w:tcW w:w="265" w:type="pct"/>
          </w:tcPr>
          <w:p w14:paraId="11EEDC29">
            <w:pPr>
              <w:widowControl/>
              <w:jc w:val="center"/>
              <w:rPr>
                <w:szCs w:val="21"/>
              </w:rPr>
            </w:pPr>
            <w:r>
              <w:t>0.17</w:t>
            </w:r>
          </w:p>
        </w:tc>
        <w:tc>
          <w:tcPr>
            <w:tcW w:w="242" w:type="pct"/>
          </w:tcPr>
          <w:p w14:paraId="1380DDC6">
            <w:pPr>
              <w:widowControl/>
              <w:jc w:val="center"/>
              <w:rPr>
                <w:szCs w:val="21"/>
              </w:rPr>
            </w:pPr>
            <w:r>
              <w:t>0.12</w:t>
            </w:r>
          </w:p>
        </w:tc>
        <w:tc>
          <w:tcPr>
            <w:tcW w:w="243" w:type="pct"/>
          </w:tcPr>
          <w:p w14:paraId="51C8B657">
            <w:pPr>
              <w:widowControl/>
              <w:jc w:val="center"/>
              <w:rPr>
                <w:szCs w:val="21"/>
              </w:rPr>
            </w:pPr>
            <w:r>
              <w:t>0.12</w:t>
            </w:r>
          </w:p>
        </w:tc>
        <w:tc>
          <w:tcPr>
            <w:tcW w:w="339" w:type="pct"/>
          </w:tcPr>
          <w:p w14:paraId="57BA20D0">
            <w:pPr>
              <w:widowControl/>
              <w:jc w:val="center"/>
              <w:rPr>
                <w:b/>
                <w:bCs/>
                <w:kern w:val="0"/>
                <w:szCs w:val="21"/>
              </w:rPr>
            </w:pPr>
            <w:r>
              <w:rPr>
                <w:b/>
                <w:bCs/>
              </w:rPr>
              <w:t>0.81</w:t>
            </w:r>
          </w:p>
        </w:tc>
      </w:tr>
      <w:tr w14:paraId="634D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83" w:type="pct"/>
            <w:shd w:val="clear" w:color="auto" w:fill="auto"/>
            <w:noWrap/>
            <w:vAlign w:val="center"/>
          </w:tcPr>
          <w:p w14:paraId="591267C0">
            <w:pPr>
              <w:widowControl/>
              <w:jc w:val="center"/>
              <w:rPr>
                <w:kern w:val="0"/>
                <w:szCs w:val="21"/>
              </w:rPr>
            </w:pPr>
            <w:r>
              <w:rPr>
                <w:kern w:val="0"/>
                <w:szCs w:val="21"/>
              </w:rPr>
              <w:t>400</w:t>
            </w:r>
          </w:p>
        </w:tc>
        <w:tc>
          <w:tcPr>
            <w:tcW w:w="250" w:type="pct"/>
            <w:shd w:val="clear" w:color="auto" w:fill="auto"/>
            <w:noWrap/>
          </w:tcPr>
          <w:p w14:paraId="32230891">
            <w:pPr>
              <w:widowControl/>
              <w:jc w:val="center"/>
              <w:rPr>
                <w:kern w:val="0"/>
                <w:szCs w:val="21"/>
              </w:rPr>
            </w:pPr>
            <w:r>
              <w:t>0.25</w:t>
            </w:r>
          </w:p>
        </w:tc>
        <w:tc>
          <w:tcPr>
            <w:tcW w:w="252" w:type="pct"/>
            <w:shd w:val="clear" w:color="auto" w:fill="auto"/>
            <w:noWrap/>
          </w:tcPr>
          <w:p w14:paraId="050C7806">
            <w:pPr>
              <w:widowControl/>
              <w:jc w:val="center"/>
              <w:rPr>
                <w:kern w:val="0"/>
                <w:szCs w:val="21"/>
              </w:rPr>
            </w:pPr>
            <w:r>
              <w:t>0.65</w:t>
            </w:r>
          </w:p>
        </w:tc>
        <w:tc>
          <w:tcPr>
            <w:tcW w:w="254" w:type="pct"/>
            <w:shd w:val="clear" w:color="auto" w:fill="auto"/>
            <w:noWrap/>
          </w:tcPr>
          <w:p w14:paraId="4A652D62">
            <w:pPr>
              <w:widowControl/>
              <w:jc w:val="center"/>
              <w:rPr>
                <w:kern w:val="0"/>
                <w:szCs w:val="21"/>
              </w:rPr>
            </w:pPr>
            <w:r>
              <w:t>0.06</w:t>
            </w:r>
          </w:p>
        </w:tc>
        <w:tc>
          <w:tcPr>
            <w:tcW w:w="228" w:type="pct"/>
            <w:shd w:val="clear" w:color="auto" w:fill="auto"/>
            <w:noWrap/>
          </w:tcPr>
          <w:p w14:paraId="268AF314">
            <w:pPr>
              <w:widowControl/>
              <w:jc w:val="center"/>
              <w:rPr>
                <w:kern w:val="0"/>
                <w:szCs w:val="21"/>
              </w:rPr>
            </w:pPr>
            <w:r>
              <w:t>0.08</w:t>
            </w:r>
          </w:p>
        </w:tc>
        <w:tc>
          <w:tcPr>
            <w:tcW w:w="228" w:type="pct"/>
            <w:shd w:val="clear" w:color="auto" w:fill="auto"/>
            <w:noWrap/>
          </w:tcPr>
          <w:p w14:paraId="3B9BFE03">
            <w:pPr>
              <w:widowControl/>
              <w:jc w:val="center"/>
              <w:rPr>
                <w:kern w:val="0"/>
                <w:szCs w:val="21"/>
              </w:rPr>
            </w:pPr>
            <w:r>
              <w:t>0.05</w:t>
            </w:r>
          </w:p>
        </w:tc>
        <w:tc>
          <w:tcPr>
            <w:tcW w:w="268" w:type="pct"/>
            <w:shd w:val="clear" w:color="auto" w:fill="auto"/>
            <w:noWrap/>
          </w:tcPr>
          <w:p w14:paraId="6A6C9852">
            <w:pPr>
              <w:widowControl/>
              <w:jc w:val="center"/>
              <w:rPr>
                <w:kern w:val="0"/>
                <w:szCs w:val="21"/>
              </w:rPr>
            </w:pPr>
            <w:r>
              <w:t>0.12</w:t>
            </w:r>
          </w:p>
        </w:tc>
        <w:tc>
          <w:tcPr>
            <w:tcW w:w="228" w:type="pct"/>
            <w:shd w:val="clear" w:color="auto" w:fill="auto"/>
            <w:noWrap/>
          </w:tcPr>
          <w:p w14:paraId="631C7CD2">
            <w:pPr>
              <w:widowControl/>
              <w:jc w:val="center"/>
              <w:rPr>
                <w:kern w:val="0"/>
                <w:szCs w:val="21"/>
              </w:rPr>
            </w:pPr>
            <w:r>
              <w:t>0.17</w:t>
            </w:r>
          </w:p>
        </w:tc>
        <w:tc>
          <w:tcPr>
            <w:tcW w:w="228" w:type="pct"/>
            <w:shd w:val="clear" w:color="auto" w:fill="auto"/>
            <w:noWrap/>
          </w:tcPr>
          <w:p w14:paraId="56ED67DE">
            <w:pPr>
              <w:widowControl/>
              <w:jc w:val="center"/>
              <w:rPr>
                <w:kern w:val="0"/>
                <w:szCs w:val="21"/>
              </w:rPr>
            </w:pPr>
            <w:r>
              <w:t>0.06</w:t>
            </w:r>
          </w:p>
        </w:tc>
        <w:tc>
          <w:tcPr>
            <w:tcW w:w="253" w:type="pct"/>
            <w:shd w:val="clear" w:color="auto" w:fill="auto"/>
            <w:noWrap/>
          </w:tcPr>
          <w:p w14:paraId="6CB698D8">
            <w:pPr>
              <w:widowControl/>
              <w:jc w:val="center"/>
              <w:rPr>
                <w:kern w:val="0"/>
                <w:szCs w:val="21"/>
              </w:rPr>
            </w:pPr>
            <w:r>
              <w:t>0.06</w:t>
            </w:r>
          </w:p>
        </w:tc>
        <w:tc>
          <w:tcPr>
            <w:tcW w:w="227" w:type="pct"/>
          </w:tcPr>
          <w:p w14:paraId="7D767E31">
            <w:pPr>
              <w:widowControl/>
              <w:jc w:val="center"/>
              <w:rPr>
                <w:szCs w:val="21"/>
              </w:rPr>
            </w:pPr>
            <w:r>
              <w:t>0.17</w:t>
            </w:r>
          </w:p>
        </w:tc>
        <w:tc>
          <w:tcPr>
            <w:tcW w:w="238" w:type="pct"/>
          </w:tcPr>
          <w:p w14:paraId="45D40B59">
            <w:pPr>
              <w:widowControl/>
              <w:jc w:val="center"/>
              <w:rPr>
                <w:szCs w:val="21"/>
              </w:rPr>
            </w:pPr>
            <w:r>
              <w:t>0.12</w:t>
            </w:r>
          </w:p>
        </w:tc>
        <w:tc>
          <w:tcPr>
            <w:tcW w:w="234" w:type="pct"/>
          </w:tcPr>
          <w:p w14:paraId="72C41E62">
            <w:pPr>
              <w:widowControl/>
              <w:jc w:val="center"/>
              <w:rPr>
                <w:szCs w:val="21"/>
              </w:rPr>
            </w:pPr>
            <w:r>
              <w:t>0.06</w:t>
            </w:r>
          </w:p>
        </w:tc>
        <w:tc>
          <w:tcPr>
            <w:tcW w:w="234" w:type="pct"/>
          </w:tcPr>
          <w:p w14:paraId="68CE99A0">
            <w:pPr>
              <w:widowControl/>
              <w:jc w:val="center"/>
              <w:rPr>
                <w:szCs w:val="21"/>
              </w:rPr>
            </w:pPr>
            <w:r>
              <w:t>0.12</w:t>
            </w:r>
          </w:p>
        </w:tc>
        <w:tc>
          <w:tcPr>
            <w:tcW w:w="260" w:type="pct"/>
          </w:tcPr>
          <w:p w14:paraId="58E86B10">
            <w:pPr>
              <w:widowControl/>
              <w:jc w:val="center"/>
              <w:rPr>
                <w:szCs w:val="21"/>
              </w:rPr>
            </w:pPr>
            <w:r>
              <w:t>0.12</w:t>
            </w:r>
          </w:p>
        </w:tc>
        <w:tc>
          <w:tcPr>
            <w:tcW w:w="246" w:type="pct"/>
          </w:tcPr>
          <w:p w14:paraId="676019C7">
            <w:pPr>
              <w:widowControl/>
              <w:jc w:val="center"/>
              <w:rPr>
                <w:szCs w:val="21"/>
              </w:rPr>
            </w:pPr>
            <w:r>
              <w:t>0.12</w:t>
            </w:r>
          </w:p>
        </w:tc>
        <w:tc>
          <w:tcPr>
            <w:tcW w:w="265" w:type="pct"/>
          </w:tcPr>
          <w:p w14:paraId="6CC9E6BE">
            <w:pPr>
              <w:widowControl/>
              <w:jc w:val="center"/>
              <w:rPr>
                <w:szCs w:val="21"/>
              </w:rPr>
            </w:pPr>
            <w:r>
              <w:t>0.17</w:t>
            </w:r>
          </w:p>
        </w:tc>
        <w:tc>
          <w:tcPr>
            <w:tcW w:w="242" w:type="pct"/>
          </w:tcPr>
          <w:p w14:paraId="18A6061B">
            <w:pPr>
              <w:widowControl/>
              <w:jc w:val="center"/>
              <w:rPr>
                <w:szCs w:val="21"/>
              </w:rPr>
            </w:pPr>
            <w:r>
              <w:t>0.12</w:t>
            </w:r>
          </w:p>
        </w:tc>
        <w:tc>
          <w:tcPr>
            <w:tcW w:w="243" w:type="pct"/>
          </w:tcPr>
          <w:p w14:paraId="3444EFAF">
            <w:pPr>
              <w:widowControl/>
              <w:jc w:val="center"/>
              <w:rPr>
                <w:szCs w:val="21"/>
              </w:rPr>
            </w:pPr>
            <w:r>
              <w:t>0.12</w:t>
            </w:r>
          </w:p>
        </w:tc>
        <w:tc>
          <w:tcPr>
            <w:tcW w:w="339" w:type="pct"/>
          </w:tcPr>
          <w:p w14:paraId="34129792">
            <w:pPr>
              <w:widowControl/>
              <w:jc w:val="center"/>
              <w:rPr>
                <w:b/>
                <w:bCs/>
                <w:kern w:val="0"/>
                <w:szCs w:val="21"/>
              </w:rPr>
            </w:pPr>
            <w:r>
              <w:rPr>
                <w:b/>
                <w:bCs/>
              </w:rPr>
              <w:t>0.83</w:t>
            </w:r>
          </w:p>
        </w:tc>
      </w:tr>
      <w:tr w14:paraId="0B27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83" w:type="pct"/>
            <w:shd w:val="clear" w:color="auto" w:fill="auto"/>
            <w:noWrap/>
            <w:vAlign w:val="center"/>
          </w:tcPr>
          <w:p w14:paraId="35DEB949">
            <w:pPr>
              <w:widowControl/>
              <w:jc w:val="center"/>
              <w:rPr>
                <w:kern w:val="0"/>
                <w:szCs w:val="21"/>
              </w:rPr>
            </w:pPr>
            <w:r>
              <w:rPr>
                <w:kern w:val="0"/>
                <w:szCs w:val="21"/>
              </w:rPr>
              <w:t>500</w:t>
            </w:r>
          </w:p>
        </w:tc>
        <w:tc>
          <w:tcPr>
            <w:tcW w:w="250" w:type="pct"/>
            <w:shd w:val="clear" w:color="auto" w:fill="auto"/>
            <w:noWrap/>
          </w:tcPr>
          <w:p w14:paraId="3C76EDC0">
            <w:pPr>
              <w:widowControl/>
              <w:jc w:val="center"/>
              <w:rPr>
                <w:kern w:val="0"/>
                <w:szCs w:val="21"/>
              </w:rPr>
            </w:pPr>
            <w:r>
              <w:t>0.21</w:t>
            </w:r>
          </w:p>
        </w:tc>
        <w:tc>
          <w:tcPr>
            <w:tcW w:w="252" w:type="pct"/>
            <w:shd w:val="clear" w:color="auto" w:fill="auto"/>
            <w:noWrap/>
          </w:tcPr>
          <w:p w14:paraId="398BBC7C">
            <w:pPr>
              <w:widowControl/>
              <w:jc w:val="center"/>
              <w:rPr>
                <w:kern w:val="0"/>
                <w:szCs w:val="21"/>
              </w:rPr>
            </w:pPr>
            <w:r>
              <w:t>0.65</w:t>
            </w:r>
          </w:p>
        </w:tc>
        <w:tc>
          <w:tcPr>
            <w:tcW w:w="254" w:type="pct"/>
            <w:shd w:val="clear" w:color="auto" w:fill="auto"/>
            <w:noWrap/>
          </w:tcPr>
          <w:p w14:paraId="40CAC3CD">
            <w:pPr>
              <w:widowControl/>
              <w:jc w:val="center"/>
              <w:rPr>
                <w:kern w:val="0"/>
                <w:szCs w:val="21"/>
              </w:rPr>
            </w:pPr>
            <w:r>
              <w:t>0.07</w:t>
            </w:r>
          </w:p>
        </w:tc>
        <w:tc>
          <w:tcPr>
            <w:tcW w:w="228" w:type="pct"/>
            <w:shd w:val="clear" w:color="auto" w:fill="auto"/>
            <w:noWrap/>
          </w:tcPr>
          <w:p w14:paraId="3DC678BF">
            <w:pPr>
              <w:widowControl/>
              <w:jc w:val="center"/>
              <w:rPr>
                <w:kern w:val="0"/>
                <w:szCs w:val="21"/>
              </w:rPr>
            </w:pPr>
            <w:r>
              <w:t>0.08</w:t>
            </w:r>
          </w:p>
        </w:tc>
        <w:tc>
          <w:tcPr>
            <w:tcW w:w="228" w:type="pct"/>
            <w:shd w:val="clear" w:color="auto" w:fill="auto"/>
            <w:noWrap/>
          </w:tcPr>
          <w:p w14:paraId="02131919">
            <w:pPr>
              <w:widowControl/>
              <w:jc w:val="center"/>
              <w:rPr>
                <w:kern w:val="0"/>
                <w:szCs w:val="21"/>
              </w:rPr>
            </w:pPr>
            <w:r>
              <w:t>0.05</w:t>
            </w:r>
          </w:p>
        </w:tc>
        <w:tc>
          <w:tcPr>
            <w:tcW w:w="268" w:type="pct"/>
            <w:shd w:val="clear" w:color="auto" w:fill="auto"/>
            <w:noWrap/>
          </w:tcPr>
          <w:p w14:paraId="31B6822A">
            <w:pPr>
              <w:widowControl/>
              <w:jc w:val="center"/>
              <w:rPr>
                <w:kern w:val="0"/>
                <w:szCs w:val="21"/>
              </w:rPr>
            </w:pPr>
            <w:r>
              <w:t>0.12</w:t>
            </w:r>
          </w:p>
        </w:tc>
        <w:tc>
          <w:tcPr>
            <w:tcW w:w="228" w:type="pct"/>
            <w:shd w:val="clear" w:color="auto" w:fill="auto"/>
            <w:noWrap/>
          </w:tcPr>
          <w:p w14:paraId="41AC53EF">
            <w:pPr>
              <w:widowControl/>
              <w:jc w:val="center"/>
              <w:rPr>
                <w:kern w:val="0"/>
                <w:szCs w:val="21"/>
              </w:rPr>
            </w:pPr>
            <w:r>
              <w:t>0.17</w:t>
            </w:r>
          </w:p>
        </w:tc>
        <w:tc>
          <w:tcPr>
            <w:tcW w:w="228" w:type="pct"/>
            <w:shd w:val="clear" w:color="auto" w:fill="auto"/>
            <w:noWrap/>
          </w:tcPr>
          <w:p w14:paraId="0B1CDE08">
            <w:pPr>
              <w:widowControl/>
              <w:jc w:val="center"/>
              <w:rPr>
                <w:kern w:val="0"/>
                <w:szCs w:val="21"/>
              </w:rPr>
            </w:pPr>
            <w:r>
              <w:t>0.06</w:t>
            </w:r>
          </w:p>
        </w:tc>
        <w:tc>
          <w:tcPr>
            <w:tcW w:w="253" w:type="pct"/>
            <w:shd w:val="clear" w:color="auto" w:fill="auto"/>
            <w:noWrap/>
          </w:tcPr>
          <w:p w14:paraId="6D7E8317">
            <w:pPr>
              <w:widowControl/>
              <w:jc w:val="center"/>
              <w:rPr>
                <w:kern w:val="0"/>
                <w:szCs w:val="21"/>
              </w:rPr>
            </w:pPr>
            <w:r>
              <w:t>0.06</w:t>
            </w:r>
          </w:p>
        </w:tc>
        <w:tc>
          <w:tcPr>
            <w:tcW w:w="227" w:type="pct"/>
          </w:tcPr>
          <w:p w14:paraId="0265FCB2">
            <w:pPr>
              <w:widowControl/>
              <w:jc w:val="center"/>
              <w:rPr>
                <w:szCs w:val="21"/>
              </w:rPr>
            </w:pPr>
            <w:r>
              <w:t>0.17</w:t>
            </w:r>
          </w:p>
        </w:tc>
        <w:tc>
          <w:tcPr>
            <w:tcW w:w="238" w:type="pct"/>
          </w:tcPr>
          <w:p w14:paraId="1D9BEC84">
            <w:pPr>
              <w:widowControl/>
              <w:jc w:val="center"/>
              <w:rPr>
                <w:szCs w:val="21"/>
              </w:rPr>
            </w:pPr>
            <w:r>
              <w:t>0.12</w:t>
            </w:r>
          </w:p>
        </w:tc>
        <w:tc>
          <w:tcPr>
            <w:tcW w:w="234" w:type="pct"/>
          </w:tcPr>
          <w:p w14:paraId="01CD521C">
            <w:pPr>
              <w:widowControl/>
              <w:jc w:val="center"/>
              <w:rPr>
                <w:szCs w:val="21"/>
              </w:rPr>
            </w:pPr>
            <w:r>
              <w:t>0.06</w:t>
            </w:r>
          </w:p>
        </w:tc>
        <w:tc>
          <w:tcPr>
            <w:tcW w:w="234" w:type="pct"/>
          </w:tcPr>
          <w:p w14:paraId="3CD3B199">
            <w:pPr>
              <w:widowControl/>
              <w:jc w:val="center"/>
              <w:rPr>
                <w:szCs w:val="21"/>
              </w:rPr>
            </w:pPr>
            <w:r>
              <w:t>0.12</w:t>
            </w:r>
          </w:p>
        </w:tc>
        <w:tc>
          <w:tcPr>
            <w:tcW w:w="260" w:type="pct"/>
          </w:tcPr>
          <w:p w14:paraId="2051019E">
            <w:pPr>
              <w:widowControl/>
              <w:jc w:val="center"/>
              <w:rPr>
                <w:szCs w:val="21"/>
              </w:rPr>
            </w:pPr>
            <w:r>
              <w:t>0.12</w:t>
            </w:r>
          </w:p>
        </w:tc>
        <w:tc>
          <w:tcPr>
            <w:tcW w:w="246" w:type="pct"/>
          </w:tcPr>
          <w:p w14:paraId="5EB7DC5E">
            <w:pPr>
              <w:widowControl/>
              <w:jc w:val="center"/>
              <w:rPr>
                <w:szCs w:val="21"/>
              </w:rPr>
            </w:pPr>
            <w:r>
              <w:t>0.12</w:t>
            </w:r>
          </w:p>
        </w:tc>
        <w:tc>
          <w:tcPr>
            <w:tcW w:w="265" w:type="pct"/>
          </w:tcPr>
          <w:p w14:paraId="4E8DF769">
            <w:pPr>
              <w:widowControl/>
              <w:jc w:val="center"/>
              <w:rPr>
                <w:szCs w:val="21"/>
              </w:rPr>
            </w:pPr>
            <w:r>
              <w:t>0.17</w:t>
            </w:r>
          </w:p>
        </w:tc>
        <w:tc>
          <w:tcPr>
            <w:tcW w:w="242" w:type="pct"/>
          </w:tcPr>
          <w:p w14:paraId="37595B40">
            <w:pPr>
              <w:widowControl/>
              <w:jc w:val="center"/>
              <w:rPr>
                <w:szCs w:val="21"/>
              </w:rPr>
            </w:pPr>
            <w:r>
              <w:t>0.12</w:t>
            </w:r>
          </w:p>
        </w:tc>
        <w:tc>
          <w:tcPr>
            <w:tcW w:w="243" w:type="pct"/>
          </w:tcPr>
          <w:p w14:paraId="7A0E737F">
            <w:pPr>
              <w:widowControl/>
              <w:jc w:val="center"/>
              <w:rPr>
                <w:szCs w:val="21"/>
              </w:rPr>
            </w:pPr>
            <w:r>
              <w:t>0.12</w:t>
            </w:r>
          </w:p>
        </w:tc>
        <w:tc>
          <w:tcPr>
            <w:tcW w:w="339" w:type="pct"/>
          </w:tcPr>
          <w:p w14:paraId="2977ED50">
            <w:pPr>
              <w:widowControl/>
              <w:jc w:val="center"/>
              <w:rPr>
                <w:b/>
                <w:bCs/>
                <w:kern w:val="0"/>
                <w:szCs w:val="21"/>
              </w:rPr>
            </w:pPr>
            <w:r>
              <w:rPr>
                <w:b/>
                <w:bCs/>
              </w:rPr>
              <w:t>0.82</w:t>
            </w:r>
          </w:p>
        </w:tc>
      </w:tr>
      <w:tr w14:paraId="06C6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83" w:type="pct"/>
            <w:shd w:val="clear" w:color="auto" w:fill="auto"/>
            <w:noWrap/>
            <w:vAlign w:val="center"/>
          </w:tcPr>
          <w:p w14:paraId="0304DAE3">
            <w:pPr>
              <w:widowControl/>
              <w:jc w:val="center"/>
              <w:rPr>
                <w:kern w:val="0"/>
                <w:szCs w:val="21"/>
              </w:rPr>
            </w:pPr>
            <w:r>
              <w:rPr>
                <w:kern w:val="0"/>
                <w:szCs w:val="21"/>
              </w:rPr>
              <w:t>630</w:t>
            </w:r>
          </w:p>
        </w:tc>
        <w:tc>
          <w:tcPr>
            <w:tcW w:w="250" w:type="pct"/>
            <w:shd w:val="clear" w:color="auto" w:fill="auto"/>
            <w:noWrap/>
          </w:tcPr>
          <w:p w14:paraId="6C4DDB7A">
            <w:pPr>
              <w:widowControl/>
              <w:jc w:val="center"/>
              <w:rPr>
                <w:kern w:val="0"/>
                <w:szCs w:val="21"/>
              </w:rPr>
            </w:pPr>
            <w:r>
              <w:t>0.17</w:t>
            </w:r>
          </w:p>
        </w:tc>
        <w:tc>
          <w:tcPr>
            <w:tcW w:w="252" w:type="pct"/>
            <w:shd w:val="clear" w:color="auto" w:fill="auto"/>
            <w:noWrap/>
          </w:tcPr>
          <w:p w14:paraId="01E9CD30">
            <w:pPr>
              <w:widowControl/>
              <w:jc w:val="center"/>
              <w:rPr>
                <w:kern w:val="0"/>
                <w:szCs w:val="21"/>
              </w:rPr>
            </w:pPr>
            <w:r>
              <w:t>0.65</w:t>
            </w:r>
          </w:p>
        </w:tc>
        <w:tc>
          <w:tcPr>
            <w:tcW w:w="254" w:type="pct"/>
            <w:shd w:val="clear" w:color="auto" w:fill="auto"/>
            <w:noWrap/>
          </w:tcPr>
          <w:p w14:paraId="01716A35">
            <w:pPr>
              <w:widowControl/>
              <w:jc w:val="center"/>
              <w:rPr>
                <w:kern w:val="0"/>
                <w:szCs w:val="21"/>
              </w:rPr>
            </w:pPr>
            <w:r>
              <w:t>0.07</w:t>
            </w:r>
          </w:p>
        </w:tc>
        <w:tc>
          <w:tcPr>
            <w:tcW w:w="228" w:type="pct"/>
            <w:shd w:val="clear" w:color="auto" w:fill="auto"/>
            <w:noWrap/>
          </w:tcPr>
          <w:p w14:paraId="77041678">
            <w:pPr>
              <w:widowControl/>
              <w:jc w:val="center"/>
              <w:rPr>
                <w:kern w:val="0"/>
                <w:szCs w:val="21"/>
              </w:rPr>
            </w:pPr>
            <w:r>
              <w:t>0.08</w:t>
            </w:r>
          </w:p>
        </w:tc>
        <w:tc>
          <w:tcPr>
            <w:tcW w:w="228" w:type="pct"/>
            <w:shd w:val="clear" w:color="auto" w:fill="auto"/>
            <w:noWrap/>
          </w:tcPr>
          <w:p w14:paraId="72DEF8AA">
            <w:pPr>
              <w:widowControl/>
              <w:jc w:val="center"/>
              <w:rPr>
                <w:kern w:val="0"/>
                <w:szCs w:val="21"/>
              </w:rPr>
            </w:pPr>
            <w:r>
              <w:t>0.05</w:t>
            </w:r>
          </w:p>
        </w:tc>
        <w:tc>
          <w:tcPr>
            <w:tcW w:w="268" w:type="pct"/>
            <w:shd w:val="clear" w:color="auto" w:fill="auto"/>
            <w:noWrap/>
          </w:tcPr>
          <w:p w14:paraId="6EF68153">
            <w:pPr>
              <w:widowControl/>
              <w:jc w:val="center"/>
              <w:rPr>
                <w:kern w:val="0"/>
                <w:szCs w:val="21"/>
              </w:rPr>
            </w:pPr>
            <w:r>
              <w:t>0.12</w:t>
            </w:r>
          </w:p>
        </w:tc>
        <w:tc>
          <w:tcPr>
            <w:tcW w:w="228" w:type="pct"/>
            <w:shd w:val="clear" w:color="auto" w:fill="auto"/>
            <w:noWrap/>
          </w:tcPr>
          <w:p w14:paraId="01CC38D4">
            <w:pPr>
              <w:widowControl/>
              <w:jc w:val="center"/>
              <w:rPr>
                <w:kern w:val="0"/>
                <w:szCs w:val="21"/>
              </w:rPr>
            </w:pPr>
            <w:r>
              <w:t>0.17</w:t>
            </w:r>
          </w:p>
        </w:tc>
        <w:tc>
          <w:tcPr>
            <w:tcW w:w="228" w:type="pct"/>
            <w:shd w:val="clear" w:color="auto" w:fill="auto"/>
            <w:noWrap/>
          </w:tcPr>
          <w:p w14:paraId="12ACD13E">
            <w:pPr>
              <w:widowControl/>
              <w:jc w:val="center"/>
              <w:rPr>
                <w:kern w:val="0"/>
                <w:szCs w:val="21"/>
              </w:rPr>
            </w:pPr>
            <w:r>
              <w:t>0.06</w:t>
            </w:r>
          </w:p>
        </w:tc>
        <w:tc>
          <w:tcPr>
            <w:tcW w:w="253" w:type="pct"/>
            <w:shd w:val="clear" w:color="auto" w:fill="auto"/>
            <w:noWrap/>
          </w:tcPr>
          <w:p w14:paraId="0AE40228">
            <w:pPr>
              <w:widowControl/>
              <w:jc w:val="center"/>
              <w:rPr>
                <w:kern w:val="0"/>
                <w:szCs w:val="21"/>
              </w:rPr>
            </w:pPr>
            <w:r>
              <w:t>0.06</w:t>
            </w:r>
          </w:p>
        </w:tc>
        <w:tc>
          <w:tcPr>
            <w:tcW w:w="227" w:type="pct"/>
          </w:tcPr>
          <w:p w14:paraId="05BB9C74">
            <w:pPr>
              <w:widowControl/>
              <w:jc w:val="center"/>
              <w:rPr>
                <w:szCs w:val="21"/>
              </w:rPr>
            </w:pPr>
            <w:r>
              <w:t>0.17</w:t>
            </w:r>
          </w:p>
        </w:tc>
        <w:tc>
          <w:tcPr>
            <w:tcW w:w="238" w:type="pct"/>
          </w:tcPr>
          <w:p w14:paraId="096DD1BB">
            <w:pPr>
              <w:widowControl/>
              <w:jc w:val="center"/>
              <w:rPr>
                <w:szCs w:val="21"/>
              </w:rPr>
            </w:pPr>
            <w:r>
              <w:t>0.12</w:t>
            </w:r>
          </w:p>
        </w:tc>
        <w:tc>
          <w:tcPr>
            <w:tcW w:w="234" w:type="pct"/>
          </w:tcPr>
          <w:p w14:paraId="5513A044">
            <w:pPr>
              <w:widowControl/>
              <w:jc w:val="center"/>
              <w:rPr>
                <w:szCs w:val="21"/>
              </w:rPr>
            </w:pPr>
            <w:r>
              <w:t>0.06</w:t>
            </w:r>
          </w:p>
        </w:tc>
        <w:tc>
          <w:tcPr>
            <w:tcW w:w="234" w:type="pct"/>
          </w:tcPr>
          <w:p w14:paraId="6CF8266B">
            <w:pPr>
              <w:widowControl/>
              <w:jc w:val="center"/>
              <w:rPr>
                <w:szCs w:val="21"/>
              </w:rPr>
            </w:pPr>
            <w:r>
              <w:t>0.12</w:t>
            </w:r>
          </w:p>
        </w:tc>
        <w:tc>
          <w:tcPr>
            <w:tcW w:w="260" w:type="pct"/>
          </w:tcPr>
          <w:p w14:paraId="06E6CF49">
            <w:pPr>
              <w:widowControl/>
              <w:jc w:val="center"/>
              <w:rPr>
                <w:szCs w:val="21"/>
              </w:rPr>
            </w:pPr>
            <w:r>
              <w:t>0.12</w:t>
            </w:r>
          </w:p>
        </w:tc>
        <w:tc>
          <w:tcPr>
            <w:tcW w:w="246" w:type="pct"/>
          </w:tcPr>
          <w:p w14:paraId="5FAAD319">
            <w:pPr>
              <w:widowControl/>
              <w:jc w:val="center"/>
              <w:rPr>
                <w:szCs w:val="21"/>
              </w:rPr>
            </w:pPr>
            <w:r>
              <w:t>0.12</w:t>
            </w:r>
          </w:p>
        </w:tc>
        <w:tc>
          <w:tcPr>
            <w:tcW w:w="265" w:type="pct"/>
          </w:tcPr>
          <w:p w14:paraId="37714D09">
            <w:pPr>
              <w:widowControl/>
              <w:jc w:val="center"/>
              <w:rPr>
                <w:szCs w:val="21"/>
              </w:rPr>
            </w:pPr>
            <w:r>
              <w:t>0.17</w:t>
            </w:r>
          </w:p>
        </w:tc>
        <w:tc>
          <w:tcPr>
            <w:tcW w:w="242" w:type="pct"/>
          </w:tcPr>
          <w:p w14:paraId="10A51BC7">
            <w:pPr>
              <w:widowControl/>
              <w:jc w:val="center"/>
              <w:rPr>
                <w:szCs w:val="21"/>
              </w:rPr>
            </w:pPr>
            <w:r>
              <w:t>0.12</w:t>
            </w:r>
          </w:p>
        </w:tc>
        <w:tc>
          <w:tcPr>
            <w:tcW w:w="243" w:type="pct"/>
          </w:tcPr>
          <w:p w14:paraId="29275C0A">
            <w:pPr>
              <w:widowControl/>
              <w:jc w:val="center"/>
              <w:rPr>
                <w:szCs w:val="21"/>
              </w:rPr>
            </w:pPr>
            <w:r>
              <w:t>0.12</w:t>
            </w:r>
          </w:p>
        </w:tc>
        <w:tc>
          <w:tcPr>
            <w:tcW w:w="339" w:type="pct"/>
          </w:tcPr>
          <w:p w14:paraId="68337FB6">
            <w:pPr>
              <w:widowControl/>
              <w:jc w:val="center"/>
              <w:rPr>
                <w:b/>
                <w:bCs/>
                <w:kern w:val="0"/>
                <w:szCs w:val="21"/>
              </w:rPr>
            </w:pPr>
            <w:r>
              <w:rPr>
                <w:b/>
                <w:bCs/>
              </w:rPr>
              <w:t>0.81</w:t>
            </w:r>
          </w:p>
        </w:tc>
      </w:tr>
      <w:tr w14:paraId="39AF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83" w:type="pct"/>
            <w:shd w:val="clear" w:color="auto" w:fill="auto"/>
            <w:noWrap/>
            <w:vAlign w:val="center"/>
          </w:tcPr>
          <w:p w14:paraId="0C9C4CF8">
            <w:pPr>
              <w:widowControl/>
              <w:jc w:val="center"/>
              <w:rPr>
                <w:kern w:val="0"/>
                <w:szCs w:val="21"/>
              </w:rPr>
            </w:pPr>
            <w:r>
              <w:rPr>
                <w:kern w:val="0"/>
                <w:szCs w:val="21"/>
              </w:rPr>
              <w:t>800</w:t>
            </w:r>
          </w:p>
        </w:tc>
        <w:tc>
          <w:tcPr>
            <w:tcW w:w="250" w:type="pct"/>
            <w:shd w:val="clear" w:color="auto" w:fill="auto"/>
            <w:noWrap/>
          </w:tcPr>
          <w:p w14:paraId="63418C60">
            <w:pPr>
              <w:widowControl/>
              <w:jc w:val="center"/>
              <w:rPr>
                <w:kern w:val="0"/>
                <w:szCs w:val="21"/>
              </w:rPr>
            </w:pPr>
            <w:r>
              <w:t>0.27</w:t>
            </w:r>
          </w:p>
        </w:tc>
        <w:tc>
          <w:tcPr>
            <w:tcW w:w="252" w:type="pct"/>
            <w:shd w:val="clear" w:color="auto" w:fill="auto"/>
            <w:noWrap/>
          </w:tcPr>
          <w:p w14:paraId="64B32740">
            <w:pPr>
              <w:widowControl/>
              <w:jc w:val="center"/>
              <w:rPr>
                <w:kern w:val="0"/>
                <w:szCs w:val="21"/>
              </w:rPr>
            </w:pPr>
            <w:r>
              <w:t>0.65</w:t>
            </w:r>
          </w:p>
        </w:tc>
        <w:tc>
          <w:tcPr>
            <w:tcW w:w="254" w:type="pct"/>
            <w:shd w:val="clear" w:color="auto" w:fill="auto"/>
            <w:noWrap/>
          </w:tcPr>
          <w:p w14:paraId="47F59D10">
            <w:pPr>
              <w:widowControl/>
              <w:jc w:val="center"/>
              <w:rPr>
                <w:kern w:val="0"/>
                <w:szCs w:val="21"/>
              </w:rPr>
            </w:pPr>
            <w:r>
              <w:t>0.06</w:t>
            </w:r>
          </w:p>
        </w:tc>
        <w:tc>
          <w:tcPr>
            <w:tcW w:w="228" w:type="pct"/>
            <w:shd w:val="clear" w:color="auto" w:fill="auto"/>
            <w:noWrap/>
          </w:tcPr>
          <w:p w14:paraId="34974E59">
            <w:pPr>
              <w:widowControl/>
              <w:jc w:val="center"/>
              <w:rPr>
                <w:kern w:val="0"/>
                <w:szCs w:val="21"/>
              </w:rPr>
            </w:pPr>
            <w:r>
              <w:t>0.08</w:t>
            </w:r>
          </w:p>
        </w:tc>
        <w:tc>
          <w:tcPr>
            <w:tcW w:w="228" w:type="pct"/>
            <w:shd w:val="clear" w:color="auto" w:fill="auto"/>
            <w:noWrap/>
          </w:tcPr>
          <w:p w14:paraId="2BA57683">
            <w:pPr>
              <w:widowControl/>
              <w:jc w:val="center"/>
              <w:rPr>
                <w:kern w:val="0"/>
                <w:szCs w:val="21"/>
              </w:rPr>
            </w:pPr>
            <w:r>
              <w:t>0.05</w:t>
            </w:r>
          </w:p>
        </w:tc>
        <w:tc>
          <w:tcPr>
            <w:tcW w:w="268" w:type="pct"/>
            <w:shd w:val="clear" w:color="auto" w:fill="auto"/>
            <w:noWrap/>
          </w:tcPr>
          <w:p w14:paraId="05C052B0">
            <w:pPr>
              <w:widowControl/>
              <w:jc w:val="center"/>
              <w:rPr>
                <w:kern w:val="0"/>
                <w:szCs w:val="21"/>
              </w:rPr>
            </w:pPr>
            <w:r>
              <w:t>0.12</w:t>
            </w:r>
          </w:p>
        </w:tc>
        <w:tc>
          <w:tcPr>
            <w:tcW w:w="228" w:type="pct"/>
            <w:shd w:val="clear" w:color="auto" w:fill="auto"/>
            <w:noWrap/>
          </w:tcPr>
          <w:p w14:paraId="3E30EE46">
            <w:pPr>
              <w:widowControl/>
              <w:jc w:val="center"/>
              <w:rPr>
                <w:kern w:val="0"/>
                <w:szCs w:val="21"/>
              </w:rPr>
            </w:pPr>
            <w:r>
              <w:t>0.17</w:t>
            </w:r>
          </w:p>
        </w:tc>
        <w:tc>
          <w:tcPr>
            <w:tcW w:w="228" w:type="pct"/>
            <w:shd w:val="clear" w:color="auto" w:fill="auto"/>
            <w:noWrap/>
          </w:tcPr>
          <w:p w14:paraId="7631C014">
            <w:pPr>
              <w:widowControl/>
              <w:jc w:val="center"/>
              <w:rPr>
                <w:kern w:val="0"/>
                <w:szCs w:val="21"/>
              </w:rPr>
            </w:pPr>
            <w:r>
              <w:t>0.06</w:t>
            </w:r>
          </w:p>
        </w:tc>
        <w:tc>
          <w:tcPr>
            <w:tcW w:w="253" w:type="pct"/>
            <w:shd w:val="clear" w:color="auto" w:fill="auto"/>
            <w:noWrap/>
          </w:tcPr>
          <w:p w14:paraId="6DA2B87F">
            <w:pPr>
              <w:widowControl/>
              <w:jc w:val="center"/>
              <w:rPr>
                <w:kern w:val="0"/>
                <w:szCs w:val="21"/>
              </w:rPr>
            </w:pPr>
            <w:r>
              <w:t>0.06</w:t>
            </w:r>
          </w:p>
        </w:tc>
        <w:tc>
          <w:tcPr>
            <w:tcW w:w="227" w:type="pct"/>
          </w:tcPr>
          <w:p w14:paraId="0FF4ABF2">
            <w:pPr>
              <w:widowControl/>
              <w:jc w:val="center"/>
              <w:rPr>
                <w:szCs w:val="21"/>
              </w:rPr>
            </w:pPr>
            <w:r>
              <w:t>0.17</w:t>
            </w:r>
          </w:p>
        </w:tc>
        <w:tc>
          <w:tcPr>
            <w:tcW w:w="238" w:type="pct"/>
          </w:tcPr>
          <w:p w14:paraId="38752F1E">
            <w:pPr>
              <w:widowControl/>
              <w:jc w:val="center"/>
              <w:rPr>
                <w:szCs w:val="21"/>
              </w:rPr>
            </w:pPr>
            <w:r>
              <w:t>0.12</w:t>
            </w:r>
          </w:p>
        </w:tc>
        <w:tc>
          <w:tcPr>
            <w:tcW w:w="234" w:type="pct"/>
          </w:tcPr>
          <w:p w14:paraId="029D6154">
            <w:pPr>
              <w:widowControl/>
              <w:jc w:val="center"/>
              <w:rPr>
                <w:szCs w:val="21"/>
              </w:rPr>
            </w:pPr>
            <w:r>
              <w:t>0.06</w:t>
            </w:r>
          </w:p>
        </w:tc>
        <w:tc>
          <w:tcPr>
            <w:tcW w:w="234" w:type="pct"/>
          </w:tcPr>
          <w:p w14:paraId="6AAB754E">
            <w:pPr>
              <w:widowControl/>
              <w:jc w:val="center"/>
              <w:rPr>
                <w:szCs w:val="21"/>
              </w:rPr>
            </w:pPr>
            <w:r>
              <w:t>0.12</w:t>
            </w:r>
          </w:p>
        </w:tc>
        <w:tc>
          <w:tcPr>
            <w:tcW w:w="260" w:type="pct"/>
          </w:tcPr>
          <w:p w14:paraId="4EC02E78">
            <w:pPr>
              <w:widowControl/>
              <w:jc w:val="center"/>
              <w:rPr>
                <w:szCs w:val="21"/>
              </w:rPr>
            </w:pPr>
            <w:r>
              <w:t>0.12</w:t>
            </w:r>
          </w:p>
        </w:tc>
        <w:tc>
          <w:tcPr>
            <w:tcW w:w="246" w:type="pct"/>
          </w:tcPr>
          <w:p w14:paraId="3DC3891C">
            <w:pPr>
              <w:widowControl/>
              <w:jc w:val="center"/>
              <w:rPr>
                <w:szCs w:val="21"/>
              </w:rPr>
            </w:pPr>
            <w:r>
              <w:t>0.12</w:t>
            </w:r>
          </w:p>
        </w:tc>
        <w:tc>
          <w:tcPr>
            <w:tcW w:w="265" w:type="pct"/>
          </w:tcPr>
          <w:p w14:paraId="116FD702">
            <w:pPr>
              <w:widowControl/>
              <w:jc w:val="center"/>
              <w:rPr>
                <w:szCs w:val="21"/>
              </w:rPr>
            </w:pPr>
            <w:r>
              <w:t>0.17</w:t>
            </w:r>
          </w:p>
        </w:tc>
        <w:tc>
          <w:tcPr>
            <w:tcW w:w="242" w:type="pct"/>
          </w:tcPr>
          <w:p w14:paraId="0A98276B">
            <w:pPr>
              <w:widowControl/>
              <w:jc w:val="center"/>
              <w:rPr>
                <w:szCs w:val="21"/>
              </w:rPr>
            </w:pPr>
            <w:r>
              <w:t>0.12</w:t>
            </w:r>
          </w:p>
        </w:tc>
        <w:tc>
          <w:tcPr>
            <w:tcW w:w="243" w:type="pct"/>
          </w:tcPr>
          <w:p w14:paraId="0A2CF67C">
            <w:pPr>
              <w:widowControl/>
              <w:jc w:val="center"/>
              <w:rPr>
                <w:szCs w:val="21"/>
              </w:rPr>
            </w:pPr>
            <w:r>
              <w:t>0.12</w:t>
            </w:r>
          </w:p>
        </w:tc>
        <w:tc>
          <w:tcPr>
            <w:tcW w:w="339" w:type="pct"/>
          </w:tcPr>
          <w:p w14:paraId="168CDC72">
            <w:pPr>
              <w:widowControl/>
              <w:jc w:val="center"/>
              <w:rPr>
                <w:b/>
                <w:bCs/>
                <w:kern w:val="0"/>
                <w:szCs w:val="21"/>
              </w:rPr>
            </w:pPr>
            <w:r>
              <w:rPr>
                <w:b/>
                <w:bCs/>
              </w:rPr>
              <w:t>0.84</w:t>
            </w:r>
          </w:p>
        </w:tc>
      </w:tr>
      <w:tr w14:paraId="01E3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83" w:type="pct"/>
            <w:shd w:val="clear" w:color="auto" w:fill="auto"/>
            <w:noWrap/>
            <w:vAlign w:val="center"/>
          </w:tcPr>
          <w:p w14:paraId="14ACB4A6">
            <w:pPr>
              <w:widowControl/>
              <w:jc w:val="center"/>
              <w:rPr>
                <w:kern w:val="0"/>
                <w:szCs w:val="21"/>
              </w:rPr>
            </w:pPr>
            <w:r>
              <w:rPr>
                <w:kern w:val="0"/>
                <w:szCs w:val="21"/>
              </w:rPr>
              <w:t>1000</w:t>
            </w:r>
          </w:p>
        </w:tc>
        <w:tc>
          <w:tcPr>
            <w:tcW w:w="250" w:type="pct"/>
            <w:shd w:val="clear" w:color="auto" w:fill="auto"/>
            <w:noWrap/>
          </w:tcPr>
          <w:p w14:paraId="409B07BE">
            <w:pPr>
              <w:widowControl/>
              <w:jc w:val="center"/>
              <w:rPr>
                <w:kern w:val="0"/>
                <w:szCs w:val="21"/>
              </w:rPr>
            </w:pPr>
            <w:r>
              <w:t>0.20</w:t>
            </w:r>
          </w:p>
        </w:tc>
        <w:tc>
          <w:tcPr>
            <w:tcW w:w="252" w:type="pct"/>
            <w:shd w:val="clear" w:color="auto" w:fill="auto"/>
            <w:noWrap/>
          </w:tcPr>
          <w:p w14:paraId="1684C9C9">
            <w:pPr>
              <w:widowControl/>
              <w:jc w:val="center"/>
              <w:rPr>
                <w:kern w:val="0"/>
                <w:szCs w:val="21"/>
              </w:rPr>
            </w:pPr>
            <w:r>
              <w:t>0.45</w:t>
            </w:r>
          </w:p>
        </w:tc>
        <w:tc>
          <w:tcPr>
            <w:tcW w:w="254" w:type="pct"/>
            <w:shd w:val="clear" w:color="auto" w:fill="auto"/>
            <w:noWrap/>
          </w:tcPr>
          <w:p w14:paraId="7F3DDB9D">
            <w:pPr>
              <w:widowControl/>
              <w:jc w:val="center"/>
              <w:rPr>
                <w:kern w:val="0"/>
                <w:szCs w:val="21"/>
              </w:rPr>
            </w:pPr>
            <w:r>
              <w:t>0.06</w:t>
            </w:r>
          </w:p>
        </w:tc>
        <w:tc>
          <w:tcPr>
            <w:tcW w:w="228" w:type="pct"/>
            <w:shd w:val="clear" w:color="auto" w:fill="auto"/>
            <w:noWrap/>
          </w:tcPr>
          <w:p w14:paraId="031F0DB3">
            <w:pPr>
              <w:widowControl/>
              <w:jc w:val="center"/>
              <w:rPr>
                <w:kern w:val="0"/>
                <w:szCs w:val="21"/>
              </w:rPr>
            </w:pPr>
            <w:r>
              <w:t>0.08</w:t>
            </w:r>
          </w:p>
        </w:tc>
        <w:tc>
          <w:tcPr>
            <w:tcW w:w="228" w:type="pct"/>
            <w:shd w:val="clear" w:color="auto" w:fill="auto"/>
            <w:noWrap/>
          </w:tcPr>
          <w:p w14:paraId="595D42A6">
            <w:pPr>
              <w:widowControl/>
              <w:jc w:val="center"/>
              <w:rPr>
                <w:kern w:val="0"/>
                <w:szCs w:val="21"/>
              </w:rPr>
            </w:pPr>
            <w:r>
              <w:t>0.05</w:t>
            </w:r>
          </w:p>
        </w:tc>
        <w:tc>
          <w:tcPr>
            <w:tcW w:w="268" w:type="pct"/>
            <w:shd w:val="clear" w:color="auto" w:fill="auto"/>
            <w:noWrap/>
          </w:tcPr>
          <w:p w14:paraId="69D2C41B">
            <w:pPr>
              <w:widowControl/>
              <w:jc w:val="center"/>
              <w:rPr>
                <w:kern w:val="0"/>
                <w:szCs w:val="21"/>
              </w:rPr>
            </w:pPr>
            <w:r>
              <w:t>0.12</w:t>
            </w:r>
          </w:p>
        </w:tc>
        <w:tc>
          <w:tcPr>
            <w:tcW w:w="228" w:type="pct"/>
            <w:shd w:val="clear" w:color="auto" w:fill="auto"/>
            <w:noWrap/>
          </w:tcPr>
          <w:p w14:paraId="55BA1C92">
            <w:pPr>
              <w:widowControl/>
              <w:jc w:val="center"/>
              <w:rPr>
                <w:kern w:val="0"/>
                <w:szCs w:val="21"/>
              </w:rPr>
            </w:pPr>
            <w:r>
              <w:t>0.17</w:t>
            </w:r>
          </w:p>
        </w:tc>
        <w:tc>
          <w:tcPr>
            <w:tcW w:w="228" w:type="pct"/>
            <w:shd w:val="clear" w:color="auto" w:fill="auto"/>
            <w:noWrap/>
          </w:tcPr>
          <w:p w14:paraId="5FE6E1EE">
            <w:pPr>
              <w:widowControl/>
              <w:jc w:val="center"/>
              <w:rPr>
                <w:kern w:val="0"/>
                <w:szCs w:val="21"/>
              </w:rPr>
            </w:pPr>
            <w:r>
              <w:t>0.06</w:t>
            </w:r>
          </w:p>
        </w:tc>
        <w:tc>
          <w:tcPr>
            <w:tcW w:w="253" w:type="pct"/>
            <w:shd w:val="clear" w:color="auto" w:fill="auto"/>
            <w:noWrap/>
          </w:tcPr>
          <w:p w14:paraId="37765FF2">
            <w:pPr>
              <w:widowControl/>
              <w:jc w:val="center"/>
              <w:rPr>
                <w:kern w:val="0"/>
                <w:szCs w:val="21"/>
              </w:rPr>
            </w:pPr>
            <w:r>
              <w:t>0.06</w:t>
            </w:r>
          </w:p>
        </w:tc>
        <w:tc>
          <w:tcPr>
            <w:tcW w:w="227" w:type="pct"/>
          </w:tcPr>
          <w:p w14:paraId="55D974AA">
            <w:pPr>
              <w:widowControl/>
              <w:jc w:val="center"/>
              <w:rPr>
                <w:szCs w:val="21"/>
              </w:rPr>
            </w:pPr>
            <w:r>
              <w:t>0.17</w:t>
            </w:r>
          </w:p>
        </w:tc>
        <w:tc>
          <w:tcPr>
            <w:tcW w:w="238" w:type="pct"/>
          </w:tcPr>
          <w:p w14:paraId="125D9160">
            <w:pPr>
              <w:widowControl/>
              <w:jc w:val="center"/>
              <w:rPr>
                <w:szCs w:val="21"/>
              </w:rPr>
            </w:pPr>
            <w:r>
              <w:t>0.12</w:t>
            </w:r>
          </w:p>
        </w:tc>
        <w:tc>
          <w:tcPr>
            <w:tcW w:w="234" w:type="pct"/>
          </w:tcPr>
          <w:p w14:paraId="2A9ECDC4">
            <w:pPr>
              <w:widowControl/>
              <w:jc w:val="center"/>
              <w:rPr>
                <w:szCs w:val="21"/>
              </w:rPr>
            </w:pPr>
            <w:r>
              <w:t>0.06</w:t>
            </w:r>
          </w:p>
        </w:tc>
        <w:tc>
          <w:tcPr>
            <w:tcW w:w="234" w:type="pct"/>
          </w:tcPr>
          <w:p w14:paraId="2948B364">
            <w:pPr>
              <w:widowControl/>
              <w:jc w:val="center"/>
              <w:rPr>
                <w:szCs w:val="21"/>
              </w:rPr>
            </w:pPr>
            <w:r>
              <w:t>0.12</w:t>
            </w:r>
          </w:p>
        </w:tc>
        <w:tc>
          <w:tcPr>
            <w:tcW w:w="260" w:type="pct"/>
          </w:tcPr>
          <w:p w14:paraId="6516DF57">
            <w:pPr>
              <w:widowControl/>
              <w:jc w:val="center"/>
              <w:rPr>
                <w:szCs w:val="21"/>
              </w:rPr>
            </w:pPr>
            <w:r>
              <w:t>0.12</w:t>
            </w:r>
          </w:p>
        </w:tc>
        <w:tc>
          <w:tcPr>
            <w:tcW w:w="246" w:type="pct"/>
          </w:tcPr>
          <w:p w14:paraId="3982E88B">
            <w:pPr>
              <w:widowControl/>
              <w:jc w:val="center"/>
              <w:rPr>
                <w:szCs w:val="21"/>
              </w:rPr>
            </w:pPr>
            <w:r>
              <w:t>0.12</w:t>
            </w:r>
          </w:p>
        </w:tc>
        <w:tc>
          <w:tcPr>
            <w:tcW w:w="265" w:type="pct"/>
          </w:tcPr>
          <w:p w14:paraId="6E1FF176">
            <w:pPr>
              <w:widowControl/>
              <w:jc w:val="center"/>
              <w:rPr>
                <w:szCs w:val="21"/>
              </w:rPr>
            </w:pPr>
            <w:r>
              <w:t>0.17</w:t>
            </w:r>
          </w:p>
        </w:tc>
        <w:tc>
          <w:tcPr>
            <w:tcW w:w="242" w:type="pct"/>
          </w:tcPr>
          <w:p w14:paraId="5A7F3B52">
            <w:pPr>
              <w:widowControl/>
              <w:jc w:val="center"/>
              <w:rPr>
                <w:szCs w:val="21"/>
              </w:rPr>
            </w:pPr>
            <w:r>
              <w:t>0.12</w:t>
            </w:r>
          </w:p>
        </w:tc>
        <w:tc>
          <w:tcPr>
            <w:tcW w:w="243" w:type="pct"/>
          </w:tcPr>
          <w:p w14:paraId="5E139194">
            <w:pPr>
              <w:widowControl/>
              <w:jc w:val="center"/>
              <w:rPr>
                <w:szCs w:val="21"/>
              </w:rPr>
            </w:pPr>
            <w:r>
              <w:t>0.12</w:t>
            </w:r>
          </w:p>
        </w:tc>
        <w:tc>
          <w:tcPr>
            <w:tcW w:w="339" w:type="pct"/>
          </w:tcPr>
          <w:p w14:paraId="534BA3C0">
            <w:pPr>
              <w:widowControl/>
              <w:jc w:val="center"/>
              <w:rPr>
                <w:b/>
                <w:bCs/>
                <w:kern w:val="0"/>
                <w:szCs w:val="21"/>
              </w:rPr>
            </w:pPr>
            <w:r>
              <w:rPr>
                <w:b/>
                <w:bCs/>
              </w:rPr>
              <w:t>0.67</w:t>
            </w:r>
          </w:p>
        </w:tc>
      </w:tr>
      <w:tr w14:paraId="2842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83" w:type="pct"/>
            <w:shd w:val="clear" w:color="auto" w:fill="auto"/>
            <w:noWrap/>
            <w:vAlign w:val="center"/>
          </w:tcPr>
          <w:p w14:paraId="1B3DAF7C">
            <w:pPr>
              <w:widowControl/>
              <w:jc w:val="center"/>
              <w:rPr>
                <w:kern w:val="0"/>
                <w:szCs w:val="21"/>
              </w:rPr>
            </w:pPr>
            <w:r>
              <w:rPr>
                <w:kern w:val="0"/>
                <w:szCs w:val="21"/>
              </w:rPr>
              <w:t>1250</w:t>
            </w:r>
          </w:p>
        </w:tc>
        <w:tc>
          <w:tcPr>
            <w:tcW w:w="250" w:type="pct"/>
            <w:shd w:val="clear" w:color="auto" w:fill="auto"/>
            <w:noWrap/>
          </w:tcPr>
          <w:p w14:paraId="2881DA07">
            <w:pPr>
              <w:widowControl/>
              <w:jc w:val="center"/>
              <w:rPr>
                <w:kern w:val="0"/>
                <w:szCs w:val="21"/>
              </w:rPr>
            </w:pPr>
            <w:r>
              <w:t>0.21</w:t>
            </w:r>
          </w:p>
        </w:tc>
        <w:tc>
          <w:tcPr>
            <w:tcW w:w="252" w:type="pct"/>
            <w:shd w:val="clear" w:color="auto" w:fill="auto"/>
            <w:noWrap/>
          </w:tcPr>
          <w:p w14:paraId="18960EF2">
            <w:pPr>
              <w:widowControl/>
              <w:jc w:val="center"/>
              <w:rPr>
                <w:kern w:val="0"/>
                <w:szCs w:val="21"/>
              </w:rPr>
            </w:pPr>
            <w:r>
              <w:t>0.45</w:t>
            </w:r>
          </w:p>
        </w:tc>
        <w:tc>
          <w:tcPr>
            <w:tcW w:w="254" w:type="pct"/>
            <w:shd w:val="clear" w:color="auto" w:fill="auto"/>
            <w:noWrap/>
          </w:tcPr>
          <w:p w14:paraId="4FC80991">
            <w:pPr>
              <w:widowControl/>
              <w:jc w:val="center"/>
              <w:rPr>
                <w:kern w:val="0"/>
                <w:szCs w:val="21"/>
              </w:rPr>
            </w:pPr>
            <w:r>
              <w:t>0.06</w:t>
            </w:r>
          </w:p>
        </w:tc>
        <w:tc>
          <w:tcPr>
            <w:tcW w:w="228" w:type="pct"/>
            <w:shd w:val="clear" w:color="auto" w:fill="auto"/>
            <w:noWrap/>
          </w:tcPr>
          <w:p w14:paraId="4823ED98">
            <w:pPr>
              <w:widowControl/>
              <w:jc w:val="center"/>
              <w:rPr>
                <w:kern w:val="0"/>
                <w:szCs w:val="21"/>
              </w:rPr>
            </w:pPr>
            <w:r>
              <w:t>0.08</w:t>
            </w:r>
          </w:p>
        </w:tc>
        <w:tc>
          <w:tcPr>
            <w:tcW w:w="228" w:type="pct"/>
            <w:shd w:val="clear" w:color="auto" w:fill="auto"/>
            <w:noWrap/>
          </w:tcPr>
          <w:p w14:paraId="255ECBF8">
            <w:pPr>
              <w:widowControl/>
              <w:jc w:val="center"/>
              <w:rPr>
                <w:kern w:val="0"/>
                <w:szCs w:val="21"/>
              </w:rPr>
            </w:pPr>
            <w:r>
              <w:t>0.05</w:t>
            </w:r>
          </w:p>
        </w:tc>
        <w:tc>
          <w:tcPr>
            <w:tcW w:w="268" w:type="pct"/>
            <w:shd w:val="clear" w:color="auto" w:fill="auto"/>
            <w:noWrap/>
          </w:tcPr>
          <w:p w14:paraId="40C3A436">
            <w:pPr>
              <w:widowControl/>
              <w:jc w:val="center"/>
              <w:rPr>
                <w:kern w:val="0"/>
                <w:szCs w:val="21"/>
              </w:rPr>
            </w:pPr>
            <w:r>
              <w:t>0.12</w:t>
            </w:r>
          </w:p>
        </w:tc>
        <w:tc>
          <w:tcPr>
            <w:tcW w:w="228" w:type="pct"/>
            <w:shd w:val="clear" w:color="auto" w:fill="auto"/>
            <w:noWrap/>
          </w:tcPr>
          <w:p w14:paraId="2C7F9185">
            <w:pPr>
              <w:widowControl/>
              <w:jc w:val="center"/>
              <w:rPr>
                <w:kern w:val="0"/>
                <w:szCs w:val="21"/>
              </w:rPr>
            </w:pPr>
            <w:r>
              <w:t>0.17</w:t>
            </w:r>
          </w:p>
        </w:tc>
        <w:tc>
          <w:tcPr>
            <w:tcW w:w="228" w:type="pct"/>
            <w:shd w:val="clear" w:color="auto" w:fill="auto"/>
            <w:noWrap/>
          </w:tcPr>
          <w:p w14:paraId="34FE765B">
            <w:pPr>
              <w:widowControl/>
              <w:jc w:val="center"/>
              <w:rPr>
                <w:kern w:val="0"/>
                <w:szCs w:val="21"/>
              </w:rPr>
            </w:pPr>
            <w:r>
              <w:t>0.06</w:t>
            </w:r>
          </w:p>
        </w:tc>
        <w:tc>
          <w:tcPr>
            <w:tcW w:w="253" w:type="pct"/>
            <w:shd w:val="clear" w:color="auto" w:fill="auto"/>
            <w:noWrap/>
          </w:tcPr>
          <w:p w14:paraId="210F4F23">
            <w:pPr>
              <w:widowControl/>
              <w:jc w:val="center"/>
              <w:rPr>
                <w:kern w:val="0"/>
                <w:szCs w:val="21"/>
              </w:rPr>
            </w:pPr>
            <w:r>
              <w:t>0.06</w:t>
            </w:r>
          </w:p>
        </w:tc>
        <w:tc>
          <w:tcPr>
            <w:tcW w:w="227" w:type="pct"/>
          </w:tcPr>
          <w:p w14:paraId="29B8BFD1">
            <w:pPr>
              <w:widowControl/>
              <w:jc w:val="center"/>
              <w:rPr>
                <w:szCs w:val="21"/>
              </w:rPr>
            </w:pPr>
            <w:r>
              <w:t>0.17</w:t>
            </w:r>
          </w:p>
        </w:tc>
        <w:tc>
          <w:tcPr>
            <w:tcW w:w="238" w:type="pct"/>
          </w:tcPr>
          <w:p w14:paraId="2FA37DE8">
            <w:pPr>
              <w:widowControl/>
              <w:jc w:val="center"/>
              <w:rPr>
                <w:szCs w:val="21"/>
              </w:rPr>
            </w:pPr>
            <w:r>
              <w:t>0.12</w:t>
            </w:r>
          </w:p>
        </w:tc>
        <w:tc>
          <w:tcPr>
            <w:tcW w:w="234" w:type="pct"/>
          </w:tcPr>
          <w:p w14:paraId="2E2203FA">
            <w:pPr>
              <w:widowControl/>
              <w:jc w:val="center"/>
              <w:rPr>
                <w:szCs w:val="21"/>
              </w:rPr>
            </w:pPr>
            <w:r>
              <w:t>0.06</w:t>
            </w:r>
          </w:p>
        </w:tc>
        <w:tc>
          <w:tcPr>
            <w:tcW w:w="234" w:type="pct"/>
          </w:tcPr>
          <w:p w14:paraId="69FF475D">
            <w:pPr>
              <w:widowControl/>
              <w:jc w:val="center"/>
              <w:rPr>
                <w:szCs w:val="21"/>
              </w:rPr>
            </w:pPr>
            <w:r>
              <w:t>0.12</w:t>
            </w:r>
          </w:p>
        </w:tc>
        <w:tc>
          <w:tcPr>
            <w:tcW w:w="260" w:type="pct"/>
          </w:tcPr>
          <w:p w14:paraId="0161A7CF">
            <w:pPr>
              <w:widowControl/>
              <w:jc w:val="center"/>
              <w:rPr>
                <w:szCs w:val="21"/>
              </w:rPr>
            </w:pPr>
            <w:r>
              <w:t>0.12</w:t>
            </w:r>
          </w:p>
        </w:tc>
        <w:tc>
          <w:tcPr>
            <w:tcW w:w="246" w:type="pct"/>
          </w:tcPr>
          <w:p w14:paraId="1A6F6EB1">
            <w:pPr>
              <w:widowControl/>
              <w:jc w:val="center"/>
              <w:rPr>
                <w:szCs w:val="21"/>
              </w:rPr>
            </w:pPr>
            <w:r>
              <w:t>0.12</w:t>
            </w:r>
          </w:p>
        </w:tc>
        <w:tc>
          <w:tcPr>
            <w:tcW w:w="265" w:type="pct"/>
          </w:tcPr>
          <w:p w14:paraId="3FF64283">
            <w:pPr>
              <w:widowControl/>
              <w:jc w:val="center"/>
              <w:rPr>
                <w:szCs w:val="21"/>
              </w:rPr>
            </w:pPr>
            <w:r>
              <w:t>0.17</w:t>
            </w:r>
          </w:p>
        </w:tc>
        <w:tc>
          <w:tcPr>
            <w:tcW w:w="242" w:type="pct"/>
          </w:tcPr>
          <w:p w14:paraId="65626222">
            <w:pPr>
              <w:widowControl/>
              <w:jc w:val="center"/>
              <w:rPr>
                <w:szCs w:val="21"/>
              </w:rPr>
            </w:pPr>
            <w:r>
              <w:t>0.12</w:t>
            </w:r>
          </w:p>
        </w:tc>
        <w:tc>
          <w:tcPr>
            <w:tcW w:w="243" w:type="pct"/>
          </w:tcPr>
          <w:p w14:paraId="0A5B9FE6">
            <w:pPr>
              <w:widowControl/>
              <w:jc w:val="center"/>
              <w:rPr>
                <w:szCs w:val="21"/>
              </w:rPr>
            </w:pPr>
            <w:r>
              <w:t>0.12</w:t>
            </w:r>
          </w:p>
        </w:tc>
        <w:tc>
          <w:tcPr>
            <w:tcW w:w="339" w:type="pct"/>
          </w:tcPr>
          <w:p w14:paraId="635BAF87">
            <w:pPr>
              <w:widowControl/>
              <w:jc w:val="center"/>
              <w:rPr>
                <w:b/>
                <w:bCs/>
                <w:kern w:val="0"/>
                <w:szCs w:val="21"/>
              </w:rPr>
            </w:pPr>
            <w:r>
              <w:rPr>
                <w:b/>
                <w:bCs/>
              </w:rPr>
              <w:t>0.67</w:t>
            </w:r>
          </w:p>
        </w:tc>
      </w:tr>
      <w:tr w14:paraId="66D4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83" w:type="pct"/>
            <w:shd w:val="clear" w:color="auto" w:fill="auto"/>
            <w:noWrap/>
            <w:vAlign w:val="center"/>
          </w:tcPr>
          <w:p w14:paraId="1A8BF98B">
            <w:pPr>
              <w:widowControl/>
              <w:jc w:val="center"/>
              <w:rPr>
                <w:kern w:val="0"/>
                <w:szCs w:val="21"/>
              </w:rPr>
            </w:pPr>
            <w:r>
              <w:rPr>
                <w:kern w:val="0"/>
                <w:szCs w:val="21"/>
              </w:rPr>
              <w:t>1600</w:t>
            </w:r>
          </w:p>
        </w:tc>
        <w:tc>
          <w:tcPr>
            <w:tcW w:w="250" w:type="pct"/>
            <w:shd w:val="clear" w:color="auto" w:fill="auto"/>
            <w:noWrap/>
          </w:tcPr>
          <w:p w14:paraId="06F0FBA0">
            <w:pPr>
              <w:widowControl/>
              <w:jc w:val="center"/>
              <w:rPr>
                <w:kern w:val="0"/>
                <w:szCs w:val="21"/>
              </w:rPr>
            </w:pPr>
            <w:r>
              <w:t>0.17</w:t>
            </w:r>
          </w:p>
        </w:tc>
        <w:tc>
          <w:tcPr>
            <w:tcW w:w="252" w:type="pct"/>
            <w:shd w:val="clear" w:color="auto" w:fill="auto"/>
            <w:noWrap/>
          </w:tcPr>
          <w:p w14:paraId="65F1F074">
            <w:pPr>
              <w:widowControl/>
              <w:jc w:val="center"/>
              <w:rPr>
                <w:kern w:val="0"/>
                <w:szCs w:val="21"/>
              </w:rPr>
            </w:pPr>
            <w:r>
              <w:t>0.45</w:t>
            </w:r>
          </w:p>
        </w:tc>
        <w:tc>
          <w:tcPr>
            <w:tcW w:w="254" w:type="pct"/>
            <w:shd w:val="clear" w:color="auto" w:fill="auto"/>
            <w:noWrap/>
          </w:tcPr>
          <w:p w14:paraId="0DA28F59">
            <w:pPr>
              <w:widowControl/>
              <w:jc w:val="center"/>
              <w:rPr>
                <w:kern w:val="0"/>
                <w:szCs w:val="21"/>
              </w:rPr>
            </w:pPr>
            <w:r>
              <w:t>0.05</w:t>
            </w:r>
          </w:p>
        </w:tc>
        <w:tc>
          <w:tcPr>
            <w:tcW w:w="228" w:type="pct"/>
            <w:shd w:val="clear" w:color="auto" w:fill="auto"/>
            <w:noWrap/>
          </w:tcPr>
          <w:p w14:paraId="306210D1">
            <w:pPr>
              <w:widowControl/>
              <w:jc w:val="center"/>
              <w:rPr>
                <w:kern w:val="0"/>
                <w:szCs w:val="21"/>
              </w:rPr>
            </w:pPr>
            <w:r>
              <w:t>0.08</w:t>
            </w:r>
          </w:p>
        </w:tc>
        <w:tc>
          <w:tcPr>
            <w:tcW w:w="228" w:type="pct"/>
            <w:shd w:val="clear" w:color="auto" w:fill="auto"/>
            <w:noWrap/>
          </w:tcPr>
          <w:p w14:paraId="3D2BE057">
            <w:pPr>
              <w:widowControl/>
              <w:jc w:val="center"/>
              <w:rPr>
                <w:kern w:val="0"/>
                <w:szCs w:val="21"/>
              </w:rPr>
            </w:pPr>
            <w:r>
              <w:t>0.05</w:t>
            </w:r>
          </w:p>
        </w:tc>
        <w:tc>
          <w:tcPr>
            <w:tcW w:w="268" w:type="pct"/>
            <w:shd w:val="clear" w:color="auto" w:fill="auto"/>
            <w:noWrap/>
          </w:tcPr>
          <w:p w14:paraId="574A4F35">
            <w:pPr>
              <w:widowControl/>
              <w:jc w:val="center"/>
              <w:rPr>
                <w:kern w:val="0"/>
                <w:szCs w:val="21"/>
              </w:rPr>
            </w:pPr>
            <w:r>
              <w:t>0.12</w:t>
            </w:r>
          </w:p>
        </w:tc>
        <w:tc>
          <w:tcPr>
            <w:tcW w:w="228" w:type="pct"/>
            <w:shd w:val="clear" w:color="auto" w:fill="auto"/>
            <w:noWrap/>
          </w:tcPr>
          <w:p w14:paraId="58CD89C8">
            <w:pPr>
              <w:widowControl/>
              <w:jc w:val="center"/>
              <w:rPr>
                <w:kern w:val="0"/>
                <w:szCs w:val="21"/>
              </w:rPr>
            </w:pPr>
            <w:r>
              <w:t>0.17</w:t>
            </w:r>
          </w:p>
        </w:tc>
        <w:tc>
          <w:tcPr>
            <w:tcW w:w="228" w:type="pct"/>
            <w:shd w:val="clear" w:color="auto" w:fill="auto"/>
            <w:noWrap/>
          </w:tcPr>
          <w:p w14:paraId="602B9C37">
            <w:pPr>
              <w:widowControl/>
              <w:jc w:val="center"/>
              <w:rPr>
                <w:kern w:val="0"/>
                <w:szCs w:val="21"/>
              </w:rPr>
            </w:pPr>
            <w:r>
              <w:t>0.06</w:t>
            </w:r>
          </w:p>
        </w:tc>
        <w:tc>
          <w:tcPr>
            <w:tcW w:w="253" w:type="pct"/>
            <w:shd w:val="clear" w:color="auto" w:fill="auto"/>
            <w:noWrap/>
          </w:tcPr>
          <w:p w14:paraId="0414CCAA">
            <w:pPr>
              <w:widowControl/>
              <w:jc w:val="center"/>
              <w:rPr>
                <w:kern w:val="0"/>
                <w:szCs w:val="21"/>
              </w:rPr>
            </w:pPr>
            <w:r>
              <w:t>0.06</w:t>
            </w:r>
          </w:p>
        </w:tc>
        <w:tc>
          <w:tcPr>
            <w:tcW w:w="227" w:type="pct"/>
          </w:tcPr>
          <w:p w14:paraId="661B9597">
            <w:pPr>
              <w:widowControl/>
              <w:jc w:val="center"/>
              <w:rPr>
                <w:szCs w:val="21"/>
              </w:rPr>
            </w:pPr>
            <w:r>
              <w:t>0.17</w:t>
            </w:r>
          </w:p>
        </w:tc>
        <w:tc>
          <w:tcPr>
            <w:tcW w:w="238" w:type="pct"/>
          </w:tcPr>
          <w:p w14:paraId="4B46A5E2">
            <w:pPr>
              <w:widowControl/>
              <w:jc w:val="center"/>
              <w:rPr>
                <w:szCs w:val="21"/>
              </w:rPr>
            </w:pPr>
            <w:r>
              <w:t>0.12</w:t>
            </w:r>
          </w:p>
        </w:tc>
        <w:tc>
          <w:tcPr>
            <w:tcW w:w="234" w:type="pct"/>
          </w:tcPr>
          <w:p w14:paraId="7056BBBF">
            <w:pPr>
              <w:widowControl/>
              <w:jc w:val="center"/>
              <w:rPr>
                <w:szCs w:val="21"/>
              </w:rPr>
            </w:pPr>
            <w:r>
              <w:t>0.06</w:t>
            </w:r>
          </w:p>
        </w:tc>
        <w:tc>
          <w:tcPr>
            <w:tcW w:w="234" w:type="pct"/>
          </w:tcPr>
          <w:p w14:paraId="4A6D76C3">
            <w:pPr>
              <w:widowControl/>
              <w:jc w:val="center"/>
              <w:rPr>
                <w:szCs w:val="21"/>
              </w:rPr>
            </w:pPr>
            <w:r>
              <w:t>0.12</w:t>
            </w:r>
          </w:p>
        </w:tc>
        <w:tc>
          <w:tcPr>
            <w:tcW w:w="260" w:type="pct"/>
          </w:tcPr>
          <w:p w14:paraId="6471F1BA">
            <w:pPr>
              <w:widowControl/>
              <w:jc w:val="center"/>
              <w:rPr>
                <w:szCs w:val="21"/>
              </w:rPr>
            </w:pPr>
            <w:r>
              <w:t>0.12</w:t>
            </w:r>
          </w:p>
        </w:tc>
        <w:tc>
          <w:tcPr>
            <w:tcW w:w="246" w:type="pct"/>
          </w:tcPr>
          <w:p w14:paraId="02535314">
            <w:pPr>
              <w:widowControl/>
              <w:jc w:val="center"/>
              <w:rPr>
                <w:szCs w:val="21"/>
              </w:rPr>
            </w:pPr>
            <w:r>
              <w:t>0.12</w:t>
            </w:r>
          </w:p>
        </w:tc>
        <w:tc>
          <w:tcPr>
            <w:tcW w:w="265" w:type="pct"/>
          </w:tcPr>
          <w:p w14:paraId="51A6C5F6">
            <w:pPr>
              <w:widowControl/>
              <w:jc w:val="center"/>
              <w:rPr>
                <w:szCs w:val="21"/>
              </w:rPr>
            </w:pPr>
            <w:r>
              <w:t>0.17</w:t>
            </w:r>
          </w:p>
        </w:tc>
        <w:tc>
          <w:tcPr>
            <w:tcW w:w="242" w:type="pct"/>
          </w:tcPr>
          <w:p w14:paraId="060541D8">
            <w:pPr>
              <w:widowControl/>
              <w:jc w:val="center"/>
              <w:rPr>
                <w:szCs w:val="21"/>
              </w:rPr>
            </w:pPr>
            <w:r>
              <w:t>0.12</w:t>
            </w:r>
          </w:p>
        </w:tc>
        <w:tc>
          <w:tcPr>
            <w:tcW w:w="243" w:type="pct"/>
          </w:tcPr>
          <w:p w14:paraId="12BBACED">
            <w:pPr>
              <w:widowControl/>
              <w:jc w:val="center"/>
              <w:rPr>
                <w:szCs w:val="21"/>
              </w:rPr>
            </w:pPr>
            <w:r>
              <w:t>0.12</w:t>
            </w:r>
          </w:p>
        </w:tc>
        <w:tc>
          <w:tcPr>
            <w:tcW w:w="339" w:type="pct"/>
          </w:tcPr>
          <w:p w14:paraId="2CFC51B4">
            <w:pPr>
              <w:widowControl/>
              <w:jc w:val="center"/>
              <w:rPr>
                <w:b/>
                <w:bCs/>
                <w:kern w:val="0"/>
                <w:szCs w:val="21"/>
              </w:rPr>
            </w:pPr>
            <w:r>
              <w:rPr>
                <w:b/>
                <w:bCs/>
              </w:rPr>
              <w:t>0.66</w:t>
            </w:r>
          </w:p>
        </w:tc>
      </w:tr>
      <w:tr w14:paraId="53F5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83" w:type="pct"/>
            <w:shd w:val="clear" w:color="auto" w:fill="auto"/>
            <w:noWrap/>
            <w:vAlign w:val="center"/>
          </w:tcPr>
          <w:p w14:paraId="7174F0AF">
            <w:pPr>
              <w:widowControl/>
              <w:jc w:val="center"/>
              <w:rPr>
                <w:kern w:val="0"/>
                <w:szCs w:val="21"/>
              </w:rPr>
            </w:pPr>
            <w:r>
              <w:rPr>
                <w:kern w:val="0"/>
                <w:szCs w:val="21"/>
              </w:rPr>
              <w:t>2000</w:t>
            </w:r>
          </w:p>
        </w:tc>
        <w:tc>
          <w:tcPr>
            <w:tcW w:w="250" w:type="pct"/>
            <w:shd w:val="clear" w:color="auto" w:fill="auto"/>
            <w:noWrap/>
          </w:tcPr>
          <w:p w14:paraId="2E424D61">
            <w:pPr>
              <w:widowControl/>
              <w:jc w:val="center"/>
              <w:rPr>
                <w:kern w:val="0"/>
                <w:szCs w:val="21"/>
              </w:rPr>
            </w:pPr>
            <w:r>
              <w:t>0.21</w:t>
            </w:r>
          </w:p>
        </w:tc>
        <w:tc>
          <w:tcPr>
            <w:tcW w:w="252" w:type="pct"/>
            <w:shd w:val="clear" w:color="auto" w:fill="auto"/>
            <w:noWrap/>
          </w:tcPr>
          <w:p w14:paraId="409F59FB">
            <w:pPr>
              <w:widowControl/>
              <w:jc w:val="center"/>
              <w:rPr>
                <w:kern w:val="0"/>
                <w:szCs w:val="21"/>
              </w:rPr>
            </w:pPr>
            <w:r>
              <w:t>0.45</w:t>
            </w:r>
          </w:p>
        </w:tc>
        <w:tc>
          <w:tcPr>
            <w:tcW w:w="254" w:type="pct"/>
            <w:shd w:val="clear" w:color="auto" w:fill="auto"/>
            <w:noWrap/>
          </w:tcPr>
          <w:p w14:paraId="3C4BC08F">
            <w:pPr>
              <w:widowControl/>
              <w:jc w:val="center"/>
              <w:rPr>
                <w:kern w:val="0"/>
                <w:szCs w:val="21"/>
              </w:rPr>
            </w:pPr>
            <w:r>
              <w:t>0.05</w:t>
            </w:r>
          </w:p>
        </w:tc>
        <w:tc>
          <w:tcPr>
            <w:tcW w:w="228" w:type="pct"/>
            <w:shd w:val="clear" w:color="auto" w:fill="auto"/>
            <w:noWrap/>
          </w:tcPr>
          <w:p w14:paraId="412707A3">
            <w:pPr>
              <w:widowControl/>
              <w:jc w:val="center"/>
              <w:rPr>
                <w:kern w:val="0"/>
                <w:szCs w:val="21"/>
              </w:rPr>
            </w:pPr>
            <w:r>
              <w:t>0.08</w:t>
            </w:r>
          </w:p>
        </w:tc>
        <w:tc>
          <w:tcPr>
            <w:tcW w:w="228" w:type="pct"/>
            <w:shd w:val="clear" w:color="auto" w:fill="auto"/>
            <w:noWrap/>
          </w:tcPr>
          <w:p w14:paraId="115CE251">
            <w:pPr>
              <w:widowControl/>
              <w:jc w:val="center"/>
              <w:rPr>
                <w:kern w:val="0"/>
                <w:szCs w:val="21"/>
              </w:rPr>
            </w:pPr>
            <w:r>
              <w:t>0.05</w:t>
            </w:r>
          </w:p>
        </w:tc>
        <w:tc>
          <w:tcPr>
            <w:tcW w:w="268" w:type="pct"/>
            <w:shd w:val="clear" w:color="auto" w:fill="auto"/>
            <w:noWrap/>
          </w:tcPr>
          <w:p w14:paraId="3362F8B2">
            <w:pPr>
              <w:widowControl/>
              <w:jc w:val="center"/>
              <w:rPr>
                <w:kern w:val="0"/>
                <w:szCs w:val="21"/>
              </w:rPr>
            </w:pPr>
            <w:r>
              <w:t>0.12</w:t>
            </w:r>
          </w:p>
        </w:tc>
        <w:tc>
          <w:tcPr>
            <w:tcW w:w="228" w:type="pct"/>
            <w:shd w:val="clear" w:color="auto" w:fill="auto"/>
            <w:noWrap/>
          </w:tcPr>
          <w:p w14:paraId="76EB9223">
            <w:pPr>
              <w:widowControl/>
              <w:jc w:val="center"/>
              <w:rPr>
                <w:kern w:val="0"/>
                <w:szCs w:val="21"/>
              </w:rPr>
            </w:pPr>
            <w:r>
              <w:t>0.17</w:t>
            </w:r>
          </w:p>
        </w:tc>
        <w:tc>
          <w:tcPr>
            <w:tcW w:w="228" w:type="pct"/>
            <w:shd w:val="clear" w:color="auto" w:fill="auto"/>
            <w:noWrap/>
          </w:tcPr>
          <w:p w14:paraId="465241E0">
            <w:pPr>
              <w:widowControl/>
              <w:jc w:val="center"/>
              <w:rPr>
                <w:kern w:val="0"/>
                <w:szCs w:val="21"/>
              </w:rPr>
            </w:pPr>
            <w:r>
              <w:t>0.06</w:t>
            </w:r>
          </w:p>
        </w:tc>
        <w:tc>
          <w:tcPr>
            <w:tcW w:w="253" w:type="pct"/>
            <w:shd w:val="clear" w:color="auto" w:fill="auto"/>
            <w:noWrap/>
          </w:tcPr>
          <w:p w14:paraId="5CB5FD46">
            <w:pPr>
              <w:widowControl/>
              <w:jc w:val="center"/>
              <w:rPr>
                <w:kern w:val="0"/>
                <w:szCs w:val="21"/>
              </w:rPr>
            </w:pPr>
            <w:r>
              <w:t>0.06</w:t>
            </w:r>
          </w:p>
        </w:tc>
        <w:tc>
          <w:tcPr>
            <w:tcW w:w="227" w:type="pct"/>
          </w:tcPr>
          <w:p w14:paraId="3A7A67D6">
            <w:pPr>
              <w:widowControl/>
              <w:jc w:val="center"/>
              <w:rPr>
                <w:szCs w:val="21"/>
              </w:rPr>
            </w:pPr>
            <w:r>
              <w:t>0.17</w:t>
            </w:r>
          </w:p>
        </w:tc>
        <w:tc>
          <w:tcPr>
            <w:tcW w:w="238" w:type="pct"/>
          </w:tcPr>
          <w:p w14:paraId="04EE40DB">
            <w:pPr>
              <w:widowControl/>
              <w:jc w:val="center"/>
              <w:rPr>
                <w:szCs w:val="21"/>
              </w:rPr>
            </w:pPr>
            <w:r>
              <w:t>0.12</w:t>
            </w:r>
          </w:p>
        </w:tc>
        <w:tc>
          <w:tcPr>
            <w:tcW w:w="234" w:type="pct"/>
          </w:tcPr>
          <w:p w14:paraId="433AC94E">
            <w:pPr>
              <w:widowControl/>
              <w:jc w:val="center"/>
              <w:rPr>
                <w:szCs w:val="21"/>
              </w:rPr>
            </w:pPr>
            <w:r>
              <w:t>0.06</w:t>
            </w:r>
          </w:p>
        </w:tc>
        <w:tc>
          <w:tcPr>
            <w:tcW w:w="234" w:type="pct"/>
          </w:tcPr>
          <w:p w14:paraId="41499492">
            <w:pPr>
              <w:widowControl/>
              <w:jc w:val="center"/>
              <w:rPr>
                <w:szCs w:val="21"/>
              </w:rPr>
            </w:pPr>
            <w:r>
              <w:t>0.12</w:t>
            </w:r>
          </w:p>
        </w:tc>
        <w:tc>
          <w:tcPr>
            <w:tcW w:w="260" w:type="pct"/>
          </w:tcPr>
          <w:p w14:paraId="3ED579B5">
            <w:pPr>
              <w:widowControl/>
              <w:jc w:val="center"/>
              <w:rPr>
                <w:szCs w:val="21"/>
              </w:rPr>
            </w:pPr>
            <w:r>
              <w:t>0.12</w:t>
            </w:r>
          </w:p>
        </w:tc>
        <w:tc>
          <w:tcPr>
            <w:tcW w:w="246" w:type="pct"/>
          </w:tcPr>
          <w:p w14:paraId="1EAAF856">
            <w:pPr>
              <w:widowControl/>
              <w:jc w:val="center"/>
              <w:rPr>
                <w:szCs w:val="21"/>
              </w:rPr>
            </w:pPr>
            <w:r>
              <w:t>0.12</w:t>
            </w:r>
          </w:p>
        </w:tc>
        <w:tc>
          <w:tcPr>
            <w:tcW w:w="265" w:type="pct"/>
          </w:tcPr>
          <w:p w14:paraId="2005BE15">
            <w:pPr>
              <w:widowControl/>
              <w:jc w:val="center"/>
              <w:rPr>
                <w:szCs w:val="21"/>
              </w:rPr>
            </w:pPr>
            <w:r>
              <w:t>0.17</w:t>
            </w:r>
          </w:p>
        </w:tc>
        <w:tc>
          <w:tcPr>
            <w:tcW w:w="242" w:type="pct"/>
          </w:tcPr>
          <w:p w14:paraId="1759E002">
            <w:pPr>
              <w:widowControl/>
              <w:jc w:val="center"/>
              <w:rPr>
                <w:szCs w:val="21"/>
              </w:rPr>
            </w:pPr>
            <w:r>
              <w:t>0.12</w:t>
            </w:r>
          </w:p>
        </w:tc>
        <w:tc>
          <w:tcPr>
            <w:tcW w:w="243" w:type="pct"/>
          </w:tcPr>
          <w:p w14:paraId="6DF35EED">
            <w:pPr>
              <w:widowControl/>
              <w:jc w:val="center"/>
              <w:rPr>
                <w:szCs w:val="21"/>
              </w:rPr>
            </w:pPr>
            <w:r>
              <w:t>0.12</w:t>
            </w:r>
          </w:p>
        </w:tc>
        <w:tc>
          <w:tcPr>
            <w:tcW w:w="339" w:type="pct"/>
          </w:tcPr>
          <w:p w14:paraId="4CC24A89">
            <w:pPr>
              <w:widowControl/>
              <w:jc w:val="center"/>
              <w:rPr>
                <w:b/>
                <w:bCs/>
                <w:kern w:val="0"/>
                <w:szCs w:val="21"/>
              </w:rPr>
            </w:pPr>
            <w:r>
              <w:rPr>
                <w:b/>
                <w:bCs/>
              </w:rPr>
              <w:t>0.67</w:t>
            </w:r>
          </w:p>
        </w:tc>
      </w:tr>
      <w:tr w14:paraId="3C0C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83" w:type="pct"/>
            <w:shd w:val="clear" w:color="auto" w:fill="auto"/>
            <w:noWrap/>
            <w:vAlign w:val="center"/>
          </w:tcPr>
          <w:p w14:paraId="10E450BB">
            <w:pPr>
              <w:widowControl/>
              <w:jc w:val="center"/>
              <w:rPr>
                <w:kern w:val="0"/>
                <w:szCs w:val="21"/>
              </w:rPr>
            </w:pPr>
            <w:r>
              <w:rPr>
                <w:kern w:val="0"/>
                <w:szCs w:val="21"/>
              </w:rPr>
              <w:t>2500</w:t>
            </w:r>
          </w:p>
        </w:tc>
        <w:tc>
          <w:tcPr>
            <w:tcW w:w="250" w:type="pct"/>
            <w:shd w:val="clear" w:color="auto" w:fill="auto"/>
            <w:noWrap/>
          </w:tcPr>
          <w:p w14:paraId="21F9CB96">
            <w:pPr>
              <w:widowControl/>
              <w:jc w:val="center"/>
              <w:rPr>
                <w:kern w:val="0"/>
                <w:szCs w:val="21"/>
              </w:rPr>
            </w:pPr>
            <w:r>
              <w:t>0.23</w:t>
            </w:r>
          </w:p>
        </w:tc>
        <w:tc>
          <w:tcPr>
            <w:tcW w:w="252" w:type="pct"/>
            <w:shd w:val="clear" w:color="auto" w:fill="auto"/>
            <w:noWrap/>
          </w:tcPr>
          <w:p w14:paraId="0703EF12">
            <w:pPr>
              <w:widowControl/>
              <w:jc w:val="center"/>
              <w:rPr>
                <w:kern w:val="0"/>
                <w:szCs w:val="21"/>
              </w:rPr>
            </w:pPr>
            <w:r>
              <w:t>0.45</w:t>
            </w:r>
          </w:p>
        </w:tc>
        <w:tc>
          <w:tcPr>
            <w:tcW w:w="254" w:type="pct"/>
            <w:shd w:val="clear" w:color="auto" w:fill="auto"/>
            <w:noWrap/>
          </w:tcPr>
          <w:p w14:paraId="3CF73425">
            <w:pPr>
              <w:widowControl/>
              <w:jc w:val="center"/>
              <w:rPr>
                <w:kern w:val="0"/>
                <w:szCs w:val="21"/>
              </w:rPr>
            </w:pPr>
            <w:r>
              <w:t>0.05</w:t>
            </w:r>
          </w:p>
        </w:tc>
        <w:tc>
          <w:tcPr>
            <w:tcW w:w="228" w:type="pct"/>
            <w:shd w:val="clear" w:color="auto" w:fill="auto"/>
            <w:noWrap/>
          </w:tcPr>
          <w:p w14:paraId="72984887">
            <w:pPr>
              <w:widowControl/>
              <w:jc w:val="center"/>
              <w:rPr>
                <w:kern w:val="0"/>
                <w:szCs w:val="21"/>
              </w:rPr>
            </w:pPr>
            <w:r>
              <w:t>0.08</w:t>
            </w:r>
          </w:p>
        </w:tc>
        <w:tc>
          <w:tcPr>
            <w:tcW w:w="228" w:type="pct"/>
            <w:shd w:val="clear" w:color="auto" w:fill="auto"/>
            <w:noWrap/>
          </w:tcPr>
          <w:p w14:paraId="5723621F">
            <w:pPr>
              <w:widowControl/>
              <w:jc w:val="center"/>
              <w:rPr>
                <w:kern w:val="0"/>
                <w:szCs w:val="21"/>
              </w:rPr>
            </w:pPr>
            <w:r>
              <w:t>0.05</w:t>
            </w:r>
          </w:p>
        </w:tc>
        <w:tc>
          <w:tcPr>
            <w:tcW w:w="268" w:type="pct"/>
            <w:shd w:val="clear" w:color="auto" w:fill="auto"/>
            <w:noWrap/>
          </w:tcPr>
          <w:p w14:paraId="03781B81">
            <w:pPr>
              <w:widowControl/>
              <w:jc w:val="center"/>
              <w:rPr>
                <w:kern w:val="0"/>
                <w:szCs w:val="21"/>
              </w:rPr>
            </w:pPr>
            <w:r>
              <w:t>0.12</w:t>
            </w:r>
          </w:p>
        </w:tc>
        <w:tc>
          <w:tcPr>
            <w:tcW w:w="228" w:type="pct"/>
            <w:shd w:val="clear" w:color="auto" w:fill="auto"/>
            <w:noWrap/>
          </w:tcPr>
          <w:p w14:paraId="31C3C7FB">
            <w:pPr>
              <w:widowControl/>
              <w:jc w:val="center"/>
              <w:rPr>
                <w:kern w:val="0"/>
                <w:szCs w:val="21"/>
              </w:rPr>
            </w:pPr>
            <w:r>
              <w:t>0.17</w:t>
            </w:r>
          </w:p>
        </w:tc>
        <w:tc>
          <w:tcPr>
            <w:tcW w:w="228" w:type="pct"/>
            <w:shd w:val="clear" w:color="auto" w:fill="auto"/>
            <w:noWrap/>
          </w:tcPr>
          <w:p w14:paraId="3EDBB0CA">
            <w:pPr>
              <w:widowControl/>
              <w:jc w:val="center"/>
              <w:rPr>
                <w:kern w:val="0"/>
                <w:szCs w:val="21"/>
              </w:rPr>
            </w:pPr>
            <w:r>
              <w:t>0.06</w:t>
            </w:r>
          </w:p>
        </w:tc>
        <w:tc>
          <w:tcPr>
            <w:tcW w:w="253" w:type="pct"/>
            <w:shd w:val="clear" w:color="auto" w:fill="auto"/>
            <w:noWrap/>
          </w:tcPr>
          <w:p w14:paraId="0D1A0F9A">
            <w:pPr>
              <w:widowControl/>
              <w:jc w:val="center"/>
              <w:rPr>
                <w:kern w:val="0"/>
                <w:szCs w:val="21"/>
              </w:rPr>
            </w:pPr>
            <w:r>
              <w:t>0.06</w:t>
            </w:r>
          </w:p>
        </w:tc>
        <w:tc>
          <w:tcPr>
            <w:tcW w:w="227" w:type="pct"/>
          </w:tcPr>
          <w:p w14:paraId="501071A3">
            <w:pPr>
              <w:widowControl/>
              <w:jc w:val="center"/>
              <w:rPr>
                <w:szCs w:val="21"/>
              </w:rPr>
            </w:pPr>
            <w:r>
              <w:t>0.17</w:t>
            </w:r>
          </w:p>
        </w:tc>
        <w:tc>
          <w:tcPr>
            <w:tcW w:w="238" w:type="pct"/>
          </w:tcPr>
          <w:p w14:paraId="21E4490B">
            <w:pPr>
              <w:widowControl/>
              <w:jc w:val="center"/>
              <w:rPr>
                <w:szCs w:val="21"/>
              </w:rPr>
            </w:pPr>
            <w:r>
              <w:t>0.12</w:t>
            </w:r>
          </w:p>
        </w:tc>
        <w:tc>
          <w:tcPr>
            <w:tcW w:w="234" w:type="pct"/>
          </w:tcPr>
          <w:p w14:paraId="4DD2E1C5">
            <w:pPr>
              <w:widowControl/>
              <w:jc w:val="center"/>
              <w:rPr>
                <w:szCs w:val="21"/>
              </w:rPr>
            </w:pPr>
            <w:r>
              <w:t>0.06</w:t>
            </w:r>
          </w:p>
        </w:tc>
        <w:tc>
          <w:tcPr>
            <w:tcW w:w="234" w:type="pct"/>
          </w:tcPr>
          <w:p w14:paraId="2E2C13F1">
            <w:pPr>
              <w:widowControl/>
              <w:jc w:val="center"/>
              <w:rPr>
                <w:szCs w:val="21"/>
              </w:rPr>
            </w:pPr>
            <w:r>
              <w:t>0.12</w:t>
            </w:r>
          </w:p>
        </w:tc>
        <w:tc>
          <w:tcPr>
            <w:tcW w:w="260" w:type="pct"/>
          </w:tcPr>
          <w:p w14:paraId="6C05C211">
            <w:pPr>
              <w:widowControl/>
              <w:jc w:val="center"/>
              <w:rPr>
                <w:szCs w:val="21"/>
              </w:rPr>
            </w:pPr>
            <w:r>
              <w:t>0.12</w:t>
            </w:r>
          </w:p>
        </w:tc>
        <w:tc>
          <w:tcPr>
            <w:tcW w:w="246" w:type="pct"/>
          </w:tcPr>
          <w:p w14:paraId="33F2E4E3">
            <w:pPr>
              <w:widowControl/>
              <w:jc w:val="center"/>
              <w:rPr>
                <w:szCs w:val="21"/>
              </w:rPr>
            </w:pPr>
            <w:r>
              <w:t>0.12</w:t>
            </w:r>
          </w:p>
        </w:tc>
        <w:tc>
          <w:tcPr>
            <w:tcW w:w="265" w:type="pct"/>
          </w:tcPr>
          <w:p w14:paraId="0843A2B9">
            <w:pPr>
              <w:widowControl/>
              <w:jc w:val="center"/>
              <w:rPr>
                <w:szCs w:val="21"/>
              </w:rPr>
            </w:pPr>
            <w:r>
              <w:t>0.17</w:t>
            </w:r>
          </w:p>
        </w:tc>
        <w:tc>
          <w:tcPr>
            <w:tcW w:w="242" w:type="pct"/>
          </w:tcPr>
          <w:p w14:paraId="25C646E9">
            <w:pPr>
              <w:widowControl/>
              <w:jc w:val="center"/>
              <w:rPr>
                <w:szCs w:val="21"/>
              </w:rPr>
            </w:pPr>
            <w:r>
              <w:t>0.12</w:t>
            </w:r>
          </w:p>
        </w:tc>
        <w:tc>
          <w:tcPr>
            <w:tcW w:w="243" w:type="pct"/>
          </w:tcPr>
          <w:p w14:paraId="429B18DC">
            <w:pPr>
              <w:widowControl/>
              <w:jc w:val="center"/>
              <w:rPr>
                <w:szCs w:val="21"/>
              </w:rPr>
            </w:pPr>
            <w:r>
              <w:t>0.12</w:t>
            </w:r>
          </w:p>
        </w:tc>
        <w:tc>
          <w:tcPr>
            <w:tcW w:w="339" w:type="pct"/>
          </w:tcPr>
          <w:p w14:paraId="3BD52EBC">
            <w:pPr>
              <w:widowControl/>
              <w:jc w:val="center"/>
              <w:rPr>
                <w:b/>
                <w:bCs/>
                <w:kern w:val="0"/>
                <w:szCs w:val="21"/>
              </w:rPr>
            </w:pPr>
            <w:r>
              <w:rPr>
                <w:b/>
                <w:bCs/>
              </w:rPr>
              <w:t>0.68</w:t>
            </w:r>
          </w:p>
        </w:tc>
      </w:tr>
      <w:tr w14:paraId="1A408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83" w:type="pct"/>
            <w:shd w:val="clear" w:color="auto" w:fill="auto"/>
            <w:noWrap/>
            <w:vAlign w:val="center"/>
          </w:tcPr>
          <w:p w14:paraId="4B7EE027">
            <w:pPr>
              <w:widowControl/>
              <w:jc w:val="center"/>
              <w:rPr>
                <w:kern w:val="0"/>
                <w:szCs w:val="21"/>
              </w:rPr>
            </w:pPr>
            <w:r>
              <w:rPr>
                <w:kern w:val="0"/>
                <w:szCs w:val="21"/>
              </w:rPr>
              <w:t>3150</w:t>
            </w:r>
          </w:p>
        </w:tc>
        <w:tc>
          <w:tcPr>
            <w:tcW w:w="250" w:type="pct"/>
            <w:shd w:val="clear" w:color="auto" w:fill="auto"/>
            <w:noWrap/>
          </w:tcPr>
          <w:p w14:paraId="5D6A172D">
            <w:pPr>
              <w:widowControl/>
              <w:jc w:val="center"/>
              <w:rPr>
                <w:kern w:val="0"/>
                <w:szCs w:val="21"/>
              </w:rPr>
            </w:pPr>
            <w:r>
              <w:t>0.19</w:t>
            </w:r>
          </w:p>
        </w:tc>
        <w:tc>
          <w:tcPr>
            <w:tcW w:w="252" w:type="pct"/>
            <w:shd w:val="clear" w:color="auto" w:fill="auto"/>
            <w:noWrap/>
          </w:tcPr>
          <w:p w14:paraId="4A07FF7A">
            <w:pPr>
              <w:widowControl/>
              <w:jc w:val="center"/>
              <w:rPr>
                <w:kern w:val="0"/>
                <w:szCs w:val="21"/>
              </w:rPr>
            </w:pPr>
            <w:r>
              <w:t>0.45</w:t>
            </w:r>
          </w:p>
        </w:tc>
        <w:tc>
          <w:tcPr>
            <w:tcW w:w="254" w:type="pct"/>
            <w:shd w:val="clear" w:color="auto" w:fill="auto"/>
            <w:noWrap/>
          </w:tcPr>
          <w:p w14:paraId="2FE0B4E7">
            <w:pPr>
              <w:widowControl/>
              <w:jc w:val="center"/>
              <w:rPr>
                <w:kern w:val="0"/>
                <w:szCs w:val="21"/>
              </w:rPr>
            </w:pPr>
            <w:r>
              <w:t>0.05</w:t>
            </w:r>
          </w:p>
        </w:tc>
        <w:tc>
          <w:tcPr>
            <w:tcW w:w="228" w:type="pct"/>
            <w:shd w:val="clear" w:color="auto" w:fill="auto"/>
            <w:noWrap/>
          </w:tcPr>
          <w:p w14:paraId="5A88C3A1">
            <w:pPr>
              <w:widowControl/>
              <w:jc w:val="center"/>
              <w:rPr>
                <w:kern w:val="0"/>
                <w:szCs w:val="21"/>
              </w:rPr>
            </w:pPr>
            <w:r>
              <w:t>0.08</w:t>
            </w:r>
          </w:p>
        </w:tc>
        <w:tc>
          <w:tcPr>
            <w:tcW w:w="228" w:type="pct"/>
            <w:shd w:val="clear" w:color="auto" w:fill="auto"/>
            <w:noWrap/>
          </w:tcPr>
          <w:p w14:paraId="4BC5DCCA">
            <w:pPr>
              <w:widowControl/>
              <w:jc w:val="center"/>
              <w:rPr>
                <w:kern w:val="0"/>
                <w:szCs w:val="21"/>
              </w:rPr>
            </w:pPr>
            <w:r>
              <w:t>0.05</w:t>
            </w:r>
          </w:p>
        </w:tc>
        <w:tc>
          <w:tcPr>
            <w:tcW w:w="268" w:type="pct"/>
            <w:shd w:val="clear" w:color="auto" w:fill="auto"/>
            <w:noWrap/>
          </w:tcPr>
          <w:p w14:paraId="00B42168">
            <w:pPr>
              <w:widowControl/>
              <w:jc w:val="center"/>
              <w:rPr>
                <w:kern w:val="0"/>
                <w:szCs w:val="21"/>
              </w:rPr>
            </w:pPr>
            <w:r>
              <w:t>0.12</w:t>
            </w:r>
          </w:p>
        </w:tc>
        <w:tc>
          <w:tcPr>
            <w:tcW w:w="228" w:type="pct"/>
            <w:shd w:val="clear" w:color="auto" w:fill="auto"/>
            <w:noWrap/>
          </w:tcPr>
          <w:p w14:paraId="1972351A">
            <w:pPr>
              <w:widowControl/>
              <w:jc w:val="center"/>
              <w:rPr>
                <w:kern w:val="0"/>
                <w:szCs w:val="21"/>
              </w:rPr>
            </w:pPr>
            <w:r>
              <w:t>0.17</w:t>
            </w:r>
          </w:p>
        </w:tc>
        <w:tc>
          <w:tcPr>
            <w:tcW w:w="228" w:type="pct"/>
            <w:shd w:val="clear" w:color="auto" w:fill="auto"/>
            <w:noWrap/>
          </w:tcPr>
          <w:p w14:paraId="4D6BE144">
            <w:pPr>
              <w:widowControl/>
              <w:jc w:val="center"/>
              <w:rPr>
                <w:kern w:val="0"/>
                <w:szCs w:val="21"/>
              </w:rPr>
            </w:pPr>
            <w:r>
              <w:t>0.06</w:t>
            </w:r>
          </w:p>
        </w:tc>
        <w:tc>
          <w:tcPr>
            <w:tcW w:w="253" w:type="pct"/>
            <w:shd w:val="clear" w:color="auto" w:fill="auto"/>
            <w:noWrap/>
          </w:tcPr>
          <w:p w14:paraId="3EADC33C">
            <w:pPr>
              <w:widowControl/>
              <w:jc w:val="center"/>
              <w:rPr>
                <w:kern w:val="0"/>
                <w:szCs w:val="21"/>
              </w:rPr>
            </w:pPr>
            <w:r>
              <w:t>0.06</w:t>
            </w:r>
          </w:p>
        </w:tc>
        <w:tc>
          <w:tcPr>
            <w:tcW w:w="227" w:type="pct"/>
          </w:tcPr>
          <w:p w14:paraId="7A6745A0">
            <w:pPr>
              <w:widowControl/>
              <w:jc w:val="center"/>
              <w:rPr>
                <w:szCs w:val="21"/>
              </w:rPr>
            </w:pPr>
            <w:r>
              <w:t>0.17</w:t>
            </w:r>
          </w:p>
        </w:tc>
        <w:tc>
          <w:tcPr>
            <w:tcW w:w="238" w:type="pct"/>
          </w:tcPr>
          <w:p w14:paraId="66E6F2AD">
            <w:pPr>
              <w:widowControl/>
              <w:jc w:val="center"/>
              <w:rPr>
                <w:szCs w:val="21"/>
              </w:rPr>
            </w:pPr>
            <w:r>
              <w:t>0.12</w:t>
            </w:r>
          </w:p>
        </w:tc>
        <w:tc>
          <w:tcPr>
            <w:tcW w:w="234" w:type="pct"/>
          </w:tcPr>
          <w:p w14:paraId="44F8B1E3">
            <w:pPr>
              <w:widowControl/>
              <w:jc w:val="center"/>
              <w:rPr>
                <w:szCs w:val="21"/>
              </w:rPr>
            </w:pPr>
            <w:r>
              <w:t>0.06</w:t>
            </w:r>
          </w:p>
        </w:tc>
        <w:tc>
          <w:tcPr>
            <w:tcW w:w="234" w:type="pct"/>
          </w:tcPr>
          <w:p w14:paraId="13CD1F8B">
            <w:pPr>
              <w:widowControl/>
              <w:jc w:val="center"/>
              <w:rPr>
                <w:szCs w:val="21"/>
              </w:rPr>
            </w:pPr>
            <w:r>
              <w:t>0.12</w:t>
            </w:r>
          </w:p>
        </w:tc>
        <w:tc>
          <w:tcPr>
            <w:tcW w:w="260" w:type="pct"/>
          </w:tcPr>
          <w:p w14:paraId="3F3FD550">
            <w:pPr>
              <w:widowControl/>
              <w:jc w:val="center"/>
              <w:rPr>
                <w:szCs w:val="21"/>
              </w:rPr>
            </w:pPr>
            <w:r>
              <w:t>0.12</w:t>
            </w:r>
          </w:p>
        </w:tc>
        <w:tc>
          <w:tcPr>
            <w:tcW w:w="246" w:type="pct"/>
          </w:tcPr>
          <w:p w14:paraId="0EE73249">
            <w:pPr>
              <w:widowControl/>
              <w:jc w:val="center"/>
              <w:rPr>
                <w:szCs w:val="21"/>
              </w:rPr>
            </w:pPr>
            <w:r>
              <w:t>0.12</w:t>
            </w:r>
          </w:p>
        </w:tc>
        <w:tc>
          <w:tcPr>
            <w:tcW w:w="265" w:type="pct"/>
          </w:tcPr>
          <w:p w14:paraId="5680D44A">
            <w:pPr>
              <w:widowControl/>
              <w:jc w:val="center"/>
              <w:rPr>
                <w:szCs w:val="21"/>
              </w:rPr>
            </w:pPr>
            <w:r>
              <w:t>0.17</w:t>
            </w:r>
          </w:p>
        </w:tc>
        <w:tc>
          <w:tcPr>
            <w:tcW w:w="242" w:type="pct"/>
          </w:tcPr>
          <w:p w14:paraId="275CF672">
            <w:pPr>
              <w:widowControl/>
              <w:jc w:val="center"/>
              <w:rPr>
                <w:szCs w:val="21"/>
              </w:rPr>
            </w:pPr>
            <w:r>
              <w:t>0.12</w:t>
            </w:r>
          </w:p>
        </w:tc>
        <w:tc>
          <w:tcPr>
            <w:tcW w:w="243" w:type="pct"/>
          </w:tcPr>
          <w:p w14:paraId="34674BE8">
            <w:pPr>
              <w:widowControl/>
              <w:jc w:val="center"/>
              <w:rPr>
                <w:szCs w:val="21"/>
              </w:rPr>
            </w:pPr>
            <w:r>
              <w:t>0.12</w:t>
            </w:r>
          </w:p>
        </w:tc>
        <w:tc>
          <w:tcPr>
            <w:tcW w:w="339" w:type="pct"/>
          </w:tcPr>
          <w:p w14:paraId="2B27A891">
            <w:pPr>
              <w:widowControl/>
              <w:jc w:val="center"/>
              <w:rPr>
                <w:b/>
                <w:bCs/>
                <w:kern w:val="0"/>
                <w:szCs w:val="21"/>
              </w:rPr>
            </w:pPr>
            <w:r>
              <w:rPr>
                <w:b/>
                <w:bCs/>
              </w:rPr>
              <w:t>0.67</w:t>
            </w:r>
          </w:p>
        </w:tc>
      </w:tr>
      <w:tr w14:paraId="3354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83" w:type="pct"/>
            <w:shd w:val="clear" w:color="auto" w:fill="auto"/>
            <w:noWrap/>
            <w:vAlign w:val="center"/>
          </w:tcPr>
          <w:p w14:paraId="37969C5C">
            <w:pPr>
              <w:widowControl/>
              <w:jc w:val="center"/>
              <w:rPr>
                <w:kern w:val="0"/>
                <w:szCs w:val="21"/>
              </w:rPr>
            </w:pPr>
            <w:r>
              <w:rPr>
                <w:kern w:val="0"/>
                <w:szCs w:val="21"/>
              </w:rPr>
              <w:t>4000</w:t>
            </w:r>
          </w:p>
        </w:tc>
        <w:tc>
          <w:tcPr>
            <w:tcW w:w="250" w:type="pct"/>
            <w:shd w:val="clear" w:color="auto" w:fill="auto"/>
            <w:noWrap/>
          </w:tcPr>
          <w:p w14:paraId="27F951E3">
            <w:pPr>
              <w:widowControl/>
              <w:jc w:val="center"/>
              <w:rPr>
                <w:kern w:val="0"/>
                <w:szCs w:val="21"/>
              </w:rPr>
            </w:pPr>
            <w:r>
              <w:t>0.21</w:t>
            </w:r>
          </w:p>
        </w:tc>
        <w:tc>
          <w:tcPr>
            <w:tcW w:w="252" w:type="pct"/>
            <w:shd w:val="clear" w:color="auto" w:fill="auto"/>
            <w:noWrap/>
          </w:tcPr>
          <w:p w14:paraId="22C72A7D">
            <w:pPr>
              <w:widowControl/>
              <w:jc w:val="center"/>
              <w:rPr>
                <w:kern w:val="0"/>
                <w:szCs w:val="21"/>
              </w:rPr>
            </w:pPr>
            <w:r>
              <w:t>0.45</w:t>
            </w:r>
          </w:p>
        </w:tc>
        <w:tc>
          <w:tcPr>
            <w:tcW w:w="254" w:type="pct"/>
            <w:shd w:val="clear" w:color="auto" w:fill="auto"/>
            <w:noWrap/>
          </w:tcPr>
          <w:p w14:paraId="4DB5B9A7">
            <w:pPr>
              <w:widowControl/>
              <w:jc w:val="center"/>
              <w:rPr>
                <w:kern w:val="0"/>
                <w:szCs w:val="21"/>
              </w:rPr>
            </w:pPr>
            <w:r>
              <w:t>0.05</w:t>
            </w:r>
          </w:p>
        </w:tc>
        <w:tc>
          <w:tcPr>
            <w:tcW w:w="228" w:type="pct"/>
            <w:shd w:val="clear" w:color="auto" w:fill="auto"/>
            <w:noWrap/>
          </w:tcPr>
          <w:p w14:paraId="4FA01701">
            <w:pPr>
              <w:widowControl/>
              <w:jc w:val="center"/>
              <w:rPr>
                <w:kern w:val="0"/>
                <w:szCs w:val="21"/>
              </w:rPr>
            </w:pPr>
            <w:r>
              <w:t>0.08</w:t>
            </w:r>
          </w:p>
        </w:tc>
        <w:tc>
          <w:tcPr>
            <w:tcW w:w="228" w:type="pct"/>
            <w:shd w:val="clear" w:color="auto" w:fill="auto"/>
            <w:noWrap/>
          </w:tcPr>
          <w:p w14:paraId="4B9F6B50">
            <w:pPr>
              <w:widowControl/>
              <w:jc w:val="center"/>
              <w:rPr>
                <w:kern w:val="0"/>
                <w:szCs w:val="21"/>
              </w:rPr>
            </w:pPr>
            <w:r>
              <w:t>0.05</w:t>
            </w:r>
          </w:p>
        </w:tc>
        <w:tc>
          <w:tcPr>
            <w:tcW w:w="268" w:type="pct"/>
            <w:shd w:val="clear" w:color="auto" w:fill="auto"/>
            <w:noWrap/>
          </w:tcPr>
          <w:p w14:paraId="3DE4AFC2">
            <w:pPr>
              <w:widowControl/>
              <w:jc w:val="center"/>
              <w:rPr>
                <w:kern w:val="0"/>
                <w:szCs w:val="21"/>
              </w:rPr>
            </w:pPr>
            <w:r>
              <w:t>0.12</w:t>
            </w:r>
          </w:p>
        </w:tc>
        <w:tc>
          <w:tcPr>
            <w:tcW w:w="228" w:type="pct"/>
            <w:shd w:val="clear" w:color="auto" w:fill="auto"/>
            <w:noWrap/>
          </w:tcPr>
          <w:p w14:paraId="09377B33">
            <w:pPr>
              <w:widowControl/>
              <w:jc w:val="center"/>
              <w:rPr>
                <w:kern w:val="0"/>
                <w:szCs w:val="21"/>
              </w:rPr>
            </w:pPr>
            <w:r>
              <w:t>0.17</w:t>
            </w:r>
          </w:p>
        </w:tc>
        <w:tc>
          <w:tcPr>
            <w:tcW w:w="228" w:type="pct"/>
            <w:shd w:val="clear" w:color="auto" w:fill="auto"/>
            <w:noWrap/>
          </w:tcPr>
          <w:p w14:paraId="307DFF36">
            <w:pPr>
              <w:widowControl/>
              <w:jc w:val="center"/>
              <w:rPr>
                <w:kern w:val="0"/>
                <w:szCs w:val="21"/>
              </w:rPr>
            </w:pPr>
            <w:r>
              <w:t>0.06</w:t>
            </w:r>
          </w:p>
        </w:tc>
        <w:tc>
          <w:tcPr>
            <w:tcW w:w="253" w:type="pct"/>
            <w:shd w:val="clear" w:color="auto" w:fill="auto"/>
            <w:noWrap/>
          </w:tcPr>
          <w:p w14:paraId="6CB4907C">
            <w:pPr>
              <w:widowControl/>
              <w:jc w:val="center"/>
              <w:rPr>
                <w:kern w:val="0"/>
                <w:szCs w:val="21"/>
              </w:rPr>
            </w:pPr>
            <w:r>
              <w:t>0.06</w:t>
            </w:r>
          </w:p>
        </w:tc>
        <w:tc>
          <w:tcPr>
            <w:tcW w:w="227" w:type="pct"/>
          </w:tcPr>
          <w:p w14:paraId="6684BFE0">
            <w:pPr>
              <w:widowControl/>
              <w:jc w:val="center"/>
              <w:rPr>
                <w:szCs w:val="21"/>
              </w:rPr>
            </w:pPr>
            <w:r>
              <w:t>0.17</w:t>
            </w:r>
          </w:p>
        </w:tc>
        <w:tc>
          <w:tcPr>
            <w:tcW w:w="238" w:type="pct"/>
          </w:tcPr>
          <w:p w14:paraId="0DC1E24C">
            <w:pPr>
              <w:widowControl/>
              <w:jc w:val="center"/>
              <w:rPr>
                <w:szCs w:val="21"/>
              </w:rPr>
            </w:pPr>
            <w:r>
              <w:t>0.12</w:t>
            </w:r>
          </w:p>
        </w:tc>
        <w:tc>
          <w:tcPr>
            <w:tcW w:w="234" w:type="pct"/>
          </w:tcPr>
          <w:p w14:paraId="621342FE">
            <w:pPr>
              <w:widowControl/>
              <w:jc w:val="center"/>
              <w:rPr>
                <w:szCs w:val="21"/>
              </w:rPr>
            </w:pPr>
            <w:r>
              <w:t>0.06</w:t>
            </w:r>
          </w:p>
        </w:tc>
        <w:tc>
          <w:tcPr>
            <w:tcW w:w="234" w:type="pct"/>
          </w:tcPr>
          <w:p w14:paraId="17FDEBC2">
            <w:pPr>
              <w:widowControl/>
              <w:jc w:val="center"/>
              <w:rPr>
                <w:szCs w:val="21"/>
              </w:rPr>
            </w:pPr>
            <w:r>
              <w:t>0.12</w:t>
            </w:r>
          </w:p>
        </w:tc>
        <w:tc>
          <w:tcPr>
            <w:tcW w:w="260" w:type="pct"/>
          </w:tcPr>
          <w:p w14:paraId="034A3105">
            <w:pPr>
              <w:widowControl/>
              <w:jc w:val="center"/>
              <w:rPr>
                <w:szCs w:val="21"/>
              </w:rPr>
            </w:pPr>
            <w:r>
              <w:t>0.12</w:t>
            </w:r>
          </w:p>
        </w:tc>
        <w:tc>
          <w:tcPr>
            <w:tcW w:w="246" w:type="pct"/>
          </w:tcPr>
          <w:p w14:paraId="5047417E">
            <w:pPr>
              <w:widowControl/>
              <w:jc w:val="center"/>
              <w:rPr>
                <w:szCs w:val="21"/>
              </w:rPr>
            </w:pPr>
            <w:r>
              <w:t>0.12</w:t>
            </w:r>
          </w:p>
        </w:tc>
        <w:tc>
          <w:tcPr>
            <w:tcW w:w="265" w:type="pct"/>
          </w:tcPr>
          <w:p w14:paraId="58A84CDA">
            <w:pPr>
              <w:widowControl/>
              <w:jc w:val="center"/>
              <w:rPr>
                <w:szCs w:val="21"/>
              </w:rPr>
            </w:pPr>
            <w:r>
              <w:t>0.17</w:t>
            </w:r>
          </w:p>
        </w:tc>
        <w:tc>
          <w:tcPr>
            <w:tcW w:w="242" w:type="pct"/>
          </w:tcPr>
          <w:p w14:paraId="4B991C04">
            <w:pPr>
              <w:widowControl/>
              <w:jc w:val="center"/>
              <w:rPr>
                <w:szCs w:val="21"/>
              </w:rPr>
            </w:pPr>
            <w:r>
              <w:t>0.12</w:t>
            </w:r>
          </w:p>
        </w:tc>
        <w:tc>
          <w:tcPr>
            <w:tcW w:w="243" w:type="pct"/>
          </w:tcPr>
          <w:p w14:paraId="4BD4909B">
            <w:pPr>
              <w:widowControl/>
              <w:jc w:val="center"/>
              <w:rPr>
                <w:szCs w:val="21"/>
              </w:rPr>
            </w:pPr>
            <w:r>
              <w:t>0.12</w:t>
            </w:r>
          </w:p>
        </w:tc>
        <w:tc>
          <w:tcPr>
            <w:tcW w:w="339" w:type="pct"/>
          </w:tcPr>
          <w:p w14:paraId="6617C507">
            <w:pPr>
              <w:widowControl/>
              <w:jc w:val="center"/>
              <w:rPr>
                <w:b/>
                <w:bCs/>
                <w:kern w:val="0"/>
                <w:szCs w:val="21"/>
              </w:rPr>
            </w:pPr>
            <w:r>
              <w:rPr>
                <w:b/>
                <w:bCs/>
              </w:rPr>
              <w:t>0.67</w:t>
            </w:r>
          </w:p>
        </w:tc>
      </w:tr>
      <w:tr w14:paraId="50B9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83" w:type="pct"/>
            <w:shd w:val="clear" w:color="auto" w:fill="auto"/>
            <w:noWrap/>
            <w:vAlign w:val="center"/>
          </w:tcPr>
          <w:p w14:paraId="5796688D">
            <w:pPr>
              <w:widowControl/>
              <w:jc w:val="center"/>
              <w:rPr>
                <w:kern w:val="0"/>
                <w:szCs w:val="21"/>
              </w:rPr>
            </w:pPr>
            <w:r>
              <w:rPr>
                <w:kern w:val="0"/>
                <w:szCs w:val="21"/>
              </w:rPr>
              <w:t>5000</w:t>
            </w:r>
          </w:p>
        </w:tc>
        <w:tc>
          <w:tcPr>
            <w:tcW w:w="250" w:type="pct"/>
            <w:shd w:val="clear" w:color="auto" w:fill="auto"/>
            <w:noWrap/>
          </w:tcPr>
          <w:p w14:paraId="4035C77C">
            <w:pPr>
              <w:widowControl/>
              <w:jc w:val="center"/>
              <w:rPr>
                <w:kern w:val="0"/>
                <w:szCs w:val="21"/>
              </w:rPr>
            </w:pPr>
            <w:r>
              <w:t>0.20</w:t>
            </w:r>
          </w:p>
        </w:tc>
        <w:tc>
          <w:tcPr>
            <w:tcW w:w="252" w:type="pct"/>
            <w:shd w:val="clear" w:color="auto" w:fill="auto"/>
            <w:noWrap/>
          </w:tcPr>
          <w:p w14:paraId="6A32A6DA">
            <w:pPr>
              <w:widowControl/>
              <w:jc w:val="center"/>
              <w:rPr>
                <w:kern w:val="0"/>
                <w:szCs w:val="21"/>
              </w:rPr>
            </w:pPr>
            <w:r>
              <w:t>0.45</w:t>
            </w:r>
          </w:p>
        </w:tc>
        <w:tc>
          <w:tcPr>
            <w:tcW w:w="254" w:type="pct"/>
            <w:shd w:val="clear" w:color="auto" w:fill="auto"/>
            <w:noWrap/>
          </w:tcPr>
          <w:p w14:paraId="3437EBFD">
            <w:pPr>
              <w:widowControl/>
              <w:jc w:val="center"/>
              <w:rPr>
                <w:kern w:val="0"/>
                <w:szCs w:val="21"/>
              </w:rPr>
            </w:pPr>
            <w:r>
              <w:t>0.05</w:t>
            </w:r>
          </w:p>
        </w:tc>
        <w:tc>
          <w:tcPr>
            <w:tcW w:w="228" w:type="pct"/>
            <w:shd w:val="clear" w:color="auto" w:fill="auto"/>
            <w:noWrap/>
          </w:tcPr>
          <w:p w14:paraId="606506E0">
            <w:pPr>
              <w:widowControl/>
              <w:jc w:val="center"/>
              <w:rPr>
                <w:kern w:val="0"/>
                <w:szCs w:val="21"/>
              </w:rPr>
            </w:pPr>
            <w:r>
              <w:t>0.08</w:t>
            </w:r>
          </w:p>
        </w:tc>
        <w:tc>
          <w:tcPr>
            <w:tcW w:w="228" w:type="pct"/>
            <w:shd w:val="clear" w:color="auto" w:fill="auto"/>
            <w:noWrap/>
          </w:tcPr>
          <w:p w14:paraId="1EC5A189">
            <w:pPr>
              <w:widowControl/>
              <w:jc w:val="center"/>
              <w:rPr>
                <w:kern w:val="0"/>
                <w:szCs w:val="21"/>
              </w:rPr>
            </w:pPr>
            <w:r>
              <w:t>0.05</w:t>
            </w:r>
          </w:p>
        </w:tc>
        <w:tc>
          <w:tcPr>
            <w:tcW w:w="268" w:type="pct"/>
            <w:shd w:val="clear" w:color="auto" w:fill="auto"/>
            <w:noWrap/>
          </w:tcPr>
          <w:p w14:paraId="1ED2B64D">
            <w:pPr>
              <w:widowControl/>
              <w:jc w:val="center"/>
              <w:rPr>
                <w:kern w:val="0"/>
                <w:szCs w:val="21"/>
              </w:rPr>
            </w:pPr>
            <w:r>
              <w:t>0.12</w:t>
            </w:r>
          </w:p>
        </w:tc>
        <w:tc>
          <w:tcPr>
            <w:tcW w:w="228" w:type="pct"/>
            <w:shd w:val="clear" w:color="auto" w:fill="auto"/>
            <w:noWrap/>
          </w:tcPr>
          <w:p w14:paraId="14A85DED">
            <w:pPr>
              <w:widowControl/>
              <w:jc w:val="center"/>
              <w:rPr>
                <w:kern w:val="0"/>
                <w:szCs w:val="21"/>
              </w:rPr>
            </w:pPr>
            <w:r>
              <w:t>0.17</w:t>
            </w:r>
          </w:p>
        </w:tc>
        <w:tc>
          <w:tcPr>
            <w:tcW w:w="228" w:type="pct"/>
            <w:shd w:val="clear" w:color="auto" w:fill="auto"/>
            <w:noWrap/>
          </w:tcPr>
          <w:p w14:paraId="1A27F82F">
            <w:pPr>
              <w:widowControl/>
              <w:jc w:val="center"/>
              <w:rPr>
                <w:kern w:val="0"/>
                <w:szCs w:val="21"/>
              </w:rPr>
            </w:pPr>
            <w:r>
              <w:t>0.06</w:t>
            </w:r>
          </w:p>
        </w:tc>
        <w:tc>
          <w:tcPr>
            <w:tcW w:w="253" w:type="pct"/>
            <w:shd w:val="clear" w:color="auto" w:fill="auto"/>
            <w:noWrap/>
          </w:tcPr>
          <w:p w14:paraId="0A68E790">
            <w:pPr>
              <w:widowControl/>
              <w:jc w:val="center"/>
              <w:rPr>
                <w:kern w:val="0"/>
                <w:szCs w:val="21"/>
              </w:rPr>
            </w:pPr>
            <w:r>
              <w:t>0.06</w:t>
            </w:r>
          </w:p>
        </w:tc>
        <w:tc>
          <w:tcPr>
            <w:tcW w:w="227" w:type="pct"/>
          </w:tcPr>
          <w:p w14:paraId="3B6BEB31">
            <w:pPr>
              <w:widowControl/>
              <w:jc w:val="center"/>
              <w:rPr>
                <w:szCs w:val="21"/>
              </w:rPr>
            </w:pPr>
            <w:r>
              <w:t>0.17</w:t>
            </w:r>
          </w:p>
        </w:tc>
        <w:tc>
          <w:tcPr>
            <w:tcW w:w="238" w:type="pct"/>
          </w:tcPr>
          <w:p w14:paraId="362A8853">
            <w:pPr>
              <w:widowControl/>
              <w:jc w:val="center"/>
              <w:rPr>
                <w:szCs w:val="21"/>
              </w:rPr>
            </w:pPr>
            <w:r>
              <w:t>0.12</w:t>
            </w:r>
          </w:p>
        </w:tc>
        <w:tc>
          <w:tcPr>
            <w:tcW w:w="234" w:type="pct"/>
          </w:tcPr>
          <w:p w14:paraId="18BCA39C">
            <w:pPr>
              <w:widowControl/>
              <w:jc w:val="center"/>
              <w:rPr>
                <w:szCs w:val="21"/>
              </w:rPr>
            </w:pPr>
            <w:r>
              <w:t>0.06</w:t>
            </w:r>
          </w:p>
        </w:tc>
        <w:tc>
          <w:tcPr>
            <w:tcW w:w="234" w:type="pct"/>
          </w:tcPr>
          <w:p w14:paraId="17DD47C7">
            <w:pPr>
              <w:widowControl/>
              <w:jc w:val="center"/>
              <w:rPr>
                <w:szCs w:val="21"/>
              </w:rPr>
            </w:pPr>
            <w:r>
              <w:t>0.12</w:t>
            </w:r>
          </w:p>
        </w:tc>
        <w:tc>
          <w:tcPr>
            <w:tcW w:w="260" w:type="pct"/>
          </w:tcPr>
          <w:p w14:paraId="1F17684C">
            <w:pPr>
              <w:widowControl/>
              <w:jc w:val="center"/>
              <w:rPr>
                <w:szCs w:val="21"/>
              </w:rPr>
            </w:pPr>
            <w:r>
              <w:t>0.12</w:t>
            </w:r>
          </w:p>
        </w:tc>
        <w:tc>
          <w:tcPr>
            <w:tcW w:w="246" w:type="pct"/>
          </w:tcPr>
          <w:p w14:paraId="6008FEA1">
            <w:pPr>
              <w:widowControl/>
              <w:jc w:val="center"/>
              <w:rPr>
                <w:szCs w:val="21"/>
              </w:rPr>
            </w:pPr>
            <w:r>
              <w:t>0.12</w:t>
            </w:r>
          </w:p>
        </w:tc>
        <w:tc>
          <w:tcPr>
            <w:tcW w:w="265" w:type="pct"/>
          </w:tcPr>
          <w:p w14:paraId="541D4A38">
            <w:pPr>
              <w:widowControl/>
              <w:jc w:val="center"/>
              <w:rPr>
                <w:szCs w:val="21"/>
              </w:rPr>
            </w:pPr>
            <w:r>
              <w:t>0.17</w:t>
            </w:r>
          </w:p>
        </w:tc>
        <w:tc>
          <w:tcPr>
            <w:tcW w:w="242" w:type="pct"/>
          </w:tcPr>
          <w:p w14:paraId="02B5171F">
            <w:pPr>
              <w:widowControl/>
              <w:jc w:val="center"/>
              <w:rPr>
                <w:szCs w:val="21"/>
              </w:rPr>
            </w:pPr>
            <w:r>
              <w:t>0.12</w:t>
            </w:r>
          </w:p>
        </w:tc>
        <w:tc>
          <w:tcPr>
            <w:tcW w:w="243" w:type="pct"/>
          </w:tcPr>
          <w:p w14:paraId="7844AC64">
            <w:pPr>
              <w:widowControl/>
              <w:jc w:val="center"/>
              <w:rPr>
                <w:szCs w:val="21"/>
              </w:rPr>
            </w:pPr>
            <w:r>
              <w:t>0.12</w:t>
            </w:r>
          </w:p>
        </w:tc>
        <w:tc>
          <w:tcPr>
            <w:tcW w:w="339" w:type="pct"/>
          </w:tcPr>
          <w:p w14:paraId="75883389">
            <w:pPr>
              <w:widowControl/>
              <w:jc w:val="center"/>
              <w:rPr>
                <w:b/>
                <w:bCs/>
                <w:kern w:val="0"/>
                <w:szCs w:val="21"/>
              </w:rPr>
            </w:pPr>
            <w:r>
              <w:rPr>
                <w:b/>
                <w:bCs/>
              </w:rPr>
              <w:t>0.67</w:t>
            </w:r>
          </w:p>
        </w:tc>
      </w:tr>
      <w:tr w14:paraId="1C48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83" w:type="pct"/>
            <w:shd w:val="clear" w:color="auto" w:fill="auto"/>
            <w:noWrap/>
            <w:vAlign w:val="center"/>
          </w:tcPr>
          <w:p w14:paraId="7EFD2B92">
            <w:pPr>
              <w:widowControl/>
              <w:jc w:val="center"/>
              <w:rPr>
                <w:kern w:val="0"/>
                <w:szCs w:val="21"/>
              </w:rPr>
            </w:pPr>
            <w:r>
              <w:rPr>
                <w:kern w:val="0"/>
                <w:szCs w:val="21"/>
              </w:rPr>
              <w:t>6300</w:t>
            </w:r>
          </w:p>
        </w:tc>
        <w:tc>
          <w:tcPr>
            <w:tcW w:w="250" w:type="pct"/>
            <w:shd w:val="clear" w:color="auto" w:fill="auto"/>
            <w:noWrap/>
          </w:tcPr>
          <w:p w14:paraId="517D754D">
            <w:pPr>
              <w:widowControl/>
              <w:jc w:val="center"/>
              <w:rPr>
                <w:kern w:val="0"/>
                <w:szCs w:val="21"/>
              </w:rPr>
            </w:pPr>
            <w:r>
              <w:t>0.19</w:t>
            </w:r>
          </w:p>
        </w:tc>
        <w:tc>
          <w:tcPr>
            <w:tcW w:w="252" w:type="pct"/>
            <w:shd w:val="clear" w:color="auto" w:fill="auto"/>
            <w:noWrap/>
          </w:tcPr>
          <w:p w14:paraId="5509EF27">
            <w:pPr>
              <w:widowControl/>
              <w:jc w:val="center"/>
              <w:rPr>
                <w:kern w:val="0"/>
                <w:szCs w:val="21"/>
              </w:rPr>
            </w:pPr>
            <w:r>
              <w:t>0.45</w:t>
            </w:r>
          </w:p>
        </w:tc>
        <w:tc>
          <w:tcPr>
            <w:tcW w:w="254" w:type="pct"/>
            <w:shd w:val="clear" w:color="auto" w:fill="auto"/>
            <w:noWrap/>
          </w:tcPr>
          <w:p w14:paraId="79287F62">
            <w:pPr>
              <w:widowControl/>
              <w:jc w:val="center"/>
              <w:rPr>
                <w:kern w:val="0"/>
                <w:szCs w:val="21"/>
              </w:rPr>
            </w:pPr>
            <w:r>
              <w:t>0.05</w:t>
            </w:r>
          </w:p>
        </w:tc>
        <w:tc>
          <w:tcPr>
            <w:tcW w:w="228" w:type="pct"/>
            <w:shd w:val="clear" w:color="auto" w:fill="auto"/>
            <w:noWrap/>
          </w:tcPr>
          <w:p w14:paraId="21ABD91A">
            <w:pPr>
              <w:widowControl/>
              <w:jc w:val="center"/>
              <w:rPr>
                <w:kern w:val="0"/>
                <w:szCs w:val="21"/>
              </w:rPr>
            </w:pPr>
            <w:r>
              <w:t>0.08</w:t>
            </w:r>
          </w:p>
        </w:tc>
        <w:tc>
          <w:tcPr>
            <w:tcW w:w="228" w:type="pct"/>
            <w:shd w:val="clear" w:color="auto" w:fill="auto"/>
            <w:noWrap/>
          </w:tcPr>
          <w:p w14:paraId="58B46FB8">
            <w:pPr>
              <w:widowControl/>
              <w:jc w:val="center"/>
              <w:rPr>
                <w:kern w:val="0"/>
                <w:szCs w:val="21"/>
              </w:rPr>
            </w:pPr>
            <w:r>
              <w:t>0.05</w:t>
            </w:r>
          </w:p>
        </w:tc>
        <w:tc>
          <w:tcPr>
            <w:tcW w:w="268" w:type="pct"/>
            <w:shd w:val="clear" w:color="auto" w:fill="auto"/>
            <w:noWrap/>
          </w:tcPr>
          <w:p w14:paraId="1D2EC54E">
            <w:pPr>
              <w:widowControl/>
              <w:jc w:val="center"/>
              <w:rPr>
                <w:kern w:val="0"/>
                <w:szCs w:val="21"/>
              </w:rPr>
            </w:pPr>
            <w:r>
              <w:t>0.12</w:t>
            </w:r>
          </w:p>
        </w:tc>
        <w:tc>
          <w:tcPr>
            <w:tcW w:w="228" w:type="pct"/>
            <w:shd w:val="clear" w:color="auto" w:fill="auto"/>
            <w:noWrap/>
          </w:tcPr>
          <w:p w14:paraId="2654048C">
            <w:pPr>
              <w:widowControl/>
              <w:jc w:val="center"/>
              <w:rPr>
                <w:kern w:val="0"/>
                <w:szCs w:val="21"/>
              </w:rPr>
            </w:pPr>
            <w:r>
              <w:t>0.17</w:t>
            </w:r>
          </w:p>
        </w:tc>
        <w:tc>
          <w:tcPr>
            <w:tcW w:w="228" w:type="pct"/>
            <w:shd w:val="clear" w:color="auto" w:fill="auto"/>
            <w:noWrap/>
          </w:tcPr>
          <w:p w14:paraId="003F4615">
            <w:pPr>
              <w:widowControl/>
              <w:jc w:val="center"/>
              <w:rPr>
                <w:kern w:val="0"/>
                <w:szCs w:val="21"/>
              </w:rPr>
            </w:pPr>
            <w:r>
              <w:t>0.06</w:t>
            </w:r>
          </w:p>
        </w:tc>
        <w:tc>
          <w:tcPr>
            <w:tcW w:w="253" w:type="pct"/>
            <w:shd w:val="clear" w:color="auto" w:fill="auto"/>
            <w:noWrap/>
          </w:tcPr>
          <w:p w14:paraId="1670313A">
            <w:pPr>
              <w:widowControl/>
              <w:jc w:val="center"/>
              <w:rPr>
                <w:kern w:val="0"/>
                <w:szCs w:val="21"/>
              </w:rPr>
            </w:pPr>
            <w:r>
              <w:t>0.06</w:t>
            </w:r>
          </w:p>
        </w:tc>
        <w:tc>
          <w:tcPr>
            <w:tcW w:w="227" w:type="pct"/>
          </w:tcPr>
          <w:p w14:paraId="1086C311">
            <w:pPr>
              <w:widowControl/>
              <w:jc w:val="center"/>
              <w:rPr>
                <w:szCs w:val="21"/>
              </w:rPr>
            </w:pPr>
            <w:r>
              <w:t>0.17</w:t>
            </w:r>
          </w:p>
        </w:tc>
        <w:tc>
          <w:tcPr>
            <w:tcW w:w="238" w:type="pct"/>
          </w:tcPr>
          <w:p w14:paraId="1CF60AAA">
            <w:pPr>
              <w:widowControl/>
              <w:jc w:val="center"/>
              <w:rPr>
                <w:szCs w:val="21"/>
              </w:rPr>
            </w:pPr>
            <w:r>
              <w:t>0.12</w:t>
            </w:r>
          </w:p>
        </w:tc>
        <w:tc>
          <w:tcPr>
            <w:tcW w:w="234" w:type="pct"/>
          </w:tcPr>
          <w:p w14:paraId="2603EB09">
            <w:pPr>
              <w:widowControl/>
              <w:jc w:val="center"/>
              <w:rPr>
                <w:szCs w:val="21"/>
              </w:rPr>
            </w:pPr>
            <w:r>
              <w:t>0.06</w:t>
            </w:r>
          </w:p>
        </w:tc>
        <w:tc>
          <w:tcPr>
            <w:tcW w:w="234" w:type="pct"/>
          </w:tcPr>
          <w:p w14:paraId="7F5C727C">
            <w:pPr>
              <w:widowControl/>
              <w:jc w:val="center"/>
              <w:rPr>
                <w:szCs w:val="21"/>
              </w:rPr>
            </w:pPr>
            <w:r>
              <w:t>0.12</w:t>
            </w:r>
          </w:p>
        </w:tc>
        <w:tc>
          <w:tcPr>
            <w:tcW w:w="260" w:type="pct"/>
          </w:tcPr>
          <w:p w14:paraId="18A1046C">
            <w:pPr>
              <w:widowControl/>
              <w:jc w:val="center"/>
              <w:rPr>
                <w:szCs w:val="21"/>
              </w:rPr>
            </w:pPr>
            <w:r>
              <w:t>0.12</w:t>
            </w:r>
          </w:p>
        </w:tc>
        <w:tc>
          <w:tcPr>
            <w:tcW w:w="246" w:type="pct"/>
          </w:tcPr>
          <w:p w14:paraId="743362FF">
            <w:pPr>
              <w:widowControl/>
              <w:jc w:val="center"/>
              <w:rPr>
                <w:szCs w:val="21"/>
              </w:rPr>
            </w:pPr>
            <w:r>
              <w:t>0.12</w:t>
            </w:r>
          </w:p>
        </w:tc>
        <w:tc>
          <w:tcPr>
            <w:tcW w:w="265" w:type="pct"/>
          </w:tcPr>
          <w:p w14:paraId="7269C094">
            <w:pPr>
              <w:widowControl/>
              <w:jc w:val="center"/>
              <w:rPr>
                <w:szCs w:val="21"/>
              </w:rPr>
            </w:pPr>
            <w:r>
              <w:t>0.17</w:t>
            </w:r>
          </w:p>
        </w:tc>
        <w:tc>
          <w:tcPr>
            <w:tcW w:w="242" w:type="pct"/>
          </w:tcPr>
          <w:p w14:paraId="5E0DD5FD">
            <w:pPr>
              <w:widowControl/>
              <w:jc w:val="center"/>
              <w:rPr>
                <w:szCs w:val="21"/>
              </w:rPr>
            </w:pPr>
            <w:r>
              <w:t>0.12</w:t>
            </w:r>
          </w:p>
        </w:tc>
        <w:tc>
          <w:tcPr>
            <w:tcW w:w="243" w:type="pct"/>
          </w:tcPr>
          <w:p w14:paraId="53D73E39">
            <w:pPr>
              <w:widowControl/>
              <w:jc w:val="center"/>
              <w:rPr>
                <w:szCs w:val="21"/>
              </w:rPr>
            </w:pPr>
            <w:r>
              <w:t>0.12</w:t>
            </w:r>
          </w:p>
        </w:tc>
        <w:tc>
          <w:tcPr>
            <w:tcW w:w="339" w:type="pct"/>
          </w:tcPr>
          <w:p w14:paraId="691D4E3E">
            <w:pPr>
              <w:widowControl/>
              <w:jc w:val="center"/>
              <w:rPr>
                <w:b/>
                <w:bCs/>
                <w:kern w:val="0"/>
                <w:szCs w:val="21"/>
              </w:rPr>
            </w:pPr>
            <w:r>
              <w:rPr>
                <w:b/>
                <w:bCs/>
              </w:rPr>
              <w:t>0.67</w:t>
            </w:r>
          </w:p>
        </w:tc>
      </w:tr>
      <w:tr w14:paraId="2485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83" w:type="pct"/>
            <w:shd w:val="clear" w:color="auto" w:fill="auto"/>
            <w:noWrap/>
            <w:vAlign w:val="center"/>
          </w:tcPr>
          <w:p w14:paraId="21431980">
            <w:pPr>
              <w:widowControl/>
              <w:jc w:val="center"/>
              <w:rPr>
                <w:kern w:val="0"/>
                <w:szCs w:val="21"/>
              </w:rPr>
            </w:pPr>
            <w:r>
              <w:rPr>
                <w:kern w:val="0"/>
                <w:szCs w:val="21"/>
              </w:rPr>
              <w:t>8000</w:t>
            </w:r>
          </w:p>
        </w:tc>
        <w:tc>
          <w:tcPr>
            <w:tcW w:w="250" w:type="pct"/>
            <w:shd w:val="clear" w:color="auto" w:fill="auto"/>
            <w:noWrap/>
          </w:tcPr>
          <w:p w14:paraId="2635F9AD">
            <w:pPr>
              <w:widowControl/>
              <w:jc w:val="center"/>
              <w:rPr>
                <w:kern w:val="0"/>
                <w:szCs w:val="21"/>
              </w:rPr>
            </w:pPr>
            <w:r>
              <w:t>0.24</w:t>
            </w:r>
          </w:p>
        </w:tc>
        <w:tc>
          <w:tcPr>
            <w:tcW w:w="252" w:type="pct"/>
            <w:shd w:val="clear" w:color="auto" w:fill="auto"/>
            <w:noWrap/>
          </w:tcPr>
          <w:p w14:paraId="7FB821D5">
            <w:pPr>
              <w:widowControl/>
              <w:jc w:val="center"/>
              <w:rPr>
                <w:kern w:val="0"/>
                <w:szCs w:val="21"/>
              </w:rPr>
            </w:pPr>
            <w:r>
              <w:t>0.45</w:t>
            </w:r>
          </w:p>
        </w:tc>
        <w:tc>
          <w:tcPr>
            <w:tcW w:w="254" w:type="pct"/>
            <w:shd w:val="clear" w:color="auto" w:fill="auto"/>
            <w:noWrap/>
          </w:tcPr>
          <w:p w14:paraId="55F6ED3A">
            <w:pPr>
              <w:widowControl/>
              <w:jc w:val="center"/>
              <w:rPr>
                <w:kern w:val="0"/>
                <w:szCs w:val="21"/>
              </w:rPr>
            </w:pPr>
            <w:r>
              <w:t>0.05</w:t>
            </w:r>
          </w:p>
        </w:tc>
        <w:tc>
          <w:tcPr>
            <w:tcW w:w="228" w:type="pct"/>
            <w:shd w:val="clear" w:color="auto" w:fill="auto"/>
            <w:noWrap/>
          </w:tcPr>
          <w:p w14:paraId="7CF7A5DB">
            <w:pPr>
              <w:widowControl/>
              <w:jc w:val="center"/>
              <w:rPr>
                <w:kern w:val="0"/>
                <w:szCs w:val="21"/>
              </w:rPr>
            </w:pPr>
            <w:r>
              <w:t>0.08</w:t>
            </w:r>
          </w:p>
        </w:tc>
        <w:tc>
          <w:tcPr>
            <w:tcW w:w="228" w:type="pct"/>
            <w:shd w:val="clear" w:color="auto" w:fill="auto"/>
            <w:noWrap/>
          </w:tcPr>
          <w:p w14:paraId="43A2AFF4">
            <w:pPr>
              <w:widowControl/>
              <w:jc w:val="center"/>
              <w:rPr>
                <w:kern w:val="0"/>
                <w:szCs w:val="21"/>
              </w:rPr>
            </w:pPr>
            <w:r>
              <w:t>0.05</w:t>
            </w:r>
          </w:p>
        </w:tc>
        <w:tc>
          <w:tcPr>
            <w:tcW w:w="268" w:type="pct"/>
            <w:shd w:val="clear" w:color="auto" w:fill="auto"/>
            <w:noWrap/>
          </w:tcPr>
          <w:p w14:paraId="534504F9">
            <w:pPr>
              <w:widowControl/>
              <w:jc w:val="center"/>
              <w:rPr>
                <w:kern w:val="0"/>
                <w:szCs w:val="21"/>
              </w:rPr>
            </w:pPr>
            <w:r>
              <w:t>0.12</w:t>
            </w:r>
          </w:p>
        </w:tc>
        <w:tc>
          <w:tcPr>
            <w:tcW w:w="228" w:type="pct"/>
            <w:shd w:val="clear" w:color="auto" w:fill="auto"/>
            <w:noWrap/>
          </w:tcPr>
          <w:p w14:paraId="19DC9C6D">
            <w:pPr>
              <w:widowControl/>
              <w:jc w:val="center"/>
              <w:rPr>
                <w:kern w:val="0"/>
                <w:szCs w:val="21"/>
              </w:rPr>
            </w:pPr>
            <w:r>
              <w:t>0.17</w:t>
            </w:r>
          </w:p>
        </w:tc>
        <w:tc>
          <w:tcPr>
            <w:tcW w:w="228" w:type="pct"/>
            <w:shd w:val="clear" w:color="auto" w:fill="auto"/>
            <w:noWrap/>
          </w:tcPr>
          <w:p w14:paraId="3F69BE84">
            <w:pPr>
              <w:widowControl/>
              <w:jc w:val="center"/>
              <w:rPr>
                <w:kern w:val="0"/>
                <w:szCs w:val="21"/>
              </w:rPr>
            </w:pPr>
            <w:r>
              <w:t>0.06</w:t>
            </w:r>
          </w:p>
        </w:tc>
        <w:tc>
          <w:tcPr>
            <w:tcW w:w="253" w:type="pct"/>
            <w:shd w:val="clear" w:color="auto" w:fill="auto"/>
            <w:noWrap/>
          </w:tcPr>
          <w:p w14:paraId="56BE9B47">
            <w:pPr>
              <w:widowControl/>
              <w:jc w:val="center"/>
              <w:rPr>
                <w:kern w:val="0"/>
                <w:szCs w:val="21"/>
              </w:rPr>
            </w:pPr>
            <w:r>
              <w:t>0.06</w:t>
            </w:r>
          </w:p>
        </w:tc>
        <w:tc>
          <w:tcPr>
            <w:tcW w:w="227" w:type="pct"/>
          </w:tcPr>
          <w:p w14:paraId="20A6CA74">
            <w:pPr>
              <w:widowControl/>
              <w:jc w:val="center"/>
              <w:rPr>
                <w:szCs w:val="21"/>
              </w:rPr>
            </w:pPr>
            <w:r>
              <w:t>0.17</w:t>
            </w:r>
          </w:p>
        </w:tc>
        <w:tc>
          <w:tcPr>
            <w:tcW w:w="238" w:type="pct"/>
          </w:tcPr>
          <w:p w14:paraId="39B1784B">
            <w:pPr>
              <w:widowControl/>
              <w:jc w:val="center"/>
              <w:rPr>
                <w:szCs w:val="21"/>
              </w:rPr>
            </w:pPr>
            <w:r>
              <w:t>0.12</w:t>
            </w:r>
          </w:p>
        </w:tc>
        <w:tc>
          <w:tcPr>
            <w:tcW w:w="234" w:type="pct"/>
          </w:tcPr>
          <w:p w14:paraId="686098E7">
            <w:pPr>
              <w:widowControl/>
              <w:jc w:val="center"/>
              <w:rPr>
                <w:szCs w:val="21"/>
              </w:rPr>
            </w:pPr>
            <w:r>
              <w:t>0.06</w:t>
            </w:r>
          </w:p>
        </w:tc>
        <w:tc>
          <w:tcPr>
            <w:tcW w:w="234" w:type="pct"/>
          </w:tcPr>
          <w:p w14:paraId="5CD6D6F1">
            <w:pPr>
              <w:widowControl/>
              <w:jc w:val="center"/>
              <w:rPr>
                <w:szCs w:val="21"/>
              </w:rPr>
            </w:pPr>
            <w:r>
              <w:t>0.12</w:t>
            </w:r>
          </w:p>
        </w:tc>
        <w:tc>
          <w:tcPr>
            <w:tcW w:w="260" w:type="pct"/>
          </w:tcPr>
          <w:p w14:paraId="3900D383">
            <w:pPr>
              <w:widowControl/>
              <w:jc w:val="center"/>
              <w:rPr>
                <w:szCs w:val="21"/>
              </w:rPr>
            </w:pPr>
            <w:r>
              <w:t>0.12</w:t>
            </w:r>
          </w:p>
        </w:tc>
        <w:tc>
          <w:tcPr>
            <w:tcW w:w="246" w:type="pct"/>
          </w:tcPr>
          <w:p w14:paraId="6FBF1B02">
            <w:pPr>
              <w:widowControl/>
              <w:jc w:val="center"/>
              <w:rPr>
                <w:szCs w:val="21"/>
              </w:rPr>
            </w:pPr>
            <w:r>
              <w:t>0.12</w:t>
            </w:r>
          </w:p>
        </w:tc>
        <w:tc>
          <w:tcPr>
            <w:tcW w:w="265" w:type="pct"/>
          </w:tcPr>
          <w:p w14:paraId="117C1470">
            <w:pPr>
              <w:widowControl/>
              <w:jc w:val="center"/>
              <w:rPr>
                <w:szCs w:val="21"/>
              </w:rPr>
            </w:pPr>
            <w:r>
              <w:t>0.17</w:t>
            </w:r>
          </w:p>
        </w:tc>
        <w:tc>
          <w:tcPr>
            <w:tcW w:w="242" w:type="pct"/>
          </w:tcPr>
          <w:p w14:paraId="6028D823">
            <w:pPr>
              <w:widowControl/>
              <w:jc w:val="center"/>
              <w:rPr>
                <w:szCs w:val="21"/>
              </w:rPr>
            </w:pPr>
            <w:r>
              <w:t>0.12</w:t>
            </w:r>
          </w:p>
        </w:tc>
        <w:tc>
          <w:tcPr>
            <w:tcW w:w="243" w:type="pct"/>
          </w:tcPr>
          <w:p w14:paraId="19F8B38C">
            <w:pPr>
              <w:widowControl/>
              <w:jc w:val="center"/>
              <w:rPr>
                <w:szCs w:val="21"/>
              </w:rPr>
            </w:pPr>
            <w:r>
              <w:t>0.12</w:t>
            </w:r>
          </w:p>
        </w:tc>
        <w:tc>
          <w:tcPr>
            <w:tcW w:w="339" w:type="pct"/>
          </w:tcPr>
          <w:p w14:paraId="6957DE03">
            <w:pPr>
              <w:widowControl/>
              <w:jc w:val="center"/>
              <w:rPr>
                <w:b/>
                <w:bCs/>
                <w:kern w:val="0"/>
                <w:szCs w:val="21"/>
              </w:rPr>
            </w:pPr>
            <w:r>
              <w:rPr>
                <w:b/>
                <w:bCs/>
              </w:rPr>
              <w:t>0.68</w:t>
            </w:r>
          </w:p>
        </w:tc>
      </w:tr>
      <w:tr w14:paraId="68D9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83" w:type="pct"/>
            <w:shd w:val="clear" w:color="auto" w:fill="auto"/>
            <w:noWrap/>
            <w:vAlign w:val="center"/>
          </w:tcPr>
          <w:p w14:paraId="3B7179E2">
            <w:pPr>
              <w:widowControl/>
              <w:jc w:val="center"/>
              <w:rPr>
                <w:kern w:val="0"/>
                <w:szCs w:val="21"/>
              </w:rPr>
            </w:pPr>
            <w:r>
              <w:rPr>
                <w:kern w:val="0"/>
                <w:szCs w:val="21"/>
              </w:rPr>
              <w:t>10000</w:t>
            </w:r>
          </w:p>
        </w:tc>
        <w:tc>
          <w:tcPr>
            <w:tcW w:w="250" w:type="pct"/>
            <w:shd w:val="clear" w:color="auto" w:fill="auto"/>
            <w:noWrap/>
          </w:tcPr>
          <w:p w14:paraId="0B5D9A70">
            <w:pPr>
              <w:widowControl/>
              <w:jc w:val="center"/>
              <w:rPr>
                <w:kern w:val="0"/>
                <w:szCs w:val="21"/>
              </w:rPr>
            </w:pPr>
            <w:r>
              <w:t>0.15</w:t>
            </w:r>
          </w:p>
        </w:tc>
        <w:tc>
          <w:tcPr>
            <w:tcW w:w="252" w:type="pct"/>
            <w:shd w:val="clear" w:color="auto" w:fill="auto"/>
            <w:noWrap/>
          </w:tcPr>
          <w:p w14:paraId="20FA6B2B">
            <w:pPr>
              <w:widowControl/>
              <w:jc w:val="center"/>
              <w:rPr>
                <w:kern w:val="0"/>
                <w:szCs w:val="21"/>
              </w:rPr>
            </w:pPr>
            <w:r>
              <w:t>0.45</w:t>
            </w:r>
          </w:p>
        </w:tc>
        <w:tc>
          <w:tcPr>
            <w:tcW w:w="254" w:type="pct"/>
            <w:shd w:val="clear" w:color="auto" w:fill="auto"/>
            <w:noWrap/>
          </w:tcPr>
          <w:p w14:paraId="41EE181A">
            <w:pPr>
              <w:widowControl/>
              <w:jc w:val="center"/>
              <w:rPr>
                <w:kern w:val="0"/>
                <w:szCs w:val="21"/>
              </w:rPr>
            </w:pPr>
            <w:r>
              <w:t>0.05</w:t>
            </w:r>
          </w:p>
        </w:tc>
        <w:tc>
          <w:tcPr>
            <w:tcW w:w="228" w:type="pct"/>
            <w:shd w:val="clear" w:color="auto" w:fill="auto"/>
            <w:noWrap/>
          </w:tcPr>
          <w:p w14:paraId="661F8239">
            <w:pPr>
              <w:widowControl/>
              <w:jc w:val="center"/>
              <w:rPr>
                <w:kern w:val="0"/>
                <w:szCs w:val="21"/>
              </w:rPr>
            </w:pPr>
            <w:r>
              <w:t>0.08</w:t>
            </w:r>
          </w:p>
        </w:tc>
        <w:tc>
          <w:tcPr>
            <w:tcW w:w="228" w:type="pct"/>
            <w:shd w:val="clear" w:color="auto" w:fill="auto"/>
            <w:noWrap/>
          </w:tcPr>
          <w:p w14:paraId="61D3AA4F">
            <w:pPr>
              <w:widowControl/>
              <w:jc w:val="center"/>
              <w:rPr>
                <w:kern w:val="0"/>
                <w:szCs w:val="21"/>
              </w:rPr>
            </w:pPr>
            <w:r>
              <w:t>0.05</w:t>
            </w:r>
          </w:p>
        </w:tc>
        <w:tc>
          <w:tcPr>
            <w:tcW w:w="268" w:type="pct"/>
            <w:shd w:val="clear" w:color="auto" w:fill="auto"/>
            <w:noWrap/>
          </w:tcPr>
          <w:p w14:paraId="10397E3B">
            <w:pPr>
              <w:widowControl/>
              <w:jc w:val="center"/>
              <w:rPr>
                <w:kern w:val="0"/>
                <w:szCs w:val="21"/>
              </w:rPr>
            </w:pPr>
            <w:r>
              <w:t>0.12</w:t>
            </w:r>
          </w:p>
        </w:tc>
        <w:tc>
          <w:tcPr>
            <w:tcW w:w="228" w:type="pct"/>
            <w:shd w:val="clear" w:color="auto" w:fill="auto"/>
            <w:noWrap/>
          </w:tcPr>
          <w:p w14:paraId="08AC55A2">
            <w:pPr>
              <w:widowControl/>
              <w:jc w:val="center"/>
              <w:rPr>
                <w:kern w:val="0"/>
                <w:szCs w:val="21"/>
              </w:rPr>
            </w:pPr>
            <w:r>
              <w:t>0.17</w:t>
            </w:r>
          </w:p>
        </w:tc>
        <w:tc>
          <w:tcPr>
            <w:tcW w:w="228" w:type="pct"/>
            <w:shd w:val="clear" w:color="auto" w:fill="auto"/>
            <w:noWrap/>
          </w:tcPr>
          <w:p w14:paraId="565DE42B">
            <w:pPr>
              <w:widowControl/>
              <w:jc w:val="center"/>
              <w:rPr>
                <w:kern w:val="0"/>
                <w:szCs w:val="21"/>
              </w:rPr>
            </w:pPr>
            <w:r>
              <w:t>0.06</w:t>
            </w:r>
          </w:p>
        </w:tc>
        <w:tc>
          <w:tcPr>
            <w:tcW w:w="253" w:type="pct"/>
            <w:shd w:val="clear" w:color="auto" w:fill="auto"/>
            <w:noWrap/>
          </w:tcPr>
          <w:p w14:paraId="6B0727ED">
            <w:pPr>
              <w:widowControl/>
              <w:jc w:val="center"/>
              <w:rPr>
                <w:kern w:val="0"/>
                <w:szCs w:val="21"/>
              </w:rPr>
            </w:pPr>
            <w:r>
              <w:t>0.06</w:t>
            </w:r>
          </w:p>
        </w:tc>
        <w:tc>
          <w:tcPr>
            <w:tcW w:w="227" w:type="pct"/>
          </w:tcPr>
          <w:p w14:paraId="071C0D4F">
            <w:pPr>
              <w:widowControl/>
              <w:jc w:val="center"/>
              <w:rPr>
                <w:szCs w:val="21"/>
              </w:rPr>
            </w:pPr>
            <w:r>
              <w:t>0.17</w:t>
            </w:r>
          </w:p>
        </w:tc>
        <w:tc>
          <w:tcPr>
            <w:tcW w:w="238" w:type="pct"/>
          </w:tcPr>
          <w:p w14:paraId="5A374D10">
            <w:pPr>
              <w:widowControl/>
              <w:jc w:val="center"/>
              <w:rPr>
                <w:szCs w:val="21"/>
              </w:rPr>
            </w:pPr>
            <w:r>
              <w:t>0.12</w:t>
            </w:r>
          </w:p>
        </w:tc>
        <w:tc>
          <w:tcPr>
            <w:tcW w:w="234" w:type="pct"/>
          </w:tcPr>
          <w:p w14:paraId="169455F4">
            <w:pPr>
              <w:widowControl/>
              <w:jc w:val="center"/>
              <w:rPr>
                <w:szCs w:val="21"/>
              </w:rPr>
            </w:pPr>
            <w:r>
              <w:t>0.06</w:t>
            </w:r>
          </w:p>
        </w:tc>
        <w:tc>
          <w:tcPr>
            <w:tcW w:w="234" w:type="pct"/>
          </w:tcPr>
          <w:p w14:paraId="53B21DC6">
            <w:pPr>
              <w:widowControl/>
              <w:jc w:val="center"/>
              <w:rPr>
                <w:szCs w:val="21"/>
              </w:rPr>
            </w:pPr>
            <w:r>
              <w:t>0.12</w:t>
            </w:r>
          </w:p>
        </w:tc>
        <w:tc>
          <w:tcPr>
            <w:tcW w:w="260" w:type="pct"/>
          </w:tcPr>
          <w:p w14:paraId="732D0E3E">
            <w:pPr>
              <w:widowControl/>
              <w:jc w:val="center"/>
              <w:rPr>
                <w:szCs w:val="21"/>
              </w:rPr>
            </w:pPr>
            <w:r>
              <w:t>0.12</w:t>
            </w:r>
          </w:p>
        </w:tc>
        <w:tc>
          <w:tcPr>
            <w:tcW w:w="246" w:type="pct"/>
          </w:tcPr>
          <w:p w14:paraId="22884E25">
            <w:pPr>
              <w:widowControl/>
              <w:jc w:val="center"/>
              <w:rPr>
                <w:szCs w:val="21"/>
              </w:rPr>
            </w:pPr>
            <w:r>
              <w:t>0.12</w:t>
            </w:r>
          </w:p>
        </w:tc>
        <w:tc>
          <w:tcPr>
            <w:tcW w:w="265" w:type="pct"/>
          </w:tcPr>
          <w:p w14:paraId="622AB163">
            <w:pPr>
              <w:widowControl/>
              <w:jc w:val="center"/>
              <w:rPr>
                <w:szCs w:val="21"/>
              </w:rPr>
            </w:pPr>
            <w:r>
              <w:t>0.17</w:t>
            </w:r>
          </w:p>
        </w:tc>
        <w:tc>
          <w:tcPr>
            <w:tcW w:w="242" w:type="pct"/>
          </w:tcPr>
          <w:p w14:paraId="1AE41BE7">
            <w:pPr>
              <w:widowControl/>
              <w:jc w:val="center"/>
              <w:rPr>
                <w:szCs w:val="21"/>
              </w:rPr>
            </w:pPr>
            <w:r>
              <w:t>0.12</w:t>
            </w:r>
          </w:p>
        </w:tc>
        <w:tc>
          <w:tcPr>
            <w:tcW w:w="243" w:type="pct"/>
          </w:tcPr>
          <w:p w14:paraId="3C0F26D7">
            <w:pPr>
              <w:widowControl/>
              <w:jc w:val="center"/>
              <w:rPr>
                <w:szCs w:val="21"/>
              </w:rPr>
            </w:pPr>
            <w:r>
              <w:t>0.12</w:t>
            </w:r>
          </w:p>
        </w:tc>
        <w:tc>
          <w:tcPr>
            <w:tcW w:w="339" w:type="pct"/>
          </w:tcPr>
          <w:p w14:paraId="0C9394EE">
            <w:pPr>
              <w:widowControl/>
              <w:jc w:val="center"/>
              <w:rPr>
                <w:b/>
                <w:bCs/>
                <w:kern w:val="0"/>
                <w:szCs w:val="21"/>
              </w:rPr>
            </w:pPr>
            <w:r>
              <w:rPr>
                <w:b/>
                <w:bCs/>
              </w:rPr>
              <w:t>0.65</w:t>
            </w:r>
          </w:p>
        </w:tc>
      </w:tr>
      <w:tr w14:paraId="7EBD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83" w:type="pct"/>
            <w:shd w:val="clear" w:color="auto" w:fill="auto"/>
            <w:noWrap/>
            <w:vAlign w:val="center"/>
          </w:tcPr>
          <w:p w14:paraId="73D2F29E">
            <w:pPr>
              <w:widowControl/>
              <w:jc w:val="center"/>
              <w:rPr>
                <w:kern w:val="0"/>
                <w:szCs w:val="21"/>
              </w:rPr>
            </w:pPr>
            <w:r>
              <w:rPr>
                <w:kern w:val="0"/>
                <w:szCs w:val="21"/>
              </w:rPr>
              <w:t>12500</w:t>
            </w:r>
          </w:p>
        </w:tc>
        <w:tc>
          <w:tcPr>
            <w:tcW w:w="250" w:type="pct"/>
            <w:shd w:val="clear" w:color="auto" w:fill="auto"/>
            <w:noWrap/>
          </w:tcPr>
          <w:p w14:paraId="7EB295E0">
            <w:pPr>
              <w:widowControl/>
              <w:jc w:val="center"/>
              <w:rPr>
                <w:kern w:val="0"/>
                <w:szCs w:val="21"/>
              </w:rPr>
            </w:pPr>
            <w:r>
              <w:t>0.20</w:t>
            </w:r>
          </w:p>
        </w:tc>
        <w:tc>
          <w:tcPr>
            <w:tcW w:w="252" w:type="pct"/>
            <w:shd w:val="clear" w:color="auto" w:fill="auto"/>
            <w:noWrap/>
          </w:tcPr>
          <w:p w14:paraId="242CA398">
            <w:pPr>
              <w:widowControl/>
              <w:jc w:val="center"/>
              <w:rPr>
                <w:kern w:val="0"/>
                <w:szCs w:val="21"/>
              </w:rPr>
            </w:pPr>
            <w:r>
              <w:t>0.45</w:t>
            </w:r>
          </w:p>
        </w:tc>
        <w:tc>
          <w:tcPr>
            <w:tcW w:w="254" w:type="pct"/>
            <w:shd w:val="clear" w:color="auto" w:fill="auto"/>
            <w:noWrap/>
          </w:tcPr>
          <w:p w14:paraId="5F8CC360">
            <w:pPr>
              <w:widowControl/>
              <w:jc w:val="center"/>
              <w:rPr>
                <w:kern w:val="0"/>
                <w:szCs w:val="21"/>
              </w:rPr>
            </w:pPr>
            <w:r>
              <w:t>0.05</w:t>
            </w:r>
          </w:p>
        </w:tc>
        <w:tc>
          <w:tcPr>
            <w:tcW w:w="228" w:type="pct"/>
            <w:shd w:val="clear" w:color="auto" w:fill="auto"/>
            <w:noWrap/>
          </w:tcPr>
          <w:p w14:paraId="36302CD1">
            <w:pPr>
              <w:widowControl/>
              <w:jc w:val="center"/>
              <w:rPr>
                <w:kern w:val="0"/>
                <w:szCs w:val="21"/>
              </w:rPr>
            </w:pPr>
            <w:r>
              <w:t>0.08</w:t>
            </w:r>
          </w:p>
        </w:tc>
        <w:tc>
          <w:tcPr>
            <w:tcW w:w="228" w:type="pct"/>
            <w:shd w:val="clear" w:color="auto" w:fill="auto"/>
            <w:noWrap/>
          </w:tcPr>
          <w:p w14:paraId="713419D3">
            <w:pPr>
              <w:widowControl/>
              <w:jc w:val="center"/>
              <w:rPr>
                <w:kern w:val="0"/>
                <w:szCs w:val="21"/>
              </w:rPr>
            </w:pPr>
            <w:r>
              <w:t>0.05</w:t>
            </w:r>
          </w:p>
        </w:tc>
        <w:tc>
          <w:tcPr>
            <w:tcW w:w="268" w:type="pct"/>
            <w:shd w:val="clear" w:color="auto" w:fill="auto"/>
            <w:noWrap/>
          </w:tcPr>
          <w:p w14:paraId="76CFB3ED">
            <w:pPr>
              <w:widowControl/>
              <w:jc w:val="center"/>
              <w:rPr>
                <w:kern w:val="0"/>
                <w:szCs w:val="21"/>
              </w:rPr>
            </w:pPr>
            <w:r>
              <w:t>0.12</w:t>
            </w:r>
          </w:p>
        </w:tc>
        <w:tc>
          <w:tcPr>
            <w:tcW w:w="228" w:type="pct"/>
            <w:shd w:val="clear" w:color="auto" w:fill="auto"/>
            <w:noWrap/>
          </w:tcPr>
          <w:p w14:paraId="19368A1B">
            <w:pPr>
              <w:widowControl/>
              <w:jc w:val="center"/>
              <w:rPr>
                <w:kern w:val="0"/>
                <w:szCs w:val="21"/>
              </w:rPr>
            </w:pPr>
            <w:r>
              <w:t>0.17</w:t>
            </w:r>
          </w:p>
        </w:tc>
        <w:tc>
          <w:tcPr>
            <w:tcW w:w="228" w:type="pct"/>
            <w:shd w:val="clear" w:color="auto" w:fill="auto"/>
            <w:noWrap/>
          </w:tcPr>
          <w:p w14:paraId="5C5CDCCA">
            <w:pPr>
              <w:widowControl/>
              <w:jc w:val="center"/>
              <w:rPr>
                <w:kern w:val="0"/>
                <w:szCs w:val="21"/>
              </w:rPr>
            </w:pPr>
            <w:r>
              <w:t>0.06</w:t>
            </w:r>
          </w:p>
        </w:tc>
        <w:tc>
          <w:tcPr>
            <w:tcW w:w="253" w:type="pct"/>
            <w:shd w:val="clear" w:color="auto" w:fill="auto"/>
            <w:noWrap/>
          </w:tcPr>
          <w:p w14:paraId="718F06F3">
            <w:pPr>
              <w:widowControl/>
              <w:jc w:val="center"/>
              <w:rPr>
                <w:kern w:val="0"/>
                <w:szCs w:val="21"/>
              </w:rPr>
            </w:pPr>
            <w:r>
              <w:t>0.06</w:t>
            </w:r>
          </w:p>
        </w:tc>
        <w:tc>
          <w:tcPr>
            <w:tcW w:w="227" w:type="pct"/>
          </w:tcPr>
          <w:p w14:paraId="58A21FC5">
            <w:pPr>
              <w:widowControl/>
              <w:jc w:val="center"/>
              <w:rPr>
                <w:szCs w:val="21"/>
              </w:rPr>
            </w:pPr>
            <w:r>
              <w:t>0.17</w:t>
            </w:r>
          </w:p>
        </w:tc>
        <w:tc>
          <w:tcPr>
            <w:tcW w:w="238" w:type="pct"/>
          </w:tcPr>
          <w:p w14:paraId="5EA9B702">
            <w:pPr>
              <w:widowControl/>
              <w:jc w:val="center"/>
              <w:rPr>
                <w:szCs w:val="21"/>
              </w:rPr>
            </w:pPr>
            <w:r>
              <w:t>0.12</w:t>
            </w:r>
          </w:p>
        </w:tc>
        <w:tc>
          <w:tcPr>
            <w:tcW w:w="234" w:type="pct"/>
          </w:tcPr>
          <w:p w14:paraId="2FDEBDE4">
            <w:pPr>
              <w:widowControl/>
              <w:jc w:val="center"/>
              <w:rPr>
                <w:szCs w:val="21"/>
              </w:rPr>
            </w:pPr>
            <w:r>
              <w:t>0.06</w:t>
            </w:r>
          </w:p>
        </w:tc>
        <w:tc>
          <w:tcPr>
            <w:tcW w:w="234" w:type="pct"/>
          </w:tcPr>
          <w:p w14:paraId="0F279877">
            <w:pPr>
              <w:widowControl/>
              <w:jc w:val="center"/>
              <w:rPr>
                <w:szCs w:val="21"/>
              </w:rPr>
            </w:pPr>
            <w:r>
              <w:t>0.12</w:t>
            </w:r>
          </w:p>
        </w:tc>
        <w:tc>
          <w:tcPr>
            <w:tcW w:w="260" w:type="pct"/>
          </w:tcPr>
          <w:p w14:paraId="7D10CF64">
            <w:pPr>
              <w:widowControl/>
              <w:jc w:val="center"/>
              <w:rPr>
                <w:szCs w:val="21"/>
              </w:rPr>
            </w:pPr>
            <w:r>
              <w:t>0.12</w:t>
            </w:r>
          </w:p>
        </w:tc>
        <w:tc>
          <w:tcPr>
            <w:tcW w:w="246" w:type="pct"/>
          </w:tcPr>
          <w:p w14:paraId="08F11815">
            <w:pPr>
              <w:widowControl/>
              <w:jc w:val="center"/>
              <w:rPr>
                <w:szCs w:val="21"/>
              </w:rPr>
            </w:pPr>
            <w:r>
              <w:t>0.12</w:t>
            </w:r>
          </w:p>
        </w:tc>
        <w:tc>
          <w:tcPr>
            <w:tcW w:w="265" w:type="pct"/>
          </w:tcPr>
          <w:p w14:paraId="24358EB5">
            <w:pPr>
              <w:widowControl/>
              <w:jc w:val="center"/>
              <w:rPr>
                <w:szCs w:val="21"/>
              </w:rPr>
            </w:pPr>
            <w:r>
              <w:t>0.17</w:t>
            </w:r>
          </w:p>
        </w:tc>
        <w:tc>
          <w:tcPr>
            <w:tcW w:w="242" w:type="pct"/>
          </w:tcPr>
          <w:p w14:paraId="35B08E9F">
            <w:pPr>
              <w:widowControl/>
              <w:jc w:val="center"/>
              <w:rPr>
                <w:szCs w:val="21"/>
              </w:rPr>
            </w:pPr>
            <w:r>
              <w:t>0.12</w:t>
            </w:r>
          </w:p>
        </w:tc>
        <w:tc>
          <w:tcPr>
            <w:tcW w:w="243" w:type="pct"/>
          </w:tcPr>
          <w:p w14:paraId="515C2D92">
            <w:pPr>
              <w:widowControl/>
              <w:jc w:val="center"/>
              <w:rPr>
                <w:szCs w:val="21"/>
              </w:rPr>
            </w:pPr>
            <w:r>
              <w:t>0.12</w:t>
            </w:r>
          </w:p>
        </w:tc>
        <w:tc>
          <w:tcPr>
            <w:tcW w:w="339" w:type="pct"/>
          </w:tcPr>
          <w:p w14:paraId="170A82C1">
            <w:pPr>
              <w:widowControl/>
              <w:jc w:val="center"/>
              <w:rPr>
                <w:b/>
                <w:bCs/>
                <w:kern w:val="0"/>
                <w:szCs w:val="21"/>
              </w:rPr>
            </w:pPr>
            <w:r>
              <w:rPr>
                <w:b/>
                <w:bCs/>
              </w:rPr>
              <w:t>0.67</w:t>
            </w:r>
          </w:p>
        </w:tc>
      </w:tr>
      <w:tr w14:paraId="4C91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83" w:type="pct"/>
            <w:shd w:val="clear" w:color="auto" w:fill="auto"/>
            <w:noWrap/>
            <w:vAlign w:val="center"/>
          </w:tcPr>
          <w:p w14:paraId="33B6DD18">
            <w:pPr>
              <w:widowControl/>
              <w:jc w:val="center"/>
              <w:rPr>
                <w:kern w:val="0"/>
                <w:szCs w:val="21"/>
              </w:rPr>
            </w:pPr>
            <w:r>
              <w:rPr>
                <w:kern w:val="0"/>
                <w:szCs w:val="21"/>
              </w:rPr>
              <w:t>16000</w:t>
            </w:r>
          </w:p>
        </w:tc>
        <w:tc>
          <w:tcPr>
            <w:tcW w:w="250" w:type="pct"/>
            <w:shd w:val="clear" w:color="auto" w:fill="auto"/>
            <w:noWrap/>
          </w:tcPr>
          <w:p w14:paraId="094C9F63">
            <w:pPr>
              <w:widowControl/>
              <w:jc w:val="center"/>
              <w:rPr>
                <w:kern w:val="0"/>
                <w:szCs w:val="21"/>
              </w:rPr>
            </w:pPr>
            <w:r>
              <w:t>0.26</w:t>
            </w:r>
          </w:p>
        </w:tc>
        <w:tc>
          <w:tcPr>
            <w:tcW w:w="252" w:type="pct"/>
            <w:shd w:val="clear" w:color="auto" w:fill="auto"/>
            <w:noWrap/>
          </w:tcPr>
          <w:p w14:paraId="5B8B5F3F">
            <w:pPr>
              <w:widowControl/>
              <w:jc w:val="center"/>
              <w:rPr>
                <w:kern w:val="0"/>
                <w:szCs w:val="21"/>
              </w:rPr>
            </w:pPr>
            <w:r>
              <w:t>0.45</w:t>
            </w:r>
          </w:p>
        </w:tc>
        <w:tc>
          <w:tcPr>
            <w:tcW w:w="254" w:type="pct"/>
            <w:shd w:val="clear" w:color="auto" w:fill="auto"/>
            <w:noWrap/>
          </w:tcPr>
          <w:p w14:paraId="0CD1DC44">
            <w:pPr>
              <w:widowControl/>
              <w:jc w:val="center"/>
              <w:rPr>
                <w:kern w:val="0"/>
                <w:szCs w:val="21"/>
              </w:rPr>
            </w:pPr>
            <w:r>
              <w:t>0.05</w:t>
            </w:r>
          </w:p>
        </w:tc>
        <w:tc>
          <w:tcPr>
            <w:tcW w:w="228" w:type="pct"/>
            <w:shd w:val="clear" w:color="auto" w:fill="auto"/>
            <w:noWrap/>
          </w:tcPr>
          <w:p w14:paraId="69FBD127">
            <w:pPr>
              <w:widowControl/>
              <w:jc w:val="center"/>
              <w:rPr>
                <w:kern w:val="0"/>
                <w:szCs w:val="21"/>
              </w:rPr>
            </w:pPr>
            <w:r>
              <w:t>0.08</w:t>
            </w:r>
          </w:p>
        </w:tc>
        <w:tc>
          <w:tcPr>
            <w:tcW w:w="228" w:type="pct"/>
            <w:shd w:val="clear" w:color="auto" w:fill="auto"/>
            <w:noWrap/>
          </w:tcPr>
          <w:p w14:paraId="7C93A4B3">
            <w:pPr>
              <w:widowControl/>
              <w:jc w:val="center"/>
              <w:rPr>
                <w:kern w:val="0"/>
                <w:szCs w:val="21"/>
              </w:rPr>
            </w:pPr>
            <w:r>
              <w:t>0.05</w:t>
            </w:r>
          </w:p>
        </w:tc>
        <w:tc>
          <w:tcPr>
            <w:tcW w:w="268" w:type="pct"/>
            <w:shd w:val="clear" w:color="auto" w:fill="auto"/>
            <w:noWrap/>
          </w:tcPr>
          <w:p w14:paraId="47225792">
            <w:pPr>
              <w:widowControl/>
              <w:jc w:val="center"/>
              <w:rPr>
                <w:kern w:val="0"/>
                <w:szCs w:val="21"/>
              </w:rPr>
            </w:pPr>
            <w:r>
              <w:t>0.12</w:t>
            </w:r>
          </w:p>
        </w:tc>
        <w:tc>
          <w:tcPr>
            <w:tcW w:w="228" w:type="pct"/>
            <w:shd w:val="clear" w:color="auto" w:fill="auto"/>
            <w:noWrap/>
          </w:tcPr>
          <w:p w14:paraId="0B864F4A">
            <w:pPr>
              <w:widowControl/>
              <w:jc w:val="center"/>
              <w:rPr>
                <w:kern w:val="0"/>
                <w:szCs w:val="21"/>
              </w:rPr>
            </w:pPr>
            <w:r>
              <w:t>0.17</w:t>
            </w:r>
          </w:p>
        </w:tc>
        <w:tc>
          <w:tcPr>
            <w:tcW w:w="228" w:type="pct"/>
            <w:shd w:val="clear" w:color="auto" w:fill="auto"/>
            <w:noWrap/>
          </w:tcPr>
          <w:p w14:paraId="3A9C75CB">
            <w:pPr>
              <w:widowControl/>
              <w:jc w:val="center"/>
              <w:rPr>
                <w:kern w:val="0"/>
                <w:szCs w:val="21"/>
              </w:rPr>
            </w:pPr>
            <w:r>
              <w:t>0.06</w:t>
            </w:r>
          </w:p>
        </w:tc>
        <w:tc>
          <w:tcPr>
            <w:tcW w:w="253" w:type="pct"/>
            <w:shd w:val="clear" w:color="auto" w:fill="auto"/>
            <w:noWrap/>
          </w:tcPr>
          <w:p w14:paraId="1F5FB128">
            <w:pPr>
              <w:widowControl/>
              <w:jc w:val="center"/>
              <w:rPr>
                <w:kern w:val="0"/>
                <w:szCs w:val="21"/>
              </w:rPr>
            </w:pPr>
            <w:r>
              <w:t>0.06</w:t>
            </w:r>
          </w:p>
        </w:tc>
        <w:tc>
          <w:tcPr>
            <w:tcW w:w="227" w:type="pct"/>
          </w:tcPr>
          <w:p w14:paraId="2236B6EF">
            <w:pPr>
              <w:widowControl/>
              <w:jc w:val="center"/>
              <w:rPr>
                <w:szCs w:val="21"/>
              </w:rPr>
            </w:pPr>
            <w:r>
              <w:t>0.17</w:t>
            </w:r>
          </w:p>
        </w:tc>
        <w:tc>
          <w:tcPr>
            <w:tcW w:w="238" w:type="pct"/>
          </w:tcPr>
          <w:p w14:paraId="2814C1FF">
            <w:pPr>
              <w:widowControl/>
              <w:jc w:val="center"/>
              <w:rPr>
                <w:szCs w:val="21"/>
              </w:rPr>
            </w:pPr>
            <w:r>
              <w:t>0.12</w:t>
            </w:r>
          </w:p>
        </w:tc>
        <w:tc>
          <w:tcPr>
            <w:tcW w:w="234" w:type="pct"/>
          </w:tcPr>
          <w:p w14:paraId="3F631EF1">
            <w:pPr>
              <w:widowControl/>
              <w:jc w:val="center"/>
              <w:rPr>
                <w:szCs w:val="21"/>
              </w:rPr>
            </w:pPr>
            <w:r>
              <w:t>0.06</w:t>
            </w:r>
          </w:p>
        </w:tc>
        <w:tc>
          <w:tcPr>
            <w:tcW w:w="234" w:type="pct"/>
          </w:tcPr>
          <w:p w14:paraId="58A6CC15">
            <w:pPr>
              <w:widowControl/>
              <w:jc w:val="center"/>
              <w:rPr>
                <w:szCs w:val="21"/>
              </w:rPr>
            </w:pPr>
            <w:r>
              <w:t>0.12</w:t>
            </w:r>
          </w:p>
        </w:tc>
        <w:tc>
          <w:tcPr>
            <w:tcW w:w="260" w:type="pct"/>
          </w:tcPr>
          <w:p w14:paraId="11F014E1">
            <w:pPr>
              <w:widowControl/>
              <w:jc w:val="center"/>
              <w:rPr>
                <w:szCs w:val="21"/>
              </w:rPr>
            </w:pPr>
            <w:r>
              <w:t>0.12</w:t>
            </w:r>
          </w:p>
        </w:tc>
        <w:tc>
          <w:tcPr>
            <w:tcW w:w="246" w:type="pct"/>
          </w:tcPr>
          <w:p w14:paraId="425DA7A5">
            <w:pPr>
              <w:widowControl/>
              <w:jc w:val="center"/>
              <w:rPr>
                <w:szCs w:val="21"/>
              </w:rPr>
            </w:pPr>
            <w:r>
              <w:t>0.12</w:t>
            </w:r>
          </w:p>
        </w:tc>
        <w:tc>
          <w:tcPr>
            <w:tcW w:w="265" w:type="pct"/>
          </w:tcPr>
          <w:p w14:paraId="1DF54FB7">
            <w:pPr>
              <w:widowControl/>
              <w:jc w:val="center"/>
              <w:rPr>
                <w:szCs w:val="21"/>
              </w:rPr>
            </w:pPr>
            <w:r>
              <w:t>0.17</w:t>
            </w:r>
          </w:p>
        </w:tc>
        <w:tc>
          <w:tcPr>
            <w:tcW w:w="242" w:type="pct"/>
          </w:tcPr>
          <w:p w14:paraId="66FFF319">
            <w:pPr>
              <w:widowControl/>
              <w:jc w:val="center"/>
              <w:rPr>
                <w:szCs w:val="21"/>
              </w:rPr>
            </w:pPr>
            <w:r>
              <w:t>0.12</w:t>
            </w:r>
          </w:p>
        </w:tc>
        <w:tc>
          <w:tcPr>
            <w:tcW w:w="243" w:type="pct"/>
          </w:tcPr>
          <w:p w14:paraId="041DFB33">
            <w:pPr>
              <w:widowControl/>
              <w:jc w:val="center"/>
              <w:rPr>
                <w:szCs w:val="21"/>
              </w:rPr>
            </w:pPr>
            <w:r>
              <w:t>0.12</w:t>
            </w:r>
          </w:p>
        </w:tc>
        <w:tc>
          <w:tcPr>
            <w:tcW w:w="339" w:type="pct"/>
          </w:tcPr>
          <w:p w14:paraId="351C1F27">
            <w:pPr>
              <w:widowControl/>
              <w:jc w:val="center"/>
              <w:rPr>
                <w:b/>
                <w:bCs/>
                <w:kern w:val="0"/>
                <w:szCs w:val="21"/>
              </w:rPr>
            </w:pPr>
            <w:r>
              <w:rPr>
                <w:b/>
                <w:bCs/>
              </w:rPr>
              <w:t>0.69</w:t>
            </w:r>
          </w:p>
        </w:tc>
      </w:tr>
      <w:tr w14:paraId="7F64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83" w:type="pct"/>
            <w:shd w:val="clear" w:color="auto" w:fill="auto"/>
            <w:noWrap/>
            <w:vAlign w:val="center"/>
          </w:tcPr>
          <w:p w14:paraId="0C7B2DA1">
            <w:pPr>
              <w:widowControl/>
              <w:jc w:val="center"/>
              <w:rPr>
                <w:kern w:val="0"/>
                <w:szCs w:val="21"/>
              </w:rPr>
            </w:pPr>
            <w:r>
              <w:rPr>
                <w:kern w:val="0"/>
                <w:szCs w:val="21"/>
              </w:rPr>
              <w:t>20000</w:t>
            </w:r>
          </w:p>
        </w:tc>
        <w:tc>
          <w:tcPr>
            <w:tcW w:w="250" w:type="pct"/>
            <w:shd w:val="clear" w:color="auto" w:fill="auto"/>
            <w:noWrap/>
          </w:tcPr>
          <w:p w14:paraId="6C9236A1">
            <w:pPr>
              <w:widowControl/>
              <w:jc w:val="center"/>
              <w:rPr>
                <w:kern w:val="0"/>
                <w:szCs w:val="21"/>
              </w:rPr>
            </w:pPr>
            <w:r>
              <w:t>0.18</w:t>
            </w:r>
          </w:p>
        </w:tc>
        <w:tc>
          <w:tcPr>
            <w:tcW w:w="252" w:type="pct"/>
            <w:shd w:val="clear" w:color="auto" w:fill="auto"/>
            <w:noWrap/>
          </w:tcPr>
          <w:p w14:paraId="4046A0B8">
            <w:pPr>
              <w:widowControl/>
              <w:jc w:val="center"/>
              <w:rPr>
                <w:kern w:val="0"/>
                <w:szCs w:val="21"/>
              </w:rPr>
            </w:pPr>
            <w:r>
              <w:t>0.45</w:t>
            </w:r>
          </w:p>
        </w:tc>
        <w:tc>
          <w:tcPr>
            <w:tcW w:w="254" w:type="pct"/>
            <w:shd w:val="clear" w:color="auto" w:fill="auto"/>
            <w:noWrap/>
          </w:tcPr>
          <w:p w14:paraId="709091C6">
            <w:pPr>
              <w:widowControl/>
              <w:jc w:val="center"/>
              <w:rPr>
                <w:kern w:val="0"/>
                <w:szCs w:val="21"/>
              </w:rPr>
            </w:pPr>
            <w:r>
              <w:t>0.05</w:t>
            </w:r>
          </w:p>
        </w:tc>
        <w:tc>
          <w:tcPr>
            <w:tcW w:w="228" w:type="pct"/>
            <w:shd w:val="clear" w:color="auto" w:fill="auto"/>
            <w:noWrap/>
          </w:tcPr>
          <w:p w14:paraId="75355E73">
            <w:pPr>
              <w:widowControl/>
              <w:jc w:val="center"/>
              <w:rPr>
                <w:kern w:val="0"/>
                <w:szCs w:val="21"/>
              </w:rPr>
            </w:pPr>
            <w:r>
              <w:t>0.08</w:t>
            </w:r>
          </w:p>
        </w:tc>
        <w:tc>
          <w:tcPr>
            <w:tcW w:w="228" w:type="pct"/>
            <w:shd w:val="clear" w:color="auto" w:fill="auto"/>
            <w:noWrap/>
          </w:tcPr>
          <w:p w14:paraId="1B7555FE">
            <w:pPr>
              <w:widowControl/>
              <w:jc w:val="center"/>
              <w:rPr>
                <w:kern w:val="0"/>
                <w:szCs w:val="21"/>
              </w:rPr>
            </w:pPr>
            <w:r>
              <w:t>0.05</w:t>
            </w:r>
          </w:p>
        </w:tc>
        <w:tc>
          <w:tcPr>
            <w:tcW w:w="268" w:type="pct"/>
            <w:shd w:val="clear" w:color="auto" w:fill="auto"/>
            <w:noWrap/>
          </w:tcPr>
          <w:p w14:paraId="7F70C09E">
            <w:pPr>
              <w:widowControl/>
              <w:jc w:val="center"/>
              <w:rPr>
                <w:kern w:val="0"/>
                <w:szCs w:val="21"/>
              </w:rPr>
            </w:pPr>
            <w:r>
              <w:t>0.12</w:t>
            </w:r>
          </w:p>
        </w:tc>
        <w:tc>
          <w:tcPr>
            <w:tcW w:w="228" w:type="pct"/>
            <w:shd w:val="clear" w:color="auto" w:fill="auto"/>
            <w:noWrap/>
          </w:tcPr>
          <w:p w14:paraId="239A7B51">
            <w:pPr>
              <w:widowControl/>
              <w:jc w:val="center"/>
              <w:rPr>
                <w:kern w:val="0"/>
                <w:szCs w:val="21"/>
              </w:rPr>
            </w:pPr>
            <w:r>
              <w:t>0.17</w:t>
            </w:r>
          </w:p>
        </w:tc>
        <w:tc>
          <w:tcPr>
            <w:tcW w:w="228" w:type="pct"/>
            <w:shd w:val="clear" w:color="auto" w:fill="auto"/>
            <w:noWrap/>
          </w:tcPr>
          <w:p w14:paraId="78798719">
            <w:pPr>
              <w:widowControl/>
              <w:jc w:val="center"/>
              <w:rPr>
                <w:kern w:val="0"/>
                <w:szCs w:val="21"/>
              </w:rPr>
            </w:pPr>
            <w:r>
              <w:t>0.06</w:t>
            </w:r>
          </w:p>
        </w:tc>
        <w:tc>
          <w:tcPr>
            <w:tcW w:w="253" w:type="pct"/>
            <w:shd w:val="clear" w:color="auto" w:fill="auto"/>
            <w:noWrap/>
          </w:tcPr>
          <w:p w14:paraId="6940BE85">
            <w:pPr>
              <w:widowControl/>
              <w:jc w:val="center"/>
              <w:rPr>
                <w:kern w:val="0"/>
                <w:szCs w:val="21"/>
              </w:rPr>
            </w:pPr>
            <w:r>
              <w:t>0.06</w:t>
            </w:r>
          </w:p>
        </w:tc>
        <w:tc>
          <w:tcPr>
            <w:tcW w:w="227" w:type="pct"/>
          </w:tcPr>
          <w:p w14:paraId="18CD2960">
            <w:pPr>
              <w:widowControl/>
              <w:jc w:val="center"/>
              <w:rPr>
                <w:szCs w:val="21"/>
              </w:rPr>
            </w:pPr>
            <w:r>
              <w:t>0.17</w:t>
            </w:r>
          </w:p>
        </w:tc>
        <w:tc>
          <w:tcPr>
            <w:tcW w:w="238" w:type="pct"/>
          </w:tcPr>
          <w:p w14:paraId="11B90505">
            <w:pPr>
              <w:widowControl/>
              <w:jc w:val="center"/>
              <w:rPr>
                <w:szCs w:val="21"/>
              </w:rPr>
            </w:pPr>
            <w:r>
              <w:t>0.12</w:t>
            </w:r>
          </w:p>
        </w:tc>
        <w:tc>
          <w:tcPr>
            <w:tcW w:w="234" w:type="pct"/>
          </w:tcPr>
          <w:p w14:paraId="02024CB0">
            <w:pPr>
              <w:widowControl/>
              <w:jc w:val="center"/>
              <w:rPr>
                <w:szCs w:val="21"/>
              </w:rPr>
            </w:pPr>
            <w:r>
              <w:t>0.06</w:t>
            </w:r>
          </w:p>
        </w:tc>
        <w:tc>
          <w:tcPr>
            <w:tcW w:w="234" w:type="pct"/>
          </w:tcPr>
          <w:p w14:paraId="2D44B46F">
            <w:pPr>
              <w:widowControl/>
              <w:jc w:val="center"/>
              <w:rPr>
                <w:szCs w:val="21"/>
              </w:rPr>
            </w:pPr>
            <w:r>
              <w:t>0.12</w:t>
            </w:r>
          </w:p>
        </w:tc>
        <w:tc>
          <w:tcPr>
            <w:tcW w:w="260" w:type="pct"/>
          </w:tcPr>
          <w:p w14:paraId="3FCADE84">
            <w:pPr>
              <w:widowControl/>
              <w:jc w:val="center"/>
              <w:rPr>
                <w:szCs w:val="21"/>
              </w:rPr>
            </w:pPr>
            <w:r>
              <w:t>0.12</w:t>
            </w:r>
          </w:p>
        </w:tc>
        <w:tc>
          <w:tcPr>
            <w:tcW w:w="246" w:type="pct"/>
          </w:tcPr>
          <w:p w14:paraId="64C756C7">
            <w:pPr>
              <w:widowControl/>
              <w:jc w:val="center"/>
              <w:rPr>
                <w:szCs w:val="21"/>
              </w:rPr>
            </w:pPr>
            <w:r>
              <w:t>0.12</w:t>
            </w:r>
          </w:p>
        </w:tc>
        <w:tc>
          <w:tcPr>
            <w:tcW w:w="265" w:type="pct"/>
          </w:tcPr>
          <w:p w14:paraId="4E58EE8D">
            <w:pPr>
              <w:widowControl/>
              <w:jc w:val="center"/>
              <w:rPr>
                <w:szCs w:val="21"/>
              </w:rPr>
            </w:pPr>
            <w:r>
              <w:t>0.17</w:t>
            </w:r>
          </w:p>
        </w:tc>
        <w:tc>
          <w:tcPr>
            <w:tcW w:w="242" w:type="pct"/>
          </w:tcPr>
          <w:p w14:paraId="44C48465">
            <w:pPr>
              <w:widowControl/>
              <w:jc w:val="center"/>
              <w:rPr>
                <w:szCs w:val="21"/>
              </w:rPr>
            </w:pPr>
            <w:r>
              <w:t>0.12</w:t>
            </w:r>
          </w:p>
        </w:tc>
        <w:tc>
          <w:tcPr>
            <w:tcW w:w="243" w:type="pct"/>
          </w:tcPr>
          <w:p w14:paraId="4217E31E">
            <w:pPr>
              <w:widowControl/>
              <w:jc w:val="center"/>
              <w:rPr>
                <w:szCs w:val="21"/>
              </w:rPr>
            </w:pPr>
            <w:r>
              <w:t>0.12</w:t>
            </w:r>
          </w:p>
        </w:tc>
        <w:tc>
          <w:tcPr>
            <w:tcW w:w="339" w:type="pct"/>
          </w:tcPr>
          <w:p w14:paraId="73D9D8A4">
            <w:pPr>
              <w:widowControl/>
              <w:jc w:val="center"/>
              <w:rPr>
                <w:b/>
                <w:bCs/>
                <w:kern w:val="0"/>
                <w:szCs w:val="21"/>
              </w:rPr>
            </w:pPr>
            <w:r>
              <w:rPr>
                <w:b/>
                <w:bCs/>
              </w:rPr>
              <w:t>0.66</w:t>
            </w:r>
          </w:p>
        </w:tc>
      </w:tr>
      <w:tr w14:paraId="2519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83" w:type="pct"/>
            <w:shd w:val="clear" w:color="auto" w:fill="auto"/>
            <w:noWrap/>
            <w:vAlign w:val="center"/>
          </w:tcPr>
          <w:p w14:paraId="5B371E82">
            <w:pPr>
              <w:widowControl/>
              <w:jc w:val="center"/>
              <w:rPr>
                <w:kern w:val="0"/>
                <w:szCs w:val="21"/>
              </w:rPr>
            </w:pPr>
            <w:r>
              <w:rPr>
                <w:kern w:val="0"/>
                <w:szCs w:val="21"/>
              </w:rPr>
              <w:t>25000</w:t>
            </w:r>
          </w:p>
        </w:tc>
        <w:tc>
          <w:tcPr>
            <w:tcW w:w="250" w:type="pct"/>
            <w:shd w:val="clear" w:color="auto" w:fill="auto"/>
            <w:noWrap/>
          </w:tcPr>
          <w:p w14:paraId="6C9A50F1">
            <w:pPr>
              <w:widowControl/>
              <w:jc w:val="center"/>
              <w:rPr>
                <w:kern w:val="0"/>
                <w:szCs w:val="21"/>
              </w:rPr>
            </w:pPr>
            <w:r>
              <w:t>0.24</w:t>
            </w:r>
          </w:p>
        </w:tc>
        <w:tc>
          <w:tcPr>
            <w:tcW w:w="252" w:type="pct"/>
            <w:shd w:val="clear" w:color="auto" w:fill="auto"/>
            <w:noWrap/>
          </w:tcPr>
          <w:p w14:paraId="77202715">
            <w:pPr>
              <w:widowControl/>
              <w:jc w:val="center"/>
              <w:rPr>
                <w:kern w:val="0"/>
                <w:szCs w:val="21"/>
              </w:rPr>
            </w:pPr>
            <w:r>
              <w:t>0.45</w:t>
            </w:r>
          </w:p>
        </w:tc>
        <w:tc>
          <w:tcPr>
            <w:tcW w:w="254" w:type="pct"/>
            <w:shd w:val="clear" w:color="auto" w:fill="auto"/>
            <w:noWrap/>
          </w:tcPr>
          <w:p w14:paraId="27884272">
            <w:pPr>
              <w:widowControl/>
              <w:jc w:val="center"/>
              <w:rPr>
                <w:kern w:val="0"/>
                <w:szCs w:val="21"/>
              </w:rPr>
            </w:pPr>
            <w:r>
              <w:t>0.05</w:t>
            </w:r>
          </w:p>
        </w:tc>
        <w:tc>
          <w:tcPr>
            <w:tcW w:w="228" w:type="pct"/>
            <w:shd w:val="clear" w:color="auto" w:fill="auto"/>
            <w:noWrap/>
          </w:tcPr>
          <w:p w14:paraId="3169E5F5">
            <w:pPr>
              <w:widowControl/>
              <w:jc w:val="center"/>
              <w:rPr>
                <w:kern w:val="0"/>
                <w:szCs w:val="21"/>
              </w:rPr>
            </w:pPr>
            <w:r>
              <w:t>0.08</w:t>
            </w:r>
          </w:p>
        </w:tc>
        <w:tc>
          <w:tcPr>
            <w:tcW w:w="228" w:type="pct"/>
            <w:shd w:val="clear" w:color="auto" w:fill="auto"/>
            <w:noWrap/>
          </w:tcPr>
          <w:p w14:paraId="46A7B9FA">
            <w:pPr>
              <w:widowControl/>
              <w:jc w:val="center"/>
              <w:rPr>
                <w:kern w:val="0"/>
                <w:szCs w:val="21"/>
              </w:rPr>
            </w:pPr>
            <w:r>
              <w:t>0.05</w:t>
            </w:r>
          </w:p>
        </w:tc>
        <w:tc>
          <w:tcPr>
            <w:tcW w:w="268" w:type="pct"/>
            <w:shd w:val="clear" w:color="auto" w:fill="auto"/>
            <w:noWrap/>
          </w:tcPr>
          <w:p w14:paraId="2B967AB9">
            <w:pPr>
              <w:widowControl/>
              <w:jc w:val="center"/>
              <w:rPr>
                <w:kern w:val="0"/>
                <w:szCs w:val="21"/>
              </w:rPr>
            </w:pPr>
            <w:r>
              <w:t>0.12</w:t>
            </w:r>
          </w:p>
        </w:tc>
        <w:tc>
          <w:tcPr>
            <w:tcW w:w="228" w:type="pct"/>
            <w:shd w:val="clear" w:color="auto" w:fill="auto"/>
            <w:noWrap/>
          </w:tcPr>
          <w:p w14:paraId="46EEC8F3">
            <w:pPr>
              <w:widowControl/>
              <w:jc w:val="center"/>
              <w:rPr>
                <w:kern w:val="0"/>
                <w:szCs w:val="21"/>
              </w:rPr>
            </w:pPr>
            <w:r>
              <w:t>0.17</w:t>
            </w:r>
          </w:p>
        </w:tc>
        <w:tc>
          <w:tcPr>
            <w:tcW w:w="228" w:type="pct"/>
            <w:shd w:val="clear" w:color="auto" w:fill="auto"/>
            <w:noWrap/>
          </w:tcPr>
          <w:p w14:paraId="519FDF87">
            <w:pPr>
              <w:widowControl/>
              <w:jc w:val="center"/>
              <w:rPr>
                <w:kern w:val="0"/>
                <w:szCs w:val="21"/>
              </w:rPr>
            </w:pPr>
            <w:r>
              <w:t>0.06</w:t>
            </w:r>
          </w:p>
        </w:tc>
        <w:tc>
          <w:tcPr>
            <w:tcW w:w="253" w:type="pct"/>
            <w:shd w:val="clear" w:color="auto" w:fill="auto"/>
            <w:noWrap/>
          </w:tcPr>
          <w:p w14:paraId="7D4F224B">
            <w:pPr>
              <w:widowControl/>
              <w:jc w:val="center"/>
              <w:rPr>
                <w:kern w:val="0"/>
                <w:szCs w:val="21"/>
              </w:rPr>
            </w:pPr>
            <w:r>
              <w:t>0.06</w:t>
            </w:r>
          </w:p>
        </w:tc>
        <w:tc>
          <w:tcPr>
            <w:tcW w:w="227" w:type="pct"/>
          </w:tcPr>
          <w:p w14:paraId="6970C539">
            <w:pPr>
              <w:widowControl/>
              <w:jc w:val="center"/>
              <w:rPr>
                <w:szCs w:val="21"/>
              </w:rPr>
            </w:pPr>
            <w:r>
              <w:t>0.17</w:t>
            </w:r>
          </w:p>
        </w:tc>
        <w:tc>
          <w:tcPr>
            <w:tcW w:w="238" w:type="pct"/>
          </w:tcPr>
          <w:p w14:paraId="264B19F7">
            <w:pPr>
              <w:widowControl/>
              <w:jc w:val="center"/>
              <w:rPr>
                <w:szCs w:val="21"/>
              </w:rPr>
            </w:pPr>
            <w:r>
              <w:t>0.12</w:t>
            </w:r>
          </w:p>
        </w:tc>
        <w:tc>
          <w:tcPr>
            <w:tcW w:w="234" w:type="pct"/>
          </w:tcPr>
          <w:p w14:paraId="2A2FCEAE">
            <w:pPr>
              <w:widowControl/>
              <w:jc w:val="center"/>
              <w:rPr>
                <w:szCs w:val="21"/>
              </w:rPr>
            </w:pPr>
            <w:r>
              <w:t>0.06</w:t>
            </w:r>
          </w:p>
        </w:tc>
        <w:tc>
          <w:tcPr>
            <w:tcW w:w="234" w:type="pct"/>
          </w:tcPr>
          <w:p w14:paraId="0718BAA9">
            <w:pPr>
              <w:widowControl/>
              <w:jc w:val="center"/>
              <w:rPr>
                <w:szCs w:val="21"/>
              </w:rPr>
            </w:pPr>
            <w:r>
              <w:t>0.12</w:t>
            </w:r>
          </w:p>
        </w:tc>
        <w:tc>
          <w:tcPr>
            <w:tcW w:w="260" w:type="pct"/>
          </w:tcPr>
          <w:p w14:paraId="5ABDA9E1">
            <w:pPr>
              <w:widowControl/>
              <w:jc w:val="center"/>
              <w:rPr>
                <w:szCs w:val="21"/>
              </w:rPr>
            </w:pPr>
            <w:r>
              <w:t>0.12</w:t>
            </w:r>
          </w:p>
        </w:tc>
        <w:tc>
          <w:tcPr>
            <w:tcW w:w="246" w:type="pct"/>
          </w:tcPr>
          <w:p w14:paraId="392AF754">
            <w:pPr>
              <w:widowControl/>
              <w:jc w:val="center"/>
              <w:rPr>
                <w:szCs w:val="21"/>
              </w:rPr>
            </w:pPr>
            <w:r>
              <w:t>0.12</w:t>
            </w:r>
          </w:p>
        </w:tc>
        <w:tc>
          <w:tcPr>
            <w:tcW w:w="265" w:type="pct"/>
          </w:tcPr>
          <w:p w14:paraId="405F1C25">
            <w:pPr>
              <w:widowControl/>
              <w:jc w:val="center"/>
              <w:rPr>
                <w:szCs w:val="21"/>
              </w:rPr>
            </w:pPr>
            <w:r>
              <w:t>0.17</w:t>
            </w:r>
          </w:p>
        </w:tc>
        <w:tc>
          <w:tcPr>
            <w:tcW w:w="242" w:type="pct"/>
          </w:tcPr>
          <w:p w14:paraId="1BC78DFC">
            <w:pPr>
              <w:widowControl/>
              <w:jc w:val="center"/>
              <w:rPr>
                <w:szCs w:val="21"/>
              </w:rPr>
            </w:pPr>
            <w:r>
              <w:t>0.12</w:t>
            </w:r>
          </w:p>
        </w:tc>
        <w:tc>
          <w:tcPr>
            <w:tcW w:w="243" w:type="pct"/>
          </w:tcPr>
          <w:p w14:paraId="519ECE85">
            <w:pPr>
              <w:widowControl/>
              <w:jc w:val="center"/>
              <w:rPr>
                <w:szCs w:val="21"/>
              </w:rPr>
            </w:pPr>
            <w:r>
              <w:t>0.12</w:t>
            </w:r>
          </w:p>
        </w:tc>
        <w:tc>
          <w:tcPr>
            <w:tcW w:w="339" w:type="pct"/>
          </w:tcPr>
          <w:p w14:paraId="5FE398CC">
            <w:pPr>
              <w:widowControl/>
              <w:jc w:val="center"/>
              <w:rPr>
                <w:b/>
                <w:bCs/>
                <w:kern w:val="0"/>
                <w:szCs w:val="21"/>
              </w:rPr>
            </w:pPr>
            <w:r>
              <w:rPr>
                <w:b/>
                <w:bCs/>
              </w:rPr>
              <w:t>0.68</w:t>
            </w:r>
          </w:p>
        </w:tc>
      </w:tr>
      <w:tr w14:paraId="72E6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83" w:type="pct"/>
            <w:shd w:val="clear" w:color="auto" w:fill="auto"/>
            <w:noWrap/>
            <w:vAlign w:val="center"/>
          </w:tcPr>
          <w:p w14:paraId="655E1662">
            <w:pPr>
              <w:widowControl/>
              <w:jc w:val="center"/>
              <w:rPr>
                <w:kern w:val="0"/>
                <w:szCs w:val="21"/>
              </w:rPr>
            </w:pPr>
            <w:r>
              <w:rPr>
                <w:kern w:val="0"/>
                <w:szCs w:val="21"/>
              </w:rPr>
              <w:t>31500</w:t>
            </w:r>
          </w:p>
        </w:tc>
        <w:tc>
          <w:tcPr>
            <w:tcW w:w="250" w:type="pct"/>
            <w:shd w:val="clear" w:color="auto" w:fill="auto"/>
            <w:noWrap/>
          </w:tcPr>
          <w:p w14:paraId="658DAD6D">
            <w:pPr>
              <w:widowControl/>
              <w:jc w:val="center"/>
              <w:rPr>
                <w:kern w:val="0"/>
                <w:szCs w:val="21"/>
              </w:rPr>
            </w:pPr>
            <w:r>
              <w:t>0.21</w:t>
            </w:r>
          </w:p>
        </w:tc>
        <w:tc>
          <w:tcPr>
            <w:tcW w:w="252" w:type="pct"/>
            <w:shd w:val="clear" w:color="auto" w:fill="auto"/>
            <w:noWrap/>
          </w:tcPr>
          <w:p w14:paraId="07432A28">
            <w:pPr>
              <w:widowControl/>
              <w:jc w:val="center"/>
              <w:rPr>
                <w:kern w:val="0"/>
                <w:szCs w:val="21"/>
              </w:rPr>
            </w:pPr>
            <w:r>
              <w:t>0.45</w:t>
            </w:r>
          </w:p>
        </w:tc>
        <w:tc>
          <w:tcPr>
            <w:tcW w:w="254" w:type="pct"/>
            <w:shd w:val="clear" w:color="auto" w:fill="auto"/>
            <w:noWrap/>
          </w:tcPr>
          <w:p w14:paraId="36B5082A">
            <w:pPr>
              <w:widowControl/>
              <w:jc w:val="center"/>
              <w:rPr>
                <w:kern w:val="0"/>
                <w:szCs w:val="21"/>
              </w:rPr>
            </w:pPr>
            <w:r>
              <w:t>0.05</w:t>
            </w:r>
          </w:p>
        </w:tc>
        <w:tc>
          <w:tcPr>
            <w:tcW w:w="228" w:type="pct"/>
            <w:shd w:val="clear" w:color="auto" w:fill="auto"/>
            <w:noWrap/>
          </w:tcPr>
          <w:p w14:paraId="5A06FF9C">
            <w:pPr>
              <w:widowControl/>
              <w:jc w:val="center"/>
              <w:rPr>
                <w:kern w:val="0"/>
                <w:szCs w:val="21"/>
              </w:rPr>
            </w:pPr>
            <w:r>
              <w:t>0.08</w:t>
            </w:r>
          </w:p>
        </w:tc>
        <w:tc>
          <w:tcPr>
            <w:tcW w:w="228" w:type="pct"/>
            <w:shd w:val="clear" w:color="auto" w:fill="auto"/>
            <w:noWrap/>
          </w:tcPr>
          <w:p w14:paraId="5988E108">
            <w:pPr>
              <w:widowControl/>
              <w:jc w:val="center"/>
              <w:rPr>
                <w:kern w:val="0"/>
                <w:szCs w:val="21"/>
              </w:rPr>
            </w:pPr>
            <w:r>
              <w:t>0.05</w:t>
            </w:r>
          </w:p>
        </w:tc>
        <w:tc>
          <w:tcPr>
            <w:tcW w:w="268" w:type="pct"/>
            <w:shd w:val="clear" w:color="auto" w:fill="auto"/>
            <w:noWrap/>
          </w:tcPr>
          <w:p w14:paraId="732DD62E">
            <w:pPr>
              <w:widowControl/>
              <w:jc w:val="center"/>
              <w:rPr>
                <w:kern w:val="0"/>
                <w:szCs w:val="21"/>
              </w:rPr>
            </w:pPr>
            <w:r>
              <w:t>0.12</w:t>
            </w:r>
          </w:p>
        </w:tc>
        <w:tc>
          <w:tcPr>
            <w:tcW w:w="228" w:type="pct"/>
            <w:shd w:val="clear" w:color="auto" w:fill="auto"/>
            <w:noWrap/>
          </w:tcPr>
          <w:p w14:paraId="407EA097">
            <w:pPr>
              <w:widowControl/>
              <w:jc w:val="center"/>
              <w:rPr>
                <w:kern w:val="0"/>
                <w:szCs w:val="21"/>
              </w:rPr>
            </w:pPr>
            <w:r>
              <w:t>0.17</w:t>
            </w:r>
          </w:p>
        </w:tc>
        <w:tc>
          <w:tcPr>
            <w:tcW w:w="228" w:type="pct"/>
            <w:shd w:val="clear" w:color="auto" w:fill="auto"/>
            <w:noWrap/>
          </w:tcPr>
          <w:p w14:paraId="54E3A0B0">
            <w:pPr>
              <w:widowControl/>
              <w:jc w:val="center"/>
              <w:rPr>
                <w:kern w:val="0"/>
                <w:szCs w:val="21"/>
              </w:rPr>
            </w:pPr>
            <w:r>
              <w:t>0.06</w:t>
            </w:r>
          </w:p>
        </w:tc>
        <w:tc>
          <w:tcPr>
            <w:tcW w:w="253" w:type="pct"/>
            <w:shd w:val="clear" w:color="auto" w:fill="auto"/>
            <w:noWrap/>
          </w:tcPr>
          <w:p w14:paraId="3B9865FE">
            <w:pPr>
              <w:widowControl/>
              <w:jc w:val="center"/>
              <w:rPr>
                <w:kern w:val="0"/>
                <w:szCs w:val="21"/>
              </w:rPr>
            </w:pPr>
            <w:r>
              <w:t>0.06</w:t>
            </w:r>
          </w:p>
        </w:tc>
        <w:tc>
          <w:tcPr>
            <w:tcW w:w="227" w:type="pct"/>
          </w:tcPr>
          <w:p w14:paraId="57CD8915">
            <w:pPr>
              <w:widowControl/>
              <w:jc w:val="center"/>
              <w:rPr>
                <w:szCs w:val="21"/>
              </w:rPr>
            </w:pPr>
            <w:r>
              <w:t>0.17</w:t>
            </w:r>
          </w:p>
        </w:tc>
        <w:tc>
          <w:tcPr>
            <w:tcW w:w="238" w:type="pct"/>
          </w:tcPr>
          <w:p w14:paraId="0310DE3F">
            <w:pPr>
              <w:widowControl/>
              <w:jc w:val="center"/>
              <w:rPr>
                <w:szCs w:val="21"/>
              </w:rPr>
            </w:pPr>
            <w:r>
              <w:t>0.12</w:t>
            </w:r>
          </w:p>
        </w:tc>
        <w:tc>
          <w:tcPr>
            <w:tcW w:w="234" w:type="pct"/>
          </w:tcPr>
          <w:p w14:paraId="392AD4C7">
            <w:pPr>
              <w:widowControl/>
              <w:jc w:val="center"/>
              <w:rPr>
                <w:szCs w:val="21"/>
              </w:rPr>
            </w:pPr>
            <w:r>
              <w:t>0.06</w:t>
            </w:r>
          </w:p>
        </w:tc>
        <w:tc>
          <w:tcPr>
            <w:tcW w:w="234" w:type="pct"/>
          </w:tcPr>
          <w:p w14:paraId="3B31B17C">
            <w:pPr>
              <w:widowControl/>
              <w:jc w:val="center"/>
              <w:rPr>
                <w:szCs w:val="21"/>
              </w:rPr>
            </w:pPr>
            <w:r>
              <w:t>0.12</w:t>
            </w:r>
          </w:p>
        </w:tc>
        <w:tc>
          <w:tcPr>
            <w:tcW w:w="260" w:type="pct"/>
          </w:tcPr>
          <w:p w14:paraId="7C72AEB2">
            <w:pPr>
              <w:widowControl/>
              <w:jc w:val="center"/>
              <w:rPr>
                <w:szCs w:val="21"/>
              </w:rPr>
            </w:pPr>
            <w:r>
              <w:t>0.12</w:t>
            </w:r>
          </w:p>
        </w:tc>
        <w:tc>
          <w:tcPr>
            <w:tcW w:w="246" w:type="pct"/>
          </w:tcPr>
          <w:p w14:paraId="56A4DBE6">
            <w:pPr>
              <w:widowControl/>
              <w:jc w:val="center"/>
              <w:rPr>
                <w:szCs w:val="21"/>
              </w:rPr>
            </w:pPr>
            <w:r>
              <w:t>0.12</w:t>
            </w:r>
          </w:p>
        </w:tc>
        <w:tc>
          <w:tcPr>
            <w:tcW w:w="265" w:type="pct"/>
          </w:tcPr>
          <w:p w14:paraId="0D94DC80">
            <w:pPr>
              <w:widowControl/>
              <w:jc w:val="center"/>
              <w:rPr>
                <w:szCs w:val="21"/>
              </w:rPr>
            </w:pPr>
            <w:r>
              <w:t>0.17</w:t>
            </w:r>
          </w:p>
        </w:tc>
        <w:tc>
          <w:tcPr>
            <w:tcW w:w="242" w:type="pct"/>
          </w:tcPr>
          <w:p w14:paraId="22DBDB17">
            <w:pPr>
              <w:widowControl/>
              <w:jc w:val="center"/>
              <w:rPr>
                <w:szCs w:val="21"/>
              </w:rPr>
            </w:pPr>
            <w:r>
              <w:t>0.12</w:t>
            </w:r>
          </w:p>
        </w:tc>
        <w:tc>
          <w:tcPr>
            <w:tcW w:w="243" w:type="pct"/>
          </w:tcPr>
          <w:p w14:paraId="6770CADC">
            <w:pPr>
              <w:widowControl/>
              <w:jc w:val="center"/>
              <w:rPr>
                <w:szCs w:val="21"/>
              </w:rPr>
            </w:pPr>
            <w:r>
              <w:t>0.12</w:t>
            </w:r>
          </w:p>
        </w:tc>
        <w:tc>
          <w:tcPr>
            <w:tcW w:w="339" w:type="pct"/>
          </w:tcPr>
          <w:p w14:paraId="608D83E2">
            <w:pPr>
              <w:widowControl/>
              <w:jc w:val="center"/>
              <w:rPr>
                <w:b/>
                <w:bCs/>
                <w:kern w:val="0"/>
                <w:szCs w:val="21"/>
              </w:rPr>
            </w:pPr>
            <w:r>
              <w:rPr>
                <w:b/>
                <w:bCs/>
              </w:rPr>
              <w:t>0.67</w:t>
            </w:r>
          </w:p>
        </w:tc>
      </w:tr>
      <w:tr w14:paraId="5C9E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83" w:type="pct"/>
            <w:shd w:val="clear" w:color="auto" w:fill="auto"/>
            <w:noWrap/>
            <w:vAlign w:val="center"/>
          </w:tcPr>
          <w:p w14:paraId="109DCC50">
            <w:pPr>
              <w:widowControl/>
              <w:jc w:val="center"/>
              <w:rPr>
                <w:kern w:val="0"/>
                <w:szCs w:val="21"/>
              </w:rPr>
            </w:pPr>
            <w:r>
              <w:rPr>
                <w:kern w:val="0"/>
                <w:szCs w:val="21"/>
              </w:rPr>
              <w:t>40000</w:t>
            </w:r>
          </w:p>
        </w:tc>
        <w:tc>
          <w:tcPr>
            <w:tcW w:w="250" w:type="pct"/>
            <w:shd w:val="clear" w:color="auto" w:fill="auto"/>
            <w:noWrap/>
          </w:tcPr>
          <w:p w14:paraId="10B3D023">
            <w:pPr>
              <w:widowControl/>
              <w:jc w:val="center"/>
              <w:rPr>
                <w:kern w:val="0"/>
                <w:szCs w:val="21"/>
              </w:rPr>
            </w:pPr>
            <w:r>
              <w:t>0.19</w:t>
            </w:r>
          </w:p>
        </w:tc>
        <w:tc>
          <w:tcPr>
            <w:tcW w:w="252" w:type="pct"/>
            <w:shd w:val="clear" w:color="auto" w:fill="auto"/>
            <w:noWrap/>
          </w:tcPr>
          <w:p w14:paraId="5D449598">
            <w:pPr>
              <w:widowControl/>
              <w:jc w:val="center"/>
              <w:rPr>
                <w:kern w:val="0"/>
                <w:szCs w:val="21"/>
              </w:rPr>
            </w:pPr>
            <w:r>
              <w:t>0.45</w:t>
            </w:r>
          </w:p>
        </w:tc>
        <w:tc>
          <w:tcPr>
            <w:tcW w:w="254" w:type="pct"/>
            <w:shd w:val="clear" w:color="auto" w:fill="auto"/>
            <w:noWrap/>
          </w:tcPr>
          <w:p w14:paraId="2B2BE1FB">
            <w:pPr>
              <w:widowControl/>
              <w:jc w:val="center"/>
              <w:rPr>
                <w:kern w:val="0"/>
                <w:szCs w:val="21"/>
              </w:rPr>
            </w:pPr>
            <w:r>
              <w:t>0.05</w:t>
            </w:r>
          </w:p>
        </w:tc>
        <w:tc>
          <w:tcPr>
            <w:tcW w:w="228" w:type="pct"/>
            <w:shd w:val="clear" w:color="auto" w:fill="auto"/>
            <w:noWrap/>
          </w:tcPr>
          <w:p w14:paraId="4D891407">
            <w:pPr>
              <w:widowControl/>
              <w:jc w:val="center"/>
              <w:rPr>
                <w:kern w:val="0"/>
                <w:szCs w:val="21"/>
              </w:rPr>
            </w:pPr>
            <w:r>
              <w:t>0.08</w:t>
            </w:r>
          </w:p>
        </w:tc>
        <w:tc>
          <w:tcPr>
            <w:tcW w:w="228" w:type="pct"/>
            <w:shd w:val="clear" w:color="auto" w:fill="auto"/>
            <w:noWrap/>
          </w:tcPr>
          <w:p w14:paraId="1ED23313">
            <w:pPr>
              <w:widowControl/>
              <w:jc w:val="center"/>
              <w:rPr>
                <w:kern w:val="0"/>
                <w:szCs w:val="21"/>
              </w:rPr>
            </w:pPr>
            <w:r>
              <w:t>0.05</w:t>
            </w:r>
          </w:p>
        </w:tc>
        <w:tc>
          <w:tcPr>
            <w:tcW w:w="268" w:type="pct"/>
            <w:shd w:val="clear" w:color="auto" w:fill="auto"/>
            <w:noWrap/>
          </w:tcPr>
          <w:p w14:paraId="00FE3447">
            <w:pPr>
              <w:widowControl/>
              <w:jc w:val="center"/>
              <w:rPr>
                <w:kern w:val="0"/>
                <w:szCs w:val="21"/>
              </w:rPr>
            </w:pPr>
            <w:r>
              <w:t>0.12</w:t>
            </w:r>
          </w:p>
        </w:tc>
        <w:tc>
          <w:tcPr>
            <w:tcW w:w="228" w:type="pct"/>
            <w:shd w:val="clear" w:color="auto" w:fill="auto"/>
            <w:noWrap/>
          </w:tcPr>
          <w:p w14:paraId="33282923">
            <w:pPr>
              <w:widowControl/>
              <w:jc w:val="center"/>
              <w:rPr>
                <w:kern w:val="0"/>
                <w:szCs w:val="21"/>
              </w:rPr>
            </w:pPr>
            <w:r>
              <w:t>0.17</w:t>
            </w:r>
          </w:p>
        </w:tc>
        <w:tc>
          <w:tcPr>
            <w:tcW w:w="228" w:type="pct"/>
            <w:shd w:val="clear" w:color="auto" w:fill="auto"/>
            <w:noWrap/>
          </w:tcPr>
          <w:p w14:paraId="26BEF70A">
            <w:pPr>
              <w:widowControl/>
              <w:jc w:val="center"/>
              <w:rPr>
                <w:kern w:val="0"/>
                <w:szCs w:val="21"/>
              </w:rPr>
            </w:pPr>
            <w:r>
              <w:t>0.06</w:t>
            </w:r>
          </w:p>
        </w:tc>
        <w:tc>
          <w:tcPr>
            <w:tcW w:w="253" w:type="pct"/>
            <w:shd w:val="clear" w:color="auto" w:fill="auto"/>
            <w:noWrap/>
          </w:tcPr>
          <w:p w14:paraId="0717F904">
            <w:pPr>
              <w:widowControl/>
              <w:jc w:val="center"/>
              <w:rPr>
                <w:kern w:val="0"/>
                <w:szCs w:val="21"/>
              </w:rPr>
            </w:pPr>
            <w:r>
              <w:t>0.06</w:t>
            </w:r>
          </w:p>
        </w:tc>
        <w:tc>
          <w:tcPr>
            <w:tcW w:w="227" w:type="pct"/>
          </w:tcPr>
          <w:p w14:paraId="7B9C64F7">
            <w:pPr>
              <w:widowControl/>
              <w:jc w:val="center"/>
              <w:rPr>
                <w:szCs w:val="21"/>
              </w:rPr>
            </w:pPr>
            <w:r>
              <w:t>0.17</w:t>
            </w:r>
          </w:p>
        </w:tc>
        <w:tc>
          <w:tcPr>
            <w:tcW w:w="238" w:type="pct"/>
          </w:tcPr>
          <w:p w14:paraId="39DA4773">
            <w:pPr>
              <w:widowControl/>
              <w:jc w:val="center"/>
              <w:rPr>
                <w:szCs w:val="21"/>
              </w:rPr>
            </w:pPr>
            <w:r>
              <w:t>0.12</w:t>
            </w:r>
          </w:p>
        </w:tc>
        <w:tc>
          <w:tcPr>
            <w:tcW w:w="234" w:type="pct"/>
          </w:tcPr>
          <w:p w14:paraId="05F3DA07">
            <w:pPr>
              <w:widowControl/>
              <w:jc w:val="center"/>
              <w:rPr>
                <w:szCs w:val="21"/>
              </w:rPr>
            </w:pPr>
            <w:r>
              <w:t>0.06</w:t>
            </w:r>
          </w:p>
        </w:tc>
        <w:tc>
          <w:tcPr>
            <w:tcW w:w="234" w:type="pct"/>
          </w:tcPr>
          <w:p w14:paraId="76FFEA73">
            <w:pPr>
              <w:widowControl/>
              <w:jc w:val="center"/>
              <w:rPr>
                <w:szCs w:val="21"/>
              </w:rPr>
            </w:pPr>
            <w:r>
              <w:t>0.12</w:t>
            </w:r>
          </w:p>
        </w:tc>
        <w:tc>
          <w:tcPr>
            <w:tcW w:w="260" w:type="pct"/>
          </w:tcPr>
          <w:p w14:paraId="52D2288D">
            <w:pPr>
              <w:widowControl/>
              <w:jc w:val="center"/>
              <w:rPr>
                <w:szCs w:val="21"/>
              </w:rPr>
            </w:pPr>
            <w:r>
              <w:t>0.12</w:t>
            </w:r>
          </w:p>
        </w:tc>
        <w:tc>
          <w:tcPr>
            <w:tcW w:w="246" w:type="pct"/>
          </w:tcPr>
          <w:p w14:paraId="636A7CEA">
            <w:pPr>
              <w:widowControl/>
              <w:jc w:val="center"/>
              <w:rPr>
                <w:szCs w:val="21"/>
              </w:rPr>
            </w:pPr>
            <w:r>
              <w:t>0.12</w:t>
            </w:r>
          </w:p>
        </w:tc>
        <w:tc>
          <w:tcPr>
            <w:tcW w:w="265" w:type="pct"/>
          </w:tcPr>
          <w:p w14:paraId="07471918">
            <w:pPr>
              <w:widowControl/>
              <w:jc w:val="center"/>
              <w:rPr>
                <w:szCs w:val="21"/>
              </w:rPr>
            </w:pPr>
            <w:r>
              <w:t>0.17</w:t>
            </w:r>
          </w:p>
        </w:tc>
        <w:tc>
          <w:tcPr>
            <w:tcW w:w="242" w:type="pct"/>
          </w:tcPr>
          <w:p w14:paraId="4D9A5967">
            <w:pPr>
              <w:widowControl/>
              <w:jc w:val="center"/>
              <w:rPr>
                <w:szCs w:val="21"/>
              </w:rPr>
            </w:pPr>
            <w:r>
              <w:t>0.12</w:t>
            </w:r>
          </w:p>
        </w:tc>
        <w:tc>
          <w:tcPr>
            <w:tcW w:w="243" w:type="pct"/>
          </w:tcPr>
          <w:p w14:paraId="35649A49">
            <w:pPr>
              <w:widowControl/>
              <w:jc w:val="center"/>
              <w:rPr>
                <w:szCs w:val="21"/>
              </w:rPr>
            </w:pPr>
            <w:r>
              <w:t>0.12</w:t>
            </w:r>
          </w:p>
        </w:tc>
        <w:tc>
          <w:tcPr>
            <w:tcW w:w="339" w:type="pct"/>
          </w:tcPr>
          <w:p w14:paraId="3DB8B707">
            <w:pPr>
              <w:widowControl/>
              <w:jc w:val="center"/>
              <w:rPr>
                <w:b/>
                <w:bCs/>
                <w:kern w:val="0"/>
                <w:szCs w:val="21"/>
              </w:rPr>
            </w:pPr>
            <w:r>
              <w:rPr>
                <w:b/>
                <w:bCs/>
              </w:rPr>
              <w:t>0.42</w:t>
            </w:r>
          </w:p>
        </w:tc>
      </w:tr>
    </w:tbl>
    <w:p w14:paraId="1A23CE0B">
      <w:pPr>
        <w:widowControl/>
        <w:autoSpaceDE w:val="0"/>
        <w:autoSpaceDN w:val="0"/>
        <w:spacing w:line="360" w:lineRule="auto"/>
        <w:jc w:val="center"/>
        <w:rPr>
          <w:sz w:val="24"/>
          <w:szCs w:val="24"/>
        </w:rPr>
      </w:pPr>
    </w:p>
    <w:p w14:paraId="37DC0F22">
      <w:pPr>
        <w:widowControl/>
        <w:autoSpaceDE w:val="0"/>
        <w:autoSpaceDN w:val="0"/>
        <w:spacing w:line="360" w:lineRule="auto"/>
        <w:jc w:val="center"/>
        <w:rPr>
          <w:sz w:val="24"/>
          <w:szCs w:val="24"/>
        </w:rPr>
        <w:sectPr>
          <w:pgSz w:w="16839" w:h="11907" w:orient="landscape"/>
          <w:pgMar w:top="1418" w:right="1418" w:bottom="1134" w:left="1134" w:header="1134" w:footer="851" w:gutter="0"/>
          <w:cols w:space="720" w:num="1"/>
          <w:docGrid w:type="lines" w:linePitch="312" w:charSpace="0"/>
        </w:sectPr>
      </w:pPr>
    </w:p>
    <w:p w14:paraId="091B8129">
      <w:pPr>
        <w:widowControl/>
        <w:autoSpaceDE w:val="0"/>
        <w:autoSpaceDN w:val="0"/>
        <w:spacing w:line="360" w:lineRule="auto"/>
        <w:jc w:val="center"/>
        <w:rPr>
          <w:sz w:val="24"/>
          <w:szCs w:val="24"/>
        </w:rPr>
        <w:sectPr>
          <w:type w:val="continuous"/>
          <w:pgSz w:w="16839" w:h="11907" w:orient="landscape"/>
          <w:pgMar w:top="1418" w:right="1418" w:bottom="1134" w:left="1134" w:header="1134" w:footer="851" w:gutter="0"/>
          <w:cols w:space="720" w:num="1"/>
          <w:docGrid w:type="lines" w:linePitch="312" w:charSpace="0"/>
        </w:sectPr>
      </w:pPr>
    </w:p>
    <w:p w14:paraId="5B565BD7">
      <w:pPr>
        <w:pStyle w:val="2"/>
      </w:pPr>
      <w:bookmarkStart w:id="15" w:name="_Toc197605003"/>
      <w:r>
        <w:t>4 船载水声探测系统自噪声示值测量不确定度分量</w:t>
      </w:r>
      <w:bookmarkEnd w:id="15"/>
    </w:p>
    <w:p w14:paraId="0914BBCE">
      <w:pPr>
        <w:pStyle w:val="3"/>
        <w:rPr>
          <w:rFonts w:ascii="Times New Roman" w:hAnsi="Times New Roman"/>
        </w:rPr>
      </w:pPr>
      <w:bookmarkStart w:id="16" w:name="_Toc197605004"/>
      <w:r>
        <w:rPr>
          <w:rFonts w:ascii="Times New Roman" w:hAnsi="Times New Roman"/>
        </w:rPr>
        <w:t>4.1 测量不确定度分量</w:t>
      </w:r>
      <w:bookmarkEnd w:id="16"/>
    </w:p>
    <w:p w14:paraId="558D5BA7">
      <w:pPr>
        <w:widowControl/>
        <w:autoSpaceDE w:val="0"/>
        <w:autoSpaceDN w:val="0"/>
        <w:spacing w:line="360" w:lineRule="auto"/>
        <w:ind w:firstLine="480" w:firstLineChars="200"/>
        <w:jc w:val="left"/>
        <w:rPr>
          <w:sz w:val="24"/>
          <w:szCs w:val="24"/>
        </w:rPr>
      </w:pPr>
      <w:r>
        <w:rPr>
          <w:sz w:val="24"/>
          <w:szCs w:val="24"/>
        </w:rPr>
        <w:t>1）测量重复性引入的</w:t>
      </w:r>
      <w:r>
        <w:rPr>
          <w:rFonts w:hint="eastAsia"/>
          <w:sz w:val="24"/>
          <w:szCs w:val="24"/>
        </w:rPr>
        <w:t>标准</w:t>
      </w:r>
      <w:r>
        <w:rPr>
          <w:sz w:val="24"/>
          <w:szCs w:val="24"/>
        </w:rPr>
        <w:t>不确定度分量</w:t>
      </w:r>
      <w:r>
        <w:rPr>
          <w:position w:val="-12"/>
        </w:rPr>
        <w:object>
          <v:shape id="_x0000_i1114" o:spt="75" type="#_x0000_t75" style="height:18.45pt;width:12.5pt;" o:ole="t" filled="f" o:preferrelative="t" stroked="f" coordsize="21600,21600">
            <v:path/>
            <v:fill on="f" focussize="0,0"/>
            <v:stroke on="f" joinstyle="miter"/>
            <v:imagedata r:id="rId57" o:title=""/>
            <o:lock v:ext="edit" aspectratio="t"/>
            <w10:wrap type="none"/>
            <w10:anchorlock/>
          </v:shape>
          <o:OLEObject Type="Embed" ProgID="Equation.DSMT4" ShapeID="_x0000_i1114" DrawAspect="Content" ObjectID="_1468075814" r:id="rId168">
            <o:LockedField>false</o:LockedField>
          </o:OLEObject>
        </w:object>
      </w:r>
    </w:p>
    <w:p w14:paraId="2B01ED30">
      <w:pPr>
        <w:widowControl/>
        <w:autoSpaceDE w:val="0"/>
        <w:autoSpaceDN w:val="0"/>
        <w:spacing w:line="360" w:lineRule="auto"/>
        <w:ind w:firstLine="480" w:firstLineChars="200"/>
        <w:rPr>
          <w:sz w:val="24"/>
          <w:szCs w:val="24"/>
        </w:rPr>
      </w:pPr>
      <w:r>
        <w:rPr>
          <w:sz w:val="24"/>
          <w:szCs w:val="24"/>
        </w:rPr>
        <w:t>测量重复性引入的</w:t>
      </w:r>
      <w:r>
        <w:rPr>
          <w:rFonts w:hint="eastAsia"/>
          <w:sz w:val="24"/>
          <w:szCs w:val="24"/>
        </w:rPr>
        <w:t>标准</w:t>
      </w:r>
      <w:r>
        <w:rPr>
          <w:sz w:val="24"/>
          <w:szCs w:val="24"/>
        </w:rPr>
        <w:t xml:space="preserve">不确定度分量按A类方法评定。用本规范所规定的条件，在相同测量条件下，充分考虑定位、温度等因素对校准结果的影响，在300Hz ≤ </w:t>
      </w:r>
      <w:r>
        <w:rPr>
          <w:i/>
          <w:iCs/>
          <w:sz w:val="24"/>
          <w:szCs w:val="24"/>
        </w:rPr>
        <w:t xml:space="preserve">f </w:t>
      </w:r>
      <w:r>
        <w:rPr>
          <w:sz w:val="24"/>
          <w:szCs w:val="24"/>
        </w:rPr>
        <w:t>≤ 40kHz频率范围对同一自噪声监测系统的声压谱密度声源级重复测量8次，结果如表1所示。测量结果的最大实验标准偏差</w:t>
      </w:r>
      <w:r>
        <w:rPr>
          <w:i/>
          <w:sz w:val="24"/>
          <w:szCs w:val="24"/>
        </w:rPr>
        <w:t>S</w:t>
      </w:r>
      <w:r>
        <w:rPr>
          <w:i/>
          <w:sz w:val="24"/>
          <w:szCs w:val="24"/>
          <w:vertAlign w:val="subscript"/>
        </w:rPr>
        <w:t>n</w:t>
      </w:r>
      <w:r>
        <w:rPr>
          <w:sz w:val="24"/>
          <w:szCs w:val="24"/>
        </w:rPr>
        <w:t>，在</w:t>
      </w:r>
      <w:bookmarkStart w:id="17" w:name="_Hlk199503504"/>
      <w:r>
        <w:rPr>
          <w:sz w:val="24"/>
          <w:szCs w:val="24"/>
        </w:rPr>
        <w:t xml:space="preserve">300Hz ≤ </w:t>
      </w:r>
      <w:r>
        <w:rPr>
          <w:i/>
          <w:iCs/>
          <w:sz w:val="24"/>
          <w:szCs w:val="24"/>
        </w:rPr>
        <w:t xml:space="preserve">f </w:t>
      </w:r>
      <w:r>
        <w:rPr>
          <w:sz w:val="24"/>
          <w:szCs w:val="24"/>
        </w:rPr>
        <w:t>≤ 40kHz</w:t>
      </w:r>
      <w:bookmarkEnd w:id="17"/>
      <w:r>
        <w:rPr>
          <w:sz w:val="24"/>
          <w:szCs w:val="24"/>
        </w:rPr>
        <w:t>时为1.0dB。取多次测量的平均值作为校准结果，按公式（6）得到测量重复性引入的每个频率点的</w:t>
      </w:r>
      <w:r>
        <w:rPr>
          <w:rFonts w:hint="eastAsia"/>
          <w:sz w:val="24"/>
          <w:szCs w:val="24"/>
        </w:rPr>
        <w:t>标准</w:t>
      </w:r>
      <w:r>
        <w:rPr>
          <w:sz w:val="24"/>
          <w:szCs w:val="24"/>
        </w:rPr>
        <w:t>不确定度分量，如表4所示。</w:t>
      </w:r>
    </w:p>
    <w:p w14:paraId="69A3C155">
      <w:pPr>
        <w:widowControl/>
        <w:autoSpaceDE w:val="0"/>
        <w:autoSpaceDN w:val="0"/>
        <w:spacing w:line="360" w:lineRule="auto"/>
        <w:ind w:firstLine="480" w:firstLineChars="200"/>
        <w:rPr>
          <w:sz w:val="24"/>
          <w:szCs w:val="24"/>
        </w:rPr>
      </w:pPr>
      <w:r>
        <w:rPr>
          <w:sz w:val="24"/>
          <w:szCs w:val="24"/>
        </w:rPr>
        <w:t>每隔一段时间重复同样的测量8次，使用同样的处理方法，每一次测量重复性引入的不确定度分量均在相同的范围内，认为稳定性引入的不确定度分量可忽略不计。</w:t>
      </w:r>
    </w:p>
    <w:p w14:paraId="4A3CC2DA">
      <w:pPr>
        <w:widowControl/>
        <w:autoSpaceDE w:val="0"/>
        <w:autoSpaceDN w:val="0"/>
        <w:jc w:val="center"/>
        <w:rPr>
          <w:rFonts w:hint="eastAsia" w:ascii="黑体" w:hAnsi="黑体" w:eastAsia="黑体"/>
          <w:szCs w:val="21"/>
        </w:rPr>
      </w:pPr>
      <w:r>
        <w:rPr>
          <w:rFonts w:ascii="黑体" w:hAnsi="黑体" w:eastAsia="黑体"/>
          <w:szCs w:val="21"/>
        </w:rPr>
        <w:t>表4 噪声声压谱密度级的测量数据</w:t>
      </w:r>
    </w:p>
    <w:tbl>
      <w:tblPr>
        <w:tblStyle w:val="17"/>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893"/>
        <w:gridCol w:w="893"/>
        <w:gridCol w:w="893"/>
        <w:gridCol w:w="893"/>
        <w:gridCol w:w="893"/>
        <w:gridCol w:w="893"/>
        <w:gridCol w:w="893"/>
        <w:gridCol w:w="893"/>
        <w:gridCol w:w="695"/>
        <w:gridCol w:w="695"/>
      </w:tblGrid>
      <w:tr w14:paraId="6781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tcPr>
          <w:p w14:paraId="180C1165">
            <w:pPr>
              <w:pStyle w:val="63"/>
              <w:spacing w:line="240" w:lineRule="auto"/>
              <w:ind w:firstLine="0" w:firstLineChars="0"/>
              <w:jc w:val="center"/>
              <w:rPr>
                <w:sz w:val="21"/>
                <w:szCs w:val="21"/>
              </w:rPr>
            </w:pPr>
            <w:r>
              <w:rPr>
                <w:i/>
                <w:sz w:val="21"/>
                <w:szCs w:val="21"/>
              </w:rPr>
              <w:t>f</w:t>
            </w:r>
            <w:r>
              <w:rPr>
                <w:sz w:val="21"/>
                <w:szCs w:val="21"/>
              </w:rPr>
              <w:t>/Hz</w:t>
            </w:r>
          </w:p>
        </w:tc>
        <w:tc>
          <w:tcPr>
            <w:tcW w:w="893" w:type="dxa"/>
          </w:tcPr>
          <w:p w14:paraId="22040E42">
            <w:pPr>
              <w:pStyle w:val="63"/>
              <w:spacing w:line="240" w:lineRule="auto"/>
              <w:ind w:firstLine="0" w:firstLineChars="0"/>
              <w:jc w:val="center"/>
              <w:rPr>
                <w:sz w:val="21"/>
                <w:szCs w:val="21"/>
              </w:rPr>
            </w:pPr>
            <w:r>
              <w:rPr>
                <w:i/>
                <w:sz w:val="21"/>
                <w:szCs w:val="21"/>
              </w:rPr>
              <w:t>Lps</w:t>
            </w:r>
            <w:r>
              <w:rPr>
                <w:iCs/>
                <w:sz w:val="21"/>
                <w:szCs w:val="21"/>
                <w:vertAlign w:val="subscript"/>
              </w:rPr>
              <w:t>1</w:t>
            </w:r>
            <w:r>
              <w:rPr>
                <w:sz w:val="21"/>
                <w:szCs w:val="21"/>
              </w:rPr>
              <w:t>/dB</w:t>
            </w:r>
          </w:p>
        </w:tc>
        <w:tc>
          <w:tcPr>
            <w:tcW w:w="893" w:type="dxa"/>
          </w:tcPr>
          <w:p w14:paraId="10A3C728">
            <w:pPr>
              <w:pStyle w:val="63"/>
              <w:spacing w:line="240" w:lineRule="auto"/>
              <w:ind w:firstLine="0" w:firstLineChars="0"/>
              <w:jc w:val="center"/>
              <w:rPr>
                <w:sz w:val="21"/>
                <w:szCs w:val="21"/>
              </w:rPr>
            </w:pPr>
            <w:r>
              <w:rPr>
                <w:i/>
                <w:sz w:val="21"/>
                <w:szCs w:val="21"/>
              </w:rPr>
              <w:t>Lps</w:t>
            </w:r>
            <w:r>
              <w:rPr>
                <w:iCs/>
                <w:sz w:val="21"/>
                <w:szCs w:val="21"/>
                <w:vertAlign w:val="subscript"/>
              </w:rPr>
              <w:t>2</w:t>
            </w:r>
            <w:r>
              <w:rPr>
                <w:sz w:val="21"/>
                <w:szCs w:val="21"/>
              </w:rPr>
              <w:t>/dB</w:t>
            </w:r>
          </w:p>
        </w:tc>
        <w:tc>
          <w:tcPr>
            <w:tcW w:w="893" w:type="dxa"/>
          </w:tcPr>
          <w:p w14:paraId="761C0073">
            <w:pPr>
              <w:pStyle w:val="63"/>
              <w:spacing w:line="240" w:lineRule="auto"/>
              <w:ind w:firstLine="0" w:firstLineChars="0"/>
              <w:jc w:val="center"/>
              <w:rPr>
                <w:sz w:val="21"/>
                <w:szCs w:val="21"/>
              </w:rPr>
            </w:pPr>
            <w:r>
              <w:rPr>
                <w:i/>
                <w:sz w:val="21"/>
                <w:szCs w:val="21"/>
              </w:rPr>
              <w:t>Lps</w:t>
            </w:r>
            <w:r>
              <w:rPr>
                <w:iCs/>
                <w:sz w:val="21"/>
                <w:szCs w:val="21"/>
                <w:vertAlign w:val="subscript"/>
              </w:rPr>
              <w:t>3</w:t>
            </w:r>
            <w:r>
              <w:rPr>
                <w:sz w:val="21"/>
                <w:szCs w:val="21"/>
              </w:rPr>
              <w:t>/dB</w:t>
            </w:r>
          </w:p>
        </w:tc>
        <w:tc>
          <w:tcPr>
            <w:tcW w:w="893" w:type="dxa"/>
          </w:tcPr>
          <w:p w14:paraId="2B4A4173">
            <w:pPr>
              <w:pStyle w:val="63"/>
              <w:spacing w:line="240" w:lineRule="auto"/>
              <w:ind w:firstLine="0" w:firstLineChars="0"/>
              <w:jc w:val="center"/>
              <w:rPr>
                <w:sz w:val="21"/>
                <w:szCs w:val="21"/>
              </w:rPr>
            </w:pPr>
            <w:r>
              <w:rPr>
                <w:i/>
                <w:sz w:val="21"/>
                <w:szCs w:val="21"/>
              </w:rPr>
              <w:t>Lps</w:t>
            </w:r>
            <w:r>
              <w:rPr>
                <w:iCs/>
                <w:sz w:val="21"/>
                <w:szCs w:val="21"/>
                <w:vertAlign w:val="subscript"/>
              </w:rPr>
              <w:t>4</w:t>
            </w:r>
            <w:r>
              <w:rPr>
                <w:sz w:val="21"/>
                <w:szCs w:val="21"/>
              </w:rPr>
              <w:t>/dB</w:t>
            </w:r>
          </w:p>
        </w:tc>
        <w:tc>
          <w:tcPr>
            <w:tcW w:w="893" w:type="dxa"/>
          </w:tcPr>
          <w:p w14:paraId="5ABDB46A">
            <w:pPr>
              <w:pStyle w:val="63"/>
              <w:spacing w:line="240" w:lineRule="auto"/>
              <w:ind w:firstLine="0" w:firstLineChars="0"/>
              <w:jc w:val="center"/>
              <w:rPr>
                <w:sz w:val="21"/>
                <w:szCs w:val="21"/>
              </w:rPr>
            </w:pPr>
            <w:r>
              <w:rPr>
                <w:i/>
                <w:sz w:val="21"/>
                <w:szCs w:val="21"/>
              </w:rPr>
              <w:t>Lps</w:t>
            </w:r>
            <w:r>
              <w:rPr>
                <w:iCs/>
                <w:sz w:val="21"/>
                <w:szCs w:val="21"/>
                <w:vertAlign w:val="subscript"/>
              </w:rPr>
              <w:t>5</w:t>
            </w:r>
            <w:r>
              <w:rPr>
                <w:sz w:val="21"/>
                <w:szCs w:val="21"/>
              </w:rPr>
              <w:t>/dB</w:t>
            </w:r>
          </w:p>
        </w:tc>
        <w:tc>
          <w:tcPr>
            <w:tcW w:w="893" w:type="dxa"/>
          </w:tcPr>
          <w:p w14:paraId="3ABF25F8">
            <w:pPr>
              <w:pStyle w:val="63"/>
              <w:spacing w:line="240" w:lineRule="auto"/>
              <w:ind w:firstLine="0" w:firstLineChars="0"/>
              <w:jc w:val="center"/>
              <w:rPr>
                <w:sz w:val="21"/>
                <w:szCs w:val="21"/>
              </w:rPr>
            </w:pPr>
            <w:r>
              <w:rPr>
                <w:i/>
                <w:sz w:val="21"/>
                <w:szCs w:val="21"/>
              </w:rPr>
              <w:t>Lps</w:t>
            </w:r>
            <w:r>
              <w:rPr>
                <w:iCs/>
                <w:sz w:val="21"/>
                <w:szCs w:val="21"/>
                <w:vertAlign w:val="subscript"/>
              </w:rPr>
              <w:t>6</w:t>
            </w:r>
            <w:r>
              <w:rPr>
                <w:sz w:val="21"/>
                <w:szCs w:val="21"/>
              </w:rPr>
              <w:t>/dB</w:t>
            </w:r>
          </w:p>
        </w:tc>
        <w:tc>
          <w:tcPr>
            <w:tcW w:w="893" w:type="dxa"/>
          </w:tcPr>
          <w:p w14:paraId="52205E4E">
            <w:pPr>
              <w:pStyle w:val="63"/>
              <w:spacing w:line="240" w:lineRule="auto"/>
              <w:ind w:firstLine="0" w:firstLineChars="0"/>
              <w:jc w:val="center"/>
              <w:rPr>
                <w:sz w:val="21"/>
                <w:szCs w:val="21"/>
              </w:rPr>
            </w:pPr>
            <w:r>
              <w:rPr>
                <w:i/>
                <w:sz w:val="21"/>
                <w:szCs w:val="21"/>
              </w:rPr>
              <w:t>Lps</w:t>
            </w:r>
            <w:r>
              <w:rPr>
                <w:iCs/>
                <w:sz w:val="21"/>
                <w:szCs w:val="21"/>
                <w:vertAlign w:val="subscript"/>
              </w:rPr>
              <w:t>7</w:t>
            </w:r>
            <w:r>
              <w:rPr>
                <w:sz w:val="21"/>
                <w:szCs w:val="21"/>
              </w:rPr>
              <w:t>/dB</w:t>
            </w:r>
          </w:p>
        </w:tc>
        <w:tc>
          <w:tcPr>
            <w:tcW w:w="893" w:type="dxa"/>
          </w:tcPr>
          <w:p w14:paraId="3ECEAD8E">
            <w:pPr>
              <w:pStyle w:val="63"/>
              <w:spacing w:line="240" w:lineRule="auto"/>
              <w:ind w:firstLine="0" w:firstLineChars="0"/>
              <w:jc w:val="center"/>
              <w:rPr>
                <w:i/>
                <w:sz w:val="21"/>
                <w:szCs w:val="21"/>
              </w:rPr>
            </w:pPr>
            <w:r>
              <w:rPr>
                <w:i/>
                <w:sz w:val="21"/>
                <w:szCs w:val="21"/>
              </w:rPr>
              <w:t>Lps</w:t>
            </w:r>
            <w:r>
              <w:rPr>
                <w:iCs/>
                <w:sz w:val="21"/>
                <w:szCs w:val="21"/>
                <w:vertAlign w:val="subscript"/>
              </w:rPr>
              <w:t>8</w:t>
            </w:r>
            <w:r>
              <w:rPr>
                <w:sz w:val="21"/>
                <w:szCs w:val="21"/>
              </w:rPr>
              <w:t>/dB</w:t>
            </w:r>
          </w:p>
        </w:tc>
        <w:tc>
          <w:tcPr>
            <w:tcW w:w="695" w:type="dxa"/>
          </w:tcPr>
          <w:p w14:paraId="19E4E48C">
            <w:pPr>
              <w:pStyle w:val="63"/>
              <w:spacing w:line="240" w:lineRule="auto"/>
              <w:ind w:firstLine="0" w:firstLineChars="0"/>
              <w:jc w:val="center"/>
              <w:rPr>
                <w:i/>
                <w:sz w:val="21"/>
                <w:szCs w:val="21"/>
              </w:rPr>
            </w:pPr>
            <w:r>
              <w:rPr>
                <w:i/>
                <w:sz w:val="21"/>
                <w:szCs w:val="21"/>
              </w:rPr>
              <w:t>S</w:t>
            </w:r>
            <w:r>
              <w:rPr>
                <w:i/>
                <w:sz w:val="21"/>
                <w:szCs w:val="21"/>
                <w:vertAlign w:val="subscript"/>
              </w:rPr>
              <w:t>n</w:t>
            </w:r>
            <w:r>
              <w:rPr>
                <w:sz w:val="21"/>
                <w:szCs w:val="21"/>
              </w:rPr>
              <w:t>/dB</w:t>
            </w:r>
          </w:p>
        </w:tc>
        <w:tc>
          <w:tcPr>
            <w:tcW w:w="695" w:type="dxa"/>
          </w:tcPr>
          <w:p w14:paraId="7D209F07">
            <w:pPr>
              <w:pStyle w:val="63"/>
              <w:spacing w:line="240" w:lineRule="auto"/>
              <w:ind w:firstLine="0" w:firstLineChars="0"/>
              <w:jc w:val="center"/>
              <w:rPr>
                <w:i/>
                <w:sz w:val="21"/>
                <w:szCs w:val="21"/>
              </w:rPr>
            </w:pPr>
            <w:r>
              <w:rPr>
                <w:i/>
                <w:sz w:val="21"/>
                <w:szCs w:val="21"/>
              </w:rPr>
              <w:t>u</w:t>
            </w:r>
            <w:r>
              <w:rPr>
                <w:i/>
                <w:sz w:val="21"/>
                <w:szCs w:val="21"/>
                <w:vertAlign w:val="subscript"/>
              </w:rPr>
              <w:t>1</w:t>
            </w:r>
            <w:r>
              <w:rPr>
                <w:sz w:val="21"/>
                <w:szCs w:val="21"/>
              </w:rPr>
              <w:t>/dB</w:t>
            </w:r>
          </w:p>
        </w:tc>
      </w:tr>
      <w:tr w14:paraId="404E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7C16CC98">
            <w:pPr>
              <w:pStyle w:val="63"/>
              <w:spacing w:line="240" w:lineRule="auto"/>
              <w:ind w:firstLine="0" w:firstLineChars="0"/>
              <w:jc w:val="center"/>
              <w:rPr>
                <w:sz w:val="21"/>
                <w:szCs w:val="21"/>
              </w:rPr>
            </w:pPr>
            <w:r>
              <w:rPr>
                <w:kern w:val="0"/>
                <w:sz w:val="21"/>
                <w:szCs w:val="21"/>
              </w:rPr>
              <w:t>315</w:t>
            </w:r>
          </w:p>
        </w:tc>
        <w:tc>
          <w:tcPr>
            <w:tcW w:w="893" w:type="dxa"/>
          </w:tcPr>
          <w:p w14:paraId="11B3D4D0">
            <w:pPr>
              <w:pStyle w:val="63"/>
              <w:spacing w:line="240" w:lineRule="auto"/>
              <w:ind w:firstLine="0" w:firstLineChars="0"/>
              <w:jc w:val="center"/>
              <w:rPr>
                <w:sz w:val="21"/>
                <w:szCs w:val="21"/>
              </w:rPr>
            </w:pPr>
            <w:r>
              <w:rPr>
                <w:sz w:val="21"/>
                <w:szCs w:val="21"/>
              </w:rPr>
              <w:t>61.9</w:t>
            </w:r>
          </w:p>
        </w:tc>
        <w:tc>
          <w:tcPr>
            <w:tcW w:w="893" w:type="dxa"/>
          </w:tcPr>
          <w:p w14:paraId="3AF7F120">
            <w:pPr>
              <w:pStyle w:val="63"/>
              <w:spacing w:line="240" w:lineRule="auto"/>
              <w:ind w:firstLine="0" w:firstLineChars="0"/>
              <w:jc w:val="center"/>
              <w:rPr>
                <w:sz w:val="21"/>
                <w:szCs w:val="21"/>
              </w:rPr>
            </w:pPr>
            <w:r>
              <w:rPr>
                <w:sz w:val="21"/>
                <w:szCs w:val="21"/>
              </w:rPr>
              <w:t>62.4</w:t>
            </w:r>
          </w:p>
        </w:tc>
        <w:tc>
          <w:tcPr>
            <w:tcW w:w="893" w:type="dxa"/>
          </w:tcPr>
          <w:p w14:paraId="54EA2FFE">
            <w:pPr>
              <w:pStyle w:val="63"/>
              <w:spacing w:line="240" w:lineRule="auto"/>
              <w:ind w:firstLine="0" w:firstLineChars="0"/>
              <w:jc w:val="center"/>
              <w:rPr>
                <w:sz w:val="21"/>
                <w:szCs w:val="21"/>
              </w:rPr>
            </w:pPr>
            <w:r>
              <w:rPr>
                <w:sz w:val="21"/>
                <w:szCs w:val="21"/>
              </w:rPr>
              <w:t>61.4</w:t>
            </w:r>
          </w:p>
        </w:tc>
        <w:tc>
          <w:tcPr>
            <w:tcW w:w="893" w:type="dxa"/>
          </w:tcPr>
          <w:p w14:paraId="373FF52C">
            <w:pPr>
              <w:pStyle w:val="63"/>
              <w:spacing w:line="240" w:lineRule="auto"/>
              <w:ind w:firstLine="0" w:firstLineChars="0"/>
              <w:jc w:val="center"/>
              <w:rPr>
                <w:sz w:val="21"/>
                <w:szCs w:val="21"/>
              </w:rPr>
            </w:pPr>
            <w:r>
              <w:rPr>
                <w:sz w:val="21"/>
                <w:szCs w:val="21"/>
              </w:rPr>
              <w:t>63.0</w:t>
            </w:r>
          </w:p>
        </w:tc>
        <w:tc>
          <w:tcPr>
            <w:tcW w:w="893" w:type="dxa"/>
          </w:tcPr>
          <w:p w14:paraId="2BAD60EB">
            <w:pPr>
              <w:pStyle w:val="63"/>
              <w:spacing w:line="240" w:lineRule="auto"/>
              <w:ind w:firstLine="0" w:firstLineChars="0"/>
              <w:jc w:val="center"/>
              <w:rPr>
                <w:sz w:val="21"/>
                <w:szCs w:val="21"/>
              </w:rPr>
            </w:pPr>
            <w:r>
              <w:rPr>
                <w:sz w:val="21"/>
                <w:szCs w:val="21"/>
              </w:rPr>
              <w:t>62.3</w:t>
            </w:r>
          </w:p>
        </w:tc>
        <w:tc>
          <w:tcPr>
            <w:tcW w:w="893" w:type="dxa"/>
          </w:tcPr>
          <w:p w14:paraId="356BD93C">
            <w:pPr>
              <w:pStyle w:val="63"/>
              <w:spacing w:line="240" w:lineRule="auto"/>
              <w:ind w:firstLine="0" w:firstLineChars="0"/>
              <w:jc w:val="center"/>
              <w:rPr>
                <w:sz w:val="21"/>
                <w:szCs w:val="21"/>
              </w:rPr>
            </w:pPr>
            <w:r>
              <w:rPr>
                <w:sz w:val="21"/>
                <w:szCs w:val="21"/>
              </w:rPr>
              <w:t>63.6</w:t>
            </w:r>
          </w:p>
        </w:tc>
        <w:tc>
          <w:tcPr>
            <w:tcW w:w="893" w:type="dxa"/>
          </w:tcPr>
          <w:p w14:paraId="05799FAD">
            <w:pPr>
              <w:pStyle w:val="63"/>
              <w:spacing w:line="240" w:lineRule="auto"/>
              <w:ind w:firstLine="0" w:firstLineChars="0"/>
              <w:jc w:val="center"/>
              <w:rPr>
                <w:sz w:val="21"/>
                <w:szCs w:val="21"/>
              </w:rPr>
            </w:pPr>
            <w:r>
              <w:rPr>
                <w:sz w:val="21"/>
                <w:szCs w:val="21"/>
              </w:rPr>
              <w:t>62.2</w:t>
            </w:r>
          </w:p>
        </w:tc>
        <w:tc>
          <w:tcPr>
            <w:tcW w:w="893" w:type="dxa"/>
          </w:tcPr>
          <w:p w14:paraId="25EF7143">
            <w:pPr>
              <w:pStyle w:val="63"/>
              <w:spacing w:line="240" w:lineRule="auto"/>
              <w:ind w:firstLine="0" w:firstLineChars="0"/>
              <w:jc w:val="center"/>
              <w:rPr>
                <w:sz w:val="21"/>
                <w:szCs w:val="21"/>
              </w:rPr>
            </w:pPr>
            <w:r>
              <w:rPr>
                <w:sz w:val="21"/>
                <w:szCs w:val="21"/>
              </w:rPr>
              <w:t>62.9</w:t>
            </w:r>
          </w:p>
        </w:tc>
        <w:tc>
          <w:tcPr>
            <w:tcW w:w="695" w:type="dxa"/>
          </w:tcPr>
          <w:p w14:paraId="6DD8E0C4">
            <w:pPr>
              <w:pStyle w:val="63"/>
              <w:spacing w:line="240" w:lineRule="auto"/>
              <w:ind w:firstLine="0" w:firstLineChars="0"/>
              <w:jc w:val="center"/>
              <w:rPr>
                <w:sz w:val="21"/>
                <w:szCs w:val="21"/>
              </w:rPr>
            </w:pPr>
            <w:r>
              <w:rPr>
                <w:sz w:val="21"/>
                <w:szCs w:val="21"/>
              </w:rPr>
              <w:t>0.7</w:t>
            </w:r>
          </w:p>
        </w:tc>
        <w:tc>
          <w:tcPr>
            <w:tcW w:w="695" w:type="dxa"/>
          </w:tcPr>
          <w:p w14:paraId="3433BFB5">
            <w:pPr>
              <w:pStyle w:val="63"/>
              <w:spacing w:line="240" w:lineRule="auto"/>
              <w:ind w:firstLine="0" w:firstLineChars="0"/>
              <w:jc w:val="center"/>
              <w:rPr>
                <w:sz w:val="21"/>
                <w:szCs w:val="21"/>
              </w:rPr>
            </w:pPr>
            <w:r>
              <w:rPr>
                <w:sz w:val="21"/>
                <w:szCs w:val="21"/>
              </w:rPr>
              <w:t>0.25</w:t>
            </w:r>
          </w:p>
        </w:tc>
      </w:tr>
      <w:tr w14:paraId="409C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167A24F7">
            <w:pPr>
              <w:pStyle w:val="63"/>
              <w:spacing w:line="240" w:lineRule="auto"/>
              <w:ind w:firstLine="0" w:firstLineChars="0"/>
              <w:jc w:val="center"/>
              <w:rPr>
                <w:sz w:val="21"/>
                <w:szCs w:val="21"/>
              </w:rPr>
            </w:pPr>
            <w:r>
              <w:rPr>
                <w:kern w:val="0"/>
                <w:sz w:val="21"/>
                <w:szCs w:val="21"/>
              </w:rPr>
              <w:t>400</w:t>
            </w:r>
          </w:p>
        </w:tc>
        <w:tc>
          <w:tcPr>
            <w:tcW w:w="893" w:type="dxa"/>
          </w:tcPr>
          <w:p w14:paraId="66E8E355">
            <w:pPr>
              <w:pStyle w:val="63"/>
              <w:spacing w:line="240" w:lineRule="auto"/>
              <w:ind w:firstLine="0" w:firstLineChars="0"/>
              <w:jc w:val="center"/>
              <w:rPr>
                <w:sz w:val="21"/>
                <w:szCs w:val="21"/>
              </w:rPr>
            </w:pPr>
            <w:r>
              <w:rPr>
                <w:sz w:val="21"/>
                <w:szCs w:val="21"/>
              </w:rPr>
              <w:t>63.8</w:t>
            </w:r>
          </w:p>
        </w:tc>
        <w:tc>
          <w:tcPr>
            <w:tcW w:w="893" w:type="dxa"/>
          </w:tcPr>
          <w:p w14:paraId="0F661849">
            <w:pPr>
              <w:pStyle w:val="63"/>
              <w:spacing w:line="240" w:lineRule="auto"/>
              <w:ind w:firstLine="0" w:firstLineChars="0"/>
              <w:jc w:val="center"/>
              <w:rPr>
                <w:sz w:val="21"/>
                <w:szCs w:val="21"/>
              </w:rPr>
            </w:pPr>
            <w:r>
              <w:rPr>
                <w:sz w:val="21"/>
                <w:szCs w:val="21"/>
              </w:rPr>
              <w:t>64.1</w:t>
            </w:r>
          </w:p>
        </w:tc>
        <w:tc>
          <w:tcPr>
            <w:tcW w:w="893" w:type="dxa"/>
          </w:tcPr>
          <w:p w14:paraId="5ABE6B48">
            <w:pPr>
              <w:pStyle w:val="63"/>
              <w:spacing w:line="240" w:lineRule="auto"/>
              <w:ind w:firstLine="0" w:firstLineChars="0"/>
              <w:jc w:val="center"/>
              <w:rPr>
                <w:sz w:val="21"/>
                <w:szCs w:val="21"/>
              </w:rPr>
            </w:pPr>
            <w:r>
              <w:rPr>
                <w:sz w:val="21"/>
                <w:szCs w:val="21"/>
              </w:rPr>
              <w:t>65.2</w:t>
            </w:r>
          </w:p>
        </w:tc>
        <w:tc>
          <w:tcPr>
            <w:tcW w:w="893" w:type="dxa"/>
          </w:tcPr>
          <w:p w14:paraId="56267CED">
            <w:pPr>
              <w:pStyle w:val="63"/>
              <w:spacing w:line="240" w:lineRule="auto"/>
              <w:ind w:firstLine="0" w:firstLineChars="0"/>
              <w:jc w:val="center"/>
              <w:rPr>
                <w:sz w:val="21"/>
                <w:szCs w:val="21"/>
              </w:rPr>
            </w:pPr>
            <w:r>
              <w:rPr>
                <w:sz w:val="21"/>
                <w:szCs w:val="21"/>
              </w:rPr>
              <w:t>62.9</w:t>
            </w:r>
          </w:p>
        </w:tc>
        <w:tc>
          <w:tcPr>
            <w:tcW w:w="893" w:type="dxa"/>
          </w:tcPr>
          <w:p w14:paraId="1D936CC9">
            <w:pPr>
              <w:pStyle w:val="63"/>
              <w:spacing w:line="240" w:lineRule="auto"/>
              <w:ind w:firstLine="0" w:firstLineChars="0"/>
              <w:jc w:val="center"/>
              <w:rPr>
                <w:sz w:val="21"/>
                <w:szCs w:val="21"/>
              </w:rPr>
            </w:pPr>
            <w:r>
              <w:rPr>
                <w:sz w:val="21"/>
                <w:szCs w:val="21"/>
              </w:rPr>
              <w:t>63.8</w:t>
            </w:r>
          </w:p>
        </w:tc>
        <w:tc>
          <w:tcPr>
            <w:tcW w:w="893" w:type="dxa"/>
          </w:tcPr>
          <w:p w14:paraId="3BC128F2">
            <w:pPr>
              <w:pStyle w:val="63"/>
              <w:spacing w:line="240" w:lineRule="auto"/>
              <w:ind w:firstLine="0" w:firstLineChars="0"/>
              <w:jc w:val="center"/>
              <w:rPr>
                <w:sz w:val="21"/>
                <w:szCs w:val="21"/>
              </w:rPr>
            </w:pPr>
            <w:r>
              <w:rPr>
                <w:sz w:val="21"/>
                <w:szCs w:val="21"/>
              </w:rPr>
              <w:t>65.2</w:t>
            </w:r>
          </w:p>
        </w:tc>
        <w:tc>
          <w:tcPr>
            <w:tcW w:w="893" w:type="dxa"/>
          </w:tcPr>
          <w:p w14:paraId="7C4CA227">
            <w:pPr>
              <w:pStyle w:val="63"/>
              <w:spacing w:line="240" w:lineRule="auto"/>
              <w:ind w:firstLine="0" w:firstLineChars="0"/>
              <w:jc w:val="center"/>
              <w:rPr>
                <w:sz w:val="21"/>
                <w:szCs w:val="21"/>
              </w:rPr>
            </w:pPr>
            <w:r>
              <w:rPr>
                <w:sz w:val="21"/>
                <w:szCs w:val="21"/>
              </w:rPr>
              <w:t>64.1</w:t>
            </w:r>
          </w:p>
        </w:tc>
        <w:tc>
          <w:tcPr>
            <w:tcW w:w="893" w:type="dxa"/>
          </w:tcPr>
          <w:p w14:paraId="22F5B4FF">
            <w:pPr>
              <w:pStyle w:val="63"/>
              <w:spacing w:line="240" w:lineRule="auto"/>
              <w:ind w:firstLine="0" w:firstLineChars="0"/>
              <w:jc w:val="center"/>
              <w:rPr>
                <w:sz w:val="21"/>
                <w:szCs w:val="21"/>
              </w:rPr>
            </w:pPr>
            <w:r>
              <w:rPr>
                <w:sz w:val="21"/>
                <w:szCs w:val="21"/>
              </w:rPr>
              <w:t>65.1</w:t>
            </w:r>
          </w:p>
        </w:tc>
        <w:tc>
          <w:tcPr>
            <w:tcW w:w="695" w:type="dxa"/>
          </w:tcPr>
          <w:p w14:paraId="472D53CF">
            <w:pPr>
              <w:pStyle w:val="63"/>
              <w:spacing w:line="240" w:lineRule="auto"/>
              <w:ind w:firstLine="0" w:firstLineChars="0"/>
              <w:jc w:val="center"/>
              <w:rPr>
                <w:sz w:val="21"/>
                <w:szCs w:val="21"/>
              </w:rPr>
            </w:pPr>
            <w:r>
              <w:rPr>
                <w:sz w:val="21"/>
                <w:szCs w:val="21"/>
              </w:rPr>
              <w:t>0.8</w:t>
            </w:r>
          </w:p>
        </w:tc>
        <w:tc>
          <w:tcPr>
            <w:tcW w:w="695" w:type="dxa"/>
          </w:tcPr>
          <w:p w14:paraId="30F4F661">
            <w:pPr>
              <w:pStyle w:val="63"/>
              <w:spacing w:line="240" w:lineRule="auto"/>
              <w:ind w:firstLine="0" w:firstLineChars="0"/>
              <w:jc w:val="center"/>
              <w:rPr>
                <w:sz w:val="21"/>
                <w:szCs w:val="21"/>
              </w:rPr>
            </w:pPr>
            <w:r>
              <w:rPr>
                <w:sz w:val="21"/>
                <w:szCs w:val="21"/>
              </w:rPr>
              <w:t>0.29</w:t>
            </w:r>
          </w:p>
        </w:tc>
      </w:tr>
      <w:tr w14:paraId="544A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57A53993">
            <w:pPr>
              <w:pStyle w:val="63"/>
              <w:spacing w:line="240" w:lineRule="auto"/>
              <w:ind w:firstLine="0" w:firstLineChars="0"/>
              <w:jc w:val="center"/>
              <w:rPr>
                <w:sz w:val="21"/>
                <w:szCs w:val="21"/>
              </w:rPr>
            </w:pPr>
            <w:r>
              <w:rPr>
                <w:kern w:val="0"/>
                <w:sz w:val="21"/>
                <w:szCs w:val="21"/>
              </w:rPr>
              <w:t>500</w:t>
            </w:r>
          </w:p>
        </w:tc>
        <w:tc>
          <w:tcPr>
            <w:tcW w:w="893" w:type="dxa"/>
          </w:tcPr>
          <w:p w14:paraId="789EAF6A">
            <w:pPr>
              <w:pStyle w:val="63"/>
              <w:spacing w:line="240" w:lineRule="auto"/>
              <w:ind w:firstLine="0" w:firstLineChars="0"/>
              <w:jc w:val="center"/>
              <w:rPr>
                <w:sz w:val="21"/>
                <w:szCs w:val="21"/>
              </w:rPr>
            </w:pPr>
            <w:r>
              <w:rPr>
                <w:sz w:val="21"/>
                <w:szCs w:val="21"/>
              </w:rPr>
              <w:t>70.1</w:t>
            </w:r>
          </w:p>
        </w:tc>
        <w:tc>
          <w:tcPr>
            <w:tcW w:w="893" w:type="dxa"/>
          </w:tcPr>
          <w:p w14:paraId="7ABC6EBD">
            <w:pPr>
              <w:pStyle w:val="63"/>
              <w:spacing w:line="240" w:lineRule="auto"/>
              <w:ind w:firstLine="0" w:firstLineChars="0"/>
              <w:jc w:val="center"/>
              <w:rPr>
                <w:sz w:val="21"/>
                <w:szCs w:val="21"/>
              </w:rPr>
            </w:pPr>
            <w:r>
              <w:rPr>
                <w:sz w:val="21"/>
                <w:szCs w:val="21"/>
              </w:rPr>
              <w:t>68.7</w:t>
            </w:r>
          </w:p>
        </w:tc>
        <w:tc>
          <w:tcPr>
            <w:tcW w:w="893" w:type="dxa"/>
          </w:tcPr>
          <w:p w14:paraId="29F144F8">
            <w:pPr>
              <w:pStyle w:val="63"/>
              <w:spacing w:line="240" w:lineRule="auto"/>
              <w:ind w:firstLine="0" w:firstLineChars="0"/>
              <w:jc w:val="center"/>
              <w:rPr>
                <w:sz w:val="21"/>
                <w:szCs w:val="21"/>
              </w:rPr>
            </w:pPr>
            <w:r>
              <w:rPr>
                <w:sz w:val="21"/>
                <w:szCs w:val="21"/>
              </w:rPr>
              <w:t>68.1</w:t>
            </w:r>
          </w:p>
        </w:tc>
        <w:tc>
          <w:tcPr>
            <w:tcW w:w="893" w:type="dxa"/>
          </w:tcPr>
          <w:p w14:paraId="27EF9EC2">
            <w:pPr>
              <w:pStyle w:val="63"/>
              <w:spacing w:line="240" w:lineRule="auto"/>
              <w:ind w:firstLine="0" w:firstLineChars="0"/>
              <w:jc w:val="center"/>
              <w:rPr>
                <w:sz w:val="21"/>
                <w:szCs w:val="21"/>
              </w:rPr>
            </w:pPr>
            <w:r>
              <w:rPr>
                <w:sz w:val="21"/>
                <w:szCs w:val="21"/>
              </w:rPr>
              <w:t>69.6</w:t>
            </w:r>
          </w:p>
        </w:tc>
        <w:tc>
          <w:tcPr>
            <w:tcW w:w="893" w:type="dxa"/>
          </w:tcPr>
          <w:p w14:paraId="2EAA48F3">
            <w:pPr>
              <w:pStyle w:val="63"/>
              <w:spacing w:line="240" w:lineRule="auto"/>
              <w:ind w:firstLine="0" w:firstLineChars="0"/>
              <w:jc w:val="center"/>
              <w:rPr>
                <w:sz w:val="21"/>
                <w:szCs w:val="21"/>
              </w:rPr>
            </w:pPr>
            <w:r>
              <w:rPr>
                <w:sz w:val="21"/>
                <w:szCs w:val="21"/>
              </w:rPr>
              <w:t>70.5</w:t>
            </w:r>
          </w:p>
        </w:tc>
        <w:tc>
          <w:tcPr>
            <w:tcW w:w="893" w:type="dxa"/>
          </w:tcPr>
          <w:p w14:paraId="55BD6F43">
            <w:pPr>
              <w:pStyle w:val="63"/>
              <w:spacing w:line="240" w:lineRule="auto"/>
              <w:ind w:firstLine="0" w:firstLineChars="0"/>
              <w:jc w:val="center"/>
              <w:rPr>
                <w:sz w:val="21"/>
                <w:szCs w:val="21"/>
              </w:rPr>
            </w:pPr>
            <w:r>
              <w:rPr>
                <w:sz w:val="21"/>
                <w:szCs w:val="21"/>
              </w:rPr>
              <w:t>68.0</w:t>
            </w:r>
          </w:p>
        </w:tc>
        <w:tc>
          <w:tcPr>
            <w:tcW w:w="893" w:type="dxa"/>
          </w:tcPr>
          <w:p w14:paraId="5F624723">
            <w:pPr>
              <w:pStyle w:val="63"/>
              <w:spacing w:line="240" w:lineRule="auto"/>
              <w:ind w:firstLine="0" w:firstLineChars="0"/>
              <w:jc w:val="center"/>
              <w:rPr>
                <w:sz w:val="21"/>
                <w:szCs w:val="21"/>
              </w:rPr>
            </w:pPr>
            <w:r>
              <w:rPr>
                <w:sz w:val="21"/>
                <w:szCs w:val="21"/>
              </w:rPr>
              <w:t>68.0</w:t>
            </w:r>
          </w:p>
        </w:tc>
        <w:tc>
          <w:tcPr>
            <w:tcW w:w="893" w:type="dxa"/>
          </w:tcPr>
          <w:p w14:paraId="584FF5D6">
            <w:pPr>
              <w:pStyle w:val="63"/>
              <w:spacing w:line="240" w:lineRule="auto"/>
              <w:ind w:firstLine="0" w:firstLineChars="0"/>
              <w:jc w:val="center"/>
              <w:rPr>
                <w:sz w:val="21"/>
                <w:szCs w:val="21"/>
              </w:rPr>
            </w:pPr>
            <w:r>
              <w:rPr>
                <w:sz w:val="21"/>
                <w:szCs w:val="21"/>
              </w:rPr>
              <w:t>69.1</w:t>
            </w:r>
          </w:p>
        </w:tc>
        <w:tc>
          <w:tcPr>
            <w:tcW w:w="695" w:type="dxa"/>
          </w:tcPr>
          <w:p w14:paraId="0E96F0B5">
            <w:pPr>
              <w:pStyle w:val="63"/>
              <w:spacing w:line="240" w:lineRule="auto"/>
              <w:ind w:firstLine="0" w:firstLineChars="0"/>
              <w:jc w:val="center"/>
              <w:rPr>
                <w:sz w:val="21"/>
                <w:szCs w:val="21"/>
              </w:rPr>
            </w:pPr>
            <w:r>
              <w:rPr>
                <w:sz w:val="21"/>
                <w:szCs w:val="21"/>
              </w:rPr>
              <w:t>1.0</w:t>
            </w:r>
          </w:p>
        </w:tc>
        <w:tc>
          <w:tcPr>
            <w:tcW w:w="695" w:type="dxa"/>
          </w:tcPr>
          <w:p w14:paraId="4F9CFAB0">
            <w:pPr>
              <w:pStyle w:val="63"/>
              <w:spacing w:line="240" w:lineRule="auto"/>
              <w:ind w:firstLine="0" w:firstLineChars="0"/>
              <w:jc w:val="center"/>
              <w:rPr>
                <w:sz w:val="21"/>
                <w:szCs w:val="21"/>
              </w:rPr>
            </w:pPr>
            <w:r>
              <w:rPr>
                <w:sz w:val="21"/>
                <w:szCs w:val="21"/>
              </w:rPr>
              <w:t>0.34</w:t>
            </w:r>
          </w:p>
        </w:tc>
      </w:tr>
      <w:tr w14:paraId="5039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38287DAA">
            <w:pPr>
              <w:pStyle w:val="63"/>
              <w:spacing w:line="240" w:lineRule="auto"/>
              <w:ind w:firstLine="0" w:firstLineChars="0"/>
              <w:jc w:val="center"/>
              <w:rPr>
                <w:sz w:val="21"/>
                <w:szCs w:val="21"/>
              </w:rPr>
            </w:pPr>
            <w:r>
              <w:rPr>
                <w:kern w:val="0"/>
                <w:sz w:val="21"/>
                <w:szCs w:val="21"/>
              </w:rPr>
              <w:t>630</w:t>
            </w:r>
          </w:p>
        </w:tc>
        <w:tc>
          <w:tcPr>
            <w:tcW w:w="893" w:type="dxa"/>
          </w:tcPr>
          <w:p w14:paraId="0469ACA4">
            <w:pPr>
              <w:pStyle w:val="63"/>
              <w:spacing w:line="240" w:lineRule="auto"/>
              <w:ind w:firstLine="0" w:firstLineChars="0"/>
              <w:jc w:val="center"/>
              <w:rPr>
                <w:sz w:val="21"/>
                <w:szCs w:val="21"/>
              </w:rPr>
            </w:pPr>
            <w:r>
              <w:rPr>
                <w:sz w:val="21"/>
                <w:szCs w:val="21"/>
              </w:rPr>
              <w:t>68.8</w:t>
            </w:r>
          </w:p>
        </w:tc>
        <w:tc>
          <w:tcPr>
            <w:tcW w:w="893" w:type="dxa"/>
          </w:tcPr>
          <w:p w14:paraId="6510C6CC">
            <w:pPr>
              <w:pStyle w:val="63"/>
              <w:spacing w:line="240" w:lineRule="auto"/>
              <w:ind w:firstLine="0" w:firstLineChars="0"/>
              <w:jc w:val="center"/>
              <w:rPr>
                <w:sz w:val="21"/>
                <w:szCs w:val="21"/>
              </w:rPr>
            </w:pPr>
            <w:r>
              <w:rPr>
                <w:sz w:val="21"/>
                <w:szCs w:val="21"/>
              </w:rPr>
              <w:t>70.3</w:t>
            </w:r>
          </w:p>
        </w:tc>
        <w:tc>
          <w:tcPr>
            <w:tcW w:w="893" w:type="dxa"/>
          </w:tcPr>
          <w:p w14:paraId="4FA77B4A">
            <w:pPr>
              <w:pStyle w:val="63"/>
              <w:spacing w:line="240" w:lineRule="auto"/>
              <w:ind w:firstLine="0" w:firstLineChars="0"/>
              <w:jc w:val="center"/>
              <w:rPr>
                <w:sz w:val="21"/>
                <w:szCs w:val="21"/>
              </w:rPr>
            </w:pPr>
            <w:r>
              <w:rPr>
                <w:sz w:val="21"/>
                <w:szCs w:val="21"/>
              </w:rPr>
              <w:t>69.3</w:t>
            </w:r>
          </w:p>
        </w:tc>
        <w:tc>
          <w:tcPr>
            <w:tcW w:w="893" w:type="dxa"/>
          </w:tcPr>
          <w:p w14:paraId="6731B766">
            <w:pPr>
              <w:pStyle w:val="63"/>
              <w:spacing w:line="240" w:lineRule="auto"/>
              <w:ind w:firstLine="0" w:firstLineChars="0"/>
              <w:jc w:val="center"/>
              <w:rPr>
                <w:sz w:val="21"/>
                <w:szCs w:val="21"/>
              </w:rPr>
            </w:pPr>
            <w:r>
              <w:rPr>
                <w:sz w:val="21"/>
                <w:szCs w:val="21"/>
              </w:rPr>
              <w:t>71.4</w:t>
            </w:r>
          </w:p>
        </w:tc>
        <w:tc>
          <w:tcPr>
            <w:tcW w:w="893" w:type="dxa"/>
          </w:tcPr>
          <w:p w14:paraId="7955A502">
            <w:pPr>
              <w:pStyle w:val="63"/>
              <w:spacing w:line="240" w:lineRule="auto"/>
              <w:ind w:firstLine="0" w:firstLineChars="0"/>
              <w:jc w:val="center"/>
              <w:rPr>
                <w:sz w:val="21"/>
                <w:szCs w:val="21"/>
              </w:rPr>
            </w:pPr>
            <w:r>
              <w:rPr>
                <w:sz w:val="21"/>
                <w:szCs w:val="21"/>
              </w:rPr>
              <w:t>69.8</w:t>
            </w:r>
          </w:p>
        </w:tc>
        <w:tc>
          <w:tcPr>
            <w:tcW w:w="893" w:type="dxa"/>
          </w:tcPr>
          <w:p w14:paraId="65A83F93">
            <w:pPr>
              <w:pStyle w:val="63"/>
              <w:spacing w:line="240" w:lineRule="auto"/>
              <w:ind w:firstLine="0" w:firstLineChars="0"/>
              <w:jc w:val="center"/>
              <w:rPr>
                <w:sz w:val="21"/>
                <w:szCs w:val="21"/>
              </w:rPr>
            </w:pPr>
            <w:r>
              <w:rPr>
                <w:sz w:val="21"/>
                <w:szCs w:val="21"/>
              </w:rPr>
              <w:t>70.6</w:t>
            </w:r>
          </w:p>
        </w:tc>
        <w:tc>
          <w:tcPr>
            <w:tcW w:w="893" w:type="dxa"/>
          </w:tcPr>
          <w:p w14:paraId="029BE25E">
            <w:pPr>
              <w:pStyle w:val="63"/>
              <w:spacing w:line="240" w:lineRule="auto"/>
              <w:ind w:firstLine="0" w:firstLineChars="0"/>
              <w:jc w:val="center"/>
              <w:rPr>
                <w:sz w:val="21"/>
                <w:szCs w:val="21"/>
              </w:rPr>
            </w:pPr>
            <w:r>
              <w:rPr>
                <w:sz w:val="21"/>
                <w:szCs w:val="21"/>
              </w:rPr>
              <w:t>69.9</w:t>
            </w:r>
          </w:p>
        </w:tc>
        <w:tc>
          <w:tcPr>
            <w:tcW w:w="893" w:type="dxa"/>
          </w:tcPr>
          <w:p w14:paraId="3147DC35">
            <w:pPr>
              <w:pStyle w:val="63"/>
              <w:spacing w:line="240" w:lineRule="auto"/>
              <w:ind w:firstLine="0" w:firstLineChars="0"/>
              <w:jc w:val="center"/>
              <w:rPr>
                <w:sz w:val="21"/>
                <w:szCs w:val="21"/>
              </w:rPr>
            </w:pPr>
            <w:r>
              <w:rPr>
                <w:sz w:val="21"/>
                <w:szCs w:val="21"/>
              </w:rPr>
              <w:t>71.7</w:t>
            </w:r>
          </w:p>
        </w:tc>
        <w:tc>
          <w:tcPr>
            <w:tcW w:w="695" w:type="dxa"/>
          </w:tcPr>
          <w:p w14:paraId="2CD7AF9B">
            <w:pPr>
              <w:pStyle w:val="63"/>
              <w:spacing w:line="240" w:lineRule="auto"/>
              <w:ind w:firstLine="0" w:firstLineChars="0"/>
              <w:jc w:val="center"/>
              <w:rPr>
                <w:sz w:val="21"/>
                <w:szCs w:val="21"/>
              </w:rPr>
            </w:pPr>
            <w:r>
              <w:rPr>
                <w:sz w:val="21"/>
                <w:szCs w:val="21"/>
              </w:rPr>
              <w:t>1.0</w:t>
            </w:r>
          </w:p>
        </w:tc>
        <w:tc>
          <w:tcPr>
            <w:tcW w:w="695" w:type="dxa"/>
          </w:tcPr>
          <w:p w14:paraId="69788953">
            <w:pPr>
              <w:pStyle w:val="63"/>
              <w:spacing w:line="240" w:lineRule="auto"/>
              <w:ind w:firstLine="0" w:firstLineChars="0"/>
              <w:jc w:val="center"/>
              <w:rPr>
                <w:sz w:val="21"/>
                <w:szCs w:val="21"/>
              </w:rPr>
            </w:pPr>
            <w:r>
              <w:rPr>
                <w:sz w:val="21"/>
                <w:szCs w:val="21"/>
              </w:rPr>
              <w:t>0.35</w:t>
            </w:r>
          </w:p>
        </w:tc>
      </w:tr>
      <w:tr w14:paraId="7183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3AD8373A">
            <w:pPr>
              <w:pStyle w:val="63"/>
              <w:spacing w:line="240" w:lineRule="auto"/>
              <w:ind w:firstLine="0" w:firstLineChars="0"/>
              <w:jc w:val="center"/>
              <w:rPr>
                <w:sz w:val="21"/>
                <w:szCs w:val="21"/>
              </w:rPr>
            </w:pPr>
            <w:r>
              <w:rPr>
                <w:kern w:val="0"/>
                <w:sz w:val="21"/>
                <w:szCs w:val="21"/>
              </w:rPr>
              <w:t>800</w:t>
            </w:r>
          </w:p>
        </w:tc>
        <w:tc>
          <w:tcPr>
            <w:tcW w:w="893" w:type="dxa"/>
          </w:tcPr>
          <w:p w14:paraId="13CB7EA5">
            <w:pPr>
              <w:pStyle w:val="63"/>
              <w:spacing w:line="240" w:lineRule="auto"/>
              <w:ind w:firstLine="0" w:firstLineChars="0"/>
              <w:jc w:val="center"/>
              <w:rPr>
                <w:sz w:val="21"/>
                <w:szCs w:val="21"/>
              </w:rPr>
            </w:pPr>
            <w:r>
              <w:rPr>
                <w:sz w:val="21"/>
                <w:szCs w:val="21"/>
              </w:rPr>
              <w:t>63.6</w:t>
            </w:r>
          </w:p>
        </w:tc>
        <w:tc>
          <w:tcPr>
            <w:tcW w:w="893" w:type="dxa"/>
          </w:tcPr>
          <w:p w14:paraId="00C639DD">
            <w:pPr>
              <w:pStyle w:val="63"/>
              <w:spacing w:line="240" w:lineRule="auto"/>
              <w:ind w:firstLine="0" w:firstLineChars="0"/>
              <w:jc w:val="center"/>
              <w:rPr>
                <w:sz w:val="21"/>
                <w:szCs w:val="21"/>
              </w:rPr>
            </w:pPr>
            <w:r>
              <w:rPr>
                <w:sz w:val="21"/>
                <w:szCs w:val="21"/>
              </w:rPr>
              <w:t>64.8</w:t>
            </w:r>
          </w:p>
        </w:tc>
        <w:tc>
          <w:tcPr>
            <w:tcW w:w="893" w:type="dxa"/>
          </w:tcPr>
          <w:p w14:paraId="4FA6966C">
            <w:pPr>
              <w:pStyle w:val="63"/>
              <w:spacing w:line="240" w:lineRule="auto"/>
              <w:ind w:firstLine="0" w:firstLineChars="0"/>
              <w:jc w:val="center"/>
              <w:rPr>
                <w:sz w:val="21"/>
                <w:szCs w:val="21"/>
              </w:rPr>
            </w:pPr>
            <w:r>
              <w:rPr>
                <w:sz w:val="21"/>
                <w:szCs w:val="21"/>
              </w:rPr>
              <w:t>62.2</w:t>
            </w:r>
          </w:p>
        </w:tc>
        <w:tc>
          <w:tcPr>
            <w:tcW w:w="893" w:type="dxa"/>
          </w:tcPr>
          <w:p w14:paraId="44E57D7C">
            <w:pPr>
              <w:pStyle w:val="63"/>
              <w:spacing w:line="240" w:lineRule="auto"/>
              <w:ind w:firstLine="0" w:firstLineChars="0"/>
              <w:jc w:val="center"/>
              <w:rPr>
                <w:sz w:val="21"/>
                <w:szCs w:val="21"/>
              </w:rPr>
            </w:pPr>
            <w:r>
              <w:rPr>
                <w:sz w:val="21"/>
                <w:szCs w:val="21"/>
              </w:rPr>
              <w:t>64.2</w:t>
            </w:r>
          </w:p>
        </w:tc>
        <w:tc>
          <w:tcPr>
            <w:tcW w:w="893" w:type="dxa"/>
          </w:tcPr>
          <w:p w14:paraId="330BD198">
            <w:pPr>
              <w:pStyle w:val="63"/>
              <w:spacing w:line="240" w:lineRule="auto"/>
              <w:ind w:firstLine="0" w:firstLineChars="0"/>
              <w:jc w:val="center"/>
              <w:rPr>
                <w:sz w:val="21"/>
                <w:szCs w:val="21"/>
              </w:rPr>
            </w:pPr>
            <w:r>
              <w:rPr>
                <w:sz w:val="21"/>
                <w:szCs w:val="21"/>
              </w:rPr>
              <w:t>64.6</w:t>
            </w:r>
          </w:p>
        </w:tc>
        <w:tc>
          <w:tcPr>
            <w:tcW w:w="893" w:type="dxa"/>
          </w:tcPr>
          <w:p w14:paraId="67747BFF">
            <w:pPr>
              <w:pStyle w:val="63"/>
              <w:spacing w:line="240" w:lineRule="auto"/>
              <w:ind w:firstLine="0" w:firstLineChars="0"/>
              <w:jc w:val="center"/>
              <w:rPr>
                <w:sz w:val="21"/>
                <w:szCs w:val="21"/>
              </w:rPr>
            </w:pPr>
            <w:r>
              <w:rPr>
                <w:sz w:val="21"/>
                <w:szCs w:val="21"/>
              </w:rPr>
              <w:t>63.0</w:t>
            </w:r>
          </w:p>
        </w:tc>
        <w:tc>
          <w:tcPr>
            <w:tcW w:w="893" w:type="dxa"/>
          </w:tcPr>
          <w:p w14:paraId="7AC5E649">
            <w:pPr>
              <w:pStyle w:val="63"/>
              <w:spacing w:line="240" w:lineRule="auto"/>
              <w:ind w:firstLine="0" w:firstLineChars="0"/>
              <w:jc w:val="center"/>
              <w:rPr>
                <w:sz w:val="21"/>
                <w:szCs w:val="21"/>
              </w:rPr>
            </w:pPr>
            <w:r>
              <w:rPr>
                <w:sz w:val="21"/>
                <w:szCs w:val="21"/>
              </w:rPr>
              <w:t>63.7</w:t>
            </w:r>
          </w:p>
        </w:tc>
        <w:tc>
          <w:tcPr>
            <w:tcW w:w="893" w:type="dxa"/>
          </w:tcPr>
          <w:p w14:paraId="15207A01">
            <w:pPr>
              <w:pStyle w:val="63"/>
              <w:spacing w:line="240" w:lineRule="auto"/>
              <w:ind w:firstLine="0" w:firstLineChars="0"/>
              <w:jc w:val="center"/>
              <w:rPr>
                <w:sz w:val="21"/>
                <w:szCs w:val="21"/>
              </w:rPr>
            </w:pPr>
            <w:r>
              <w:rPr>
                <w:sz w:val="21"/>
                <w:szCs w:val="21"/>
              </w:rPr>
              <w:t>63.2</w:t>
            </w:r>
          </w:p>
        </w:tc>
        <w:tc>
          <w:tcPr>
            <w:tcW w:w="695" w:type="dxa"/>
          </w:tcPr>
          <w:p w14:paraId="19F53907">
            <w:pPr>
              <w:pStyle w:val="63"/>
              <w:spacing w:line="240" w:lineRule="auto"/>
              <w:ind w:firstLine="0" w:firstLineChars="0"/>
              <w:jc w:val="center"/>
              <w:rPr>
                <w:sz w:val="21"/>
                <w:szCs w:val="21"/>
              </w:rPr>
            </w:pPr>
            <w:r>
              <w:rPr>
                <w:sz w:val="21"/>
                <w:szCs w:val="21"/>
              </w:rPr>
              <w:t>0.9</w:t>
            </w:r>
          </w:p>
        </w:tc>
        <w:tc>
          <w:tcPr>
            <w:tcW w:w="695" w:type="dxa"/>
          </w:tcPr>
          <w:p w14:paraId="6F999203">
            <w:pPr>
              <w:pStyle w:val="63"/>
              <w:spacing w:line="240" w:lineRule="auto"/>
              <w:ind w:firstLine="0" w:firstLineChars="0"/>
              <w:jc w:val="center"/>
              <w:rPr>
                <w:sz w:val="21"/>
                <w:szCs w:val="21"/>
              </w:rPr>
            </w:pPr>
            <w:r>
              <w:rPr>
                <w:sz w:val="21"/>
                <w:szCs w:val="21"/>
              </w:rPr>
              <w:t>0.31</w:t>
            </w:r>
          </w:p>
        </w:tc>
      </w:tr>
      <w:tr w14:paraId="2D4B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5CE3328F">
            <w:pPr>
              <w:pStyle w:val="63"/>
              <w:spacing w:line="240" w:lineRule="auto"/>
              <w:ind w:firstLine="0" w:firstLineChars="0"/>
              <w:jc w:val="center"/>
              <w:rPr>
                <w:sz w:val="21"/>
                <w:szCs w:val="21"/>
              </w:rPr>
            </w:pPr>
            <w:r>
              <w:rPr>
                <w:kern w:val="0"/>
                <w:sz w:val="21"/>
                <w:szCs w:val="21"/>
              </w:rPr>
              <w:t>1000</w:t>
            </w:r>
          </w:p>
        </w:tc>
        <w:tc>
          <w:tcPr>
            <w:tcW w:w="893" w:type="dxa"/>
          </w:tcPr>
          <w:p w14:paraId="13178B1E">
            <w:pPr>
              <w:pStyle w:val="63"/>
              <w:spacing w:line="240" w:lineRule="auto"/>
              <w:ind w:firstLine="0" w:firstLineChars="0"/>
              <w:jc w:val="center"/>
              <w:rPr>
                <w:sz w:val="21"/>
                <w:szCs w:val="21"/>
              </w:rPr>
            </w:pPr>
            <w:r>
              <w:rPr>
                <w:sz w:val="21"/>
                <w:szCs w:val="21"/>
              </w:rPr>
              <w:t>58.9</w:t>
            </w:r>
          </w:p>
        </w:tc>
        <w:tc>
          <w:tcPr>
            <w:tcW w:w="893" w:type="dxa"/>
          </w:tcPr>
          <w:p w14:paraId="0940B859">
            <w:pPr>
              <w:pStyle w:val="63"/>
              <w:spacing w:line="240" w:lineRule="auto"/>
              <w:ind w:firstLine="0" w:firstLineChars="0"/>
              <w:jc w:val="center"/>
              <w:rPr>
                <w:sz w:val="21"/>
                <w:szCs w:val="21"/>
              </w:rPr>
            </w:pPr>
            <w:r>
              <w:rPr>
                <w:sz w:val="21"/>
                <w:szCs w:val="21"/>
              </w:rPr>
              <w:t>58.7</w:t>
            </w:r>
          </w:p>
        </w:tc>
        <w:tc>
          <w:tcPr>
            <w:tcW w:w="893" w:type="dxa"/>
          </w:tcPr>
          <w:p w14:paraId="12ECD586">
            <w:pPr>
              <w:pStyle w:val="63"/>
              <w:spacing w:line="240" w:lineRule="auto"/>
              <w:ind w:firstLine="0" w:firstLineChars="0"/>
              <w:jc w:val="center"/>
              <w:rPr>
                <w:sz w:val="21"/>
                <w:szCs w:val="21"/>
              </w:rPr>
            </w:pPr>
            <w:r>
              <w:rPr>
                <w:sz w:val="21"/>
                <w:szCs w:val="21"/>
              </w:rPr>
              <w:t>57.4</w:t>
            </w:r>
          </w:p>
        </w:tc>
        <w:tc>
          <w:tcPr>
            <w:tcW w:w="893" w:type="dxa"/>
          </w:tcPr>
          <w:p w14:paraId="22C82915">
            <w:pPr>
              <w:pStyle w:val="63"/>
              <w:spacing w:line="240" w:lineRule="auto"/>
              <w:ind w:firstLine="0" w:firstLineChars="0"/>
              <w:jc w:val="center"/>
              <w:rPr>
                <w:sz w:val="21"/>
                <w:szCs w:val="21"/>
              </w:rPr>
            </w:pPr>
            <w:r>
              <w:rPr>
                <w:sz w:val="21"/>
                <w:szCs w:val="21"/>
              </w:rPr>
              <w:t>59.4</w:t>
            </w:r>
          </w:p>
        </w:tc>
        <w:tc>
          <w:tcPr>
            <w:tcW w:w="893" w:type="dxa"/>
          </w:tcPr>
          <w:p w14:paraId="73DCD554">
            <w:pPr>
              <w:pStyle w:val="63"/>
              <w:spacing w:line="240" w:lineRule="auto"/>
              <w:ind w:firstLine="0" w:firstLineChars="0"/>
              <w:jc w:val="center"/>
              <w:rPr>
                <w:sz w:val="21"/>
                <w:szCs w:val="21"/>
              </w:rPr>
            </w:pPr>
            <w:r>
              <w:rPr>
                <w:sz w:val="21"/>
                <w:szCs w:val="21"/>
              </w:rPr>
              <w:t>57.2</w:t>
            </w:r>
          </w:p>
        </w:tc>
        <w:tc>
          <w:tcPr>
            <w:tcW w:w="893" w:type="dxa"/>
          </w:tcPr>
          <w:p w14:paraId="79F0FB63">
            <w:pPr>
              <w:pStyle w:val="63"/>
              <w:spacing w:line="240" w:lineRule="auto"/>
              <w:ind w:firstLine="0" w:firstLineChars="0"/>
              <w:jc w:val="center"/>
              <w:rPr>
                <w:sz w:val="21"/>
                <w:szCs w:val="21"/>
              </w:rPr>
            </w:pPr>
            <w:r>
              <w:rPr>
                <w:sz w:val="21"/>
                <w:szCs w:val="21"/>
              </w:rPr>
              <w:t>57.0</w:t>
            </w:r>
          </w:p>
        </w:tc>
        <w:tc>
          <w:tcPr>
            <w:tcW w:w="893" w:type="dxa"/>
          </w:tcPr>
          <w:p w14:paraId="2CE8F92E">
            <w:pPr>
              <w:pStyle w:val="63"/>
              <w:spacing w:line="240" w:lineRule="auto"/>
              <w:ind w:firstLine="0" w:firstLineChars="0"/>
              <w:jc w:val="center"/>
              <w:rPr>
                <w:sz w:val="21"/>
                <w:szCs w:val="21"/>
              </w:rPr>
            </w:pPr>
            <w:r>
              <w:rPr>
                <w:sz w:val="21"/>
                <w:szCs w:val="21"/>
              </w:rPr>
              <w:t>57.6</w:t>
            </w:r>
          </w:p>
        </w:tc>
        <w:tc>
          <w:tcPr>
            <w:tcW w:w="893" w:type="dxa"/>
          </w:tcPr>
          <w:p w14:paraId="00AC2910">
            <w:pPr>
              <w:pStyle w:val="63"/>
              <w:spacing w:line="240" w:lineRule="auto"/>
              <w:ind w:firstLine="0" w:firstLineChars="0"/>
              <w:jc w:val="center"/>
              <w:rPr>
                <w:sz w:val="21"/>
                <w:szCs w:val="21"/>
              </w:rPr>
            </w:pPr>
            <w:r>
              <w:rPr>
                <w:sz w:val="21"/>
                <w:szCs w:val="21"/>
              </w:rPr>
              <w:t>57.6</w:t>
            </w:r>
          </w:p>
        </w:tc>
        <w:tc>
          <w:tcPr>
            <w:tcW w:w="695" w:type="dxa"/>
          </w:tcPr>
          <w:p w14:paraId="67B00BFF">
            <w:pPr>
              <w:pStyle w:val="63"/>
              <w:spacing w:line="240" w:lineRule="auto"/>
              <w:ind w:firstLine="0" w:firstLineChars="0"/>
              <w:jc w:val="center"/>
              <w:rPr>
                <w:sz w:val="21"/>
                <w:szCs w:val="21"/>
              </w:rPr>
            </w:pPr>
            <w:r>
              <w:rPr>
                <w:sz w:val="21"/>
                <w:szCs w:val="21"/>
              </w:rPr>
              <w:t>0.9</w:t>
            </w:r>
          </w:p>
        </w:tc>
        <w:tc>
          <w:tcPr>
            <w:tcW w:w="695" w:type="dxa"/>
          </w:tcPr>
          <w:p w14:paraId="67C936E3">
            <w:pPr>
              <w:pStyle w:val="63"/>
              <w:spacing w:line="240" w:lineRule="auto"/>
              <w:ind w:firstLine="0" w:firstLineChars="0"/>
              <w:jc w:val="center"/>
              <w:rPr>
                <w:sz w:val="21"/>
                <w:szCs w:val="21"/>
              </w:rPr>
            </w:pPr>
            <w:r>
              <w:rPr>
                <w:sz w:val="21"/>
                <w:szCs w:val="21"/>
              </w:rPr>
              <w:t>0.32</w:t>
            </w:r>
          </w:p>
        </w:tc>
      </w:tr>
      <w:tr w14:paraId="678E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478A245D">
            <w:pPr>
              <w:pStyle w:val="63"/>
              <w:spacing w:line="240" w:lineRule="auto"/>
              <w:ind w:firstLine="0" w:firstLineChars="0"/>
              <w:jc w:val="center"/>
              <w:rPr>
                <w:sz w:val="21"/>
                <w:szCs w:val="21"/>
              </w:rPr>
            </w:pPr>
            <w:r>
              <w:rPr>
                <w:kern w:val="0"/>
                <w:sz w:val="21"/>
                <w:szCs w:val="21"/>
              </w:rPr>
              <w:t>1250</w:t>
            </w:r>
          </w:p>
        </w:tc>
        <w:tc>
          <w:tcPr>
            <w:tcW w:w="893" w:type="dxa"/>
          </w:tcPr>
          <w:p w14:paraId="19A1ECEA">
            <w:pPr>
              <w:pStyle w:val="63"/>
              <w:spacing w:line="240" w:lineRule="auto"/>
              <w:ind w:firstLine="0" w:firstLineChars="0"/>
              <w:jc w:val="center"/>
              <w:rPr>
                <w:sz w:val="21"/>
                <w:szCs w:val="21"/>
              </w:rPr>
            </w:pPr>
            <w:r>
              <w:rPr>
                <w:sz w:val="21"/>
                <w:szCs w:val="21"/>
              </w:rPr>
              <w:t>55.9</w:t>
            </w:r>
          </w:p>
        </w:tc>
        <w:tc>
          <w:tcPr>
            <w:tcW w:w="893" w:type="dxa"/>
          </w:tcPr>
          <w:p w14:paraId="740A7A69">
            <w:pPr>
              <w:pStyle w:val="63"/>
              <w:spacing w:line="240" w:lineRule="auto"/>
              <w:ind w:firstLine="0" w:firstLineChars="0"/>
              <w:jc w:val="center"/>
              <w:rPr>
                <w:sz w:val="21"/>
                <w:szCs w:val="21"/>
              </w:rPr>
            </w:pPr>
            <w:r>
              <w:rPr>
                <w:sz w:val="21"/>
                <w:szCs w:val="21"/>
              </w:rPr>
              <w:t>54.0</w:t>
            </w:r>
          </w:p>
        </w:tc>
        <w:tc>
          <w:tcPr>
            <w:tcW w:w="893" w:type="dxa"/>
          </w:tcPr>
          <w:p w14:paraId="51071132">
            <w:pPr>
              <w:pStyle w:val="63"/>
              <w:spacing w:line="240" w:lineRule="auto"/>
              <w:ind w:firstLine="0" w:firstLineChars="0"/>
              <w:jc w:val="center"/>
              <w:rPr>
                <w:sz w:val="21"/>
                <w:szCs w:val="21"/>
              </w:rPr>
            </w:pPr>
            <w:r>
              <w:rPr>
                <w:sz w:val="21"/>
                <w:szCs w:val="21"/>
              </w:rPr>
              <w:t>56.3</w:t>
            </w:r>
          </w:p>
        </w:tc>
        <w:tc>
          <w:tcPr>
            <w:tcW w:w="893" w:type="dxa"/>
          </w:tcPr>
          <w:p w14:paraId="172B792B">
            <w:pPr>
              <w:pStyle w:val="63"/>
              <w:spacing w:line="240" w:lineRule="auto"/>
              <w:ind w:firstLine="0" w:firstLineChars="0"/>
              <w:jc w:val="center"/>
              <w:rPr>
                <w:sz w:val="21"/>
                <w:szCs w:val="21"/>
              </w:rPr>
            </w:pPr>
            <w:r>
              <w:rPr>
                <w:sz w:val="21"/>
                <w:szCs w:val="21"/>
              </w:rPr>
              <w:t>55.0</w:t>
            </w:r>
          </w:p>
        </w:tc>
        <w:tc>
          <w:tcPr>
            <w:tcW w:w="893" w:type="dxa"/>
          </w:tcPr>
          <w:p w14:paraId="79D41D77">
            <w:pPr>
              <w:pStyle w:val="63"/>
              <w:spacing w:line="240" w:lineRule="auto"/>
              <w:ind w:firstLine="0" w:firstLineChars="0"/>
              <w:jc w:val="center"/>
              <w:rPr>
                <w:sz w:val="21"/>
                <w:szCs w:val="21"/>
              </w:rPr>
            </w:pPr>
            <w:r>
              <w:rPr>
                <w:sz w:val="21"/>
                <w:szCs w:val="21"/>
              </w:rPr>
              <w:t>54.3</w:t>
            </w:r>
          </w:p>
        </w:tc>
        <w:tc>
          <w:tcPr>
            <w:tcW w:w="893" w:type="dxa"/>
          </w:tcPr>
          <w:p w14:paraId="597B5CEF">
            <w:pPr>
              <w:pStyle w:val="63"/>
              <w:spacing w:line="240" w:lineRule="auto"/>
              <w:ind w:firstLine="0" w:firstLineChars="0"/>
              <w:jc w:val="center"/>
              <w:rPr>
                <w:sz w:val="21"/>
                <w:szCs w:val="21"/>
              </w:rPr>
            </w:pPr>
            <w:r>
              <w:rPr>
                <w:sz w:val="21"/>
                <w:szCs w:val="21"/>
              </w:rPr>
              <w:t>55.4</w:t>
            </w:r>
          </w:p>
        </w:tc>
        <w:tc>
          <w:tcPr>
            <w:tcW w:w="893" w:type="dxa"/>
          </w:tcPr>
          <w:p w14:paraId="6CA91CA8">
            <w:pPr>
              <w:pStyle w:val="63"/>
              <w:spacing w:line="240" w:lineRule="auto"/>
              <w:ind w:firstLine="0" w:firstLineChars="0"/>
              <w:jc w:val="center"/>
              <w:rPr>
                <w:sz w:val="21"/>
                <w:szCs w:val="21"/>
              </w:rPr>
            </w:pPr>
            <w:r>
              <w:rPr>
                <w:sz w:val="21"/>
                <w:szCs w:val="21"/>
              </w:rPr>
              <w:t>54.8</w:t>
            </w:r>
          </w:p>
        </w:tc>
        <w:tc>
          <w:tcPr>
            <w:tcW w:w="893" w:type="dxa"/>
          </w:tcPr>
          <w:p w14:paraId="2EBD3F16">
            <w:pPr>
              <w:pStyle w:val="63"/>
              <w:spacing w:line="240" w:lineRule="auto"/>
              <w:ind w:firstLine="0" w:firstLineChars="0"/>
              <w:jc w:val="center"/>
              <w:rPr>
                <w:sz w:val="21"/>
                <w:szCs w:val="21"/>
              </w:rPr>
            </w:pPr>
            <w:r>
              <w:rPr>
                <w:sz w:val="21"/>
                <w:szCs w:val="21"/>
              </w:rPr>
              <w:t>54.4</w:t>
            </w:r>
          </w:p>
        </w:tc>
        <w:tc>
          <w:tcPr>
            <w:tcW w:w="695" w:type="dxa"/>
          </w:tcPr>
          <w:p w14:paraId="2D29F1C1">
            <w:pPr>
              <w:pStyle w:val="63"/>
              <w:spacing w:line="240" w:lineRule="auto"/>
              <w:ind w:firstLine="0" w:firstLineChars="0"/>
              <w:jc w:val="center"/>
              <w:rPr>
                <w:sz w:val="21"/>
                <w:szCs w:val="21"/>
              </w:rPr>
            </w:pPr>
            <w:r>
              <w:rPr>
                <w:sz w:val="21"/>
                <w:szCs w:val="21"/>
              </w:rPr>
              <w:t>0.8</w:t>
            </w:r>
          </w:p>
        </w:tc>
        <w:tc>
          <w:tcPr>
            <w:tcW w:w="695" w:type="dxa"/>
          </w:tcPr>
          <w:p w14:paraId="3D2C4CE2">
            <w:pPr>
              <w:pStyle w:val="63"/>
              <w:spacing w:line="240" w:lineRule="auto"/>
              <w:ind w:firstLine="0" w:firstLineChars="0"/>
              <w:jc w:val="center"/>
              <w:rPr>
                <w:sz w:val="21"/>
                <w:szCs w:val="21"/>
              </w:rPr>
            </w:pPr>
            <w:r>
              <w:rPr>
                <w:sz w:val="21"/>
                <w:szCs w:val="21"/>
              </w:rPr>
              <w:t>0.28</w:t>
            </w:r>
          </w:p>
        </w:tc>
      </w:tr>
      <w:tr w14:paraId="2675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5AA4514F">
            <w:pPr>
              <w:pStyle w:val="63"/>
              <w:spacing w:line="240" w:lineRule="auto"/>
              <w:ind w:firstLine="0" w:firstLineChars="0"/>
              <w:jc w:val="center"/>
              <w:rPr>
                <w:sz w:val="21"/>
                <w:szCs w:val="21"/>
              </w:rPr>
            </w:pPr>
            <w:r>
              <w:rPr>
                <w:kern w:val="0"/>
                <w:sz w:val="21"/>
                <w:szCs w:val="21"/>
              </w:rPr>
              <w:t>1600</w:t>
            </w:r>
          </w:p>
        </w:tc>
        <w:tc>
          <w:tcPr>
            <w:tcW w:w="893" w:type="dxa"/>
          </w:tcPr>
          <w:p w14:paraId="6CD019F0">
            <w:pPr>
              <w:pStyle w:val="63"/>
              <w:spacing w:line="240" w:lineRule="auto"/>
              <w:ind w:firstLine="0" w:firstLineChars="0"/>
              <w:jc w:val="center"/>
              <w:rPr>
                <w:sz w:val="21"/>
                <w:szCs w:val="21"/>
              </w:rPr>
            </w:pPr>
            <w:r>
              <w:rPr>
                <w:sz w:val="21"/>
                <w:szCs w:val="21"/>
              </w:rPr>
              <w:t>53.9</w:t>
            </w:r>
          </w:p>
        </w:tc>
        <w:tc>
          <w:tcPr>
            <w:tcW w:w="893" w:type="dxa"/>
          </w:tcPr>
          <w:p w14:paraId="06800F04">
            <w:pPr>
              <w:pStyle w:val="63"/>
              <w:spacing w:line="240" w:lineRule="auto"/>
              <w:ind w:firstLine="0" w:firstLineChars="0"/>
              <w:jc w:val="center"/>
              <w:rPr>
                <w:sz w:val="21"/>
                <w:szCs w:val="21"/>
              </w:rPr>
            </w:pPr>
            <w:r>
              <w:rPr>
                <w:sz w:val="21"/>
                <w:szCs w:val="21"/>
              </w:rPr>
              <w:t>51.7</w:t>
            </w:r>
          </w:p>
        </w:tc>
        <w:tc>
          <w:tcPr>
            <w:tcW w:w="893" w:type="dxa"/>
          </w:tcPr>
          <w:p w14:paraId="79CCC59F">
            <w:pPr>
              <w:pStyle w:val="63"/>
              <w:spacing w:line="240" w:lineRule="auto"/>
              <w:ind w:firstLine="0" w:firstLineChars="0"/>
              <w:jc w:val="center"/>
              <w:rPr>
                <w:sz w:val="21"/>
                <w:szCs w:val="21"/>
              </w:rPr>
            </w:pPr>
            <w:r>
              <w:rPr>
                <w:sz w:val="21"/>
                <w:szCs w:val="21"/>
              </w:rPr>
              <w:t>52.6</w:t>
            </w:r>
          </w:p>
        </w:tc>
        <w:tc>
          <w:tcPr>
            <w:tcW w:w="893" w:type="dxa"/>
          </w:tcPr>
          <w:p w14:paraId="3FC6554E">
            <w:pPr>
              <w:pStyle w:val="63"/>
              <w:spacing w:line="240" w:lineRule="auto"/>
              <w:ind w:firstLine="0" w:firstLineChars="0"/>
              <w:jc w:val="center"/>
              <w:rPr>
                <w:sz w:val="21"/>
                <w:szCs w:val="21"/>
              </w:rPr>
            </w:pPr>
            <w:r>
              <w:rPr>
                <w:sz w:val="21"/>
                <w:szCs w:val="21"/>
              </w:rPr>
              <w:t>51.8</w:t>
            </w:r>
          </w:p>
        </w:tc>
        <w:tc>
          <w:tcPr>
            <w:tcW w:w="893" w:type="dxa"/>
          </w:tcPr>
          <w:p w14:paraId="36C36495">
            <w:pPr>
              <w:pStyle w:val="63"/>
              <w:spacing w:line="240" w:lineRule="auto"/>
              <w:ind w:firstLine="0" w:firstLineChars="0"/>
              <w:jc w:val="center"/>
              <w:rPr>
                <w:sz w:val="21"/>
                <w:szCs w:val="21"/>
              </w:rPr>
            </w:pPr>
            <w:r>
              <w:rPr>
                <w:sz w:val="21"/>
                <w:szCs w:val="21"/>
              </w:rPr>
              <w:t>52.0</w:t>
            </w:r>
          </w:p>
        </w:tc>
        <w:tc>
          <w:tcPr>
            <w:tcW w:w="893" w:type="dxa"/>
          </w:tcPr>
          <w:p w14:paraId="00F67A68">
            <w:pPr>
              <w:pStyle w:val="63"/>
              <w:spacing w:line="240" w:lineRule="auto"/>
              <w:ind w:firstLine="0" w:firstLineChars="0"/>
              <w:jc w:val="center"/>
              <w:rPr>
                <w:sz w:val="21"/>
                <w:szCs w:val="21"/>
              </w:rPr>
            </w:pPr>
            <w:r>
              <w:rPr>
                <w:sz w:val="21"/>
                <w:szCs w:val="21"/>
              </w:rPr>
              <w:t>51.7</w:t>
            </w:r>
          </w:p>
        </w:tc>
        <w:tc>
          <w:tcPr>
            <w:tcW w:w="893" w:type="dxa"/>
          </w:tcPr>
          <w:p w14:paraId="0AC285D5">
            <w:pPr>
              <w:pStyle w:val="63"/>
              <w:spacing w:line="240" w:lineRule="auto"/>
              <w:ind w:firstLine="0" w:firstLineChars="0"/>
              <w:jc w:val="center"/>
              <w:rPr>
                <w:sz w:val="21"/>
                <w:szCs w:val="21"/>
              </w:rPr>
            </w:pPr>
            <w:r>
              <w:rPr>
                <w:sz w:val="21"/>
                <w:szCs w:val="21"/>
              </w:rPr>
              <w:t>51.5</w:t>
            </w:r>
          </w:p>
        </w:tc>
        <w:tc>
          <w:tcPr>
            <w:tcW w:w="893" w:type="dxa"/>
          </w:tcPr>
          <w:p w14:paraId="6394E9A3">
            <w:pPr>
              <w:pStyle w:val="63"/>
              <w:spacing w:line="240" w:lineRule="auto"/>
              <w:ind w:firstLine="0" w:firstLineChars="0"/>
              <w:jc w:val="center"/>
              <w:rPr>
                <w:sz w:val="21"/>
                <w:szCs w:val="21"/>
              </w:rPr>
            </w:pPr>
            <w:r>
              <w:rPr>
                <w:sz w:val="21"/>
                <w:szCs w:val="21"/>
              </w:rPr>
              <w:t>51.6</w:t>
            </w:r>
          </w:p>
        </w:tc>
        <w:tc>
          <w:tcPr>
            <w:tcW w:w="695" w:type="dxa"/>
          </w:tcPr>
          <w:p w14:paraId="62D3EC77">
            <w:pPr>
              <w:pStyle w:val="63"/>
              <w:spacing w:line="240" w:lineRule="auto"/>
              <w:ind w:firstLine="0" w:firstLineChars="0"/>
              <w:jc w:val="center"/>
              <w:rPr>
                <w:sz w:val="21"/>
                <w:szCs w:val="21"/>
              </w:rPr>
            </w:pPr>
            <w:r>
              <w:rPr>
                <w:sz w:val="21"/>
                <w:szCs w:val="21"/>
              </w:rPr>
              <w:t>0.8</w:t>
            </w:r>
          </w:p>
        </w:tc>
        <w:tc>
          <w:tcPr>
            <w:tcW w:w="695" w:type="dxa"/>
          </w:tcPr>
          <w:p w14:paraId="77237615">
            <w:pPr>
              <w:pStyle w:val="63"/>
              <w:spacing w:line="240" w:lineRule="auto"/>
              <w:ind w:firstLine="0" w:firstLineChars="0"/>
              <w:jc w:val="center"/>
              <w:rPr>
                <w:sz w:val="21"/>
                <w:szCs w:val="21"/>
              </w:rPr>
            </w:pPr>
            <w:r>
              <w:rPr>
                <w:sz w:val="21"/>
                <w:szCs w:val="21"/>
              </w:rPr>
              <w:t>0.29</w:t>
            </w:r>
          </w:p>
        </w:tc>
      </w:tr>
      <w:tr w14:paraId="0AA4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158CB603">
            <w:pPr>
              <w:pStyle w:val="63"/>
              <w:spacing w:line="240" w:lineRule="auto"/>
              <w:ind w:firstLine="0" w:firstLineChars="0"/>
              <w:jc w:val="center"/>
              <w:rPr>
                <w:sz w:val="21"/>
                <w:szCs w:val="21"/>
              </w:rPr>
            </w:pPr>
            <w:r>
              <w:rPr>
                <w:kern w:val="0"/>
                <w:sz w:val="21"/>
                <w:szCs w:val="21"/>
              </w:rPr>
              <w:t>2000</w:t>
            </w:r>
          </w:p>
        </w:tc>
        <w:tc>
          <w:tcPr>
            <w:tcW w:w="893" w:type="dxa"/>
          </w:tcPr>
          <w:p w14:paraId="522F50A1">
            <w:pPr>
              <w:pStyle w:val="63"/>
              <w:spacing w:line="240" w:lineRule="auto"/>
              <w:ind w:firstLine="0" w:firstLineChars="0"/>
              <w:jc w:val="center"/>
              <w:rPr>
                <w:sz w:val="21"/>
                <w:szCs w:val="21"/>
              </w:rPr>
            </w:pPr>
            <w:r>
              <w:rPr>
                <w:sz w:val="21"/>
                <w:szCs w:val="21"/>
              </w:rPr>
              <w:t>51.6</w:t>
            </w:r>
          </w:p>
        </w:tc>
        <w:tc>
          <w:tcPr>
            <w:tcW w:w="893" w:type="dxa"/>
          </w:tcPr>
          <w:p w14:paraId="7C350B86">
            <w:pPr>
              <w:pStyle w:val="63"/>
              <w:spacing w:line="240" w:lineRule="auto"/>
              <w:ind w:firstLine="0" w:firstLineChars="0"/>
              <w:jc w:val="center"/>
              <w:rPr>
                <w:sz w:val="21"/>
                <w:szCs w:val="21"/>
              </w:rPr>
            </w:pPr>
            <w:r>
              <w:rPr>
                <w:sz w:val="21"/>
                <w:szCs w:val="21"/>
              </w:rPr>
              <w:t>53.2</w:t>
            </w:r>
          </w:p>
        </w:tc>
        <w:tc>
          <w:tcPr>
            <w:tcW w:w="893" w:type="dxa"/>
          </w:tcPr>
          <w:p w14:paraId="1A08081F">
            <w:pPr>
              <w:pStyle w:val="63"/>
              <w:spacing w:line="240" w:lineRule="auto"/>
              <w:ind w:firstLine="0" w:firstLineChars="0"/>
              <w:jc w:val="center"/>
              <w:rPr>
                <w:sz w:val="21"/>
                <w:szCs w:val="21"/>
              </w:rPr>
            </w:pPr>
            <w:r>
              <w:rPr>
                <w:sz w:val="21"/>
                <w:szCs w:val="21"/>
              </w:rPr>
              <w:t>52.5</w:t>
            </w:r>
          </w:p>
        </w:tc>
        <w:tc>
          <w:tcPr>
            <w:tcW w:w="893" w:type="dxa"/>
          </w:tcPr>
          <w:p w14:paraId="412C4B3A">
            <w:pPr>
              <w:pStyle w:val="63"/>
              <w:spacing w:line="240" w:lineRule="auto"/>
              <w:ind w:firstLine="0" w:firstLineChars="0"/>
              <w:jc w:val="center"/>
              <w:rPr>
                <w:sz w:val="21"/>
                <w:szCs w:val="21"/>
              </w:rPr>
            </w:pPr>
            <w:r>
              <w:rPr>
                <w:sz w:val="21"/>
                <w:szCs w:val="21"/>
              </w:rPr>
              <w:t>52.7</w:t>
            </w:r>
          </w:p>
        </w:tc>
        <w:tc>
          <w:tcPr>
            <w:tcW w:w="893" w:type="dxa"/>
          </w:tcPr>
          <w:p w14:paraId="5B4ED23A">
            <w:pPr>
              <w:pStyle w:val="63"/>
              <w:spacing w:line="240" w:lineRule="auto"/>
              <w:ind w:firstLine="0" w:firstLineChars="0"/>
              <w:jc w:val="center"/>
              <w:rPr>
                <w:sz w:val="21"/>
                <w:szCs w:val="21"/>
              </w:rPr>
            </w:pPr>
            <w:r>
              <w:rPr>
                <w:sz w:val="21"/>
                <w:szCs w:val="21"/>
              </w:rPr>
              <w:t>52.0</w:t>
            </w:r>
          </w:p>
        </w:tc>
        <w:tc>
          <w:tcPr>
            <w:tcW w:w="893" w:type="dxa"/>
          </w:tcPr>
          <w:p w14:paraId="79E3D2F5">
            <w:pPr>
              <w:pStyle w:val="63"/>
              <w:spacing w:line="240" w:lineRule="auto"/>
              <w:ind w:firstLine="0" w:firstLineChars="0"/>
              <w:jc w:val="center"/>
              <w:rPr>
                <w:sz w:val="21"/>
                <w:szCs w:val="21"/>
              </w:rPr>
            </w:pPr>
            <w:r>
              <w:rPr>
                <w:sz w:val="21"/>
                <w:szCs w:val="21"/>
              </w:rPr>
              <w:t>51.6</w:t>
            </w:r>
          </w:p>
        </w:tc>
        <w:tc>
          <w:tcPr>
            <w:tcW w:w="893" w:type="dxa"/>
          </w:tcPr>
          <w:p w14:paraId="342103AE">
            <w:pPr>
              <w:pStyle w:val="63"/>
              <w:spacing w:line="240" w:lineRule="auto"/>
              <w:ind w:firstLine="0" w:firstLineChars="0"/>
              <w:jc w:val="center"/>
              <w:rPr>
                <w:sz w:val="21"/>
                <w:szCs w:val="21"/>
              </w:rPr>
            </w:pPr>
            <w:r>
              <w:rPr>
                <w:sz w:val="21"/>
                <w:szCs w:val="21"/>
              </w:rPr>
              <w:t>53.1</w:t>
            </w:r>
          </w:p>
        </w:tc>
        <w:tc>
          <w:tcPr>
            <w:tcW w:w="893" w:type="dxa"/>
          </w:tcPr>
          <w:p w14:paraId="7196FBA8">
            <w:pPr>
              <w:pStyle w:val="63"/>
              <w:spacing w:line="240" w:lineRule="auto"/>
              <w:ind w:firstLine="0" w:firstLineChars="0"/>
              <w:jc w:val="center"/>
              <w:rPr>
                <w:sz w:val="21"/>
                <w:szCs w:val="21"/>
              </w:rPr>
            </w:pPr>
            <w:r>
              <w:rPr>
                <w:sz w:val="21"/>
                <w:szCs w:val="21"/>
              </w:rPr>
              <w:t>51.7</w:t>
            </w:r>
          </w:p>
        </w:tc>
        <w:tc>
          <w:tcPr>
            <w:tcW w:w="695" w:type="dxa"/>
          </w:tcPr>
          <w:p w14:paraId="484146E1">
            <w:pPr>
              <w:pStyle w:val="63"/>
              <w:spacing w:line="240" w:lineRule="auto"/>
              <w:ind w:firstLine="0" w:firstLineChars="0"/>
              <w:jc w:val="center"/>
              <w:rPr>
                <w:sz w:val="21"/>
                <w:szCs w:val="21"/>
              </w:rPr>
            </w:pPr>
            <w:r>
              <w:rPr>
                <w:sz w:val="21"/>
                <w:szCs w:val="21"/>
              </w:rPr>
              <w:t>0.7</w:t>
            </w:r>
          </w:p>
        </w:tc>
        <w:tc>
          <w:tcPr>
            <w:tcW w:w="695" w:type="dxa"/>
          </w:tcPr>
          <w:p w14:paraId="0B49007B">
            <w:pPr>
              <w:pStyle w:val="63"/>
              <w:spacing w:line="240" w:lineRule="auto"/>
              <w:ind w:firstLine="0" w:firstLineChars="0"/>
              <w:jc w:val="center"/>
              <w:rPr>
                <w:sz w:val="21"/>
                <w:szCs w:val="21"/>
              </w:rPr>
            </w:pPr>
            <w:r>
              <w:rPr>
                <w:sz w:val="21"/>
                <w:szCs w:val="21"/>
              </w:rPr>
              <w:t>0.24</w:t>
            </w:r>
          </w:p>
        </w:tc>
      </w:tr>
      <w:tr w14:paraId="1180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558E72C4">
            <w:pPr>
              <w:pStyle w:val="63"/>
              <w:spacing w:line="240" w:lineRule="auto"/>
              <w:ind w:firstLine="0" w:firstLineChars="0"/>
              <w:jc w:val="center"/>
              <w:rPr>
                <w:sz w:val="21"/>
                <w:szCs w:val="21"/>
              </w:rPr>
            </w:pPr>
            <w:r>
              <w:rPr>
                <w:kern w:val="0"/>
                <w:sz w:val="21"/>
                <w:szCs w:val="21"/>
              </w:rPr>
              <w:t>2500</w:t>
            </w:r>
          </w:p>
        </w:tc>
        <w:tc>
          <w:tcPr>
            <w:tcW w:w="893" w:type="dxa"/>
          </w:tcPr>
          <w:p w14:paraId="54D59BEC">
            <w:pPr>
              <w:pStyle w:val="63"/>
              <w:spacing w:line="240" w:lineRule="auto"/>
              <w:ind w:firstLine="0" w:firstLineChars="0"/>
              <w:jc w:val="center"/>
              <w:rPr>
                <w:sz w:val="21"/>
                <w:szCs w:val="21"/>
              </w:rPr>
            </w:pPr>
            <w:r>
              <w:rPr>
                <w:sz w:val="21"/>
                <w:szCs w:val="21"/>
              </w:rPr>
              <w:t>51.0</w:t>
            </w:r>
          </w:p>
        </w:tc>
        <w:tc>
          <w:tcPr>
            <w:tcW w:w="893" w:type="dxa"/>
          </w:tcPr>
          <w:p w14:paraId="21CB9AF5">
            <w:pPr>
              <w:pStyle w:val="63"/>
              <w:spacing w:line="240" w:lineRule="auto"/>
              <w:ind w:firstLine="0" w:firstLineChars="0"/>
              <w:jc w:val="center"/>
              <w:rPr>
                <w:sz w:val="21"/>
                <w:szCs w:val="21"/>
              </w:rPr>
            </w:pPr>
            <w:r>
              <w:rPr>
                <w:sz w:val="21"/>
                <w:szCs w:val="21"/>
              </w:rPr>
              <w:t>51.3</w:t>
            </w:r>
          </w:p>
        </w:tc>
        <w:tc>
          <w:tcPr>
            <w:tcW w:w="893" w:type="dxa"/>
          </w:tcPr>
          <w:p w14:paraId="1B0463E6">
            <w:pPr>
              <w:pStyle w:val="63"/>
              <w:spacing w:line="240" w:lineRule="auto"/>
              <w:ind w:firstLine="0" w:firstLineChars="0"/>
              <w:jc w:val="center"/>
              <w:rPr>
                <w:sz w:val="21"/>
                <w:szCs w:val="21"/>
              </w:rPr>
            </w:pPr>
            <w:r>
              <w:rPr>
                <w:sz w:val="21"/>
                <w:szCs w:val="21"/>
              </w:rPr>
              <w:t>50.9</w:t>
            </w:r>
          </w:p>
        </w:tc>
        <w:tc>
          <w:tcPr>
            <w:tcW w:w="893" w:type="dxa"/>
          </w:tcPr>
          <w:p w14:paraId="12793F8E">
            <w:pPr>
              <w:pStyle w:val="63"/>
              <w:spacing w:line="240" w:lineRule="auto"/>
              <w:ind w:firstLine="0" w:firstLineChars="0"/>
              <w:jc w:val="center"/>
              <w:rPr>
                <w:sz w:val="21"/>
                <w:szCs w:val="21"/>
              </w:rPr>
            </w:pPr>
            <w:r>
              <w:rPr>
                <w:sz w:val="21"/>
                <w:szCs w:val="21"/>
              </w:rPr>
              <w:t>51.0</w:t>
            </w:r>
          </w:p>
        </w:tc>
        <w:tc>
          <w:tcPr>
            <w:tcW w:w="893" w:type="dxa"/>
          </w:tcPr>
          <w:p w14:paraId="5087EB9F">
            <w:pPr>
              <w:pStyle w:val="63"/>
              <w:spacing w:line="240" w:lineRule="auto"/>
              <w:ind w:firstLine="0" w:firstLineChars="0"/>
              <w:jc w:val="center"/>
              <w:rPr>
                <w:sz w:val="21"/>
                <w:szCs w:val="21"/>
              </w:rPr>
            </w:pPr>
            <w:r>
              <w:rPr>
                <w:sz w:val="21"/>
                <w:szCs w:val="21"/>
              </w:rPr>
              <w:t>52.2</w:t>
            </w:r>
          </w:p>
        </w:tc>
        <w:tc>
          <w:tcPr>
            <w:tcW w:w="893" w:type="dxa"/>
          </w:tcPr>
          <w:p w14:paraId="09672614">
            <w:pPr>
              <w:pStyle w:val="63"/>
              <w:spacing w:line="240" w:lineRule="auto"/>
              <w:ind w:firstLine="0" w:firstLineChars="0"/>
              <w:jc w:val="center"/>
              <w:rPr>
                <w:sz w:val="21"/>
                <w:szCs w:val="21"/>
              </w:rPr>
            </w:pPr>
            <w:r>
              <w:rPr>
                <w:sz w:val="21"/>
                <w:szCs w:val="21"/>
              </w:rPr>
              <w:t>50.7</w:t>
            </w:r>
          </w:p>
        </w:tc>
        <w:tc>
          <w:tcPr>
            <w:tcW w:w="893" w:type="dxa"/>
          </w:tcPr>
          <w:p w14:paraId="552C95A5">
            <w:pPr>
              <w:pStyle w:val="63"/>
              <w:spacing w:line="240" w:lineRule="auto"/>
              <w:ind w:firstLine="0" w:firstLineChars="0"/>
              <w:jc w:val="center"/>
              <w:rPr>
                <w:sz w:val="21"/>
                <w:szCs w:val="21"/>
              </w:rPr>
            </w:pPr>
            <w:r>
              <w:rPr>
                <w:sz w:val="21"/>
                <w:szCs w:val="21"/>
              </w:rPr>
              <w:t>52.4</w:t>
            </w:r>
          </w:p>
        </w:tc>
        <w:tc>
          <w:tcPr>
            <w:tcW w:w="893" w:type="dxa"/>
          </w:tcPr>
          <w:p w14:paraId="2A75C69D">
            <w:pPr>
              <w:pStyle w:val="63"/>
              <w:spacing w:line="240" w:lineRule="auto"/>
              <w:ind w:firstLine="0" w:firstLineChars="0"/>
              <w:jc w:val="center"/>
              <w:rPr>
                <w:sz w:val="21"/>
                <w:szCs w:val="21"/>
              </w:rPr>
            </w:pPr>
            <w:r>
              <w:rPr>
                <w:sz w:val="21"/>
                <w:szCs w:val="21"/>
              </w:rPr>
              <w:t>51.7</w:t>
            </w:r>
          </w:p>
        </w:tc>
        <w:tc>
          <w:tcPr>
            <w:tcW w:w="695" w:type="dxa"/>
          </w:tcPr>
          <w:p w14:paraId="03514F8D">
            <w:pPr>
              <w:pStyle w:val="63"/>
              <w:spacing w:line="240" w:lineRule="auto"/>
              <w:ind w:firstLine="0" w:firstLineChars="0"/>
              <w:jc w:val="center"/>
              <w:rPr>
                <w:sz w:val="21"/>
                <w:szCs w:val="21"/>
              </w:rPr>
            </w:pPr>
            <w:r>
              <w:rPr>
                <w:sz w:val="21"/>
                <w:szCs w:val="21"/>
              </w:rPr>
              <w:t>0.6</w:t>
            </w:r>
          </w:p>
        </w:tc>
        <w:tc>
          <w:tcPr>
            <w:tcW w:w="695" w:type="dxa"/>
          </w:tcPr>
          <w:p w14:paraId="616597E2">
            <w:pPr>
              <w:pStyle w:val="63"/>
              <w:spacing w:line="240" w:lineRule="auto"/>
              <w:ind w:firstLine="0" w:firstLineChars="0"/>
              <w:jc w:val="center"/>
              <w:rPr>
                <w:sz w:val="21"/>
                <w:szCs w:val="21"/>
              </w:rPr>
            </w:pPr>
            <w:r>
              <w:rPr>
                <w:sz w:val="21"/>
                <w:szCs w:val="21"/>
              </w:rPr>
              <w:t>0.22</w:t>
            </w:r>
          </w:p>
        </w:tc>
      </w:tr>
      <w:tr w14:paraId="553D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0CB1AECE">
            <w:pPr>
              <w:pStyle w:val="63"/>
              <w:spacing w:line="240" w:lineRule="auto"/>
              <w:ind w:firstLine="0" w:firstLineChars="0"/>
              <w:jc w:val="center"/>
              <w:rPr>
                <w:sz w:val="21"/>
                <w:szCs w:val="21"/>
              </w:rPr>
            </w:pPr>
            <w:r>
              <w:rPr>
                <w:kern w:val="0"/>
                <w:sz w:val="21"/>
                <w:szCs w:val="21"/>
              </w:rPr>
              <w:t>3150</w:t>
            </w:r>
          </w:p>
        </w:tc>
        <w:tc>
          <w:tcPr>
            <w:tcW w:w="893" w:type="dxa"/>
          </w:tcPr>
          <w:p w14:paraId="178BDE32">
            <w:pPr>
              <w:pStyle w:val="63"/>
              <w:spacing w:line="240" w:lineRule="auto"/>
              <w:ind w:firstLine="0" w:firstLineChars="0"/>
              <w:jc w:val="center"/>
              <w:rPr>
                <w:sz w:val="21"/>
                <w:szCs w:val="21"/>
              </w:rPr>
            </w:pPr>
            <w:r>
              <w:rPr>
                <w:sz w:val="21"/>
                <w:szCs w:val="21"/>
              </w:rPr>
              <w:t>55.7</w:t>
            </w:r>
          </w:p>
        </w:tc>
        <w:tc>
          <w:tcPr>
            <w:tcW w:w="893" w:type="dxa"/>
          </w:tcPr>
          <w:p w14:paraId="6BD7D0F8">
            <w:pPr>
              <w:pStyle w:val="63"/>
              <w:spacing w:line="240" w:lineRule="auto"/>
              <w:ind w:firstLine="0" w:firstLineChars="0"/>
              <w:jc w:val="center"/>
              <w:rPr>
                <w:sz w:val="21"/>
                <w:szCs w:val="21"/>
              </w:rPr>
            </w:pPr>
            <w:r>
              <w:rPr>
                <w:sz w:val="21"/>
                <w:szCs w:val="21"/>
              </w:rPr>
              <w:t>54.2</w:t>
            </w:r>
          </w:p>
        </w:tc>
        <w:tc>
          <w:tcPr>
            <w:tcW w:w="893" w:type="dxa"/>
          </w:tcPr>
          <w:p w14:paraId="5178ABC2">
            <w:pPr>
              <w:pStyle w:val="63"/>
              <w:spacing w:line="240" w:lineRule="auto"/>
              <w:ind w:firstLine="0" w:firstLineChars="0"/>
              <w:jc w:val="center"/>
              <w:rPr>
                <w:sz w:val="21"/>
                <w:szCs w:val="21"/>
              </w:rPr>
            </w:pPr>
            <w:r>
              <w:rPr>
                <w:sz w:val="21"/>
                <w:szCs w:val="21"/>
              </w:rPr>
              <w:t>54.4</w:t>
            </w:r>
          </w:p>
        </w:tc>
        <w:tc>
          <w:tcPr>
            <w:tcW w:w="893" w:type="dxa"/>
          </w:tcPr>
          <w:p w14:paraId="1D622073">
            <w:pPr>
              <w:pStyle w:val="63"/>
              <w:spacing w:line="240" w:lineRule="auto"/>
              <w:ind w:firstLine="0" w:firstLineChars="0"/>
              <w:jc w:val="center"/>
              <w:rPr>
                <w:sz w:val="21"/>
                <w:szCs w:val="21"/>
              </w:rPr>
            </w:pPr>
            <w:r>
              <w:rPr>
                <w:sz w:val="21"/>
                <w:szCs w:val="21"/>
              </w:rPr>
              <w:t>55.1</w:t>
            </w:r>
          </w:p>
        </w:tc>
        <w:tc>
          <w:tcPr>
            <w:tcW w:w="893" w:type="dxa"/>
          </w:tcPr>
          <w:p w14:paraId="58838FA0">
            <w:pPr>
              <w:pStyle w:val="63"/>
              <w:spacing w:line="240" w:lineRule="auto"/>
              <w:ind w:firstLine="0" w:firstLineChars="0"/>
              <w:jc w:val="center"/>
              <w:rPr>
                <w:sz w:val="21"/>
                <w:szCs w:val="21"/>
              </w:rPr>
            </w:pPr>
            <w:r>
              <w:rPr>
                <w:sz w:val="21"/>
                <w:szCs w:val="21"/>
              </w:rPr>
              <w:t>54.4</w:t>
            </w:r>
          </w:p>
        </w:tc>
        <w:tc>
          <w:tcPr>
            <w:tcW w:w="893" w:type="dxa"/>
          </w:tcPr>
          <w:p w14:paraId="4A29E1A3">
            <w:pPr>
              <w:pStyle w:val="63"/>
              <w:spacing w:line="240" w:lineRule="auto"/>
              <w:ind w:firstLine="0" w:firstLineChars="0"/>
              <w:jc w:val="center"/>
              <w:rPr>
                <w:sz w:val="21"/>
                <w:szCs w:val="21"/>
              </w:rPr>
            </w:pPr>
            <w:r>
              <w:rPr>
                <w:sz w:val="21"/>
                <w:szCs w:val="21"/>
              </w:rPr>
              <w:t>54.5</w:t>
            </w:r>
          </w:p>
        </w:tc>
        <w:tc>
          <w:tcPr>
            <w:tcW w:w="893" w:type="dxa"/>
          </w:tcPr>
          <w:p w14:paraId="43C2155D">
            <w:pPr>
              <w:pStyle w:val="63"/>
              <w:spacing w:line="240" w:lineRule="auto"/>
              <w:ind w:firstLine="0" w:firstLineChars="0"/>
              <w:jc w:val="center"/>
              <w:rPr>
                <w:sz w:val="21"/>
                <w:szCs w:val="21"/>
              </w:rPr>
            </w:pPr>
            <w:r>
              <w:rPr>
                <w:sz w:val="21"/>
                <w:szCs w:val="21"/>
              </w:rPr>
              <w:t>53.0</w:t>
            </w:r>
          </w:p>
        </w:tc>
        <w:tc>
          <w:tcPr>
            <w:tcW w:w="893" w:type="dxa"/>
          </w:tcPr>
          <w:p w14:paraId="07BA60E3">
            <w:pPr>
              <w:pStyle w:val="63"/>
              <w:spacing w:line="240" w:lineRule="auto"/>
              <w:ind w:firstLine="0" w:firstLineChars="0"/>
              <w:jc w:val="center"/>
              <w:rPr>
                <w:sz w:val="21"/>
                <w:szCs w:val="21"/>
              </w:rPr>
            </w:pPr>
            <w:r>
              <w:rPr>
                <w:sz w:val="21"/>
                <w:szCs w:val="21"/>
              </w:rPr>
              <w:t>54.7</w:t>
            </w:r>
          </w:p>
        </w:tc>
        <w:tc>
          <w:tcPr>
            <w:tcW w:w="695" w:type="dxa"/>
          </w:tcPr>
          <w:p w14:paraId="14239E9D">
            <w:pPr>
              <w:pStyle w:val="63"/>
              <w:spacing w:line="240" w:lineRule="auto"/>
              <w:ind w:firstLine="0" w:firstLineChars="0"/>
              <w:jc w:val="center"/>
              <w:rPr>
                <w:sz w:val="21"/>
                <w:szCs w:val="21"/>
              </w:rPr>
            </w:pPr>
            <w:r>
              <w:rPr>
                <w:sz w:val="21"/>
                <w:szCs w:val="21"/>
              </w:rPr>
              <w:t>0.8</w:t>
            </w:r>
          </w:p>
        </w:tc>
        <w:tc>
          <w:tcPr>
            <w:tcW w:w="695" w:type="dxa"/>
          </w:tcPr>
          <w:p w14:paraId="35889EB7">
            <w:pPr>
              <w:pStyle w:val="63"/>
              <w:spacing w:line="240" w:lineRule="auto"/>
              <w:ind w:firstLine="0" w:firstLineChars="0"/>
              <w:jc w:val="center"/>
              <w:rPr>
                <w:sz w:val="21"/>
                <w:szCs w:val="21"/>
              </w:rPr>
            </w:pPr>
            <w:r>
              <w:rPr>
                <w:sz w:val="21"/>
                <w:szCs w:val="21"/>
              </w:rPr>
              <w:t>0.28</w:t>
            </w:r>
          </w:p>
        </w:tc>
      </w:tr>
      <w:tr w14:paraId="6410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36BE5D5B">
            <w:pPr>
              <w:pStyle w:val="63"/>
              <w:spacing w:line="240" w:lineRule="auto"/>
              <w:ind w:firstLine="0" w:firstLineChars="0"/>
              <w:jc w:val="center"/>
              <w:rPr>
                <w:sz w:val="21"/>
                <w:szCs w:val="21"/>
              </w:rPr>
            </w:pPr>
            <w:r>
              <w:rPr>
                <w:kern w:val="0"/>
                <w:sz w:val="21"/>
                <w:szCs w:val="21"/>
              </w:rPr>
              <w:t>4000</w:t>
            </w:r>
          </w:p>
        </w:tc>
        <w:tc>
          <w:tcPr>
            <w:tcW w:w="893" w:type="dxa"/>
          </w:tcPr>
          <w:p w14:paraId="4010314B">
            <w:pPr>
              <w:pStyle w:val="63"/>
              <w:spacing w:line="240" w:lineRule="auto"/>
              <w:ind w:firstLine="0" w:firstLineChars="0"/>
              <w:jc w:val="center"/>
              <w:rPr>
                <w:sz w:val="21"/>
                <w:szCs w:val="21"/>
              </w:rPr>
            </w:pPr>
            <w:r>
              <w:rPr>
                <w:sz w:val="21"/>
                <w:szCs w:val="21"/>
              </w:rPr>
              <w:t>53.2</w:t>
            </w:r>
          </w:p>
        </w:tc>
        <w:tc>
          <w:tcPr>
            <w:tcW w:w="893" w:type="dxa"/>
          </w:tcPr>
          <w:p w14:paraId="483FDDCA">
            <w:pPr>
              <w:pStyle w:val="63"/>
              <w:spacing w:line="240" w:lineRule="auto"/>
              <w:ind w:firstLine="0" w:firstLineChars="0"/>
              <w:jc w:val="center"/>
              <w:rPr>
                <w:sz w:val="21"/>
                <w:szCs w:val="21"/>
              </w:rPr>
            </w:pPr>
            <w:r>
              <w:rPr>
                <w:sz w:val="21"/>
                <w:szCs w:val="21"/>
              </w:rPr>
              <w:t>50.6</w:t>
            </w:r>
          </w:p>
        </w:tc>
        <w:tc>
          <w:tcPr>
            <w:tcW w:w="893" w:type="dxa"/>
          </w:tcPr>
          <w:p w14:paraId="552C7C87">
            <w:pPr>
              <w:pStyle w:val="63"/>
              <w:spacing w:line="240" w:lineRule="auto"/>
              <w:ind w:firstLine="0" w:firstLineChars="0"/>
              <w:jc w:val="center"/>
              <w:rPr>
                <w:sz w:val="21"/>
                <w:szCs w:val="21"/>
              </w:rPr>
            </w:pPr>
            <w:r>
              <w:rPr>
                <w:sz w:val="21"/>
                <w:szCs w:val="21"/>
              </w:rPr>
              <w:t>52.0</w:t>
            </w:r>
          </w:p>
        </w:tc>
        <w:tc>
          <w:tcPr>
            <w:tcW w:w="893" w:type="dxa"/>
          </w:tcPr>
          <w:p w14:paraId="26B22155">
            <w:pPr>
              <w:pStyle w:val="63"/>
              <w:spacing w:line="240" w:lineRule="auto"/>
              <w:ind w:firstLine="0" w:firstLineChars="0"/>
              <w:jc w:val="center"/>
              <w:rPr>
                <w:sz w:val="21"/>
                <w:szCs w:val="21"/>
              </w:rPr>
            </w:pPr>
            <w:r>
              <w:rPr>
                <w:sz w:val="21"/>
                <w:szCs w:val="21"/>
              </w:rPr>
              <w:t>51.6</w:t>
            </w:r>
          </w:p>
        </w:tc>
        <w:tc>
          <w:tcPr>
            <w:tcW w:w="893" w:type="dxa"/>
          </w:tcPr>
          <w:p w14:paraId="1AB58F00">
            <w:pPr>
              <w:pStyle w:val="63"/>
              <w:spacing w:line="240" w:lineRule="auto"/>
              <w:ind w:firstLine="0" w:firstLineChars="0"/>
              <w:jc w:val="center"/>
              <w:rPr>
                <w:sz w:val="21"/>
                <w:szCs w:val="21"/>
              </w:rPr>
            </w:pPr>
            <w:r>
              <w:rPr>
                <w:sz w:val="21"/>
                <w:szCs w:val="21"/>
              </w:rPr>
              <w:t>51.9</w:t>
            </w:r>
          </w:p>
        </w:tc>
        <w:tc>
          <w:tcPr>
            <w:tcW w:w="893" w:type="dxa"/>
          </w:tcPr>
          <w:p w14:paraId="423BB3AA">
            <w:pPr>
              <w:pStyle w:val="63"/>
              <w:spacing w:line="240" w:lineRule="auto"/>
              <w:ind w:firstLine="0" w:firstLineChars="0"/>
              <w:jc w:val="center"/>
              <w:rPr>
                <w:sz w:val="21"/>
                <w:szCs w:val="21"/>
              </w:rPr>
            </w:pPr>
            <w:r>
              <w:rPr>
                <w:sz w:val="21"/>
                <w:szCs w:val="21"/>
              </w:rPr>
              <w:t>53.4</w:t>
            </w:r>
          </w:p>
        </w:tc>
        <w:tc>
          <w:tcPr>
            <w:tcW w:w="893" w:type="dxa"/>
          </w:tcPr>
          <w:p w14:paraId="0768513C">
            <w:pPr>
              <w:pStyle w:val="63"/>
              <w:spacing w:line="240" w:lineRule="auto"/>
              <w:ind w:firstLine="0" w:firstLineChars="0"/>
              <w:jc w:val="center"/>
              <w:rPr>
                <w:sz w:val="21"/>
                <w:szCs w:val="21"/>
              </w:rPr>
            </w:pPr>
            <w:r>
              <w:rPr>
                <w:sz w:val="21"/>
                <w:szCs w:val="21"/>
              </w:rPr>
              <w:t>51.5</w:t>
            </w:r>
          </w:p>
        </w:tc>
        <w:tc>
          <w:tcPr>
            <w:tcW w:w="893" w:type="dxa"/>
          </w:tcPr>
          <w:p w14:paraId="4801216B">
            <w:pPr>
              <w:pStyle w:val="63"/>
              <w:spacing w:line="240" w:lineRule="auto"/>
              <w:ind w:firstLine="0" w:firstLineChars="0"/>
              <w:jc w:val="center"/>
              <w:rPr>
                <w:sz w:val="21"/>
                <w:szCs w:val="21"/>
              </w:rPr>
            </w:pPr>
            <w:r>
              <w:rPr>
                <w:sz w:val="21"/>
                <w:szCs w:val="21"/>
              </w:rPr>
              <w:t>52.8</w:t>
            </w:r>
          </w:p>
        </w:tc>
        <w:tc>
          <w:tcPr>
            <w:tcW w:w="695" w:type="dxa"/>
          </w:tcPr>
          <w:p w14:paraId="6E6BEFAB">
            <w:pPr>
              <w:pStyle w:val="63"/>
              <w:spacing w:line="240" w:lineRule="auto"/>
              <w:ind w:firstLine="0" w:firstLineChars="0"/>
              <w:jc w:val="center"/>
              <w:rPr>
                <w:sz w:val="21"/>
                <w:szCs w:val="21"/>
              </w:rPr>
            </w:pPr>
            <w:r>
              <w:rPr>
                <w:sz w:val="21"/>
                <w:szCs w:val="21"/>
              </w:rPr>
              <w:t>1.0</w:t>
            </w:r>
          </w:p>
        </w:tc>
        <w:tc>
          <w:tcPr>
            <w:tcW w:w="695" w:type="dxa"/>
          </w:tcPr>
          <w:p w14:paraId="3DD65F3E">
            <w:pPr>
              <w:pStyle w:val="63"/>
              <w:spacing w:line="240" w:lineRule="auto"/>
              <w:ind w:firstLine="0" w:firstLineChars="0"/>
              <w:jc w:val="center"/>
              <w:rPr>
                <w:sz w:val="21"/>
                <w:szCs w:val="21"/>
              </w:rPr>
            </w:pPr>
            <w:r>
              <w:rPr>
                <w:sz w:val="21"/>
                <w:szCs w:val="21"/>
              </w:rPr>
              <w:t>0.34</w:t>
            </w:r>
          </w:p>
        </w:tc>
      </w:tr>
      <w:tr w14:paraId="7227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6E926536">
            <w:pPr>
              <w:pStyle w:val="63"/>
              <w:spacing w:line="240" w:lineRule="auto"/>
              <w:ind w:firstLine="0" w:firstLineChars="0"/>
              <w:jc w:val="center"/>
              <w:rPr>
                <w:sz w:val="21"/>
                <w:szCs w:val="21"/>
              </w:rPr>
            </w:pPr>
            <w:r>
              <w:rPr>
                <w:kern w:val="0"/>
                <w:sz w:val="21"/>
                <w:szCs w:val="21"/>
              </w:rPr>
              <w:t>5000</w:t>
            </w:r>
          </w:p>
        </w:tc>
        <w:tc>
          <w:tcPr>
            <w:tcW w:w="893" w:type="dxa"/>
          </w:tcPr>
          <w:p w14:paraId="0141C7C6">
            <w:pPr>
              <w:pStyle w:val="63"/>
              <w:spacing w:line="240" w:lineRule="auto"/>
              <w:ind w:firstLine="0" w:firstLineChars="0"/>
              <w:jc w:val="center"/>
              <w:rPr>
                <w:sz w:val="21"/>
                <w:szCs w:val="21"/>
              </w:rPr>
            </w:pPr>
            <w:r>
              <w:rPr>
                <w:sz w:val="21"/>
                <w:szCs w:val="21"/>
              </w:rPr>
              <w:t>52.6</w:t>
            </w:r>
          </w:p>
        </w:tc>
        <w:tc>
          <w:tcPr>
            <w:tcW w:w="893" w:type="dxa"/>
          </w:tcPr>
          <w:p w14:paraId="5399B3D8">
            <w:pPr>
              <w:pStyle w:val="63"/>
              <w:spacing w:line="240" w:lineRule="auto"/>
              <w:ind w:firstLine="0" w:firstLineChars="0"/>
              <w:jc w:val="center"/>
              <w:rPr>
                <w:sz w:val="21"/>
                <w:szCs w:val="21"/>
              </w:rPr>
            </w:pPr>
            <w:r>
              <w:rPr>
                <w:sz w:val="21"/>
                <w:szCs w:val="21"/>
              </w:rPr>
              <w:t>53.6</w:t>
            </w:r>
          </w:p>
        </w:tc>
        <w:tc>
          <w:tcPr>
            <w:tcW w:w="893" w:type="dxa"/>
          </w:tcPr>
          <w:p w14:paraId="4A955929">
            <w:pPr>
              <w:pStyle w:val="63"/>
              <w:spacing w:line="240" w:lineRule="auto"/>
              <w:ind w:firstLine="0" w:firstLineChars="0"/>
              <w:jc w:val="center"/>
              <w:rPr>
                <w:sz w:val="21"/>
                <w:szCs w:val="21"/>
              </w:rPr>
            </w:pPr>
            <w:r>
              <w:rPr>
                <w:sz w:val="21"/>
                <w:szCs w:val="21"/>
              </w:rPr>
              <w:t>52.7</w:t>
            </w:r>
          </w:p>
        </w:tc>
        <w:tc>
          <w:tcPr>
            <w:tcW w:w="893" w:type="dxa"/>
          </w:tcPr>
          <w:p w14:paraId="5E8A4A37">
            <w:pPr>
              <w:pStyle w:val="63"/>
              <w:spacing w:line="240" w:lineRule="auto"/>
              <w:ind w:firstLine="0" w:firstLineChars="0"/>
              <w:jc w:val="center"/>
              <w:rPr>
                <w:sz w:val="21"/>
                <w:szCs w:val="21"/>
              </w:rPr>
            </w:pPr>
            <w:r>
              <w:rPr>
                <w:sz w:val="21"/>
                <w:szCs w:val="21"/>
              </w:rPr>
              <w:t>53.6</w:t>
            </w:r>
          </w:p>
        </w:tc>
        <w:tc>
          <w:tcPr>
            <w:tcW w:w="893" w:type="dxa"/>
          </w:tcPr>
          <w:p w14:paraId="7A4E1564">
            <w:pPr>
              <w:pStyle w:val="63"/>
              <w:spacing w:line="240" w:lineRule="auto"/>
              <w:ind w:firstLine="0" w:firstLineChars="0"/>
              <w:jc w:val="center"/>
              <w:rPr>
                <w:sz w:val="21"/>
                <w:szCs w:val="21"/>
              </w:rPr>
            </w:pPr>
            <w:r>
              <w:rPr>
                <w:sz w:val="21"/>
                <w:szCs w:val="21"/>
              </w:rPr>
              <w:t>53.8</w:t>
            </w:r>
          </w:p>
        </w:tc>
        <w:tc>
          <w:tcPr>
            <w:tcW w:w="893" w:type="dxa"/>
          </w:tcPr>
          <w:p w14:paraId="20978F5F">
            <w:pPr>
              <w:pStyle w:val="63"/>
              <w:spacing w:line="240" w:lineRule="auto"/>
              <w:ind w:firstLine="0" w:firstLineChars="0"/>
              <w:jc w:val="center"/>
              <w:rPr>
                <w:sz w:val="21"/>
                <w:szCs w:val="21"/>
              </w:rPr>
            </w:pPr>
            <w:r>
              <w:rPr>
                <w:sz w:val="21"/>
                <w:szCs w:val="21"/>
              </w:rPr>
              <w:t>52.5</w:t>
            </w:r>
          </w:p>
        </w:tc>
        <w:tc>
          <w:tcPr>
            <w:tcW w:w="893" w:type="dxa"/>
          </w:tcPr>
          <w:p w14:paraId="7163F4AB">
            <w:pPr>
              <w:pStyle w:val="63"/>
              <w:spacing w:line="240" w:lineRule="auto"/>
              <w:ind w:firstLine="0" w:firstLineChars="0"/>
              <w:jc w:val="center"/>
              <w:rPr>
                <w:sz w:val="21"/>
                <w:szCs w:val="21"/>
              </w:rPr>
            </w:pPr>
            <w:r>
              <w:rPr>
                <w:sz w:val="21"/>
                <w:szCs w:val="21"/>
              </w:rPr>
              <w:t>51.5</w:t>
            </w:r>
          </w:p>
        </w:tc>
        <w:tc>
          <w:tcPr>
            <w:tcW w:w="893" w:type="dxa"/>
          </w:tcPr>
          <w:p w14:paraId="22AE3710">
            <w:pPr>
              <w:pStyle w:val="63"/>
              <w:spacing w:line="240" w:lineRule="auto"/>
              <w:ind w:firstLine="0" w:firstLineChars="0"/>
              <w:jc w:val="center"/>
              <w:rPr>
                <w:sz w:val="21"/>
                <w:szCs w:val="21"/>
              </w:rPr>
            </w:pPr>
            <w:r>
              <w:rPr>
                <w:sz w:val="21"/>
                <w:szCs w:val="21"/>
              </w:rPr>
              <w:t>52.2</w:t>
            </w:r>
          </w:p>
        </w:tc>
        <w:tc>
          <w:tcPr>
            <w:tcW w:w="695" w:type="dxa"/>
          </w:tcPr>
          <w:p w14:paraId="10832CDE">
            <w:pPr>
              <w:pStyle w:val="63"/>
              <w:spacing w:line="240" w:lineRule="auto"/>
              <w:ind w:firstLine="0" w:firstLineChars="0"/>
              <w:jc w:val="center"/>
              <w:rPr>
                <w:sz w:val="21"/>
                <w:szCs w:val="21"/>
              </w:rPr>
            </w:pPr>
            <w:r>
              <w:rPr>
                <w:sz w:val="21"/>
                <w:szCs w:val="21"/>
              </w:rPr>
              <w:t>0.8</w:t>
            </w:r>
          </w:p>
        </w:tc>
        <w:tc>
          <w:tcPr>
            <w:tcW w:w="695" w:type="dxa"/>
          </w:tcPr>
          <w:p w14:paraId="135D0224">
            <w:pPr>
              <w:pStyle w:val="63"/>
              <w:spacing w:line="240" w:lineRule="auto"/>
              <w:ind w:firstLine="0" w:firstLineChars="0"/>
              <w:jc w:val="center"/>
              <w:rPr>
                <w:sz w:val="21"/>
                <w:szCs w:val="21"/>
              </w:rPr>
            </w:pPr>
            <w:r>
              <w:rPr>
                <w:sz w:val="21"/>
                <w:szCs w:val="21"/>
              </w:rPr>
              <w:t>0.28</w:t>
            </w:r>
          </w:p>
        </w:tc>
      </w:tr>
      <w:tr w14:paraId="584E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7B5B338D">
            <w:pPr>
              <w:pStyle w:val="63"/>
              <w:spacing w:line="240" w:lineRule="auto"/>
              <w:ind w:firstLine="0" w:firstLineChars="0"/>
              <w:jc w:val="center"/>
              <w:rPr>
                <w:sz w:val="21"/>
                <w:szCs w:val="21"/>
              </w:rPr>
            </w:pPr>
            <w:r>
              <w:rPr>
                <w:kern w:val="0"/>
                <w:sz w:val="21"/>
                <w:szCs w:val="21"/>
              </w:rPr>
              <w:t>6300</w:t>
            </w:r>
          </w:p>
        </w:tc>
        <w:tc>
          <w:tcPr>
            <w:tcW w:w="893" w:type="dxa"/>
          </w:tcPr>
          <w:p w14:paraId="74D59624">
            <w:pPr>
              <w:pStyle w:val="63"/>
              <w:spacing w:line="240" w:lineRule="auto"/>
              <w:ind w:firstLine="0" w:firstLineChars="0"/>
              <w:jc w:val="center"/>
              <w:rPr>
                <w:sz w:val="21"/>
                <w:szCs w:val="21"/>
              </w:rPr>
            </w:pPr>
            <w:r>
              <w:rPr>
                <w:sz w:val="21"/>
                <w:szCs w:val="21"/>
              </w:rPr>
              <w:t>53.3</w:t>
            </w:r>
          </w:p>
        </w:tc>
        <w:tc>
          <w:tcPr>
            <w:tcW w:w="893" w:type="dxa"/>
          </w:tcPr>
          <w:p w14:paraId="40EDCEE6">
            <w:pPr>
              <w:pStyle w:val="63"/>
              <w:spacing w:line="240" w:lineRule="auto"/>
              <w:ind w:firstLine="0" w:firstLineChars="0"/>
              <w:jc w:val="center"/>
              <w:rPr>
                <w:sz w:val="21"/>
                <w:szCs w:val="21"/>
              </w:rPr>
            </w:pPr>
            <w:r>
              <w:rPr>
                <w:sz w:val="21"/>
                <w:szCs w:val="21"/>
              </w:rPr>
              <w:t>52.9</w:t>
            </w:r>
          </w:p>
        </w:tc>
        <w:tc>
          <w:tcPr>
            <w:tcW w:w="893" w:type="dxa"/>
          </w:tcPr>
          <w:p w14:paraId="7E273614">
            <w:pPr>
              <w:pStyle w:val="63"/>
              <w:spacing w:line="240" w:lineRule="auto"/>
              <w:ind w:firstLine="0" w:firstLineChars="0"/>
              <w:jc w:val="center"/>
              <w:rPr>
                <w:sz w:val="21"/>
                <w:szCs w:val="21"/>
              </w:rPr>
            </w:pPr>
            <w:r>
              <w:rPr>
                <w:sz w:val="21"/>
                <w:szCs w:val="21"/>
              </w:rPr>
              <w:t>54.8</w:t>
            </w:r>
          </w:p>
        </w:tc>
        <w:tc>
          <w:tcPr>
            <w:tcW w:w="893" w:type="dxa"/>
          </w:tcPr>
          <w:p w14:paraId="41528604">
            <w:pPr>
              <w:pStyle w:val="63"/>
              <w:spacing w:line="240" w:lineRule="auto"/>
              <w:ind w:firstLine="0" w:firstLineChars="0"/>
              <w:jc w:val="center"/>
              <w:rPr>
                <w:sz w:val="21"/>
                <w:szCs w:val="21"/>
              </w:rPr>
            </w:pPr>
            <w:r>
              <w:rPr>
                <w:sz w:val="21"/>
                <w:szCs w:val="21"/>
              </w:rPr>
              <w:t>55.1</w:t>
            </w:r>
          </w:p>
        </w:tc>
        <w:tc>
          <w:tcPr>
            <w:tcW w:w="893" w:type="dxa"/>
          </w:tcPr>
          <w:p w14:paraId="15EC1EE6">
            <w:pPr>
              <w:pStyle w:val="63"/>
              <w:spacing w:line="240" w:lineRule="auto"/>
              <w:ind w:firstLine="0" w:firstLineChars="0"/>
              <w:jc w:val="center"/>
              <w:rPr>
                <w:sz w:val="21"/>
                <w:szCs w:val="21"/>
              </w:rPr>
            </w:pPr>
            <w:r>
              <w:rPr>
                <w:sz w:val="21"/>
                <w:szCs w:val="21"/>
              </w:rPr>
              <w:t>54.2</w:t>
            </w:r>
          </w:p>
        </w:tc>
        <w:tc>
          <w:tcPr>
            <w:tcW w:w="893" w:type="dxa"/>
          </w:tcPr>
          <w:p w14:paraId="1E6A100F">
            <w:pPr>
              <w:pStyle w:val="63"/>
              <w:spacing w:line="240" w:lineRule="auto"/>
              <w:ind w:firstLine="0" w:firstLineChars="0"/>
              <w:jc w:val="center"/>
              <w:rPr>
                <w:sz w:val="21"/>
                <w:szCs w:val="21"/>
              </w:rPr>
            </w:pPr>
            <w:r>
              <w:rPr>
                <w:sz w:val="21"/>
                <w:szCs w:val="21"/>
              </w:rPr>
              <w:t>53.0</w:t>
            </w:r>
          </w:p>
        </w:tc>
        <w:tc>
          <w:tcPr>
            <w:tcW w:w="893" w:type="dxa"/>
          </w:tcPr>
          <w:p w14:paraId="65F6D342">
            <w:pPr>
              <w:pStyle w:val="63"/>
              <w:spacing w:line="240" w:lineRule="auto"/>
              <w:ind w:firstLine="0" w:firstLineChars="0"/>
              <w:jc w:val="center"/>
              <w:rPr>
                <w:sz w:val="21"/>
                <w:szCs w:val="21"/>
              </w:rPr>
            </w:pPr>
            <w:r>
              <w:rPr>
                <w:sz w:val="21"/>
                <w:szCs w:val="21"/>
              </w:rPr>
              <w:t>53.3</w:t>
            </w:r>
          </w:p>
        </w:tc>
        <w:tc>
          <w:tcPr>
            <w:tcW w:w="893" w:type="dxa"/>
          </w:tcPr>
          <w:p w14:paraId="49137394">
            <w:pPr>
              <w:pStyle w:val="63"/>
              <w:spacing w:line="240" w:lineRule="auto"/>
              <w:ind w:firstLine="0" w:firstLineChars="0"/>
              <w:jc w:val="center"/>
              <w:rPr>
                <w:sz w:val="21"/>
                <w:szCs w:val="21"/>
              </w:rPr>
            </w:pPr>
            <w:r>
              <w:rPr>
                <w:sz w:val="21"/>
                <w:szCs w:val="21"/>
              </w:rPr>
              <w:t>52.9</w:t>
            </w:r>
          </w:p>
        </w:tc>
        <w:tc>
          <w:tcPr>
            <w:tcW w:w="695" w:type="dxa"/>
          </w:tcPr>
          <w:p w14:paraId="0A45BE20">
            <w:pPr>
              <w:pStyle w:val="63"/>
              <w:spacing w:line="240" w:lineRule="auto"/>
              <w:ind w:firstLine="0" w:firstLineChars="0"/>
              <w:jc w:val="center"/>
              <w:rPr>
                <w:sz w:val="21"/>
                <w:szCs w:val="21"/>
              </w:rPr>
            </w:pPr>
            <w:r>
              <w:rPr>
                <w:sz w:val="21"/>
                <w:szCs w:val="21"/>
              </w:rPr>
              <w:t>0.9</w:t>
            </w:r>
          </w:p>
        </w:tc>
        <w:tc>
          <w:tcPr>
            <w:tcW w:w="695" w:type="dxa"/>
          </w:tcPr>
          <w:p w14:paraId="309B7E6F">
            <w:pPr>
              <w:pStyle w:val="63"/>
              <w:spacing w:line="240" w:lineRule="auto"/>
              <w:ind w:firstLine="0" w:firstLineChars="0"/>
              <w:jc w:val="center"/>
              <w:rPr>
                <w:sz w:val="21"/>
                <w:szCs w:val="21"/>
              </w:rPr>
            </w:pPr>
            <w:r>
              <w:rPr>
                <w:sz w:val="21"/>
                <w:szCs w:val="21"/>
              </w:rPr>
              <w:t>0.31</w:t>
            </w:r>
          </w:p>
        </w:tc>
      </w:tr>
      <w:tr w14:paraId="5F48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4B1F7005">
            <w:pPr>
              <w:pStyle w:val="63"/>
              <w:spacing w:line="240" w:lineRule="auto"/>
              <w:ind w:firstLine="0" w:firstLineChars="0"/>
              <w:jc w:val="center"/>
              <w:rPr>
                <w:sz w:val="21"/>
                <w:szCs w:val="21"/>
              </w:rPr>
            </w:pPr>
            <w:r>
              <w:rPr>
                <w:kern w:val="0"/>
                <w:sz w:val="21"/>
                <w:szCs w:val="21"/>
              </w:rPr>
              <w:t>8000</w:t>
            </w:r>
          </w:p>
        </w:tc>
        <w:tc>
          <w:tcPr>
            <w:tcW w:w="893" w:type="dxa"/>
          </w:tcPr>
          <w:p w14:paraId="10194311">
            <w:pPr>
              <w:pStyle w:val="63"/>
              <w:spacing w:line="240" w:lineRule="auto"/>
              <w:ind w:firstLine="0" w:firstLineChars="0"/>
              <w:jc w:val="center"/>
              <w:rPr>
                <w:sz w:val="21"/>
                <w:szCs w:val="21"/>
              </w:rPr>
            </w:pPr>
            <w:r>
              <w:rPr>
                <w:sz w:val="21"/>
                <w:szCs w:val="21"/>
              </w:rPr>
              <w:t>53.4</w:t>
            </w:r>
          </w:p>
        </w:tc>
        <w:tc>
          <w:tcPr>
            <w:tcW w:w="893" w:type="dxa"/>
          </w:tcPr>
          <w:p w14:paraId="342E8F16">
            <w:pPr>
              <w:pStyle w:val="63"/>
              <w:spacing w:line="240" w:lineRule="auto"/>
              <w:ind w:firstLine="0" w:firstLineChars="0"/>
              <w:jc w:val="center"/>
              <w:rPr>
                <w:sz w:val="21"/>
                <w:szCs w:val="21"/>
              </w:rPr>
            </w:pPr>
            <w:r>
              <w:rPr>
                <w:sz w:val="21"/>
                <w:szCs w:val="21"/>
              </w:rPr>
              <w:t>53.3</w:t>
            </w:r>
          </w:p>
        </w:tc>
        <w:tc>
          <w:tcPr>
            <w:tcW w:w="893" w:type="dxa"/>
          </w:tcPr>
          <w:p w14:paraId="79340366">
            <w:pPr>
              <w:pStyle w:val="63"/>
              <w:spacing w:line="240" w:lineRule="auto"/>
              <w:ind w:firstLine="0" w:firstLineChars="0"/>
              <w:jc w:val="center"/>
              <w:rPr>
                <w:sz w:val="21"/>
                <w:szCs w:val="21"/>
              </w:rPr>
            </w:pPr>
            <w:r>
              <w:rPr>
                <w:sz w:val="21"/>
                <w:szCs w:val="21"/>
              </w:rPr>
              <w:t>51.4</w:t>
            </w:r>
          </w:p>
        </w:tc>
        <w:tc>
          <w:tcPr>
            <w:tcW w:w="893" w:type="dxa"/>
          </w:tcPr>
          <w:p w14:paraId="5B735A09">
            <w:pPr>
              <w:pStyle w:val="63"/>
              <w:spacing w:line="240" w:lineRule="auto"/>
              <w:ind w:firstLine="0" w:firstLineChars="0"/>
              <w:jc w:val="center"/>
              <w:rPr>
                <w:sz w:val="21"/>
                <w:szCs w:val="21"/>
              </w:rPr>
            </w:pPr>
            <w:r>
              <w:rPr>
                <w:sz w:val="21"/>
                <w:szCs w:val="21"/>
              </w:rPr>
              <w:t>53.5</w:t>
            </w:r>
          </w:p>
        </w:tc>
        <w:tc>
          <w:tcPr>
            <w:tcW w:w="893" w:type="dxa"/>
          </w:tcPr>
          <w:p w14:paraId="73520061">
            <w:pPr>
              <w:pStyle w:val="63"/>
              <w:spacing w:line="240" w:lineRule="auto"/>
              <w:ind w:firstLine="0" w:firstLineChars="0"/>
              <w:jc w:val="center"/>
              <w:rPr>
                <w:sz w:val="21"/>
                <w:szCs w:val="21"/>
              </w:rPr>
            </w:pPr>
            <w:r>
              <w:rPr>
                <w:sz w:val="21"/>
                <w:szCs w:val="21"/>
              </w:rPr>
              <w:t>52.5</w:t>
            </w:r>
          </w:p>
        </w:tc>
        <w:tc>
          <w:tcPr>
            <w:tcW w:w="893" w:type="dxa"/>
          </w:tcPr>
          <w:p w14:paraId="2BE585C5">
            <w:pPr>
              <w:pStyle w:val="63"/>
              <w:spacing w:line="240" w:lineRule="auto"/>
              <w:ind w:firstLine="0" w:firstLineChars="0"/>
              <w:jc w:val="center"/>
              <w:rPr>
                <w:sz w:val="21"/>
                <w:szCs w:val="21"/>
              </w:rPr>
            </w:pPr>
            <w:r>
              <w:rPr>
                <w:sz w:val="21"/>
                <w:szCs w:val="21"/>
              </w:rPr>
              <w:t>51.5</w:t>
            </w:r>
          </w:p>
        </w:tc>
        <w:tc>
          <w:tcPr>
            <w:tcW w:w="893" w:type="dxa"/>
          </w:tcPr>
          <w:p w14:paraId="1F49AC36">
            <w:pPr>
              <w:pStyle w:val="63"/>
              <w:spacing w:line="240" w:lineRule="auto"/>
              <w:ind w:firstLine="0" w:firstLineChars="0"/>
              <w:jc w:val="center"/>
              <w:rPr>
                <w:sz w:val="21"/>
                <w:szCs w:val="21"/>
              </w:rPr>
            </w:pPr>
            <w:r>
              <w:rPr>
                <w:sz w:val="21"/>
                <w:szCs w:val="21"/>
              </w:rPr>
              <w:t>53.9</w:t>
            </w:r>
          </w:p>
        </w:tc>
        <w:tc>
          <w:tcPr>
            <w:tcW w:w="893" w:type="dxa"/>
          </w:tcPr>
          <w:p w14:paraId="68605EB1">
            <w:pPr>
              <w:pStyle w:val="63"/>
              <w:spacing w:line="240" w:lineRule="auto"/>
              <w:ind w:firstLine="0" w:firstLineChars="0"/>
              <w:jc w:val="center"/>
              <w:rPr>
                <w:sz w:val="21"/>
                <w:szCs w:val="21"/>
              </w:rPr>
            </w:pPr>
            <w:r>
              <w:rPr>
                <w:sz w:val="21"/>
                <w:szCs w:val="21"/>
              </w:rPr>
              <w:t>54.1</w:t>
            </w:r>
          </w:p>
        </w:tc>
        <w:tc>
          <w:tcPr>
            <w:tcW w:w="695" w:type="dxa"/>
          </w:tcPr>
          <w:p w14:paraId="541DACA7">
            <w:pPr>
              <w:pStyle w:val="63"/>
              <w:spacing w:line="240" w:lineRule="auto"/>
              <w:ind w:firstLine="0" w:firstLineChars="0"/>
              <w:jc w:val="center"/>
              <w:rPr>
                <w:sz w:val="21"/>
                <w:szCs w:val="21"/>
              </w:rPr>
            </w:pPr>
            <w:r>
              <w:rPr>
                <w:sz w:val="21"/>
                <w:szCs w:val="21"/>
              </w:rPr>
              <w:t>1.0</w:t>
            </w:r>
          </w:p>
        </w:tc>
        <w:tc>
          <w:tcPr>
            <w:tcW w:w="695" w:type="dxa"/>
          </w:tcPr>
          <w:p w14:paraId="11756248">
            <w:pPr>
              <w:pStyle w:val="63"/>
              <w:spacing w:line="240" w:lineRule="auto"/>
              <w:ind w:firstLine="0" w:firstLineChars="0"/>
              <w:jc w:val="center"/>
              <w:rPr>
                <w:sz w:val="21"/>
                <w:szCs w:val="21"/>
              </w:rPr>
            </w:pPr>
            <w:r>
              <w:rPr>
                <w:sz w:val="21"/>
                <w:szCs w:val="21"/>
              </w:rPr>
              <w:t>0.37</w:t>
            </w:r>
          </w:p>
        </w:tc>
      </w:tr>
      <w:tr w14:paraId="22B4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6A720286">
            <w:pPr>
              <w:pStyle w:val="63"/>
              <w:spacing w:line="240" w:lineRule="auto"/>
              <w:ind w:firstLine="0" w:firstLineChars="0"/>
              <w:jc w:val="center"/>
              <w:rPr>
                <w:sz w:val="21"/>
                <w:szCs w:val="21"/>
              </w:rPr>
            </w:pPr>
            <w:r>
              <w:rPr>
                <w:kern w:val="0"/>
                <w:sz w:val="21"/>
                <w:szCs w:val="21"/>
              </w:rPr>
              <w:t>10000</w:t>
            </w:r>
          </w:p>
        </w:tc>
        <w:tc>
          <w:tcPr>
            <w:tcW w:w="893" w:type="dxa"/>
          </w:tcPr>
          <w:p w14:paraId="32D7B9C1">
            <w:pPr>
              <w:pStyle w:val="63"/>
              <w:spacing w:line="240" w:lineRule="auto"/>
              <w:ind w:firstLine="0" w:firstLineChars="0"/>
              <w:jc w:val="center"/>
              <w:rPr>
                <w:sz w:val="21"/>
                <w:szCs w:val="21"/>
              </w:rPr>
            </w:pPr>
            <w:r>
              <w:rPr>
                <w:sz w:val="21"/>
                <w:szCs w:val="21"/>
              </w:rPr>
              <w:t>50.2</w:t>
            </w:r>
          </w:p>
        </w:tc>
        <w:tc>
          <w:tcPr>
            <w:tcW w:w="893" w:type="dxa"/>
          </w:tcPr>
          <w:p w14:paraId="18FDEA3F">
            <w:pPr>
              <w:pStyle w:val="63"/>
              <w:spacing w:line="240" w:lineRule="auto"/>
              <w:ind w:firstLine="0" w:firstLineChars="0"/>
              <w:jc w:val="center"/>
              <w:rPr>
                <w:sz w:val="21"/>
                <w:szCs w:val="21"/>
              </w:rPr>
            </w:pPr>
            <w:r>
              <w:rPr>
                <w:sz w:val="21"/>
                <w:szCs w:val="21"/>
              </w:rPr>
              <w:t>52.8</w:t>
            </w:r>
          </w:p>
        </w:tc>
        <w:tc>
          <w:tcPr>
            <w:tcW w:w="893" w:type="dxa"/>
          </w:tcPr>
          <w:p w14:paraId="60103127">
            <w:pPr>
              <w:pStyle w:val="63"/>
              <w:spacing w:line="240" w:lineRule="auto"/>
              <w:ind w:firstLine="0" w:firstLineChars="0"/>
              <w:jc w:val="center"/>
              <w:rPr>
                <w:sz w:val="21"/>
                <w:szCs w:val="21"/>
              </w:rPr>
            </w:pPr>
            <w:r>
              <w:rPr>
                <w:sz w:val="21"/>
                <w:szCs w:val="21"/>
              </w:rPr>
              <w:t>50.5</w:t>
            </w:r>
          </w:p>
        </w:tc>
        <w:tc>
          <w:tcPr>
            <w:tcW w:w="893" w:type="dxa"/>
          </w:tcPr>
          <w:p w14:paraId="683A7CD5">
            <w:pPr>
              <w:pStyle w:val="63"/>
              <w:spacing w:line="240" w:lineRule="auto"/>
              <w:ind w:firstLine="0" w:firstLineChars="0"/>
              <w:jc w:val="center"/>
              <w:rPr>
                <w:sz w:val="21"/>
                <w:szCs w:val="21"/>
              </w:rPr>
            </w:pPr>
            <w:r>
              <w:rPr>
                <w:sz w:val="21"/>
                <w:szCs w:val="21"/>
              </w:rPr>
              <w:t>50.4</w:t>
            </w:r>
          </w:p>
        </w:tc>
        <w:tc>
          <w:tcPr>
            <w:tcW w:w="893" w:type="dxa"/>
          </w:tcPr>
          <w:p w14:paraId="26D3E527">
            <w:pPr>
              <w:pStyle w:val="63"/>
              <w:spacing w:line="240" w:lineRule="auto"/>
              <w:ind w:firstLine="0" w:firstLineChars="0"/>
              <w:jc w:val="center"/>
              <w:rPr>
                <w:sz w:val="21"/>
                <w:szCs w:val="21"/>
              </w:rPr>
            </w:pPr>
            <w:r>
              <w:rPr>
                <w:sz w:val="21"/>
                <w:szCs w:val="21"/>
              </w:rPr>
              <w:t>51.3</w:t>
            </w:r>
          </w:p>
        </w:tc>
        <w:tc>
          <w:tcPr>
            <w:tcW w:w="893" w:type="dxa"/>
          </w:tcPr>
          <w:p w14:paraId="2A0AC09E">
            <w:pPr>
              <w:pStyle w:val="63"/>
              <w:spacing w:line="240" w:lineRule="auto"/>
              <w:ind w:firstLine="0" w:firstLineChars="0"/>
              <w:jc w:val="center"/>
              <w:rPr>
                <w:sz w:val="21"/>
                <w:szCs w:val="21"/>
              </w:rPr>
            </w:pPr>
            <w:r>
              <w:rPr>
                <w:sz w:val="21"/>
                <w:szCs w:val="21"/>
              </w:rPr>
              <w:t>51.7</w:t>
            </w:r>
          </w:p>
        </w:tc>
        <w:tc>
          <w:tcPr>
            <w:tcW w:w="893" w:type="dxa"/>
          </w:tcPr>
          <w:p w14:paraId="798C30C1">
            <w:pPr>
              <w:pStyle w:val="63"/>
              <w:spacing w:line="240" w:lineRule="auto"/>
              <w:ind w:firstLine="0" w:firstLineChars="0"/>
              <w:jc w:val="center"/>
              <w:rPr>
                <w:sz w:val="21"/>
                <w:szCs w:val="21"/>
              </w:rPr>
            </w:pPr>
            <w:r>
              <w:rPr>
                <w:sz w:val="21"/>
                <w:szCs w:val="21"/>
              </w:rPr>
              <w:t>52.6</w:t>
            </w:r>
          </w:p>
        </w:tc>
        <w:tc>
          <w:tcPr>
            <w:tcW w:w="893" w:type="dxa"/>
          </w:tcPr>
          <w:p w14:paraId="123767A2">
            <w:pPr>
              <w:pStyle w:val="63"/>
              <w:spacing w:line="240" w:lineRule="auto"/>
              <w:ind w:firstLine="0" w:firstLineChars="0"/>
              <w:jc w:val="center"/>
              <w:rPr>
                <w:sz w:val="21"/>
                <w:szCs w:val="21"/>
              </w:rPr>
            </w:pPr>
            <w:r>
              <w:rPr>
                <w:sz w:val="21"/>
                <w:szCs w:val="21"/>
              </w:rPr>
              <w:t>51.2</w:t>
            </w:r>
          </w:p>
        </w:tc>
        <w:tc>
          <w:tcPr>
            <w:tcW w:w="695" w:type="dxa"/>
          </w:tcPr>
          <w:p w14:paraId="728F6DB7">
            <w:pPr>
              <w:pStyle w:val="63"/>
              <w:spacing w:line="240" w:lineRule="auto"/>
              <w:ind w:firstLine="0" w:firstLineChars="0"/>
              <w:jc w:val="center"/>
              <w:rPr>
                <w:sz w:val="21"/>
                <w:szCs w:val="21"/>
              </w:rPr>
            </w:pPr>
            <w:r>
              <w:rPr>
                <w:sz w:val="21"/>
                <w:szCs w:val="21"/>
              </w:rPr>
              <w:t>1.0</w:t>
            </w:r>
          </w:p>
        </w:tc>
        <w:tc>
          <w:tcPr>
            <w:tcW w:w="695" w:type="dxa"/>
          </w:tcPr>
          <w:p w14:paraId="03710AB5">
            <w:pPr>
              <w:pStyle w:val="63"/>
              <w:spacing w:line="240" w:lineRule="auto"/>
              <w:ind w:firstLine="0" w:firstLineChars="0"/>
              <w:jc w:val="center"/>
              <w:rPr>
                <w:sz w:val="21"/>
                <w:szCs w:val="21"/>
              </w:rPr>
            </w:pPr>
            <w:r>
              <w:rPr>
                <w:sz w:val="21"/>
                <w:szCs w:val="21"/>
              </w:rPr>
              <w:t>0.35</w:t>
            </w:r>
          </w:p>
        </w:tc>
      </w:tr>
      <w:tr w14:paraId="6064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7FC8ACB0">
            <w:pPr>
              <w:pStyle w:val="63"/>
              <w:spacing w:line="240" w:lineRule="auto"/>
              <w:ind w:firstLine="0" w:firstLineChars="0"/>
              <w:jc w:val="center"/>
              <w:rPr>
                <w:sz w:val="21"/>
                <w:szCs w:val="21"/>
              </w:rPr>
            </w:pPr>
            <w:r>
              <w:rPr>
                <w:kern w:val="0"/>
                <w:sz w:val="21"/>
                <w:szCs w:val="21"/>
              </w:rPr>
              <w:t>12500</w:t>
            </w:r>
          </w:p>
        </w:tc>
        <w:tc>
          <w:tcPr>
            <w:tcW w:w="893" w:type="dxa"/>
          </w:tcPr>
          <w:p w14:paraId="5095E162">
            <w:pPr>
              <w:pStyle w:val="63"/>
              <w:spacing w:line="240" w:lineRule="auto"/>
              <w:ind w:firstLine="0" w:firstLineChars="0"/>
              <w:jc w:val="center"/>
              <w:rPr>
                <w:sz w:val="21"/>
                <w:szCs w:val="21"/>
              </w:rPr>
            </w:pPr>
            <w:r>
              <w:rPr>
                <w:sz w:val="21"/>
                <w:szCs w:val="21"/>
              </w:rPr>
              <w:t>55.6</w:t>
            </w:r>
          </w:p>
        </w:tc>
        <w:tc>
          <w:tcPr>
            <w:tcW w:w="893" w:type="dxa"/>
          </w:tcPr>
          <w:p w14:paraId="20F459C6">
            <w:pPr>
              <w:pStyle w:val="63"/>
              <w:spacing w:line="240" w:lineRule="auto"/>
              <w:ind w:firstLine="0" w:firstLineChars="0"/>
              <w:jc w:val="center"/>
              <w:rPr>
                <w:sz w:val="21"/>
                <w:szCs w:val="21"/>
              </w:rPr>
            </w:pPr>
            <w:r>
              <w:rPr>
                <w:sz w:val="21"/>
                <w:szCs w:val="21"/>
              </w:rPr>
              <w:t>54.7</w:t>
            </w:r>
          </w:p>
        </w:tc>
        <w:tc>
          <w:tcPr>
            <w:tcW w:w="893" w:type="dxa"/>
          </w:tcPr>
          <w:p w14:paraId="5924CD5B">
            <w:pPr>
              <w:pStyle w:val="63"/>
              <w:spacing w:line="240" w:lineRule="auto"/>
              <w:ind w:firstLine="0" w:firstLineChars="0"/>
              <w:jc w:val="center"/>
              <w:rPr>
                <w:sz w:val="21"/>
                <w:szCs w:val="21"/>
              </w:rPr>
            </w:pPr>
            <w:r>
              <w:rPr>
                <w:sz w:val="21"/>
                <w:szCs w:val="21"/>
              </w:rPr>
              <w:t>53.7</w:t>
            </w:r>
          </w:p>
        </w:tc>
        <w:tc>
          <w:tcPr>
            <w:tcW w:w="893" w:type="dxa"/>
          </w:tcPr>
          <w:p w14:paraId="73E70062">
            <w:pPr>
              <w:pStyle w:val="63"/>
              <w:spacing w:line="240" w:lineRule="auto"/>
              <w:ind w:firstLine="0" w:firstLineChars="0"/>
              <w:jc w:val="center"/>
              <w:rPr>
                <w:sz w:val="21"/>
                <w:szCs w:val="21"/>
              </w:rPr>
            </w:pPr>
            <w:r>
              <w:rPr>
                <w:sz w:val="21"/>
                <w:szCs w:val="21"/>
              </w:rPr>
              <w:t>52.9</w:t>
            </w:r>
          </w:p>
        </w:tc>
        <w:tc>
          <w:tcPr>
            <w:tcW w:w="893" w:type="dxa"/>
          </w:tcPr>
          <w:p w14:paraId="0006B820">
            <w:pPr>
              <w:pStyle w:val="63"/>
              <w:spacing w:line="240" w:lineRule="auto"/>
              <w:ind w:firstLine="0" w:firstLineChars="0"/>
              <w:jc w:val="center"/>
              <w:rPr>
                <w:sz w:val="21"/>
                <w:szCs w:val="21"/>
              </w:rPr>
            </w:pPr>
            <w:r>
              <w:rPr>
                <w:sz w:val="21"/>
                <w:szCs w:val="21"/>
              </w:rPr>
              <w:t>54.5</w:t>
            </w:r>
          </w:p>
        </w:tc>
        <w:tc>
          <w:tcPr>
            <w:tcW w:w="893" w:type="dxa"/>
          </w:tcPr>
          <w:p w14:paraId="1CD2554E">
            <w:pPr>
              <w:pStyle w:val="63"/>
              <w:spacing w:line="240" w:lineRule="auto"/>
              <w:ind w:firstLine="0" w:firstLineChars="0"/>
              <w:jc w:val="center"/>
              <w:rPr>
                <w:sz w:val="21"/>
                <w:szCs w:val="21"/>
              </w:rPr>
            </w:pPr>
            <w:r>
              <w:rPr>
                <w:sz w:val="21"/>
                <w:szCs w:val="21"/>
              </w:rPr>
              <w:t>55.2</w:t>
            </w:r>
          </w:p>
        </w:tc>
        <w:tc>
          <w:tcPr>
            <w:tcW w:w="893" w:type="dxa"/>
          </w:tcPr>
          <w:p w14:paraId="4C1F5539">
            <w:pPr>
              <w:pStyle w:val="63"/>
              <w:spacing w:line="240" w:lineRule="auto"/>
              <w:ind w:firstLine="0" w:firstLineChars="0"/>
              <w:jc w:val="center"/>
              <w:rPr>
                <w:sz w:val="21"/>
                <w:szCs w:val="21"/>
              </w:rPr>
            </w:pPr>
            <w:r>
              <w:rPr>
                <w:sz w:val="21"/>
                <w:szCs w:val="21"/>
              </w:rPr>
              <w:t>55.2</w:t>
            </w:r>
          </w:p>
        </w:tc>
        <w:tc>
          <w:tcPr>
            <w:tcW w:w="893" w:type="dxa"/>
          </w:tcPr>
          <w:p w14:paraId="6915428C">
            <w:pPr>
              <w:pStyle w:val="63"/>
              <w:spacing w:line="240" w:lineRule="auto"/>
              <w:ind w:firstLine="0" w:firstLineChars="0"/>
              <w:jc w:val="center"/>
              <w:rPr>
                <w:sz w:val="21"/>
                <w:szCs w:val="21"/>
              </w:rPr>
            </w:pPr>
            <w:r>
              <w:rPr>
                <w:sz w:val="21"/>
                <w:szCs w:val="21"/>
              </w:rPr>
              <w:t>55.2</w:t>
            </w:r>
          </w:p>
        </w:tc>
        <w:tc>
          <w:tcPr>
            <w:tcW w:w="695" w:type="dxa"/>
          </w:tcPr>
          <w:p w14:paraId="6FA6E2B4">
            <w:pPr>
              <w:pStyle w:val="63"/>
              <w:spacing w:line="240" w:lineRule="auto"/>
              <w:ind w:firstLine="0" w:firstLineChars="0"/>
              <w:jc w:val="center"/>
              <w:rPr>
                <w:sz w:val="21"/>
                <w:szCs w:val="21"/>
              </w:rPr>
            </w:pPr>
            <w:r>
              <w:rPr>
                <w:sz w:val="21"/>
                <w:szCs w:val="21"/>
              </w:rPr>
              <w:t>0.9</w:t>
            </w:r>
          </w:p>
        </w:tc>
        <w:tc>
          <w:tcPr>
            <w:tcW w:w="695" w:type="dxa"/>
          </w:tcPr>
          <w:p w14:paraId="7053F82B">
            <w:pPr>
              <w:pStyle w:val="63"/>
              <w:spacing w:line="240" w:lineRule="auto"/>
              <w:ind w:firstLine="0" w:firstLineChars="0"/>
              <w:jc w:val="center"/>
              <w:rPr>
                <w:sz w:val="21"/>
                <w:szCs w:val="21"/>
              </w:rPr>
            </w:pPr>
            <w:r>
              <w:rPr>
                <w:sz w:val="21"/>
                <w:szCs w:val="21"/>
              </w:rPr>
              <w:t>0.32</w:t>
            </w:r>
          </w:p>
        </w:tc>
      </w:tr>
      <w:tr w14:paraId="35E3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080EA32F">
            <w:pPr>
              <w:pStyle w:val="63"/>
              <w:spacing w:line="240" w:lineRule="auto"/>
              <w:ind w:firstLine="0" w:firstLineChars="0"/>
              <w:jc w:val="center"/>
              <w:rPr>
                <w:sz w:val="21"/>
                <w:szCs w:val="21"/>
              </w:rPr>
            </w:pPr>
            <w:r>
              <w:rPr>
                <w:kern w:val="0"/>
                <w:sz w:val="21"/>
                <w:szCs w:val="21"/>
              </w:rPr>
              <w:t>16000</w:t>
            </w:r>
          </w:p>
        </w:tc>
        <w:tc>
          <w:tcPr>
            <w:tcW w:w="893" w:type="dxa"/>
          </w:tcPr>
          <w:p w14:paraId="3496FD1E">
            <w:pPr>
              <w:pStyle w:val="63"/>
              <w:spacing w:line="240" w:lineRule="auto"/>
              <w:ind w:firstLine="0" w:firstLineChars="0"/>
              <w:jc w:val="center"/>
              <w:rPr>
                <w:sz w:val="21"/>
                <w:szCs w:val="21"/>
              </w:rPr>
            </w:pPr>
            <w:r>
              <w:rPr>
                <w:sz w:val="21"/>
                <w:szCs w:val="21"/>
              </w:rPr>
              <w:t>52.8</w:t>
            </w:r>
          </w:p>
        </w:tc>
        <w:tc>
          <w:tcPr>
            <w:tcW w:w="893" w:type="dxa"/>
          </w:tcPr>
          <w:p w14:paraId="1F7946D6">
            <w:pPr>
              <w:pStyle w:val="63"/>
              <w:spacing w:line="240" w:lineRule="auto"/>
              <w:ind w:firstLine="0" w:firstLineChars="0"/>
              <w:jc w:val="center"/>
              <w:rPr>
                <w:sz w:val="21"/>
                <w:szCs w:val="21"/>
              </w:rPr>
            </w:pPr>
            <w:r>
              <w:rPr>
                <w:sz w:val="21"/>
                <w:szCs w:val="21"/>
              </w:rPr>
              <w:t>51.7</w:t>
            </w:r>
          </w:p>
        </w:tc>
        <w:tc>
          <w:tcPr>
            <w:tcW w:w="893" w:type="dxa"/>
          </w:tcPr>
          <w:p w14:paraId="0A9F388B">
            <w:pPr>
              <w:pStyle w:val="63"/>
              <w:spacing w:line="240" w:lineRule="auto"/>
              <w:ind w:firstLine="0" w:firstLineChars="0"/>
              <w:jc w:val="center"/>
              <w:rPr>
                <w:sz w:val="21"/>
                <w:szCs w:val="21"/>
              </w:rPr>
            </w:pPr>
            <w:r>
              <w:rPr>
                <w:sz w:val="21"/>
                <w:szCs w:val="21"/>
              </w:rPr>
              <w:t>52.7</w:t>
            </w:r>
          </w:p>
        </w:tc>
        <w:tc>
          <w:tcPr>
            <w:tcW w:w="893" w:type="dxa"/>
          </w:tcPr>
          <w:p w14:paraId="1948D3D6">
            <w:pPr>
              <w:pStyle w:val="63"/>
              <w:spacing w:line="240" w:lineRule="auto"/>
              <w:ind w:firstLine="0" w:firstLineChars="0"/>
              <w:jc w:val="center"/>
              <w:rPr>
                <w:sz w:val="21"/>
                <w:szCs w:val="21"/>
              </w:rPr>
            </w:pPr>
            <w:r>
              <w:rPr>
                <w:sz w:val="21"/>
                <w:szCs w:val="21"/>
              </w:rPr>
              <w:t>52.0</w:t>
            </w:r>
          </w:p>
        </w:tc>
        <w:tc>
          <w:tcPr>
            <w:tcW w:w="893" w:type="dxa"/>
          </w:tcPr>
          <w:p w14:paraId="19F37A15">
            <w:pPr>
              <w:pStyle w:val="63"/>
              <w:spacing w:line="240" w:lineRule="auto"/>
              <w:ind w:firstLine="0" w:firstLineChars="0"/>
              <w:jc w:val="center"/>
              <w:rPr>
                <w:sz w:val="21"/>
                <w:szCs w:val="21"/>
              </w:rPr>
            </w:pPr>
            <w:r>
              <w:rPr>
                <w:sz w:val="21"/>
                <w:szCs w:val="21"/>
              </w:rPr>
              <w:t>54.0</w:t>
            </w:r>
          </w:p>
        </w:tc>
        <w:tc>
          <w:tcPr>
            <w:tcW w:w="893" w:type="dxa"/>
          </w:tcPr>
          <w:p w14:paraId="2C9F3A18">
            <w:pPr>
              <w:pStyle w:val="63"/>
              <w:spacing w:line="240" w:lineRule="auto"/>
              <w:ind w:firstLine="0" w:firstLineChars="0"/>
              <w:jc w:val="center"/>
              <w:rPr>
                <w:sz w:val="21"/>
                <w:szCs w:val="21"/>
              </w:rPr>
            </w:pPr>
            <w:r>
              <w:rPr>
                <w:sz w:val="21"/>
                <w:szCs w:val="21"/>
              </w:rPr>
              <w:t>54.1</w:t>
            </w:r>
          </w:p>
        </w:tc>
        <w:tc>
          <w:tcPr>
            <w:tcW w:w="893" w:type="dxa"/>
          </w:tcPr>
          <w:p w14:paraId="7384629D">
            <w:pPr>
              <w:pStyle w:val="63"/>
              <w:spacing w:line="240" w:lineRule="auto"/>
              <w:ind w:firstLine="0" w:firstLineChars="0"/>
              <w:jc w:val="center"/>
              <w:rPr>
                <w:sz w:val="21"/>
                <w:szCs w:val="21"/>
              </w:rPr>
            </w:pPr>
            <w:r>
              <w:rPr>
                <w:sz w:val="21"/>
                <w:szCs w:val="21"/>
              </w:rPr>
              <w:t>53.0</w:t>
            </w:r>
          </w:p>
        </w:tc>
        <w:tc>
          <w:tcPr>
            <w:tcW w:w="893" w:type="dxa"/>
          </w:tcPr>
          <w:p w14:paraId="38C80E35">
            <w:pPr>
              <w:pStyle w:val="63"/>
              <w:spacing w:line="240" w:lineRule="auto"/>
              <w:ind w:firstLine="0" w:firstLineChars="0"/>
              <w:jc w:val="center"/>
              <w:rPr>
                <w:sz w:val="21"/>
                <w:szCs w:val="21"/>
              </w:rPr>
            </w:pPr>
            <w:r>
              <w:rPr>
                <w:sz w:val="21"/>
                <w:szCs w:val="21"/>
              </w:rPr>
              <w:t>51.9</w:t>
            </w:r>
          </w:p>
        </w:tc>
        <w:tc>
          <w:tcPr>
            <w:tcW w:w="695" w:type="dxa"/>
          </w:tcPr>
          <w:p w14:paraId="6DD5D3C1">
            <w:pPr>
              <w:pStyle w:val="63"/>
              <w:spacing w:line="240" w:lineRule="auto"/>
              <w:ind w:firstLine="0" w:firstLineChars="0"/>
              <w:jc w:val="center"/>
              <w:rPr>
                <w:sz w:val="21"/>
                <w:szCs w:val="21"/>
              </w:rPr>
            </w:pPr>
            <w:r>
              <w:rPr>
                <w:sz w:val="21"/>
                <w:szCs w:val="21"/>
              </w:rPr>
              <w:t>0.9</w:t>
            </w:r>
          </w:p>
        </w:tc>
        <w:tc>
          <w:tcPr>
            <w:tcW w:w="695" w:type="dxa"/>
          </w:tcPr>
          <w:p w14:paraId="3F297E69">
            <w:pPr>
              <w:pStyle w:val="63"/>
              <w:spacing w:line="240" w:lineRule="auto"/>
              <w:ind w:firstLine="0" w:firstLineChars="0"/>
              <w:jc w:val="center"/>
              <w:rPr>
                <w:sz w:val="21"/>
                <w:szCs w:val="21"/>
              </w:rPr>
            </w:pPr>
            <w:r>
              <w:rPr>
                <w:sz w:val="21"/>
                <w:szCs w:val="21"/>
              </w:rPr>
              <w:t>0.32</w:t>
            </w:r>
          </w:p>
        </w:tc>
      </w:tr>
      <w:tr w14:paraId="5333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6EED9CF9">
            <w:pPr>
              <w:pStyle w:val="63"/>
              <w:spacing w:line="240" w:lineRule="auto"/>
              <w:ind w:firstLine="0" w:firstLineChars="0"/>
              <w:jc w:val="center"/>
              <w:rPr>
                <w:sz w:val="21"/>
                <w:szCs w:val="21"/>
              </w:rPr>
            </w:pPr>
            <w:r>
              <w:rPr>
                <w:kern w:val="0"/>
                <w:sz w:val="21"/>
                <w:szCs w:val="21"/>
              </w:rPr>
              <w:t>20000</w:t>
            </w:r>
          </w:p>
        </w:tc>
        <w:tc>
          <w:tcPr>
            <w:tcW w:w="893" w:type="dxa"/>
          </w:tcPr>
          <w:p w14:paraId="2CABFB9D">
            <w:pPr>
              <w:pStyle w:val="63"/>
              <w:spacing w:line="240" w:lineRule="auto"/>
              <w:ind w:firstLine="0" w:firstLineChars="0"/>
              <w:jc w:val="center"/>
              <w:rPr>
                <w:sz w:val="21"/>
                <w:szCs w:val="21"/>
              </w:rPr>
            </w:pPr>
            <w:r>
              <w:rPr>
                <w:sz w:val="21"/>
                <w:szCs w:val="21"/>
              </w:rPr>
              <w:t>51.2</w:t>
            </w:r>
          </w:p>
        </w:tc>
        <w:tc>
          <w:tcPr>
            <w:tcW w:w="893" w:type="dxa"/>
          </w:tcPr>
          <w:p w14:paraId="5CE072F3">
            <w:pPr>
              <w:pStyle w:val="63"/>
              <w:spacing w:line="240" w:lineRule="auto"/>
              <w:ind w:firstLine="0" w:firstLineChars="0"/>
              <w:jc w:val="center"/>
              <w:rPr>
                <w:sz w:val="21"/>
                <w:szCs w:val="21"/>
              </w:rPr>
            </w:pPr>
            <w:r>
              <w:rPr>
                <w:sz w:val="21"/>
                <w:szCs w:val="21"/>
              </w:rPr>
              <w:t>51.5</w:t>
            </w:r>
          </w:p>
        </w:tc>
        <w:tc>
          <w:tcPr>
            <w:tcW w:w="893" w:type="dxa"/>
          </w:tcPr>
          <w:p w14:paraId="29A6C7F8">
            <w:pPr>
              <w:pStyle w:val="63"/>
              <w:spacing w:line="240" w:lineRule="auto"/>
              <w:ind w:firstLine="0" w:firstLineChars="0"/>
              <w:jc w:val="center"/>
              <w:rPr>
                <w:sz w:val="21"/>
                <w:szCs w:val="21"/>
              </w:rPr>
            </w:pPr>
            <w:r>
              <w:rPr>
                <w:sz w:val="21"/>
                <w:szCs w:val="21"/>
              </w:rPr>
              <w:t>50.9</w:t>
            </w:r>
          </w:p>
        </w:tc>
        <w:tc>
          <w:tcPr>
            <w:tcW w:w="893" w:type="dxa"/>
          </w:tcPr>
          <w:p w14:paraId="7E5239F3">
            <w:pPr>
              <w:pStyle w:val="63"/>
              <w:spacing w:line="240" w:lineRule="auto"/>
              <w:ind w:firstLine="0" w:firstLineChars="0"/>
              <w:jc w:val="center"/>
              <w:rPr>
                <w:sz w:val="21"/>
                <w:szCs w:val="21"/>
              </w:rPr>
            </w:pPr>
            <w:r>
              <w:rPr>
                <w:sz w:val="21"/>
                <w:szCs w:val="21"/>
              </w:rPr>
              <w:t>52.3</w:t>
            </w:r>
          </w:p>
        </w:tc>
        <w:tc>
          <w:tcPr>
            <w:tcW w:w="893" w:type="dxa"/>
          </w:tcPr>
          <w:p w14:paraId="33861CB5">
            <w:pPr>
              <w:pStyle w:val="63"/>
              <w:spacing w:line="240" w:lineRule="auto"/>
              <w:ind w:firstLine="0" w:firstLineChars="0"/>
              <w:jc w:val="center"/>
              <w:rPr>
                <w:sz w:val="21"/>
                <w:szCs w:val="21"/>
              </w:rPr>
            </w:pPr>
            <w:r>
              <w:rPr>
                <w:sz w:val="21"/>
                <w:szCs w:val="21"/>
              </w:rPr>
              <w:t>51.0</w:t>
            </w:r>
          </w:p>
        </w:tc>
        <w:tc>
          <w:tcPr>
            <w:tcW w:w="893" w:type="dxa"/>
          </w:tcPr>
          <w:p w14:paraId="3B08284A">
            <w:pPr>
              <w:pStyle w:val="63"/>
              <w:spacing w:line="240" w:lineRule="auto"/>
              <w:ind w:firstLine="0" w:firstLineChars="0"/>
              <w:jc w:val="center"/>
              <w:rPr>
                <w:sz w:val="21"/>
                <w:szCs w:val="21"/>
              </w:rPr>
            </w:pPr>
            <w:r>
              <w:rPr>
                <w:sz w:val="21"/>
                <w:szCs w:val="21"/>
              </w:rPr>
              <w:t>50.9</w:t>
            </w:r>
          </w:p>
        </w:tc>
        <w:tc>
          <w:tcPr>
            <w:tcW w:w="893" w:type="dxa"/>
          </w:tcPr>
          <w:p w14:paraId="42FE853C">
            <w:pPr>
              <w:pStyle w:val="63"/>
              <w:spacing w:line="240" w:lineRule="auto"/>
              <w:ind w:firstLine="0" w:firstLineChars="0"/>
              <w:jc w:val="center"/>
              <w:rPr>
                <w:sz w:val="21"/>
                <w:szCs w:val="21"/>
              </w:rPr>
            </w:pPr>
            <w:r>
              <w:rPr>
                <w:sz w:val="21"/>
                <w:szCs w:val="21"/>
              </w:rPr>
              <w:t>52.4</w:t>
            </w:r>
          </w:p>
        </w:tc>
        <w:tc>
          <w:tcPr>
            <w:tcW w:w="893" w:type="dxa"/>
          </w:tcPr>
          <w:p w14:paraId="394A2D48">
            <w:pPr>
              <w:pStyle w:val="63"/>
              <w:spacing w:line="240" w:lineRule="auto"/>
              <w:ind w:firstLine="0" w:firstLineChars="0"/>
              <w:jc w:val="center"/>
              <w:rPr>
                <w:sz w:val="21"/>
                <w:szCs w:val="21"/>
              </w:rPr>
            </w:pPr>
            <w:r>
              <w:rPr>
                <w:sz w:val="21"/>
                <w:szCs w:val="21"/>
              </w:rPr>
              <w:t>50.3</w:t>
            </w:r>
          </w:p>
        </w:tc>
        <w:tc>
          <w:tcPr>
            <w:tcW w:w="695" w:type="dxa"/>
          </w:tcPr>
          <w:p w14:paraId="6DB7FEDE">
            <w:pPr>
              <w:pStyle w:val="63"/>
              <w:spacing w:line="240" w:lineRule="auto"/>
              <w:ind w:firstLine="0" w:firstLineChars="0"/>
              <w:jc w:val="center"/>
              <w:rPr>
                <w:sz w:val="21"/>
                <w:szCs w:val="21"/>
              </w:rPr>
            </w:pPr>
            <w:r>
              <w:rPr>
                <w:sz w:val="21"/>
                <w:szCs w:val="21"/>
              </w:rPr>
              <w:t>0.7</w:t>
            </w:r>
          </w:p>
        </w:tc>
        <w:tc>
          <w:tcPr>
            <w:tcW w:w="695" w:type="dxa"/>
          </w:tcPr>
          <w:p w14:paraId="46B97113">
            <w:pPr>
              <w:pStyle w:val="63"/>
              <w:spacing w:line="240" w:lineRule="auto"/>
              <w:ind w:firstLine="0" w:firstLineChars="0"/>
              <w:jc w:val="center"/>
              <w:rPr>
                <w:sz w:val="21"/>
                <w:szCs w:val="21"/>
              </w:rPr>
            </w:pPr>
            <w:r>
              <w:rPr>
                <w:sz w:val="21"/>
                <w:szCs w:val="21"/>
              </w:rPr>
              <w:t>0.26</w:t>
            </w:r>
          </w:p>
        </w:tc>
      </w:tr>
      <w:tr w14:paraId="46A9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1" w:type="dxa"/>
            <w:vAlign w:val="center"/>
          </w:tcPr>
          <w:p w14:paraId="05101986">
            <w:pPr>
              <w:pStyle w:val="63"/>
              <w:spacing w:line="240" w:lineRule="auto"/>
              <w:ind w:firstLine="0" w:firstLineChars="0"/>
              <w:jc w:val="center"/>
              <w:rPr>
                <w:sz w:val="21"/>
                <w:szCs w:val="21"/>
              </w:rPr>
            </w:pPr>
            <w:r>
              <w:rPr>
                <w:kern w:val="0"/>
                <w:sz w:val="21"/>
                <w:szCs w:val="21"/>
              </w:rPr>
              <w:t>25000</w:t>
            </w:r>
          </w:p>
        </w:tc>
        <w:tc>
          <w:tcPr>
            <w:tcW w:w="893" w:type="dxa"/>
          </w:tcPr>
          <w:p w14:paraId="55AFE5FF">
            <w:pPr>
              <w:pStyle w:val="63"/>
              <w:spacing w:line="240" w:lineRule="auto"/>
              <w:ind w:firstLine="0" w:firstLineChars="0"/>
              <w:jc w:val="center"/>
              <w:rPr>
                <w:sz w:val="21"/>
                <w:szCs w:val="21"/>
              </w:rPr>
            </w:pPr>
            <w:r>
              <w:rPr>
                <w:sz w:val="21"/>
                <w:szCs w:val="21"/>
              </w:rPr>
              <w:t>51.3</w:t>
            </w:r>
          </w:p>
        </w:tc>
        <w:tc>
          <w:tcPr>
            <w:tcW w:w="893" w:type="dxa"/>
          </w:tcPr>
          <w:p w14:paraId="581749F1">
            <w:pPr>
              <w:pStyle w:val="63"/>
              <w:spacing w:line="240" w:lineRule="auto"/>
              <w:ind w:firstLine="0" w:firstLineChars="0"/>
              <w:jc w:val="center"/>
              <w:rPr>
                <w:sz w:val="21"/>
                <w:szCs w:val="21"/>
              </w:rPr>
            </w:pPr>
            <w:r>
              <w:rPr>
                <w:sz w:val="21"/>
                <w:szCs w:val="21"/>
              </w:rPr>
              <w:t>52.3</w:t>
            </w:r>
          </w:p>
        </w:tc>
        <w:tc>
          <w:tcPr>
            <w:tcW w:w="893" w:type="dxa"/>
          </w:tcPr>
          <w:p w14:paraId="107C8862">
            <w:pPr>
              <w:pStyle w:val="63"/>
              <w:spacing w:line="240" w:lineRule="auto"/>
              <w:ind w:firstLine="0" w:firstLineChars="0"/>
              <w:jc w:val="center"/>
              <w:rPr>
                <w:sz w:val="21"/>
                <w:szCs w:val="21"/>
              </w:rPr>
            </w:pPr>
            <w:r>
              <w:rPr>
                <w:sz w:val="21"/>
                <w:szCs w:val="21"/>
              </w:rPr>
              <w:t>51.0</w:t>
            </w:r>
          </w:p>
        </w:tc>
        <w:tc>
          <w:tcPr>
            <w:tcW w:w="893" w:type="dxa"/>
          </w:tcPr>
          <w:p w14:paraId="1488C550">
            <w:pPr>
              <w:pStyle w:val="63"/>
              <w:spacing w:line="240" w:lineRule="auto"/>
              <w:ind w:firstLine="0" w:firstLineChars="0"/>
              <w:jc w:val="center"/>
              <w:rPr>
                <w:sz w:val="21"/>
                <w:szCs w:val="21"/>
              </w:rPr>
            </w:pPr>
            <w:r>
              <w:rPr>
                <w:sz w:val="21"/>
                <w:szCs w:val="21"/>
              </w:rPr>
              <w:t>50.5</w:t>
            </w:r>
          </w:p>
        </w:tc>
        <w:tc>
          <w:tcPr>
            <w:tcW w:w="893" w:type="dxa"/>
          </w:tcPr>
          <w:p w14:paraId="5E0639E5">
            <w:pPr>
              <w:pStyle w:val="63"/>
              <w:spacing w:line="240" w:lineRule="auto"/>
              <w:ind w:firstLine="0" w:firstLineChars="0"/>
              <w:jc w:val="center"/>
              <w:rPr>
                <w:sz w:val="21"/>
                <w:szCs w:val="21"/>
              </w:rPr>
            </w:pPr>
            <w:r>
              <w:rPr>
                <w:sz w:val="21"/>
                <w:szCs w:val="21"/>
              </w:rPr>
              <w:t>51.6</w:t>
            </w:r>
          </w:p>
        </w:tc>
        <w:tc>
          <w:tcPr>
            <w:tcW w:w="893" w:type="dxa"/>
          </w:tcPr>
          <w:p w14:paraId="2FE7E9FF">
            <w:pPr>
              <w:pStyle w:val="63"/>
              <w:spacing w:line="240" w:lineRule="auto"/>
              <w:ind w:firstLine="0" w:firstLineChars="0"/>
              <w:jc w:val="center"/>
              <w:rPr>
                <w:sz w:val="21"/>
                <w:szCs w:val="21"/>
              </w:rPr>
            </w:pPr>
            <w:r>
              <w:rPr>
                <w:sz w:val="21"/>
                <w:szCs w:val="21"/>
              </w:rPr>
              <w:t>49.5</w:t>
            </w:r>
          </w:p>
        </w:tc>
        <w:tc>
          <w:tcPr>
            <w:tcW w:w="893" w:type="dxa"/>
          </w:tcPr>
          <w:p w14:paraId="6F08B360">
            <w:pPr>
              <w:pStyle w:val="63"/>
              <w:spacing w:line="240" w:lineRule="auto"/>
              <w:ind w:firstLine="0" w:firstLineChars="0"/>
              <w:jc w:val="center"/>
              <w:rPr>
                <w:sz w:val="21"/>
                <w:szCs w:val="21"/>
              </w:rPr>
            </w:pPr>
            <w:r>
              <w:rPr>
                <w:sz w:val="21"/>
                <w:szCs w:val="21"/>
              </w:rPr>
              <w:t>51.0</w:t>
            </w:r>
          </w:p>
        </w:tc>
        <w:tc>
          <w:tcPr>
            <w:tcW w:w="893" w:type="dxa"/>
          </w:tcPr>
          <w:p w14:paraId="3BD65E9D">
            <w:pPr>
              <w:pStyle w:val="63"/>
              <w:spacing w:line="240" w:lineRule="auto"/>
              <w:ind w:firstLine="0" w:firstLineChars="0"/>
              <w:jc w:val="center"/>
              <w:rPr>
                <w:sz w:val="21"/>
                <w:szCs w:val="21"/>
              </w:rPr>
            </w:pPr>
            <w:r>
              <w:rPr>
                <w:sz w:val="21"/>
                <w:szCs w:val="21"/>
              </w:rPr>
              <w:t>51.2</w:t>
            </w:r>
          </w:p>
        </w:tc>
        <w:tc>
          <w:tcPr>
            <w:tcW w:w="695" w:type="dxa"/>
          </w:tcPr>
          <w:p w14:paraId="29F886E0">
            <w:pPr>
              <w:pStyle w:val="63"/>
              <w:spacing w:line="240" w:lineRule="auto"/>
              <w:ind w:firstLine="0" w:firstLineChars="0"/>
              <w:jc w:val="center"/>
              <w:rPr>
                <w:sz w:val="21"/>
                <w:szCs w:val="21"/>
              </w:rPr>
            </w:pPr>
            <w:r>
              <w:rPr>
                <w:sz w:val="21"/>
                <w:szCs w:val="21"/>
              </w:rPr>
              <w:t>0.8</w:t>
            </w:r>
          </w:p>
        </w:tc>
        <w:tc>
          <w:tcPr>
            <w:tcW w:w="695" w:type="dxa"/>
          </w:tcPr>
          <w:p w14:paraId="3E5B110C">
            <w:pPr>
              <w:pStyle w:val="63"/>
              <w:spacing w:line="240" w:lineRule="auto"/>
              <w:ind w:firstLine="0" w:firstLineChars="0"/>
              <w:jc w:val="center"/>
              <w:rPr>
                <w:sz w:val="21"/>
                <w:szCs w:val="21"/>
              </w:rPr>
            </w:pPr>
            <w:r>
              <w:rPr>
                <w:sz w:val="21"/>
                <w:szCs w:val="21"/>
              </w:rPr>
              <w:t>0.28</w:t>
            </w:r>
          </w:p>
        </w:tc>
      </w:tr>
      <w:tr w14:paraId="6E33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7C06DDF9">
            <w:pPr>
              <w:pStyle w:val="63"/>
              <w:spacing w:line="240" w:lineRule="auto"/>
              <w:ind w:firstLine="0" w:firstLineChars="0"/>
              <w:jc w:val="center"/>
              <w:rPr>
                <w:sz w:val="21"/>
                <w:szCs w:val="21"/>
              </w:rPr>
            </w:pPr>
            <w:r>
              <w:rPr>
                <w:kern w:val="0"/>
                <w:sz w:val="21"/>
                <w:szCs w:val="21"/>
              </w:rPr>
              <w:t>31500</w:t>
            </w:r>
          </w:p>
        </w:tc>
        <w:tc>
          <w:tcPr>
            <w:tcW w:w="893" w:type="dxa"/>
          </w:tcPr>
          <w:p w14:paraId="2E7E8B93">
            <w:pPr>
              <w:pStyle w:val="63"/>
              <w:spacing w:line="240" w:lineRule="auto"/>
              <w:ind w:firstLine="0" w:firstLineChars="0"/>
              <w:jc w:val="center"/>
              <w:rPr>
                <w:sz w:val="21"/>
                <w:szCs w:val="21"/>
              </w:rPr>
            </w:pPr>
            <w:r>
              <w:rPr>
                <w:sz w:val="21"/>
                <w:szCs w:val="21"/>
              </w:rPr>
              <w:t>48.9</w:t>
            </w:r>
          </w:p>
        </w:tc>
        <w:tc>
          <w:tcPr>
            <w:tcW w:w="893" w:type="dxa"/>
          </w:tcPr>
          <w:p w14:paraId="47BD5274">
            <w:pPr>
              <w:pStyle w:val="63"/>
              <w:spacing w:line="240" w:lineRule="auto"/>
              <w:ind w:firstLine="0" w:firstLineChars="0"/>
              <w:jc w:val="center"/>
              <w:rPr>
                <w:sz w:val="21"/>
                <w:szCs w:val="21"/>
              </w:rPr>
            </w:pPr>
            <w:r>
              <w:rPr>
                <w:sz w:val="21"/>
                <w:szCs w:val="21"/>
              </w:rPr>
              <w:t>49.3</w:t>
            </w:r>
          </w:p>
        </w:tc>
        <w:tc>
          <w:tcPr>
            <w:tcW w:w="893" w:type="dxa"/>
          </w:tcPr>
          <w:p w14:paraId="451113FE">
            <w:pPr>
              <w:pStyle w:val="63"/>
              <w:spacing w:line="240" w:lineRule="auto"/>
              <w:ind w:firstLine="0" w:firstLineChars="0"/>
              <w:jc w:val="center"/>
              <w:rPr>
                <w:sz w:val="21"/>
                <w:szCs w:val="21"/>
              </w:rPr>
            </w:pPr>
            <w:r>
              <w:rPr>
                <w:sz w:val="21"/>
                <w:szCs w:val="21"/>
              </w:rPr>
              <w:t>49.8</w:t>
            </w:r>
          </w:p>
        </w:tc>
        <w:tc>
          <w:tcPr>
            <w:tcW w:w="893" w:type="dxa"/>
          </w:tcPr>
          <w:p w14:paraId="3B38C7AC">
            <w:pPr>
              <w:pStyle w:val="63"/>
              <w:spacing w:line="240" w:lineRule="auto"/>
              <w:ind w:firstLine="0" w:firstLineChars="0"/>
              <w:jc w:val="center"/>
              <w:rPr>
                <w:sz w:val="21"/>
                <w:szCs w:val="21"/>
              </w:rPr>
            </w:pPr>
            <w:r>
              <w:rPr>
                <w:sz w:val="21"/>
                <w:szCs w:val="21"/>
              </w:rPr>
              <w:t>50.2</w:t>
            </w:r>
          </w:p>
        </w:tc>
        <w:tc>
          <w:tcPr>
            <w:tcW w:w="893" w:type="dxa"/>
          </w:tcPr>
          <w:p w14:paraId="0C50E781">
            <w:pPr>
              <w:pStyle w:val="63"/>
              <w:spacing w:line="240" w:lineRule="auto"/>
              <w:ind w:firstLine="0" w:firstLineChars="0"/>
              <w:jc w:val="center"/>
              <w:rPr>
                <w:sz w:val="21"/>
                <w:szCs w:val="21"/>
              </w:rPr>
            </w:pPr>
            <w:r>
              <w:rPr>
                <w:sz w:val="21"/>
                <w:szCs w:val="21"/>
              </w:rPr>
              <w:t>49.4</w:t>
            </w:r>
          </w:p>
        </w:tc>
        <w:tc>
          <w:tcPr>
            <w:tcW w:w="893" w:type="dxa"/>
          </w:tcPr>
          <w:p w14:paraId="16CE076C">
            <w:pPr>
              <w:pStyle w:val="63"/>
              <w:spacing w:line="240" w:lineRule="auto"/>
              <w:ind w:firstLine="0" w:firstLineChars="0"/>
              <w:jc w:val="center"/>
              <w:rPr>
                <w:sz w:val="21"/>
                <w:szCs w:val="21"/>
              </w:rPr>
            </w:pPr>
            <w:r>
              <w:rPr>
                <w:sz w:val="21"/>
                <w:szCs w:val="21"/>
              </w:rPr>
              <w:t>50.3</w:t>
            </w:r>
          </w:p>
        </w:tc>
        <w:tc>
          <w:tcPr>
            <w:tcW w:w="893" w:type="dxa"/>
          </w:tcPr>
          <w:p w14:paraId="78FF7F9D">
            <w:pPr>
              <w:pStyle w:val="63"/>
              <w:spacing w:line="240" w:lineRule="auto"/>
              <w:ind w:firstLine="0" w:firstLineChars="0"/>
              <w:jc w:val="center"/>
              <w:rPr>
                <w:sz w:val="21"/>
                <w:szCs w:val="21"/>
              </w:rPr>
            </w:pPr>
            <w:r>
              <w:rPr>
                <w:sz w:val="21"/>
                <w:szCs w:val="21"/>
              </w:rPr>
              <w:t>49.9</w:t>
            </w:r>
          </w:p>
        </w:tc>
        <w:tc>
          <w:tcPr>
            <w:tcW w:w="893" w:type="dxa"/>
          </w:tcPr>
          <w:p w14:paraId="7CCFB1E0">
            <w:pPr>
              <w:pStyle w:val="63"/>
              <w:spacing w:line="240" w:lineRule="auto"/>
              <w:ind w:firstLine="0" w:firstLineChars="0"/>
              <w:jc w:val="center"/>
              <w:rPr>
                <w:sz w:val="21"/>
                <w:szCs w:val="21"/>
              </w:rPr>
            </w:pPr>
            <w:r>
              <w:rPr>
                <w:sz w:val="21"/>
                <w:szCs w:val="21"/>
              </w:rPr>
              <w:t>50.1</w:t>
            </w:r>
          </w:p>
        </w:tc>
        <w:tc>
          <w:tcPr>
            <w:tcW w:w="695" w:type="dxa"/>
          </w:tcPr>
          <w:p w14:paraId="46E7EAB7">
            <w:pPr>
              <w:pStyle w:val="63"/>
              <w:spacing w:line="240" w:lineRule="auto"/>
              <w:ind w:firstLine="0" w:firstLineChars="0"/>
              <w:jc w:val="center"/>
              <w:rPr>
                <w:sz w:val="21"/>
                <w:szCs w:val="21"/>
              </w:rPr>
            </w:pPr>
            <w:r>
              <w:rPr>
                <w:sz w:val="21"/>
                <w:szCs w:val="21"/>
              </w:rPr>
              <w:t>0.5</w:t>
            </w:r>
          </w:p>
        </w:tc>
        <w:tc>
          <w:tcPr>
            <w:tcW w:w="695" w:type="dxa"/>
          </w:tcPr>
          <w:p w14:paraId="4A245090">
            <w:pPr>
              <w:pStyle w:val="63"/>
              <w:spacing w:line="240" w:lineRule="auto"/>
              <w:ind w:firstLine="0" w:firstLineChars="0"/>
              <w:jc w:val="center"/>
              <w:rPr>
                <w:sz w:val="21"/>
                <w:szCs w:val="21"/>
              </w:rPr>
            </w:pPr>
            <w:r>
              <w:rPr>
                <w:sz w:val="21"/>
                <w:szCs w:val="21"/>
              </w:rPr>
              <w:t>0.18</w:t>
            </w:r>
          </w:p>
        </w:tc>
      </w:tr>
      <w:tr w14:paraId="48B0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47255F3B">
            <w:pPr>
              <w:pStyle w:val="63"/>
              <w:spacing w:line="240" w:lineRule="auto"/>
              <w:ind w:firstLine="0" w:firstLineChars="0"/>
              <w:jc w:val="center"/>
              <w:rPr>
                <w:sz w:val="21"/>
                <w:szCs w:val="21"/>
              </w:rPr>
            </w:pPr>
            <w:r>
              <w:rPr>
                <w:kern w:val="0"/>
                <w:sz w:val="21"/>
                <w:szCs w:val="21"/>
              </w:rPr>
              <w:t>40000</w:t>
            </w:r>
          </w:p>
        </w:tc>
        <w:tc>
          <w:tcPr>
            <w:tcW w:w="893" w:type="dxa"/>
          </w:tcPr>
          <w:p w14:paraId="7FC32B94">
            <w:pPr>
              <w:pStyle w:val="63"/>
              <w:spacing w:line="240" w:lineRule="auto"/>
              <w:ind w:firstLine="0" w:firstLineChars="0"/>
              <w:jc w:val="center"/>
              <w:rPr>
                <w:sz w:val="21"/>
                <w:szCs w:val="21"/>
              </w:rPr>
            </w:pPr>
            <w:r>
              <w:rPr>
                <w:sz w:val="21"/>
                <w:szCs w:val="21"/>
              </w:rPr>
              <w:t>49.9</w:t>
            </w:r>
          </w:p>
        </w:tc>
        <w:tc>
          <w:tcPr>
            <w:tcW w:w="893" w:type="dxa"/>
          </w:tcPr>
          <w:p w14:paraId="7D6BC21A">
            <w:pPr>
              <w:pStyle w:val="63"/>
              <w:spacing w:line="240" w:lineRule="auto"/>
              <w:ind w:firstLine="0" w:firstLineChars="0"/>
              <w:jc w:val="center"/>
              <w:rPr>
                <w:sz w:val="21"/>
                <w:szCs w:val="21"/>
              </w:rPr>
            </w:pPr>
            <w:r>
              <w:rPr>
                <w:sz w:val="21"/>
                <w:szCs w:val="21"/>
              </w:rPr>
              <w:t>49.0</w:t>
            </w:r>
          </w:p>
        </w:tc>
        <w:tc>
          <w:tcPr>
            <w:tcW w:w="893" w:type="dxa"/>
          </w:tcPr>
          <w:p w14:paraId="2A024AAB">
            <w:pPr>
              <w:pStyle w:val="63"/>
              <w:spacing w:line="240" w:lineRule="auto"/>
              <w:ind w:firstLine="0" w:firstLineChars="0"/>
              <w:jc w:val="center"/>
              <w:rPr>
                <w:sz w:val="21"/>
                <w:szCs w:val="21"/>
              </w:rPr>
            </w:pPr>
            <w:r>
              <w:rPr>
                <w:sz w:val="21"/>
                <w:szCs w:val="21"/>
              </w:rPr>
              <w:t>50.0</w:t>
            </w:r>
          </w:p>
        </w:tc>
        <w:tc>
          <w:tcPr>
            <w:tcW w:w="893" w:type="dxa"/>
          </w:tcPr>
          <w:p w14:paraId="34F75944">
            <w:pPr>
              <w:pStyle w:val="63"/>
              <w:spacing w:line="240" w:lineRule="auto"/>
              <w:ind w:firstLine="0" w:firstLineChars="0"/>
              <w:jc w:val="center"/>
              <w:rPr>
                <w:sz w:val="21"/>
                <w:szCs w:val="21"/>
              </w:rPr>
            </w:pPr>
            <w:r>
              <w:rPr>
                <w:sz w:val="21"/>
                <w:szCs w:val="21"/>
              </w:rPr>
              <w:t>48.5</w:t>
            </w:r>
          </w:p>
        </w:tc>
        <w:tc>
          <w:tcPr>
            <w:tcW w:w="893" w:type="dxa"/>
          </w:tcPr>
          <w:p w14:paraId="102842B3">
            <w:pPr>
              <w:pStyle w:val="63"/>
              <w:spacing w:line="240" w:lineRule="auto"/>
              <w:ind w:firstLine="0" w:firstLineChars="0"/>
              <w:jc w:val="center"/>
              <w:rPr>
                <w:sz w:val="21"/>
                <w:szCs w:val="21"/>
              </w:rPr>
            </w:pPr>
            <w:r>
              <w:rPr>
                <w:sz w:val="21"/>
                <w:szCs w:val="21"/>
              </w:rPr>
              <w:t>49.2</w:t>
            </w:r>
          </w:p>
        </w:tc>
        <w:tc>
          <w:tcPr>
            <w:tcW w:w="893" w:type="dxa"/>
          </w:tcPr>
          <w:p w14:paraId="73937AF5">
            <w:pPr>
              <w:pStyle w:val="63"/>
              <w:spacing w:line="240" w:lineRule="auto"/>
              <w:ind w:firstLine="0" w:firstLineChars="0"/>
              <w:jc w:val="center"/>
              <w:rPr>
                <w:sz w:val="21"/>
                <w:szCs w:val="21"/>
              </w:rPr>
            </w:pPr>
            <w:r>
              <w:rPr>
                <w:sz w:val="21"/>
                <w:szCs w:val="21"/>
              </w:rPr>
              <w:t>49.4</w:t>
            </w:r>
          </w:p>
        </w:tc>
        <w:tc>
          <w:tcPr>
            <w:tcW w:w="893" w:type="dxa"/>
          </w:tcPr>
          <w:p w14:paraId="7BE0F01A">
            <w:pPr>
              <w:pStyle w:val="63"/>
              <w:spacing w:line="240" w:lineRule="auto"/>
              <w:ind w:firstLine="0" w:firstLineChars="0"/>
              <w:jc w:val="center"/>
              <w:rPr>
                <w:sz w:val="21"/>
                <w:szCs w:val="21"/>
              </w:rPr>
            </w:pPr>
            <w:r>
              <w:rPr>
                <w:sz w:val="21"/>
                <w:szCs w:val="21"/>
              </w:rPr>
              <w:t>47.8</w:t>
            </w:r>
          </w:p>
        </w:tc>
        <w:tc>
          <w:tcPr>
            <w:tcW w:w="893" w:type="dxa"/>
          </w:tcPr>
          <w:p w14:paraId="7F68133F">
            <w:pPr>
              <w:pStyle w:val="63"/>
              <w:spacing w:line="240" w:lineRule="auto"/>
              <w:ind w:firstLine="0" w:firstLineChars="0"/>
              <w:jc w:val="center"/>
              <w:rPr>
                <w:sz w:val="21"/>
                <w:szCs w:val="21"/>
              </w:rPr>
            </w:pPr>
            <w:r>
              <w:rPr>
                <w:sz w:val="21"/>
                <w:szCs w:val="21"/>
              </w:rPr>
              <w:t>47.7</w:t>
            </w:r>
          </w:p>
        </w:tc>
        <w:tc>
          <w:tcPr>
            <w:tcW w:w="695" w:type="dxa"/>
          </w:tcPr>
          <w:p w14:paraId="56B75730">
            <w:pPr>
              <w:pStyle w:val="63"/>
              <w:spacing w:line="240" w:lineRule="auto"/>
              <w:ind w:firstLine="0" w:firstLineChars="0"/>
              <w:jc w:val="center"/>
              <w:rPr>
                <w:sz w:val="21"/>
                <w:szCs w:val="21"/>
              </w:rPr>
            </w:pPr>
            <w:r>
              <w:rPr>
                <w:sz w:val="21"/>
                <w:szCs w:val="21"/>
              </w:rPr>
              <w:t>0.9</w:t>
            </w:r>
          </w:p>
        </w:tc>
        <w:tc>
          <w:tcPr>
            <w:tcW w:w="695" w:type="dxa"/>
          </w:tcPr>
          <w:p w14:paraId="5298BDA7">
            <w:pPr>
              <w:pStyle w:val="63"/>
              <w:spacing w:line="240" w:lineRule="auto"/>
              <w:ind w:firstLine="0" w:firstLineChars="0"/>
              <w:jc w:val="center"/>
              <w:rPr>
                <w:sz w:val="21"/>
                <w:szCs w:val="21"/>
              </w:rPr>
            </w:pPr>
            <w:r>
              <w:rPr>
                <w:sz w:val="21"/>
                <w:szCs w:val="21"/>
              </w:rPr>
              <w:t>0.31</w:t>
            </w:r>
          </w:p>
        </w:tc>
      </w:tr>
    </w:tbl>
    <w:p w14:paraId="3A3B9382">
      <w:pPr>
        <w:widowControl/>
        <w:autoSpaceDE w:val="0"/>
        <w:autoSpaceDN w:val="0"/>
        <w:jc w:val="center"/>
        <w:rPr>
          <w:b/>
          <w:bCs/>
          <w:sz w:val="24"/>
          <w:szCs w:val="24"/>
        </w:rPr>
      </w:pPr>
    </w:p>
    <w:p w14:paraId="5DE0769E">
      <w:pPr>
        <w:widowControl/>
        <w:autoSpaceDE w:val="0"/>
        <w:autoSpaceDN w:val="0"/>
        <w:spacing w:line="360" w:lineRule="auto"/>
        <w:jc w:val="center"/>
        <w:rPr>
          <w:sz w:val="24"/>
          <w:szCs w:val="24"/>
        </w:rPr>
      </w:pPr>
    </w:p>
    <w:p w14:paraId="5DBEF8CA">
      <w:pPr>
        <w:widowControl/>
        <w:autoSpaceDE w:val="0"/>
        <w:autoSpaceDN w:val="0"/>
        <w:spacing w:line="360" w:lineRule="auto"/>
        <w:jc w:val="center"/>
        <w:rPr>
          <w:sz w:val="24"/>
          <w:szCs w:val="24"/>
        </w:rPr>
      </w:pPr>
    </w:p>
    <w:p w14:paraId="6223704E">
      <w:pPr>
        <w:widowControl/>
        <w:autoSpaceDE w:val="0"/>
        <w:autoSpaceDN w:val="0"/>
        <w:spacing w:line="360" w:lineRule="auto"/>
        <w:ind w:firstLine="480" w:firstLineChars="200"/>
        <w:jc w:val="left"/>
        <w:rPr>
          <w:sz w:val="24"/>
          <w:szCs w:val="24"/>
        </w:rPr>
      </w:pPr>
      <w:r>
        <w:rPr>
          <w:sz w:val="24"/>
          <w:szCs w:val="24"/>
        </w:rPr>
        <w:t>2）信噪比不足引入的</w:t>
      </w:r>
      <w:r>
        <w:rPr>
          <w:rFonts w:hint="eastAsia"/>
          <w:sz w:val="24"/>
          <w:szCs w:val="24"/>
        </w:rPr>
        <w:t>标准</w:t>
      </w:r>
      <w:r>
        <w:rPr>
          <w:sz w:val="24"/>
          <w:szCs w:val="24"/>
        </w:rPr>
        <w:t>不确定度分量</w:t>
      </w:r>
      <w:r>
        <w:rPr>
          <w:position w:val="-12"/>
        </w:rPr>
        <w:object>
          <v:shape id="_x0000_i1115" o:spt="75" type="#_x0000_t75" style="height:18.45pt;width:13.45pt;" o:ole="t" filled="f" o:preferrelative="t" stroked="f" coordsize="21600,21600">
            <v:path/>
            <v:fill on="f" focussize="0,0"/>
            <v:stroke on="f" joinstyle="miter"/>
            <v:imagedata r:id="rId61" o:title=""/>
            <o:lock v:ext="edit" aspectratio="t"/>
            <w10:wrap type="none"/>
            <w10:anchorlock/>
          </v:shape>
          <o:OLEObject Type="Embed" ProgID="Equation.DSMT4" ShapeID="_x0000_i1115" DrawAspect="Content" ObjectID="_1468075815" r:id="rId169">
            <o:LockedField>false</o:LockedField>
          </o:OLEObject>
        </w:object>
      </w:r>
    </w:p>
    <w:p w14:paraId="0498565A">
      <w:pPr>
        <w:widowControl/>
        <w:autoSpaceDE w:val="0"/>
        <w:autoSpaceDN w:val="0"/>
        <w:spacing w:line="360" w:lineRule="auto"/>
        <w:ind w:firstLine="480" w:firstLineChars="200"/>
        <w:jc w:val="left"/>
        <w:rPr>
          <w:sz w:val="24"/>
          <w:szCs w:val="24"/>
        </w:rPr>
      </w:pPr>
      <w:r>
        <w:rPr>
          <w:sz w:val="24"/>
          <w:szCs w:val="24"/>
        </w:rPr>
        <w:t>信噪比不足引入的</w:t>
      </w:r>
      <w:r>
        <w:rPr>
          <w:rFonts w:hint="eastAsia"/>
          <w:sz w:val="24"/>
          <w:szCs w:val="24"/>
        </w:rPr>
        <w:t>标准</w:t>
      </w:r>
      <w:r>
        <w:rPr>
          <w:sz w:val="24"/>
          <w:szCs w:val="24"/>
        </w:rPr>
        <w:t>不确定度分量按照B类方法评定。信噪比不足引入的误差不应超过±0.1dB。以均匀分布考虑，取</w:t>
      </w:r>
      <w:r>
        <w:rPr>
          <w:position w:val="-8"/>
        </w:rPr>
        <w:object>
          <v:shape id="_x0000_i1116" o:spt="75" type="#_x0000_t75" style="height:18.45pt;width:36pt;" o:ole="t" filled="f" o:preferrelative="t" stroked="f" coordsize="21600,21600">
            <v:path/>
            <v:fill on="f" focussize="0,0"/>
            <v:stroke on="f" joinstyle="miter"/>
            <v:imagedata r:id="rId86" o:title=""/>
            <o:lock v:ext="edit" aspectratio="t"/>
            <w10:wrap type="none"/>
            <w10:anchorlock/>
          </v:shape>
          <o:OLEObject Type="Embed" ProgID="Equation.DSMT4" ShapeID="_x0000_i1116" DrawAspect="Content" ObjectID="_1468075816" r:id="rId170">
            <o:LockedField>false</o:LockedField>
          </o:OLEObject>
        </w:object>
      </w:r>
      <w:r>
        <w:rPr>
          <w:sz w:val="24"/>
          <w:szCs w:val="24"/>
        </w:rPr>
        <w:t>，则仪器输入阻抗不足引入的</w:t>
      </w:r>
      <w:r>
        <w:rPr>
          <w:rFonts w:hint="eastAsia"/>
          <w:sz w:val="24"/>
          <w:szCs w:val="24"/>
        </w:rPr>
        <w:t>标准</w:t>
      </w:r>
      <w:r>
        <w:rPr>
          <w:sz w:val="24"/>
          <w:szCs w:val="24"/>
        </w:rPr>
        <w:t>不确定度分量为：</w:t>
      </w:r>
    </w:p>
    <w:p w14:paraId="714A7B38">
      <w:pPr>
        <w:widowControl/>
        <w:autoSpaceDE w:val="0"/>
        <w:autoSpaceDN w:val="0"/>
        <w:spacing w:line="360" w:lineRule="auto"/>
        <w:ind w:firstLine="420" w:firstLineChars="200"/>
        <w:jc w:val="center"/>
        <w:rPr>
          <w:sz w:val="24"/>
          <w:szCs w:val="24"/>
        </w:rPr>
      </w:pPr>
      <w:r>
        <w:rPr>
          <w:position w:val="-12"/>
        </w:rPr>
        <w:object>
          <v:shape id="_x0000_i1117" o:spt="75" type="#_x0000_t75" style="height:19.4pt;width:92.95pt;" o:ole="t" filled="f" o:preferrelative="t" stroked="f" coordsize="21600,21600">
            <v:path/>
            <v:fill on="f" focussize="0,0"/>
            <v:stroke on="f" joinstyle="miter"/>
            <v:imagedata r:id="rId172" o:title=""/>
            <o:lock v:ext="edit" aspectratio="t"/>
            <w10:wrap type="none"/>
            <w10:anchorlock/>
          </v:shape>
          <o:OLEObject Type="Embed" ProgID="Equation.DSMT4" ShapeID="_x0000_i1117" DrawAspect="Content" ObjectID="_1468075817" r:id="rId171">
            <o:LockedField>false</o:LockedField>
          </o:OLEObject>
        </w:object>
      </w:r>
      <w:r>
        <w:rPr>
          <w:sz w:val="24"/>
          <w:szCs w:val="28"/>
        </w:rPr>
        <w:t xml:space="preserve"> dB</w:t>
      </w:r>
    </w:p>
    <w:p w14:paraId="144BFA19">
      <w:pPr>
        <w:widowControl/>
        <w:autoSpaceDE w:val="0"/>
        <w:autoSpaceDN w:val="0"/>
        <w:spacing w:line="360" w:lineRule="auto"/>
        <w:ind w:firstLine="480" w:firstLineChars="200"/>
        <w:jc w:val="left"/>
        <w:rPr>
          <w:sz w:val="24"/>
          <w:szCs w:val="24"/>
        </w:rPr>
      </w:pPr>
      <w:r>
        <w:rPr>
          <w:sz w:val="24"/>
          <w:szCs w:val="24"/>
        </w:rPr>
        <w:t>3）电干扰引入的</w:t>
      </w:r>
      <w:r>
        <w:rPr>
          <w:rFonts w:hint="eastAsia"/>
          <w:sz w:val="24"/>
          <w:szCs w:val="24"/>
        </w:rPr>
        <w:t>标准</w:t>
      </w:r>
      <w:r>
        <w:rPr>
          <w:sz w:val="24"/>
          <w:szCs w:val="24"/>
        </w:rPr>
        <w:t>不确定度分量</w:t>
      </w:r>
      <w:r>
        <w:rPr>
          <w:position w:val="-12"/>
        </w:rPr>
        <w:object>
          <v:shape id="_x0000_i1118" o:spt="75" type="#_x0000_t75" style="height:18.45pt;width:13.45pt;" o:ole="t" filled="f" o:preferrelative="t" stroked="f" coordsize="21600,21600">
            <v:path/>
            <v:fill on="f" focussize="0,0"/>
            <v:stroke on="f" joinstyle="miter"/>
            <v:imagedata r:id="rId72" o:title=""/>
            <o:lock v:ext="edit" aspectratio="t"/>
            <w10:wrap type="none"/>
            <w10:anchorlock/>
          </v:shape>
          <o:OLEObject Type="Embed" ProgID="Equation.DSMT4" ShapeID="_x0000_i1118" DrawAspect="Content" ObjectID="_1468075818" r:id="rId173">
            <o:LockedField>false</o:LockedField>
          </o:OLEObject>
        </w:object>
      </w:r>
    </w:p>
    <w:p w14:paraId="41C652B8">
      <w:pPr>
        <w:widowControl/>
        <w:autoSpaceDE w:val="0"/>
        <w:autoSpaceDN w:val="0"/>
        <w:spacing w:line="360" w:lineRule="auto"/>
        <w:ind w:firstLine="480" w:firstLineChars="200"/>
        <w:jc w:val="left"/>
        <w:rPr>
          <w:sz w:val="24"/>
          <w:szCs w:val="24"/>
        </w:rPr>
      </w:pPr>
      <w:r>
        <w:rPr>
          <w:sz w:val="24"/>
          <w:szCs w:val="24"/>
        </w:rPr>
        <w:t>电干扰引入的</w:t>
      </w:r>
      <w:r>
        <w:rPr>
          <w:rFonts w:hint="eastAsia"/>
          <w:sz w:val="24"/>
          <w:szCs w:val="24"/>
        </w:rPr>
        <w:t>标准</w:t>
      </w:r>
      <w:r>
        <w:rPr>
          <w:sz w:val="24"/>
          <w:szCs w:val="24"/>
        </w:rPr>
        <w:t>不确定度分量按照B类方法评定。信噪比不足引入的误差不应超过±0.1dB。以均匀分布考虑，取</w:t>
      </w:r>
      <w:r>
        <w:rPr>
          <w:position w:val="-8"/>
        </w:rPr>
        <w:object>
          <v:shape id="_x0000_i1119" o:spt="75" type="#_x0000_t75" style="height:18.45pt;width:36pt;" o:ole="t" filled="f" o:preferrelative="t" stroked="f" coordsize="21600,21600">
            <v:path/>
            <v:fill on="f" focussize="0,0"/>
            <v:stroke on="f" joinstyle="miter"/>
            <v:imagedata r:id="rId86" o:title=""/>
            <o:lock v:ext="edit" aspectratio="t"/>
            <w10:wrap type="none"/>
            <w10:anchorlock/>
          </v:shape>
          <o:OLEObject Type="Embed" ProgID="Equation.DSMT4" ShapeID="_x0000_i1119" DrawAspect="Content" ObjectID="_1468075819" r:id="rId174">
            <o:LockedField>false</o:LockedField>
          </o:OLEObject>
        </w:object>
      </w:r>
      <w:r>
        <w:rPr>
          <w:sz w:val="24"/>
          <w:szCs w:val="24"/>
        </w:rPr>
        <w:t>，则仪器输入阻抗不足引入的</w:t>
      </w:r>
      <w:r>
        <w:rPr>
          <w:rFonts w:hint="eastAsia"/>
          <w:sz w:val="24"/>
          <w:szCs w:val="24"/>
        </w:rPr>
        <w:t>标准</w:t>
      </w:r>
      <w:r>
        <w:rPr>
          <w:sz w:val="24"/>
          <w:szCs w:val="24"/>
        </w:rPr>
        <w:t>不确定度分量为：</w:t>
      </w:r>
    </w:p>
    <w:p w14:paraId="17EABB61">
      <w:pPr>
        <w:widowControl/>
        <w:autoSpaceDE w:val="0"/>
        <w:autoSpaceDN w:val="0"/>
        <w:spacing w:line="360" w:lineRule="auto"/>
        <w:ind w:firstLine="420" w:firstLineChars="200"/>
        <w:jc w:val="center"/>
        <w:rPr>
          <w:sz w:val="24"/>
          <w:szCs w:val="24"/>
        </w:rPr>
      </w:pPr>
      <w:r>
        <w:rPr>
          <w:position w:val="-12"/>
        </w:rPr>
        <w:object>
          <v:shape id="_x0000_i1120" o:spt="75" type="#_x0000_t75" style="height:19.4pt;width:92.05pt;" o:ole="t" filled="f" o:preferrelative="t" stroked="f" coordsize="21600,21600">
            <v:path/>
            <v:fill on="f" focussize="0,0"/>
            <v:stroke on="f" joinstyle="miter"/>
            <v:imagedata r:id="rId176" o:title=""/>
            <o:lock v:ext="edit" aspectratio="t"/>
            <w10:wrap type="none"/>
            <w10:anchorlock/>
          </v:shape>
          <o:OLEObject Type="Embed" ProgID="Equation.DSMT4" ShapeID="_x0000_i1120" DrawAspect="Content" ObjectID="_1468075820" r:id="rId175">
            <o:LockedField>false</o:LockedField>
          </o:OLEObject>
        </w:object>
      </w:r>
      <w:r>
        <w:rPr>
          <w:sz w:val="24"/>
          <w:szCs w:val="28"/>
        </w:rPr>
        <w:t xml:space="preserve"> dB</w:t>
      </w:r>
    </w:p>
    <w:p w14:paraId="36CB217D">
      <w:pPr>
        <w:widowControl/>
        <w:autoSpaceDE w:val="0"/>
        <w:autoSpaceDN w:val="0"/>
        <w:spacing w:line="360" w:lineRule="auto"/>
        <w:ind w:firstLine="480" w:firstLineChars="200"/>
        <w:jc w:val="left"/>
        <w:rPr>
          <w:sz w:val="24"/>
          <w:szCs w:val="24"/>
        </w:rPr>
      </w:pPr>
      <w:r>
        <w:rPr>
          <w:sz w:val="24"/>
          <w:szCs w:val="24"/>
        </w:rPr>
        <w:t>4）海况不稳定引入的</w:t>
      </w:r>
      <w:r>
        <w:rPr>
          <w:rFonts w:hint="eastAsia"/>
          <w:sz w:val="24"/>
          <w:szCs w:val="24"/>
        </w:rPr>
        <w:t>标准</w:t>
      </w:r>
      <w:r>
        <w:rPr>
          <w:sz w:val="24"/>
          <w:szCs w:val="24"/>
        </w:rPr>
        <w:t>不确定度分量</w:t>
      </w:r>
      <w:r>
        <w:rPr>
          <w:position w:val="-12"/>
        </w:rPr>
        <w:object>
          <v:shape id="_x0000_i1121" o:spt="75" type="#_x0000_t75" style="height:18.45pt;width:13.45pt;" o:ole="t" filled="f" o:preferrelative="t" stroked="f" coordsize="21600,21600">
            <v:path/>
            <v:fill on="f" focussize="0,0"/>
            <v:stroke on="f" joinstyle="miter"/>
            <v:imagedata r:id="rId84" o:title=""/>
            <o:lock v:ext="edit" aspectratio="t"/>
            <w10:wrap type="none"/>
            <w10:anchorlock/>
          </v:shape>
          <o:OLEObject Type="Embed" ProgID="Equation.DSMT4" ShapeID="_x0000_i1121" DrawAspect="Content" ObjectID="_1468075821" r:id="rId177">
            <o:LockedField>false</o:LockedField>
          </o:OLEObject>
        </w:object>
      </w:r>
    </w:p>
    <w:p w14:paraId="29D080DE">
      <w:pPr>
        <w:widowControl/>
        <w:autoSpaceDE w:val="0"/>
        <w:autoSpaceDN w:val="0"/>
        <w:spacing w:line="360" w:lineRule="auto"/>
        <w:ind w:firstLine="480" w:firstLineChars="200"/>
        <w:jc w:val="left"/>
        <w:rPr>
          <w:sz w:val="24"/>
          <w:szCs w:val="24"/>
        </w:rPr>
      </w:pPr>
      <w:r>
        <w:rPr>
          <w:sz w:val="24"/>
          <w:szCs w:val="24"/>
        </w:rPr>
        <w:t>海况不稳定引入的</w:t>
      </w:r>
      <w:r>
        <w:rPr>
          <w:rFonts w:hint="eastAsia"/>
          <w:sz w:val="24"/>
          <w:szCs w:val="24"/>
        </w:rPr>
        <w:t>标准</w:t>
      </w:r>
      <w:r>
        <w:rPr>
          <w:sz w:val="24"/>
          <w:szCs w:val="24"/>
        </w:rPr>
        <w:t>不确定分量按B类方法评定。海况不稳定引入的误差不应超过±0.3dB。以均匀分布考虑，取</w:t>
      </w:r>
      <w:r>
        <w:rPr>
          <w:position w:val="-8"/>
        </w:rPr>
        <w:object>
          <v:shape id="_x0000_i1122" o:spt="75" type="#_x0000_t75" style="height:18.45pt;width:36pt;" o:ole="t" filled="f" o:preferrelative="t" stroked="f" coordsize="21600,21600">
            <v:path/>
            <v:fill on="f" focussize="0,0"/>
            <v:stroke on="f" joinstyle="miter"/>
            <v:imagedata r:id="rId86" o:title=""/>
            <o:lock v:ext="edit" aspectratio="t"/>
            <w10:wrap type="none"/>
            <w10:anchorlock/>
          </v:shape>
          <o:OLEObject Type="Embed" ProgID="Equation.DSMT4" ShapeID="_x0000_i1122" DrawAspect="Content" ObjectID="_1468075822" r:id="rId178">
            <o:LockedField>false</o:LockedField>
          </o:OLEObject>
        </w:object>
      </w:r>
      <w:r>
        <w:rPr>
          <w:sz w:val="24"/>
          <w:szCs w:val="24"/>
        </w:rPr>
        <w:t>，则海况不稳定引入的</w:t>
      </w:r>
      <w:r>
        <w:rPr>
          <w:rFonts w:hint="eastAsia"/>
          <w:sz w:val="24"/>
          <w:szCs w:val="24"/>
        </w:rPr>
        <w:t>标准</w:t>
      </w:r>
      <w:r>
        <w:rPr>
          <w:sz w:val="24"/>
          <w:szCs w:val="24"/>
        </w:rPr>
        <w:t>不确定度分量为：</w:t>
      </w:r>
    </w:p>
    <w:p w14:paraId="1EFFFCC8">
      <w:pPr>
        <w:widowControl/>
        <w:autoSpaceDE w:val="0"/>
        <w:autoSpaceDN w:val="0"/>
        <w:spacing w:line="360" w:lineRule="auto"/>
        <w:ind w:firstLine="420" w:firstLineChars="200"/>
        <w:jc w:val="center"/>
        <w:rPr>
          <w:sz w:val="24"/>
          <w:szCs w:val="24"/>
        </w:rPr>
      </w:pPr>
      <w:r>
        <w:rPr>
          <w:position w:val="-12"/>
        </w:rPr>
        <w:object>
          <v:shape id="_x0000_i1123" o:spt="75" type="#_x0000_t75" style="height:19.4pt;width:94.55pt;" o:ole="t" filled="f" o:preferrelative="t" stroked="f" coordsize="21600,21600">
            <v:path/>
            <v:fill on="f" focussize="0,0"/>
            <v:stroke on="f" joinstyle="miter"/>
            <v:imagedata r:id="rId180" o:title=""/>
            <o:lock v:ext="edit" aspectratio="t"/>
            <w10:wrap type="none"/>
            <w10:anchorlock/>
          </v:shape>
          <o:OLEObject Type="Embed" ProgID="Equation.DSMT4" ShapeID="_x0000_i1123" DrawAspect="Content" ObjectID="_1468075823" r:id="rId179">
            <o:LockedField>false</o:LockedField>
          </o:OLEObject>
        </w:object>
      </w:r>
      <w:r>
        <w:t xml:space="preserve"> </w:t>
      </w:r>
      <w:r>
        <w:rPr>
          <w:sz w:val="24"/>
          <w:szCs w:val="28"/>
        </w:rPr>
        <w:t>dB</w:t>
      </w:r>
    </w:p>
    <w:p w14:paraId="1480AA7E">
      <w:pPr>
        <w:widowControl/>
        <w:autoSpaceDE w:val="0"/>
        <w:autoSpaceDN w:val="0"/>
        <w:spacing w:line="360" w:lineRule="auto"/>
        <w:ind w:firstLine="480" w:firstLineChars="200"/>
        <w:jc w:val="left"/>
        <w:rPr>
          <w:sz w:val="24"/>
          <w:szCs w:val="24"/>
        </w:rPr>
      </w:pPr>
      <w:r>
        <w:rPr>
          <w:sz w:val="24"/>
          <w:szCs w:val="24"/>
        </w:rPr>
        <w:t>5）海水温度变化引入的</w:t>
      </w:r>
      <w:r>
        <w:rPr>
          <w:rFonts w:hint="eastAsia"/>
          <w:sz w:val="24"/>
          <w:szCs w:val="24"/>
        </w:rPr>
        <w:t>标准</w:t>
      </w:r>
      <w:r>
        <w:rPr>
          <w:sz w:val="24"/>
          <w:szCs w:val="24"/>
        </w:rPr>
        <w:t>不确定度分量</w:t>
      </w:r>
      <w:r>
        <w:rPr>
          <w:position w:val="-12"/>
        </w:rPr>
        <w:object>
          <v:shape id="_x0000_i1124" o:spt="75" type="#_x0000_t75" style="height:18.45pt;width:13.45pt;" o:ole="t" filled="f" o:preferrelative="t" stroked="f" coordsize="21600,21600">
            <v:path/>
            <v:fill on="f" focussize="0,0"/>
            <v:stroke on="f" joinstyle="miter"/>
            <v:imagedata r:id="rId94" o:title=""/>
            <o:lock v:ext="edit" aspectratio="t"/>
            <w10:wrap type="none"/>
            <w10:anchorlock/>
          </v:shape>
          <o:OLEObject Type="Embed" ProgID="Equation.DSMT4" ShapeID="_x0000_i1124" DrawAspect="Content" ObjectID="_1468075824" r:id="rId181">
            <o:LockedField>false</o:LockedField>
          </o:OLEObject>
        </w:object>
      </w:r>
    </w:p>
    <w:p w14:paraId="271967CF">
      <w:pPr>
        <w:widowControl/>
        <w:autoSpaceDE w:val="0"/>
        <w:autoSpaceDN w:val="0"/>
        <w:spacing w:line="360" w:lineRule="auto"/>
        <w:ind w:firstLine="480" w:firstLineChars="200"/>
        <w:rPr>
          <w:sz w:val="24"/>
          <w:szCs w:val="24"/>
        </w:rPr>
      </w:pPr>
      <w:r>
        <w:rPr>
          <w:sz w:val="24"/>
          <w:szCs w:val="24"/>
        </w:rPr>
        <w:t>海水温度变化引入的</w:t>
      </w:r>
      <w:r>
        <w:rPr>
          <w:rFonts w:hint="eastAsia"/>
          <w:sz w:val="24"/>
          <w:szCs w:val="24"/>
        </w:rPr>
        <w:t>标准</w:t>
      </w:r>
      <w:r>
        <w:rPr>
          <w:sz w:val="24"/>
          <w:szCs w:val="24"/>
        </w:rPr>
        <w:t>不确定度分量按B类方法评定，海水温度变化引入的误差不应超过±0.2dB。以均匀分布考虑，取</w:t>
      </w:r>
      <w:r>
        <w:rPr>
          <w:position w:val="-8"/>
        </w:rPr>
        <w:object>
          <v:shape id="_x0000_i1125" o:spt="75" type="#_x0000_t75" style="height:18.45pt;width:36pt;" o:ole="t" filled="f" o:preferrelative="t" stroked="f" coordsize="21600,21600">
            <v:path/>
            <v:fill on="f" focussize="0,0"/>
            <v:stroke on="f" joinstyle="miter"/>
            <v:imagedata r:id="rId86" o:title=""/>
            <o:lock v:ext="edit" aspectratio="t"/>
            <w10:wrap type="none"/>
            <w10:anchorlock/>
          </v:shape>
          <o:OLEObject Type="Embed" ProgID="Equation.DSMT4" ShapeID="_x0000_i1125" DrawAspect="Content" ObjectID="_1468075825" r:id="rId182">
            <o:LockedField>false</o:LockedField>
          </o:OLEObject>
        </w:object>
      </w:r>
      <w:r>
        <w:rPr>
          <w:sz w:val="24"/>
          <w:szCs w:val="24"/>
        </w:rPr>
        <w:t>，则海水温度变化引入的</w:t>
      </w:r>
      <w:r>
        <w:rPr>
          <w:rFonts w:hint="eastAsia"/>
          <w:sz w:val="24"/>
          <w:szCs w:val="24"/>
        </w:rPr>
        <w:t>标准</w:t>
      </w:r>
      <w:r>
        <w:rPr>
          <w:sz w:val="24"/>
          <w:szCs w:val="24"/>
        </w:rPr>
        <w:t>不确定度分量为：</w:t>
      </w:r>
    </w:p>
    <w:p w14:paraId="04DF95D7">
      <w:pPr>
        <w:widowControl/>
        <w:autoSpaceDE w:val="0"/>
        <w:autoSpaceDN w:val="0"/>
        <w:spacing w:line="360" w:lineRule="auto"/>
        <w:ind w:firstLine="420" w:firstLineChars="200"/>
        <w:jc w:val="center"/>
        <w:rPr>
          <w:sz w:val="24"/>
          <w:szCs w:val="28"/>
        </w:rPr>
      </w:pPr>
      <w:r>
        <w:rPr>
          <w:position w:val="-12"/>
        </w:rPr>
        <w:object>
          <v:shape id="_x0000_i1126" o:spt="75" type="#_x0000_t75" style="height:19.4pt;width:94.55pt;" o:ole="t" filled="f" o:preferrelative="t" stroked="f" coordsize="21600,21600">
            <v:path/>
            <v:fill on="f" focussize="0,0"/>
            <v:stroke on="f" joinstyle="miter"/>
            <v:imagedata r:id="rId184" o:title=""/>
            <o:lock v:ext="edit" aspectratio="t"/>
            <w10:wrap type="none"/>
            <w10:anchorlock/>
          </v:shape>
          <o:OLEObject Type="Embed" ProgID="Equation.DSMT4" ShapeID="_x0000_i1126" DrawAspect="Content" ObjectID="_1468075826" r:id="rId183">
            <o:LockedField>false</o:LockedField>
          </o:OLEObject>
        </w:object>
      </w:r>
      <w:r>
        <w:t xml:space="preserve"> </w:t>
      </w:r>
      <w:r>
        <w:rPr>
          <w:sz w:val="24"/>
          <w:szCs w:val="28"/>
        </w:rPr>
        <w:t>dB</w:t>
      </w:r>
    </w:p>
    <w:p w14:paraId="49ADB7F6">
      <w:pPr>
        <w:widowControl/>
        <w:autoSpaceDE w:val="0"/>
        <w:autoSpaceDN w:val="0"/>
        <w:spacing w:line="360" w:lineRule="auto"/>
        <w:ind w:firstLine="480" w:firstLineChars="200"/>
        <w:jc w:val="left"/>
        <w:rPr>
          <w:sz w:val="24"/>
          <w:szCs w:val="24"/>
        </w:rPr>
      </w:pPr>
      <w:r>
        <w:rPr>
          <w:sz w:val="24"/>
          <w:szCs w:val="24"/>
        </w:rPr>
        <w:t>6）海水盐度变化引入的</w:t>
      </w:r>
      <w:r>
        <w:rPr>
          <w:rFonts w:hint="eastAsia"/>
          <w:sz w:val="24"/>
          <w:szCs w:val="24"/>
        </w:rPr>
        <w:t>标准</w:t>
      </w:r>
      <w:r>
        <w:rPr>
          <w:sz w:val="24"/>
          <w:szCs w:val="24"/>
        </w:rPr>
        <w:t>不确定度分量</w:t>
      </w:r>
      <w:r>
        <w:rPr>
          <w:position w:val="-12"/>
        </w:rPr>
        <w:object>
          <v:shape id="_x0000_i1127" o:spt="75" type="#_x0000_t75" style="height:18.45pt;width:13.45pt;" o:ole="t" filled="f" o:preferrelative="t" stroked="f" coordsize="21600,21600">
            <v:path/>
            <v:fill on="f" focussize="0,0"/>
            <v:stroke on="f" joinstyle="miter"/>
            <v:imagedata r:id="rId102" o:title=""/>
            <o:lock v:ext="edit" aspectratio="t"/>
            <w10:wrap type="none"/>
            <w10:anchorlock/>
          </v:shape>
          <o:OLEObject Type="Embed" ProgID="Equation.DSMT4" ShapeID="_x0000_i1127" DrawAspect="Content" ObjectID="_1468075827" r:id="rId185">
            <o:LockedField>false</o:LockedField>
          </o:OLEObject>
        </w:object>
      </w:r>
    </w:p>
    <w:p w14:paraId="28772CAA">
      <w:pPr>
        <w:widowControl/>
        <w:autoSpaceDE w:val="0"/>
        <w:autoSpaceDN w:val="0"/>
        <w:spacing w:line="360" w:lineRule="auto"/>
        <w:ind w:firstLine="480" w:firstLineChars="200"/>
        <w:rPr>
          <w:sz w:val="24"/>
          <w:szCs w:val="24"/>
        </w:rPr>
      </w:pPr>
      <w:r>
        <w:rPr>
          <w:sz w:val="24"/>
          <w:szCs w:val="24"/>
        </w:rPr>
        <w:t>海水盐度变化引入的</w:t>
      </w:r>
      <w:r>
        <w:rPr>
          <w:rFonts w:hint="eastAsia"/>
          <w:sz w:val="24"/>
          <w:szCs w:val="24"/>
        </w:rPr>
        <w:t>标准</w:t>
      </w:r>
      <w:r>
        <w:rPr>
          <w:sz w:val="24"/>
          <w:szCs w:val="24"/>
        </w:rPr>
        <w:t>不确定度分量按B类方法评定，海水盐度变化引入的误差不应超过±0.1dB。以均匀分布考虑，取</w:t>
      </w:r>
      <w:r>
        <w:rPr>
          <w:position w:val="-8"/>
        </w:rPr>
        <w:object>
          <v:shape id="_x0000_i1128" o:spt="75" type="#_x0000_t75" style="height:18.45pt;width:36pt;" o:ole="t" filled="f" o:preferrelative="t" stroked="f" coordsize="21600,21600">
            <v:path/>
            <v:fill on="f" focussize="0,0"/>
            <v:stroke on="f" joinstyle="miter"/>
            <v:imagedata r:id="rId86" o:title=""/>
            <o:lock v:ext="edit" aspectratio="t"/>
            <w10:wrap type="none"/>
            <w10:anchorlock/>
          </v:shape>
          <o:OLEObject Type="Embed" ProgID="Equation.DSMT4" ShapeID="_x0000_i1128" DrawAspect="Content" ObjectID="_1468075828" r:id="rId186">
            <o:LockedField>false</o:LockedField>
          </o:OLEObject>
        </w:object>
      </w:r>
      <w:r>
        <w:rPr>
          <w:sz w:val="24"/>
          <w:szCs w:val="24"/>
        </w:rPr>
        <w:t>，则海水盐度变化引入的</w:t>
      </w:r>
      <w:r>
        <w:rPr>
          <w:rFonts w:hint="eastAsia"/>
          <w:sz w:val="24"/>
          <w:szCs w:val="24"/>
        </w:rPr>
        <w:t>标准</w:t>
      </w:r>
      <w:r>
        <w:rPr>
          <w:sz w:val="24"/>
          <w:szCs w:val="24"/>
        </w:rPr>
        <w:t>不确定度分量为：</w:t>
      </w:r>
    </w:p>
    <w:p w14:paraId="77062A54">
      <w:pPr>
        <w:widowControl/>
        <w:autoSpaceDE w:val="0"/>
        <w:autoSpaceDN w:val="0"/>
        <w:spacing w:line="360" w:lineRule="auto"/>
        <w:ind w:firstLine="420" w:firstLineChars="200"/>
        <w:jc w:val="center"/>
        <w:rPr>
          <w:sz w:val="24"/>
          <w:szCs w:val="24"/>
        </w:rPr>
      </w:pPr>
      <w:r>
        <w:rPr>
          <w:position w:val="-12"/>
        </w:rPr>
        <w:object>
          <v:shape id="_x0000_i1129" o:spt="75" type="#_x0000_t75" style="height:19.4pt;width:92.95pt;" o:ole="t" filled="f" o:preferrelative="t" stroked="f" coordsize="21600,21600">
            <v:path/>
            <v:fill on="f" focussize="0,0"/>
            <v:stroke on="f" joinstyle="miter"/>
            <v:imagedata r:id="rId188" o:title=""/>
            <o:lock v:ext="edit" aspectratio="t"/>
            <w10:wrap type="none"/>
            <w10:anchorlock/>
          </v:shape>
          <o:OLEObject Type="Embed" ProgID="Equation.DSMT4" ShapeID="_x0000_i1129" DrawAspect="Content" ObjectID="_1468075829" r:id="rId187">
            <o:LockedField>false</o:LockedField>
          </o:OLEObject>
        </w:object>
      </w:r>
      <w:r>
        <w:rPr>
          <w:sz w:val="24"/>
          <w:szCs w:val="28"/>
        </w:rPr>
        <w:t xml:space="preserve"> dB</w:t>
      </w:r>
    </w:p>
    <w:p w14:paraId="39AC7D94">
      <w:pPr>
        <w:widowControl/>
        <w:autoSpaceDE w:val="0"/>
        <w:autoSpaceDN w:val="0"/>
        <w:spacing w:line="360" w:lineRule="auto"/>
        <w:ind w:firstLine="480" w:firstLineChars="200"/>
        <w:jc w:val="left"/>
        <w:rPr>
          <w:sz w:val="24"/>
          <w:szCs w:val="24"/>
        </w:rPr>
      </w:pPr>
      <w:r>
        <w:rPr>
          <w:sz w:val="24"/>
          <w:szCs w:val="24"/>
        </w:rPr>
        <w:t>7）水面反射引入的</w:t>
      </w:r>
      <w:r>
        <w:rPr>
          <w:rFonts w:hint="eastAsia"/>
          <w:sz w:val="24"/>
          <w:szCs w:val="24"/>
        </w:rPr>
        <w:t>标准</w:t>
      </w:r>
      <w:r>
        <w:rPr>
          <w:sz w:val="24"/>
          <w:szCs w:val="24"/>
        </w:rPr>
        <w:t>不确定度分量</w:t>
      </w:r>
      <w:r>
        <w:rPr>
          <w:position w:val="-12"/>
        </w:rPr>
        <w:object>
          <v:shape id="_x0000_i1130" o:spt="75" type="#_x0000_t75" style="height:18.45pt;width:13.45pt;" o:ole="t" filled="f" o:preferrelative="t" stroked="f" coordsize="21600,21600">
            <v:path/>
            <v:fill on="f" focussize="0,0"/>
            <v:stroke on="f" joinstyle="miter"/>
            <v:imagedata r:id="rId107" o:title=""/>
            <o:lock v:ext="edit" aspectratio="t"/>
            <w10:wrap type="none"/>
            <w10:anchorlock/>
          </v:shape>
          <o:OLEObject Type="Embed" ProgID="Equation.DSMT4" ShapeID="_x0000_i1130" DrawAspect="Content" ObjectID="_1468075830" r:id="rId189">
            <o:LockedField>false</o:LockedField>
          </o:OLEObject>
        </w:object>
      </w:r>
    </w:p>
    <w:p w14:paraId="295A6FB5">
      <w:pPr>
        <w:widowControl/>
        <w:autoSpaceDE w:val="0"/>
        <w:autoSpaceDN w:val="0"/>
        <w:spacing w:line="360" w:lineRule="auto"/>
        <w:ind w:firstLine="480" w:firstLineChars="200"/>
        <w:rPr>
          <w:sz w:val="24"/>
          <w:szCs w:val="24"/>
        </w:rPr>
      </w:pPr>
      <w:r>
        <w:rPr>
          <w:sz w:val="24"/>
          <w:szCs w:val="24"/>
        </w:rPr>
        <w:t>水面反射引入的</w:t>
      </w:r>
      <w:r>
        <w:rPr>
          <w:rFonts w:hint="eastAsia"/>
          <w:sz w:val="24"/>
          <w:szCs w:val="24"/>
        </w:rPr>
        <w:t>标准</w:t>
      </w:r>
      <w:r>
        <w:rPr>
          <w:sz w:val="24"/>
          <w:szCs w:val="24"/>
        </w:rPr>
        <w:t>不确定度分量按B类方法评定，水面反射引入的误差不应超过±0.2dB。以均匀分布考虑，取</w:t>
      </w:r>
      <w:r>
        <w:rPr>
          <w:position w:val="-8"/>
        </w:rPr>
        <w:object>
          <v:shape id="_x0000_i1131" o:spt="75" type="#_x0000_t75" style="height:18.45pt;width:36pt;" o:ole="t" filled="f" o:preferrelative="t" stroked="f" coordsize="21600,21600">
            <v:path/>
            <v:fill on="f" focussize="0,0"/>
            <v:stroke on="f" joinstyle="miter"/>
            <v:imagedata r:id="rId86" o:title=""/>
            <o:lock v:ext="edit" aspectratio="t"/>
            <w10:wrap type="none"/>
            <w10:anchorlock/>
          </v:shape>
          <o:OLEObject Type="Embed" ProgID="Equation.DSMT4" ShapeID="_x0000_i1131" DrawAspect="Content" ObjectID="_1468075831" r:id="rId190">
            <o:LockedField>false</o:LockedField>
          </o:OLEObject>
        </w:object>
      </w:r>
      <w:r>
        <w:rPr>
          <w:sz w:val="24"/>
          <w:szCs w:val="24"/>
        </w:rPr>
        <w:t>，则水面反射引入的</w:t>
      </w:r>
      <w:r>
        <w:rPr>
          <w:rFonts w:hint="eastAsia"/>
          <w:sz w:val="24"/>
          <w:szCs w:val="24"/>
        </w:rPr>
        <w:t>标准</w:t>
      </w:r>
      <w:r>
        <w:rPr>
          <w:sz w:val="24"/>
          <w:szCs w:val="24"/>
        </w:rPr>
        <w:t>不确定度分量为：</w:t>
      </w:r>
    </w:p>
    <w:p w14:paraId="1009CBFE">
      <w:pPr>
        <w:widowControl/>
        <w:autoSpaceDE w:val="0"/>
        <w:autoSpaceDN w:val="0"/>
        <w:spacing w:line="360" w:lineRule="auto"/>
        <w:ind w:firstLine="420" w:firstLineChars="200"/>
        <w:jc w:val="center"/>
        <w:rPr>
          <w:sz w:val="24"/>
          <w:szCs w:val="24"/>
        </w:rPr>
      </w:pPr>
      <w:r>
        <w:rPr>
          <w:position w:val="-12"/>
        </w:rPr>
        <w:object>
          <v:shape id="_x0000_i1132" o:spt="75" type="#_x0000_t75" style="height:19.4pt;width:94.55pt;" o:ole="t" filled="f" o:preferrelative="t" stroked="f" coordsize="21600,21600">
            <v:path/>
            <v:fill on="f" focussize="0,0"/>
            <v:stroke on="f" joinstyle="miter"/>
            <v:imagedata r:id="rId192" o:title=""/>
            <o:lock v:ext="edit" aspectratio="t"/>
            <w10:wrap type="none"/>
            <w10:anchorlock/>
          </v:shape>
          <o:OLEObject Type="Embed" ProgID="Equation.DSMT4" ShapeID="_x0000_i1132" DrawAspect="Content" ObjectID="_1468075832" r:id="rId191">
            <o:LockedField>false</o:LockedField>
          </o:OLEObject>
        </w:object>
      </w:r>
      <w:r>
        <w:t xml:space="preserve"> </w:t>
      </w:r>
      <w:r>
        <w:rPr>
          <w:sz w:val="24"/>
          <w:szCs w:val="28"/>
        </w:rPr>
        <w:t>dB</w:t>
      </w:r>
    </w:p>
    <w:p w14:paraId="72516EE2">
      <w:pPr>
        <w:widowControl/>
        <w:autoSpaceDE w:val="0"/>
        <w:autoSpaceDN w:val="0"/>
        <w:spacing w:line="360" w:lineRule="auto"/>
        <w:ind w:firstLine="480" w:firstLineChars="200"/>
        <w:jc w:val="left"/>
        <w:rPr>
          <w:sz w:val="24"/>
          <w:szCs w:val="24"/>
        </w:rPr>
      </w:pPr>
      <w:r>
        <w:rPr>
          <w:sz w:val="24"/>
          <w:szCs w:val="24"/>
        </w:rPr>
        <w:t>8）海底底质/地形地貌引入的</w:t>
      </w:r>
      <w:r>
        <w:rPr>
          <w:rFonts w:hint="eastAsia"/>
          <w:sz w:val="24"/>
          <w:szCs w:val="24"/>
        </w:rPr>
        <w:t>标准</w:t>
      </w:r>
      <w:r>
        <w:rPr>
          <w:sz w:val="24"/>
          <w:szCs w:val="24"/>
        </w:rPr>
        <w:t>不确定度分量</w:t>
      </w:r>
      <w:r>
        <w:rPr>
          <w:position w:val="-12"/>
        </w:rPr>
        <w:object>
          <v:shape id="_x0000_i1133" o:spt="75" type="#_x0000_t75" style="height:18.45pt;width:13.45pt;" o:ole="t" filled="f" o:preferrelative="t" stroked="f" coordsize="21600,21600">
            <v:path/>
            <v:fill on="f" focussize="0,0"/>
            <v:stroke on="f" joinstyle="miter"/>
            <v:imagedata r:id="rId112" o:title=""/>
            <o:lock v:ext="edit" aspectratio="t"/>
            <w10:wrap type="none"/>
            <w10:anchorlock/>
          </v:shape>
          <o:OLEObject Type="Embed" ProgID="Equation.DSMT4" ShapeID="_x0000_i1133" DrawAspect="Content" ObjectID="_1468075833" r:id="rId193">
            <o:LockedField>false</o:LockedField>
          </o:OLEObject>
        </w:object>
      </w:r>
    </w:p>
    <w:p w14:paraId="3917C432">
      <w:pPr>
        <w:widowControl/>
        <w:autoSpaceDE w:val="0"/>
        <w:autoSpaceDN w:val="0"/>
        <w:spacing w:line="360" w:lineRule="auto"/>
        <w:ind w:firstLine="480" w:firstLineChars="200"/>
        <w:rPr>
          <w:sz w:val="24"/>
          <w:szCs w:val="24"/>
        </w:rPr>
      </w:pPr>
      <w:r>
        <w:rPr>
          <w:sz w:val="24"/>
          <w:szCs w:val="24"/>
        </w:rPr>
        <w:t>海底底质/地形地貌引入的</w:t>
      </w:r>
      <w:r>
        <w:rPr>
          <w:rFonts w:hint="eastAsia"/>
          <w:sz w:val="24"/>
          <w:szCs w:val="24"/>
        </w:rPr>
        <w:t>标准</w:t>
      </w:r>
      <w:r>
        <w:rPr>
          <w:sz w:val="24"/>
          <w:szCs w:val="24"/>
        </w:rPr>
        <w:t>不确定度分量按B类方法评定，海底底质/地形地貌引入的误差不应超过±0.2dB。以均匀分布考虑，取</w:t>
      </w:r>
      <w:r>
        <w:rPr>
          <w:position w:val="-8"/>
        </w:rPr>
        <w:object>
          <v:shape id="_x0000_i1134" o:spt="75" type="#_x0000_t75" style="height:18.45pt;width:36pt;" o:ole="t" filled="f" o:preferrelative="t" stroked="f" coordsize="21600,21600">
            <v:path/>
            <v:fill on="f" focussize="0,0"/>
            <v:stroke on="f" joinstyle="miter"/>
            <v:imagedata r:id="rId86" o:title=""/>
            <o:lock v:ext="edit" aspectratio="t"/>
            <w10:wrap type="none"/>
            <w10:anchorlock/>
          </v:shape>
          <o:OLEObject Type="Embed" ProgID="Equation.DSMT4" ShapeID="_x0000_i1134" DrawAspect="Content" ObjectID="_1468075834" r:id="rId194">
            <o:LockedField>false</o:LockedField>
          </o:OLEObject>
        </w:object>
      </w:r>
      <w:r>
        <w:rPr>
          <w:sz w:val="24"/>
          <w:szCs w:val="24"/>
        </w:rPr>
        <w:t>，则海底底质/地形地貌引入的</w:t>
      </w:r>
      <w:r>
        <w:rPr>
          <w:rFonts w:hint="eastAsia"/>
          <w:sz w:val="24"/>
          <w:szCs w:val="24"/>
        </w:rPr>
        <w:t>标准</w:t>
      </w:r>
      <w:r>
        <w:rPr>
          <w:sz w:val="24"/>
          <w:szCs w:val="24"/>
        </w:rPr>
        <w:t>不确定度分量为：</w:t>
      </w:r>
    </w:p>
    <w:p w14:paraId="3229EC64">
      <w:pPr>
        <w:widowControl/>
        <w:autoSpaceDE w:val="0"/>
        <w:autoSpaceDN w:val="0"/>
        <w:spacing w:line="360" w:lineRule="auto"/>
        <w:ind w:firstLine="420" w:firstLineChars="200"/>
        <w:jc w:val="center"/>
        <w:rPr>
          <w:sz w:val="24"/>
          <w:szCs w:val="24"/>
        </w:rPr>
      </w:pPr>
      <w:r>
        <w:rPr>
          <w:position w:val="-12"/>
        </w:rPr>
        <w:object>
          <v:shape id="_x0000_i1135" o:spt="75" type="#_x0000_t75" style="height:19.4pt;width:92.95pt;" o:ole="t" filled="f" o:preferrelative="t" stroked="f" coordsize="21600,21600">
            <v:path/>
            <v:fill on="f" focussize="0,0"/>
            <v:stroke on="f" joinstyle="miter"/>
            <v:imagedata r:id="rId196" o:title=""/>
            <o:lock v:ext="edit" aspectratio="t"/>
            <w10:wrap type="none"/>
            <w10:anchorlock/>
          </v:shape>
          <o:OLEObject Type="Embed" ProgID="Equation.DSMT4" ShapeID="_x0000_i1135" DrawAspect="Content" ObjectID="_1468075835" r:id="rId195">
            <o:LockedField>false</o:LockedField>
          </o:OLEObject>
        </w:object>
      </w:r>
      <w:r>
        <w:t xml:space="preserve"> </w:t>
      </w:r>
      <w:r>
        <w:rPr>
          <w:sz w:val="24"/>
          <w:szCs w:val="28"/>
        </w:rPr>
        <w:t>dB</w:t>
      </w:r>
    </w:p>
    <w:p w14:paraId="1056E5A0">
      <w:pPr>
        <w:widowControl/>
        <w:autoSpaceDE w:val="0"/>
        <w:autoSpaceDN w:val="0"/>
        <w:spacing w:line="360" w:lineRule="auto"/>
        <w:ind w:firstLine="480" w:firstLineChars="200"/>
        <w:jc w:val="left"/>
        <w:rPr>
          <w:sz w:val="24"/>
          <w:szCs w:val="24"/>
        </w:rPr>
      </w:pPr>
      <w:r>
        <w:rPr>
          <w:sz w:val="24"/>
          <w:szCs w:val="24"/>
        </w:rPr>
        <w:t>9）船底外形轮廓反射引入的</w:t>
      </w:r>
      <w:r>
        <w:rPr>
          <w:rFonts w:hint="eastAsia"/>
          <w:sz w:val="24"/>
          <w:szCs w:val="24"/>
        </w:rPr>
        <w:t>标准</w:t>
      </w:r>
      <w:r>
        <w:rPr>
          <w:sz w:val="24"/>
          <w:szCs w:val="24"/>
        </w:rPr>
        <w:t>不确定度分量</w:t>
      </w:r>
      <w:r>
        <w:rPr>
          <w:position w:val="-12"/>
        </w:rPr>
        <w:object>
          <v:shape id="_x0000_i1136" o:spt="75" type="#_x0000_t75" style="height:18.45pt;width:13.45pt;" o:ole="t" filled="f" o:preferrelative="t" stroked="f" coordsize="21600,21600">
            <v:path/>
            <v:fill on="f" focussize="0,0"/>
            <v:stroke on="f" joinstyle="miter"/>
            <v:imagedata r:id="rId117" o:title=""/>
            <o:lock v:ext="edit" aspectratio="t"/>
            <w10:wrap type="none"/>
            <w10:anchorlock/>
          </v:shape>
          <o:OLEObject Type="Embed" ProgID="Equation.DSMT4" ShapeID="_x0000_i1136" DrawAspect="Content" ObjectID="_1468075836" r:id="rId197">
            <o:LockedField>false</o:LockedField>
          </o:OLEObject>
        </w:object>
      </w:r>
    </w:p>
    <w:p w14:paraId="70B3F587">
      <w:pPr>
        <w:widowControl/>
        <w:autoSpaceDE w:val="0"/>
        <w:autoSpaceDN w:val="0"/>
        <w:spacing w:line="360" w:lineRule="auto"/>
        <w:ind w:firstLine="480" w:firstLineChars="200"/>
        <w:rPr>
          <w:sz w:val="24"/>
          <w:szCs w:val="24"/>
        </w:rPr>
      </w:pPr>
      <w:r>
        <w:rPr>
          <w:sz w:val="24"/>
          <w:szCs w:val="24"/>
        </w:rPr>
        <w:t>船底外形轮廓反射引入的</w:t>
      </w:r>
      <w:r>
        <w:rPr>
          <w:rFonts w:hint="eastAsia"/>
          <w:sz w:val="24"/>
          <w:szCs w:val="24"/>
        </w:rPr>
        <w:t>标准</w:t>
      </w:r>
      <w:r>
        <w:rPr>
          <w:sz w:val="24"/>
          <w:szCs w:val="24"/>
        </w:rPr>
        <w:t>不确定度分量按B类方法评定，船底外形轮廓反射引入的误差不应超过±0.2dB。以均匀分布考虑，取</w:t>
      </w:r>
      <w:r>
        <w:rPr>
          <w:position w:val="-8"/>
        </w:rPr>
        <w:object>
          <v:shape id="_x0000_i1137" o:spt="75" type="#_x0000_t75" style="height:18.45pt;width:36pt;" o:ole="t" filled="f" o:preferrelative="t" stroked="f" coordsize="21600,21600">
            <v:path/>
            <v:fill on="f" focussize="0,0"/>
            <v:stroke on="f" joinstyle="miter"/>
            <v:imagedata r:id="rId86" o:title=""/>
            <o:lock v:ext="edit" aspectratio="t"/>
            <w10:wrap type="none"/>
            <w10:anchorlock/>
          </v:shape>
          <o:OLEObject Type="Embed" ProgID="Equation.DSMT4" ShapeID="_x0000_i1137" DrawAspect="Content" ObjectID="_1468075837" r:id="rId198">
            <o:LockedField>false</o:LockedField>
          </o:OLEObject>
        </w:object>
      </w:r>
      <w:r>
        <w:rPr>
          <w:sz w:val="24"/>
          <w:szCs w:val="24"/>
        </w:rPr>
        <w:t>，则船底外形轮廓反射引入的</w:t>
      </w:r>
      <w:r>
        <w:rPr>
          <w:rFonts w:hint="eastAsia"/>
          <w:sz w:val="24"/>
          <w:szCs w:val="24"/>
        </w:rPr>
        <w:t>标准</w:t>
      </w:r>
      <w:r>
        <w:rPr>
          <w:sz w:val="24"/>
          <w:szCs w:val="24"/>
        </w:rPr>
        <w:t>不确定度分量为：</w:t>
      </w:r>
    </w:p>
    <w:p w14:paraId="26D6D7EB">
      <w:pPr>
        <w:widowControl/>
        <w:autoSpaceDE w:val="0"/>
        <w:autoSpaceDN w:val="0"/>
        <w:spacing w:line="360" w:lineRule="auto"/>
        <w:ind w:firstLine="420" w:firstLineChars="200"/>
        <w:jc w:val="center"/>
        <w:rPr>
          <w:sz w:val="24"/>
          <w:szCs w:val="24"/>
        </w:rPr>
      </w:pPr>
      <w:r>
        <w:rPr>
          <w:position w:val="-12"/>
        </w:rPr>
        <w:object>
          <v:shape id="_x0000_i1138" o:spt="75" type="#_x0000_t75" style="height:19.4pt;width:94.55pt;" o:ole="t" filled="f" o:preferrelative="t" stroked="f" coordsize="21600,21600">
            <v:path/>
            <v:fill on="f" focussize="0,0"/>
            <v:stroke on="f" joinstyle="miter"/>
            <v:imagedata r:id="rId200" o:title=""/>
            <o:lock v:ext="edit" aspectratio="t"/>
            <w10:wrap type="none"/>
            <w10:anchorlock/>
          </v:shape>
          <o:OLEObject Type="Embed" ProgID="Equation.DSMT4" ShapeID="_x0000_i1138" DrawAspect="Content" ObjectID="_1468075838" r:id="rId199">
            <o:LockedField>false</o:LockedField>
          </o:OLEObject>
        </w:object>
      </w:r>
      <w:r>
        <w:t xml:space="preserve"> </w:t>
      </w:r>
      <w:r>
        <w:rPr>
          <w:sz w:val="24"/>
          <w:szCs w:val="28"/>
        </w:rPr>
        <w:t>dB</w:t>
      </w:r>
    </w:p>
    <w:p w14:paraId="05769856">
      <w:pPr>
        <w:widowControl/>
        <w:autoSpaceDE w:val="0"/>
        <w:autoSpaceDN w:val="0"/>
        <w:spacing w:line="360" w:lineRule="auto"/>
        <w:ind w:firstLine="480" w:firstLineChars="200"/>
        <w:jc w:val="left"/>
        <w:rPr>
          <w:sz w:val="24"/>
          <w:szCs w:val="24"/>
        </w:rPr>
      </w:pPr>
      <w:r>
        <w:rPr>
          <w:sz w:val="24"/>
          <w:szCs w:val="24"/>
        </w:rPr>
        <w:t>10）设备工况不稳定引入的</w:t>
      </w:r>
      <w:r>
        <w:rPr>
          <w:rFonts w:hint="eastAsia"/>
          <w:sz w:val="24"/>
          <w:szCs w:val="24"/>
        </w:rPr>
        <w:t>标准</w:t>
      </w:r>
      <w:r>
        <w:rPr>
          <w:sz w:val="24"/>
          <w:szCs w:val="24"/>
        </w:rPr>
        <w:t>不确定度分量</w:t>
      </w:r>
      <w:r>
        <w:rPr>
          <w:position w:val="-12"/>
        </w:rPr>
        <w:object>
          <v:shape id="_x0000_i1139" o:spt="75" type="#_x0000_t75" style="height:18.45pt;width:15.95pt;" o:ole="t" filled="f" o:preferrelative="t" stroked="f" coordsize="21600,21600">
            <v:path/>
            <v:fill on="f" focussize="0,0"/>
            <v:stroke on="f" joinstyle="miter"/>
            <v:imagedata r:id="rId122" o:title=""/>
            <o:lock v:ext="edit" aspectratio="t"/>
            <w10:wrap type="none"/>
            <w10:anchorlock/>
          </v:shape>
          <o:OLEObject Type="Embed" ProgID="Equation.DSMT4" ShapeID="_x0000_i1139" DrawAspect="Content" ObjectID="_1468075839" r:id="rId201">
            <o:LockedField>false</o:LockedField>
          </o:OLEObject>
        </w:object>
      </w:r>
    </w:p>
    <w:p w14:paraId="31BEC2A8">
      <w:pPr>
        <w:widowControl/>
        <w:autoSpaceDE w:val="0"/>
        <w:autoSpaceDN w:val="0"/>
        <w:spacing w:line="360" w:lineRule="auto"/>
        <w:ind w:firstLine="480" w:firstLineChars="200"/>
        <w:jc w:val="left"/>
        <w:rPr>
          <w:sz w:val="24"/>
          <w:szCs w:val="24"/>
        </w:rPr>
      </w:pPr>
      <w:r>
        <w:rPr>
          <w:sz w:val="24"/>
          <w:szCs w:val="24"/>
        </w:rPr>
        <w:t>设备工况不稳定引入的</w:t>
      </w:r>
      <w:r>
        <w:rPr>
          <w:rFonts w:hint="eastAsia"/>
          <w:sz w:val="24"/>
          <w:szCs w:val="24"/>
        </w:rPr>
        <w:t>标准</w:t>
      </w:r>
      <w:r>
        <w:rPr>
          <w:sz w:val="24"/>
          <w:szCs w:val="24"/>
        </w:rPr>
        <w:t>不确定分量按B类方法评定。设备工况不稳定引入的误差不应超过±0.3dB。以均匀分布考虑，取</w:t>
      </w:r>
      <w:r>
        <w:rPr>
          <w:position w:val="-8"/>
        </w:rPr>
        <w:object>
          <v:shape id="_x0000_i1140" o:spt="75" type="#_x0000_t75" style="height:18.45pt;width:36pt;" o:ole="t" filled="f" o:preferrelative="t" stroked="f" coordsize="21600,21600">
            <v:path/>
            <v:fill on="f" focussize="0,0"/>
            <v:stroke on="f" joinstyle="miter"/>
            <v:imagedata r:id="rId86" o:title=""/>
            <o:lock v:ext="edit" aspectratio="t"/>
            <w10:wrap type="none"/>
            <w10:anchorlock/>
          </v:shape>
          <o:OLEObject Type="Embed" ProgID="Equation.DSMT4" ShapeID="_x0000_i1140" DrawAspect="Content" ObjectID="_1468075840" r:id="rId202">
            <o:LockedField>false</o:LockedField>
          </o:OLEObject>
        </w:object>
      </w:r>
      <w:r>
        <w:rPr>
          <w:sz w:val="24"/>
          <w:szCs w:val="24"/>
        </w:rPr>
        <w:t>，则设备工况不稳定引入的</w:t>
      </w:r>
      <w:r>
        <w:rPr>
          <w:rFonts w:hint="eastAsia"/>
          <w:sz w:val="24"/>
          <w:szCs w:val="24"/>
        </w:rPr>
        <w:t>标准</w:t>
      </w:r>
      <w:r>
        <w:rPr>
          <w:sz w:val="24"/>
          <w:szCs w:val="24"/>
        </w:rPr>
        <w:t>不确定度分量为：</w:t>
      </w:r>
    </w:p>
    <w:p w14:paraId="6D0E1B3D">
      <w:pPr>
        <w:widowControl/>
        <w:autoSpaceDE w:val="0"/>
        <w:autoSpaceDN w:val="0"/>
        <w:spacing w:line="360" w:lineRule="auto"/>
        <w:ind w:firstLine="420" w:firstLineChars="200"/>
        <w:jc w:val="center"/>
        <w:rPr>
          <w:sz w:val="24"/>
          <w:szCs w:val="24"/>
        </w:rPr>
      </w:pPr>
      <w:r>
        <w:rPr>
          <w:position w:val="-12"/>
        </w:rPr>
        <w:object>
          <v:shape id="_x0000_i1141" o:spt="75" type="#_x0000_t75" style="height:19.4pt;width:96.4pt;" o:ole="t" filled="f" o:preferrelative="t" stroked="f" coordsize="21600,21600">
            <v:path/>
            <v:fill on="f" focussize="0,0"/>
            <v:stroke on="f" joinstyle="miter"/>
            <v:imagedata r:id="rId204" o:title=""/>
            <o:lock v:ext="edit" aspectratio="t"/>
            <w10:wrap type="none"/>
            <w10:anchorlock/>
          </v:shape>
          <o:OLEObject Type="Embed" ProgID="Equation.DSMT4" ShapeID="_x0000_i1141" DrawAspect="Content" ObjectID="_1468075841" r:id="rId203">
            <o:LockedField>false</o:LockedField>
          </o:OLEObject>
        </w:object>
      </w:r>
      <w:r>
        <w:t xml:space="preserve"> </w:t>
      </w:r>
      <w:r>
        <w:rPr>
          <w:sz w:val="24"/>
          <w:szCs w:val="28"/>
        </w:rPr>
        <w:t>dB</w:t>
      </w:r>
    </w:p>
    <w:p w14:paraId="3C421AF2">
      <w:pPr>
        <w:widowControl/>
        <w:autoSpaceDE w:val="0"/>
        <w:autoSpaceDN w:val="0"/>
        <w:spacing w:line="360" w:lineRule="auto"/>
        <w:ind w:firstLine="480" w:firstLineChars="200"/>
        <w:jc w:val="left"/>
        <w:rPr>
          <w:sz w:val="24"/>
          <w:szCs w:val="24"/>
        </w:rPr>
      </w:pPr>
      <w:r>
        <w:rPr>
          <w:sz w:val="24"/>
          <w:szCs w:val="24"/>
        </w:rPr>
        <w:t>11）对水对地航向引入的</w:t>
      </w:r>
      <w:r>
        <w:rPr>
          <w:rFonts w:hint="eastAsia"/>
          <w:sz w:val="24"/>
          <w:szCs w:val="24"/>
        </w:rPr>
        <w:t>标准</w:t>
      </w:r>
      <w:r>
        <w:rPr>
          <w:sz w:val="24"/>
          <w:szCs w:val="24"/>
        </w:rPr>
        <w:t>不确定度分量</w:t>
      </w:r>
      <w:r>
        <w:rPr>
          <w:position w:val="-12"/>
        </w:rPr>
        <w:object>
          <v:shape id="_x0000_i1142" o:spt="75" type="#_x0000_t75" style="height:18.45pt;width:15.05pt;" o:ole="t" filled="f" o:preferrelative="t" stroked="f" coordsize="21600,21600">
            <v:path/>
            <v:fill on="f" focussize="0,0"/>
            <v:stroke on="f" joinstyle="miter"/>
            <v:imagedata r:id="rId127" o:title=""/>
            <o:lock v:ext="edit" aspectratio="t"/>
            <w10:wrap type="none"/>
            <w10:anchorlock/>
          </v:shape>
          <o:OLEObject Type="Embed" ProgID="Equation.DSMT4" ShapeID="_x0000_i1142" DrawAspect="Content" ObjectID="_1468075842" r:id="rId205">
            <o:LockedField>false</o:LockedField>
          </o:OLEObject>
        </w:object>
      </w:r>
    </w:p>
    <w:p w14:paraId="4F10948C">
      <w:pPr>
        <w:widowControl/>
        <w:autoSpaceDE w:val="0"/>
        <w:autoSpaceDN w:val="0"/>
        <w:spacing w:line="360" w:lineRule="auto"/>
        <w:ind w:firstLine="480" w:firstLineChars="200"/>
        <w:rPr>
          <w:sz w:val="24"/>
          <w:szCs w:val="24"/>
        </w:rPr>
      </w:pPr>
      <w:r>
        <w:rPr>
          <w:sz w:val="24"/>
          <w:szCs w:val="24"/>
        </w:rPr>
        <w:t>对水对地航向引入的</w:t>
      </w:r>
      <w:r>
        <w:rPr>
          <w:rFonts w:hint="eastAsia"/>
          <w:sz w:val="24"/>
          <w:szCs w:val="24"/>
        </w:rPr>
        <w:t>标准</w:t>
      </w:r>
      <w:r>
        <w:rPr>
          <w:sz w:val="24"/>
          <w:szCs w:val="24"/>
        </w:rPr>
        <w:t>不确定度分量按B类方法评定，对水对地航向引入的误差不应超过±0.2dB。以均匀分布考虑，取</w:t>
      </w:r>
      <w:r>
        <w:rPr>
          <w:position w:val="-8"/>
        </w:rPr>
        <w:object>
          <v:shape id="_x0000_i1143" o:spt="75" type="#_x0000_t75" style="height:18.45pt;width:36pt;" o:ole="t" filled="f" o:preferrelative="t" stroked="f" coordsize="21600,21600">
            <v:path/>
            <v:fill on="f" focussize="0,0"/>
            <v:stroke on="f" joinstyle="miter"/>
            <v:imagedata r:id="rId86" o:title=""/>
            <o:lock v:ext="edit" aspectratio="t"/>
            <w10:wrap type="none"/>
            <w10:anchorlock/>
          </v:shape>
          <o:OLEObject Type="Embed" ProgID="Equation.DSMT4" ShapeID="_x0000_i1143" DrawAspect="Content" ObjectID="_1468075843" r:id="rId206">
            <o:LockedField>false</o:LockedField>
          </o:OLEObject>
        </w:object>
      </w:r>
      <w:r>
        <w:rPr>
          <w:sz w:val="24"/>
          <w:szCs w:val="24"/>
        </w:rPr>
        <w:t>，则对水对地航向引入的</w:t>
      </w:r>
      <w:r>
        <w:rPr>
          <w:rFonts w:hint="eastAsia"/>
          <w:sz w:val="24"/>
          <w:szCs w:val="24"/>
        </w:rPr>
        <w:t>标准</w:t>
      </w:r>
      <w:r>
        <w:rPr>
          <w:sz w:val="24"/>
          <w:szCs w:val="24"/>
        </w:rPr>
        <w:t>不确定度分量为：</w:t>
      </w:r>
    </w:p>
    <w:p w14:paraId="1DC0C000">
      <w:pPr>
        <w:widowControl/>
        <w:autoSpaceDE w:val="0"/>
        <w:autoSpaceDN w:val="0"/>
        <w:spacing w:line="360" w:lineRule="auto"/>
        <w:ind w:firstLine="420" w:firstLineChars="200"/>
        <w:jc w:val="center"/>
        <w:rPr>
          <w:sz w:val="24"/>
          <w:szCs w:val="24"/>
        </w:rPr>
      </w:pPr>
      <w:r>
        <w:rPr>
          <w:position w:val="-12"/>
        </w:rPr>
        <w:object>
          <v:shape id="_x0000_i1144" o:spt="75" type="#_x0000_t75" style="height:19.4pt;width:96.4pt;" o:ole="t" filled="f" o:preferrelative="t" stroked="f" coordsize="21600,21600">
            <v:path/>
            <v:fill on="f" focussize="0,0"/>
            <v:stroke on="f" joinstyle="miter"/>
            <v:imagedata r:id="rId130" o:title=""/>
            <o:lock v:ext="edit" aspectratio="t"/>
            <w10:wrap type="none"/>
            <w10:anchorlock/>
          </v:shape>
          <o:OLEObject Type="Embed" ProgID="Equation.DSMT4" ShapeID="_x0000_i1144" DrawAspect="Content" ObjectID="_1468075844" r:id="rId207">
            <o:LockedField>false</o:LockedField>
          </o:OLEObject>
        </w:object>
      </w:r>
      <w:r>
        <w:t xml:space="preserve"> </w:t>
      </w:r>
      <w:r>
        <w:rPr>
          <w:sz w:val="24"/>
          <w:szCs w:val="28"/>
        </w:rPr>
        <w:t>dB</w:t>
      </w:r>
    </w:p>
    <w:p w14:paraId="3B906169">
      <w:pPr>
        <w:widowControl/>
        <w:autoSpaceDE w:val="0"/>
        <w:autoSpaceDN w:val="0"/>
        <w:spacing w:line="360" w:lineRule="auto"/>
        <w:ind w:firstLine="480" w:firstLineChars="200"/>
        <w:jc w:val="left"/>
        <w:rPr>
          <w:sz w:val="24"/>
          <w:szCs w:val="24"/>
        </w:rPr>
      </w:pPr>
      <w:r>
        <w:rPr>
          <w:sz w:val="24"/>
          <w:szCs w:val="24"/>
        </w:rPr>
        <w:t>12）多普勒效应引入的</w:t>
      </w:r>
      <w:r>
        <w:rPr>
          <w:rFonts w:hint="eastAsia"/>
          <w:sz w:val="24"/>
          <w:szCs w:val="24"/>
        </w:rPr>
        <w:t>标准</w:t>
      </w:r>
      <w:r>
        <w:rPr>
          <w:sz w:val="24"/>
          <w:szCs w:val="24"/>
        </w:rPr>
        <w:t>不确定度分量</w:t>
      </w:r>
      <w:r>
        <w:rPr>
          <w:position w:val="-12"/>
        </w:rPr>
        <w:object>
          <v:shape id="_x0000_i1145" o:spt="75" type="#_x0000_t75" style="height:18.45pt;width:15.95pt;" o:ole="t" filled="f" o:preferrelative="t" stroked="f" coordsize="21600,21600">
            <v:path/>
            <v:fill on="f" focussize="0,0"/>
            <v:stroke on="f" joinstyle="miter"/>
            <v:imagedata r:id="rId132" o:title=""/>
            <o:lock v:ext="edit" aspectratio="t"/>
            <w10:wrap type="none"/>
            <w10:anchorlock/>
          </v:shape>
          <o:OLEObject Type="Embed" ProgID="Equation.DSMT4" ShapeID="_x0000_i1145" DrawAspect="Content" ObjectID="_1468075845" r:id="rId208">
            <o:LockedField>false</o:LockedField>
          </o:OLEObject>
        </w:object>
      </w:r>
    </w:p>
    <w:p w14:paraId="2CF5DF59">
      <w:pPr>
        <w:widowControl/>
        <w:autoSpaceDE w:val="0"/>
        <w:autoSpaceDN w:val="0"/>
        <w:spacing w:line="360" w:lineRule="auto"/>
        <w:ind w:firstLine="480" w:firstLineChars="200"/>
        <w:rPr>
          <w:sz w:val="24"/>
          <w:szCs w:val="24"/>
        </w:rPr>
      </w:pPr>
      <w:r>
        <w:rPr>
          <w:sz w:val="24"/>
          <w:szCs w:val="24"/>
        </w:rPr>
        <w:t>多普勒效应引入的</w:t>
      </w:r>
      <w:r>
        <w:rPr>
          <w:rFonts w:hint="eastAsia"/>
          <w:sz w:val="24"/>
          <w:szCs w:val="24"/>
        </w:rPr>
        <w:t>标准</w:t>
      </w:r>
      <w:r>
        <w:rPr>
          <w:sz w:val="24"/>
          <w:szCs w:val="24"/>
        </w:rPr>
        <w:t>不确定度分量按B类方法评定，多普勒效应引入的误差不应超过±0.2dB。以均匀分布考虑，取</w:t>
      </w:r>
      <w:r>
        <w:rPr>
          <w:position w:val="-8"/>
        </w:rPr>
        <w:object>
          <v:shape id="_x0000_i1146" o:spt="75" type="#_x0000_t75" style="height:18.45pt;width:36pt;" o:ole="t" filled="f" o:preferrelative="t" stroked="f" coordsize="21600,21600">
            <v:path/>
            <v:fill on="f" focussize="0,0"/>
            <v:stroke on="f" joinstyle="miter"/>
            <v:imagedata r:id="rId86" o:title=""/>
            <o:lock v:ext="edit" aspectratio="t"/>
            <w10:wrap type="none"/>
            <w10:anchorlock/>
          </v:shape>
          <o:OLEObject Type="Embed" ProgID="Equation.DSMT4" ShapeID="_x0000_i1146" DrawAspect="Content" ObjectID="_1468075846" r:id="rId209">
            <o:LockedField>false</o:LockedField>
          </o:OLEObject>
        </w:object>
      </w:r>
      <w:r>
        <w:rPr>
          <w:sz w:val="24"/>
          <w:szCs w:val="24"/>
        </w:rPr>
        <w:t>，则多普勒效应引入的</w:t>
      </w:r>
      <w:r>
        <w:rPr>
          <w:rFonts w:hint="eastAsia"/>
          <w:sz w:val="24"/>
          <w:szCs w:val="24"/>
        </w:rPr>
        <w:t>标准</w:t>
      </w:r>
      <w:r>
        <w:rPr>
          <w:sz w:val="24"/>
          <w:szCs w:val="24"/>
        </w:rPr>
        <w:t>不确定度分量为：</w:t>
      </w:r>
    </w:p>
    <w:p w14:paraId="1D55391A">
      <w:pPr>
        <w:widowControl/>
        <w:autoSpaceDE w:val="0"/>
        <w:autoSpaceDN w:val="0"/>
        <w:spacing w:line="360" w:lineRule="auto"/>
        <w:ind w:firstLine="420" w:firstLineChars="200"/>
        <w:jc w:val="center"/>
        <w:rPr>
          <w:sz w:val="24"/>
          <w:szCs w:val="24"/>
        </w:rPr>
      </w:pPr>
      <w:bookmarkStart w:id="18" w:name="_Toc197605005"/>
      <w:r>
        <w:rPr>
          <w:position w:val="-12"/>
        </w:rPr>
        <w:object>
          <v:shape id="_x0000_i1147" o:spt="75" type="#_x0000_t75" style="height:19.4pt;width:97.05pt;" o:ole="t" filled="f" o:preferrelative="t" stroked="f" coordsize="21600,21600">
            <v:path/>
            <v:fill on="f" focussize="0,0"/>
            <v:stroke on="f" joinstyle="miter"/>
            <v:imagedata r:id="rId211" o:title=""/>
            <o:lock v:ext="edit" aspectratio="t"/>
            <w10:wrap type="none"/>
            <w10:anchorlock/>
          </v:shape>
          <o:OLEObject Type="Embed" ProgID="Equation.DSMT4" ShapeID="_x0000_i1147" DrawAspect="Content" ObjectID="_1468075847" r:id="rId210">
            <o:LockedField>false</o:LockedField>
          </o:OLEObject>
        </w:object>
      </w:r>
      <w:r>
        <w:t xml:space="preserve"> </w:t>
      </w:r>
      <w:r>
        <w:rPr>
          <w:sz w:val="24"/>
          <w:szCs w:val="28"/>
        </w:rPr>
        <w:t>dB</w:t>
      </w:r>
    </w:p>
    <w:p w14:paraId="7D0F668C">
      <w:pPr>
        <w:pStyle w:val="3"/>
        <w:rPr>
          <w:rFonts w:ascii="Times New Roman" w:hAnsi="Times New Roman"/>
        </w:rPr>
      </w:pPr>
      <w:r>
        <w:rPr>
          <w:rFonts w:ascii="Times New Roman" w:hAnsi="Times New Roman"/>
        </w:rPr>
        <w:t>4.2 测量不确定度分量汇总</w:t>
      </w:r>
      <w:bookmarkEnd w:id="18"/>
    </w:p>
    <w:p w14:paraId="74A28068">
      <w:pPr>
        <w:widowControl/>
        <w:autoSpaceDE w:val="0"/>
        <w:autoSpaceDN w:val="0"/>
        <w:spacing w:line="360" w:lineRule="auto"/>
        <w:ind w:firstLine="480" w:firstLineChars="200"/>
        <w:jc w:val="left"/>
        <w:rPr>
          <w:sz w:val="24"/>
          <w:szCs w:val="24"/>
        </w:rPr>
      </w:pPr>
      <w:r>
        <w:rPr>
          <w:sz w:val="24"/>
          <w:szCs w:val="24"/>
        </w:rPr>
        <w:t>水声探测系统的自噪声示值各频率点处的测量不确定度来源汇总于表5。</w:t>
      </w:r>
    </w:p>
    <w:p w14:paraId="5E5800C4">
      <w:pPr>
        <w:widowControl/>
        <w:autoSpaceDE w:val="0"/>
        <w:autoSpaceDN w:val="0"/>
        <w:jc w:val="center"/>
        <w:rPr>
          <w:rFonts w:hint="eastAsia" w:ascii="黑体" w:hAnsi="黑体" w:eastAsia="黑体"/>
          <w:szCs w:val="21"/>
        </w:rPr>
      </w:pPr>
      <w:r>
        <w:rPr>
          <w:rFonts w:ascii="黑体" w:hAnsi="黑体" w:eastAsia="黑体"/>
          <w:szCs w:val="21"/>
        </w:rPr>
        <w:t>表5 测量不确定度来源汇总表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4609"/>
        <w:gridCol w:w="671"/>
        <w:gridCol w:w="1706"/>
        <w:gridCol w:w="1278"/>
      </w:tblGrid>
      <w:tr w14:paraId="0FF6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restart"/>
            <w:shd w:val="clear" w:color="auto" w:fill="auto"/>
            <w:vAlign w:val="center"/>
          </w:tcPr>
          <w:p w14:paraId="7122518B">
            <w:pPr>
              <w:widowControl/>
              <w:autoSpaceDE w:val="0"/>
              <w:autoSpaceDN w:val="0"/>
              <w:spacing w:line="360" w:lineRule="auto"/>
              <w:rPr>
                <w:szCs w:val="21"/>
              </w:rPr>
            </w:pPr>
            <w:bookmarkStart w:id="19" w:name="_Hlk199495740"/>
            <w:r>
              <w:rPr>
                <w:szCs w:val="21"/>
              </w:rPr>
              <w:t>序号</w:t>
            </w:r>
          </w:p>
        </w:tc>
        <w:tc>
          <w:tcPr>
            <w:tcW w:w="8264" w:type="dxa"/>
            <w:gridSpan w:val="4"/>
            <w:shd w:val="clear" w:color="auto" w:fill="auto"/>
            <w:vAlign w:val="center"/>
          </w:tcPr>
          <w:p w14:paraId="4C9F2261">
            <w:pPr>
              <w:widowControl/>
              <w:autoSpaceDE w:val="0"/>
              <w:autoSpaceDN w:val="0"/>
              <w:spacing w:line="360" w:lineRule="auto"/>
              <w:jc w:val="center"/>
              <w:rPr>
                <w:szCs w:val="21"/>
              </w:rPr>
            </w:pPr>
            <w:r>
              <w:rPr>
                <w:szCs w:val="21"/>
              </w:rPr>
              <w:t>标准不确定度</w:t>
            </w:r>
          </w:p>
        </w:tc>
      </w:tr>
      <w:tr w14:paraId="3843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62" w:type="dxa"/>
            <w:vMerge w:val="continue"/>
            <w:shd w:val="clear" w:color="auto" w:fill="auto"/>
            <w:vAlign w:val="center"/>
          </w:tcPr>
          <w:p w14:paraId="06F742FE">
            <w:pPr>
              <w:widowControl/>
              <w:autoSpaceDE w:val="0"/>
              <w:autoSpaceDN w:val="0"/>
              <w:spacing w:line="360" w:lineRule="auto"/>
              <w:jc w:val="center"/>
              <w:rPr>
                <w:szCs w:val="21"/>
              </w:rPr>
            </w:pPr>
          </w:p>
        </w:tc>
        <w:tc>
          <w:tcPr>
            <w:tcW w:w="4609" w:type="dxa"/>
            <w:shd w:val="clear" w:color="auto" w:fill="auto"/>
            <w:vAlign w:val="center"/>
          </w:tcPr>
          <w:p w14:paraId="56D1D13B">
            <w:pPr>
              <w:widowControl/>
              <w:autoSpaceDE w:val="0"/>
              <w:autoSpaceDN w:val="0"/>
              <w:spacing w:line="360" w:lineRule="auto"/>
              <w:jc w:val="center"/>
              <w:rPr>
                <w:szCs w:val="21"/>
              </w:rPr>
            </w:pPr>
            <w:r>
              <w:rPr>
                <w:szCs w:val="21"/>
              </w:rPr>
              <w:t>来源</w:t>
            </w:r>
          </w:p>
        </w:tc>
        <w:tc>
          <w:tcPr>
            <w:tcW w:w="671" w:type="dxa"/>
            <w:shd w:val="clear" w:color="auto" w:fill="auto"/>
            <w:vAlign w:val="center"/>
          </w:tcPr>
          <w:p w14:paraId="4A549ECC">
            <w:pPr>
              <w:widowControl/>
              <w:autoSpaceDE w:val="0"/>
              <w:autoSpaceDN w:val="0"/>
              <w:spacing w:line="360" w:lineRule="auto"/>
              <w:jc w:val="center"/>
              <w:rPr>
                <w:szCs w:val="21"/>
              </w:rPr>
            </w:pPr>
            <w:r>
              <w:rPr>
                <w:szCs w:val="21"/>
              </w:rPr>
              <w:t>符号</w:t>
            </w:r>
          </w:p>
        </w:tc>
        <w:tc>
          <w:tcPr>
            <w:tcW w:w="1706" w:type="dxa"/>
            <w:shd w:val="clear" w:color="auto" w:fill="auto"/>
            <w:vAlign w:val="center"/>
          </w:tcPr>
          <w:p w14:paraId="2B5CD433">
            <w:pPr>
              <w:widowControl/>
              <w:autoSpaceDE w:val="0"/>
              <w:autoSpaceDN w:val="0"/>
              <w:spacing w:line="360" w:lineRule="auto"/>
              <w:jc w:val="center"/>
              <w:rPr>
                <w:szCs w:val="21"/>
              </w:rPr>
            </w:pPr>
            <w:r>
              <w:rPr>
                <w:szCs w:val="21"/>
              </w:rPr>
              <w:t>数值/dB</w:t>
            </w:r>
          </w:p>
        </w:tc>
        <w:tc>
          <w:tcPr>
            <w:tcW w:w="1278" w:type="dxa"/>
            <w:vAlign w:val="center"/>
          </w:tcPr>
          <w:p w14:paraId="23456512">
            <w:pPr>
              <w:widowControl/>
              <w:autoSpaceDE w:val="0"/>
              <w:autoSpaceDN w:val="0"/>
              <w:spacing w:line="360" w:lineRule="auto"/>
              <w:jc w:val="center"/>
              <w:rPr>
                <w:szCs w:val="21"/>
              </w:rPr>
            </w:pPr>
            <w:r>
              <w:rPr>
                <w:rFonts w:hint="eastAsia"/>
                <w:szCs w:val="21"/>
              </w:rPr>
              <w:t>灵敏度系数</w:t>
            </w:r>
          </w:p>
        </w:tc>
      </w:tr>
      <w:tr w14:paraId="49ED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center"/>
          </w:tcPr>
          <w:p w14:paraId="053D936F">
            <w:pPr>
              <w:widowControl/>
              <w:autoSpaceDE w:val="0"/>
              <w:autoSpaceDN w:val="0"/>
              <w:spacing w:line="360" w:lineRule="auto"/>
              <w:jc w:val="center"/>
              <w:rPr>
                <w:szCs w:val="21"/>
              </w:rPr>
            </w:pPr>
            <w:r>
              <w:rPr>
                <w:szCs w:val="21"/>
              </w:rPr>
              <w:t>1</w:t>
            </w:r>
          </w:p>
        </w:tc>
        <w:tc>
          <w:tcPr>
            <w:tcW w:w="4609" w:type="dxa"/>
            <w:shd w:val="clear" w:color="auto" w:fill="auto"/>
            <w:vAlign w:val="center"/>
          </w:tcPr>
          <w:p w14:paraId="264DB828">
            <w:pPr>
              <w:widowControl/>
              <w:autoSpaceDE w:val="0"/>
              <w:autoSpaceDN w:val="0"/>
              <w:spacing w:line="360" w:lineRule="auto"/>
              <w:jc w:val="center"/>
              <w:rPr>
                <w:szCs w:val="21"/>
              </w:rPr>
            </w:pPr>
            <w:r>
              <w:rPr>
                <w:szCs w:val="21"/>
              </w:rPr>
              <w:t>测量重复性引入的</w:t>
            </w:r>
            <w:r>
              <w:rPr>
                <w:rFonts w:hint="eastAsia"/>
                <w:szCs w:val="21"/>
              </w:rPr>
              <w:t>标准</w:t>
            </w:r>
            <w:r>
              <w:rPr>
                <w:szCs w:val="21"/>
              </w:rPr>
              <w:t>不确定度分量</w:t>
            </w:r>
          </w:p>
        </w:tc>
        <w:tc>
          <w:tcPr>
            <w:tcW w:w="671" w:type="dxa"/>
            <w:shd w:val="clear" w:color="auto" w:fill="auto"/>
            <w:vAlign w:val="center"/>
          </w:tcPr>
          <w:p w14:paraId="0E9E9E2B">
            <w:pPr>
              <w:widowControl/>
              <w:autoSpaceDE w:val="0"/>
              <w:autoSpaceDN w:val="0"/>
              <w:spacing w:line="360" w:lineRule="auto"/>
              <w:jc w:val="center"/>
              <w:rPr>
                <w:i/>
                <w:iCs/>
                <w:szCs w:val="21"/>
              </w:rPr>
            </w:pPr>
            <w:r>
              <w:rPr>
                <w:i/>
                <w:iCs/>
                <w:szCs w:val="21"/>
              </w:rPr>
              <w:t>u</w:t>
            </w:r>
            <w:r>
              <w:rPr>
                <w:i/>
                <w:iCs/>
                <w:szCs w:val="21"/>
                <w:vertAlign w:val="subscript"/>
              </w:rPr>
              <w:t>1</w:t>
            </w:r>
          </w:p>
        </w:tc>
        <w:tc>
          <w:tcPr>
            <w:tcW w:w="1706" w:type="dxa"/>
            <w:shd w:val="clear" w:color="auto" w:fill="auto"/>
            <w:vAlign w:val="center"/>
          </w:tcPr>
          <w:p w14:paraId="76267D9B">
            <w:pPr>
              <w:widowControl/>
              <w:autoSpaceDE w:val="0"/>
              <w:autoSpaceDN w:val="0"/>
              <w:spacing w:line="360" w:lineRule="auto"/>
              <w:jc w:val="center"/>
              <w:rPr>
                <w:szCs w:val="21"/>
              </w:rPr>
            </w:pPr>
            <w:r>
              <w:rPr>
                <w:szCs w:val="21"/>
              </w:rPr>
              <w:t>见表6</w:t>
            </w:r>
          </w:p>
        </w:tc>
        <w:tc>
          <w:tcPr>
            <w:tcW w:w="1278" w:type="dxa"/>
            <w:vAlign w:val="center"/>
          </w:tcPr>
          <w:p w14:paraId="3DADA708">
            <w:pPr>
              <w:widowControl/>
              <w:autoSpaceDE w:val="0"/>
              <w:autoSpaceDN w:val="0"/>
              <w:spacing w:line="360" w:lineRule="auto"/>
              <w:jc w:val="center"/>
              <w:rPr>
                <w:szCs w:val="21"/>
              </w:rPr>
            </w:pPr>
            <w:r>
              <w:rPr>
                <w:rFonts w:hint="eastAsia"/>
                <w:szCs w:val="21"/>
              </w:rPr>
              <w:t>1</w:t>
            </w:r>
          </w:p>
        </w:tc>
      </w:tr>
      <w:tr w14:paraId="792E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62" w:type="dxa"/>
            <w:shd w:val="clear" w:color="auto" w:fill="auto"/>
            <w:vAlign w:val="center"/>
          </w:tcPr>
          <w:p w14:paraId="4191D655">
            <w:pPr>
              <w:widowControl/>
              <w:autoSpaceDE w:val="0"/>
              <w:autoSpaceDN w:val="0"/>
              <w:spacing w:line="360" w:lineRule="auto"/>
              <w:jc w:val="center"/>
              <w:rPr>
                <w:szCs w:val="21"/>
              </w:rPr>
            </w:pPr>
            <w:r>
              <w:rPr>
                <w:szCs w:val="21"/>
              </w:rPr>
              <w:t>2</w:t>
            </w:r>
          </w:p>
        </w:tc>
        <w:tc>
          <w:tcPr>
            <w:tcW w:w="4609" w:type="dxa"/>
            <w:shd w:val="clear" w:color="auto" w:fill="auto"/>
            <w:vAlign w:val="center"/>
          </w:tcPr>
          <w:p w14:paraId="12D85279">
            <w:pPr>
              <w:widowControl/>
              <w:autoSpaceDE w:val="0"/>
              <w:autoSpaceDN w:val="0"/>
              <w:spacing w:line="360" w:lineRule="auto"/>
              <w:jc w:val="center"/>
              <w:rPr>
                <w:szCs w:val="21"/>
              </w:rPr>
            </w:pPr>
            <w:r>
              <w:rPr>
                <w:szCs w:val="21"/>
              </w:rPr>
              <w:t>信噪比不足引入的</w:t>
            </w:r>
            <w:r>
              <w:rPr>
                <w:rFonts w:hint="eastAsia"/>
                <w:szCs w:val="21"/>
              </w:rPr>
              <w:t>标准</w:t>
            </w:r>
            <w:r>
              <w:rPr>
                <w:szCs w:val="21"/>
              </w:rPr>
              <w:t>不确定度分量</w:t>
            </w:r>
          </w:p>
        </w:tc>
        <w:tc>
          <w:tcPr>
            <w:tcW w:w="671" w:type="dxa"/>
            <w:shd w:val="clear" w:color="auto" w:fill="auto"/>
            <w:vAlign w:val="center"/>
          </w:tcPr>
          <w:p w14:paraId="0FE0AC66">
            <w:pPr>
              <w:widowControl/>
              <w:autoSpaceDE w:val="0"/>
              <w:autoSpaceDN w:val="0"/>
              <w:spacing w:line="360" w:lineRule="auto"/>
              <w:jc w:val="center"/>
              <w:rPr>
                <w:szCs w:val="21"/>
              </w:rPr>
            </w:pPr>
            <w:r>
              <w:rPr>
                <w:i/>
                <w:iCs/>
                <w:szCs w:val="21"/>
              </w:rPr>
              <w:t>u</w:t>
            </w:r>
            <w:r>
              <w:rPr>
                <w:i/>
                <w:iCs/>
                <w:szCs w:val="21"/>
                <w:vertAlign w:val="subscript"/>
              </w:rPr>
              <w:t>2</w:t>
            </w:r>
          </w:p>
        </w:tc>
        <w:tc>
          <w:tcPr>
            <w:tcW w:w="1706" w:type="dxa"/>
            <w:shd w:val="clear" w:color="auto" w:fill="auto"/>
            <w:vAlign w:val="center"/>
          </w:tcPr>
          <w:p w14:paraId="394280A0">
            <w:pPr>
              <w:widowControl/>
              <w:autoSpaceDE w:val="0"/>
              <w:autoSpaceDN w:val="0"/>
              <w:jc w:val="center"/>
              <w:rPr>
                <w:szCs w:val="21"/>
              </w:rPr>
            </w:pPr>
            <w:r>
              <w:rPr>
                <w:szCs w:val="21"/>
              </w:rPr>
              <w:t>0.06</w:t>
            </w:r>
          </w:p>
        </w:tc>
        <w:tc>
          <w:tcPr>
            <w:tcW w:w="1278" w:type="dxa"/>
            <w:vAlign w:val="center"/>
          </w:tcPr>
          <w:p w14:paraId="474D3D1C">
            <w:pPr>
              <w:widowControl/>
              <w:autoSpaceDE w:val="0"/>
              <w:autoSpaceDN w:val="0"/>
              <w:jc w:val="center"/>
              <w:rPr>
                <w:szCs w:val="21"/>
              </w:rPr>
            </w:pPr>
            <w:r>
              <w:rPr>
                <w:rFonts w:hint="eastAsia"/>
                <w:szCs w:val="21"/>
              </w:rPr>
              <w:t>1</w:t>
            </w:r>
          </w:p>
        </w:tc>
      </w:tr>
      <w:tr w14:paraId="1E96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center"/>
          </w:tcPr>
          <w:p w14:paraId="7EEDAC27">
            <w:pPr>
              <w:widowControl/>
              <w:autoSpaceDE w:val="0"/>
              <w:autoSpaceDN w:val="0"/>
              <w:spacing w:line="360" w:lineRule="auto"/>
              <w:jc w:val="center"/>
              <w:rPr>
                <w:szCs w:val="21"/>
              </w:rPr>
            </w:pPr>
            <w:r>
              <w:rPr>
                <w:szCs w:val="21"/>
              </w:rPr>
              <w:t>3</w:t>
            </w:r>
          </w:p>
        </w:tc>
        <w:tc>
          <w:tcPr>
            <w:tcW w:w="4609" w:type="dxa"/>
            <w:shd w:val="clear" w:color="auto" w:fill="auto"/>
            <w:vAlign w:val="center"/>
          </w:tcPr>
          <w:p w14:paraId="7EF24994">
            <w:pPr>
              <w:widowControl/>
              <w:autoSpaceDE w:val="0"/>
              <w:autoSpaceDN w:val="0"/>
              <w:spacing w:line="360" w:lineRule="auto"/>
              <w:jc w:val="center"/>
              <w:rPr>
                <w:szCs w:val="21"/>
              </w:rPr>
            </w:pPr>
            <w:r>
              <w:rPr>
                <w:szCs w:val="21"/>
              </w:rPr>
              <w:t>电干扰引入的</w:t>
            </w:r>
            <w:r>
              <w:rPr>
                <w:rFonts w:hint="eastAsia"/>
                <w:szCs w:val="21"/>
              </w:rPr>
              <w:t>标准</w:t>
            </w:r>
            <w:r>
              <w:rPr>
                <w:szCs w:val="21"/>
              </w:rPr>
              <w:t>不确定度分量</w:t>
            </w:r>
          </w:p>
        </w:tc>
        <w:tc>
          <w:tcPr>
            <w:tcW w:w="671" w:type="dxa"/>
            <w:shd w:val="clear" w:color="auto" w:fill="auto"/>
            <w:vAlign w:val="center"/>
          </w:tcPr>
          <w:p w14:paraId="2FFDA4E2">
            <w:pPr>
              <w:widowControl/>
              <w:autoSpaceDE w:val="0"/>
              <w:autoSpaceDN w:val="0"/>
              <w:spacing w:line="360" w:lineRule="auto"/>
              <w:jc w:val="center"/>
              <w:rPr>
                <w:szCs w:val="21"/>
              </w:rPr>
            </w:pPr>
            <w:r>
              <w:rPr>
                <w:i/>
                <w:iCs/>
                <w:szCs w:val="21"/>
              </w:rPr>
              <w:t>u</w:t>
            </w:r>
            <w:r>
              <w:rPr>
                <w:i/>
                <w:iCs/>
                <w:szCs w:val="21"/>
                <w:vertAlign w:val="subscript"/>
              </w:rPr>
              <w:t>3</w:t>
            </w:r>
          </w:p>
        </w:tc>
        <w:tc>
          <w:tcPr>
            <w:tcW w:w="1706" w:type="dxa"/>
            <w:shd w:val="clear" w:color="auto" w:fill="auto"/>
            <w:vAlign w:val="center"/>
          </w:tcPr>
          <w:p w14:paraId="30AB3E28">
            <w:pPr>
              <w:widowControl/>
              <w:autoSpaceDE w:val="0"/>
              <w:autoSpaceDN w:val="0"/>
              <w:spacing w:line="360" w:lineRule="auto"/>
              <w:jc w:val="center"/>
              <w:rPr>
                <w:szCs w:val="21"/>
              </w:rPr>
            </w:pPr>
            <w:r>
              <w:rPr>
                <w:szCs w:val="21"/>
              </w:rPr>
              <w:t>0.06</w:t>
            </w:r>
          </w:p>
        </w:tc>
        <w:tc>
          <w:tcPr>
            <w:tcW w:w="1278" w:type="dxa"/>
            <w:vAlign w:val="center"/>
          </w:tcPr>
          <w:p w14:paraId="347C4605">
            <w:pPr>
              <w:widowControl/>
              <w:autoSpaceDE w:val="0"/>
              <w:autoSpaceDN w:val="0"/>
              <w:spacing w:line="360" w:lineRule="auto"/>
              <w:jc w:val="center"/>
              <w:rPr>
                <w:szCs w:val="21"/>
              </w:rPr>
            </w:pPr>
            <w:r>
              <w:rPr>
                <w:rFonts w:hint="eastAsia"/>
                <w:szCs w:val="21"/>
              </w:rPr>
              <w:t>1</w:t>
            </w:r>
          </w:p>
        </w:tc>
      </w:tr>
      <w:tr w14:paraId="24DF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center"/>
          </w:tcPr>
          <w:p w14:paraId="21A35A00">
            <w:pPr>
              <w:widowControl/>
              <w:autoSpaceDE w:val="0"/>
              <w:autoSpaceDN w:val="0"/>
              <w:spacing w:line="360" w:lineRule="auto"/>
              <w:jc w:val="center"/>
              <w:rPr>
                <w:szCs w:val="21"/>
              </w:rPr>
            </w:pPr>
            <w:r>
              <w:rPr>
                <w:szCs w:val="21"/>
              </w:rPr>
              <w:t>4</w:t>
            </w:r>
          </w:p>
        </w:tc>
        <w:tc>
          <w:tcPr>
            <w:tcW w:w="4609" w:type="dxa"/>
            <w:shd w:val="clear" w:color="auto" w:fill="auto"/>
            <w:vAlign w:val="center"/>
          </w:tcPr>
          <w:p w14:paraId="12C0798F">
            <w:pPr>
              <w:widowControl/>
              <w:autoSpaceDE w:val="0"/>
              <w:autoSpaceDN w:val="0"/>
              <w:spacing w:line="360" w:lineRule="auto"/>
              <w:jc w:val="center"/>
              <w:rPr>
                <w:szCs w:val="21"/>
              </w:rPr>
            </w:pPr>
            <w:r>
              <w:rPr>
                <w:szCs w:val="21"/>
              </w:rPr>
              <w:t>海况不稳定引入的</w:t>
            </w:r>
            <w:r>
              <w:rPr>
                <w:rFonts w:hint="eastAsia"/>
                <w:szCs w:val="21"/>
              </w:rPr>
              <w:t>标准</w:t>
            </w:r>
            <w:r>
              <w:rPr>
                <w:szCs w:val="21"/>
              </w:rPr>
              <w:t>不确定度分量</w:t>
            </w:r>
          </w:p>
        </w:tc>
        <w:tc>
          <w:tcPr>
            <w:tcW w:w="671" w:type="dxa"/>
            <w:shd w:val="clear" w:color="auto" w:fill="auto"/>
            <w:vAlign w:val="center"/>
          </w:tcPr>
          <w:p w14:paraId="7D042854">
            <w:pPr>
              <w:widowControl/>
              <w:autoSpaceDE w:val="0"/>
              <w:autoSpaceDN w:val="0"/>
              <w:spacing w:line="360" w:lineRule="auto"/>
              <w:jc w:val="center"/>
              <w:rPr>
                <w:szCs w:val="21"/>
              </w:rPr>
            </w:pPr>
            <w:r>
              <w:rPr>
                <w:i/>
                <w:iCs/>
                <w:szCs w:val="21"/>
              </w:rPr>
              <w:t>u</w:t>
            </w:r>
            <w:r>
              <w:rPr>
                <w:i/>
                <w:iCs/>
                <w:szCs w:val="21"/>
                <w:vertAlign w:val="subscript"/>
              </w:rPr>
              <w:t>4</w:t>
            </w:r>
          </w:p>
        </w:tc>
        <w:tc>
          <w:tcPr>
            <w:tcW w:w="1706" w:type="dxa"/>
            <w:shd w:val="clear" w:color="auto" w:fill="auto"/>
            <w:vAlign w:val="center"/>
          </w:tcPr>
          <w:p w14:paraId="238C265D">
            <w:pPr>
              <w:widowControl/>
              <w:autoSpaceDE w:val="0"/>
              <w:autoSpaceDN w:val="0"/>
              <w:spacing w:line="360" w:lineRule="auto"/>
              <w:jc w:val="center"/>
              <w:rPr>
                <w:szCs w:val="21"/>
              </w:rPr>
            </w:pPr>
            <w:r>
              <w:rPr>
                <w:szCs w:val="21"/>
              </w:rPr>
              <w:t>0.17</w:t>
            </w:r>
          </w:p>
        </w:tc>
        <w:tc>
          <w:tcPr>
            <w:tcW w:w="1278" w:type="dxa"/>
            <w:vAlign w:val="center"/>
          </w:tcPr>
          <w:p w14:paraId="52A87D66">
            <w:pPr>
              <w:widowControl/>
              <w:autoSpaceDE w:val="0"/>
              <w:autoSpaceDN w:val="0"/>
              <w:spacing w:line="360" w:lineRule="auto"/>
              <w:jc w:val="center"/>
              <w:rPr>
                <w:szCs w:val="21"/>
              </w:rPr>
            </w:pPr>
            <w:r>
              <w:rPr>
                <w:rFonts w:hint="eastAsia"/>
                <w:szCs w:val="21"/>
              </w:rPr>
              <w:t>1</w:t>
            </w:r>
          </w:p>
        </w:tc>
      </w:tr>
      <w:tr w14:paraId="7920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center"/>
          </w:tcPr>
          <w:p w14:paraId="303FF3C5">
            <w:pPr>
              <w:widowControl/>
              <w:autoSpaceDE w:val="0"/>
              <w:autoSpaceDN w:val="0"/>
              <w:spacing w:line="360" w:lineRule="auto"/>
              <w:jc w:val="center"/>
              <w:rPr>
                <w:szCs w:val="21"/>
              </w:rPr>
            </w:pPr>
            <w:r>
              <w:rPr>
                <w:szCs w:val="21"/>
              </w:rPr>
              <w:t>5</w:t>
            </w:r>
          </w:p>
        </w:tc>
        <w:tc>
          <w:tcPr>
            <w:tcW w:w="4609" w:type="dxa"/>
            <w:shd w:val="clear" w:color="auto" w:fill="auto"/>
            <w:vAlign w:val="center"/>
          </w:tcPr>
          <w:p w14:paraId="20778AC2">
            <w:pPr>
              <w:widowControl/>
              <w:autoSpaceDE w:val="0"/>
              <w:autoSpaceDN w:val="0"/>
              <w:spacing w:line="360" w:lineRule="auto"/>
              <w:jc w:val="center"/>
              <w:rPr>
                <w:szCs w:val="21"/>
              </w:rPr>
            </w:pPr>
            <w:r>
              <w:rPr>
                <w:szCs w:val="21"/>
              </w:rPr>
              <w:t>海水温度变化引入的</w:t>
            </w:r>
            <w:r>
              <w:rPr>
                <w:rFonts w:hint="eastAsia"/>
                <w:szCs w:val="21"/>
              </w:rPr>
              <w:t>标准</w:t>
            </w:r>
            <w:r>
              <w:rPr>
                <w:szCs w:val="21"/>
              </w:rPr>
              <w:t>不确定度分量</w:t>
            </w:r>
          </w:p>
        </w:tc>
        <w:tc>
          <w:tcPr>
            <w:tcW w:w="671" w:type="dxa"/>
            <w:shd w:val="clear" w:color="auto" w:fill="auto"/>
            <w:vAlign w:val="center"/>
          </w:tcPr>
          <w:p w14:paraId="2513052D">
            <w:pPr>
              <w:widowControl/>
              <w:autoSpaceDE w:val="0"/>
              <w:autoSpaceDN w:val="0"/>
              <w:spacing w:line="360" w:lineRule="auto"/>
              <w:jc w:val="center"/>
              <w:rPr>
                <w:szCs w:val="21"/>
              </w:rPr>
            </w:pPr>
            <w:r>
              <w:rPr>
                <w:i/>
                <w:iCs/>
                <w:szCs w:val="21"/>
              </w:rPr>
              <w:t>u</w:t>
            </w:r>
            <w:r>
              <w:rPr>
                <w:i/>
                <w:iCs/>
                <w:szCs w:val="21"/>
                <w:vertAlign w:val="subscript"/>
              </w:rPr>
              <w:t>5</w:t>
            </w:r>
          </w:p>
        </w:tc>
        <w:tc>
          <w:tcPr>
            <w:tcW w:w="1706" w:type="dxa"/>
            <w:shd w:val="clear" w:color="auto" w:fill="auto"/>
            <w:vAlign w:val="center"/>
          </w:tcPr>
          <w:p w14:paraId="65BA5AE0">
            <w:pPr>
              <w:widowControl/>
              <w:autoSpaceDE w:val="0"/>
              <w:autoSpaceDN w:val="0"/>
              <w:spacing w:line="360" w:lineRule="auto"/>
              <w:jc w:val="center"/>
              <w:rPr>
                <w:szCs w:val="21"/>
              </w:rPr>
            </w:pPr>
            <w:r>
              <w:rPr>
                <w:szCs w:val="21"/>
              </w:rPr>
              <w:t>0.12</w:t>
            </w:r>
          </w:p>
        </w:tc>
        <w:tc>
          <w:tcPr>
            <w:tcW w:w="1278" w:type="dxa"/>
            <w:vAlign w:val="center"/>
          </w:tcPr>
          <w:p w14:paraId="393D20D0">
            <w:pPr>
              <w:widowControl/>
              <w:autoSpaceDE w:val="0"/>
              <w:autoSpaceDN w:val="0"/>
              <w:spacing w:line="360" w:lineRule="auto"/>
              <w:jc w:val="center"/>
              <w:rPr>
                <w:szCs w:val="21"/>
              </w:rPr>
            </w:pPr>
            <w:r>
              <w:rPr>
                <w:rFonts w:hint="eastAsia"/>
                <w:szCs w:val="21"/>
              </w:rPr>
              <w:t>1</w:t>
            </w:r>
          </w:p>
        </w:tc>
      </w:tr>
      <w:tr w14:paraId="5D9B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center"/>
          </w:tcPr>
          <w:p w14:paraId="719EF2CE">
            <w:pPr>
              <w:widowControl/>
              <w:autoSpaceDE w:val="0"/>
              <w:autoSpaceDN w:val="0"/>
              <w:spacing w:line="360" w:lineRule="auto"/>
              <w:jc w:val="center"/>
              <w:rPr>
                <w:szCs w:val="21"/>
              </w:rPr>
            </w:pPr>
            <w:r>
              <w:rPr>
                <w:szCs w:val="21"/>
              </w:rPr>
              <w:t>6</w:t>
            </w:r>
          </w:p>
        </w:tc>
        <w:tc>
          <w:tcPr>
            <w:tcW w:w="4609" w:type="dxa"/>
            <w:shd w:val="clear" w:color="auto" w:fill="auto"/>
            <w:vAlign w:val="center"/>
          </w:tcPr>
          <w:p w14:paraId="79D5CF7B">
            <w:pPr>
              <w:widowControl/>
              <w:autoSpaceDE w:val="0"/>
              <w:autoSpaceDN w:val="0"/>
              <w:spacing w:line="360" w:lineRule="auto"/>
              <w:jc w:val="center"/>
              <w:rPr>
                <w:szCs w:val="21"/>
              </w:rPr>
            </w:pPr>
            <w:r>
              <w:rPr>
                <w:szCs w:val="21"/>
              </w:rPr>
              <w:t>海水盐度变化引入的</w:t>
            </w:r>
            <w:r>
              <w:rPr>
                <w:rFonts w:hint="eastAsia"/>
                <w:szCs w:val="21"/>
              </w:rPr>
              <w:t>标准</w:t>
            </w:r>
            <w:r>
              <w:rPr>
                <w:szCs w:val="21"/>
              </w:rPr>
              <w:t>不确定度分量</w:t>
            </w:r>
          </w:p>
        </w:tc>
        <w:tc>
          <w:tcPr>
            <w:tcW w:w="671" w:type="dxa"/>
            <w:shd w:val="clear" w:color="auto" w:fill="auto"/>
            <w:vAlign w:val="center"/>
          </w:tcPr>
          <w:p w14:paraId="1A858B43">
            <w:pPr>
              <w:widowControl/>
              <w:autoSpaceDE w:val="0"/>
              <w:autoSpaceDN w:val="0"/>
              <w:spacing w:line="360" w:lineRule="auto"/>
              <w:jc w:val="center"/>
              <w:rPr>
                <w:szCs w:val="21"/>
              </w:rPr>
            </w:pPr>
            <w:r>
              <w:rPr>
                <w:i/>
                <w:iCs/>
                <w:szCs w:val="21"/>
              </w:rPr>
              <w:t>u</w:t>
            </w:r>
            <w:r>
              <w:rPr>
                <w:i/>
                <w:iCs/>
                <w:szCs w:val="21"/>
                <w:vertAlign w:val="subscript"/>
              </w:rPr>
              <w:t>6</w:t>
            </w:r>
          </w:p>
        </w:tc>
        <w:tc>
          <w:tcPr>
            <w:tcW w:w="1706" w:type="dxa"/>
            <w:shd w:val="clear" w:color="auto" w:fill="auto"/>
            <w:vAlign w:val="center"/>
          </w:tcPr>
          <w:p w14:paraId="103C3A45">
            <w:pPr>
              <w:widowControl/>
              <w:autoSpaceDE w:val="0"/>
              <w:autoSpaceDN w:val="0"/>
              <w:spacing w:line="360" w:lineRule="auto"/>
              <w:jc w:val="center"/>
              <w:rPr>
                <w:szCs w:val="21"/>
              </w:rPr>
            </w:pPr>
            <w:r>
              <w:rPr>
                <w:szCs w:val="21"/>
              </w:rPr>
              <w:t>0.06</w:t>
            </w:r>
          </w:p>
        </w:tc>
        <w:tc>
          <w:tcPr>
            <w:tcW w:w="1278" w:type="dxa"/>
            <w:vAlign w:val="center"/>
          </w:tcPr>
          <w:p w14:paraId="719433FE">
            <w:pPr>
              <w:widowControl/>
              <w:autoSpaceDE w:val="0"/>
              <w:autoSpaceDN w:val="0"/>
              <w:spacing w:line="360" w:lineRule="auto"/>
              <w:jc w:val="center"/>
              <w:rPr>
                <w:szCs w:val="21"/>
              </w:rPr>
            </w:pPr>
            <w:r>
              <w:rPr>
                <w:rFonts w:hint="eastAsia"/>
                <w:szCs w:val="21"/>
              </w:rPr>
              <w:t>1</w:t>
            </w:r>
          </w:p>
        </w:tc>
      </w:tr>
      <w:tr w14:paraId="76F6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center"/>
          </w:tcPr>
          <w:p w14:paraId="32FE0CDD">
            <w:pPr>
              <w:widowControl/>
              <w:autoSpaceDE w:val="0"/>
              <w:autoSpaceDN w:val="0"/>
              <w:spacing w:line="360" w:lineRule="auto"/>
              <w:jc w:val="center"/>
              <w:rPr>
                <w:szCs w:val="21"/>
              </w:rPr>
            </w:pPr>
            <w:r>
              <w:rPr>
                <w:szCs w:val="21"/>
              </w:rPr>
              <w:t>7</w:t>
            </w:r>
          </w:p>
        </w:tc>
        <w:tc>
          <w:tcPr>
            <w:tcW w:w="4609" w:type="dxa"/>
            <w:shd w:val="clear" w:color="auto" w:fill="auto"/>
            <w:vAlign w:val="center"/>
          </w:tcPr>
          <w:p w14:paraId="574051A7">
            <w:pPr>
              <w:widowControl/>
              <w:autoSpaceDE w:val="0"/>
              <w:autoSpaceDN w:val="0"/>
              <w:spacing w:line="360" w:lineRule="auto"/>
              <w:jc w:val="center"/>
              <w:rPr>
                <w:szCs w:val="21"/>
              </w:rPr>
            </w:pPr>
            <w:r>
              <w:rPr>
                <w:szCs w:val="21"/>
              </w:rPr>
              <w:t>水面反射引入的</w:t>
            </w:r>
            <w:r>
              <w:rPr>
                <w:rFonts w:hint="eastAsia"/>
                <w:szCs w:val="21"/>
              </w:rPr>
              <w:t>标准</w:t>
            </w:r>
            <w:r>
              <w:rPr>
                <w:szCs w:val="21"/>
              </w:rPr>
              <w:t>不确定度分量</w:t>
            </w:r>
          </w:p>
        </w:tc>
        <w:tc>
          <w:tcPr>
            <w:tcW w:w="671" w:type="dxa"/>
            <w:shd w:val="clear" w:color="auto" w:fill="auto"/>
            <w:vAlign w:val="center"/>
          </w:tcPr>
          <w:p w14:paraId="59894590">
            <w:pPr>
              <w:widowControl/>
              <w:autoSpaceDE w:val="0"/>
              <w:autoSpaceDN w:val="0"/>
              <w:spacing w:line="360" w:lineRule="auto"/>
              <w:jc w:val="center"/>
              <w:rPr>
                <w:szCs w:val="21"/>
              </w:rPr>
            </w:pPr>
            <w:r>
              <w:rPr>
                <w:i/>
                <w:iCs/>
                <w:szCs w:val="21"/>
              </w:rPr>
              <w:t>u</w:t>
            </w:r>
            <w:r>
              <w:rPr>
                <w:i/>
                <w:iCs/>
                <w:szCs w:val="21"/>
                <w:vertAlign w:val="subscript"/>
              </w:rPr>
              <w:t>7</w:t>
            </w:r>
          </w:p>
        </w:tc>
        <w:tc>
          <w:tcPr>
            <w:tcW w:w="1706" w:type="dxa"/>
            <w:shd w:val="clear" w:color="auto" w:fill="auto"/>
            <w:vAlign w:val="center"/>
          </w:tcPr>
          <w:p w14:paraId="023E939C">
            <w:pPr>
              <w:widowControl/>
              <w:autoSpaceDE w:val="0"/>
              <w:autoSpaceDN w:val="0"/>
              <w:spacing w:line="360" w:lineRule="auto"/>
              <w:jc w:val="center"/>
              <w:rPr>
                <w:szCs w:val="21"/>
              </w:rPr>
            </w:pPr>
            <w:r>
              <w:rPr>
                <w:szCs w:val="21"/>
              </w:rPr>
              <w:t>0.12</w:t>
            </w:r>
          </w:p>
        </w:tc>
        <w:tc>
          <w:tcPr>
            <w:tcW w:w="1278" w:type="dxa"/>
            <w:vAlign w:val="center"/>
          </w:tcPr>
          <w:p w14:paraId="35B18989">
            <w:pPr>
              <w:widowControl/>
              <w:autoSpaceDE w:val="0"/>
              <w:autoSpaceDN w:val="0"/>
              <w:spacing w:line="360" w:lineRule="auto"/>
              <w:jc w:val="center"/>
              <w:rPr>
                <w:szCs w:val="21"/>
              </w:rPr>
            </w:pPr>
            <w:r>
              <w:rPr>
                <w:rFonts w:hint="eastAsia"/>
                <w:szCs w:val="21"/>
              </w:rPr>
              <w:t>1</w:t>
            </w:r>
          </w:p>
        </w:tc>
      </w:tr>
      <w:tr w14:paraId="4DE3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center"/>
          </w:tcPr>
          <w:p w14:paraId="5A42CDB8">
            <w:pPr>
              <w:widowControl/>
              <w:autoSpaceDE w:val="0"/>
              <w:autoSpaceDN w:val="0"/>
              <w:spacing w:line="360" w:lineRule="auto"/>
              <w:jc w:val="center"/>
              <w:rPr>
                <w:szCs w:val="21"/>
              </w:rPr>
            </w:pPr>
            <w:r>
              <w:rPr>
                <w:szCs w:val="21"/>
              </w:rPr>
              <w:t>8</w:t>
            </w:r>
          </w:p>
        </w:tc>
        <w:tc>
          <w:tcPr>
            <w:tcW w:w="4609" w:type="dxa"/>
            <w:shd w:val="clear" w:color="auto" w:fill="auto"/>
            <w:vAlign w:val="center"/>
          </w:tcPr>
          <w:p w14:paraId="4FDAF292">
            <w:pPr>
              <w:widowControl/>
              <w:autoSpaceDE w:val="0"/>
              <w:autoSpaceDN w:val="0"/>
              <w:spacing w:line="360" w:lineRule="auto"/>
              <w:jc w:val="center"/>
              <w:rPr>
                <w:szCs w:val="21"/>
              </w:rPr>
            </w:pPr>
            <w:r>
              <w:rPr>
                <w:szCs w:val="21"/>
              </w:rPr>
              <w:t>海底底质/地形地貌引入的</w:t>
            </w:r>
            <w:r>
              <w:rPr>
                <w:rFonts w:hint="eastAsia"/>
                <w:szCs w:val="21"/>
              </w:rPr>
              <w:t>标准</w:t>
            </w:r>
            <w:r>
              <w:rPr>
                <w:szCs w:val="21"/>
              </w:rPr>
              <w:t>不确定度分量</w:t>
            </w:r>
          </w:p>
        </w:tc>
        <w:tc>
          <w:tcPr>
            <w:tcW w:w="671" w:type="dxa"/>
            <w:shd w:val="clear" w:color="auto" w:fill="auto"/>
            <w:vAlign w:val="center"/>
          </w:tcPr>
          <w:p w14:paraId="1D98A601">
            <w:pPr>
              <w:widowControl/>
              <w:autoSpaceDE w:val="0"/>
              <w:autoSpaceDN w:val="0"/>
              <w:spacing w:line="360" w:lineRule="auto"/>
              <w:jc w:val="center"/>
              <w:rPr>
                <w:szCs w:val="21"/>
              </w:rPr>
            </w:pPr>
            <w:r>
              <w:rPr>
                <w:i/>
                <w:iCs/>
                <w:szCs w:val="21"/>
              </w:rPr>
              <w:t>u</w:t>
            </w:r>
            <w:r>
              <w:rPr>
                <w:i/>
                <w:iCs/>
                <w:szCs w:val="21"/>
                <w:vertAlign w:val="subscript"/>
              </w:rPr>
              <w:t>8</w:t>
            </w:r>
          </w:p>
        </w:tc>
        <w:tc>
          <w:tcPr>
            <w:tcW w:w="1706" w:type="dxa"/>
            <w:shd w:val="clear" w:color="auto" w:fill="auto"/>
            <w:vAlign w:val="center"/>
          </w:tcPr>
          <w:p w14:paraId="04253B79">
            <w:pPr>
              <w:widowControl/>
              <w:autoSpaceDE w:val="0"/>
              <w:autoSpaceDN w:val="0"/>
              <w:spacing w:line="360" w:lineRule="auto"/>
              <w:jc w:val="center"/>
              <w:rPr>
                <w:szCs w:val="21"/>
              </w:rPr>
            </w:pPr>
            <w:r>
              <w:rPr>
                <w:szCs w:val="21"/>
              </w:rPr>
              <w:t>0.12</w:t>
            </w:r>
          </w:p>
        </w:tc>
        <w:tc>
          <w:tcPr>
            <w:tcW w:w="1278" w:type="dxa"/>
            <w:vAlign w:val="center"/>
          </w:tcPr>
          <w:p w14:paraId="236752E5">
            <w:pPr>
              <w:widowControl/>
              <w:autoSpaceDE w:val="0"/>
              <w:autoSpaceDN w:val="0"/>
              <w:spacing w:line="360" w:lineRule="auto"/>
              <w:jc w:val="center"/>
              <w:rPr>
                <w:szCs w:val="21"/>
              </w:rPr>
            </w:pPr>
            <w:r>
              <w:rPr>
                <w:rFonts w:hint="eastAsia"/>
                <w:szCs w:val="21"/>
              </w:rPr>
              <w:t>1</w:t>
            </w:r>
          </w:p>
        </w:tc>
      </w:tr>
      <w:tr w14:paraId="34D8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center"/>
          </w:tcPr>
          <w:p w14:paraId="3C560FED">
            <w:pPr>
              <w:widowControl/>
              <w:autoSpaceDE w:val="0"/>
              <w:autoSpaceDN w:val="0"/>
              <w:spacing w:line="360" w:lineRule="auto"/>
              <w:jc w:val="center"/>
              <w:rPr>
                <w:szCs w:val="21"/>
              </w:rPr>
            </w:pPr>
            <w:r>
              <w:rPr>
                <w:szCs w:val="21"/>
              </w:rPr>
              <w:t>9</w:t>
            </w:r>
          </w:p>
        </w:tc>
        <w:tc>
          <w:tcPr>
            <w:tcW w:w="4609" w:type="dxa"/>
            <w:shd w:val="clear" w:color="auto" w:fill="auto"/>
            <w:vAlign w:val="center"/>
          </w:tcPr>
          <w:p w14:paraId="4CADC0E7">
            <w:pPr>
              <w:widowControl/>
              <w:autoSpaceDE w:val="0"/>
              <w:autoSpaceDN w:val="0"/>
              <w:spacing w:line="360" w:lineRule="auto"/>
              <w:jc w:val="center"/>
              <w:rPr>
                <w:szCs w:val="21"/>
              </w:rPr>
            </w:pPr>
            <w:r>
              <w:rPr>
                <w:szCs w:val="21"/>
              </w:rPr>
              <w:t>船底外形轮廓反射引入的</w:t>
            </w:r>
            <w:r>
              <w:rPr>
                <w:rFonts w:hint="eastAsia"/>
                <w:szCs w:val="21"/>
              </w:rPr>
              <w:t>标准</w:t>
            </w:r>
            <w:r>
              <w:rPr>
                <w:szCs w:val="21"/>
              </w:rPr>
              <w:t>不确定度分量</w:t>
            </w:r>
          </w:p>
        </w:tc>
        <w:tc>
          <w:tcPr>
            <w:tcW w:w="671" w:type="dxa"/>
            <w:shd w:val="clear" w:color="auto" w:fill="auto"/>
            <w:vAlign w:val="center"/>
          </w:tcPr>
          <w:p w14:paraId="40CE3489">
            <w:pPr>
              <w:widowControl/>
              <w:autoSpaceDE w:val="0"/>
              <w:autoSpaceDN w:val="0"/>
              <w:spacing w:line="360" w:lineRule="auto"/>
              <w:jc w:val="center"/>
              <w:rPr>
                <w:szCs w:val="21"/>
              </w:rPr>
            </w:pPr>
            <w:r>
              <w:rPr>
                <w:i/>
                <w:iCs/>
                <w:szCs w:val="21"/>
              </w:rPr>
              <w:t>u</w:t>
            </w:r>
            <w:r>
              <w:rPr>
                <w:i/>
                <w:iCs/>
                <w:szCs w:val="21"/>
                <w:vertAlign w:val="subscript"/>
              </w:rPr>
              <w:t>9</w:t>
            </w:r>
          </w:p>
        </w:tc>
        <w:tc>
          <w:tcPr>
            <w:tcW w:w="1706" w:type="dxa"/>
            <w:shd w:val="clear" w:color="auto" w:fill="auto"/>
            <w:vAlign w:val="center"/>
          </w:tcPr>
          <w:p w14:paraId="41C244B6">
            <w:pPr>
              <w:widowControl/>
              <w:autoSpaceDE w:val="0"/>
              <w:autoSpaceDN w:val="0"/>
              <w:spacing w:line="360" w:lineRule="auto"/>
              <w:jc w:val="center"/>
              <w:rPr>
                <w:szCs w:val="21"/>
              </w:rPr>
            </w:pPr>
            <w:r>
              <w:rPr>
                <w:szCs w:val="21"/>
              </w:rPr>
              <w:t>0.12</w:t>
            </w:r>
          </w:p>
        </w:tc>
        <w:tc>
          <w:tcPr>
            <w:tcW w:w="1278" w:type="dxa"/>
            <w:vAlign w:val="center"/>
          </w:tcPr>
          <w:p w14:paraId="54D2C4E5">
            <w:pPr>
              <w:widowControl/>
              <w:autoSpaceDE w:val="0"/>
              <w:autoSpaceDN w:val="0"/>
              <w:spacing w:line="360" w:lineRule="auto"/>
              <w:jc w:val="center"/>
              <w:rPr>
                <w:szCs w:val="21"/>
              </w:rPr>
            </w:pPr>
            <w:r>
              <w:rPr>
                <w:rFonts w:hint="eastAsia"/>
                <w:szCs w:val="21"/>
              </w:rPr>
              <w:t>1</w:t>
            </w:r>
          </w:p>
        </w:tc>
      </w:tr>
      <w:tr w14:paraId="2A27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center"/>
          </w:tcPr>
          <w:p w14:paraId="6D5AB536">
            <w:pPr>
              <w:widowControl/>
              <w:autoSpaceDE w:val="0"/>
              <w:autoSpaceDN w:val="0"/>
              <w:spacing w:line="360" w:lineRule="auto"/>
              <w:jc w:val="center"/>
              <w:rPr>
                <w:szCs w:val="21"/>
              </w:rPr>
            </w:pPr>
            <w:r>
              <w:rPr>
                <w:szCs w:val="21"/>
              </w:rPr>
              <w:t>10</w:t>
            </w:r>
          </w:p>
        </w:tc>
        <w:tc>
          <w:tcPr>
            <w:tcW w:w="4609" w:type="dxa"/>
            <w:shd w:val="clear" w:color="auto" w:fill="auto"/>
            <w:vAlign w:val="center"/>
          </w:tcPr>
          <w:p w14:paraId="4BE6CEA1">
            <w:pPr>
              <w:widowControl/>
              <w:autoSpaceDE w:val="0"/>
              <w:autoSpaceDN w:val="0"/>
              <w:spacing w:line="360" w:lineRule="auto"/>
              <w:jc w:val="center"/>
              <w:rPr>
                <w:szCs w:val="21"/>
              </w:rPr>
            </w:pPr>
            <w:r>
              <w:rPr>
                <w:szCs w:val="21"/>
              </w:rPr>
              <w:t>设备工况不稳定引入的</w:t>
            </w:r>
            <w:r>
              <w:rPr>
                <w:rFonts w:hint="eastAsia"/>
                <w:szCs w:val="21"/>
              </w:rPr>
              <w:t>标准</w:t>
            </w:r>
            <w:r>
              <w:rPr>
                <w:szCs w:val="21"/>
              </w:rPr>
              <w:t>不确定度分量</w:t>
            </w:r>
          </w:p>
        </w:tc>
        <w:tc>
          <w:tcPr>
            <w:tcW w:w="671" w:type="dxa"/>
            <w:shd w:val="clear" w:color="auto" w:fill="auto"/>
            <w:vAlign w:val="center"/>
          </w:tcPr>
          <w:p w14:paraId="7091D39F">
            <w:pPr>
              <w:widowControl/>
              <w:autoSpaceDE w:val="0"/>
              <w:autoSpaceDN w:val="0"/>
              <w:spacing w:line="360" w:lineRule="auto"/>
              <w:jc w:val="center"/>
              <w:rPr>
                <w:i/>
                <w:iCs/>
                <w:szCs w:val="21"/>
              </w:rPr>
            </w:pPr>
            <w:r>
              <w:rPr>
                <w:i/>
                <w:iCs/>
                <w:szCs w:val="21"/>
              </w:rPr>
              <w:t>u</w:t>
            </w:r>
            <w:r>
              <w:rPr>
                <w:i/>
                <w:iCs/>
                <w:szCs w:val="21"/>
                <w:vertAlign w:val="subscript"/>
              </w:rPr>
              <w:t>10</w:t>
            </w:r>
          </w:p>
        </w:tc>
        <w:tc>
          <w:tcPr>
            <w:tcW w:w="1706" w:type="dxa"/>
            <w:shd w:val="clear" w:color="auto" w:fill="auto"/>
            <w:vAlign w:val="center"/>
          </w:tcPr>
          <w:p w14:paraId="25707280">
            <w:pPr>
              <w:widowControl/>
              <w:autoSpaceDE w:val="0"/>
              <w:autoSpaceDN w:val="0"/>
              <w:spacing w:line="360" w:lineRule="auto"/>
              <w:jc w:val="center"/>
              <w:rPr>
                <w:szCs w:val="21"/>
              </w:rPr>
            </w:pPr>
            <w:r>
              <w:rPr>
                <w:szCs w:val="21"/>
              </w:rPr>
              <w:t>0.17</w:t>
            </w:r>
          </w:p>
        </w:tc>
        <w:tc>
          <w:tcPr>
            <w:tcW w:w="1278" w:type="dxa"/>
            <w:vAlign w:val="center"/>
          </w:tcPr>
          <w:p w14:paraId="65E5562A">
            <w:pPr>
              <w:widowControl/>
              <w:autoSpaceDE w:val="0"/>
              <w:autoSpaceDN w:val="0"/>
              <w:spacing w:line="360" w:lineRule="auto"/>
              <w:jc w:val="center"/>
              <w:rPr>
                <w:szCs w:val="21"/>
              </w:rPr>
            </w:pPr>
            <w:r>
              <w:rPr>
                <w:rFonts w:hint="eastAsia"/>
                <w:szCs w:val="21"/>
              </w:rPr>
              <w:t>1</w:t>
            </w:r>
          </w:p>
        </w:tc>
      </w:tr>
      <w:tr w14:paraId="5F85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center"/>
          </w:tcPr>
          <w:p w14:paraId="46E3074B">
            <w:pPr>
              <w:widowControl/>
              <w:autoSpaceDE w:val="0"/>
              <w:autoSpaceDN w:val="0"/>
              <w:spacing w:line="360" w:lineRule="auto"/>
              <w:jc w:val="center"/>
              <w:rPr>
                <w:szCs w:val="21"/>
              </w:rPr>
            </w:pPr>
            <w:r>
              <w:rPr>
                <w:szCs w:val="21"/>
              </w:rPr>
              <w:t>11</w:t>
            </w:r>
          </w:p>
        </w:tc>
        <w:tc>
          <w:tcPr>
            <w:tcW w:w="4609" w:type="dxa"/>
            <w:shd w:val="clear" w:color="auto" w:fill="auto"/>
            <w:vAlign w:val="center"/>
          </w:tcPr>
          <w:p w14:paraId="0E9BA310">
            <w:pPr>
              <w:widowControl/>
              <w:autoSpaceDE w:val="0"/>
              <w:autoSpaceDN w:val="0"/>
              <w:spacing w:line="360" w:lineRule="auto"/>
              <w:jc w:val="center"/>
              <w:rPr>
                <w:szCs w:val="21"/>
              </w:rPr>
            </w:pPr>
            <w:r>
              <w:rPr>
                <w:szCs w:val="21"/>
              </w:rPr>
              <w:t>对水对地航向引入的</w:t>
            </w:r>
            <w:r>
              <w:rPr>
                <w:rFonts w:hint="eastAsia"/>
                <w:szCs w:val="21"/>
              </w:rPr>
              <w:t>标准</w:t>
            </w:r>
            <w:r>
              <w:rPr>
                <w:szCs w:val="21"/>
              </w:rPr>
              <w:t>不确定度分量</w:t>
            </w:r>
          </w:p>
        </w:tc>
        <w:tc>
          <w:tcPr>
            <w:tcW w:w="671" w:type="dxa"/>
            <w:shd w:val="clear" w:color="auto" w:fill="auto"/>
            <w:vAlign w:val="center"/>
          </w:tcPr>
          <w:p w14:paraId="03CB55FD">
            <w:pPr>
              <w:widowControl/>
              <w:autoSpaceDE w:val="0"/>
              <w:autoSpaceDN w:val="0"/>
              <w:spacing w:line="360" w:lineRule="auto"/>
              <w:jc w:val="center"/>
              <w:rPr>
                <w:i/>
                <w:iCs/>
                <w:szCs w:val="21"/>
              </w:rPr>
            </w:pPr>
            <w:r>
              <w:rPr>
                <w:i/>
                <w:iCs/>
                <w:szCs w:val="21"/>
              </w:rPr>
              <w:t>u</w:t>
            </w:r>
            <w:r>
              <w:rPr>
                <w:i/>
                <w:iCs/>
                <w:szCs w:val="21"/>
                <w:vertAlign w:val="subscript"/>
              </w:rPr>
              <w:t>11</w:t>
            </w:r>
          </w:p>
        </w:tc>
        <w:tc>
          <w:tcPr>
            <w:tcW w:w="1706" w:type="dxa"/>
            <w:shd w:val="clear" w:color="auto" w:fill="auto"/>
            <w:vAlign w:val="center"/>
          </w:tcPr>
          <w:p w14:paraId="2AAE6EBA">
            <w:pPr>
              <w:widowControl/>
              <w:autoSpaceDE w:val="0"/>
              <w:autoSpaceDN w:val="0"/>
              <w:spacing w:line="360" w:lineRule="auto"/>
              <w:jc w:val="center"/>
              <w:rPr>
                <w:szCs w:val="21"/>
              </w:rPr>
            </w:pPr>
            <w:r>
              <w:rPr>
                <w:szCs w:val="21"/>
              </w:rPr>
              <w:t>0.12</w:t>
            </w:r>
          </w:p>
        </w:tc>
        <w:tc>
          <w:tcPr>
            <w:tcW w:w="1278" w:type="dxa"/>
            <w:vAlign w:val="center"/>
          </w:tcPr>
          <w:p w14:paraId="00DAA8AC">
            <w:pPr>
              <w:widowControl/>
              <w:autoSpaceDE w:val="0"/>
              <w:autoSpaceDN w:val="0"/>
              <w:spacing w:line="360" w:lineRule="auto"/>
              <w:jc w:val="center"/>
              <w:rPr>
                <w:szCs w:val="21"/>
              </w:rPr>
            </w:pPr>
            <w:r>
              <w:rPr>
                <w:rFonts w:hint="eastAsia"/>
                <w:szCs w:val="21"/>
              </w:rPr>
              <w:t>1</w:t>
            </w:r>
          </w:p>
        </w:tc>
      </w:tr>
      <w:tr w14:paraId="0022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center"/>
          </w:tcPr>
          <w:p w14:paraId="1C9E9129">
            <w:pPr>
              <w:widowControl/>
              <w:autoSpaceDE w:val="0"/>
              <w:autoSpaceDN w:val="0"/>
              <w:spacing w:line="360" w:lineRule="auto"/>
              <w:jc w:val="center"/>
              <w:rPr>
                <w:szCs w:val="21"/>
              </w:rPr>
            </w:pPr>
            <w:r>
              <w:rPr>
                <w:szCs w:val="21"/>
              </w:rPr>
              <w:t>12</w:t>
            </w:r>
          </w:p>
        </w:tc>
        <w:tc>
          <w:tcPr>
            <w:tcW w:w="4609" w:type="dxa"/>
            <w:shd w:val="clear" w:color="auto" w:fill="auto"/>
            <w:vAlign w:val="center"/>
          </w:tcPr>
          <w:p w14:paraId="0A3389DF">
            <w:pPr>
              <w:widowControl/>
              <w:autoSpaceDE w:val="0"/>
              <w:autoSpaceDN w:val="0"/>
              <w:spacing w:line="360" w:lineRule="auto"/>
              <w:jc w:val="center"/>
              <w:rPr>
                <w:szCs w:val="21"/>
              </w:rPr>
            </w:pPr>
            <w:r>
              <w:rPr>
                <w:szCs w:val="21"/>
              </w:rPr>
              <w:t>多普勒效应引入的</w:t>
            </w:r>
            <w:r>
              <w:rPr>
                <w:rFonts w:hint="eastAsia"/>
                <w:szCs w:val="21"/>
              </w:rPr>
              <w:t>标准</w:t>
            </w:r>
            <w:r>
              <w:rPr>
                <w:szCs w:val="21"/>
              </w:rPr>
              <w:t>不确定度分量</w:t>
            </w:r>
          </w:p>
        </w:tc>
        <w:tc>
          <w:tcPr>
            <w:tcW w:w="671" w:type="dxa"/>
            <w:shd w:val="clear" w:color="auto" w:fill="auto"/>
            <w:vAlign w:val="center"/>
          </w:tcPr>
          <w:p w14:paraId="763CD76C">
            <w:pPr>
              <w:widowControl/>
              <w:autoSpaceDE w:val="0"/>
              <w:autoSpaceDN w:val="0"/>
              <w:spacing w:line="360" w:lineRule="auto"/>
              <w:jc w:val="center"/>
              <w:rPr>
                <w:i/>
                <w:iCs/>
                <w:szCs w:val="21"/>
              </w:rPr>
            </w:pPr>
            <w:r>
              <w:rPr>
                <w:i/>
                <w:iCs/>
                <w:szCs w:val="21"/>
              </w:rPr>
              <w:t>u</w:t>
            </w:r>
            <w:r>
              <w:rPr>
                <w:i/>
                <w:iCs/>
                <w:szCs w:val="21"/>
                <w:vertAlign w:val="subscript"/>
              </w:rPr>
              <w:t>12</w:t>
            </w:r>
          </w:p>
        </w:tc>
        <w:tc>
          <w:tcPr>
            <w:tcW w:w="1706" w:type="dxa"/>
            <w:shd w:val="clear" w:color="auto" w:fill="auto"/>
            <w:vAlign w:val="center"/>
          </w:tcPr>
          <w:p w14:paraId="172138E8">
            <w:pPr>
              <w:widowControl/>
              <w:autoSpaceDE w:val="0"/>
              <w:autoSpaceDN w:val="0"/>
              <w:spacing w:line="360" w:lineRule="auto"/>
              <w:jc w:val="center"/>
              <w:rPr>
                <w:szCs w:val="21"/>
              </w:rPr>
            </w:pPr>
            <w:r>
              <w:rPr>
                <w:szCs w:val="21"/>
              </w:rPr>
              <w:t>0.12</w:t>
            </w:r>
          </w:p>
        </w:tc>
        <w:tc>
          <w:tcPr>
            <w:tcW w:w="1278" w:type="dxa"/>
            <w:vAlign w:val="center"/>
          </w:tcPr>
          <w:p w14:paraId="7090DAB2">
            <w:pPr>
              <w:widowControl/>
              <w:autoSpaceDE w:val="0"/>
              <w:autoSpaceDN w:val="0"/>
              <w:spacing w:line="360" w:lineRule="auto"/>
              <w:jc w:val="center"/>
              <w:rPr>
                <w:szCs w:val="21"/>
              </w:rPr>
            </w:pPr>
            <w:r>
              <w:rPr>
                <w:rFonts w:hint="eastAsia"/>
                <w:szCs w:val="21"/>
              </w:rPr>
              <w:t>1</w:t>
            </w:r>
          </w:p>
        </w:tc>
      </w:tr>
      <w:bookmarkEnd w:id="19"/>
    </w:tbl>
    <w:p w14:paraId="50D04A3B">
      <w:pPr>
        <w:pStyle w:val="63"/>
        <w:ind w:firstLine="480"/>
      </w:pPr>
    </w:p>
    <w:p w14:paraId="58363B69">
      <w:pPr>
        <w:pStyle w:val="3"/>
        <w:rPr>
          <w:rFonts w:ascii="Times New Roman" w:hAnsi="Times New Roman"/>
          <w:szCs w:val="24"/>
        </w:rPr>
      </w:pPr>
      <w:bookmarkStart w:id="20" w:name="_Toc197605006"/>
      <w:r>
        <w:rPr>
          <w:rFonts w:ascii="Times New Roman" w:hAnsi="Times New Roman"/>
          <w:szCs w:val="24"/>
        </w:rPr>
        <w:t xml:space="preserve">4.3 </w:t>
      </w:r>
      <w:r>
        <w:rPr>
          <w:rFonts w:ascii="Times New Roman" w:hAnsi="Times New Roman"/>
        </w:rPr>
        <w:t>水声</w:t>
      </w:r>
      <w:r>
        <w:rPr>
          <w:rFonts w:ascii="Times New Roman" w:hAnsi="Times New Roman"/>
          <w:szCs w:val="24"/>
        </w:rPr>
        <w:t>探测系统的自噪声示值引入的合成标准不确定度</w:t>
      </w:r>
      <w:bookmarkEnd w:id="20"/>
    </w:p>
    <w:p w14:paraId="145900CD">
      <w:pPr>
        <w:widowControl/>
        <w:autoSpaceDE w:val="0"/>
        <w:autoSpaceDN w:val="0"/>
        <w:spacing w:line="360" w:lineRule="auto"/>
        <w:ind w:firstLine="480" w:firstLineChars="200"/>
        <w:jc w:val="left"/>
        <w:rPr>
          <w:sz w:val="24"/>
          <w:szCs w:val="24"/>
        </w:rPr>
      </w:pPr>
      <w:r>
        <w:rPr>
          <w:sz w:val="24"/>
          <w:szCs w:val="24"/>
        </w:rPr>
        <w:t>因列举的不确定度分量互不相关，可得到300kHz~40kHz水声探测系统的水下噪声声压谱密度级示值的合成标准不确定度如表5所示。</w:t>
      </w:r>
    </w:p>
    <w:p w14:paraId="2334DEFA">
      <w:pPr>
        <w:widowControl/>
        <w:autoSpaceDE w:val="0"/>
        <w:autoSpaceDN w:val="0"/>
        <w:spacing w:line="360" w:lineRule="auto"/>
        <w:ind w:firstLine="420" w:firstLineChars="200"/>
        <w:jc w:val="center"/>
        <w:rPr>
          <w:sz w:val="24"/>
          <w:szCs w:val="24"/>
        </w:rPr>
      </w:pPr>
      <w:r>
        <w:rPr>
          <w:position w:val="-14"/>
        </w:rPr>
        <w:object>
          <v:shape id="_x0000_i1148" o:spt="75" type="#_x0000_t75" style="height:23.5pt;width:321.5pt;" o:ole="t" filled="f" o:preferrelative="t" stroked="f" coordsize="21600,21600">
            <v:path/>
            <v:fill on="f" focussize="0,0"/>
            <v:stroke on="f" joinstyle="miter"/>
            <v:imagedata r:id="rId213" o:title=""/>
            <o:lock v:ext="edit" aspectratio="t"/>
            <w10:wrap type="none"/>
            <w10:anchorlock/>
          </v:shape>
          <o:OLEObject Type="Embed" ProgID="Equation.DSMT4" ShapeID="_x0000_i1148" DrawAspect="Content" ObjectID="_1468075848" r:id="rId212">
            <o:LockedField>false</o:LockedField>
          </o:OLEObject>
        </w:object>
      </w:r>
    </w:p>
    <w:p w14:paraId="6D210B63">
      <w:pPr>
        <w:widowControl/>
        <w:autoSpaceDE w:val="0"/>
        <w:autoSpaceDN w:val="0"/>
        <w:spacing w:line="360" w:lineRule="auto"/>
        <w:ind w:firstLine="480" w:firstLineChars="200"/>
        <w:jc w:val="center"/>
        <w:rPr>
          <w:sz w:val="24"/>
          <w:szCs w:val="24"/>
        </w:rPr>
        <w:sectPr>
          <w:pgSz w:w="11907" w:h="16839"/>
          <w:pgMar w:top="1418" w:right="1134" w:bottom="1134" w:left="1418" w:header="1134" w:footer="851" w:gutter="0"/>
          <w:cols w:space="720" w:num="1"/>
          <w:docGrid w:type="lines" w:linePitch="312" w:charSpace="0"/>
        </w:sectPr>
      </w:pPr>
    </w:p>
    <w:p w14:paraId="027FA6B8">
      <w:pPr>
        <w:widowControl/>
        <w:autoSpaceDE w:val="0"/>
        <w:autoSpaceDN w:val="0"/>
        <w:jc w:val="center"/>
        <w:rPr>
          <w:rFonts w:hint="eastAsia" w:ascii="黑体" w:hAnsi="黑体" w:eastAsia="黑体"/>
          <w:szCs w:val="21"/>
        </w:rPr>
      </w:pPr>
      <w:r>
        <w:rPr>
          <w:rFonts w:ascii="黑体" w:hAnsi="黑体" w:eastAsia="黑体"/>
          <w:szCs w:val="21"/>
        </w:rPr>
        <w:t>表6 水声探测系统的自噪声示值各频率点处的不确定度分量</w:t>
      </w:r>
    </w:p>
    <w:tbl>
      <w:tblPr>
        <w:tblStyle w:val="16"/>
        <w:tblW w:w="5312" w:type="pct"/>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008"/>
        <w:gridCol w:w="865"/>
        <w:gridCol w:w="1008"/>
        <w:gridCol w:w="1153"/>
        <w:gridCol w:w="1150"/>
        <w:gridCol w:w="1153"/>
        <w:gridCol w:w="1153"/>
        <w:gridCol w:w="1294"/>
        <w:gridCol w:w="1455"/>
        <w:gridCol w:w="1153"/>
        <w:gridCol w:w="1143"/>
        <w:gridCol w:w="1153"/>
        <w:gridCol w:w="856"/>
      </w:tblGrid>
      <w:tr w14:paraId="6565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1" w:type="pct"/>
            <w:shd w:val="clear" w:color="auto" w:fill="auto"/>
            <w:noWrap/>
          </w:tcPr>
          <w:p w14:paraId="762B816F">
            <w:pPr>
              <w:widowControl/>
              <w:spacing w:line="270" w:lineRule="exact"/>
              <w:jc w:val="left"/>
              <w:rPr>
                <w:kern w:val="0"/>
                <w:szCs w:val="21"/>
              </w:rPr>
            </w:pPr>
            <w:r>
              <w:rPr>
                <w:kern w:val="0"/>
                <w:szCs w:val="21"/>
              </w:rPr>
              <w:t>频率</w:t>
            </w:r>
          </w:p>
          <w:p w14:paraId="7E11800D">
            <w:pPr>
              <w:widowControl/>
              <w:spacing w:line="270" w:lineRule="exact"/>
              <w:jc w:val="left"/>
              <w:rPr>
                <w:kern w:val="0"/>
                <w:szCs w:val="21"/>
              </w:rPr>
            </w:pPr>
            <w:r>
              <w:rPr>
                <w:kern w:val="0"/>
                <w:szCs w:val="21"/>
              </w:rPr>
              <w:t>/Hz</w:t>
            </w:r>
          </w:p>
        </w:tc>
        <w:tc>
          <w:tcPr>
            <w:tcW w:w="327" w:type="pct"/>
            <w:shd w:val="clear" w:color="auto" w:fill="auto"/>
          </w:tcPr>
          <w:p w14:paraId="006A65E4">
            <w:pPr>
              <w:widowControl/>
              <w:spacing w:line="270" w:lineRule="exact"/>
              <w:jc w:val="center"/>
              <w:rPr>
                <w:kern w:val="0"/>
                <w:szCs w:val="21"/>
              </w:rPr>
            </w:pPr>
            <w:r>
              <w:rPr>
                <w:kern w:val="0"/>
                <w:szCs w:val="21"/>
              </w:rPr>
              <w:t>测量重复性引入的</w:t>
            </w:r>
            <w:r>
              <w:rPr>
                <w:rFonts w:hint="eastAsia"/>
                <w:szCs w:val="21"/>
              </w:rPr>
              <w:t>标准</w:t>
            </w:r>
            <w:r>
              <w:rPr>
                <w:kern w:val="0"/>
                <w:szCs w:val="21"/>
              </w:rPr>
              <w:t>不确定度</w:t>
            </w:r>
          </w:p>
          <w:p w14:paraId="0CD3965A">
            <w:pPr>
              <w:widowControl/>
              <w:spacing w:line="270" w:lineRule="exact"/>
              <w:jc w:val="center"/>
              <w:rPr>
                <w:i/>
                <w:iCs/>
                <w:szCs w:val="21"/>
                <w:vertAlign w:val="subscript"/>
              </w:rPr>
            </w:pPr>
            <w:r>
              <w:rPr>
                <w:i/>
                <w:iCs/>
                <w:szCs w:val="21"/>
              </w:rPr>
              <w:t>u</w:t>
            </w:r>
            <w:r>
              <w:rPr>
                <w:szCs w:val="21"/>
                <w:vertAlign w:val="subscript"/>
              </w:rPr>
              <w:t>1</w:t>
            </w:r>
          </w:p>
          <w:p w14:paraId="2C3BA8DB">
            <w:pPr>
              <w:widowControl/>
              <w:spacing w:line="270" w:lineRule="exact"/>
              <w:jc w:val="center"/>
              <w:rPr>
                <w:kern w:val="0"/>
                <w:szCs w:val="21"/>
              </w:rPr>
            </w:pPr>
            <w:r>
              <w:rPr>
                <w:szCs w:val="21"/>
              </w:rPr>
              <w:t>/dB</w:t>
            </w:r>
          </w:p>
        </w:tc>
        <w:tc>
          <w:tcPr>
            <w:tcW w:w="281" w:type="pct"/>
            <w:shd w:val="clear" w:color="auto" w:fill="auto"/>
          </w:tcPr>
          <w:p w14:paraId="7D6B3963">
            <w:pPr>
              <w:widowControl/>
              <w:spacing w:line="270" w:lineRule="exact"/>
              <w:jc w:val="center"/>
              <w:rPr>
                <w:kern w:val="0"/>
                <w:szCs w:val="21"/>
              </w:rPr>
            </w:pPr>
            <w:r>
              <w:rPr>
                <w:kern w:val="0"/>
                <w:szCs w:val="21"/>
              </w:rPr>
              <w:t>信噪比不足引入的</w:t>
            </w:r>
            <w:r>
              <w:rPr>
                <w:rFonts w:hint="eastAsia"/>
                <w:szCs w:val="21"/>
              </w:rPr>
              <w:t>标准</w:t>
            </w:r>
            <w:r>
              <w:rPr>
                <w:kern w:val="0"/>
                <w:szCs w:val="21"/>
              </w:rPr>
              <w:t>不确定度</w:t>
            </w:r>
          </w:p>
          <w:p w14:paraId="2FA2F522">
            <w:pPr>
              <w:widowControl/>
              <w:spacing w:line="270" w:lineRule="exact"/>
              <w:jc w:val="center"/>
              <w:rPr>
                <w:szCs w:val="21"/>
                <w:vertAlign w:val="subscript"/>
              </w:rPr>
            </w:pPr>
            <w:r>
              <w:rPr>
                <w:i/>
                <w:iCs/>
                <w:szCs w:val="21"/>
              </w:rPr>
              <w:t>u</w:t>
            </w:r>
            <w:r>
              <w:rPr>
                <w:szCs w:val="21"/>
                <w:vertAlign w:val="subscript"/>
              </w:rPr>
              <w:t>2</w:t>
            </w:r>
          </w:p>
          <w:p w14:paraId="3F41620E">
            <w:pPr>
              <w:widowControl/>
              <w:spacing w:line="270" w:lineRule="exact"/>
              <w:jc w:val="center"/>
              <w:rPr>
                <w:kern w:val="0"/>
                <w:szCs w:val="21"/>
              </w:rPr>
            </w:pPr>
            <w:r>
              <w:rPr>
                <w:szCs w:val="21"/>
              </w:rPr>
              <w:t>/dB</w:t>
            </w:r>
          </w:p>
        </w:tc>
        <w:tc>
          <w:tcPr>
            <w:tcW w:w="327" w:type="pct"/>
            <w:shd w:val="clear" w:color="auto" w:fill="auto"/>
          </w:tcPr>
          <w:p w14:paraId="4A5B8E0C">
            <w:pPr>
              <w:widowControl/>
              <w:spacing w:line="270" w:lineRule="exact"/>
              <w:jc w:val="center"/>
              <w:rPr>
                <w:kern w:val="0"/>
                <w:szCs w:val="21"/>
              </w:rPr>
            </w:pPr>
            <w:r>
              <w:rPr>
                <w:kern w:val="0"/>
                <w:szCs w:val="21"/>
              </w:rPr>
              <w:t>电干扰引入的</w:t>
            </w:r>
            <w:r>
              <w:rPr>
                <w:rFonts w:hint="eastAsia"/>
                <w:szCs w:val="21"/>
              </w:rPr>
              <w:t>标准</w:t>
            </w:r>
            <w:r>
              <w:rPr>
                <w:kern w:val="0"/>
                <w:szCs w:val="21"/>
              </w:rPr>
              <w:t>不确定度</w:t>
            </w:r>
          </w:p>
          <w:p w14:paraId="62A6B3DD">
            <w:pPr>
              <w:widowControl/>
              <w:spacing w:line="270" w:lineRule="exact"/>
              <w:jc w:val="center"/>
              <w:rPr>
                <w:szCs w:val="21"/>
                <w:vertAlign w:val="subscript"/>
              </w:rPr>
            </w:pPr>
            <w:r>
              <w:rPr>
                <w:i/>
                <w:iCs/>
                <w:szCs w:val="21"/>
              </w:rPr>
              <w:t>u</w:t>
            </w:r>
            <w:r>
              <w:rPr>
                <w:szCs w:val="21"/>
                <w:vertAlign w:val="subscript"/>
              </w:rPr>
              <w:t>3</w:t>
            </w:r>
          </w:p>
          <w:p w14:paraId="0AB46052">
            <w:pPr>
              <w:widowControl/>
              <w:spacing w:line="270" w:lineRule="exact"/>
              <w:jc w:val="center"/>
              <w:rPr>
                <w:kern w:val="0"/>
                <w:szCs w:val="21"/>
              </w:rPr>
            </w:pPr>
            <w:r>
              <w:rPr>
                <w:szCs w:val="21"/>
              </w:rPr>
              <w:t>/dB</w:t>
            </w:r>
          </w:p>
        </w:tc>
        <w:tc>
          <w:tcPr>
            <w:tcW w:w="374" w:type="pct"/>
          </w:tcPr>
          <w:p w14:paraId="44DFD745">
            <w:pPr>
              <w:widowControl/>
              <w:spacing w:line="270" w:lineRule="exact"/>
              <w:jc w:val="center"/>
              <w:rPr>
                <w:kern w:val="0"/>
                <w:szCs w:val="21"/>
              </w:rPr>
            </w:pPr>
            <w:r>
              <w:rPr>
                <w:kern w:val="0"/>
                <w:szCs w:val="21"/>
              </w:rPr>
              <w:t>海况不稳定引入的</w:t>
            </w:r>
            <w:r>
              <w:rPr>
                <w:rFonts w:hint="eastAsia"/>
                <w:szCs w:val="21"/>
              </w:rPr>
              <w:t>标准</w:t>
            </w:r>
            <w:r>
              <w:rPr>
                <w:kern w:val="0"/>
                <w:szCs w:val="21"/>
              </w:rPr>
              <w:t>不确定度分量</w:t>
            </w:r>
          </w:p>
          <w:p w14:paraId="46D7A074">
            <w:pPr>
              <w:widowControl/>
              <w:spacing w:line="270" w:lineRule="exact"/>
              <w:jc w:val="center"/>
              <w:rPr>
                <w:szCs w:val="21"/>
                <w:vertAlign w:val="subscript"/>
              </w:rPr>
            </w:pPr>
            <w:r>
              <w:rPr>
                <w:i/>
                <w:iCs/>
                <w:szCs w:val="21"/>
              </w:rPr>
              <w:t>u</w:t>
            </w:r>
            <w:r>
              <w:rPr>
                <w:szCs w:val="21"/>
                <w:vertAlign w:val="subscript"/>
              </w:rPr>
              <w:t>4</w:t>
            </w:r>
          </w:p>
          <w:p w14:paraId="5A5255B8">
            <w:pPr>
              <w:widowControl/>
              <w:spacing w:line="270" w:lineRule="exact"/>
              <w:jc w:val="center"/>
              <w:rPr>
                <w:kern w:val="0"/>
                <w:szCs w:val="21"/>
              </w:rPr>
            </w:pPr>
            <w:r>
              <w:rPr>
                <w:szCs w:val="21"/>
              </w:rPr>
              <w:t>/dB</w:t>
            </w:r>
          </w:p>
        </w:tc>
        <w:tc>
          <w:tcPr>
            <w:tcW w:w="373" w:type="pct"/>
          </w:tcPr>
          <w:p w14:paraId="23AF6403">
            <w:pPr>
              <w:widowControl/>
              <w:spacing w:line="270" w:lineRule="exact"/>
              <w:jc w:val="center"/>
              <w:rPr>
                <w:kern w:val="0"/>
                <w:szCs w:val="21"/>
              </w:rPr>
            </w:pPr>
            <w:r>
              <w:rPr>
                <w:kern w:val="0"/>
                <w:szCs w:val="21"/>
              </w:rPr>
              <w:t>海水温度变化引入的</w:t>
            </w:r>
            <w:r>
              <w:rPr>
                <w:rFonts w:hint="eastAsia"/>
                <w:szCs w:val="21"/>
              </w:rPr>
              <w:t>标准</w:t>
            </w:r>
            <w:r>
              <w:rPr>
                <w:kern w:val="0"/>
                <w:szCs w:val="21"/>
              </w:rPr>
              <w:t>不确定度分量</w:t>
            </w:r>
          </w:p>
          <w:p w14:paraId="76B01AD3">
            <w:pPr>
              <w:widowControl/>
              <w:spacing w:line="270" w:lineRule="exact"/>
              <w:jc w:val="center"/>
              <w:rPr>
                <w:szCs w:val="21"/>
                <w:vertAlign w:val="subscript"/>
              </w:rPr>
            </w:pPr>
            <w:r>
              <w:rPr>
                <w:i/>
                <w:iCs/>
                <w:szCs w:val="21"/>
              </w:rPr>
              <w:t>u</w:t>
            </w:r>
            <w:r>
              <w:rPr>
                <w:szCs w:val="21"/>
                <w:vertAlign w:val="subscript"/>
              </w:rPr>
              <w:t>5</w:t>
            </w:r>
          </w:p>
          <w:p w14:paraId="055B01B3">
            <w:pPr>
              <w:widowControl/>
              <w:spacing w:line="270" w:lineRule="exact"/>
              <w:jc w:val="center"/>
              <w:rPr>
                <w:kern w:val="0"/>
                <w:szCs w:val="21"/>
              </w:rPr>
            </w:pPr>
            <w:r>
              <w:rPr>
                <w:szCs w:val="21"/>
              </w:rPr>
              <w:t>/dB</w:t>
            </w:r>
          </w:p>
        </w:tc>
        <w:tc>
          <w:tcPr>
            <w:tcW w:w="374" w:type="pct"/>
          </w:tcPr>
          <w:p w14:paraId="0F5CD472">
            <w:pPr>
              <w:widowControl/>
              <w:spacing w:line="270" w:lineRule="exact"/>
              <w:jc w:val="center"/>
              <w:rPr>
                <w:szCs w:val="21"/>
              </w:rPr>
            </w:pPr>
            <w:r>
              <w:rPr>
                <w:szCs w:val="21"/>
              </w:rPr>
              <w:t>海水盐度变化引入的</w:t>
            </w:r>
            <w:r>
              <w:rPr>
                <w:rFonts w:hint="eastAsia"/>
                <w:szCs w:val="21"/>
              </w:rPr>
              <w:t>标准</w:t>
            </w:r>
            <w:r>
              <w:rPr>
                <w:szCs w:val="21"/>
              </w:rPr>
              <w:t>不确定度分量</w:t>
            </w:r>
          </w:p>
          <w:p w14:paraId="05B63D85">
            <w:pPr>
              <w:widowControl/>
              <w:spacing w:line="270" w:lineRule="exact"/>
              <w:jc w:val="center"/>
              <w:rPr>
                <w:szCs w:val="21"/>
                <w:vertAlign w:val="subscript"/>
              </w:rPr>
            </w:pPr>
            <w:r>
              <w:rPr>
                <w:i/>
                <w:iCs/>
                <w:szCs w:val="21"/>
              </w:rPr>
              <w:t>u</w:t>
            </w:r>
            <w:r>
              <w:rPr>
                <w:szCs w:val="21"/>
                <w:vertAlign w:val="subscript"/>
              </w:rPr>
              <w:t>6</w:t>
            </w:r>
          </w:p>
          <w:p w14:paraId="26AF4623">
            <w:pPr>
              <w:widowControl/>
              <w:spacing w:line="270" w:lineRule="exact"/>
              <w:jc w:val="center"/>
              <w:rPr>
                <w:kern w:val="0"/>
                <w:szCs w:val="21"/>
              </w:rPr>
            </w:pPr>
            <w:r>
              <w:rPr>
                <w:szCs w:val="21"/>
              </w:rPr>
              <w:t>/dB</w:t>
            </w:r>
          </w:p>
        </w:tc>
        <w:tc>
          <w:tcPr>
            <w:tcW w:w="374" w:type="pct"/>
          </w:tcPr>
          <w:p w14:paraId="2D227C5D">
            <w:pPr>
              <w:widowControl/>
              <w:spacing w:line="270" w:lineRule="exact"/>
              <w:jc w:val="center"/>
              <w:rPr>
                <w:szCs w:val="21"/>
              </w:rPr>
            </w:pPr>
            <w:r>
              <w:rPr>
                <w:szCs w:val="21"/>
              </w:rPr>
              <w:t>水面反射引入的</w:t>
            </w:r>
            <w:r>
              <w:rPr>
                <w:rFonts w:hint="eastAsia"/>
                <w:szCs w:val="21"/>
              </w:rPr>
              <w:t>标准</w:t>
            </w:r>
            <w:r>
              <w:rPr>
                <w:szCs w:val="21"/>
              </w:rPr>
              <w:t>不确定度分量</w:t>
            </w:r>
          </w:p>
          <w:p w14:paraId="120ED455">
            <w:pPr>
              <w:widowControl/>
              <w:spacing w:line="270" w:lineRule="exact"/>
              <w:jc w:val="center"/>
              <w:rPr>
                <w:szCs w:val="21"/>
                <w:vertAlign w:val="subscript"/>
              </w:rPr>
            </w:pPr>
            <w:r>
              <w:rPr>
                <w:i/>
                <w:iCs/>
                <w:szCs w:val="21"/>
              </w:rPr>
              <w:t>u</w:t>
            </w:r>
            <w:r>
              <w:rPr>
                <w:szCs w:val="21"/>
                <w:vertAlign w:val="subscript"/>
              </w:rPr>
              <w:t>7</w:t>
            </w:r>
          </w:p>
          <w:p w14:paraId="57D0C73C">
            <w:pPr>
              <w:widowControl/>
              <w:spacing w:line="270" w:lineRule="exact"/>
              <w:jc w:val="center"/>
              <w:rPr>
                <w:kern w:val="0"/>
                <w:szCs w:val="21"/>
              </w:rPr>
            </w:pPr>
            <w:r>
              <w:rPr>
                <w:szCs w:val="21"/>
              </w:rPr>
              <w:t>/dB</w:t>
            </w:r>
          </w:p>
        </w:tc>
        <w:tc>
          <w:tcPr>
            <w:tcW w:w="420" w:type="pct"/>
          </w:tcPr>
          <w:p w14:paraId="7F7830CB">
            <w:pPr>
              <w:widowControl/>
              <w:spacing w:line="270" w:lineRule="exact"/>
              <w:jc w:val="center"/>
              <w:rPr>
                <w:szCs w:val="21"/>
              </w:rPr>
            </w:pPr>
            <w:r>
              <w:rPr>
                <w:szCs w:val="21"/>
              </w:rPr>
              <w:t>海底底质/地形地貌引入的</w:t>
            </w:r>
            <w:r>
              <w:rPr>
                <w:rFonts w:hint="eastAsia"/>
                <w:szCs w:val="21"/>
              </w:rPr>
              <w:t>标准</w:t>
            </w:r>
            <w:r>
              <w:rPr>
                <w:szCs w:val="21"/>
              </w:rPr>
              <w:t>不确定度分量</w:t>
            </w:r>
          </w:p>
          <w:p w14:paraId="5D15EA53">
            <w:pPr>
              <w:widowControl/>
              <w:spacing w:line="270" w:lineRule="exact"/>
              <w:jc w:val="center"/>
              <w:rPr>
                <w:szCs w:val="21"/>
                <w:vertAlign w:val="subscript"/>
              </w:rPr>
            </w:pPr>
            <w:r>
              <w:rPr>
                <w:i/>
                <w:iCs/>
                <w:szCs w:val="21"/>
              </w:rPr>
              <w:t>u</w:t>
            </w:r>
            <w:r>
              <w:rPr>
                <w:szCs w:val="21"/>
                <w:vertAlign w:val="subscript"/>
              </w:rPr>
              <w:t>8</w:t>
            </w:r>
          </w:p>
          <w:p w14:paraId="0D534345">
            <w:pPr>
              <w:widowControl/>
              <w:spacing w:line="270" w:lineRule="exact"/>
              <w:jc w:val="center"/>
              <w:rPr>
                <w:szCs w:val="21"/>
              </w:rPr>
            </w:pPr>
            <w:r>
              <w:rPr>
                <w:szCs w:val="21"/>
              </w:rPr>
              <w:t>/dB</w:t>
            </w:r>
          </w:p>
          <w:p w14:paraId="4E4856FA">
            <w:pPr>
              <w:widowControl/>
              <w:spacing w:line="270" w:lineRule="exact"/>
              <w:jc w:val="center"/>
              <w:rPr>
                <w:kern w:val="0"/>
                <w:szCs w:val="21"/>
              </w:rPr>
            </w:pPr>
          </w:p>
        </w:tc>
        <w:tc>
          <w:tcPr>
            <w:tcW w:w="472" w:type="pct"/>
          </w:tcPr>
          <w:p w14:paraId="483D9567">
            <w:pPr>
              <w:widowControl/>
              <w:spacing w:line="270" w:lineRule="exact"/>
              <w:jc w:val="center"/>
              <w:rPr>
                <w:szCs w:val="21"/>
              </w:rPr>
            </w:pPr>
            <w:r>
              <w:rPr>
                <w:szCs w:val="21"/>
              </w:rPr>
              <w:t>船底外形轮廓反射引入的</w:t>
            </w:r>
            <w:r>
              <w:rPr>
                <w:rFonts w:hint="eastAsia"/>
                <w:szCs w:val="21"/>
              </w:rPr>
              <w:t>标准</w:t>
            </w:r>
            <w:r>
              <w:rPr>
                <w:szCs w:val="21"/>
              </w:rPr>
              <w:t>不确定度分量</w:t>
            </w:r>
          </w:p>
          <w:p w14:paraId="35297A49">
            <w:pPr>
              <w:widowControl/>
              <w:spacing w:line="270" w:lineRule="exact"/>
              <w:jc w:val="center"/>
              <w:rPr>
                <w:szCs w:val="21"/>
                <w:vertAlign w:val="subscript"/>
              </w:rPr>
            </w:pPr>
            <w:r>
              <w:rPr>
                <w:i/>
                <w:iCs/>
                <w:szCs w:val="21"/>
              </w:rPr>
              <w:t>u</w:t>
            </w:r>
            <w:r>
              <w:rPr>
                <w:szCs w:val="21"/>
                <w:vertAlign w:val="subscript"/>
              </w:rPr>
              <w:t>9</w:t>
            </w:r>
          </w:p>
          <w:p w14:paraId="02548EBB">
            <w:pPr>
              <w:widowControl/>
              <w:spacing w:line="270" w:lineRule="exact"/>
              <w:jc w:val="center"/>
              <w:rPr>
                <w:kern w:val="0"/>
                <w:szCs w:val="21"/>
              </w:rPr>
            </w:pPr>
            <w:r>
              <w:rPr>
                <w:szCs w:val="21"/>
              </w:rPr>
              <w:t>/dB</w:t>
            </w:r>
          </w:p>
        </w:tc>
        <w:tc>
          <w:tcPr>
            <w:tcW w:w="374" w:type="pct"/>
          </w:tcPr>
          <w:p w14:paraId="00F43F3B">
            <w:pPr>
              <w:widowControl/>
              <w:spacing w:line="270" w:lineRule="exact"/>
              <w:jc w:val="center"/>
              <w:rPr>
                <w:szCs w:val="21"/>
              </w:rPr>
            </w:pPr>
            <w:r>
              <w:rPr>
                <w:szCs w:val="21"/>
              </w:rPr>
              <w:t>设备工况不稳定引入的</w:t>
            </w:r>
            <w:r>
              <w:rPr>
                <w:rFonts w:hint="eastAsia"/>
                <w:szCs w:val="21"/>
              </w:rPr>
              <w:t>标准</w:t>
            </w:r>
            <w:r>
              <w:rPr>
                <w:szCs w:val="21"/>
              </w:rPr>
              <w:t>不确定度分量</w:t>
            </w:r>
          </w:p>
          <w:p w14:paraId="7838D8AB">
            <w:pPr>
              <w:widowControl/>
              <w:spacing w:line="270" w:lineRule="exact"/>
              <w:jc w:val="center"/>
              <w:rPr>
                <w:szCs w:val="21"/>
                <w:vertAlign w:val="subscript"/>
              </w:rPr>
            </w:pPr>
            <w:r>
              <w:rPr>
                <w:i/>
                <w:iCs/>
                <w:szCs w:val="21"/>
              </w:rPr>
              <w:t>u</w:t>
            </w:r>
            <w:r>
              <w:rPr>
                <w:szCs w:val="21"/>
                <w:vertAlign w:val="subscript"/>
              </w:rPr>
              <w:t>10</w:t>
            </w:r>
          </w:p>
          <w:p w14:paraId="353529EE">
            <w:pPr>
              <w:widowControl/>
              <w:spacing w:line="270" w:lineRule="exact"/>
              <w:jc w:val="center"/>
              <w:rPr>
                <w:kern w:val="0"/>
                <w:szCs w:val="21"/>
              </w:rPr>
            </w:pPr>
            <w:r>
              <w:rPr>
                <w:szCs w:val="21"/>
              </w:rPr>
              <w:t>/dB</w:t>
            </w:r>
          </w:p>
        </w:tc>
        <w:tc>
          <w:tcPr>
            <w:tcW w:w="371" w:type="pct"/>
          </w:tcPr>
          <w:p w14:paraId="539663A4">
            <w:pPr>
              <w:widowControl/>
              <w:spacing w:line="270" w:lineRule="exact"/>
              <w:jc w:val="center"/>
              <w:rPr>
                <w:szCs w:val="21"/>
              </w:rPr>
            </w:pPr>
            <w:r>
              <w:rPr>
                <w:szCs w:val="21"/>
              </w:rPr>
              <w:t>对水对地航向引入的</w:t>
            </w:r>
            <w:r>
              <w:rPr>
                <w:rFonts w:hint="eastAsia"/>
                <w:szCs w:val="21"/>
              </w:rPr>
              <w:t>标准</w:t>
            </w:r>
            <w:r>
              <w:rPr>
                <w:szCs w:val="21"/>
              </w:rPr>
              <w:t>不确定度分量</w:t>
            </w:r>
          </w:p>
          <w:p w14:paraId="58AAD715">
            <w:pPr>
              <w:widowControl/>
              <w:spacing w:line="270" w:lineRule="exact"/>
              <w:jc w:val="center"/>
              <w:rPr>
                <w:szCs w:val="21"/>
                <w:vertAlign w:val="subscript"/>
              </w:rPr>
            </w:pPr>
            <w:r>
              <w:rPr>
                <w:i/>
                <w:iCs/>
                <w:szCs w:val="21"/>
              </w:rPr>
              <w:t>u</w:t>
            </w:r>
            <w:r>
              <w:rPr>
                <w:szCs w:val="21"/>
                <w:vertAlign w:val="subscript"/>
              </w:rPr>
              <w:t>11</w:t>
            </w:r>
          </w:p>
          <w:p w14:paraId="0E59D8A0">
            <w:pPr>
              <w:widowControl/>
              <w:spacing w:line="270" w:lineRule="exact"/>
              <w:jc w:val="center"/>
              <w:rPr>
                <w:kern w:val="0"/>
                <w:szCs w:val="21"/>
              </w:rPr>
            </w:pPr>
            <w:r>
              <w:rPr>
                <w:szCs w:val="21"/>
              </w:rPr>
              <w:t>/dB</w:t>
            </w:r>
          </w:p>
        </w:tc>
        <w:tc>
          <w:tcPr>
            <w:tcW w:w="374" w:type="pct"/>
          </w:tcPr>
          <w:p w14:paraId="27D83ABB">
            <w:pPr>
              <w:widowControl/>
              <w:spacing w:line="270" w:lineRule="exact"/>
              <w:jc w:val="center"/>
              <w:rPr>
                <w:szCs w:val="21"/>
              </w:rPr>
            </w:pPr>
            <w:r>
              <w:rPr>
                <w:szCs w:val="21"/>
              </w:rPr>
              <w:t>多普勒效应引入的</w:t>
            </w:r>
            <w:r>
              <w:rPr>
                <w:rFonts w:hint="eastAsia"/>
                <w:szCs w:val="21"/>
              </w:rPr>
              <w:t>标准</w:t>
            </w:r>
            <w:r>
              <w:rPr>
                <w:szCs w:val="21"/>
              </w:rPr>
              <w:t>不确定度分量</w:t>
            </w:r>
          </w:p>
          <w:p w14:paraId="402FC432">
            <w:pPr>
              <w:widowControl/>
              <w:spacing w:line="270" w:lineRule="exact"/>
              <w:jc w:val="center"/>
              <w:rPr>
                <w:szCs w:val="21"/>
                <w:vertAlign w:val="subscript"/>
              </w:rPr>
            </w:pPr>
            <w:r>
              <w:rPr>
                <w:i/>
                <w:iCs/>
                <w:szCs w:val="21"/>
              </w:rPr>
              <w:t>u</w:t>
            </w:r>
            <w:r>
              <w:rPr>
                <w:szCs w:val="21"/>
                <w:vertAlign w:val="subscript"/>
              </w:rPr>
              <w:t>12</w:t>
            </w:r>
          </w:p>
          <w:p w14:paraId="3BC369F5">
            <w:pPr>
              <w:widowControl/>
              <w:spacing w:line="270" w:lineRule="exact"/>
              <w:jc w:val="center"/>
              <w:rPr>
                <w:kern w:val="0"/>
                <w:szCs w:val="21"/>
              </w:rPr>
            </w:pPr>
            <w:r>
              <w:rPr>
                <w:szCs w:val="21"/>
              </w:rPr>
              <w:t>/dB</w:t>
            </w:r>
          </w:p>
        </w:tc>
        <w:tc>
          <w:tcPr>
            <w:tcW w:w="278" w:type="pct"/>
          </w:tcPr>
          <w:p w14:paraId="52C4A0CA">
            <w:pPr>
              <w:widowControl/>
              <w:spacing w:line="270" w:lineRule="exact"/>
              <w:jc w:val="center"/>
              <w:rPr>
                <w:kern w:val="0"/>
                <w:szCs w:val="21"/>
              </w:rPr>
            </w:pPr>
            <w:r>
              <w:rPr>
                <w:kern w:val="0"/>
                <w:szCs w:val="21"/>
              </w:rPr>
              <w:t>合成标准不确定度</w:t>
            </w:r>
          </w:p>
          <w:p w14:paraId="5C59357B">
            <w:pPr>
              <w:widowControl/>
              <w:spacing w:line="270" w:lineRule="exact"/>
              <w:jc w:val="center"/>
              <w:rPr>
                <w:kern w:val="0"/>
                <w:szCs w:val="21"/>
              </w:rPr>
            </w:pPr>
            <m:oMath>
              <m:sSub>
                <m:sSubPr>
                  <m:ctrlPr>
                    <w:rPr>
                      <w:rFonts w:ascii="Cambria Math" w:hAnsi="Cambria Math"/>
                      <w:i/>
                      <w:szCs w:val="21"/>
                    </w:rPr>
                  </m:ctrlPr>
                </m:sSubPr>
                <m:e>
                  <m:r>
                    <m:rPr/>
                    <w:rPr>
                      <w:rFonts w:ascii="Cambria Math" w:hAnsi="Cambria Math"/>
                      <w:szCs w:val="21"/>
                    </w:rPr>
                    <m:t>u</m:t>
                  </m:r>
                  <m:ctrlPr>
                    <w:rPr>
                      <w:rFonts w:ascii="Cambria Math" w:hAnsi="Cambria Math"/>
                      <w:i/>
                      <w:szCs w:val="21"/>
                    </w:rPr>
                  </m:ctrlPr>
                </m:e>
                <m:sub>
                  <m:r>
                    <m:rPr/>
                    <w:rPr>
                      <w:rFonts w:ascii="Cambria Math" w:hAnsi="Cambria Math"/>
                      <w:szCs w:val="21"/>
                    </w:rPr>
                    <m:t>c</m:t>
                  </m:r>
                  <m:ctrlPr>
                    <w:rPr>
                      <w:rFonts w:ascii="Cambria Math" w:hAnsi="Cambria Math"/>
                      <w:i/>
                      <w:szCs w:val="21"/>
                    </w:rPr>
                  </m:ctrlPr>
                </m:sub>
              </m:sSub>
              <m:d>
                <m:dPr>
                  <m:ctrlPr>
                    <w:rPr>
                      <w:rFonts w:ascii="Cambria Math" w:hAnsi="Cambria Math"/>
                      <w:i/>
                      <w:szCs w:val="21"/>
                    </w:rPr>
                  </m:ctrlPr>
                </m:dPr>
                <m:e>
                  <m:sSub>
                    <m:sSubPr>
                      <m:ctrlPr>
                        <w:rPr>
                          <w:rFonts w:ascii="Cambria Math" w:hAnsi="Cambria Math"/>
                          <w:i/>
                          <w:szCs w:val="21"/>
                        </w:rPr>
                      </m:ctrlPr>
                    </m:sSubPr>
                    <m:e>
                      <m:r>
                        <m:rPr/>
                        <w:rPr>
                          <w:rFonts w:ascii="Cambria Math" w:hAnsi="Cambria Math"/>
                          <w:szCs w:val="21"/>
                        </w:rPr>
                        <m:t>L</m:t>
                      </m:r>
                      <m:ctrlPr>
                        <w:rPr>
                          <w:rFonts w:ascii="Cambria Math" w:hAnsi="Cambria Math"/>
                          <w:i/>
                          <w:szCs w:val="21"/>
                        </w:rPr>
                      </m:ctrlPr>
                    </m:e>
                    <m:sub>
                      <m:r>
                        <m:rPr/>
                        <w:rPr>
                          <w:rFonts w:ascii="Cambria Math" w:hAnsi="Cambria Math"/>
                          <w:szCs w:val="21"/>
                        </w:rPr>
                        <m:t>ps</m:t>
                      </m:r>
                      <m:ctrlPr>
                        <w:rPr>
                          <w:rFonts w:ascii="Cambria Math" w:hAnsi="Cambria Math"/>
                          <w:i/>
                          <w:szCs w:val="21"/>
                        </w:rPr>
                      </m:ctrlPr>
                    </m:sub>
                  </m:sSub>
                  <m:ctrlPr>
                    <w:rPr>
                      <w:rFonts w:ascii="Cambria Math" w:hAnsi="Cambria Math"/>
                      <w:i/>
                      <w:szCs w:val="21"/>
                    </w:rPr>
                  </m:ctrlPr>
                </m:e>
              </m:d>
            </m:oMath>
            <w:r>
              <w:rPr>
                <w:szCs w:val="21"/>
              </w:rPr>
              <w:t>/dB</w:t>
            </w:r>
          </w:p>
        </w:tc>
      </w:tr>
      <w:tr w14:paraId="6513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1" w:type="pct"/>
            <w:shd w:val="clear" w:color="auto" w:fill="auto"/>
            <w:noWrap/>
            <w:vAlign w:val="center"/>
          </w:tcPr>
          <w:p w14:paraId="04597FD8">
            <w:pPr>
              <w:widowControl/>
              <w:spacing w:line="270" w:lineRule="exact"/>
              <w:jc w:val="center"/>
              <w:rPr>
                <w:kern w:val="0"/>
                <w:szCs w:val="21"/>
              </w:rPr>
            </w:pPr>
            <w:r>
              <w:rPr>
                <w:kern w:val="0"/>
                <w:szCs w:val="21"/>
              </w:rPr>
              <w:t>315</w:t>
            </w:r>
          </w:p>
        </w:tc>
        <w:tc>
          <w:tcPr>
            <w:tcW w:w="327" w:type="pct"/>
            <w:shd w:val="clear" w:color="auto" w:fill="auto"/>
            <w:noWrap/>
          </w:tcPr>
          <w:p w14:paraId="788A455A">
            <w:pPr>
              <w:widowControl/>
              <w:spacing w:line="270" w:lineRule="exact"/>
              <w:jc w:val="center"/>
              <w:rPr>
                <w:kern w:val="0"/>
                <w:szCs w:val="21"/>
              </w:rPr>
            </w:pPr>
            <w:r>
              <w:t>0.25</w:t>
            </w:r>
          </w:p>
        </w:tc>
        <w:tc>
          <w:tcPr>
            <w:tcW w:w="281" w:type="pct"/>
            <w:shd w:val="clear" w:color="auto" w:fill="auto"/>
            <w:noWrap/>
          </w:tcPr>
          <w:p w14:paraId="240D3BB2">
            <w:pPr>
              <w:widowControl/>
              <w:spacing w:line="270" w:lineRule="exact"/>
              <w:jc w:val="center"/>
              <w:rPr>
                <w:kern w:val="0"/>
                <w:szCs w:val="21"/>
              </w:rPr>
            </w:pPr>
            <w:r>
              <w:t>0.12</w:t>
            </w:r>
          </w:p>
        </w:tc>
        <w:tc>
          <w:tcPr>
            <w:tcW w:w="327" w:type="pct"/>
            <w:shd w:val="clear" w:color="auto" w:fill="auto"/>
            <w:noWrap/>
          </w:tcPr>
          <w:p w14:paraId="2AB7D968">
            <w:pPr>
              <w:widowControl/>
              <w:spacing w:line="270" w:lineRule="exact"/>
              <w:jc w:val="center"/>
              <w:rPr>
                <w:kern w:val="0"/>
                <w:szCs w:val="21"/>
              </w:rPr>
            </w:pPr>
            <w:r>
              <w:t>0.06</w:t>
            </w:r>
          </w:p>
        </w:tc>
        <w:tc>
          <w:tcPr>
            <w:tcW w:w="374" w:type="pct"/>
          </w:tcPr>
          <w:p w14:paraId="6A1C3808">
            <w:pPr>
              <w:widowControl/>
              <w:spacing w:line="270" w:lineRule="exact"/>
              <w:jc w:val="center"/>
              <w:rPr>
                <w:szCs w:val="21"/>
              </w:rPr>
            </w:pPr>
            <w:r>
              <w:t>0.17</w:t>
            </w:r>
          </w:p>
        </w:tc>
        <w:tc>
          <w:tcPr>
            <w:tcW w:w="373" w:type="pct"/>
          </w:tcPr>
          <w:p w14:paraId="579E6F29">
            <w:pPr>
              <w:widowControl/>
              <w:spacing w:line="270" w:lineRule="exact"/>
              <w:jc w:val="center"/>
              <w:rPr>
                <w:szCs w:val="21"/>
              </w:rPr>
            </w:pPr>
            <w:r>
              <w:t>0.12</w:t>
            </w:r>
          </w:p>
        </w:tc>
        <w:tc>
          <w:tcPr>
            <w:tcW w:w="374" w:type="pct"/>
          </w:tcPr>
          <w:p w14:paraId="741B5314">
            <w:pPr>
              <w:widowControl/>
              <w:spacing w:line="270" w:lineRule="exact"/>
              <w:jc w:val="center"/>
              <w:rPr>
                <w:szCs w:val="21"/>
              </w:rPr>
            </w:pPr>
            <w:r>
              <w:t>0.06</w:t>
            </w:r>
          </w:p>
        </w:tc>
        <w:tc>
          <w:tcPr>
            <w:tcW w:w="374" w:type="pct"/>
          </w:tcPr>
          <w:p w14:paraId="574F28A4">
            <w:pPr>
              <w:widowControl/>
              <w:spacing w:line="270" w:lineRule="exact"/>
              <w:jc w:val="center"/>
              <w:rPr>
                <w:szCs w:val="21"/>
              </w:rPr>
            </w:pPr>
            <w:r>
              <w:t>0.12</w:t>
            </w:r>
          </w:p>
        </w:tc>
        <w:tc>
          <w:tcPr>
            <w:tcW w:w="420" w:type="pct"/>
          </w:tcPr>
          <w:p w14:paraId="12D6F785">
            <w:pPr>
              <w:widowControl/>
              <w:spacing w:line="270" w:lineRule="exact"/>
              <w:jc w:val="center"/>
              <w:rPr>
                <w:szCs w:val="21"/>
              </w:rPr>
            </w:pPr>
            <w:r>
              <w:t>0.12</w:t>
            </w:r>
          </w:p>
        </w:tc>
        <w:tc>
          <w:tcPr>
            <w:tcW w:w="472" w:type="pct"/>
          </w:tcPr>
          <w:p w14:paraId="5BE257EC">
            <w:pPr>
              <w:widowControl/>
              <w:spacing w:line="270" w:lineRule="exact"/>
              <w:jc w:val="center"/>
              <w:rPr>
                <w:szCs w:val="21"/>
              </w:rPr>
            </w:pPr>
            <w:r>
              <w:t>0.12</w:t>
            </w:r>
          </w:p>
        </w:tc>
        <w:tc>
          <w:tcPr>
            <w:tcW w:w="374" w:type="pct"/>
          </w:tcPr>
          <w:p w14:paraId="1553D1D4">
            <w:pPr>
              <w:widowControl/>
              <w:spacing w:line="270" w:lineRule="exact"/>
              <w:jc w:val="center"/>
              <w:rPr>
                <w:szCs w:val="21"/>
              </w:rPr>
            </w:pPr>
            <w:r>
              <w:t>0.17</w:t>
            </w:r>
          </w:p>
        </w:tc>
        <w:tc>
          <w:tcPr>
            <w:tcW w:w="371" w:type="pct"/>
          </w:tcPr>
          <w:p w14:paraId="4BA5645E">
            <w:pPr>
              <w:widowControl/>
              <w:spacing w:line="270" w:lineRule="exact"/>
              <w:jc w:val="center"/>
              <w:rPr>
                <w:szCs w:val="21"/>
              </w:rPr>
            </w:pPr>
            <w:r>
              <w:t>0.12</w:t>
            </w:r>
          </w:p>
        </w:tc>
        <w:tc>
          <w:tcPr>
            <w:tcW w:w="374" w:type="pct"/>
          </w:tcPr>
          <w:p w14:paraId="23084663">
            <w:pPr>
              <w:widowControl/>
              <w:spacing w:line="270" w:lineRule="exact"/>
              <w:jc w:val="center"/>
              <w:rPr>
                <w:szCs w:val="21"/>
              </w:rPr>
            </w:pPr>
            <w:r>
              <w:t>0.12</w:t>
            </w:r>
          </w:p>
        </w:tc>
        <w:tc>
          <w:tcPr>
            <w:tcW w:w="278" w:type="pct"/>
          </w:tcPr>
          <w:p w14:paraId="0F810E72">
            <w:pPr>
              <w:widowControl/>
              <w:spacing w:line="270" w:lineRule="exact"/>
              <w:jc w:val="center"/>
              <w:rPr>
                <w:b/>
                <w:bCs/>
                <w:kern w:val="0"/>
                <w:szCs w:val="21"/>
              </w:rPr>
            </w:pPr>
            <w:r>
              <w:rPr>
                <w:b/>
                <w:bCs/>
              </w:rPr>
              <w:t>0.47</w:t>
            </w:r>
          </w:p>
        </w:tc>
      </w:tr>
      <w:tr w14:paraId="252B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1" w:type="pct"/>
            <w:shd w:val="clear" w:color="auto" w:fill="auto"/>
            <w:noWrap/>
            <w:vAlign w:val="center"/>
          </w:tcPr>
          <w:p w14:paraId="49853E08">
            <w:pPr>
              <w:widowControl/>
              <w:spacing w:line="270" w:lineRule="exact"/>
              <w:jc w:val="center"/>
              <w:rPr>
                <w:kern w:val="0"/>
                <w:szCs w:val="21"/>
              </w:rPr>
            </w:pPr>
            <w:r>
              <w:rPr>
                <w:kern w:val="0"/>
                <w:szCs w:val="21"/>
              </w:rPr>
              <w:t>400</w:t>
            </w:r>
          </w:p>
        </w:tc>
        <w:tc>
          <w:tcPr>
            <w:tcW w:w="327" w:type="pct"/>
            <w:shd w:val="clear" w:color="auto" w:fill="auto"/>
            <w:noWrap/>
          </w:tcPr>
          <w:p w14:paraId="17A9870F">
            <w:pPr>
              <w:widowControl/>
              <w:spacing w:line="270" w:lineRule="exact"/>
              <w:jc w:val="center"/>
              <w:rPr>
                <w:kern w:val="0"/>
                <w:szCs w:val="21"/>
              </w:rPr>
            </w:pPr>
            <w:r>
              <w:t>0.29</w:t>
            </w:r>
          </w:p>
        </w:tc>
        <w:tc>
          <w:tcPr>
            <w:tcW w:w="281" w:type="pct"/>
            <w:shd w:val="clear" w:color="auto" w:fill="auto"/>
            <w:noWrap/>
          </w:tcPr>
          <w:p w14:paraId="5814C825">
            <w:pPr>
              <w:widowControl/>
              <w:spacing w:line="270" w:lineRule="exact"/>
              <w:jc w:val="center"/>
              <w:rPr>
                <w:kern w:val="0"/>
                <w:szCs w:val="21"/>
              </w:rPr>
            </w:pPr>
            <w:r>
              <w:t>0.12</w:t>
            </w:r>
          </w:p>
        </w:tc>
        <w:tc>
          <w:tcPr>
            <w:tcW w:w="327" w:type="pct"/>
            <w:shd w:val="clear" w:color="auto" w:fill="auto"/>
            <w:noWrap/>
          </w:tcPr>
          <w:p w14:paraId="304F0DF5">
            <w:pPr>
              <w:widowControl/>
              <w:spacing w:line="270" w:lineRule="exact"/>
              <w:jc w:val="center"/>
              <w:rPr>
                <w:kern w:val="0"/>
                <w:szCs w:val="21"/>
              </w:rPr>
            </w:pPr>
            <w:r>
              <w:t>0.06</w:t>
            </w:r>
          </w:p>
        </w:tc>
        <w:tc>
          <w:tcPr>
            <w:tcW w:w="374" w:type="pct"/>
          </w:tcPr>
          <w:p w14:paraId="63D733AA">
            <w:pPr>
              <w:widowControl/>
              <w:spacing w:line="270" w:lineRule="exact"/>
              <w:jc w:val="center"/>
              <w:rPr>
                <w:szCs w:val="21"/>
              </w:rPr>
            </w:pPr>
            <w:r>
              <w:t>0.17</w:t>
            </w:r>
          </w:p>
        </w:tc>
        <w:tc>
          <w:tcPr>
            <w:tcW w:w="373" w:type="pct"/>
          </w:tcPr>
          <w:p w14:paraId="51E5DB6C">
            <w:pPr>
              <w:widowControl/>
              <w:spacing w:line="270" w:lineRule="exact"/>
              <w:jc w:val="center"/>
              <w:rPr>
                <w:szCs w:val="21"/>
              </w:rPr>
            </w:pPr>
            <w:r>
              <w:t>0.12</w:t>
            </w:r>
          </w:p>
        </w:tc>
        <w:tc>
          <w:tcPr>
            <w:tcW w:w="374" w:type="pct"/>
          </w:tcPr>
          <w:p w14:paraId="7A1F8FD4">
            <w:pPr>
              <w:widowControl/>
              <w:spacing w:line="270" w:lineRule="exact"/>
              <w:jc w:val="center"/>
              <w:rPr>
                <w:szCs w:val="21"/>
              </w:rPr>
            </w:pPr>
            <w:r>
              <w:t>0.06</w:t>
            </w:r>
          </w:p>
        </w:tc>
        <w:tc>
          <w:tcPr>
            <w:tcW w:w="374" w:type="pct"/>
          </w:tcPr>
          <w:p w14:paraId="27DDB0CD">
            <w:pPr>
              <w:widowControl/>
              <w:spacing w:line="270" w:lineRule="exact"/>
              <w:jc w:val="center"/>
              <w:rPr>
                <w:szCs w:val="21"/>
              </w:rPr>
            </w:pPr>
            <w:r>
              <w:t>0.12</w:t>
            </w:r>
          </w:p>
        </w:tc>
        <w:tc>
          <w:tcPr>
            <w:tcW w:w="420" w:type="pct"/>
          </w:tcPr>
          <w:p w14:paraId="7ED47AD1">
            <w:pPr>
              <w:widowControl/>
              <w:spacing w:line="270" w:lineRule="exact"/>
              <w:jc w:val="center"/>
              <w:rPr>
                <w:szCs w:val="21"/>
              </w:rPr>
            </w:pPr>
            <w:r>
              <w:t>0.12</w:t>
            </w:r>
          </w:p>
        </w:tc>
        <w:tc>
          <w:tcPr>
            <w:tcW w:w="472" w:type="pct"/>
          </w:tcPr>
          <w:p w14:paraId="387895AB">
            <w:pPr>
              <w:widowControl/>
              <w:spacing w:line="270" w:lineRule="exact"/>
              <w:jc w:val="center"/>
              <w:rPr>
                <w:szCs w:val="21"/>
              </w:rPr>
            </w:pPr>
            <w:r>
              <w:t>0.12</w:t>
            </w:r>
          </w:p>
        </w:tc>
        <w:tc>
          <w:tcPr>
            <w:tcW w:w="374" w:type="pct"/>
          </w:tcPr>
          <w:p w14:paraId="051290C6">
            <w:pPr>
              <w:widowControl/>
              <w:spacing w:line="270" w:lineRule="exact"/>
              <w:jc w:val="center"/>
              <w:rPr>
                <w:szCs w:val="21"/>
              </w:rPr>
            </w:pPr>
            <w:r>
              <w:t>0.17</w:t>
            </w:r>
          </w:p>
        </w:tc>
        <w:tc>
          <w:tcPr>
            <w:tcW w:w="371" w:type="pct"/>
          </w:tcPr>
          <w:p w14:paraId="3448B2A1">
            <w:pPr>
              <w:widowControl/>
              <w:spacing w:line="270" w:lineRule="exact"/>
              <w:jc w:val="center"/>
              <w:rPr>
                <w:szCs w:val="21"/>
              </w:rPr>
            </w:pPr>
            <w:r>
              <w:t>0.12</w:t>
            </w:r>
          </w:p>
        </w:tc>
        <w:tc>
          <w:tcPr>
            <w:tcW w:w="374" w:type="pct"/>
          </w:tcPr>
          <w:p w14:paraId="63F994E4">
            <w:pPr>
              <w:widowControl/>
              <w:spacing w:line="270" w:lineRule="exact"/>
              <w:jc w:val="center"/>
              <w:rPr>
                <w:szCs w:val="21"/>
              </w:rPr>
            </w:pPr>
            <w:r>
              <w:t>0.12</w:t>
            </w:r>
          </w:p>
        </w:tc>
        <w:tc>
          <w:tcPr>
            <w:tcW w:w="278" w:type="pct"/>
          </w:tcPr>
          <w:p w14:paraId="78D1D6D3">
            <w:pPr>
              <w:widowControl/>
              <w:spacing w:line="270" w:lineRule="exact"/>
              <w:jc w:val="center"/>
              <w:rPr>
                <w:b/>
                <w:bCs/>
                <w:kern w:val="0"/>
                <w:szCs w:val="21"/>
              </w:rPr>
            </w:pPr>
            <w:r>
              <w:rPr>
                <w:b/>
                <w:bCs/>
              </w:rPr>
              <w:t>0.49</w:t>
            </w:r>
          </w:p>
        </w:tc>
      </w:tr>
      <w:tr w14:paraId="7C50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1" w:type="pct"/>
            <w:shd w:val="clear" w:color="auto" w:fill="auto"/>
            <w:noWrap/>
            <w:vAlign w:val="center"/>
          </w:tcPr>
          <w:p w14:paraId="0C42878D">
            <w:pPr>
              <w:widowControl/>
              <w:spacing w:line="270" w:lineRule="exact"/>
              <w:jc w:val="center"/>
              <w:rPr>
                <w:kern w:val="0"/>
                <w:szCs w:val="21"/>
              </w:rPr>
            </w:pPr>
            <w:r>
              <w:rPr>
                <w:kern w:val="0"/>
                <w:szCs w:val="21"/>
              </w:rPr>
              <w:t>500</w:t>
            </w:r>
          </w:p>
        </w:tc>
        <w:tc>
          <w:tcPr>
            <w:tcW w:w="327" w:type="pct"/>
            <w:shd w:val="clear" w:color="auto" w:fill="auto"/>
            <w:noWrap/>
          </w:tcPr>
          <w:p w14:paraId="6F56D522">
            <w:pPr>
              <w:widowControl/>
              <w:spacing w:line="270" w:lineRule="exact"/>
              <w:jc w:val="center"/>
              <w:rPr>
                <w:kern w:val="0"/>
                <w:szCs w:val="21"/>
              </w:rPr>
            </w:pPr>
            <w:r>
              <w:t>0.34</w:t>
            </w:r>
          </w:p>
        </w:tc>
        <w:tc>
          <w:tcPr>
            <w:tcW w:w="281" w:type="pct"/>
            <w:shd w:val="clear" w:color="auto" w:fill="auto"/>
            <w:noWrap/>
          </w:tcPr>
          <w:p w14:paraId="46FDA035">
            <w:pPr>
              <w:widowControl/>
              <w:spacing w:line="270" w:lineRule="exact"/>
              <w:jc w:val="center"/>
              <w:rPr>
                <w:kern w:val="0"/>
                <w:szCs w:val="21"/>
              </w:rPr>
            </w:pPr>
            <w:r>
              <w:t>0.12</w:t>
            </w:r>
          </w:p>
        </w:tc>
        <w:tc>
          <w:tcPr>
            <w:tcW w:w="327" w:type="pct"/>
            <w:shd w:val="clear" w:color="auto" w:fill="auto"/>
            <w:noWrap/>
          </w:tcPr>
          <w:p w14:paraId="0AF7ED92">
            <w:pPr>
              <w:widowControl/>
              <w:spacing w:line="270" w:lineRule="exact"/>
              <w:jc w:val="center"/>
              <w:rPr>
                <w:kern w:val="0"/>
                <w:szCs w:val="21"/>
              </w:rPr>
            </w:pPr>
            <w:r>
              <w:t>0.06</w:t>
            </w:r>
          </w:p>
        </w:tc>
        <w:tc>
          <w:tcPr>
            <w:tcW w:w="374" w:type="pct"/>
          </w:tcPr>
          <w:p w14:paraId="6461A51F">
            <w:pPr>
              <w:widowControl/>
              <w:spacing w:line="270" w:lineRule="exact"/>
              <w:jc w:val="center"/>
              <w:rPr>
                <w:szCs w:val="21"/>
              </w:rPr>
            </w:pPr>
            <w:r>
              <w:t>0.17</w:t>
            </w:r>
          </w:p>
        </w:tc>
        <w:tc>
          <w:tcPr>
            <w:tcW w:w="373" w:type="pct"/>
          </w:tcPr>
          <w:p w14:paraId="1108811D">
            <w:pPr>
              <w:widowControl/>
              <w:spacing w:line="270" w:lineRule="exact"/>
              <w:jc w:val="center"/>
              <w:rPr>
                <w:szCs w:val="21"/>
              </w:rPr>
            </w:pPr>
            <w:r>
              <w:t>0.12</w:t>
            </w:r>
          </w:p>
        </w:tc>
        <w:tc>
          <w:tcPr>
            <w:tcW w:w="374" w:type="pct"/>
          </w:tcPr>
          <w:p w14:paraId="0E4DE9C3">
            <w:pPr>
              <w:widowControl/>
              <w:spacing w:line="270" w:lineRule="exact"/>
              <w:jc w:val="center"/>
              <w:rPr>
                <w:szCs w:val="21"/>
              </w:rPr>
            </w:pPr>
            <w:r>
              <w:t>0.06</w:t>
            </w:r>
          </w:p>
        </w:tc>
        <w:tc>
          <w:tcPr>
            <w:tcW w:w="374" w:type="pct"/>
          </w:tcPr>
          <w:p w14:paraId="5E0DA878">
            <w:pPr>
              <w:widowControl/>
              <w:spacing w:line="270" w:lineRule="exact"/>
              <w:jc w:val="center"/>
              <w:rPr>
                <w:szCs w:val="21"/>
              </w:rPr>
            </w:pPr>
            <w:r>
              <w:t>0.12</w:t>
            </w:r>
          </w:p>
        </w:tc>
        <w:tc>
          <w:tcPr>
            <w:tcW w:w="420" w:type="pct"/>
          </w:tcPr>
          <w:p w14:paraId="4D04DA23">
            <w:pPr>
              <w:widowControl/>
              <w:spacing w:line="270" w:lineRule="exact"/>
              <w:jc w:val="center"/>
              <w:rPr>
                <w:szCs w:val="21"/>
              </w:rPr>
            </w:pPr>
            <w:r>
              <w:t>0.12</w:t>
            </w:r>
          </w:p>
        </w:tc>
        <w:tc>
          <w:tcPr>
            <w:tcW w:w="472" w:type="pct"/>
          </w:tcPr>
          <w:p w14:paraId="4E3142B0">
            <w:pPr>
              <w:widowControl/>
              <w:spacing w:line="270" w:lineRule="exact"/>
              <w:jc w:val="center"/>
              <w:rPr>
                <w:szCs w:val="21"/>
              </w:rPr>
            </w:pPr>
            <w:r>
              <w:t>0.12</w:t>
            </w:r>
          </w:p>
        </w:tc>
        <w:tc>
          <w:tcPr>
            <w:tcW w:w="374" w:type="pct"/>
          </w:tcPr>
          <w:p w14:paraId="52D828D6">
            <w:pPr>
              <w:widowControl/>
              <w:spacing w:line="270" w:lineRule="exact"/>
              <w:jc w:val="center"/>
              <w:rPr>
                <w:szCs w:val="21"/>
              </w:rPr>
            </w:pPr>
            <w:r>
              <w:t>0.17</w:t>
            </w:r>
          </w:p>
        </w:tc>
        <w:tc>
          <w:tcPr>
            <w:tcW w:w="371" w:type="pct"/>
          </w:tcPr>
          <w:p w14:paraId="49A37DD9">
            <w:pPr>
              <w:widowControl/>
              <w:spacing w:line="270" w:lineRule="exact"/>
              <w:jc w:val="center"/>
              <w:rPr>
                <w:szCs w:val="21"/>
              </w:rPr>
            </w:pPr>
            <w:r>
              <w:t>0.12</w:t>
            </w:r>
          </w:p>
        </w:tc>
        <w:tc>
          <w:tcPr>
            <w:tcW w:w="374" w:type="pct"/>
          </w:tcPr>
          <w:p w14:paraId="201FBB16">
            <w:pPr>
              <w:widowControl/>
              <w:spacing w:line="270" w:lineRule="exact"/>
              <w:jc w:val="center"/>
              <w:rPr>
                <w:szCs w:val="21"/>
              </w:rPr>
            </w:pPr>
            <w:r>
              <w:t>0.12</w:t>
            </w:r>
          </w:p>
        </w:tc>
        <w:tc>
          <w:tcPr>
            <w:tcW w:w="278" w:type="pct"/>
          </w:tcPr>
          <w:p w14:paraId="7C58F8E1">
            <w:pPr>
              <w:widowControl/>
              <w:spacing w:line="270" w:lineRule="exact"/>
              <w:jc w:val="center"/>
              <w:rPr>
                <w:b/>
                <w:bCs/>
                <w:kern w:val="0"/>
                <w:szCs w:val="21"/>
              </w:rPr>
            </w:pPr>
            <w:r>
              <w:rPr>
                <w:b/>
                <w:bCs/>
              </w:rPr>
              <w:t>0.53</w:t>
            </w:r>
          </w:p>
        </w:tc>
      </w:tr>
      <w:tr w14:paraId="0A89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1" w:type="pct"/>
            <w:shd w:val="clear" w:color="auto" w:fill="auto"/>
            <w:noWrap/>
            <w:vAlign w:val="center"/>
          </w:tcPr>
          <w:p w14:paraId="4379DFF8">
            <w:pPr>
              <w:widowControl/>
              <w:spacing w:line="270" w:lineRule="exact"/>
              <w:jc w:val="center"/>
              <w:rPr>
                <w:kern w:val="0"/>
                <w:szCs w:val="21"/>
              </w:rPr>
            </w:pPr>
            <w:r>
              <w:rPr>
                <w:kern w:val="0"/>
                <w:szCs w:val="21"/>
              </w:rPr>
              <w:t>630</w:t>
            </w:r>
          </w:p>
        </w:tc>
        <w:tc>
          <w:tcPr>
            <w:tcW w:w="327" w:type="pct"/>
            <w:shd w:val="clear" w:color="auto" w:fill="auto"/>
            <w:noWrap/>
          </w:tcPr>
          <w:p w14:paraId="35921013">
            <w:pPr>
              <w:widowControl/>
              <w:spacing w:line="270" w:lineRule="exact"/>
              <w:jc w:val="center"/>
              <w:rPr>
                <w:kern w:val="0"/>
                <w:szCs w:val="21"/>
              </w:rPr>
            </w:pPr>
            <w:r>
              <w:t>0.35</w:t>
            </w:r>
          </w:p>
        </w:tc>
        <w:tc>
          <w:tcPr>
            <w:tcW w:w="281" w:type="pct"/>
            <w:shd w:val="clear" w:color="auto" w:fill="auto"/>
            <w:noWrap/>
          </w:tcPr>
          <w:p w14:paraId="414D5285">
            <w:pPr>
              <w:widowControl/>
              <w:spacing w:line="270" w:lineRule="exact"/>
              <w:jc w:val="center"/>
              <w:rPr>
                <w:kern w:val="0"/>
                <w:szCs w:val="21"/>
              </w:rPr>
            </w:pPr>
            <w:r>
              <w:t>0.12</w:t>
            </w:r>
          </w:p>
        </w:tc>
        <w:tc>
          <w:tcPr>
            <w:tcW w:w="327" w:type="pct"/>
            <w:shd w:val="clear" w:color="auto" w:fill="auto"/>
            <w:noWrap/>
          </w:tcPr>
          <w:p w14:paraId="4E639C45">
            <w:pPr>
              <w:widowControl/>
              <w:spacing w:line="270" w:lineRule="exact"/>
              <w:jc w:val="center"/>
              <w:rPr>
                <w:kern w:val="0"/>
                <w:szCs w:val="21"/>
              </w:rPr>
            </w:pPr>
            <w:r>
              <w:t>0.06</w:t>
            </w:r>
          </w:p>
        </w:tc>
        <w:tc>
          <w:tcPr>
            <w:tcW w:w="374" w:type="pct"/>
          </w:tcPr>
          <w:p w14:paraId="5E6EE8BE">
            <w:pPr>
              <w:widowControl/>
              <w:spacing w:line="270" w:lineRule="exact"/>
              <w:jc w:val="center"/>
              <w:rPr>
                <w:szCs w:val="21"/>
              </w:rPr>
            </w:pPr>
            <w:r>
              <w:t>0.17</w:t>
            </w:r>
          </w:p>
        </w:tc>
        <w:tc>
          <w:tcPr>
            <w:tcW w:w="373" w:type="pct"/>
          </w:tcPr>
          <w:p w14:paraId="5FE3AD85">
            <w:pPr>
              <w:widowControl/>
              <w:spacing w:line="270" w:lineRule="exact"/>
              <w:jc w:val="center"/>
              <w:rPr>
                <w:szCs w:val="21"/>
              </w:rPr>
            </w:pPr>
            <w:r>
              <w:t>0.12</w:t>
            </w:r>
          </w:p>
        </w:tc>
        <w:tc>
          <w:tcPr>
            <w:tcW w:w="374" w:type="pct"/>
          </w:tcPr>
          <w:p w14:paraId="3C84A1C1">
            <w:pPr>
              <w:widowControl/>
              <w:spacing w:line="270" w:lineRule="exact"/>
              <w:jc w:val="center"/>
              <w:rPr>
                <w:szCs w:val="21"/>
              </w:rPr>
            </w:pPr>
            <w:r>
              <w:t>0.06</w:t>
            </w:r>
          </w:p>
        </w:tc>
        <w:tc>
          <w:tcPr>
            <w:tcW w:w="374" w:type="pct"/>
          </w:tcPr>
          <w:p w14:paraId="473E4C2B">
            <w:pPr>
              <w:widowControl/>
              <w:spacing w:line="270" w:lineRule="exact"/>
              <w:jc w:val="center"/>
              <w:rPr>
                <w:szCs w:val="21"/>
              </w:rPr>
            </w:pPr>
            <w:r>
              <w:t>0.12</w:t>
            </w:r>
          </w:p>
        </w:tc>
        <w:tc>
          <w:tcPr>
            <w:tcW w:w="420" w:type="pct"/>
          </w:tcPr>
          <w:p w14:paraId="3BFCEC68">
            <w:pPr>
              <w:widowControl/>
              <w:spacing w:line="270" w:lineRule="exact"/>
              <w:jc w:val="center"/>
              <w:rPr>
                <w:szCs w:val="21"/>
              </w:rPr>
            </w:pPr>
            <w:r>
              <w:t>0.12</w:t>
            </w:r>
          </w:p>
        </w:tc>
        <w:tc>
          <w:tcPr>
            <w:tcW w:w="472" w:type="pct"/>
          </w:tcPr>
          <w:p w14:paraId="71062300">
            <w:pPr>
              <w:widowControl/>
              <w:spacing w:line="270" w:lineRule="exact"/>
              <w:jc w:val="center"/>
              <w:rPr>
                <w:szCs w:val="21"/>
              </w:rPr>
            </w:pPr>
            <w:r>
              <w:t>0.12</w:t>
            </w:r>
          </w:p>
        </w:tc>
        <w:tc>
          <w:tcPr>
            <w:tcW w:w="374" w:type="pct"/>
          </w:tcPr>
          <w:p w14:paraId="1379B34F">
            <w:pPr>
              <w:widowControl/>
              <w:spacing w:line="270" w:lineRule="exact"/>
              <w:jc w:val="center"/>
              <w:rPr>
                <w:szCs w:val="21"/>
              </w:rPr>
            </w:pPr>
            <w:r>
              <w:t>0.17</w:t>
            </w:r>
          </w:p>
        </w:tc>
        <w:tc>
          <w:tcPr>
            <w:tcW w:w="371" w:type="pct"/>
          </w:tcPr>
          <w:p w14:paraId="3EE09E5D">
            <w:pPr>
              <w:widowControl/>
              <w:spacing w:line="270" w:lineRule="exact"/>
              <w:jc w:val="center"/>
              <w:rPr>
                <w:szCs w:val="21"/>
              </w:rPr>
            </w:pPr>
            <w:r>
              <w:t>0.12</w:t>
            </w:r>
          </w:p>
        </w:tc>
        <w:tc>
          <w:tcPr>
            <w:tcW w:w="374" w:type="pct"/>
          </w:tcPr>
          <w:p w14:paraId="4A282642">
            <w:pPr>
              <w:widowControl/>
              <w:spacing w:line="270" w:lineRule="exact"/>
              <w:jc w:val="center"/>
              <w:rPr>
                <w:szCs w:val="21"/>
              </w:rPr>
            </w:pPr>
            <w:r>
              <w:t>0.12</w:t>
            </w:r>
          </w:p>
        </w:tc>
        <w:tc>
          <w:tcPr>
            <w:tcW w:w="278" w:type="pct"/>
          </w:tcPr>
          <w:p w14:paraId="01508EF7">
            <w:pPr>
              <w:widowControl/>
              <w:spacing w:line="270" w:lineRule="exact"/>
              <w:jc w:val="center"/>
              <w:rPr>
                <w:b/>
                <w:bCs/>
                <w:kern w:val="0"/>
                <w:szCs w:val="21"/>
              </w:rPr>
            </w:pPr>
            <w:r>
              <w:rPr>
                <w:b/>
                <w:bCs/>
              </w:rPr>
              <w:t>0.53</w:t>
            </w:r>
          </w:p>
        </w:tc>
      </w:tr>
      <w:tr w14:paraId="6916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1" w:type="pct"/>
            <w:shd w:val="clear" w:color="auto" w:fill="auto"/>
            <w:noWrap/>
            <w:vAlign w:val="center"/>
          </w:tcPr>
          <w:p w14:paraId="52C80061">
            <w:pPr>
              <w:widowControl/>
              <w:spacing w:line="270" w:lineRule="exact"/>
              <w:jc w:val="center"/>
              <w:rPr>
                <w:kern w:val="0"/>
                <w:szCs w:val="21"/>
              </w:rPr>
            </w:pPr>
            <w:r>
              <w:rPr>
                <w:kern w:val="0"/>
                <w:szCs w:val="21"/>
              </w:rPr>
              <w:t>800</w:t>
            </w:r>
          </w:p>
        </w:tc>
        <w:tc>
          <w:tcPr>
            <w:tcW w:w="327" w:type="pct"/>
            <w:shd w:val="clear" w:color="auto" w:fill="auto"/>
            <w:noWrap/>
          </w:tcPr>
          <w:p w14:paraId="5DC372B3">
            <w:pPr>
              <w:widowControl/>
              <w:spacing w:line="270" w:lineRule="exact"/>
              <w:jc w:val="center"/>
              <w:rPr>
                <w:kern w:val="0"/>
                <w:szCs w:val="21"/>
              </w:rPr>
            </w:pPr>
            <w:r>
              <w:t>0.31</w:t>
            </w:r>
          </w:p>
        </w:tc>
        <w:tc>
          <w:tcPr>
            <w:tcW w:w="281" w:type="pct"/>
            <w:shd w:val="clear" w:color="auto" w:fill="auto"/>
            <w:noWrap/>
          </w:tcPr>
          <w:p w14:paraId="39447070">
            <w:pPr>
              <w:widowControl/>
              <w:spacing w:line="270" w:lineRule="exact"/>
              <w:jc w:val="center"/>
              <w:rPr>
                <w:kern w:val="0"/>
                <w:szCs w:val="21"/>
              </w:rPr>
            </w:pPr>
            <w:r>
              <w:t>0.12</w:t>
            </w:r>
          </w:p>
        </w:tc>
        <w:tc>
          <w:tcPr>
            <w:tcW w:w="327" w:type="pct"/>
            <w:shd w:val="clear" w:color="auto" w:fill="auto"/>
            <w:noWrap/>
          </w:tcPr>
          <w:p w14:paraId="119A4664">
            <w:pPr>
              <w:widowControl/>
              <w:spacing w:line="270" w:lineRule="exact"/>
              <w:jc w:val="center"/>
              <w:rPr>
                <w:kern w:val="0"/>
                <w:szCs w:val="21"/>
              </w:rPr>
            </w:pPr>
            <w:r>
              <w:t>0.06</w:t>
            </w:r>
          </w:p>
        </w:tc>
        <w:tc>
          <w:tcPr>
            <w:tcW w:w="374" w:type="pct"/>
          </w:tcPr>
          <w:p w14:paraId="668B2BAA">
            <w:pPr>
              <w:widowControl/>
              <w:spacing w:line="270" w:lineRule="exact"/>
              <w:jc w:val="center"/>
              <w:rPr>
                <w:szCs w:val="21"/>
              </w:rPr>
            </w:pPr>
            <w:r>
              <w:t>0.17</w:t>
            </w:r>
          </w:p>
        </w:tc>
        <w:tc>
          <w:tcPr>
            <w:tcW w:w="373" w:type="pct"/>
          </w:tcPr>
          <w:p w14:paraId="04170196">
            <w:pPr>
              <w:widowControl/>
              <w:spacing w:line="270" w:lineRule="exact"/>
              <w:jc w:val="center"/>
              <w:rPr>
                <w:szCs w:val="21"/>
              </w:rPr>
            </w:pPr>
            <w:r>
              <w:t>0.12</w:t>
            </w:r>
          </w:p>
        </w:tc>
        <w:tc>
          <w:tcPr>
            <w:tcW w:w="374" w:type="pct"/>
          </w:tcPr>
          <w:p w14:paraId="01A48F65">
            <w:pPr>
              <w:widowControl/>
              <w:spacing w:line="270" w:lineRule="exact"/>
              <w:jc w:val="center"/>
              <w:rPr>
                <w:szCs w:val="21"/>
              </w:rPr>
            </w:pPr>
            <w:r>
              <w:t>0.06</w:t>
            </w:r>
          </w:p>
        </w:tc>
        <w:tc>
          <w:tcPr>
            <w:tcW w:w="374" w:type="pct"/>
          </w:tcPr>
          <w:p w14:paraId="211DB623">
            <w:pPr>
              <w:widowControl/>
              <w:spacing w:line="270" w:lineRule="exact"/>
              <w:jc w:val="center"/>
              <w:rPr>
                <w:szCs w:val="21"/>
              </w:rPr>
            </w:pPr>
            <w:r>
              <w:t>0.12</w:t>
            </w:r>
          </w:p>
        </w:tc>
        <w:tc>
          <w:tcPr>
            <w:tcW w:w="420" w:type="pct"/>
          </w:tcPr>
          <w:p w14:paraId="0BE12925">
            <w:pPr>
              <w:widowControl/>
              <w:spacing w:line="270" w:lineRule="exact"/>
              <w:jc w:val="center"/>
              <w:rPr>
                <w:szCs w:val="21"/>
              </w:rPr>
            </w:pPr>
            <w:r>
              <w:t>0.12</w:t>
            </w:r>
          </w:p>
        </w:tc>
        <w:tc>
          <w:tcPr>
            <w:tcW w:w="472" w:type="pct"/>
          </w:tcPr>
          <w:p w14:paraId="57F439E8">
            <w:pPr>
              <w:widowControl/>
              <w:spacing w:line="270" w:lineRule="exact"/>
              <w:jc w:val="center"/>
              <w:rPr>
                <w:szCs w:val="21"/>
              </w:rPr>
            </w:pPr>
            <w:r>
              <w:t>0.12</w:t>
            </w:r>
          </w:p>
        </w:tc>
        <w:tc>
          <w:tcPr>
            <w:tcW w:w="374" w:type="pct"/>
          </w:tcPr>
          <w:p w14:paraId="4F5E6A16">
            <w:pPr>
              <w:widowControl/>
              <w:spacing w:line="270" w:lineRule="exact"/>
              <w:jc w:val="center"/>
              <w:rPr>
                <w:szCs w:val="21"/>
              </w:rPr>
            </w:pPr>
            <w:r>
              <w:t>0.17</w:t>
            </w:r>
          </w:p>
        </w:tc>
        <w:tc>
          <w:tcPr>
            <w:tcW w:w="371" w:type="pct"/>
          </w:tcPr>
          <w:p w14:paraId="7418A641">
            <w:pPr>
              <w:widowControl/>
              <w:spacing w:line="270" w:lineRule="exact"/>
              <w:jc w:val="center"/>
              <w:rPr>
                <w:szCs w:val="21"/>
              </w:rPr>
            </w:pPr>
            <w:r>
              <w:t>0.12</w:t>
            </w:r>
          </w:p>
        </w:tc>
        <w:tc>
          <w:tcPr>
            <w:tcW w:w="374" w:type="pct"/>
          </w:tcPr>
          <w:p w14:paraId="70AF0AC4">
            <w:pPr>
              <w:widowControl/>
              <w:spacing w:line="270" w:lineRule="exact"/>
              <w:jc w:val="center"/>
              <w:rPr>
                <w:szCs w:val="21"/>
              </w:rPr>
            </w:pPr>
            <w:r>
              <w:t>0.12</w:t>
            </w:r>
          </w:p>
        </w:tc>
        <w:tc>
          <w:tcPr>
            <w:tcW w:w="278" w:type="pct"/>
          </w:tcPr>
          <w:p w14:paraId="063CE47D">
            <w:pPr>
              <w:widowControl/>
              <w:spacing w:line="270" w:lineRule="exact"/>
              <w:jc w:val="center"/>
              <w:rPr>
                <w:b/>
                <w:bCs/>
                <w:kern w:val="0"/>
                <w:szCs w:val="21"/>
              </w:rPr>
            </w:pPr>
            <w:r>
              <w:rPr>
                <w:b/>
                <w:bCs/>
              </w:rPr>
              <w:t>0.5</w:t>
            </w:r>
          </w:p>
        </w:tc>
      </w:tr>
      <w:tr w14:paraId="4795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1" w:type="pct"/>
            <w:shd w:val="clear" w:color="auto" w:fill="auto"/>
            <w:noWrap/>
            <w:vAlign w:val="center"/>
          </w:tcPr>
          <w:p w14:paraId="1433A59C">
            <w:pPr>
              <w:widowControl/>
              <w:spacing w:line="270" w:lineRule="exact"/>
              <w:jc w:val="center"/>
              <w:rPr>
                <w:kern w:val="0"/>
                <w:szCs w:val="21"/>
              </w:rPr>
            </w:pPr>
            <w:r>
              <w:rPr>
                <w:kern w:val="0"/>
                <w:szCs w:val="21"/>
              </w:rPr>
              <w:t>1000</w:t>
            </w:r>
          </w:p>
        </w:tc>
        <w:tc>
          <w:tcPr>
            <w:tcW w:w="327" w:type="pct"/>
            <w:shd w:val="clear" w:color="auto" w:fill="auto"/>
            <w:noWrap/>
          </w:tcPr>
          <w:p w14:paraId="1C64FE42">
            <w:pPr>
              <w:widowControl/>
              <w:spacing w:line="270" w:lineRule="exact"/>
              <w:jc w:val="center"/>
              <w:rPr>
                <w:kern w:val="0"/>
                <w:szCs w:val="21"/>
              </w:rPr>
            </w:pPr>
            <w:r>
              <w:t>0.32</w:t>
            </w:r>
          </w:p>
        </w:tc>
        <w:tc>
          <w:tcPr>
            <w:tcW w:w="281" w:type="pct"/>
            <w:shd w:val="clear" w:color="auto" w:fill="auto"/>
            <w:noWrap/>
          </w:tcPr>
          <w:p w14:paraId="0A2E2EAD">
            <w:pPr>
              <w:widowControl/>
              <w:spacing w:line="270" w:lineRule="exact"/>
              <w:jc w:val="center"/>
              <w:rPr>
                <w:kern w:val="0"/>
                <w:szCs w:val="21"/>
              </w:rPr>
            </w:pPr>
            <w:r>
              <w:t>0.12</w:t>
            </w:r>
          </w:p>
        </w:tc>
        <w:tc>
          <w:tcPr>
            <w:tcW w:w="327" w:type="pct"/>
            <w:shd w:val="clear" w:color="auto" w:fill="auto"/>
            <w:noWrap/>
          </w:tcPr>
          <w:p w14:paraId="28C15BCB">
            <w:pPr>
              <w:widowControl/>
              <w:spacing w:line="270" w:lineRule="exact"/>
              <w:jc w:val="center"/>
              <w:rPr>
                <w:kern w:val="0"/>
                <w:szCs w:val="21"/>
              </w:rPr>
            </w:pPr>
            <w:r>
              <w:t>0.06</w:t>
            </w:r>
          </w:p>
        </w:tc>
        <w:tc>
          <w:tcPr>
            <w:tcW w:w="374" w:type="pct"/>
          </w:tcPr>
          <w:p w14:paraId="1CEB5663">
            <w:pPr>
              <w:widowControl/>
              <w:spacing w:line="270" w:lineRule="exact"/>
              <w:jc w:val="center"/>
              <w:rPr>
                <w:szCs w:val="21"/>
              </w:rPr>
            </w:pPr>
            <w:r>
              <w:t>0.17</w:t>
            </w:r>
          </w:p>
        </w:tc>
        <w:tc>
          <w:tcPr>
            <w:tcW w:w="373" w:type="pct"/>
          </w:tcPr>
          <w:p w14:paraId="0B5DCD10">
            <w:pPr>
              <w:widowControl/>
              <w:spacing w:line="270" w:lineRule="exact"/>
              <w:jc w:val="center"/>
              <w:rPr>
                <w:szCs w:val="21"/>
              </w:rPr>
            </w:pPr>
            <w:r>
              <w:t>0.12</w:t>
            </w:r>
          </w:p>
        </w:tc>
        <w:tc>
          <w:tcPr>
            <w:tcW w:w="374" w:type="pct"/>
          </w:tcPr>
          <w:p w14:paraId="2890A206">
            <w:pPr>
              <w:widowControl/>
              <w:spacing w:line="270" w:lineRule="exact"/>
              <w:jc w:val="center"/>
              <w:rPr>
                <w:szCs w:val="21"/>
              </w:rPr>
            </w:pPr>
            <w:r>
              <w:t>0.06</w:t>
            </w:r>
          </w:p>
        </w:tc>
        <w:tc>
          <w:tcPr>
            <w:tcW w:w="374" w:type="pct"/>
          </w:tcPr>
          <w:p w14:paraId="4FA49765">
            <w:pPr>
              <w:widowControl/>
              <w:spacing w:line="270" w:lineRule="exact"/>
              <w:jc w:val="center"/>
              <w:rPr>
                <w:szCs w:val="21"/>
              </w:rPr>
            </w:pPr>
            <w:r>
              <w:t>0.12</w:t>
            </w:r>
          </w:p>
        </w:tc>
        <w:tc>
          <w:tcPr>
            <w:tcW w:w="420" w:type="pct"/>
          </w:tcPr>
          <w:p w14:paraId="7850E803">
            <w:pPr>
              <w:widowControl/>
              <w:spacing w:line="270" w:lineRule="exact"/>
              <w:jc w:val="center"/>
              <w:rPr>
                <w:szCs w:val="21"/>
              </w:rPr>
            </w:pPr>
            <w:r>
              <w:t>0.12</w:t>
            </w:r>
          </w:p>
        </w:tc>
        <w:tc>
          <w:tcPr>
            <w:tcW w:w="472" w:type="pct"/>
          </w:tcPr>
          <w:p w14:paraId="52E1B1A0">
            <w:pPr>
              <w:widowControl/>
              <w:spacing w:line="270" w:lineRule="exact"/>
              <w:jc w:val="center"/>
              <w:rPr>
                <w:szCs w:val="21"/>
              </w:rPr>
            </w:pPr>
            <w:r>
              <w:t>0.12</w:t>
            </w:r>
          </w:p>
        </w:tc>
        <w:tc>
          <w:tcPr>
            <w:tcW w:w="374" w:type="pct"/>
          </w:tcPr>
          <w:p w14:paraId="37682EC0">
            <w:pPr>
              <w:widowControl/>
              <w:spacing w:line="270" w:lineRule="exact"/>
              <w:jc w:val="center"/>
              <w:rPr>
                <w:szCs w:val="21"/>
              </w:rPr>
            </w:pPr>
            <w:r>
              <w:t>0.17</w:t>
            </w:r>
          </w:p>
        </w:tc>
        <w:tc>
          <w:tcPr>
            <w:tcW w:w="371" w:type="pct"/>
          </w:tcPr>
          <w:p w14:paraId="32D65D9C">
            <w:pPr>
              <w:widowControl/>
              <w:spacing w:line="270" w:lineRule="exact"/>
              <w:jc w:val="center"/>
              <w:rPr>
                <w:szCs w:val="21"/>
              </w:rPr>
            </w:pPr>
            <w:r>
              <w:t>0.12</w:t>
            </w:r>
          </w:p>
        </w:tc>
        <w:tc>
          <w:tcPr>
            <w:tcW w:w="374" w:type="pct"/>
          </w:tcPr>
          <w:p w14:paraId="64D1E5B0">
            <w:pPr>
              <w:widowControl/>
              <w:spacing w:line="270" w:lineRule="exact"/>
              <w:jc w:val="center"/>
              <w:rPr>
                <w:szCs w:val="21"/>
              </w:rPr>
            </w:pPr>
            <w:r>
              <w:t>0.12</w:t>
            </w:r>
          </w:p>
        </w:tc>
        <w:tc>
          <w:tcPr>
            <w:tcW w:w="278" w:type="pct"/>
          </w:tcPr>
          <w:p w14:paraId="63657DBB">
            <w:pPr>
              <w:widowControl/>
              <w:spacing w:line="270" w:lineRule="exact"/>
              <w:jc w:val="center"/>
              <w:rPr>
                <w:b/>
                <w:bCs/>
                <w:kern w:val="0"/>
                <w:szCs w:val="21"/>
              </w:rPr>
            </w:pPr>
            <w:r>
              <w:rPr>
                <w:b/>
                <w:bCs/>
              </w:rPr>
              <w:t>0.51</w:t>
            </w:r>
          </w:p>
        </w:tc>
      </w:tr>
      <w:tr w14:paraId="6DCB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1" w:type="pct"/>
            <w:shd w:val="clear" w:color="auto" w:fill="auto"/>
            <w:noWrap/>
            <w:vAlign w:val="center"/>
          </w:tcPr>
          <w:p w14:paraId="4959F475">
            <w:pPr>
              <w:widowControl/>
              <w:spacing w:line="270" w:lineRule="exact"/>
              <w:jc w:val="center"/>
              <w:rPr>
                <w:kern w:val="0"/>
                <w:szCs w:val="21"/>
              </w:rPr>
            </w:pPr>
            <w:r>
              <w:rPr>
                <w:kern w:val="0"/>
                <w:szCs w:val="21"/>
              </w:rPr>
              <w:t>1250</w:t>
            </w:r>
          </w:p>
        </w:tc>
        <w:tc>
          <w:tcPr>
            <w:tcW w:w="327" w:type="pct"/>
            <w:shd w:val="clear" w:color="auto" w:fill="auto"/>
            <w:noWrap/>
          </w:tcPr>
          <w:p w14:paraId="1B040CCA">
            <w:pPr>
              <w:widowControl/>
              <w:spacing w:line="270" w:lineRule="exact"/>
              <w:jc w:val="center"/>
              <w:rPr>
                <w:kern w:val="0"/>
                <w:szCs w:val="21"/>
              </w:rPr>
            </w:pPr>
            <w:r>
              <w:t>0.28</w:t>
            </w:r>
          </w:p>
        </w:tc>
        <w:tc>
          <w:tcPr>
            <w:tcW w:w="281" w:type="pct"/>
            <w:shd w:val="clear" w:color="auto" w:fill="auto"/>
            <w:noWrap/>
          </w:tcPr>
          <w:p w14:paraId="38C45BE7">
            <w:pPr>
              <w:widowControl/>
              <w:spacing w:line="270" w:lineRule="exact"/>
              <w:jc w:val="center"/>
              <w:rPr>
                <w:kern w:val="0"/>
                <w:szCs w:val="21"/>
              </w:rPr>
            </w:pPr>
            <w:r>
              <w:t>0.12</w:t>
            </w:r>
          </w:p>
        </w:tc>
        <w:tc>
          <w:tcPr>
            <w:tcW w:w="327" w:type="pct"/>
            <w:shd w:val="clear" w:color="auto" w:fill="auto"/>
            <w:noWrap/>
          </w:tcPr>
          <w:p w14:paraId="60068495">
            <w:pPr>
              <w:widowControl/>
              <w:spacing w:line="270" w:lineRule="exact"/>
              <w:jc w:val="center"/>
              <w:rPr>
                <w:kern w:val="0"/>
                <w:szCs w:val="21"/>
              </w:rPr>
            </w:pPr>
            <w:r>
              <w:t>0.06</w:t>
            </w:r>
          </w:p>
        </w:tc>
        <w:tc>
          <w:tcPr>
            <w:tcW w:w="374" w:type="pct"/>
          </w:tcPr>
          <w:p w14:paraId="751935E5">
            <w:pPr>
              <w:widowControl/>
              <w:spacing w:line="270" w:lineRule="exact"/>
              <w:jc w:val="center"/>
              <w:rPr>
                <w:szCs w:val="21"/>
              </w:rPr>
            </w:pPr>
            <w:r>
              <w:t>0.17</w:t>
            </w:r>
          </w:p>
        </w:tc>
        <w:tc>
          <w:tcPr>
            <w:tcW w:w="373" w:type="pct"/>
          </w:tcPr>
          <w:p w14:paraId="6335965D">
            <w:pPr>
              <w:widowControl/>
              <w:spacing w:line="270" w:lineRule="exact"/>
              <w:jc w:val="center"/>
              <w:rPr>
                <w:szCs w:val="21"/>
              </w:rPr>
            </w:pPr>
            <w:r>
              <w:t>0.12</w:t>
            </w:r>
          </w:p>
        </w:tc>
        <w:tc>
          <w:tcPr>
            <w:tcW w:w="374" w:type="pct"/>
          </w:tcPr>
          <w:p w14:paraId="19D65783">
            <w:pPr>
              <w:widowControl/>
              <w:spacing w:line="270" w:lineRule="exact"/>
              <w:jc w:val="center"/>
              <w:rPr>
                <w:szCs w:val="21"/>
              </w:rPr>
            </w:pPr>
            <w:r>
              <w:t>0.06</w:t>
            </w:r>
          </w:p>
        </w:tc>
        <w:tc>
          <w:tcPr>
            <w:tcW w:w="374" w:type="pct"/>
          </w:tcPr>
          <w:p w14:paraId="4EE7FB61">
            <w:pPr>
              <w:widowControl/>
              <w:spacing w:line="270" w:lineRule="exact"/>
              <w:jc w:val="center"/>
              <w:rPr>
                <w:szCs w:val="21"/>
              </w:rPr>
            </w:pPr>
            <w:r>
              <w:t>0.12</w:t>
            </w:r>
          </w:p>
        </w:tc>
        <w:tc>
          <w:tcPr>
            <w:tcW w:w="420" w:type="pct"/>
          </w:tcPr>
          <w:p w14:paraId="34A39A52">
            <w:pPr>
              <w:widowControl/>
              <w:spacing w:line="270" w:lineRule="exact"/>
              <w:jc w:val="center"/>
              <w:rPr>
                <w:szCs w:val="21"/>
              </w:rPr>
            </w:pPr>
            <w:r>
              <w:t>0.12</w:t>
            </w:r>
          </w:p>
        </w:tc>
        <w:tc>
          <w:tcPr>
            <w:tcW w:w="472" w:type="pct"/>
          </w:tcPr>
          <w:p w14:paraId="03640CB7">
            <w:pPr>
              <w:widowControl/>
              <w:spacing w:line="270" w:lineRule="exact"/>
              <w:jc w:val="center"/>
              <w:rPr>
                <w:szCs w:val="21"/>
              </w:rPr>
            </w:pPr>
            <w:r>
              <w:t>0.12</w:t>
            </w:r>
          </w:p>
        </w:tc>
        <w:tc>
          <w:tcPr>
            <w:tcW w:w="374" w:type="pct"/>
          </w:tcPr>
          <w:p w14:paraId="3048828D">
            <w:pPr>
              <w:widowControl/>
              <w:spacing w:line="270" w:lineRule="exact"/>
              <w:jc w:val="center"/>
              <w:rPr>
                <w:szCs w:val="21"/>
              </w:rPr>
            </w:pPr>
            <w:r>
              <w:t>0.17</w:t>
            </w:r>
          </w:p>
        </w:tc>
        <w:tc>
          <w:tcPr>
            <w:tcW w:w="371" w:type="pct"/>
          </w:tcPr>
          <w:p w14:paraId="68C52C4B">
            <w:pPr>
              <w:widowControl/>
              <w:spacing w:line="270" w:lineRule="exact"/>
              <w:jc w:val="center"/>
              <w:rPr>
                <w:szCs w:val="21"/>
              </w:rPr>
            </w:pPr>
            <w:r>
              <w:t>0.12</w:t>
            </w:r>
          </w:p>
        </w:tc>
        <w:tc>
          <w:tcPr>
            <w:tcW w:w="374" w:type="pct"/>
          </w:tcPr>
          <w:p w14:paraId="6F41279D">
            <w:pPr>
              <w:widowControl/>
              <w:spacing w:line="270" w:lineRule="exact"/>
              <w:jc w:val="center"/>
              <w:rPr>
                <w:szCs w:val="21"/>
              </w:rPr>
            </w:pPr>
            <w:r>
              <w:t>0.12</w:t>
            </w:r>
          </w:p>
        </w:tc>
        <w:tc>
          <w:tcPr>
            <w:tcW w:w="278" w:type="pct"/>
          </w:tcPr>
          <w:p w14:paraId="3199A13B">
            <w:pPr>
              <w:widowControl/>
              <w:spacing w:line="270" w:lineRule="exact"/>
              <w:jc w:val="center"/>
              <w:rPr>
                <w:b/>
                <w:bCs/>
                <w:kern w:val="0"/>
                <w:szCs w:val="21"/>
              </w:rPr>
            </w:pPr>
            <w:r>
              <w:rPr>
                <w:b/>
                <w:bCs/>
              </w:rPr>
              <w:t>0.49</w:t>
            </w:r>
          </w:p>
        </w:tc>
      </w:tr>
      <w:tr w14:paraId="2562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1" w:type="pct"/>
            <w:shd w:val="clear" w:color="auto" w:fill="auto"/>
            <w:noWrap/>
            <w:vAlign w:val="center"/>
          </w:tcPr>
          <w:p w14:paraId="242BA297">
            <w:pPr>
              <w:widowControl/>
              <w:spacing w:line="270" w:lineRule="exact"/>
              <w:jc w:val="center"/>
              <w:rPr>
                <w:kern w:val="0"/>
                <w:szCs w:val="21"/>
              </w:rPr>
            </w:pPr>
            <w:r>
              <w:rPr>
                <w:kern w:val="0"/>
                <w:szCs w:val="21"/>
              </w:rPr>
              <w:t>1600</w:t>
            </w:r>
          </w:p>
        </w:tc>
        <w:tc>
          <w:tcPr>
            <w:tcW w:w="327" w:type="pct"/>
            <w:shd w:val="clear" w:color="auto" w:fill="auto"/>
            <w:noWrap/>
          </w:tcPr>
          <w:p w14:paraId="390940EA">
            <w:pPr>
              <w:widowControl/>
              <w:spacing w:line="270" w:lineRule="exact"/>
              <w:jc w:val="center"/>
              <w:rPr>
                <w:kern w:val="0"/>
                <w:szCs w:val="21"/>
              </w:rPr>
            </w:pPr>
            <w:r>
              <w:t>0.29</w:t>
            </w:r>
          </w:p>
        </w:tc>
        <w:tc>
          <w:tcPr>
            <w:tcW w:w="281" w:type="pct"/>
            <w:shd w:val="clear" w:color="auto" w:fill="auto"/>
            <w:noWrap/>
          </w:tcPr>
          <w:p w14:paraId="49F32433">
            <w:pPr>
              <w:widowControl/>
              <w:spacing w:line="270" w:lineRule="exact"/>
              <w:jc w:val="center"/>
              <w:rPr>
                <w:kern w:val="0"/>
                <w:szCs w:val="21"/>
              </w:rPr>
            </w:pPr>
            <w:r>
              <w:t>0.12</w:t>
            </w:r>
          </w:p>
        </w:tc>
        <w:tc>
          <w:tcPr>
            <w:tcW w:w="327" w:type="pct"/>
            <w:shd w:val="clear" w:color="auto" w:fill="auto"/>
            <w:noWrap/>
          </w:tcPr>
          <w:p w14:paraId="0FC08DF3">
            <w:pPr>
              <w:widowControl/>
              <w:spacing w:line="270" w:lineRule="exact"/>
              <w:jc w:val="center"/>
              <w:rPr>
                <w:kern w:val="0"/>
                <w:szCs w:val="21"/>
              </w:rPr>
            </w:pPr>
            <w:r>
              <w:t>0.06</w:t>
            </w:r>
          </w:p>
        </w:tc>
        <w:tc>
          <w:tcPr>
            <w:tcW w:w="374" w:type="pct"/>
          </w:tcPr>
          <w:p w14:paraId="69125973">
            <w:pPr>
              <w:widowControl/>
              <w:spacing w:line="270" w:lineRule="exact"/>
              <w:jc w:val="center"/>
              <w:rPr>
                <w:szCs w:val="21"/>
              </w:rPr>
            </w:pPr>
            <w:r>
              <w:t>0.17</w:t>
            </w:r>
          </w:p>
        </w:tc>
        <w:tc>
          <w:tcPr>
            <w:tcW w:w="373" w:type="pct"/>
          </w:tcPr>
          <w:p w14:paraId="7FFE7720">
            <w:pPr>
              <w:widowControl/>
              <w:spacing w:line="270" w:lineRule="exact"/>
              <w:jc w:val="center"/>
              <w:rPr>
                <w:szCs w:val="21"/>
              </w:rPr>
            </w:pPr>
            <w:r>
              <w:t>0.12</w:t>
            </w:r>
          </w:p>
        </w:tc>
        <w:tc>
          <w:tcPr>
            <w:tcW w:w="374" w:type="pct"/>
          </w:tcPr>
          <w:p w14:paraId="602D0B79">
            <w:pPr>
              <w:widowControl/>
              <w:spacing w:line="270" w:lineRule="exact"/>
              <w:jc w:val="center"/>
              <w:rPr>
                <w:szCs w:val="21"/>
              </w:rPr>
            </w:pPr>
            <w:r>
              <w:t>0.06</w:t>
            </w:r>
          </w:p>
        </w:tc>
        <w:tc>
          <w:tcPr>
            <w:tcW w:w="374" w:type="pct"/>
          </w:tcPr>
          <w:p w14:paraId="3B1DFCBF">
            <w:pPr>
              <w:widowControl/>
              <w:spacing w:line="270" w:lineRule="exact"/>
              <w:jc w:val="center"/>
              <w:rPr>
                <w:szCs w:val="21"/>
              </w:rPr>
            </w:pPr>
            <w:r>
              <w:t>0.12</w:t>
            </w:r>
          </w:p>
        </w:tc>
        <w:tc>
          <w:tcPr>
            <w:tcW w:w="420" w:type="pct"/>
          </w:tcPr>
          <w:p w14:paraId="0875F26C">
            <w:pPr>
              <w:widowControl/>
              <w:spacing w:line="270" w:lineRule="exact"/>
              <w:jc w:val="center"/>
              <w:rPr>
                <w:szCs w:val="21"/>
              </w:rPr>
            </w:pPr>
            <w:r>
              <w:t>0.12</w:t>
            </w:r>
          </w:p>
        </w:tc>
        <w:tc>
          <w:tcPr>
            <w:tcW w:w="472" w:type="pct"/>
          </w:tcPr>
          <w:p w14:paraId="2FE1D434">
            <w:pPr>
              <w:widowControl/>
              <w:spacing w:line="270" w:lineRule="exact"/>
              <w:jc w:val="center"/>
              <w:rPr>
                <w:szCs w:val="21"/>
              </w:rPr>
            </w:pPr>
            <w:r>
              <w:t>0.12</w:t>
            </w:r>
          </w:p>
        </w:tc>
        <w:tc>
          <w:tcPr>
            <w:tcW w:w="374" w:type="pct"/>
          </w:tcPr>
          <w:p w14:paraId="0596A6DC">
            <w:pPr>
              <w:widowControl/>
              <w:spacing w:line="270" w:lineRule="exact"/>
              <w:jc w:val="center"/>
              <w:rPr>
                <w:szCs w:val="21"/>
              </w:rPr>
            </w:pPr>
            <w:r>
              <w:t>0.17</w:t>
            </w:r>
          </w:p>
        </w:tc>
        <w:tc>
          <w:tcPr>
            <w:tcW w:w="371" w:type="pct"/>
          </w:tcPr>
          <w:p w14:paraId="7F8C02D6">
            <w:pPr>
              <w:widowControl/>
              <w:spacing w:line="270" w:lineRule="exact"/>
              <w:jc w:val="center"/>
              <w:rPr>
                <w:szCs w:val="21"/>
              </w:rPr>
            </w:pPr>
            <w:r>
              <w:t>0.12</w:t>
            </w:r>
          </w:p>
        </w:tc>
        <w:tc>
          <w:tcPr>
            <w:tcW w:w="374" w:type="pct"/>
          </w:tcPr>
          <w:p w14:paraId="3955BF6F">
            <w:pPr>
              <w:widowControl/>
              <w:spacing w:line="270" w:lineRule="exact"/>
              <w:jc w:val="center"/>
              <w:rPr>
                <w:szCs w:val="21"/>
              </w:rPr>
            </w:pPr>
            <w:r>
              <w:t>0.12</w:t>
            </w:r>
          </w:p>
        </w:tc>
        <w:tc>
          <w:tcPr>
            <w:tcW w:w="278" w:type="pct"/>
          </w:tcPr>
          <w:p w14:paraId="299DCA2F">
            <w:pPr>
              <w:widowControl/>
              <w:spacing w:line="270" w:lineRule="exact"/>
              <w:jc w:val="center"/>
              <w:rPr>
                <w:b/>
                <w:bCs/>
                <w:kern w:val="0"/>
                <w:szCs w:val="21"/>
              </w:rPr>
            </w:pPr>
            <w:r>
              <w:rPr>
                <w:b/>
                <w:bCs/>
              </w:rPr>
              <w:t>0.49</w:t>
            </w:r>
          </w:p>
        </w:tc>
      </w:tr>
      <w:tr w14:paraId="7AB3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1" w:type="pct"/>
            <w:shd w:val="clear" w:color="auto" w:fill="auto"/>
            <w:noWrap/>
            <w:vAlign w:val="center"/>
          </w:tcPr>
          <w:p w14:paraId="45DCF577">
            <w:pPr>
              <w:widowControl/>
              <w:spacing w:line="270" w:lineRule="exact"/>
              <w:jc w:val="center"/>
              <w:rPr>
                <w:kern w:val="0"/>
                <w:szCs w:val="21"/>
              </w:rPr>
            </w:pPr>
            <w:r>
              <w:rPr>
                <w:kern w:val="0"/>
                <w:szCs w:val="21"/>
              </w:rPr>
              <w:t>2000</w:t>
            </w:r>
          </w:p>
        </w:tc>
        <w:tc>
          <w:tcPr>
            <w:tcW w:w="327" w:type="pct"/>
            <w:shd w:val="clear" w:color="auto" w:fill="auto"/>
            <w:noWrap/>
          </w:tcPr>
          <w:p w14:paraId="48C1AEA5">
            <w:pPr>
              <w:widowControl/>
              <w:spacing w:line="270" w:lineRule="exact"/>
              <w:jc w:val="center"/>
              <w:rPr>
                <w:kern w:val="0"/>
                <w:szCs w:val="21"/>
              </w:rPr>
            </w:pPr>
            <w:r>
              <w:t>0.24</w:t>
            </w:r>
          </w:p>
        </w:tc>
        <w:tc>
          <w:tcPr>
            <w:tcW w:w="281" w:type="pct"/>
            <w:shd w:val="clear" w:color="auto" w:fill="auto"/>
            <w:noWrap/>
          </w:tcPr>
          <w:p w14:paraId="734BA78B">
            <w:pPr>
              <w:widowControl/>
              <w:spacing w:line="270" w:lineRule="exact"/>
              <w:jc w:val="center"/>
              <w:rPr>
                <w:kern w:val="0"/>
                <w:szCs w:val="21"/>
              </w:rPr>
            </w:pPr>
            <w:r>
              <w:t>0.12</w:t>
            </w:r>
          </w:p>
        </w:tc>
        <w:tc>
          <w:tcPr>
            <w:tcW w:w="327" w:type="pct"/>
            <w:shd w:val="clear" w:color="auto" w:fill="auto"/>
            <w:noWrap/>
          </w:tcPr>
          <w:p w14:paraId="386778F5">
            <w:pPr>
              <w:widowControl/>
              <w:spacing w:line="270" w:lineRule="exact"/>
              <w:jc w:val="center"/>
              <w:rPr>
                <w:kern w:val="0"/>
                <w:szCs w:val="21"/>
              </w:rPr>
            </w:pPr>
            <w:r>
              <w:t>0.06</w:t>
            </w:r>
          </w:p>
        </w:tc>
        <w:tc>
          <w:tcPr>
            <w:tcW w:w="374" w:type="pct"/>
          </w:tcPr>
          <w:p w14:paraId="74981369">
            <w:pPr>
              <w:widowControl/>
              <w:spacing w:line="270" w:lineRule="exact"/>
              <w:jc w:val="center"/>
              <w:rPr>
                <w:szCs w:val="21"/>
              </w:rPr>
            </w:pPr>
            <w:r>
              <w:t>0.17</w:t>
            </w:r>
          </w:p>
        </w:tc>
        <w:tc>
          <w:tcPr>
            <w:tcW w:w="373" w:type="pct"/>
          </w:tcPr>
          <w:p w14:paraId="092D9D22">
            <w:pPr>
              <w:widowControl/>
              <w:spacing w:line="270" w:lineRule="exact"/>
              <w:jc w:val="center"/>
              <w:rPr>
                <w:szCs w:val="21"/>
              </w:rPr>
            </w:pPr>
            <w:r>
              <w:t>0.12</w:t>
            </w:r>
          </w:p>
        </w:tc>
        <w:tc>
          <w:tcPr>
            <w:tcW w:w="374" w:type="pct"/>
          </w:tcPr>
          <w:p w14:paraId="35F1C9BD">
            <w:pPr>
              <w:widowControl/>
              <w:spacing w:line="270" w:lineRule="exact"/>
              <w:jc w:val="center"/>
              <w:rPr>
                <w:szCs w:val="21"/>
              </w:rPr>
            </w:pPr>
            <w:r>
              <w:t>0.06</w:t>
            </w:r>
          </w:p>
        </w:tc>
        <w:tc>
          <w:tcPr>
            <w:tcW w:w="374" w:type="pct"/>
          </w:tcPr>
          <w:p w14:paraId="17D52DD5">
            <w:pPr>
              <w:widowControl/>
              <w:spacing w:line="270" w:lineRule="exact"/>
              <w:jc w:val="center"/>
              <w:rPr>
                <w:szCs w:val="21"/>
              </w:rPr>
            </w:pPr>
            <w:r>
              <w:t>0.12</w:t>
            </w:r>
          </w:p>
        </w:tc>
        <w:tc>
          <w:tcPr>
            <w:tcW w:w="420" w:type="pct"/>
          </w:tcPr>
          <w:p w14:paraId="684BF382">
            <w:pPr>
              <w:widowControl/>
              <w:spacing w:line="270" w:lineRule="exact"/>
              <w:jc w:val="center"/>
              <w:rPr>
                <w:szCs w:val="21"/>
              </w:rPr>
            </w:pPr>
            <w:r>
              <w:t>0.12</w:t>
            </w:r>
          </w:p>
        </w:tc>
        <w:tc>
          <w:tcPr>
            <w:tcW w:w="472" w:type="pct"/>
          </w:tcPr>
          <w:p w14:paraId="44C9A5BB">
            <w:pPr>
              <w:widowControl/>
              <w:spacing w:line="270" w:lineRule="exact"/>
              <w:jc w:val="center"/>
              <w:rPr>
                <w:szCs w:val="21"/>
              </w:rPr>
            </w:pPr>
            <w:r>
              <w:t>0.12</w:t>
            </w:r>
          </w:p>
        </w:tc>
        <w:tc>
          <w:tcPr>
            <w:tcW w:w="374" w:type="pct"/>
          </w:tcPr>
          <w:p w14:paraId="06E7D92B">
            <w:pPr>
              <w:widowControl/>
              <w:spacing w:line="270" w:lineRule="exact"/>
              <w:jc w:val="center"/>
              <w:rPr>
                <w:szCs w:val="21"/>
              </w:rPr>
            </w:pPr>
            <w:r>
              <w:t>0.17</w:t>
            </w:r>
          </w:p>
        </w:tc>
        <w:tc>
          <w:tcPr>
            <w:tcW w:w="371" w:type="pct"/>
          </w:tcPr>
          <w:p w14:paraId="0782FF1F">
            <w:pPr>
              <w:widowControl/>
              <w:spacing w:line="270" w:lineRule="exact"/>
              <w:jc w:val="center"/>
              <w:rPr>
                <w:szCs w:val="21"/>
              </w:rPr>
            </w:pPr>
            <w:r>
              <w:t>0.12</w:t>
            </w:r>
          </w:p>
        </w:tc>
        <w:tc>
          <w:tcPr>
            <w:tcW w:w="374" w:type="pct"/>
          </w:tcPr>
          <w:p w14:paraId="4781FA17">
            <w:pPr>
              <w:widowControl/>
              <w:spacing w:line="270" w:lineRule="exact"/>
              <w:jc w:val="center"/>
              <w:rPr>
                <w:szCs w:val="21"/>
              </w:rPr>
            </w:pPr>
            <w:r>
              <w:t>0.12</w:t>
            </w:r>
          </w:p>
        </w:tc>
        <w:tc>
          <w:tcPr>
            <w:tcW w:w="278" w:type="pct"/>
          </w:tcPr>
          <w:p w14:paraId="6064162D">
            <w:pPr>
              <w:widowControl/>
              <w:spacing w:line="270" w:lineRule="exact"/>
              <w:jc w:val="center"/>
              <w:rPr>
                <w:b/>
                <w:bCs/>
                <w:kern w:val="0"/>
                <w:szCs w:val="21"/>
              </w:rPr>
            </w:pPr>
            <w:r>
              <w:rPr>
                <w:b/>
                <w:bCs/>
              </w:rPr>
              <w:t>0.46</w:t>
            </w:r>
          </w:p>
        </w:tc>
      </w:tr>
      <w:tr w14:paraId="57FE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1" w:type="pct"/>
            <w:shd w:val="clear" w:color="auto" w:fill="auto"/>
            <w:noWrap/>
            <w:vAlign w:val="center"/>
          </w:tcPr>
          <w:p w14:paraId="589AE9D4">
            <w:pPr>
              <w:widowControl/>
              <w:spacing w:line="270" w:lineRule="exact"/>
              <w:jc w:val="center"/>
              <w:rPr>
                <w:kern w:val="0"/>
                <w:szCs w:val="21"/>
              </w:rPr>
            </w:pPr>
            <w:r>
              <w:rPr>
                <w:kern w:val="0"/>
                <w:szCs w:val="21"/>
              </w:rPr>
              <w:t>2500</w:t>
            </w:r>
          </w:p>
        </w:tc>
        <w:tc>
          <w:tcPr>
            <w:tcW w:w="327" w:type="pct"/>
            <w:shd w:val="clear" w:color="auto" w:fill="auto"/>
            <w:noWrap/>
          </w:tcPr>
          <w:p w14:paraId="4A095D08">
            <w:pPr>
              <w:widowControl/>
              <w:spacing w:line="270" w:lineRule="exact"/>
              <w:jc w:val="center"/>
              <w:rPr>
                <w:kern w:val="0"/>
                <w:szCs w:val="21"/>
              </w:rPr>
            </w:pPr>
            <w:r>
              <w:t>0.22</w:t>
            </w:r>
          </w:p>
        </w:tc>
        <w:tc>
          <w:tcPr>
            <w:tcW w:w="281" w:type="pct"/>
            <w:shd w:val="clear" w:color="auto" w:fill="auto"/>
            <w:noWrap/>
          </w:tcPr>
          <w:p w14:paraId="4DBC0959">
            <w:pPr>
              <w:widowControl/>
              <w:spacing w:line="270" w:lineRule="exact"/>
              <w:jc w:val="center"/>
              <w:rPr>
                <w:kern w:val="0"/>
                <w:szCs w:val="21"/>
              </w:rPr>
            </w:pPr>
            <w:r>
              <w:t>0.12</w:t>
            </w:r>
          </w:p>
        </w:tc>
        <w:tc>
          <w:tcPr>
            <w:tcW w:w="327" w:type="pct"/>
            <w:shd w:val="clear" w:color="auto" w:fill="auto"/>
            <w:noWrap/>
          </w:tcPr>
          <w:p w14:paraId="41BF88E1">
            <w:pPr>
              <w:widowControl/>
              <w:spacing w:line="270" w:lineRule="exact"/>
              <w:jc w:val="center"/>
              <w:rPr>
                <w:kern w:val="0"/>
                <w:szCs w:val="21"/>
              </w:rPr>
            </w:pPr>
            <w:r>
              <w:t>0.06</w:t>
            </w:r>
          </w:p>
        </w:tc>
        <w:tc>
          <w:tcPr>
            <w:tcW w:w="374" w:type="pct"/>
          </w:tcPr>
          <w:p w14:paraId="6BF2E8A4">
            <w:pPr>
              <w:widowControl/>
              <w:spacing w:line="270" w:lineRule="exact"/>
              <w:jc w:val="center"/>
              <w:rPr>
                <w:szCs w:val="21"/>
              </w:rPr>
            </w:pPr>
            <w:r>
              <w:t>0.17</w:t>
            </w:r>
          </w:p>
        </w:tc>
        <w:tc>
          <w:tcPr>
            <w:tcW w:w="373" w:type="pct"/>
          </w:tcPr>
          <w:p w14:paraId="60D3D1AA">
            <w:pPr>
              <w:widowControl/>
              <w:spacing w:line="270" w:lineRule="exact"/>
              <w:jc w:val="center"/>
              <w:rPr>
                <w:szCs w:val="21"/>
              </w:rPr>
            </w:pPr>
            <w:r>
              <w:t>0.12</w:t>
            </w:r>
          </w:p>
        </w:tc>
        <w:tc>
          <w:tcPr>
            <w:tcW w:w="374" w:type="pct"/>
          </w:tcPr>
          <w:p w14:paraId="391F4ACA">
            <w:pPr>
              <w:widowControl/>
              <w:spacing w:line="270" w:lineRule="exact"/>
              <w:jc w:val="center"/>
              <w:rPr>
                <w:szCs w:val="21"/>
              </w:rPr>
            </w:pPr>
            <w:r>
              <w:t>0.06</w:t>
            </w:r>
          </w:p>
        </w:tc>
        <w:tc>
          <w:tcPr>
            <w:tcW w:w="374" w:type="pct"/>
          </w:tcPr>
          <w:p w14:paraId="0084EDAB">
            <w:pPr>
              <w:widowControl/>
              <w:spacing w:line="270" w:lineRule="exact"/>
              <w:jc w:val="center"/>
              <w:rPr>
                <w:szCs w:val="21"/>
              </w:rPr>
            </w:pPr>
            <w:r>
              <w:t>0.12</w:t>
            </w:r>
          </w:p>
        </w:tc>
        <w:tc>
          <w:tcPr>
            <w:tcW w:w="420" w:type="pct"/>
          </w:tcPr>
          <w:p w14:paraId="069E7B23">
            <w:pPr>
              <w:widowControl/>
              <w:spacing w:line="270" w:lineRule="exact"/>
              <w:jc w:val="center"/>
              <w:rPr>
                <w:szCs w:val="21"/>
              </w:rPr>
            </w:pPr>
            <w:r>
              <w:t>0.12</w:t>
            </w:r>
          </w:p>
        </w:tc>
        <w:tc>
          <w:tcPr>
            <w:tcW w:w="472" w:type="pct"/>
          </w:tcPr>
          <w:p w14:paraId="08E6A22B">
            <w:pPr>
              <w:widowControl/>
              <w:spacing w:line="270" w:lineRule="exact"/>
              <w:jc w:val="center"/>
              <w:rPr>
                <w:szCs w:val="21"/>
              </w:rPr>
            </w:pPr>
            <w:r>
              <w:t>0.12</w:t>
            </w:r>
          </w:p>
        </w:tc>
        <w:tc>
          <w:tcPr>
            <w:tcW w:w="374" w:type="pct"/>
          </w:tcPr>
          <w:p w14:paraId="12E8104B">
            <w:pPr>
              <w:widowControl/>
              <w:spacing w:line="270" w:lineRule="exact"/>
              <w:jc w:val="center"/>
              <w:rPr>
                <w:szCs w:val="21"/>
              </w:rPr>
            </w:pPr>
            <w:r>
              <w:t>0.17</w:t>
            </w:r>
          </w:p>
        </w:tc>
        <w:tc>
          <w:tcPr>
            <w:tcW w:w="371" w:type="pct"/>
          </w:tcPr>
          <w:p w14:paraId="6BC5B816">
            <w:pPr>
              <w:widowControl/>
              <w:spacing w:line="270" w:lineRule="exact"/>
              <w:jc w:val="center"/>
              <w:rPr>
                <w:szCs w:val="21"/>
              </w:rPr>
            </w:pPr>
            <w:r>
              <w:t>0.12</w:t>
            </w:r>
          </w:p>
        </w:tc>
        <w:tc>
          <w:tcPr>
            <w:tcW w:w="374" w:type="pct"/>
          </w:tcPr>
          <w:p w14:paraId="1B3401C9">
            <w:pPr>
              <w:widowControl/>
              <w:spacing w:line="270" w:lineRule="exact"/>
              <w:jc w:val="center"/>
              <w:rPr>
                <w:szCs w:val="21"/>
              </w:rPr>
            </w:pPr>
            <w:r>
              <w:t>0.12</w:t>
            </w:r>
          </w:p>
        </w:tc>
        <w:tc>
          <w:tcPr>
            <w:tcW w:w="278" w:type="pct"/>
          </w:tcPr>
          <w:p w14:paraId="35354753">
            <w:pPr>
              <w:widowControl/>
              <w:spacing w:line="270" w:lineRule="exact"/>
              <w:jc w:val="center"/>
              <w:rPr>
                <w:b/>
                <w:bCs/>
                <w:kern w:val="0"/>
                <w:szCs w:val="21"/>
              </w:rPr>
            </w:pPr>
            <w:r>
              <w:rPr>
                <w:b/>
                <w:bCs/>
              </w:rPr>
              <w:t>0.46</w:t>
            </w:r>
          </w:p>
        </w:tc>
      </w:tr>
      <w:tr w14:paraId="57E3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1" w:type="pct"/>
            <w:shd w:val="clear" w:color="auto" w:fill="auto"/>
            <w:noWrap/>
            <w:vAlign w:val="center"/>
          </w:tcPr>
          <w:p w14:paraId="46E023D2">
            <w:pPr>
              <w:widowControl/>
              <w:spacing w:line="270" w:lineRule="exact"/>
              <w:jc w:val="center"/>
              <w:rPr>
                <w:kern w:val="0"/>
                <w:szCs w:val="21"/>
              </w:rPr>
            </w:pPr>
            <w:r>
              <w:rPr>
                <w:kern w:val="0"/>
                <w:szCs w:val="21"/>
              </w:rPr>
              <w:t>3150</w:t>
            </w:r>
          </w:p>
        </w:tc>
        <w:tc>
          <w:tcPr>
            <w:tcW w:w="327" w:type="pct"/>
            <w:shd w:val="clear" w:color="auto" w:fill="auto"/>
            <w:noWrap/>
          </w:tcPr>
          <w:p w14:paraId="1FCB0190">
            <w:pPr>
              <w:widowControl/>
              <w:spacing w:line="270" w:lineRule="exact"/>
              <w:jc w:val="center"/>
              <w:rPr>
                <w:kern w:val="0"/>
                <w:szCs w:val="21"/>
              </w:rPr>
            </w:pPr>
            <w:r>
              <w:t>0.28</w:t>
            </w:r>
          </w:p>
        </w:tc>
        <w:tc>
          <w:tcPr>
            <w:tcW w:w="281" w:type="pct"/>
            <w:shd w:val="clear" w:color="auto" w:fill="auto"/>
            <w:noWrap/>
          </w:tcPr>
          <w:p w14:paraId="59BCC2D3">
            <w:pPr>
              <w:widowControl/>
              <w:spacing w:line="270" w:lineRule="exact"/>
              <w:jc w:val="center"/>
              <w:rPr>
                <w:kern w:val="0"/>
                <w:szCs w:val="21"/>
              </w:rPr>
            </w:pPr>
            <w:r>
              <w:t>0.12</w:t>
            </w:r>
          </w:p>
        </w:tc>
        <w:tc>
          <w:tcPr>
            <w:tcW w:w="327" w:type="pct"/>
            <w:shd w:val="clear" w:color="auto" w:fill="auto"/>
            <w:noWrap/>
          </w:tcPr>
          <w:p w14:paraId="398AFA5C">
            <w:pPr>
              <w:widowControl/>
              <w:spacing w:line="270" w:lineRule="exact"/>
              <w:jc w:val="center"/>
              <w:rPr>
                <w:kern w:val="0"/>
                <w:szCs w:val="21"/>
              </w:rPr>
            </w:pPr>
            <w:r>
              <w:t>0.06</w:t>
            </w:r>
          </w:p>
        </w:tc>
        <w:tc>
          <w:tcPr>
            <w:tcW w:w="374" w:type="pct"/>
          </w:tcPr>
          <w:p w14:paraId="23B36FDE">
            <w:pPr>
              <w:widowControl/>
              <w:spacing w:line="270" w:lineRule="exact"/>
              <w:jc w:val="center"/>
              <w:rPr>
                <w:szCs w:val="21"/>
              </w:rPr>
            </w:pPr>
            <w:r>
              <w:t>0.17</w:t>
            </w:r>
          </w:p>
        </w:tc>
        <w:tc>
          <w:tcPr>
            <w:tcW w:w="373" w:type="pct"/>
          </w:tcPr>
          <w:p w14:paraId="35D76653">
            <w:pPr>
              <w:widowControl/>
              <w:spacing w:line="270" w:lineRule="exact"/>
              <w:jc w:val="center"/>
              <w:rPr>
                <w:szCs w:val="21"/>
              </w:rPr>
            </w:pPr>
            <w:r>
              <w:t>0.12</w:t>
            </w:r>
          </w:p>
        </w:tc>
        <w:tc>
          <w:tcPr>
            <w:tcW w:w="374" w:type="pct"/>
          </w:tcPr>
          <w:p w14:paraId="237D4D5B">
            <w:pPr>
              <w:widowControl/>
              <w:spacing w:line="270" w:lineRule="exact"/>
              <w:jc w:val="center"/>
              <w:rPr>
                <w:szCs w:val="21"/>
              </w:rPr>
            </w:pPr>
            <w:r>
              <w:t>0.06</w:t>
            </w:r>
          </w:p>
        </w:tc>
        <w:tc>
          <w:tcPr>
            <w:tcW w:w="374" w:type="pct"/>
          </w:tcPr>
          <w:p w14:paraId="190D4F50">
            <w:pPr>
              <w:widowControl/>
              <w:spacing w:line="270" w:lineRule="exact"/>
              <w:jc w:val="center"/>
              <w:rPr>
                <w:szCs w:val="21"/>
              </w:rPr>
            </w:pPr>
            <w:r>
              <w:t>0.12</w:t>
            </w:r>
          </w:p>
        </w:tc>
        <w:tc>
          <w:tcPr>
            <w:tcW w:w="420" w:type="pct"/>
          </w:tcPr>
          <w:p w14:paraId="2EA86CD5">
            <w:pPr>
              <w:widowControl/>
              <w:spacing w:line="270" w:lineRule="exact"/>
              <w:jc w:val="center"/>
              <w:rPr>
                <w:szCs w:val="21"/>
              </w:rPr>
            </w:pPr>
            <w:r>
              <w:t>0.12</w:t>
            </w:r>
          </w:p>
        </w:tc>
        <w:tc>
          <w:tcPr>
            <w:tcW w:w="472" w:type="pct"/>
          </w:tcPr>
          <w:p w14:paraId="0E63E6C6">
            <w:pPr>
              <w:widowControl/>
              <w:spacing w:line="270" w:lineRule="exact"/>
              <w:jc w:val="center"/>
              <w:rPr>
                <w:szCs w:val="21"/>
              </w:rPr>
            </w:pPr>
            <w:r>
              <w:t>0.12</w:t>
            </w:r>
          </w:p>
        </w:tc>
        <w:tc>
          <w:tcPr>
            <w:tcW w:w="374" w:type="pct"/>
          </w:tcPr>
          <w:p w14:paraId="2998E0AB">
            <w:pPr>
              <w:widowControl/>
              <w:spacing w:line="270" w:lineRule="exact"/>
              <w:jc w:val="center"/>
              <w:rPr>
                <w:szCs w:val="21"/>
              </w:rPr>
            </w:pPr>
            <w:r>
              <w:t>0.17</w:t>
            </w:r>
          </w:p>
        </w:tc>
        <w:tc>
          <w:tcPr>
            <w:tcW w:w="371" w:type="pct"/>
          </w:tcPr>
          <w:p w14:paraId="68EFD670">
            <w:pPr>
              <w:widowControl/>
              <w:spacing w:line="270" w:lineRule="exact"/>
              <w:jc w:val="center"/>
              <w:rPr>
                <w:szCs w:val="21"/>
              </w:rPr>
            </w:pPr>
            <w:r>
              <w:t>0.12</w:t>
            </w:r>
          </w:p>
        </w:tc>
        <w:tc>
          <w:tcPr>
            <w:tcW w:w="374" w:type="pct"/>
          </w:tcPr>
          <w:p w14:paraId="54026A1E">
            <w:pPr>
              <w:widowControl/>
              <w:spacing w:line="270" w:lineRule="exact"/>
              <w:jc w:val="center"/>
              <w:rPr>
                <w:szCs w:val="21"/>
              </w:rPr>
            </w:pPr>
            <w:r>
              <w:t>0.12</w:t>
            </w:r>
          </w:p>
        </w:tc>
        <w:tc>
          <w:tcPr>
            <w:tcW w:w="278" w:type="pct"/>
          </w:tcPr>
          <w:p w14:paraId="7BADDC28">
            <w:pPr>
              <w:widowControl/>
              <w:spacing w:line="270" w:lineRule="exact"/>
              <w:jc w:val="center"/>
              <w:rPr>
                <w:b/>
                <w:bCs/>
                <w:kern w:val="0"/>
                <w:szCs w:val="21"/>
              </w:rPr>
            </w:pPr>
            <w:r>
              <w:rPr>
                <w:b/>
                <w:bCs/>
              </w:rPr>
              <w:t>0.49</w:t>
            </w:r>
          </w:p>
        </w:tc>
      </w:tr>
      <w:tr w14:paraId="006D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1" w:type="pct"/>
            <w:shd w:val="clear" w:color="auto" w:fill="auto"/>
            <w:noWrap/>
            <w:vAlign w:val="center"/>
          </w:tcPr>
          <w:p w14:paraId="5F0FB044">
            <w:pPr>
              <w:widowControl/>
              <w:spacing w:line="270" w:lineRule="exact"/>
              <w:jc w:val="center"/>
              <w:rPr>
                <w:kern w:val="0"/>
                <w:szCs w:val="21"/>
              </w:rPr>
            </w:pPr>
            <w:r>
              <w:rPr>
                <w:kern w:val="0"/>
                <w:szCs w:val="21"/>
              </w:rPr>
              <w:t>4000</w:t>
            </w:r>
          </w:p>
        </w:tc>
        <w:tc>
          <w:tcPr>
            <w:tcW w:w="327" w:type="pct"/>
            <w:shd w:val="clear" w:color="auto" w:fill="auto"/>
            <w:noWrap/>
          </w:tcPr>
          <w:p w14:paraId="77E9FD03">
            <w:pPr>
              <w:widowControl/>
              <w:spacing w:line="270" w:lineRule="exact"/>
              <w:jc w:val="center"/>
              <w:rPr>
                <w:kern w:val="0"/>
                <w:szCs w:val="21"/>
              </w:rPr>
            </w:pPr>
            <w:r>
              <w:t>0.34</w:t>
            </w:r>
          </w:p>
        </w:tc>
        <w:tc>
          <w:tcPr>
            <w:tcW w:w="281" w:type="pct"/>
            <w:shd w:val="clear" w:color="auto" w:fill="auto"/>
            <w:noWrap/>
          </w:tcPr>
          <w:p w14:paraId="50A49711">
            <w:pPr>
              <w:widowControl/>
              <w:spacing w:line="270" w:lineRule="exact"/>
              <w:jc w:val="center"/>
              <w:rPr>
                <w:kern w:val="0"/>
                <w:szCs w:val="21"/>
              </w:rPr>
            </w:pPr>
            <w:r>
              <w:t>0.12</w:t>
            </w:r>
          </w:p>
        </w:tc>
        <w:tc>
          <w:tcPr>
            <w:tcW w:w="327" w:type="pct"/>
            <w:shd w:val="clear" w:color="auto" w:fill="auto"/>
            <w:noWrap/>
          </w:tcPr>
          <w:p w14:paraId="55444D87">
            <w:pPr>
              <w:widowControl/>
              <w:spacing w:line="270" w:lineRule="exact"/>
              <w:jc w:val="center"/>
              <w:rPr>
                <w:kern w:val="0"/>
                <w:szCs w:val="21"/>
              </w:rPr>
            </w:pPr>
            <w:r>
              <w:t>0.06</w:t>
            </w:r>
          </w:p>
        </w:tc>
        <w:tc>
          <w:tcPr>
            <w:tcW w:w="374" w:type="pct"/>
          </w:tcPr>
          <w:p w14:paraId="385F1287">
            <w:pPr>
              <w:widowControl/>
              <w:spacing w:line="270" w:lineRule="exact"/>
              <w:jc w:val="center"/>
              <w:rPr>
                <w:szCs w:val="21"/>
              </w:rPr>
            </w:pPr>
            <w:r>
              <w:t>0.17</w:t>
            </w:r>
          </w:p>
        </w:tc>
        <w:tc>
          <w:tcPr>
            <w:tcW w:w="373" w:type="pct"/>
          </w:tcPr>
          <w:p w14:paraId="3256A0C2">
            <w:pPr>
              <w:widowControl/>
              <w:spacing w:line="270" w:lineRule="exact"/>
              <w:jc w:val="center"/>
              <w:rPr>
                <w:szCs w:val="21"/>
              </w:rPr>
            </w:pPr>
            <w:r>
              <w:t>0.12</w:t>
            </w:r>
          </w:p>
        </w:tc>
        <w:tc>
          <w:tcPr>
            <w:tcW w:w="374" w:type="pct"/>
          </w:tcPr>
          <w:p w14:paraId="4061F28A">
            <w:pPr>
              <w:widowControl/>
              <w:spacing w:line="270" w:lineRule="exact"/>
              <w:jc w:val="center"/>
              <w:rPr>
                <w:szCs w:val="21"/>
              </w:rPr>
            </w:pPr>
            <w:r>
              <w:t>0.06</w:t>
            </w:r>
          </w:p>
        </w:tc>
        <w:tc>
          <w:tcPr>
            <w:tcW w:w="374" w:type="pct"/>
          </w:tcPr>
          <w:p w14:paraId="08A27D97">
            <w:pPr>
              <w:widowControl/>
              <w:spacing w:line="270" w:lineRule="exact"/>
              <w:jc w:val="center"/>
              <w:rPr>
                <w:szCs w:val="21"/>
              </w:rPr>
            </w:pPr>
            <w:r>
              <w:t>0.12</w:t>
            </w:r>
          </w:p>
        </w:tc>
        <w:tc>
          <w:tcPr>
            <w:tcW w:w="420" w:type="pct"/>
          </w:tcPr>
          <w:p w14:paraId="5CB8BB15">
            <w:pPr>
              <w:widowControl/>
              <w:spacing w:line="270" w:lineRule="exact"/>
              <w:jc w:val="center"/>
              <w:rPr>
                <w:szCs w:val="21"/>
              </w:rPr>
            </w:pPr>
            <w:r>
              <w:t>0.12</w:t>
            </w:r>
          </w:p>
        </w:tc>
        <w:tc>
          <w:tcPr>
            <w:tcW w:w="472" w:type="pct"/>
          </w:tcPr>
          <w:p w14:paraId="35EDFB6E">
            <w:pPr>
              <w:widowControl/>
              <w:spacing w:line="270" w:lineRule="exact"/>
              <w:jc w:val="center"/>
              <w:rPr>
                <w:szCs w:val="21"/>
              </w:rPr>
            </w:pPr>
            <w:r>
              <w:t>0.12</w:t>
            </w:r>
          </w:p>
        </w:tc>
        <w:tc>
          <w:tcPr>
            <w:tcW w:w="374" w:type="pct"/>
          </w:tcPr>
          <w:p w14:paraId="05D38CE5">
            <w:pPr>
              <w:widowControl/>
              <w:spacing w:line="270" w:lineRule="exact"/>
              <w:jc w:val="center"/>
              <w:rPr>
                <w:szCs w:val="21"/>
              </w:rPr>
            </w:pPr>
            <w:r>
              <w:t>0.17</w:t>
            </w:r>
          </w:p>
        </w:tc>
        <w:tc>
          <w:tcPr>
            <w:tcW w:w="371" w:type="pct"/>
          </w:tcPr>
          <w:p w14:paraId="1FD0F02E">
            <w:pPr>
              <w:widowControl/>
              <w:spacing w:line="270" w:lineRule="exact"/>
              <w:jc w:val="center"/>
              <w:rPr>
                <w:szCs w:val="21"/>
              </w:rPr>
            </w:pPr>
            <w:r>
              <w:t>0.12</w:t>
            </w:r>
          </w:p>
        </w:tc>
        <w:tc>
          <w:tcPr>
            <w:tcW w:w="374" w:type="pct"/>
          </w:tcPr>
          <w:p w14:paraId="2D9AD706">
            <w:pPr>
              <w:widowControl/>
              <w:spacing w:line="270" w:lineRule="exact"/>
              <w:jc w:val="center"/>
              <w:rPr>
                <w:szCs w:val="21"/>
              </w:rPr>
            </w:pPr>
            <w:r>
              <w:t>0.12</w:t>
            </w:r>
          </w:p>
        </w:tc>
        <w:tc>
          <w:tcPr>
            <w:tcW w:w="278" w:type="pct"/>
          </w:tcPr>
          <w:p w14:paraId="2837D181">
            <w:pPr>
              <w:widowControl/>
              <w:spacing w:line="270" w:lineRule="exact"/>
              <w:jc w:val="center"/>
              <w:rPr>
                <w:b/>
                <w:bCs/>
                <w:kern w:val="0"/>
                <w:szCs w:val="21"/>
              </w:rPr>
            </w:pPr>
            <w:r>
              <w:rPr>
                <w:b/>
                <w:bCs/>
              </w:rPr>
              <w:t>0.53</w:t>
            </w:r>
          </w:p>
        </w:tc>
      </w:tr>
      <w:tr w14:paraId="6E49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1" w:type="pct"/>
            <w:shd w:val="clear" w:color="auto" w:fill="auto"/>
            <w:noWrap/>
            <w:vAlign w:val="center"/>
          </w:tcPr>
          <w:p w14:paraId="732EACAF">
            <w:pPr>
              <w:widowControl/>
              <w:spacing w:line="270" w:lineRule="exact"/>
              <w:jc w:val="center"/>
              <w:rPr>
                <w:kern w:val="0"/>
                <w:szCs w:val="21"/>
              </w:rPr>
            </w:pPr>
            <w:r>
              <w:rPr>
                <w:kern w:val="0"/>
                <w:szCs w:val="21"/>
              </w:rPr>
              <w:t>5000</w:t>
            </w:r>
          </w:p>
        </w:tc>
        <w:tc>
          <w:tcPr>
            <w:tcW w:w="327" w:type="pct"/>
            <w:shd w:val="clear" w:color="auto" w:fill="auto"/>
            <w:noWrap/>
          </w:tcPr>
          <w:p w14:paraId="60A3A0F2">
            <w:pPr>
              <w:widowControl/>
              <w:spacing w:line="270" w:lineRule="exact"/>
              <w:jc w:val="center"/>
              <w:rPr>
                <w:kern w:val="0"/>
                <w:szCs w:val="21"/>
              </w:rPr>
            </w:pPr>
            <w:r>
              <w:t>0.28</w:t>
            </w:r>
          </w:p>
        </w:tc>
        <w:tc>
          <w:tcPr>
            <w:tcW w:w="281" w:type="pct"/>
            <w:shd w:val="clear" w:color="auto" w:fill="auto"/>
            <w:noWrap/>
          </w:tcPr>
          <w:p w14:paraId="0AC015DB">
            <w:pPr>
              <w:widowControl/>
              <w:spacing w:line="270" w:lineRule="exact"/>
              <w:jc w:val="center"/>
              <w:rPr>
                <w:kern w:val="0"/>
                <w:szCs w:val="21"/>
              </w:rPr>
            </w:pPr>
            <w:r>
              <w:t>0.12</w:t>
            </w:r>
          </w:p>
        </w:tc>
        <w:tc>
          <w:tcPr>
            <w:tcW w:w="327" w:type="pct"/>
            <w:shd w:val="clear" w:color="auto" w:fill="auto"/>
            <w:noWrap/>
          </w:tcPr>
          <w:p w14:paraId="0613169A">
            <w:pPr>
              <w:widowControl/>
              <w:spacing w:line="270" w:lineRule="exact"/>
              <w:jc w:val="center"/>
              <w:rPr>
                <w:kern w:val="0"/>
                <w:szCs w:val="21"/>
              </w:rPr>
            </w:pPr>
            <w:r>
              <w:t>0.06</w:t>
            </w:r>
          </w:p>
        </w:tc>
        <w:tc>
          <w:tcPr>
            <w:tcW w:w="374" w:type="pct"/>
          </w:tcPr>
          <w:p w14:paraId="2556D396">
            <w:pPr>
              <w:widowControl/>
              <w:spacing w:line="270" w:lineRule="exact"/>
              <w:jc w:val="center"/>
              <w:rPr>
                <w:szCs w:val="21"/>
              </w:rPr>
            </w:pPr>
            <w:r>
              <w:t>0.17</w:t>
            </w:r>
          </w:p>
        </w:tc>
        <w:tc>
          <w:tcPr>
            <w:tcW w:w="373" w:type="pct"/>
          </w:tcPr>
          <w:p w14:paraId="0EFFD978">
            <w:pPr>
              <w:widowControl/>
              <w:spacing w:line="270" w:lineRule="exact"/>
              <w:jc w:val="center"/>
              <w:rPr>
                <w:szCs w:val="21"/>
              </w:rPr>
            </w:pPr>
            <w:r>
              <w:t>0.12</w:t>
            </w:r>
          </w:p>
        </w:tc>
        <w:tc>
          <w:tcPr>
            <w:tcW w:w="374" w:type="pct"/>
          </w:tcPr>
          <w:p w14:paraId="08467802">
            <w:pPr>
              <w:widowControl/>
              <w:spacing w:line="270" w:lineRule="exact"/>
              <w:jc w:val="center"/>
              <w:rPr>
                <w:szCs w:val="21"/>
              </w:rPr>
            </w:pPr>
            <w:r>
              <w:t>0.06</w:t>
            </w:r>
          </w:p>
        </w:tc>
        <w:tc>
          <w:tcPr>
            <w:tcW w:w="374" w:type="pct"/>
          </w:tcPr>
          <w:p w14:paraId="1276AD09">
            <w:pPr>
              <w:widowControl/>
              <w:spacing w:line="270" w:lineRule="exact"/>
              <w:jc w:val="center"/>
              <w:rPr>
                <w:szCs w:val="21"/>
              </w:rPr>
            </w:pPr>
            <w:r>
              <w:t>0.12</w:t>
            </w:r>
          </w:p>
        </w:tc>
        <w:tc>
          <w:tcPr>
            <w:tcW w:w="420" w:type="pct"/>
          </w:tcPr>
          <w:p w14:paraId="6DD8F09B">
            <w:pPr>
              <w:widowControl/>
              <w:spacing w:line="270" w:lineRule="exact"/>
              <w:jc w:val="center"/>
              <w:rPr>
                <w:szCs w:val="21"/>
              </w:rPr>
            </w:pPr>
            <w:r>
              <w:t>0.12</w:t>
            </w:r>
          </w:p>
        </w:tc>
        <w:tc>
          <w:tcPr>
            <w:tcW w:w="472" w:type="pct"/>
          </w:tcPr>
          <w:p w14:paraId="36936F4F">
            <w:pPr>
              <w:widowControl/>
              <w:spacing w:line="270" w:lineRule="exact"/>
              <w:jc w:val="center"/>
              <w:rPr>
                <w:szCs w:val="21"/>
              </w:rPr>
            </w:pPr>
            <w:r>
              <w:t>0.12</w:t>
            </w:r>
          </w:p>
        </w:tc>
        <w:tc>
          <w:tcPr>
            <w:tcW w:w="374" w:type="pct"/>
          </w:tcPr>
          <w:p w14:paraId="5121ED0F">
            <w:pPr>
              <w:widowControl/>
              <w:spacing w:line="270" w:lineRule="exact"/>
              <w:jc w:val="center"/>
              <w:rPr>
                <w:szCs w:val="21"/>
              </w:rPr>
            </w:pPr>
            <w:r>
              <w:t>0.17</w:t>
            </w:r>
          </w:p>
        </w:tc>
        <w:tc>
          <w:tcPr>
            <w:tcW w:w="371" w:type="pct"/>
          </w:tcPr>
          <w:p w14:paraId="1D903D9B">
            <w:pPr>
              <w:widowControl/>
              <w:spacing w:line="270" w:lineRule="exact"/>
              <w:jc w:val="center"/>
              <w:rPr>
                <w:szCs w:val="21"/>
              </w:rPr>
            </w:pPr>
            <w:r>
              <w:t>0.12</w:t>
            </w:r>
          </w:p>
        </w:tc>
        <w:tc>
          <w:tcPr>
            <w:tcW w:w="374" w:type="pct"/>
          </w:tcPr>
          <w:p w14:paraId="41981F07">
            <w:pPr>
              <w:widowControl/>
              <w:spacing w:line="270" w:lineRule="exact"/>
              <w:jc w:val="center"/>
              <w:rPr>
                <w:szCs w:val="21"/>
              </w:rPr>
            </w:pPr>
            <w:r>
              <w:t>0.12</w:t>
            </w:r>
          </w:p>
        </w:tc>
        <w:tc>
          <w:tcPr>
            <w:tcW w:w="278" w:type="pct"/>
          </w:tcPr>
          <w:p w14:paraId="03EB2078">
            <w:pPr>
              <w:widowControl/>
              <w:spacing w:line="270" w:lineRule="exact"/>
              <w:jc w:val="center"/>
              <w:rPr>
                <w:b/>
                <w:bCs/>
                <w:kern w:val="0"/>
                <w:szCs w:val="21"/>
              </w:rPr>
            </w:pPr>
            <w:r>
              <w:rPr>
                <w:b/>
                <w:bCs/>
              </w:rPr>
              <w:t>0.49</w:t>
            </w:r>
          </w:p>
        </w:tc>
      </w:tr>
      <w:tr w14:paraId="0C2E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1" w:type="pct"/>
            <w:shd w:val="clear" w:color="auto" w:fill="auto"/>
            <w:noWrap/>
            <w:vAlign w:val="center"/>
          </w:tcPr>
          <w:p w14:paraId="0E682BD5">
            <w:pPr>
              <w:widowControl/>
              <w:spacing w:line="270" w:lineRule="exact"/>
              <w:jc w:val="center"/>
              <w:rPr>
                <w:kern w:val="0"/>
                <w:szCs w:val="21"/>
              </w:rPr>
            </w:pPr>
            <w:r>
              <w:rPr>
                <w:kern w:val="0"/>
                <w:szCs w:val="21"/>
              </w:rPr>
              <w:t>6300</w:t>
            </w:r>
          </w:p>
        </w:tc>
        <w:tc>
          <w:tcPr>
            <w:tcW w:w="327" w:type="pct"/>
            <w:shd w:val="clear" w:color="auto" w:fill="auto"/>
            <w:noWrap/>
          </w:tcPr>
          <w:p w14:paraId="4D665289">
            <w:pPr>
              <w:widowControl/>
              <w:spacing w:line="270" w:lineRule="exact"/>
              <w:jc w:val="center"/>
              <w:rPr>
                <w:kern w:val="0"/>
                <w:szCs w:val="21"/>
              </w:rPr>
            </w:pPr>
            <w:r>
              <w:t>0.31</w:t>
            </w:r>
          </w:p>
        </w:tc>
        <w:tc>
          <w:tcPr>
            <w:tcW w:w="281" w:type="pct"/>
            <w:shd w:val="clear" w:color="auto" w:fill="auto"/>
            <w:noWrap/>
          </w:tcPr>
          <w:p w14:paraId="2DD04426">
            <w:pPr>
              <w:widowControl/>
              <w:spacing w:line="270" w:lineRule="exact"/>
              <w:jc w:val="center"/>
              <w:rPr>
                <w:kern w:val="0"/>
                <w:szCs w:val="21"/>
              </w:rPr>
            </w:pPr>
            <w:r>
              <w:t>0.12</w:t>
            </w:r>
          </w:p>
        </w:tc>
        <w:tc>
          <w:tcPr>
            <w:tcW w:w="327" w:type="pct"/>
            <w:shd w:val="clear" w:color="auto" w:fill="auto"/>
            <w:noWrap/>
          </w:tcPr>
          <w:p w14:paraId="29D3335B">
            <w:pPr>
              <w:widowControl/>
              <w:spacing w:line="270" w:lineRule="exact"/>
              <w:jc w:val="center"/>
              <w:rPr>
                <w:kern w:val="0"/>
                <w:szCs w:val="21"/>
              </w:rPr>
            </w:pPr>
            <w:r>
              <w:t>0.06</w:t>
            </w:r>
          </w:p>
        </w:tc>
        <w:tc>
          <w:tcPr>
            <w:tcW w:w="374" w:type="pct"/>
          </w:tcPr>
          <w:p w14:paraId="266603D3">
            <w:pPr>
              <w:widowControl/>
              <w:spacing w:line="270" w:lineRule="exact"/>
              <w:jc w:val="center"/>
              <w:rPr>
                <w:szCs w:val="21"/>
              </w:rPr>
            </w:pPr>
            <w:r>
              <w:t>0.17</w:t>
            </w:r>
          </w:p>
        </w:tc>
        <w:tc>
          <w:tcPr>
            <w:tcW w:w="373" w:type="pct"/>
          </w:tcPr>
          <w:p w14:paraId="32AD805B">
            <w:pPr>
              <w:widowControl/>
              <w:spacing w:line="270" w:lineRule="exact"/>
              <w:jc w:val="center"/>
              <w:rPr>
                <w:szCs w:val="21"/>
              </w:rPr>
            </w:pPr>
            <w:r>
              <w:t>0.12</w:t>
            </w:r>
          </w:p>
        </w:tc>
        <w:tc>
          <w:tcPr>
            <w:tcW w:w="374" w:type="pct"/>
          </w:tcPr>
          <w:p w14:paraId="45220092">
            <w:pPr>
              <w:widowControl/>
              <w:spacing w:line="270" w:lineRule="exact"/>
              <w:jc w:val="center"/>
              <w:rPr>
                <w:szCs w:val="21"/>
              </w:rPr>
            </w:pPr>
            <w:r>
              <w:t>0.06</w:t>
            </w:r>
          </w:p>
        </w:tc>
        <w:tc>
          <w:tcPr>
            <w:tcW w:w="374" w:type="pct"/>
          </w:tcPr>
          <w:p w14:paraId="447CAEE4">
            <w:pPr>
              <w:widowControl/>
              <w:spacing w:line="270" w:lineRule="exact"/>
              <w:jc w:val="center"/>
              <w:rPr>
                <w:szCs w:val="21"/>
              </w:rPr>
            </w:pPr>
            <w:r>
              <w:t>0.12</w:t>
            </w:r>
          </w:p>
        </w:tc>
        <w:tc>
          <w:tcPr>
            <w:tcW w:w="420" w:type="pct"/>
          </w:tcPr>
          <w:p w14:paraId="7E4E3019">
            <w:pPr>
              <w:widowControl/>
              <w:spacing w:line="270" w:lineRule="exact"/>
              <w:jc w:val="center"/>
              <w:rPr>
                <w:szCs w:val="21"/>
              </w:rPr>
            </w:pPr>
            <w:r>
              <w:t>0.12</w:t>
            </w:r>
          </w:p>
        </w:tc>
        <w:tc>
          <w:tcPr>
            <w:tcW w:w="472" w:type="pct"/>
          </w:tcPr>
          <w:p w14:paraId="18983608">
            <w:pPr>
              <w:widowControl/>
              <w:spacing w:line="270" w:lineRule="exact"/>
              <w:jc w:val="center"/>
              <w:rPr>
                <w:szCs w:val="21"/>
              </w:rPr>
            </w:pPr>
            <w:r>
              <w:t>0.12</w:t>
            </w:r>
          </w:p>
        </w:tc>
        <w:tc>
          <w:tcPr>
            <w:tcW w:w="374" w:type="pct"/>
          </w:tcPr>
          <w:p w14:paraId="225D89A1">
            <w:pPr>
              <w:widowControl/>
              <w:spacing w:line="270" w:lineRule="exact"/>
              <w:jc w:val="center"/>
              <w:rPr>
                <w:szCs w:val="21"/>
              </w:rPr>
            </w:pPr>
            <w:r>
              <w:t>0.17</w:t>
            </w:r>
          </w:p>
        </w:tc>
        <w:tc>
          <w:tcPr>
            <w:tcW w:w="371" w:type="pct"/>
          </w:tcPr>
          <w:p w14:paraId="7975AC38">
            <w:pPr>
              <w:widowControl/>
              <w:spacing w:line="270" w:lineRule="exact"/>
              <w:jc w:val="center"/>
              <w:rPr>
                <w:szCs w:val="21"/>
              </w:rPr>
            </w:pPr>
            <w:r>
              <w:t>0.12</w:t>
            </w:r>
          </w:p>
        </w:tc>
        <w:tc>
          <w:tcPr>
            <w:tcW w:w="374" w:type="pct"/>
          </w:tcPr>
          <w:p w14:paraId="325CCC2B">
            <w:pPr>
              <w:widowControl/>
              <w:spacing w:line="270" w:lineRule="exact"/>
              <w:jc w:val="center"/>
              <w:rPr>
                <w:szCs w:val="21"/>
              </w:rPr>
            </w:pPr>
            <w:r>
              <w:t>0.12</w:t>
            </w:r>
          </w:p>
        </w:tc>
        <w:tc>
          <w:tcPr>
            <w:tcW w:w="278" w:type="pct"/>
          </w:tcPr>
          <w:p w14:paraId="2D114FC9">
            <w:pPr>
              <w:widowControl/>
              <w:spacing w:line="270" w:lineRule="exact"/>
              <w:jc w:val="center"/>
              <w:rPr>
                <w:b/>
                <w:bCs/>
                <w:kern w:val="0"/>
                <w:szCs w:val="21"/>
              </w:rPr>
            </w:pPr>
            <w:r>
              <w:rPr>
                <w:b/>
                <w:bCs/>
              </w:rPr>
              <w:t>0.51</w:t>
            </w:r>
          </w:p>
        </w:tc>
      </w:tr>
      <w:tr w14:paraId="01A93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1" w:type="pct"/>
            <w:shd w:val="clear" w:color="auto" w:fill="auto"/>
            <w:noWrap/>
            <w:vAlign w:val="center"/>
          </w:tcPr>
          <w:p w14:paraId="72003112">
            <w:pPr>
              <w:widowControl/>
              <w:spacing w:line="270" w:lineRule="exact"/>
              <w:jc w:val="center"/>
              <w:rPr>
                <w:kern w:val="0"/>
                <w:szCs w:val="21"/>
              </w:rPr>
            </w:pPr>
            <w:r>
              <w:rPr>
                <w:kern w:val="0"/>
                <w:szCs w:val="21"/>
              </w:rPr>
              <w:t>8000</w:t>
            </w:r>
          </w:p>
        </w:tc>
        <w:tc>
          <w:tcPr>
            <w:tcW w:w="327" w:type="pct"/>
            <w:shd w:val="clear" w:color="auto" w:fill="auto"/>
            <w:noWrap/>
          </w:tcPr>
          <w:p w14:paraId="0C6770D6">
            <w:pPr>
              <w:widowControl/>
              <w:spacing w:line="270" w:lineRule="exact"/>
              <w:jc w:val="center"/>
              <w:rPr>
                <w:kern w:val="0"/>
                <w:szCs w:val="21"/>
              </w:rPr>
            </w:pPr>
            <w:r>
              <w:t>0.37</w:t>
            </w:r>
          </w:p>
        </w:tc>
        <w:tc>
          <w:tcPr>
            <w:tcW w:w="281" w:type="pct"/>
            <w:shd w:val="clear" w:color="auto" w:fill="auto"/>
            <w:noWrap/>
          </w:tcPr>
          <w:p w14:paraId="4FEB8D08">
            <w:pPr>
              <w:widowControl/>
              <w:spacing w:line="270" w:lineRule="exact"/>
              <w:jc w:val="center"/>
              <w:rPr>
                <w:kern w:val="0"/>
                <w:szCs w:val="21"/>
              </w:rPr>
            </w:pPr>
            <w:r>
              <w:t>0.12</w:t>
            </w:r>
          </w:p>
        </w:tc>
        <w:tc>
          <w:tcPr>
            <w:tcW w:w="327" w:type="pct"/>
            <w:shd w:val="clear" w:color="auto" w:fill="auto"/>
            <w:noWrap/>
          </w:tcPr>
          <w:p w14:paraId="1A8E5A77">
            <w:pPr>
              <w:widowControl/>
              <w:spacing w:line="270" w:lineRule="exact"/>
              <w:jc w:val="center"/>
              <w:rPr>
                <w:kern w:val="0"/>
                <w:szCs w:val="21"/>
              </w:rPr>
            </w:pPr>
            <w:r>
              <w:t>0.06</w:t>
            </w:r>
          </w:p>
        </w:tc>
        <w:tc>
          <w:tcPr>
            <w:tcW w:w="374" w:type="pct"/>
          </w:tcPr>
          <w:p w14:paraId="62314E43">
            <w:pPr>
              <w:widowControl/>
              <w:spacing w:line="270" w:lineRule="exact"/>
              <w:jc w:val="center"/>
              <w:rPr>
                <w:szCs w:val="21"/>
              </w:rPr>
            </w:pPr>
            <w:r>
              <w:t>0.17</w:t>
            </w:r>
          </w:p>
        </w:tc>
        <w:tc>
          <w:tcPr>
            <w:tcW w:w="373" w:type="pct"/>
          </w:tcPr>
          <w:p w14:paraId="189441AD">
            <w:pPr>
              <w:widowControl/>
              <w:spacing w:line="270" w:lineRule="exact"/>
              <w:jc w:val="center"/>
              <w:rPr>
                <w:szCs w:val="21"/>
              </w:rPr>
            </w:pPr>
            <w:r>
              <w:t>0.12</w:t>
            </w:r>
          </w:p>
        </w:tc>
        <w:tc>
          <w:tcPr>
            <w:tcW w:w="374" w:type="pct"/>
          </w:tcPr>
          <w:p w14:paraId="0AA83B74">
            <w:pPr>
              <w:widowControl/>
              <w:spacing w:line="270" w:lineRule="exact"/>
              <w:jc w:val="center"/>
              <w:rPr>
                <w:szCs w:val="21"/>
              </w:rPr>
            </w:pPr>
            <w:r>
              <w:t>0.06</w:t>
            </w:r>
          </w:p>
        </w:tc>
        <w:tc>
          <w:tcPr>
            <w:tcW w:w="374" w:type="pct"/>
          </w:tcPr>
          <w:p w14:paraId="72FD8E0E">
            <w:pPr>
              <w:widowControl/>
              <w:spacing w:line="270" w:lineRule="exact"/>
              <w:jc w:val="center"/>
              <w:rPr>
                <w:szCs w:val="21"/>
              </w:rPr>
            </w:pPr>
            <w:r>
              <w:t>0.12</w:t>
            </w:r>
          </w:p>
        </w:tc>
        <w:tc>
          <w:tcPr>
            <w:tcW w:w="420" w:type="pct"/>
          </w:tcPr>
          <w:p w14:paraId="043FA2C7">
            <w:pPr>
              <w:widowControl/>
              <w:spacing w:line="270" w:lineRule="exact"/>
              <w:jc w:val="center"/>
              <w:rPr>
                <w:szCs w:val="21"/>
              </w:rPr>
            </w:pPr>
            <w:r>
              <w:t>0.12</w:t>
            </w:r>
          </w:p>
        </w:tc>
        <w:tc>
          <w:tcPr>
            <w:tcW w:w="472" w:type="pct"/>
          </w:tcPr>
          <w:p w14:paraId="18547128">
            <w:pPr>
              <w:widowControl/>
              <w:spacing w:line="270" w:lineRule="exact"/>
              <w:jc w:val="center"/>
              <w:rPr>
                <w:szCs w:val="21"/>
              </w:rPr>
            </w:pPr>
            <w:r>
              <w:t>0.12</w:t>
            </w:r>
          </w:p>
        </w:tc>
        <w:tc>
          <w:tcPr>
            <w:tcW w:w="374" w:type="pct"/>
          </w:tcPr>
          <w:p w14:paraId="7A85BC3B">
            <w:pPr>
              <w:widowControl/>
              <w:spacing w:line="270" w:lineRule="exact"/>
              <w:jc w:val="center"/>
              <w:rPr>
                <w:szCs w:val="21"/>
              </w:rPr>
            </w:pPr>
            <w:r>
              <w:t>0.17</w:t>
            </w:r>
          </w:p>
        </w:tc>
        <w:tc>
          <w:tcPr>
            <w:tcW w:w="371" w:type="pct"/>
          </w:tcPr>
          <w:p w14:paraId="7793262E">
            <w:pPr>
              <w:widowControl/>
              <w:spacing w:line="270" w:lineRule="exact"/>
              <w:jc w:val="center"/>
              <w:rPr>
                <w:szCs w:val="21"/>
              </w:rPr>
            </w:pPr>
            <w:r>
              <w:t>0.12</w:t>
            </w:r>
          </w:p>
        </w:tc>
        <w:tc>
          <w:tcPr>
            <w:tcW w:w="374" w:type="pct"/>
          </w:tcPr>
          <w:p w14:paraId="632CB190">
            <w:pPr>
              <w:widowControl/>
              <w:spacing w:line="270" w:lineRule="exact"/>
              <w:jc w:val="center"/>
              <w:rPr>
                <w:szCs w:val="21"/>
              </w:rPr>
            </w:pPr>
            <w:r>
              <w:t>0.12</w:t>
            </w:r>
          </w:p>
        </w:tc>
        <w:tc>
          <w:tcPr>
            <w:tcW w:w="278" w:type="pct"/>
          </w:tcPr>
          <w:p w14:paraId="44A4CF15">
            <w:pPr>
              <w:widowControl/>
              <w:spacing w:line="270" w:lineRule="exact"/>
              <w:jc w:val="center"/>
              <w:rPr>
                <w:b/>
                <w:bCs/>
                <w:kern w:val="0"/>
                <w:szCs w:val="21"/>
              </w:rPr>
            </w:pPr>
            <w:r>
              <w:rPr>
                <w:b/>
                <w:bCs/>
              </w:rPr>
              <w:t>0.54</w:t>
            </w:r>
          </w:p>
        </w:tc>
      </w:tr>
      <w:tr w14:paraId="38A1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1" w:type="pct"/>
            <w:shd w:val="clear" w:color="auto" w:fill="auto"/>
            <w:noWrap/>
            <w:vAlign w:val="center"/>
          </w:tcPr>
          <w:p w14:paraId="539A5069">
            <w:pPr>
              <w:widowControl/>
              <w:spacing w:line="270" w:lineRule="exact"/>
              <w:jc w:val="center"/>
              <w:rPr>
                <w:kern w:val="0"/>
                <w:szCs w:val="21"/>
              </w:rPr>
            </w:pPr>
            <w:r>
              <w:rPr>
                <w:kern w:val="0"/>
                <w:szCs w:val="21"/>
              </w:rPr>
              <w:t>10000</w:t>
            </w:r>
          </w:p>
        </w:tc>
        <w:tc>
          <w:tcPr>
            <w:tcW w:w="327" w:type="pct"/>
            <w:shd w:val="clear" w:color="auto" w:fill="auto"/>
            <w:noWrap/>
          </w:tcPr>
          <w:p w14:paraId="620BB14C">
            <w:pPr>
              <w:widowControl/>
              <w:spacing w:line="270" w:lineRule="exact"/>
              <w:jc w:val="center"/>
              <w:rPr>
                <w:kern w:val="0"/>
                <w:szCs w:val="21"/>
              </w:rPr>
            </w:pPr>
            <w:r>
              <w:t>0.35</w:t>
            </w:r>
          </w:p>
        </w:tc>
        <w:tc>
          <w:tcPr>
            <w:tcW w:w="281" w:type="pct"/>
            <w:shd w:val="clear" w:color="auto" w:fill="auto"/>
            <w:noWrap/>
          </w:tcPr>
          <w:p w14:paraId="33643D78">
            <w:pPr>
              <w:widowControl/>
              <w:spacing w:line="270" w:lineRule="exact"/>
              <w:jc w:val="center"/>
              <w:rPr>
                <w:kern w:val="0"/>
                <w:szCs w:val="21"/>
              </w:rPr>
            </w:pPr>
            <w:r>
              <w:t>0.12</w:t>
            </w:r>
          </w:p>
        </w:tc>
        <w:tc>
          <w:tcPr>
            <w:tcW w:w="327" w:type="pct"/>
            <w:shd w:val="clear" w:color="auto" w:fill="auto"/>
            <w:noWrap/>
          </w:tcPr>
          <w:p w14:paraId="2796EF86">
            <w:pPr>
              <w:widowControl/>
              <w:spacing w:line="270" w:lineRule="exact"/>
              <w:jc w:val="center"/>
              <w:rPr>
                <w:kern w:val="0"/>
                <w:szCs w:val="21"/>
              </w:rPr>
            </w:pPr>
            <w:r>
              <w:t>0.06</w:t>
            </w:r>
          </w:p>
        </w:tc>
        <w:tc>
          <w:tcPr>
            <w:tcW w:w="374" w:type="pct"/>
          </w:tcPr>
          <w:p w14:paraId="646FB3BB">
            <w:pPr>
              <w:widowControl/>
              <w:spacing w:line="270" w:lineRule="exact"/>
              <w:jc w:val="center"/>
              <w:rPr>
                <w:szCs w:val="21"/>
              </w:rPr>
            </w:pPr>
            <w:r>
              <w:t>0.17</w:t>
            </w:r>
          </w:p>
        </w:tc>
        <w:tc>
          <w:tcPr>
            <w:tcW w:w="373" w:type="pct"/>
          </w:tcPr>
          <w:p w14:paraId="2C4EF4C9">
            <w:pPr>
              <w:widowControl/>
              <w:spacing w:line="270" w:lineRule="exact"/>
              <w:jc w:val="center"/>
              <w:rPr>
                <w:szCs w:val="21"/>
              </w:rPr>
            </w:pPr>
            <w:r>
              <w:t>0.12</w:t>
            </w:r>
          </w:p>
        </w:tc>
        <w:tc>
          <w:tcPr>
            <w:tcW w:w="374" w:type="pct"/>
          </w:tcPr>
          <w:p w14:paraId="6C11936A">
            <w:pPr>
              <w:widowControl/>
              <w:spacing w:line="270" w:lineRule="exact"/>
              <w:jc w:val="center"/>
              <w:rPr>
                <w:szCs w:val="21"/>
              </w:rPr>
            </w:pPr>
            <w:r>
              <w:t>0.06</w:t>
            </w:r>
          </w:p>
        </w:tc>
        <w:tc>
          <w:tcPr>
            <w:tcW w:w="374" w:type="pct"/>
          </w:tcPr>
          <w:p w14:paraId="795145E3">
            <w:pPr>
              <w:widowControl/>
              <w:spacing w:line="270" w:lineRule="exact"/>
              <w:jc w:val="center"/>
              <w:rPr>
                <w:szCs w:val="21"/>
              </w:rPr>
            </w:pPr>
            <w:r>
              <w:t>0.12</w:t>
            </w:r>
          </w:p>
        </w:tc>
        <w:tc>
          <w:tcPr>
            <w:tcW w:w="420" w:type="pct"/>
          </w:tcPr>
          <w:p w14:paraId="3DF30363">
            <w:pPr>
              <w:widowControl/>
              <w:spacing w:line="270" w:lineRule="exact"/>
              <w:jc w:val="center"/>
              <w:rPr>
                <w:szCs w:val="21"/>
              </w:rPr>
            </w:pPr>
            <w:r>
              <w:t>0.12</w:t>
            </w:r>
          </w:p>
        </w:tc>
        <w:tc>
          <w:tcPr>
            <w:tcW w:w="472" w:type="pct"/>
          </w:tcPr>
          <w:p w14:paraId="2ED5B26D">
            <w:pPr>
              <w:widowControl/>
              <w:spacing w:line="270" w:lineRule="exact"/>
              <w:jc w:val="center"/>
              <w:rPr>
                <w:szCs w:val="21"/>
              </w:rPr>
            </w:pPr>
            <w:r>
              <w:t>0.12</w:t>
            </w:r>
          </w:p>
        </w:tc>
        <w:tc>
          <w:tcPr>
            <w:tcW w:w="374" w:type="pct"/>
          </w:tcPr>
          <w:p w14:paraId="572AC1AF">
            <w:pPr>
              <w:widowControl/>
              <w:spacing w:line="270" w:lineRule="exact"/>
              <w:jc w:val="center"/>
              <w:rPr>
                <w:szCs w:val="21"/>
              </w:rPr>
            </w:pPr>
            <w:r>
              <w:t>0.17</w:t>
            </w:r>
          </w:p>
        </w:tc>
        <w:tc>
          <w:tcPr>
            <w:tcW w:w="371" w:type="pct"/>
          </w:tcPr>
          <w:p w14:paraId="1E55385C">
            <w:pPr>
              <w:widowControl/>
              <w:spacing w:line="270" w:lineRule="exact"/>
              <w:jc w:val="center"/>
              <w:rPr>
                <w:szCs w:val="21"/>
              </w:rPr>
            </w:pPr>
            <w:r>
              <w:t>0.12</w:t>
            </w:r>
          </w:p>
        </w:tc>
        <w:tc>
          <w:tcPr>
            <w:tcW w:w="374" w:type="pct"/>
          </w:tcPr>
          <w:p w14:paraId="465FD679">
            <w:pPr>
              <w:widowControl/>
              <w:spacing w:line="270" w:lineRule="exact"/>
              <w:jc w:val="center"/>
              <w:rPr>
                <w:szCs w:val="21"/>
              </w:rPr>
            </w:pPr>
            <w:r>
              <w:t>0.12</w:t>
            </w:r>
          </w:p>
        </w:tc>
        <w:tc>
          <w:tcPr>
            <w:tcW w:w="278" w:type="pct"/>
          </w:tcPr>
          <w:p w14:paraId="65B3AA82">
            <w:pPr>
              <w:widowControl/>
              <w:spacing w:line="270" w:lineRule="exact"/>
              <w:jc w:val="center"/>
              <w:rPr>
                <w:b/>
                <w:bCs/>
                <w:kern w:val="0"/>
                <w:szCs w:val="21"/>
              </w:rPr>
            </w:pPr>
            <w:r>
              <w:rPr>
                <w:b/>
                <w:bCs/>
              </w:rPr>
              <w:t>0.53</w:t>
            </w:r>
          </w:p>
        </w:tc>
      </w:tr>
      <w:tr w14:paraId="4D48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1" w:type="pct"/>
            <w:shd w:val="clear" w:color="auto" w:fill="auto"/>
            <w:noWrap/>
            <w:vAlign w:val="center"/>
          </w:tcPr>
          <w:p w14:paraId="1B34A85A">
            <w:pPr>
              <w:widowControl/>
              <w:spacing w:line="270" w:lineRule="exact"/>
              <w:jc w:val="center"/>
              <w:rPr>
                <w:kern w:val="0"/>
                <w:szCs w:val="21"/>
              </w:rPr>
            </w:pPr>
            <w:r>
              <w:rPr>
                <w:kern w:val="0"/>
                <w:szCs w:val="21"/>
              </w:rPr>
              <w:t>12500</w:t>
            </w:r>
          </w:p>
        </w:tc>
        <w:tc>
          <w:tcPr>
            <w:tcW w:w="327" w:type="pct"/>
            <w:shd w:val="clear" w:color="auto" w:fill="auto"/>
            <w:noWrap/>
          </w:tcPr>
          <w:p w14:paraId="4E2B5338">
            <w:pPr>
              <w:widowControl/>
              <w:spacing w:line="270" w:lineRule="exact"/>
              <w:jc w:val="center"/>
              <w:rPr>
                <w:kern w:val="0"/>
                <w:szCs w:val="21"/>
              </w:rPr>
            </w:pPr>
            <w:r>
              <w:t>0.32</w:t>
            </w:r>
          </w:p>
        </w:tc>
        <w:tc>
          <w:tcPr>
            <w:tcW w:w="281" w:type="pct"/>
            <w:shd w:val="clear" w:color="auto" w:fill="auto"/>
            <w:noWrap/>
          </w:tcPr>
          <w:p w14:paraId="222DE4FF">
            <w:pPr>
              <w:widowControl/>
              <w:spacing w:line="270" w:lineRule="exact"/>
              <w:jc w:val="center"/>
              <w:rPr>
                <w:kern w:val="0"/>
                <w:szCs w:val="21"/>
              </w:rPr>
            </w:pPr>
            <w:r>
              <w:t>0.12</w:t>
            </w:r>
          </w:p>
        </w:tc>
        <w:tc>
          <w:tcPr>
            <w:tcW w:w="327" w:type="pct"/>
            <w:shd w:val="clear" w:color="auto" w:fill="auto"/>
            <w:noWrap/>
          </w:tcPr>
          <w:p w14:paraId="55B6CAED">
            <w:pPr>
              <w:widowControl/>
              <w:spacing w:line="270" w:lineRule="exact"/>
              <w:jc w:val="center"/>
              <w:rPr>
                <w:kern w:val="0"/>
                <w:szCs w:val="21"/>
              </w:rPr>
            </w:pPr>
            <w:r>
              <w:t>0.06</w:t>
            </w:r>
          </w:p>
        </w:tc>
        <w:tc>
          <w:tcPr>
            <w:tcW w:w="374" w:type="pct"/>
          </w:tcPr>
          <w:p w14:paraId="6093BA17">
            <w:pPr>
              <w:widowControl/>
              <w:spacing w:line="270" w:lineRule="exact"/>
              <w:jc w:val="center"/>
              <w:rPr>
                <w:szCs w:val="21"/>
              </w:rPr>
            </w:pPr>
            <w:r>
              <w:t>0.17</w:t>
            </w:r>
          </w:p>
        </w:tc>
        <w:tc>
          <w:tcPr>
            <w:tcW w:w="373" w:type="pct"/>
          </w:tcPr>
          <w:p w14:paraId="1E56F5F3">
            <w:pPr>
              <w:widowControl/>
              <w:spacing w:line="270" w:lineRule="exact"/>
              <w:jc w:val="center"/>
              <w:rPr>
                <w:szCs w:val="21"/>
              </w:rPr>
            </w:pPr>
            <w:r>
              <w:t>0.12</w:t>
            </w:r>
          </w:p>
        </w:tc>
        <w:tc>
          <w:tcPr>
            <w:tcW w:w="374" w:type="pct"/>
          </w:tcPr>
          <w:p w14:paraId="09262CD8">
            <w:pPr>
              <w:widowControl/>
              <w:spacing w:line="270" w:lineRule="exact"/>
              <w:jc w:val="center"/>
              <w:rPr>
                <w:szCs w:val="21"/>
              </w:rPr>
            </w:pPr>
            <w:r>
              <w:t>0.06</w:t>
            </w:r>
          </w:p>
        </w:tc>
        <w:tc>
          <w:tcPr>
            <w:tcW w:w="374" w:type="pct"/>
          </w:tcPr>
          <w:p w14:paraId="18930B79">
            <w:pPr>
              <w:widowControl/>
              <w:spacing w:line="270" w:lineRule="exact"/>
              <w:jc w:val="center"/>
              <w:rPr>
                <w:szCs w:val="21"/>
              </w:rPr>
            </w:pPr>
            <w:r>
              <w:t>0.12</w:t>
            </w:r>
          </w:p>
        </w:tc>
        <w:tc>
          <w:tcPr>
            <w:tcW w:w="420" w:type="pct"/>
          </w:tcPr>
          <w:p w14:paraId="5C2BF2DA">
            <w:pPr>
              <w:widowControl/>
              <w:spacing w:line="270" w:lineRule="exact"/>
              <w:jc w:val="center"/>
              <w:rPr>
                <w:szCs w:val="21"/>
              </w:rPr>
            </w:pPr>
            <w:r>
              <w:t>0.12</w:t>
            </w:r>
          </w:p>
        </w:tc>
        <w:tc>
          <w:tcPr>
            <w:tcW w:w="472" w:type="pct"/>
          </w:tcPr>
          <w:p w14:paraId="1D10837E">
            <w:pPr>
              <w:widowControl/>
              <w:spacing w:line="270" w:lineRule="exact"/>
              <w:jc w:val="center"/>
              <w:rPr>
                <w:szCs w:val="21"/>
              </w:rPr>
            </w:pPr>
            <w:r>
              <w:t>0.12</w:t>
            </w:r>
          </w:p>
        </w:tc>
        <w:tc>
          <w:tcPr>
            <w:tcW w:w="374" w:type="pct"/>
          </w:tcPr>
          <w:p w14:paraId="1D913AA3">
            <w:pPr>
              <w:widowControl/>
              <w:spacing w:line="270" w:lineRule="exact"/>
              <w:jc w:val="center"/>
              <w:rPr>
                <w:szCs w:val="21"/>
              </w:rPr>
            </w:pPr>
            <w:r>
              <w:t>0.17</w:t>
            </w:r>
          </w:p>
        </w:tc>
        <w:tc>
          <w:tcPr>
            <w:tcW w:w="371" w:type="pct"/>
          </w:tcPr>
          <w:p w14:paraId="67834C17">
            <w:pPr>
              <w:widowControl/>
              <w:spacing w:line="270" w:lineRule="exact"/>
              <w:jc w:val="center"/>
              <w:rPr>
                <w:szCs w:val="21"/>
              </w:rPr>
            </w:pPr>
            <w:r>
              <w:t>0.12</w:t>
            </w:r>
          </w:p>
        </w:tc>
        <w:tc>
          <w:tcPr>
            <w:tcW w:w="374" w:type="pct"/>
          </w:tcPr>
          <w:p w14:paraId="330AF622">
            <w:pPr>
              <w:widowControl/>
              <w:spacing w:line="270" w:lineRule="exact"/>
              <w:jc w:val="center"/>
              <w:rPr>
                <w:szCs w:val="21"/>
              </w:rPr>
            </w:pPr>
            <w:r>
              <w:t>0.12</w:t>
            </w:r>
          </w:p>
        </w:tc>
        <w:tc>
          <w:tcPr>
            <w:tcW w:w="278" w:type="pct"/>
          </w:tcPr>
          <w:p w14:paraId="46913FC8">
            <w:pPr>
              <w:widowControl/>
              <w:spacing w:line="270" w:lineRule="exact"/>
              <w:jc w:val="center"/>
              <w:rPr>
                <w:b/>
                <w:bCs/>
                <w:kern w:val="0"/>
                <w:szCs w:val="21"/>
              </w:rPr>
            </w:pPr>
            <w:r>
              <w:rPr>
                <w:b/>
                <w:bCs/>
              </w:rPr>
              <w:t>0.51</w:t>
            </w:r>
          </w:p>
        </w:tc>
      </w:tr>
      <w:tr w14:paraId="545D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1" w:type="pct"/>
            <w:shd w:val="clear" w:color="auto" w:fill="auto"/>
            <w:noWrap/>
            <w:vAlign w:val="center"/>
          </w:tcPr>
          <w:p w14:paraId="79731A4A">
            <w:pPr>
              <w:widowControl/>
              <w:spacing w:line="270" w:lineRule="exact"/>
              <w:jc w:val="center"/>
              <w:rPr>
                <w:kern w:val="0"/>
                <w:szCs w:val="21"/>
              </w:rPr>
            </w:pPr>
            <w:r>
              <w:rPr>
                <w:kern w:val="0"/>
                <w:szCs w:val="21"/>
              </w:rPr>
              <w:t>16000</w:t>
            </w:r>
          </w:p>
        </w:tc>
        <w:tc>
          <w:tcPr>
            <w:tcW w:w="327" w:type="pct"/>
            <w:shd w:val="clear" w:color="auto" w:fill="auto"/>
            <w:noWrap/>
          </w:tcPr>
          <w:p w14:paraId="4FC47827">
            <w:pPr>
              <w:widowControl/>
              <w:spacing w:line="270" w:lineRule="exact"/>
              <w:jc w:val="center"/>
              <w:rPr>
                <w:kern w:val="0"/>
                <w:szCs w:val="21"/>
              </w:rPr>
            </w:pPr>
            <w:r>
              <w:t>0.32</w:t>
            </w:r>
          </w:p>
        </w:tc>
        <w:tc>
          <w:tcPr>
            <w:tcW w:w="281" w:type="pct"/>
            <w:shd w:val="clear" w:color="auto" w:fill="auto"/>
            <w:noWrap/>
          </w:tcPr>
          <w:p w14:paraId="452E07D6">
            <w:pPr>
              <w:widowControl/>
              <w:spacing w:line="270" w:lineRule="exact"/>
              <w:jc w:val="center"/>
              <w:rPr>
                <w:kern w:val="0"/>
                <w:szCs w:val="21"/>
              </w:rPr>
            </w:pPr>
            <w:r>
              <w:t>0.12</w:t>
            </w:r>
          </w:p>
        </w:tc>
        <w:tc>
          <w:tcPr>
            <w:tcW w:w="327" w:type="pct"/>
            <w:shd w:val="clear" w:color="auto" w:fill="auto"/>
            <w:noWrap/>
          </w:tcPr>
          <w:p w14:paraId="11EF8186">
            <w:pPr>
              <w:widowControl/>
              <w:spacing w:line="270" w:lineRule="exact"/>
              <w:jc w:val="center"/>
              <w:rPr>
                <w:kern w:val="0"/>
                <w:szCs w:val="21"/>
              </w:rPr>
            </w:pPr>
            <w:r>
              <w:t>0.06</w:t>
            </w:r>
          </w:p>
        </w:tc>
        <w:tc>
          <w:tcPr>
            <w:tcW w:w="374" w:type="pct"/>
          </w:tcPr>
          <w:p w14:paraId="2C48B0EC">
            <w:pPr>
              <w:widowControl/>
              <w:spacing w:line="270" w:lineRule="exact"/>
              <w:jc w:val="center"/>
              <w:rPr>
                <w:szCs w:val="21"/>
              </w:rPr>
            </w:pPr>
            <w:r>
              <w:t>0.17</w:t>
            </w:r>
          </w:p>
        </w:tc>
        <w:tc>
          <w:tcPr>
            <w:tcW w:w="373" w:type="pct"/>
          </w:tcPr>
          <w:p w14:paraId="7BB80CE5">
            <w:pPr>
              <w:widowControl/>
              <w:spacing w:line="270" w:lineRule="exact"/>
              <w:jc w:val="center"/>
              <w:rPr>
                <w:szCs w:val="21"/>
              </w:rPr>
            </w:pPr>
            <w:r>
              <w:t>0.12</w:t>
            </w:r>
          </w:p>
        </w:tc>
        <w:tc>
          <w:tcPr>
            <w:tcW w:w="374" w:type="pct"/>
          </w:tcPr>
          <w:p w14:paraId="5ED3B21D">
            <w:pPr>
              <w:widowControl/>
              <w:spacing w:line="270" w:lineRule="exact"/>
              <w:jc w:val="center"/>
              <w:rPr>
                <w:szCs w:val="21"/>
              </w:rPr>
            </w:pPr>
            <w:r>
              <w:t>0.06</w:t>
            </w:r>
          </w:p>
        </w:tc>
        <w:tc>
          <w:tcPr>
            <w:tcW w:w="374" w:type="pct"/>
          </w:tcPr>
          <w:p w14:paraId="7A64E55D">
            <w:pPr>
              <w:widowControl/>
              <w:spacing w:line="270" w:lineRule="exact"/>
              <w:jc w:val="center"/>
              <w:rPr>
                <w:szCs w:val="21"/>
              </w:rPr>
            </w:pPr>
            <w:r>
              <w:t>0.12</w:t>
            </w:r>
          </w:p>
        </w:tc>
        <w:tc>
          <w:tcPr>
            <w:tcW w:w="420" w:type="pct"/>
          </w:tcPr>
          <w:p w14:paraId="0BC01108">
            <w:pPr>
              <w:widowControl/>
              <w:spacing w:line="270" w:lineRule="exact"/>
              <w:jc w:val="center"/>
              <w:rPr>
                <w:szCs w:val="21"/>
              </w:rPr>
            </w:pPr>
            <w:r>
              <w:t>0.12</w:t>
            </w:r>
          </w:p>
        </w:tc>
        <w:tc>
          <w:tcPr>
            <w:tcW w:w="472" w:type="pct"/>
          </w:tcPr>
          <w:p w14:paraId="625A1747">
            <w:pPr>
              <w:widowControl/>
              <w:spacing w:line="270" w:lineRule="exact"/>
              <w:jc w:val="center"/>
              <w:rPr>
                <w:szCs w:val="21"/>
              </w:rPr>
            </w:pPr>
            <w:r>
              <w:t>0.12</w:t>
            </w:r>
          </w:p>
        </w:tc>
        <w:tc>
          <w:tcPr>
            <w:tcW w:w="374" w:type="pct"/>
          </w:tcPr>
          <w:p w14:paraId="353BE18D">
            <w:pPr>
              <w:widowControl/>
              <w:spacing w:line="270" w:lineRule="exact"/>
              <w:jc w:val="center"/>
              <w:rPr>
                <w:szCs w:val="21"/>
              </w:rPr>
            </w:pPr>
            <w:r>
              <w:t>0.17</w:t>
            </w:r>
          </w:p>
        </w:tc>
        <w:tc>
          <w:tcPr>
            <w:tcW w:w="371" w:type="pct"/>
          </w:tcPr>
          <w:p w14:paraId="5548A122">
            <w:pPr>
              <w:widowControl/>
              <w:spacing w:line="270" w:lineRule="exact"/>
              <w:jc w:val="center"/>
              <w:rPr>
                <w:szCs w:val="21"/>
              </w:rPr>
            </w:pPr>
            <w:r>
              <w:t>0.12</w:t>
            </w:r>
          </w:p>
        </w:tc>
        <w:tc>
          <w:tcPr>
            <w:tcW w:w="374" w:type="pct"/>
          </w:tcPr>
          <w:p w14:paraId="5E5A770E">
            <w:pPr>
              <w:widowControl/>
              <w:spacing w:line="270" w:lineRule="exact"/>
              <w:jc w:val="center"/>
              <w:rPr>
                <w:szCs w:val="21"/>
              </w:rPr>
            </w:pPr>
            <w:r>
              <w:t>0.12</w:t>
            </w:r>
          </w:p>
        </w:tc>
        <w:tc>
          <w:tcPr>
            <w:tcW w:w="278" w:type="pct"/>
          </w:tcPr>
          <w:p w14:paraId="4F964EE5">
            <w:pPr>
              <w:widowControl/>
              <w:spacing w:line="270" w:lineRule="exact"/>
              <w:jc w:val="center"/>
              <w:rPr>
                <w:b/>
                <w:bCs/>
                <w:kern w:val="0"/>
                <w:szCs w:val="21"/>
              </w:rPr>
            </w:pPr>
            <w:r>
              <w:rPr>
                <w:b/>
                <w:bCs/>
              </w:rPr>
              <w:t>0.51</w:t>
            </w:r>
          </w:p>
        </w:tc>
      </w:tr>
      <w:tr w14:paraId="5305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1" w:type="pct"/>
            <w:shd w:val="clear" w:color="auto" w:fill="auto"/>
            <w:noWrap/>
            <w:vAlign w:val="center"/>
          </w:tcPr>
          <w:p w14:paraId="207F94DA">
            <w:pPr>
              <w:widowControl/>
              <w:spacing w:line="270" w:lineRule="exact"/>
              <w:jc w:val="center"/>
              <w:rPr>
                <w:kern w:val="0"/>
                <w:szCs w:val="21"/>
              </w:rPr>
            </w:pPr>
            <w:r>
              <w:rPr>
                <w:kern w:val="0"/>
                <w:szCs w:val="21"/>
              </w:rPr>
              <w:t>20000</w:t>
            </w:r>
          </w:p>
        </w:tc>
        <w:tc>
          <w:tcPr>
            <w:tcW w:w="327" w:type="pct"/>
            <w:shd w:val="clear" w:color="auto" w:fill="auto"/>
            <w:noWrap/>
          </w:tcPr>
          <w:p w14:paraId="597E2272">
            <w:pPr>
              <w:widowControl/>
              <w:spacing w:line="270" w:lineRule="exact"/>
              <w:jc w:val="center"/>
              <w:rPr>
                <w:kern w:val="0"/>
                <w:szCs w:val="21"/>
              </w:rPr>
            </w:pPr>
            <w:r>
              <w:t>0.26</w:t>
            </w:r>
          </w:p>
        </w:tc>
        <w:tc>
          <w:tcPr>
            <w:tcW w:w="281" w:type="pct"/>
            <w:shd w:val="clear" w:color="auto" w:fill="auto"/>
            <w:noWrap/>
          </w:tcPr>
          <w:p w14:paraId="1ECD12C0">
            <w:pPr>
              <w:widowControl/>
              <w:spacing w:line="270" w:lineRule="exact"/>
              <w:jc w:val="center"/>
              <w:rPr>
                <w:kern w:val="0"/>
                <w:szCs w:val="21"/>
              </w:rPr>
            </w:pPr>
            <w:r>
              <w:t>0.12</w:t>
            </w:r>
          </w:p>
        </w:tc>
        <w:tc>
          <w:tcPr>
            <w:tcW w:w="327" w:type="pct"/>
            <w:shd w:val="clear" w:color="auto" w:fill="auto"/>
            <w:noWrap/>
          </w:tcPr>
          <w:p w14:paraId="3C550134">
            <w:pPr>
              <w:widowControl/>
              <w:spacing w:line="270" w:lineRule="exact"/>
              <w:jc w:val="center"/>
              <w:rPr>
                <w:kern w:val="0"/>
                <w:szCs w:val="21"/>
              </w:rPr>
            </w:pPr>
            <w:r>
              <w:t>0.06</w:t>
            </w:r>
          </w:p>
        </w:tc>
        <w:tc>
          <w:tcPr>
            <w:tcW w:w="374" w:type="pct"/>
          </w:tcPr>
          <w:p w14:paraId="241BFD3C">
            <w:pPr>
              <w:widowControl/>
              <w:spacing w:line="270" w:lineRule="exact"/>
              <w:jc w:val="center"/>
              <w:rPr>
                <w:szCs w:val="21"/>
              </w:rPr>
            </w:pPr>
            <w:r>
              <w:t>0.17</w:t>
            </w:r>
          </w:p>
        </w:tc>
        <w:tc>
          <w:tcPr>
            <w:tcW w:w="373" w:type="pct"/>
          </w:tcPr>
          <w:p w14:paraId="60CEBC5D">
            <w:pPr>
              <w:widowControl/>
              <w:spacing w:line="270" w:lineRule="exact"/>
              <w:jc w:val="center"/>
              <w:rPr>
                <w:szCs w:val="21"/>
              </w:rPr>
            </w:pPr>
            <w:r>
              <w:t>0.12</w:t>
            </w:r>
          </w:p>
        </w:tc>
        <w:tc>
          <w:tcPr>
            <w:tcW w:w="374" w:type="pct"/>
          </w:tcPr>
          <w:p w14:paraId="761D2641">
            <w:pPr>
              <w:widowControl/>
              <w:spacing w:line="270" w:lineRule="exact"/>
              <w:jc w:val="center"/>
              <w:rPr>
                <w:szCs w:val="21"/>
              </w:rPr>
            </w:pPr>
            <w:r>
              <w:t>0.06</w:t>
            </w:r>
          </w:p>
        </w:tc>
        <w:tc>
          <w:tcPr>
            <w:tcW w:w="374" w:type="pct"/>
          </w:tcPr>
          <w:p w14:paraId="57519016">
            <w:pPr>
              <w:widowControl/>
              <w:spacing w:line="270" w:lineRule="exact"/>
              <w:jc w:val="center"/>
              <w:rPr>
                <w:szCs w:val="21"/>
              </w:rPr>
            </w:pPr>
            <w:r>
              <w:t>0.12</w:t>
            </w:r>
          </w:p>
        </w:tc>
        <w:tc>
          <w:tcPr>
            <w:tcW w:w="420" w:type="pct"/>
          </w:tcPr>
          <w:p w14:paraId="6F117B39">
            <w:pPr>
              <w:widowControl/>
              <w:spacing w:line="270" w:lineRule="exact"/>
              <w:jc w:val="center"/>
              <w:rPr>
                <w:szCs w:val="21"/>
              </w:rPr>
            </w:pPr>
            <w:r>
              <w:t>0.12</w:t>
            </w:r>
          </w:p>
        </w:tc>
        <w:tc>
          <w:tcPr>
            <w:tcW w:w="472" w:type="pct"/>
          </w:tcPr>
          <w:p w14:paraId="0CB134BE">
            <w:pPr>
              <w:widowControl/>
              <w:spacing w:line="270" w:lineRule="exact"/>
              <w:jc w:val="center"/>
              <w:rPr>
                <w:szCs w:val="21"/>
              </w:rPr>
            </w:pPr>
            <w:r>
              <w:t>0.12</w:t>
            </w:r>
          </w:p>
        </w:tc>
        <w:tc>
          <w:tcPr>
            <w:tcW w:w="374" w:type="pct"/>
          </w:tcPr>
          <w:p w14:paraId="05411A65">
            <w:pPr>
              <w:widowControl/>
              <w:spacing w:line="270" w:lineRule="exact"/>
              <w:jc w:val="center"/>
              <w:rPr>
                <w:szCs w:val="21"/>
              </w:rPr>
            </w:pPr>
            <w:r>
              <w:t>0.17</w:t>
            </w:r>
          </w:p>
        </w:tc>
        <w:tc>
          <w:tcPr>
            <w:tcW w:w="371" w:type="pct"/>
          </w:tcPr>
          <w:p w14:paraId="2D9E3F1A">
            <w:pPr>
              <w:widowControl/>
              <w:spacing w:line="270" w:lineRule="exact"/>
              <w:jc w:val="center"/>
              <w:rPr>
                <w:szCs w:val="21"/>
              </w:rPr>
            </w:pPr>
            <w:r>
              <w:t>0.12</w:t>
            </w:r>
          </w:p>
        </w:tc>
        <w:tc>
          <w:tcPr>
            <w:tcW w:w="374" w:type="pct"/>
          </w:tcPr>
          <w:p w14:paraId="2AE79AF1">
            <w:pPr>
              <w:widowControl/>
              <w:spacing w:line="270" w:lineRule="exact"/>
              <w:jc w:val="center"/>
              <w:rPr>
                <w:szCs w:val="21"/>
              </w:rPr>
            </w:pPr>
            <w:r>
              <w:t>0.12</w:t>
            </w:r>
          </w:p>
        </w:tc>
        <w:tc>
          <w:tcPr>
            <w:tcW w:w="278" w:type="pct"/>
          </w:tcPr>
          <w:p w14:paraId="122FE8DE">
            <w:pPr>
              <w:widowControl/>
              <w:spacing w:line="270" w:lineRule="exact"/>
              <w:jc w:val="center"/>
              <w:rPr>
                <w:b/>
                <w:bCs/>
                <w:kern w:val="0"/>
                <w:szCs w:val="21"/>
              </w:rPr>
            </w:pPr>
            <w:r>
              <w:rPr>
                <w:b/>
                <w:bCs/>
              </w:rPr>
              <w:t>0.47</w:t>
            </w:r>
          </w:p>
        </w:tc>
      </w:tr>
      <w:tr w14:paraId="012DA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1" w:type="pct"/>
            <w:shd w:val="clear" w:color="auto" w:fill="auto"/>
            <w:noWrap/>
            <w:vAlign w:val="center"/>
          </w:tcPr>
          <w:p w14:paraId="0E70BB28">
            <w:pPr>
              <w:widowControl/>
              <w:spacing w:line="270" w:lineRule="exact"/>
              <w:jc w:val="center"/>
              <w:rPr>
                <w:kern w:val="0"/>
                <w:szCs w:val="21"/>
              </w:rPr>
            </w:pPr>
            <w:r>
              <w:rPr>
                <w:kern w:val="0"/>
                <w:szCs w:val="21"/>
              </w:rPr>
              <w:t>25000</w:t>
            </w:r>
          </w:p>
        </w:tc>
        <w:tc>
          <w:tcPr>
            <w:tcW w:w="327" w:type="pct"/>
            <w:shd w:val="clear" w:color="auto" w:fill="auto"/>
            <w:noWrap/>
          </w:tcPr>
          <w:p w14:paraId="15C8B923">
            <w:pPr>
              <w:widowControl/>
              <w:spacing w:line="270" w:lineRule="exact"/>
              <w:jc w:val="center"/>
              <w:rPr>
                <w:kern w:val="0"/>
                <w:szCs w:val="21"/>
              </w:rPr>
            </w:pPr>
            <w:r>
              <w:t>0.28</w:t>
            </w:r>
          </w:p>
        </w:tc>
        <w:tc>
          <w:tcPr>
            <w:tcW w:w="281" w:type="pct"/>
            <w:shd w:val="clear" w:color="auto" w:fill="auto"/>
            <w:noWrap/>
          </w:tcPr>
          <w:p w14:paraId="3EAB8C1B">
            <w:pPr>
              <w:widowControl/>
              <w:spacing w:line="270" w:lineRule="exact"/>
              <w:jc w:val="center"/>
              <w:rPr>
                <w:kern w:val="0"/>
                <w:szCs w:val="21"/>
              </w:rPr>
            </w:pPr>
            <w:r>
              <w:t>0.12</w:t>
            </w:r>
          </w:p>
        </w:tc>
        <w:tc>
          <w:tcPr>
            <w:tcW w:w="327" w:type="pct"/>
            <w:shd w:val="clear" w:color="auto" w:fill="auto"/>
            <w:noWrap/>
          </w:tcPr>
          <w:p w14:paraId="562AC086">
            <w:pPr>
              <w:widowControl/>
              <w:spacing w:line="270" w:lineRule="exact"/>
              <w:jc w:val="center"/>
              <w:rPr>
                <w:kern w:val="0"/>
                <w:szCs w:val="21"/>
              </w:rPr>
            </w:pPr>
            <w:r>
              <w:t>0.06</w:t>
            </w:r>
          </w:p>
        </w:tc>
        <w:tc>
          <w:tcPr>
            <w:tcW w:w="374" w:type="pct"/>
          </w:tcPr>
          <w:p w14:paraId="4128B0EB">
            <w:pPr>
              <w:widowControl/>
              <w:spacing w:line="270" w:lineRule="exact"/>
              <w:jc w:val="center"/>
              <w:rPr>
                <w:szCs w:val="21"/>
              </w:rPr>
            </w:pPr>
            <w:r>
              <w:t>0.17</w:t>
            </w:r>
          </w:p>
        </w:tc>
        <w:tc>
          <w:tcPr>
            <w:tcW w:w="373" w:type="pct"/>
          </w:tcPr>
          <w:p w14:paraId="5117F1D9">
            <w:pPr>
              <w:widowControl/>
              <w:spacing w:line="270" w:lineRule="exact"/>
              <w:jc w:val="center"/>
              <w:rPr>
                <w:szCs w:val="21"/>
              </w:rPr>
            </w:pPr>
            <w:r>
              <w:t>0.12</w:t>
            </w:r>
          </w:p>
        </w:tc>
        <w:tc>
          <w:tcPr>
            <w:tcW w:w="374" w:type="pct"/>
          </w:tcPr>
          <w:p w14:paraId="1EA600CE">
            <w:pPr>
              <w:widowControl/>
              <w:spacing w:line="270" w:lineRule="exact"/>
              <w:jc w:val="center"/>
              <w:rPr>
                <w:szCs w:val="21"/>
              </w:rPr>
            </w:pPr>
            <w:r>
              <w:t>0.06</w:t>
            </w:r>
          </w:p>
        </w:tc>
        <w:tc>
          <w:tcPr>
            <w:tcW w:w="374" w:type="pct"/>
          </w:tcPr>
          <w:p w14:paraId="617992AF">
            <w:pPr>
              <w:widowControl/>
              <w:spacing w:line="270" w:lineRule="exact"/>
              <w:jc w:val="center"/>
              <w:rPr>
                <w:szCs w:val="21"/>
              </w:rPr>
            </w:pPr>
            <w:r>
              <w:t>0.12</w:t>
            </w:r>
          </w:p>
        </w:tc>
        <w:tc>
          <w:tcPr>
            <w:tcW w:w="420" w:type="pct"/>
          </w:tcPr>
          <w:p w14:paraId="0FFD3817">
            <w:pPr>
              <w:widowControl/>
              <w:spacing w:line="270" w:lineRule="exact"/>
              <w:jc w:val="center"/>
              <w:rPr>
                <w:szCs w:val="21"/>
              </w:rPr>
            </w:pPr>
            <w:r>
              <w:t>0.12</w:t>
            </w:r>
          </w:p>
        </w:tc>
        <w:tc>
          <w:tcPr>
            <w:tcW w:w="472" w:type="pct"/>
          </w:tcPr>
          <w:p w14:paraId="005D8F25">
            <w:pPr>
              <w:widowControl/>
              <w:spacing w:line="270" w:lineRule="exact"/>
              <w:jc w:val="center"/>
              <w:rPr>
                <w:szCs w:val="21"/>
              </w:rPr>
            </w:pPr>
            <w:r>
              <w:t>0.12</w:t>
            </w:r>
          </w:p>
        </w:tc>
        <w:tc>
          <w:tcPr>
            <w:tcW w:w="374" w:type="pct"/>
          </w:tcPr>
          <w:p w14:paraId="2049282E">
            <w:pPr>
              <w:widowControl/>
              <w:spacing w:line="270" w:lineRule="exact"/>
              <w:jc w:val="center"/>
              <w:rPr>
                <w:szCs w:val="21"/>
              </w:rPr>
            </w:pPr>
            <w:r>
              <w:t>0.17</w:t>
            </w:r>
          </w:p>
        </w:tc>
        <w:tc>
          <w:tcPr>
            <w:tcW w:w="371" w:type="pct"/>
          </w:tcPr>
          <w:p w14:paraId="319726DC">
            <w:pPr>
              <w:widowControl/>
              <w:spacing w:line="270" w:lineRule="exact"/>
              <w:jc w:val="center"/>
              <w:rPr>
                <w:szCs w:val="21"/>
              </w:rPr>
            </w:pPr>
            <w:r>
              <w:t>0.12</w:t>
            </w:r>
          </w:p>
        </w:tc>
        <w:tc>
          <w:tcPr>
            <w:tcW w:w="374" w:type="pct"/>
          </w:tcPr>
          <w:p w14:paraId="0EBA85FD">
            <w:pPr>
              <w:widowControl/>
              <w:spacing w:line="270" w:lineRule="exact"/>
              <w:jc w:val="center"/>
              <w:rPr>
                <w:szCs w:val="21"/>
              </w:rPr>
            </w:pPr>
            <w:r>
              <w:t>0.12</w:t>
            </w:r>
          </w:p>
        </w:tc>
        <w:tc>
          <w:tcPr>
            <w:tcW w:w="278" w:type="pct"/>
          </w:tcPr>
          <w:p w14:paraId="24B2FA00">
            <w:pPr>
              <w:widowControl/>
              <w:spacing w:line="270" w:lineRule="exact"/>
              <w:jc w:val="center"/>
              <w:rPr>
                <w:b/>
                <w:bCs/>
                <w:kern w:val="0"/>
                <w:szCs w:val="21"/>
              </w:rPr>
            </w:pPr>
            <w:r>
              <w:rPr>
                <w:b/>
                <w:bCs/>
              </w:rPr>
              <w:t>0.49</w:t>
            </w:r>
          </w:p>
        </w:tc>
      </w:tr>
      <w:tr w14:paraId="11B9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1" w:type="pct"/>
            <w:shd w:val="clear" w:color="auto" w:fill="auto"/>
            <w:noWrap/>
            <w:vAlign w:val="center"/>
          </w:tcPr>
          <w:p w14:paraId="4FCFECA8">
            <w:pPr>
              <w:widowControl/>
              <w:spacing w:line="270" w:lineRule="exact"/>
              <w:jc w:val="center"/>
              <w:rPr>
                <w:kern w:val="0"/>
                <w:szCs w:val="21"/>
              </w:rPr>
            </w:pPr>
            <w:r>
              <w:rPr>
                <w:kern w:val="0"/>
                <w:szCs w:val="21"/>
              </w:rPr>
              <w:t>31500</w:t>
            </w:r>
          </w:p>
        </w:tc>
        <w:tc>
          <w:tcPr>
            <w:tcW w:w="327" w:type="pct"/>
            <w:shd w:val="clear" w:color="auto" w:fill="auto"/>
            <w:noWrap/>
          </w:tcPr>
          <w:p w14:paraId="76B6CAF6">
            <w:pPr>
              <w:widowControl/>
              <w:spacing w:line="270" w:lineRule="exact"/>
              <w:jc w:val="center"/>
              <w:rPr>
                <w:kern w:val="0"/>
                <w:szCs w:val="21"/>
              </w:rPr>
            </w:pPr>
            <w:r>
              <w:t>0.18</w:t>
            </w:r>
          </w:p>
        </w:tc>
        <w:tc>
          <w:tcPr>
            <w:tcW w:w="281" w:type="pct"/>
            <w:shd w:val="clear" w:color="auto" w:fill="auto"/>
            <w:noWrap/>
          </w:tcPr>
          <w:p w14:paraId="25FB08EF">
            <w:pPr>
              <w:widowControl/>
              <w:spacing w:line="270" w:lineRule="exact"/>
              <w:jc w:val="center"/>
              <w:rPr>
                <w:kern w:val="0"/>
                <w:szCs w:val="21"/>
              </w:rPr>
            </w:pPr>
            <w:r>
              <w:t>0.12</w:t>
            </w:r>
          </w:p>
        </w:tc>
        <w:tc>
          <w:tcPr>
            <w:tcW w:w="327" w:type="pct"/>
            <w:shd w:val="clear" w:color="auto" w:fill="auto"/>
            <w:noWrap/>
          </w:tcPr>
          <w:p w14:paraId="2A928660">
            <w:pPr>
              <w:widowControl/>
              <w:spacing w:line="270" w:lineRule="exact"/>
              <w:jc w:val="center"/>
              <w:rPr>
                <w:kern w:val="0"/>
                <w:szCs w:val="21"/>
              </w:rPr>
            </w:pPr>
            <w:r>
              <w:t>0.06</w:t>
            </w:r>
          </w:p>
        </w:tc>
        <w:tc>
          <w:tcPr>
            <w:tcW w:w="374" w:type="pct"/>
          </w:tcPr>
          <w:p w14:paraId="5239EAA3">
            <w:pPr>
              <w:widowControl/>
              <w:spacing w:line="270" w:lineRule="exact"/>
              <w:jc w:val="center"/>
              <w:rPr>
                <w:szCs w:val="21"/>
              </w:rPr>
            </w:pPr>
            <w:r>
              <w:t>0.17</w:t>
            </w:r>
          </w:p>
        </w:tc>
        <w:tc>
          <w:tcPr>
            <w:tcW w:w="373" w:type="pct"/>
          </w:tcPr>
          <w:p w14:paraId="12EB6049">
            <w:pPr>
              <w:widowControl/>
              <w:spacing w:line="270" w:lineRule="exact"/>
              <w:jc w:val="center"/>
              <w:rPr>
                <w:szCs w:val="21"/>
              </w:rPr>
            </w:pPr>
            <w:r>
              <w:t>0.12</w:t>
            </w:r>
          </w:p>
        </w:tc>
        <w:tc>
          <w:tcPr>
            <w:tcW w:w="374" w:type="pct"/>
          </w:tcPr>
          <w:p w14:paraId="6AD987AA">
            <w:pPr>
              <w:widowControl/>
              <w:spacing w:line="270" w:lineRule="exact"/>
              <w:jc w:val="center"/>
              <w:rPr>
                <w:szCs w:val="21"/>
              </w:rPr>
            </w:pPr>
            <w:r>
              <w:t>0.06</w:t>
            </w:r>
          </w:p>
        </w:tc>
        <w:tc>
          <w:tcPr>
            <w:tcW w:w="374" w:type="pct"/>
          </w:tcPr>
          <w:p w14:paraId="363678F9">
            <w:pPr>
              <w:widowControl/>
              <w:spacing w:line="270" w:lineRule="exact"/>
              <w:jc w:val="center"/>
              <w:rPr>
                <w:szCs w:val="21"/>
              </w:rPr>
            </w:pPr>
            <w:r>
              <w:t>0.12</w:t>
            </w:r>
          </w:p>
        </w:tc>
        <w:tc>
          <w:tcPr>
            <w:tcW w:w="420" w:type="pct"/>
          </w:tcPr>
          <w:p w14:paraId="62CBB7CE">
            <w:pPr>
              <w:widowControl/>
              <w:spacing w:line="270" w:lineRule="exact"/>
              <w:jc w:val="center"/>
              <w:rPr>
                <w:szCs w:val="21"/>
              </w:rPr>
            </w:pPr>
            <w:r>
              <w:t>0.12</w:t>
            </w:r>
          </w:p>
        </w:tc>
        <w:tc>
          <w:tcPr>
            <w:tcW w:w="472" w:type="pct"/>
          </w:tcPr>
          <w:p w14:paraId="3C574163">
            <w:pPr>
              <w:widowControl/>
              <w:spacing w:line="270" w:lineRule="exact"/>
              <w:jc w:val="center"/>
              <w:rPr>
                <w:szCs w:val="21"/>
              </w:rPr>
            </w:pPr>
            <w:r>
              <w:t>0.12</w:t>
            </w:r>
          </w:p>
        </w:tc>
        <w:tc>
          <w:tcPr>
            <w:tcW w:w="374" w:type="pct"/>
          </w:tcPr>
          <w:p w14:paraId="7A744DDA">
            <w:pPr>
              <w:widowControl/>
              <w:spacing w:line="270" w:lineRule="exact"/>
              <w:jc w:val="center"/>
              <w:rPr>
                <w:szCs w:val="21"/>
              </w:rPr>
            </w:pPr>
            <w:r>
              <w:t>0.17</w:t>
            </w:r>
          </w:p>
        </w:tc>
        <w:tc>
          <w:tcPr>
            <w:tcW w:w="371" w:type="pct"/>
          </w:tcPr>
          <w:p w14:paraId="5ADB8AB2">
            <w:pPr>
              <w:widowControl/>
              <w:spacing w:line="270" w:lineRule="exact"/>
              <w:jc w:val="center"/>
              <w:rPr>
                <w:szCs w:val="21"/>
              </w:rPr>
            </w:pPr>
            <w:r>
              <w:t>0.12</w:t>
            </w:r>
          </w:p>
        </w:tc>
        <w:tc>
          <w:tcPr>
            <w:tcW w:w="374" w:type="pct"/>
          </w:tcPr>
          <w:p w14:paraId="3364BB16">
            <w:pPr>
              <w:widowControl/>
              <w:spacing w:line="270" w:lineRule="exact"/>
              <w:jc w:val="center"/>
              <w:rPr>
                <w:szCs w:val="21"/>
              </w:rPr>
            </w:pPr>
            <w:r>
              <w:t>0.12</w:t>
            </w:r>
          </w:p>
        </w:tc>
        <w:tc>
          <w:tcPr>
            <w:tcW w:w="278" w:type="pct"/>
          </w:tcPr>
          <w:p w14:paraId="3A6A0E77">
            <w:pPr>
              <w:widowControl/>
              <w:spacing w:line="270" w:lineRule="exact"/>
              <w:jc w:val="center"/>
              <w:rPr>
                <w:b/>
                <w:bCs/>
                <w:kern w:val="0"/>
                <w:szCs w:val="21"/>
              </w:rPr>
            </w:pPr>
            <w:r>
              <w:rPr>
                <w:b/>
                <w:bCs/>
              </w:rPr>
              <w:t>0.44</w:t>
            </w:r>
          </w:p>
        </w:tc>
      </w:tr>
      <w:tr w14:paraId="5D42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1" w:type="pct"/>
            <w:shd w:val="clear" w:color="auto" w:fill="auto"/>
            <w:noWrap/>
            <w:vAlign w:val="center"/>
          </w:tcPr>
          <w:p w14:paraId="1B0A0069">
            <w:pPr>
              <w:widowControl/>
              <w:spacing w:line="270" w:lineRule="exact"/>
              <w:jc w:val="center"/>
              <w:rPr>
                <w:kern w:val="0"/>
                <w:szCs w:val="21"/>
              </w:rPr>
            </w:pPr>
            <w:r>
              <w:rPr>
                <w:kern w:val="0"/>
                <w:szCs w:val="21"/>
              </w:rPr>
              <w:t>40000</w:t>
            </w:r>
          </w:p>
        </w:tc>
        <w:tc>
          <w:tcPr>
            <w:tcW w:w="327" w:type="pct"/>
            <w:shd w:val="clear" w:color="auto" w:fill="auto"/>
            <w:noWrap/>
          </w:tcPr>
          <w:p w14:paraId="69BE6A86">
            <w:pPr>
              <w:widowControl/>
              <w:spacing w:line="270" w:lineRule="exact"/>
              <w:jc w:val="center"/>
              <w:rPr>
                <w:kern w:val="0"/>
                <w:szCs w:val="21"/>
              </w:rPr>
            </w:pPr>
            <w:r>
              <w:t>0.31</w:t>
            </w:r>
          </w:p>
        </w:tc>
        <w:tc>
          <w:tcPr>
            <w:tcW w:w="281" w:type="pct"/>
            <w:shd w:val="clear" w:color="auto" w:fill="auto"/>
            <w:noWrap/>
          </w:tcPr>
          <w:p w14:paraId="215D376C">
            <w:pPr>
              <w:widowControl/>
              <w:spacing w:line="270" w:lineRule="exact"/>
              <w:jc w:val="center"/>
              <w:rPr>
                <w:kern w:val="0"/>
                <w:szCs w:val="21"/>
              </w:rPr>
            </w:pPr>
            <w:r>
              <w:t>0.12</w:t>
            </w:r>
          </w:p>
        </w:tc>
        <w:tc>
          <w:tcPr>
            <w:tcW w:w="327" w:type="pct"/>
            <w:shd w:val="clear" w:color="auto" w:fill="auto"/>
            <w:noWrap/>
          </w:tcPr>
          <w:p w14:paraId="1023E8F4">
            <w:pPr>
              <w:widowControl/>
              <w:spacing w:line="270" w:lineRule="exact"/>
              <w:jc w:val="center"/>
              <w:rPr>
                <w:kern w:val="0"/>
                <w:szCs w:val="21"/>
              </w:rPr>
            </w:pPr>
            <w:r>
              <w:t>0.06</w:t>
            </w:r>
          </w:p>
        </w:tc>
        <w:tc>
          <w:tcPr>
            <w:tcW w:w="374" w:type="pct"/>
          </w:tcPr>
          <w:p w14:paraId="4CAC8D64">
            <w:pPr>
              <w:widowControl/>
              <w:spacing w:line="270" w:lineRule="exact"/>
              <w:jc w:val="center"/>
              <w:rPr>
                <w:szCs w:val="21"/>
              </w:rPr>
            </w:pPr>
            <w:r>
              <w:t>0.17</w:t>
            </w:r>
          </w:p>
        </w:tc>
        <w:tc>
          <w:tcPr>
            <w:tcW w:w="373" w:type="pct"/>
          </w:tcPr>
          <w:p w14:paraId="12B90A60">
            <w:pPr>
              <w:widowControl/>
              <w:spacing w:line="270" w:lineRule="exact"/>
              <w:jc w:val="center"/>
              <w:rPr>
                <w:szCs w:val="21"/>
              </w:rPr>
            </w:pPr>
            <w:r>
              <w:t>0.12</w:t>
            </w:r>
          </w:p>
        </w:tc>
        <w:tc>
          <w:tcPr>
            <w:tcW w:w="374" w:type="pct"/>
          </w:tcPr>
          <w:p w14:paraId="5FCFBE91">
            <w:pPr>
              <w:widowControl/>
              <w:spacing w:line="270" w:lineRule="exact"/>
              <w:jc w:val="center"/>
              <w:rPr>
                <w:szCs w:val="21"/>
              </w:rPr>
            </w:pPr>
            <w:r>
              <w:t>0.06</w:t>
            </w:r>
          </w:p>
        </w:tc>
        <w:tc>
          <w:tcPr>
            <w:tcW w:w="374" w:type="pct"/>
          </w:tcPr>
          <w:p w14:paraId="3FCEBBA2">
            <w:pPr>
              <w:widowControl/>
              <w:spacing w:line="270" w:lineRule="exact"/>
              <w:jc w:val="center"/>
              <w:rPr>
                <w:szCs w:val="21"/>
              </w:rPr>
            </w:pPr>
            <w:r>
              <w:t>0.12</w:t>
            </w:r>
          </w:p>
        </w:tc>
        <w:tc>
          <w:tcPr>
            <w:tcW w:w="420" w:type="pct"/>
          </w:tcPr>
          <w:p w14:paraId="79011276">
            <w:pPr>
              <w:widowControl/>
              <w:spacing w:line="270" w:lineRule="exact"/>
              <w:jc w:val="center"/>
              <w:rPr>
                <w:szCs w:val="21"/>
              </w:rPr>
            </w:pPr>
            <w:r>
              <w:t>0.12</w:t>
            </w:r>
          </w:p>
        </w:tc>
        <w:tc>
          <w:tcPr>
            <w:tcW w:w="472" w:type="pct"/>
          </w:tcPr>
          <w:p w14:paraId="392E2630">
            <w:pPr>
              <w:widowControl/>
              <w:spacing w:line="270" w:lineRule="exact"/>
              <w:jc w:val="center"/>
              <w:rPr>
                <w:szCs w:val="21"/>
              </w:rPr>
            </w:pPr>
            <w:r>
              <w:t>0.12</w:t>
            </w:r>
          </w:p>
        </w:tc>
        <w:tc>
          <w:tcPr>
            <w:tcW w:w="374" w:type="pct"/>
          </w:tcPr>
          <w:p w14:paraId="3A7BD9E0">
            <w:pPr>
              <w:widowControl/>
              <w:spacing w:line="270" w:lineRule="exact"/>
              <w:jc w:val="center"/>
              <w:rPr>
                <w:szCs w:val="21"/>
              </w:rPr>
            </w:pPr>
            <w:r>
              <w:t>0.17</w:t>
            </w:r>
          </w:p>
        </w:tc>
        <w:tc>
          <w:tcPr>
            <w:tcW w:w="371" w:type="pct"/>
          </w:tcPr>
          <w:p w14:paraId="3C62496E">
            <w:pPr>
              <w:widowControl/>
              <w:spacing w:line="270" w:lineRule="exact"/>
              <w:jc w:val="center"/>
              <w:rPr>
                <w:szCs w:val="21"/>
              </w:rPr>
            </w:pPr>
            <w:r>
              <w:t>0.12</w:t>
            </w:r>
          </w:p>
        </w:tc>
        <w:tc>
          <w:tcPr>
            <w:tcW w:w="374" w:type="pct"/>
          </w:tcPr>
          <w:p w14:paraId="21A7DFBF">
            <w:pPr>
              <w:widowControl/>
              <w:spacing w:line="270" w:lineRule="exact"/>
              <w:jc w:val="center"/>
              <w:rPr>
                <w:szCs w:val="21"/>
              </w:rPr>
            </w:pPr>
            <w:r>
              <w:t>0.12</w:t>
            </w:r>
          </w:p>
        </w:tc>
        <w:tc>
          <w:tcPr>
            <w:tcW w:w="278" w:type="pct"/>
          </w:tcPr>
          <w:p w14:paraId="403F739C">
            <w:pPr>
              <w:widowControl/>
              <w:spacing w:line="270" w:lineRule="exact"/>
              <w:jc w:val="center"/>
              <w:rPr>
                <w:b/>
                <w:bCs/>
                <w:kern w:val="0"/>
                <w:szCs w:val="21"/>
              </w:rPr>
            </w:pPr>
            <w:r>
              <w:rPr>
                <w:b/>
                <w:bCs/>
              </w:rPr>
              <w:t>0.51</w:t>
            </w:r>
          </w:p>
        </w:tc>
      </w:tr>
    </w:tbl>
    <w:p w14:paraId="412253EC">
      <w:pPr>
        <w:jc w:val="center"/>
        <w:rPr>
          <w:sz w:val="24"/>
          <w:szCs w:val="24"/>
        </w:rPr>
      </w:pPr>
      <w:r>
        <w:rPr>
          <w:sz w:val="24"/>
          <w:szCs w:val="24"/>
        </w:rPr>
        <w:br w:type="page"/>
      </w:r>
    </w:p>
    <w:p w14:paraId="51FE5745">
      <w:pPr>
        <w:jc w:val="center"/>
        <w:rPr>
          <w:sz w:val="24"/>
          <w:szCs w:val="24"/>
        </w:rPr>
        <w:sectPr>
          <w:pgSz w:w="16839" w:h="11907" w:orient="landscape"/>
          <w:pgMar w:top="1418" w:right="1418" w:bottom="1134" w:left="1134" w:header="1134" w:footer="851" w:gutter="0"/>
          <w:cols w:space="720" w:num="1"/>
          <w:docGrid w:type="lines" w:linePitch="312" w:charSpace="0"/>
        </w:sectPr>
      </w:pPr>
    </w:p>
    <w:p w14:paraId="2F122E81">
      <w:pPr>
        <w:pStyle w:val="2"/>
      </w:pPr>
      <w:bookmarkStart w:id="21" w:name="_Toc197605007"/>
      <w:r>
        <w:t>5 船载水声探测系统</w:t>
      </w:r>
      <w:r>
        <w:rPr>
          <w:rFonts w:hint="eastAsia"/>
        </w:rPr>
        <w:t>自噪声示值误差</w:t>
      </w:r>
      <w:r>
        <w:t>合成标准不确定度</w:t>
      </w:r>
      <w:bookmarkEnd w:id="21"/>
    </w:p>
    <w:p w14:paraId="22968E30">
      <w:pPr>
        <w:widowControl/>
        <w:autoSpaceDE w:val="0"/>
        <w:autoSpaceDN w:val="0"/>
        <w:spacing w:line="360" w:lineRule="auto"/>
        <w:ind w:firstLine="480" w:firstLineChars="200"/>
        <w:jc w:val="left"/>
        <w:rPr>
          <w:sz w:val="24"/>
          <w:szCs w:val="24"/>
        </w:rPr>
      </w:pPr>
      <w:r>
        <w:rPr>
          <w:sz w:val="24"/>
          <w:szCs w:val="24"/>
        </w:rPr>
        <w:t>船载水声探测系统</w:t>
      </w:r>
      <w:r>
        <w:rPr>
          <w:rFonts w:hint="eastAsia"/>
          <w:sz w:val="24"/>
          <w:szCs w:val="24"/>
        </w:rPr>
        <w:t>自噪声示值误差</w:t>
      </w:r>
      <w:r>
        <w:rPr>
          <w:sz w:val="24"/>
          <w:szCs w:val="24"/>
        </w:rPr>
        <w:t>合成标准不确定度如公式（2）所示，每个频率点处的合成标准不确定度如表7所示。</w:t>
      </w:r>
    </w:p>
    <w:p w14:paraId="126F9A78">
      <w:pPr>
        <w:widowControl/>
        <w:autoSpaceDE w:val="0"/>
        <w:autoSpaceDN w:val="0"/>
        <w:jc w:val="center"/>
        <w:rPr>
          <w:rFonts w:hint="eastAsia" w:ascii="黑体" w:hAnsi="黑体" w:eastAsia="黑体"/>
          <w:szCs w:val="21"/>
        </w:rPr>
      </w:pPr>
      <w:r>
        <w:rPr>
          <w:rFonts w:ascii="黑体" w:hAnsi="黑体" w:eastAsia="黑体"/>
          <w:szCs w:val="21"/>
        </w:rPr>
        <w:t>表7 合成标准不确定度</w:t>
      </w:r>
    </w:p>
    <w:tbl>
      <w:tblPr>
        <w:tblStyle w:val="16"/>
        <w:tblW w:w="43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2178"/>
        <w:gridCol w:w="2474"/>
        <w:gridCol w:w="2026"/>
      </w:tblGrid>
      <w:tr w14:paraId="182E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962" w:type="pct"/>
            <w:shd w:val="clear" w:color="auto" w:fill="auto"/>
            <w:noWrap/>
            <w:vAlign w:val="center"/>
          </w:tcPr>
          <w:p w14:paraId="5510B905">
            <w:pPr>
              <w:widowControl/>
              <w:jc w:val="center"/>
              <w:rPr>
                <w:kern w:val="0"/>
                <w:szCs w:val="21"/>
              </w:rPr>
            </w:pPr>
            <w:r>
              <w:rPr>
                <w:kern w:val="0"/>
                <w:szCs w:val="21"/>
              </w:rPr>
              <w:t>频率</w:t>
            </w:r>
          </w:p>
          <w:p w14:paraId="7D96CEA7">
            <w:pPr>
              <w:widowControl/>
              <w:jc w:val="center"/>
              <w:rPr>
                <w:kern w:val="0"/>
                <w:szCs w:val="21"/>
              </w:rPr>
            </w:pPr>
            <w:r>
              <w:rPr>
                <w:kern w:val="0"/>
                <w:szCs w:val="21"/>
              </w:rPr>
              <w:t>/Hz</w:t>
            </w:r>
          </w:p>
        </w:tc>
        <w:tc>
          <w:tcPr>
            <w:tcW w:w="1317" w:type="pct"/>
            <w:vAlign w:val="center"/>
          </w:tcPr>
          <w:p w14:paraId="1435B884">
            <w:pPr>
              <w:widowControl/>
              <w:jc w:val="center"/>
              <w:rPr>
                <w:kern w:val="0"/>
                <w:szCs w:val="21"/>
              </w:rPr>
            </w:pPr>
            <w:r>
              <w:rPr>
                <w:kern w:val="0"/>
                <w:szCs w:val="21"/>
              </w:rPr>
              <w:t>自噪声监测系统示值标准不确定度</w:t>
            </w:r>
          </w:p>
          <w:p w14:paraId="6BF45A05">
            <w:pPr>
              <w:widowControl/>
              <w:jc w:val="center"/>
              <w:rPr>
                <w:kern w:val="0"/>
                <w:szCs w:val="21"/>
              </w:rPr>
            </w:pPr>
            <m:oMath>
              <m:sSub>
                <m:sSubPr>
                  <m:ctrlPr>
                    <w:rPr>
                      <w:rFonts w:ascii="Cambria Math" w:hAnsi="Cambria Math"/>
                      <w:i/>
                      <w:szCs w:val="21"/>
                    </w:rPr>
                  </m:ctrlPr>
                </m:sSubPr>
                <m:e>
                  <m:r>
                    <m:rPr/>
                    <w:rPr>
                      <w:rFonts w:ascii="Cambria Math" w:hAnsi="Cambria Math"/>
                      <w:szCs w:val="21"/>
                    </w:rPr>
                    <m:t>u</m:t>
                  </m:r>
                  <m:ctrlPr>
                    <w:rPr>
                      <w:rFonts w:ascii="Cambria Math" w:hAnsi="Cambria Math"/>
                      <w:i/>
                      <w:szCs w:val="21"/>
                    </w:rPr>
                  </m:ctrlPr>
                </m:e>
                <m:sub>
                  <m:r>
                    <m:rPr/>
                    <w:rPr>
                      <w:rFonts w:ascii="Cambria Math" w:hAnsi="Cambria Math"/>
                      <w:szCs w:val="21"/>
                    </w:rPr>
                    <m:t>c</m:t>
                  </m:r>
                  <m:ctrlPr>
                    <w:rPr>
                      <w:rFonts w:ascii="Cambria Math" w:hAnsi="Cambria Math"/>
                      <w:i/>
                      <w:szCs w:val="21"/>
                    </w:rPr>
                  </m:ctrlPr>
                </m:sub>
              </m:sSub>
              <m:d>
                <m:dPr>
                  <m:ctrlPr>
                    <w:rPr>
                      <w:rFonts w:ascii="Cambria Math" w:hAnsi="Cambria Math"/>
                      <w:i/>
                      <w:szCs w:val="21"/>
                    </w:rPr>
                  </m:ctrlPr>
                </m:dPr>
                <m:e>
                  <m:sSub>
                    <m:sSubPr>
                      <m:ctrlPr>
                        <w:rPr>
                          <w:rFonts w:ascii="Cambria Math" w:hAnsi="Cambria Math"/>
                          <w:i/>
                          <w:szCs w:val="21"/>
                        </w:rPr>
                      </m:ctrlPr>
                    </m:sSubPr>
                    <m:e>
                      <m:r>
                        <m:rPr/>
                        <w:rPr>
                          <w:rFonts w:ascii="Cambria Math" w:hAnsi="Cambria Math"/>
                          <w:szCs w:val="21"/>
                        </w:rPr>
                        <m:t>L</m:t>
                      </m:r>
                      <m:ctrlPr>
                        <w:rPr>
                          <w:rFonts w:ascii="Cambria Math" w:hAnsi="Cambria Math"/>
                          <w:i/>
                          <w:szCs w:val="21"/>
                        </w:rPr>
                      </m:ctrlPr>
                    </m:e>
                    <m:sub>
                      <m:r>
                        <m:rPr/>
                        <w:rPr>
                          <w:rFonts w:ascii="Cambria Math" w:hAnsi="Cambria Math"/>
                          <w:szCs w:val="21"/>
                        </w:rPr>
                        <m:t>ps0</m:t>
                      </m:r>
                      <m:ctrlPr>
                        <w:rPr>
                          <w:rFonts w:ascii="Cambria Math" w:hAnsi="Cambria Math"/>
                          <w:i/>
                          <w:szCs w:val="21"/>
                        </w:rPr>
                      </m:ctrlPr>
                    </m:sub>
                  </m:sSub>
                  <m:ctrlPr>
                    <w:rPr>
                      <w:rFonts w:ascii="Cambria Math" w:hAnsi="Cambria Math"/>
                      <w:i/>
                      <w:szCs w:val="21"/>
                    </w:rPr>
                  </m:ctrlPr>
                </m:e>
              </m:d>
            </m:oMath>
            <w:r>
              <w:rPr>
                <w:szCs w:val="21"/>
              </w:rPr>
              <w:t>/dB</w:t>
            </w:r>
          </w:p>
        </w:tc>
        <w:tc>
          <w:tcPr>
            <w:tcW w:w="1496" w:type="pct"/>
            <w:vAlign w:val="center"/>
          </w:tcPr>
          <w:p w14:paraId="4DFFEE88">
            <w:pPr>
              <w:widowControl/>
              <w:jc w:val="center"/>
              <w:rPr>
                <w:kern w:val="0"/>
                <w:szCs w:val="21"/>
              </w:rPr>
            </w:pPr>
            <w:r>
              <w:rPr>
                <w:kern w:val="0"/>
                <w:szCs w:val="21"/>
              </w:rPr>
              <w:t>船载水声探测系统示值标准不确定度</w:t>
            </w:r>
          </w:p>
          <w:p w14:paraId="45394E38">
            <w:pPr>
              <w:widowControl/>
              <w:jc w:val="center"/>
              <w:rPr>
                <w:kern w:val="0"/>
                <w:szCs w:val="21"/>
              </w:rPr>
            </w:pPr>
            <m:oMath>
              <m:sSub>
                <m:sSubPr>
                  <m:ctrlPr>
                    <w:rPr>
                      <w:rFonts w:ascii="Cambria Math" w:hAnsi="Cambria Math"/>
                      <w:i/>
                      <w:szCs w:val="21"/>
                    </w:rPr>
                  </m:ctrlPr>
                </m:sSubPr>
                <m:e>
                  <m:r>
                    <m:rPr/>
                    <w:rPr>
                      <w:rFonts w:ascii="Cambria Math" w:hAnsi="Cambria Math"/>
                      <w:szCs w:val="21"/>
                    </w:rPr>
                    <m:t>u</m:t>
                  </m:r>
                  <m:ctrlPr>
                    <w:rPr>
                      <w:rFonts w:ascii="Cambria Math" w:hAnsi="Cambria Math"/>
                      <w:i/>
                      <w:szCs w:val="21"/>
                    </w:rPr>
                  </m:ctrlPr>
                </m:e>
                <m:sub>
                  <m:r>
                    <m:rPr/>
                    <w:rPr>
                      <w:rFonts w:ascii="Cambria Math" w:hAnsi="Cambria Math"/>
                      <w:szCs w:val="21"/>
                    </w:rPr>
                    <m:t>c</m:t>
                  </m:r>
                  <m:ctrlPr>
                    <w:rPr>
                      <w:rFonts w:ascii="Cambria Math" w:hAnsi="Cambria Math"/>
                      <w:i/>
                      <w:szCs w:val="21"/>
                    </w:rPr>
                  </m:ctrlPr>
                </m:sub>
              </m:sSub>
              <m:d>
                <m:dPr>
                  <m:ctrlPr>
                    <w:rPr>
                      <w:rFonts w:ascii="Cambria Math" w:hAnsi="Cambria Math"/>
                      <w:i/>
                      <w:szCs w:val="21"/>
                    </w:rPr>
                  </m:ctrlPr>
                </m:dPr>
                <m:e>
                  <m:sSub>
                    <m:sSubPr>
                      <m:ctrlPr>
                        <w:rPr>
                          <w:rFonts w:ascii="Cambria Math" w:hAnsi="Cambria Math"/>
                          <w:i/>
                          <w:szCs w:val="21"/>
                        </w:rPr>
                      </m:ctrlPr>
                    </m:sSubPr>
                    <m:e>
                      <m:r>
                        <m:rPr/>
                        <w:rPr>
                          <w:rFonts w:ascii="Cambria Math" w:hAnsi="Cambria Math"/>
                          <w:szCs w:val="21"/>
                        </w:rPr>
                        <m:t>L</m:t>
                      </m:r>
                      <m:ctrlPr>
                        <w:rPr>
                          <w:rFonts w:ascii="Cambria Math" w:hAnsi="Cambria Math"/>
                          <w:i/>
                          <w:szCs w:val="21"/>
                        </w:rPr>
                      </m:ctrlPr>
                    </m:e>
                    <m:sub>
                      <m:r>
                        <m:rPr/>
                        <w:rPr>
                          <w:rFonts w:ascii="Cambria Math" w:hAnsi="Cambria Math"/>
                          <w:szCs w:val="21"/>
                        </w:rPr>
                        <m:t>ps</m:t>
                      </m:r>
                      <m:ctrlPr>
                        <w:rPr>
                          <w:rFonts w:ascii="Cambria Math" w:hAnsi="Cambria Math"/>
                          <w:i/>
                          <w:szCs w:val="21"/>
                        </w:rPr>
                      </m:ctrlPr>
                    </m:sub>
                  </m:sSub>
                  <m:ctrlPr>
                    <w:rPr>
                      <w:rFonts w:ascii="Cambria Math" w:hAnsi="Cambria Math"/>
                      <w:i/>
                      <w:szCs w:val="21"/>
                    </w:rPr>
                  </m:ctrlPr>
                </m:e>
              </m:d>
            </m:oMath>
            <w:r>
              <w:rPr>
                <w:szCs w:val="21"/>
              </w:rPr>
              <w:t>/dB</w:t>
            </w:r>
          </w:p>
        </w:tc>
        <w:tc>
          <w:tcPr>
            <w:tcW w:w="1225" w:type="pct"/>
            <w:vAlign w:val="center"/>
          </w:tcPr>
          <w:p w14:paraId="76807AC9">
            <w:pPr>
              <w:widowControl/>
              <w:jc w:val="center"/>
              <w:rPr>
                <w:kern w:val="0"/>
                <w:szCs w:val="21"/>
              </w:rPr>
            </w:pPr>
            <w:r>
              <w:rPr>
                <w:kern w:val="0"/>
                <w:szCs w:val="21"/>
              </w:rPr>
              <w:t>噪声原位校准系统合成标准不确定度</w:t>
            </w:r>
          </w:p>
          <w:p w14:paraId="10CC8DF6">
            <w:pPr>
              <w:widowControl/>
              <w:jc w:val="center"/>
              <w:rPr>
                <w:kern w:val="0"/>
                <w:szCs w:val="21"/>
              </w:rPr>
            </w:pPr>
            <m:oMath>
              <m:sSub>
                <m:sSubPr>
                  <m:ctrlPr>
                    <w:rPr>
                      <w:rFonts w:ascii="Cambria Math" w:hAnsi="Cambria Math"/>
                      <w:i/>
                      <w:szCs w:val="21"/>
                    </w:rPr>
                  </m:ctrlPr>
                </m:sSubPr>
                <m:e>
                  <m:r>
                    <m:rPr/>
                    <w:rPr>
                      <w:rFonts w:ascii="Cambria Math" w:hAnsi="Cambria Math"/>
                      <w:szCs w:val="21"/>
                    </w:rPr>
                    <m:t>u</m:t>
                  </m:r>
                  <m:ctrlPr>
                    <w:rPr>
                      <w:rFonts w:ascii="Cambria Math" w:hAnsi="Cambria Math"/>
                      <w:i/>
                      <w:szCs w:val="21"/>
                    </w:rPr>
                  </m:ctrlPr>
                </m:e>
                <m:sub>
                  <m:r>
                    <m:rPr/>
                    <w:rPr>
                      <w:rFonts w:ascii="Cambria Math" w:hAnsi="Cambria Math"/>
                      <w:szCs w:val="21"/>
                    </w:rPr>
                    <m:t>c</m:t>
                  </m:r>
                  <m:ctrlPr>
                    <w:rPr>
                      <w:rFonts w:ascii="Cambria Math" w:hAnsi="Cambria Math"/>
                      <w:i/>
                      <w:szCs w:val="21"/>
                    </w:rPr>
                  </m:ctrlPr>
                </m:sub>
              </m:sSub>
              <m:d>
                <m:dPr>
                  <m:ctrlPr>
                    <w:rPr>
                      <w:rFonts w:ascii="Cambria Math" w:hAnsi="Cambria Math"/>
                      <w:i/>
                      <w:szCs w:val="21"/>
                    </w:rPr>
                  </m:ctrlPr>
                </m:dPr>
                <m:e>
                  <m:r>
                    <m:rPr/>
                    <w:rPr>
                      <w:rFonts w:ascii="Cambria Math" w:hAnsi="Cambria Math"/>
                      <w:szCs w:val="21"/>
                    </w:rPr>
                    <m:t>∆</m:t>
                  </m:r>
                  <m:sSub>
                    <m:sSubPr>
                      <m:ctrlPr>
                        <w:rPr>
                          <w:rFonts w:ascii="Cambria Math" w:hAnsi="Cambria Math"/>
                          <w:i/>
                          <w:szCs w:val="21"/>
                        </w:rPr>
                      </m:ctrlPr>
                    </m:sSubPr>
                    <m:e>
                      <m:r>
                        <m:rPr/>
                        <w:rPr>
                          <w:rFonts w:ascii="Cambria Math" w:hAnsi="Cambria Math"/>
                          <w:szCs w:val="21"/>
                        </w:rPr>
                        <m:t>L</m:t>
                      </m:r>
                      <m:ctrlPr>
                        <w:rPr>
                          <w:rFonts w:ascii="Cambria Math" w:hAnsi="Cambria Math"/>
                          <w:i/>
                          <w:szCs w:val="21"/>
                        </w:rPr>
                      </m:ctrlPr>
                    </m:e>
                    <m:sub>
                      <m:r>
                        <m:rPr/>
                        <w:rPr>
                          <w:rFonts w:ascii="Cambria Math" w:hAnsi="Cambria Math"/>
                          <w:szCs w:val="21"/>
                        </w:rPr>
                        <m:t>ps</m:t>
                      </m:r>
                      <m:ctrlPr>
                        <w:rPr>
                          <w:rFonts w:ascii="Cambria Math" w:hAnsi="Cambria Math"/>
                          <w:i/>
                          <w:szCs w:val="21"/>
                        </w:rPr>
                      </m:ctrlPr>
                    </m:sub>
                  </m:sSub>
                  <m:ctrlPr>
                    <w:rPr>
                      <w:rFonts w:ascii="Cambria Math" w:hAnsi="Cambria Math"/>
                      <w:i/>
                      <w:szCs w:val="21"/>
                    </w:rPr>
                  </m:ctrlPr>
                </m:e>
              </m:d>
            </m:oMath>
            <w:r>
              <w:rPr>
                <w:szCs w:val="21"/>
              </w:rPr>
              <w:t>/dB</w:t>
            </w:r>
          </w:p>
        </w:tc>
      </w:tr>
      <w:tr w14:paraId="5350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962" w:type="pct"/>
            <w:shd w:val="clear" w:color="auto" w:fill="auto"/>
            <w:noWrap/>
            <w:vAlign w:val="center"/>
          </w:tcPr>
          <w:p w14:paraId="4788AAC5">
            <w:pPr>
              <w:widowControl/>
              <w:jc w:val="center"/>
              <w:rPr>
                <w:kern w:val="0"/>
                <w:szCs w:val="21"/>
              </w:rPr>
            </w:pPr>
            <w:r>
              <w:rPr>
                <w:kern w:val="0"/>
                <w:szCs w:val="21"/>
              </w:rPr>
              <w:t>315</w:t>
            </w:r>
          </w:p>
        </w:tc>
        <w:tc>
          <w:tcPr>
            <w:tcW w:w="1317" w:type="pct"/>
          </w:tcPr>
          <w:p w14:paraId="7089034C">
            <w:pPr>
              <w:widowControl/>
              <w:jc w:val="center"/>
              <w:rPr>
                <w:kern w:val="0"/>
                <w:szCs w:val="21"/>
              </w:rPr>
            </w:pPr>
            <w:r>
              <w:t>0.81</w:t>
            </w:r>
          </w:p>
        </w:tc>
        <w:tc>
          <w:tcPr>
            <w:tcW w:w="1496" w:type="pct"/>
          </w:tcPr>
          <w:p w14:paraId="75C147A7">
            <w:pPr>
              <w:widowControl/>
              <w:jc w:val="center"/>
            </w:pPr>
            <w:r>
              <w:t>0.47</w:t>
            </w:r>
          </w:p>
        </w:tc>
        <w:tc>
          <w:tcPr>
            <w:tcW w:w="1225" w:type="pct"/>
          </w:tcPr>
          <w:p w14:paraId="4324C865">
            <w:pPr>
              <w:widowControl/>
              <w:jc w:val="center"/>
              <w:rPr>
                <w:b/>
                <w:bCs/>
              </w:rPr>
            </w:pPr>
            <w:r>
              <w:t>0.94</w:t>
            </w:r>
          </w:p>
        </w:tc>
      </w:tr>
      <w:tr w14:paraId="019D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962" w:type="pct"/>
            <w:shd w:val="clear" w:color="auto" w:fill="auto"/>
            <w:noWrap/>
            <w:vAlign w:val="center"/>
          </w:tcPr>
          <w:p w14:paraId="4CD8851C">
            <w:pPr>
              <w:widowControl/>
              <w:jc w:val="center"/>
              <w:rPr>
                <w:kern w:val="0"/>
                <w:szCs w:val="21"/>
              </w:rPr>
            </w:pPr>
            <w:r>
              <w:rPr>
                <w:kern w:val="0"/>
                <w:szCs w:val="21"/>
              </w:rPr>
              <w:t>400</w:t>
            </w:r>
          </w:p>
        </w:tc>
        <w:tc>
          <w:tcPr>
            <w:tcW w:w="1317" w:type="pct"/>
          </w:tcPr>
          <w:p w14:paraId="51C159C3">
            <w:pPr>
              <w:widowControl/>
              <w:jc w:val="center"/>
              <w:rPr>
                <w:kern w:val="0"/>
                <w:szCs w:val="21"/>
              </w:rPr>
            </w:pPr>
            <w:r>
              <w:t>0.83</w:t>
            </w:r>
          </w:p>
        </w:tc>
        <w:tc>
          <w:tcPr>
            <w:tcW w:w="1496" w:type="pct"/>
          </w:tcPr>
          <w:p w14:paraId="3CE89FEE">
            <w:pPr>
              <w:widowControl/>
              <w:jc w:val="center"/>
            </w:pPr>
            <w:r>
              <w:t>0.49</w:t>
            </w:r>
          </w:p>
        </w:tc>
        <w:tc>
          <w:tcPr>
            <w:tcW w:w="1225" w:type="pct"/>
          </w:tcPr>
          <w:p w14:paraId="323452FA">
            <w:pPr>
              <w:widowControl/>
              <w:jc w:val="center"/>
              <w:rPr>
                <w:b/>
                <w:bCs/>
              </w:rPr>
            </w:pPr>
            <w:r>
              <w:t>0.96</w:t>
            </w:r>
          </w:p>
        </w:tc>
      </w:tr>
      <w:tr w14:paraId="4A76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962" w:type="pct"/>
            <w:shd w:val="clear" w:color="auto" w:fill="auto"/>
            <w:noWrap/>
            <w:vAlign w:val="center"/>
          </w:tcPr>
          <w:p w14:paraId="10263E4C">
            <w:pPr>
              <w:widowControl/>
              <w:jc w:val="center"/>
              <w:rPr>
                <w:kern w:val="0"/>
                <w:szCs w:val="21"/>
              </w:rPr>
            </w:pPr>
            <w:r>
              <w:rPr>
                <w:kern w:val="0"/>
                <w:szCs w:val="21"/>
              </w:rPr>
              <w:t>500</w:t>
            </w:r>
          </w:p>
        </w:tc>
        <w:tc>
          <w:tcPr>
            <w:tcW w:w="1317" w:type="pct"/>
          </w:tcPr>
          <w:p w14:paraId="4899AC61">
            <w:pPr>
              <w:widowControl/>
              <w:jc w:val="center"/>
              <w:rPr>
                <w:kern w:val="0"/>
                <w:szCs w:val="21"/>
              </w:rPr>
            </w:pPr>
            <w:r>
              <w:t>0.82</w:t>
            </w:r>
          </w:p>
        </w:tc>
        <w:tc>
          <w:tcPr>
            <w:tcW w:w="1496" w:type="pct"/>
          </w:tcPr>
          <w:p w14:paraId="6060C641">
            <w:pPr>
              <w:widowControl/>
              <w:jc w:val="center"/>
            </w:pPr>
            <w:r>
              <w:t>0.53</w:t>
            </w:r>
          </w:p>
        </w:tc>
        <w:tc>
          <w:tcPr>
            <w:tcW w:w="1225" w:type="pct"/>
          </w:tcPr>
          <w:p w14:paraId="2D339F58">
            <w:pPr>
              <w:widowControl/>
              <w:jc w:val="center"/>
              <w:rPr>
                <w:b/>
                <w:bCs/>
              </w:rPr>
            </w:pPr>
            <w:r>
              <w:t>0.98</w:t>
            </w:r>
          </w:p>
        </w:tc>
      </w:tr>
      <w:tr w14:paraId="494B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962" w:type="pct"/>
            <w:shd w:val="clear" w:color="auto" w:fill="auto"/>
            <w:noWrap/>
            <w:vAlign w:val="center"/>
          </w:tcPr>
          <w:p w14:paraId="4B3F4C1F">
            <w:pPr>
              <w:widowControl/>
              <w:jc w:val="center"/>
              <w:rPr>
                <w:kern w:val="0"/>
                <w:szCs w:val="21"/>
              </w:rPr>
            </w:pPr>
            <w:r>
              <w:rPr>
                <w:kern w:val="0"/>
                <w:szCs w:val="21"/>
              </w:rPr>
              <w:t>630</w:t>
            </w:r>
          </w:p>
        </w:tc>
        <w:tc>
          <w:tcPr>
            <w:tcW w:w="1317" w:type="pct"/>
          </w:tcPr>
          <w:p w14:paraId="79082A49">
            <w:pPr>
              <w:widowControl/>
              <w:jc w:val="center"/>
              <w:rPr>
                <w:kern w:val="0"/>
                <w:szCs w:val="21"/>
              </w:rPr>
            </w:pPr>
            <w:r>
              <w:t>0.81</w:t>
            </w:r>
          </w:p>
        </w:tc>
        <w:tc>
          <w:tcPr>
            <w:tcW w:w="1496" w:type="pct"/>
          </w:tcPr>
          <w:p w14:paraId="28BAB8B7">
            <w:pPr>
              <w:widowControl/>
              <w:jc w:val="center"/>
            </w:pPr>
            <w:r>
              <w:t>0.53</w:t>
            </w:r>
          </w:p>
        </w:tc>
        <w:tc>
          <w:tcPr>
            <w:tcW w:w="1225" w:type="pct"/>
          </w:tcPr>
          <w:p w14:paraId="0B18BBED">
            <w:pPr>
              <w:widowControl/>
              <w:jc w:val="center"/>
              <w:rPr>
                <w:b/>
                <w:bCs/>
              </w:rPr>
            </w:pPr>
            <w:r>
              <w:t>0.97</w:t>
            </w:r>
          </w:p>
        </w:tc>
      </w:tr>
      <w:tr w14:paraId="23F6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962" w:type="pct"/>
            <w:shd w:val="clear" w:color="auto" w:fill="auto"/>
            <w:noWrap/>
            <w:vAlign w:val="center"/>
          </w:tcPr>
          <w:p w14:paraId="6372E5B6">
            <w:pPr>
              <w:widowControl/>
              <w:jc w:val="center"/>
              <w:rPr>
                <w:kern w:val="0"/>
                <w:szCs w:val="21"/>
              </w:rPr>
            </w:pPr>
            <w:r>
              <w:rPr>
                <w:kern w:val="0"/>
                <w:szCs w:val="21"/>
              </w:rPr>
              <w:t>800</w:t>
            </w:r>
          </w:p>
        </w:tc>
        <w:tc>
          <w:tcPr>
            <w:tcW w:w="1317" w:type="pct"/>
          </w:tcPr>
          <w:p w14:paraId="1E32F53A">
            <w:pPr>
              <w:widowControl/>
              <w:jc w:val="center"/>
              <w:rPr>
                <w:kern w:val="0"/>
                <w:szCs w:val="21"/>
              </w:rPr>
            </w:pPr>
            <w:r>
              <w:t>0.84</w:t>
            </w:r>
          </w:p>
        </w:tc>
        <w:tc>
          <w:tcPr>
            <w:tcW w:w="1496" w:type="pct"/>
          </w:tcPr>
          <w:p w14:paraId="0BE22BE2">
            <w:pPr>
              <w:widowControl/>
              <w:jc w:val="center"/>
            </w:pPr>
            <w:r>
              <w:t>0.5</w:t>
            </w:r>
          </w:p>
        </w:tc>
        <w:tc>
          <w:tcPr>
            <w:tcW w:w="1225" w:type="pct"/>
          </w:tcPr>
          <w:p w14:paraId="24360574">
            <w:pPr>
              <w:widowControl/>
              <w:jc w:val="center"/>
              <w:rPr>
                <w:b/>
                <w:bCs/>
              </w:rPr>
            </w:pPr>
            <w:r>
              <w:t>0.98</w:t>
            </w:r>
          </w:p>
        </w:tc>
      </w:tr>
      <w:tr w14:paraId="5D55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962" w:type="pct"/>
            <w:shd w:val="clear" w:color="auto" w:fill="auto"/>
            <w:noWrap/>
            <w:vAlign w:val="center"/>
          </w:tcPr>
          <w:p w14:paraId="4176DCF1">
            <w:pPr>
              <w:widowControl/>
              <w:jc w:val="center"/>
              <w:rPr>
                <w:kern w:val="0"/>
                <w:szCs w:val="21"/>
              </w:rPr>
            </w:pPr>
            <w:r>
              <w:rPr>
                <w:kern w:val="0"/>
                <w:szCs w:val="21"/>
              </w:rPr>
              <w:t>1000</w:t>
            </w:r>
          </w:p>
        </w:tc>
        <w:tc>
          <w:tcPr>
            <w:tcW w:w="1317" w:type="pct"/>
          </w:tcPr>
          <w:p w14:paraId="4997BDB6">
            <w:pPr>
              <w:widowControl/>
              <w:jc w:val="center"/>
              <w:rPr>
                <w:kern w:val="0"/>
                <w:szCs w:val="21"/>
              </w:rPr>
            </w:pPr>
            <w:r>
              <w:t>0.67</w:t>
            </w:r>
          </w:p>
        </w:tc>
        <w:tc>
          <w:tcPr>
            <w:tcW w:w="1496" w:type="pct"/>
          </w:tcPr>
          <w:p w14:paraId="492E20B2">
            <w:pPr>
              <w:widowControl/>
              <w:jc w:val="center"/>
            </w:pPr>
            <w:r>
              <w:t>0.51</w:t>
            </w:r>
          </w:p>
        </w:tc>
        <w:tc>
          <w:tcPr>
            <w:tcW w:w="1225" w:type="pct"/>
          </w:tcPr>
          <w:p w14:paraId="77A14930">
            <w:pPr>
              <w:widowControl/>
              <w:jc w:val="center"/>
              <w:rPr>
                <w:b/>
                <w:bCs/>
              </w:rPr>
            </w:pPr>
            <w:r>
              <w:t>0.84</w:t>
            </w:r>
          </w:p>
        </w:tc>
      </w:tr>
      <w:tr w14:paraId="0C66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962" w:type="pct"/>
            <w:shd w:val="clear" w:color="auto" w:fill="auto"/>
            <w:noWrap/>
            <w:vAlign w:val="center"/>
          </w:tcPr>
          <w:p w14:paraId="3DD79E84">
            <w:pPr>
              <w:widowControl/>
              <w:jc w:val="center"/>
              <w:rPr>
                <w:kern w:val="0"/>
                <w:szCs w:val="21"/>
              </w:rPr>
            </w:pPr>
            <w:r>
              <w:rPr>
                <w:kern w:val="0"/>
                <w:szCs w:val="21"/>
              </w:rPr>
              <w:t>1250</w:t>
            </w:r>
          </w:p>
        </w:tc>
        <w:tc>
          <w:tcPr>
            <w:tcW w:w="1317" w:type="pct"/>
          </w:tcPr>
          <w:p w14:paraId="086456E4">
            <w:pPr>
              <w:widowControl/>
              <w:jc w:val="center"/>
              <w:rPr>
                <w:kern w:val="0"/>
                <w:szCs w:val="21"/>
              </w:rPr>
            </w:pPr>
            <w:r>
              <w:t>0.67</w:t>
            </w:r>
          </w:p>
        </w:tc>
        <w:tc>
          <w:tcPr>
            <w:tcW w:w="1496" w:type="pct"/>
          </w:tcPr>
          <w:p w14:paraId="37BB859B">
            <w:pPr>
              <w:widowControl/>
              <w:jc w:val="center"/>
            </w:pPr>
            <w:r>
              <w:t>0.49</w:t>
            </w:r>
          </w:p>
        </w:tc>
        <w:tc>
          <w:tcPr>
            <w:tcW w:w="1225" w:type="pct"/>
          </w:tcPr>
          <w:p w14:paraId="66EF92D8">
            <w:pPr>
              <w:widowControl/>
              <w:jc w:val="center"/>
              <w:rPr>
                <w:b/>
                <w:bCs/>
              </w:rPr>
            </w:pPr>
            <w:r>
              <w:t>0.83</w:t>
            </w:r>
          </w:p>
        </w:tc>
      </w:tr>
      <w:tr w14:paraId="1ABC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962" w:type="pct"/>
            <w:shd w:val="clear" w:color="auto" w:fill="auto"/>
            <w:noWrap/>
            <w:vAlign w:val="center"/>
          </w:tcPr>
          <w:p w14:paraId="47274DAD">
            <w:pPr>
              <w:widowControl/>
              <w:jc w:val="center"/>
              <w:rPr>
                <w:kern w:val="0"/>
                <w:szCs w:val="21"/>
              </w:rPr>
            </w:pPr>
            <w:r>
              <w:rPr>
                <w:kern w:val="0"/>
                <w:szCs w:val="21"/>
              </w:rPr>
              <w:t>1600</w:t>
            </w:r>
          </w:p>
        </w:tc>
        <w:tc>
          <w:tcPr>
            <w:tcW w:w="1317" w:type="pct"/>
          </w:tcPr>
          <w:p w14:paraId="58F06E1A">
            <w:pPr>
              <w:widowControl/>
              <w:jc w:val="center"/>
              <w:rPr>
                <w:kern w:val="0"/>
                <w:szCs w:val="21"/>
              </w:rPr>
            </w:pPr>
            <w:r>
              <w:t>0.66</w:t>
            </w:r>
          </w:p>
        </w:tc>
        <w:tc>
          <w:tcPr>
            <w:tcW w:w="1496" w:type="pct"/>
          </w:tcPr>
          <w:p w14:paraId="4189695B">
            <w:pPr>
              <w:widowControl/>
              <w:jc w:val="center"/>
            </w:pPr>
            <w:r>
              <w:t>0.49</w:t>
            </w:r>
          </w:p>
        </w:tc>
        <w:tc>
          <w:tcPr>
            <w:tcW w:w="1225" w:type="pct"/>
          </w:tcPr>
          <w:p w14:paraId="5012C9D3">
            <w:pPr>
              <w:widowControl/>
              <w:jc w:val="center"/>
              <w:rPr>
                <w:b/>
                <w:bCs/>
              </w:rPr>
            </w:pPr>
            <w:r>
              <w:t>0.82</w:t>
            </w:r>
          </w:p>
        </w:tc>
      </w:tr>
      <w:tr w14:paraId="0AD8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962" w:type="pct"/>
            <w:shd w:val="clear" w:color="auto" w:fill="auto"/>
            <w:noWrap/>
            <w:vAlign w:val="center"/>
          </w:tcPr>
          <w:p w14:paraId="5671ECF2">
            <w:pPr>
              <w:widowControl/>
              <w:jc w:val="center"/>
              <w:rPr>
                <w:kern w:val="0"/>
                <w:szCs w:val="21"/>
              </w:rPr>
            </w:pPr>
            <w:r>
              <w:rPr>
                <w:kern w:val="0"/>
                <w:szCs w:val="21"/>
              </w:rPr>
              <w:t>2000</w:t>
            </w:r>
          </w:p>
        </w:tc>
        <w:tc>
          <w:tcPr>
            <w:tcW w:w="1317" w:type="pct"/>
          </w:tcPr>
          <w:p w14:paraId="2D35FA83">
            <w:pPr>
              <w:widowControl/>
              <w:jc w:val="center"/>
              <w:rPr>
                <w:kern w:val="0"/>
                <w:szCs w:val="21"/>
              </w:rPr>
            </w:pPr>
            <w:r>
              <w:t>0.67</w:t>
            </w:r>
          </w:p>
        </w:tc>
        <w:tc>
          <w:tcPr>
            <w:tcW w:w="1496" w:type="pct"/>
          </w:tcPr>
          <w:p w14:paraId="1F2ED6C8">
            <w:pPr>
              <w:widowControl/>
              <w:jc w:val="center"/>
            </w:pPr>
            <w:r>
              <w:t>0.46</w:t>
            </w:r>
          </w:p>
        </w:tc>
        <w:tc>
          <w:tcPr>
            <w:tcW w:w="1225" w:type="pct"/>
          </w:tcPr>
          <w:p w14:paraId="4AD13EB3">
            <w:pPr>
              <w:widowControl/>
              <w:jc w:val="center"/>
              <w:rPr>
                <w:b/>
                <w:bCs/>
              </w:rPr>
            </w:pPr>
            <w:r>
              <w:t>0.81</w:t>
            </w:r>
          </w:p>
        </w:tc>
      </w:tr>
      <w:tr w14:paraId="673D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962" w:type="pct"/>
            <w:shd w:val="clear" w:color="auto" w:fill="auto"/>
            <w:noWrap/>
            <w:vAlign w:val="center"/>
          </w:tcPr>
          <w:p w14:paraId="264D7013">
            <w:pPr>
              <w:widowControl/>
              <w:jc w:val="center"/>
              <w:rPr>
                <w:kern w:val="0"/>
                <w:szCs w:val="21"/>
              </w:rPr>
            </w:pPr>
            <w:r>
              <w:rPr>
                <w:kern w:val="0"/>
                <w:szCs w:val="21"/>
              </w:rPr>
              <w:t>2500</w:t>
            </w:r>
          </w:p>
        </w:tc>
        <w:tc>
          <w:tcPr>
            <w:tcW w:w="1317" w:type="pct"/>
          </w:tcPr>
          <w:p w14:paraId="689996DC">
            <w:pPr>
              <w:widowControl/>
              <w:jc w:val="center"/>
              <w:rPr>
                <w:kern w:val="0"/>
                <w:szCs w:val="21"/>
              </w:rPr>
            </w:pPr>
            <w:r>
              <w:t>0.68</w:t>
            </w:r>
          </w:p>
        </w:tc>
        <w:tc>
          <w:tcPr>
            <w:tcW w:w="1496" w:type="pct"/>
          </w:tcPr>
          <w:p w14:paraId="0D1CFB24">
            <w:pPr>
              <w:widowControl/>
              <w:jc w:val="center"/>
            </w:pPr>
            <w:r>
              <w:t>0.46</w:t>
            </w:r>
          </w:p>
        </w:tc>
        <w:tc>
          <w:tcPr>
            <w:tcW w:w="1225" w:type="pct"/>
          </w:tcPr>
          <w:p w14:paraId="58CD2DB2">
            <w:pPr>
              <w:widowControl/>
              <w:jc w:val="center"/>
              <w:rPr>
                <w:b/>
                <w:bCs/>
              </w:rPr>
            </w:pPr>
            <w:r>
              <w:t>0.82</w:t>
            </w:r>
          </w:p>
        </w:tc>
      </w:tr>
      <w:tr w14:paraId="2872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962" w:type="pct"/>
            <w:shd w:val="clear" w:color="auto" w:fill="auto"/>
            <w:noWrap/>
            <w:vAlign w:val="center"/>
          </w:tcPr>
          <w:p w14:paraId="36C4F687">
            <w:pPr>
              <w:widowControl/>
              <w:jc w:val="center"/>
              <w:rPr>
                <w:kern w:val="0"/>
                <w:szCs w:val="21"/>
              </w:rPr>
            </w:pPr>
            <w:r>
              <w:rPr>
                <w:kern w:val="0"/>
                <w:szCs w:val="21"/>
              </w:rPr>
              <w:t>3150</w:t>
            </w:r>
          </w:p>
        </w:tc>
        <w:tc>
          <w:tcPr>
            <w:tcW w:w="1317" w:type="pct"/>
          </w:tcPr>
          <w:p w14:paraId="2D4E1B1D">
            <w:pPr>
              <w:widowControl/>
              <w:jc w:val="center"/>
              <w:rPr>
                <w:kern w:val="0"/>
                <w:szCs w:val="21"/>
              </w:rPr>
            </w:pPr>
            <w:r>
              <w:t>0.67</w:t>
            </w:r>
          </w:p>
        </w:tc>
        <w:tc>
          <w:tcPr>
            <w:tcW w:w="1496" w:type="pct"/>
          </w:tcPr>
          <w:p w14:paraId="18884AEA">
            <w:pPr>
              <w:widowControl/>
              <w:jc w:val="center"/>
            </w:pPr>
            <w:r>
              <w:t>0.49</w:t>
            </w:r>
          </w:p>
        </w:tc>
        <w:tc>
          <w:tcPr>
            <w:tcW w:w="1225" w:type="pct"/>
          </w:tcPr>
          <w:p w14:paraId="1FADC723">
            <w:pPr>
              <w:widowControl/>
              <w:jc w:val="center"/>
              <w:rPr>
                <w:b/>
                <w:bCs/>
              </w:rPr>
            </w:pPr>
            <w:r>
              <w:t>0.83</w:t>
            </w:r>
          </w:p>
        </w:tc>
      </w:tr>
      <w:tr w14:paraId="1046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962" w:type="pct"/>
            <w:shd w:val="clear" w:color="auto" w:fill="auto"/>
            <w:noWrap/>
            <w:vAlign w:val="center"/>
          </w:tcPr>
          <w:p w14:paraId="5C091413">
            <w:pPr>
              <w:widowControl/>
              <w:jc w:val="center"/>
              <w:rPr>
                <w:kern w:val="0"/>
                <w:szCs w:val="21"/>
              </w:rPr>
            </w:pPr>
            <w:r>
              <w:rPr>
                <w:kern w:val="0"/>
                <w:szCs w:val="21"/>
              </w:rPr>
              <w:t>4000</w:t>
            </w:r>
          </w:p>
        </w:tc>
        <w:tc>
          <w:tcPr>
            <w:tcW w:w="1317" w:type="pct"/>
          </w:tcPr>
          <w:p w14:paraId="24B6B4E6">
            <w:pPr>
              <w:widowControl/>
              <w:jc w:val="center"/>
              <w:rPr>
                <w:kern w:val="0"/>
                <w:szCs w:val="21"/>
              </w:rPr>
            </w:pPr>
            <w:r>
              <w:t>0.67</w:t>
            </w:r>
          </w:p>
        </w:tc>
        <w:tc>
          <w:tcPr>
            <w:tcW w:w="1496" w:type="pct"/>
          </w:tcPr>
          <w:p w14:paraId="29D3F91E">
            <w:pPr>
              <w:widowControl/>
              <w:jc w:val="center"/>
            </w:pPr>
            <w:r>
              <w:t>0.53</w:t>
            </w:r>
          </w:p>
        </w:tc>
        <w:tc>
          <w:tcPr>
            <w:tcW w:w="1225" w:type="pct"/>
          </w:tcPr>
          <w:p w14:paraId="4142B70E">
            <w:pPr>
              <w:widowControl/>
              <w:jc w:val="center"/>
              <w:rPr>
                <w:b/>
                <w:bCs/>
              </w:rPr>
            </w:pPr>
            <w:r>
              <w:t>0.85</w:t>
            </w:r>
          </w:p>
        </w:tc>
      </w:tr>
      <w:tr w14:paraId="27A3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962" w:type="pct"/>
            <w:shd w:val="clear" w:color="auto" w:fill="auto"/>
            <w:noWrap/>
            <w:vAlign w:val="center"/>
          </w:tcPr>
          <w:p w14:paraId="033C7A48">
            <w:pPr>
              <w:widowControl/>
              <w:jc w:val="center"/>
              <w:rPr>
                <w:kern w:val="0"/>
                <w:szCs w:val="21"/>
              </w:rPr>
            </w:pPr>
            <w:r>
              <w:rPr>
                <w:kern w:val="0"/>
                <w:szCs w:val="21"/>
              </w:rPr>
              <w:t>5000</w:t>
            </w:r>
          </w:p>
        </w:tc>
        <w:tc>
          <w:tcPr>
            <w:tcW w:w="1317" w:type="pct"/>
          </w:tcPr>
          <w:p w14:paraId="0D0583F3">
            <w:pPr>
              <w:widowControl/>
              <w:jc w:val="center"/>
              <w:rPr>
                <w:kern w:val="0"/>
                <w:szCs w:val="21"/>
              </w:rPr>
            </w:pPr>
            <w:r>
              <w:t>0.67</w:t>
            </w:r>
          </w:p>
        </w:tc>
        <w:tc>
          <w:tcPr>
            <w:tcW w:w="1496" w:type="pct"/>
          </w:tcPr>
          <w:p w14:paraId="1EB8B521">
            <w:pPr>
              <w:widowControl/>
              <w:jc w:val="center"/>
            </w:pPr>
            <w:r>
              <w:t>0.49</w:t>
            </w:r>
          </w:p>
        </w:tc>
        <w:tc>
          <w:tcPr>
            <w:tcW w:w="1225" w:type="pct"/>
          </w:tcPr>
          <w:p w14:paraId="3043208C">
            <w:pPr>
              <w:widowControl/>
              <w:jc w:val="center"/>
              <w:rPr>
                <w:b/>
                <w:bCs/>
              </w:rPr>
            </w:pPr>
            <w:r>
              <w:t>0.83</w:t>
            </w:r>
          </w:p>
        </w:tc>
      </w:tr>
      <w:tr w14:paraId="6746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962" w:type="pct"/>
            <w:shd w:val="clear" w:color="auto" w:fill="auto"/>
            <w:noWrap/>
            <w:vAlign w:val="center"/>
          </w:tcPr>
          <w:p w14:paraId="4C8E367A">
            <w:pPr>
              <w:widowControl/>
              <w:jc w:val="center"/>
              <w:rPr>
                <w:kern w:val="0"/>
                <w:szCs w:val="21"/>
              </w:rPr>
            </w:pPr>
            <w:r>
              <w:rPr>
                <w:kern w:val="0"/>
                <w:szCs w:val="21"/>
              </w:rPr>
              <w:t>6300</w:t>
            </w:r>
          </w:p>
        </w:tc>
        <w:tc>
          <w:tcPr>
            <w:tcW w:w="1317" w:type="pct"/>
          </w:tcPr>
          <w:p w14:paraId="20869D21">
            <w:pPr>
              <w:widowControl/>
              <w:jc w:val="center"/>
              <w:rPr>
                <w:kern w:val="0"/>
                <w:szCs w:val="21"/>
              </w:rPr>
            </w:pPr>
            <w:r>
              <w:t>0.67</w:t>
            </w:r>
          </w:p>
        </w:tc>
        <w:tc>
          <w:tcPr>
            <w:tcW w:w="1496" w:type="pct"/>
          </w:tcPr>
          <w:p w14:paraId="1B0242FC">
            <w:pPr>
              <w:widowControl/>
              <w:jc w:val="center"/>
            </w:pPr>
            <w:r>
              <w:t>0.51</w:t>
            </w:r>
          </w:p>
        </w:tc>
        <w:tc>
          <w:tcPr>
            <w:tcW w:w="1225" w:type="pct"/>
          </w:tcPr>
          <w:p w14:paraId="4A7AFF88">
            <w:pPr>
              <w:widowControl/>
              <w:jc w:val="center"/>
              <w:rPr>
                <w:b/>
                <w:bCs/>
              </w:rPr>
            </w:pPr>
            <w:r>
              <w:t>0.84</w:t>
            </w:r>
          </w:p>
        </w:tc>
      </w:tr>
      <w:tr w14:paraId="3429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962" w:type="pct"/>
            <w:shd w:val="clear" w:color="auto" w:fill="auto"/>
            <w:noWrap/>
            <w:vAlign w:val="center"/>
          </w:tcPr>
          <w:p w14:paraId="1E99F1A7">
            <w:pPr>
              <w:widowControl/>
              <w:jc w:val="center"/>
              <w:rPr>
                <w:kern w:val="0"/>
                <w:szCs w:val="21"/>
              </w:rPr>
            </w:pPr>
            <w:r>
              <w:rPr>
                <w:kern w:val="0"/>
                <w:szCs w:val="21"/>
              </w:rPr>
              <w:t>8000</w:t>
            </w:r>
          </w:p>
        </w:tc>
        <w:tc>
          <w:tcPr>
            <w:tcW w:w="1317" w:type="pct"/>
          </w:tcPr>
          <w:p w14:paraId="464A8700">
            <w:pPr>
              <w:widowControl/>
              <w:jc w:val="center"/>
              <w:rPr>
                <w:kern w:val="0"/>
                <w:szCs w:val="21"/>
              </w:rPr>
            </w:pPr>
            <w:r>
              <w:t>0.68</w:t>
            </w:r>
          </w:p>
        </w:tc>
        <w:tc>
          <w:tcPr>
            <w:tcW w:w="1496" w:type="pct"/>
          </w:tcPr>
          <w:p w14:paraId="1A8F2232">
            <w:pPr>
              <w:widowControl/>
              <w:jc w:val="center"/>
            </w:pPr>
            <w:r>
              <w:t>0.54</w:t>
            </w:r>
          </w:p>
        </w:tc>
        <w:tc>
          <w:tcPr>
            <w:tcW w:w="1225" w:type="pct"/>
          </w:tcPr>
          <w:p w14:paraId="71D3851F">
            <w:pPr>
              <w:widowControl/>
              <w:jc w:val="center"/>
              <w:rPr>
                <w:b/>
                <w:bCs/>
              </w:rPr>
            </w:pPr>
            <w:r>
              <w:t>0.87</w:t>
            </w:r>
          </w:p>
        </w:tc>
      </w:tr>
      <w:tr w14:paraId="3557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962" w:type="pct"/>
            <w:shd w:val="clear" w:color="auto" w:fill="auto"/>
            <w:noWrap/>
            <w:vAlign w:val="center"/>
          </w:tcPr>
          <w:p w14:paraId="4833E725">
            <w:pPr>
              <w:widowControl/>
              <w:jc w:val="center"/>
              <w:rPr>
                <w:kern w:val="0"/>
                <w:szCs w:val="21"/>
              </w:rPr>
            </w:pPr>
            <w:r>
              <w:rPr>
                <w:kern w:val="0"/>
                <w:szCs w:val="21"/>
              </w:rPr>
              <w:t>10000</w:t>
            </w:r>
          </w:p>
        </w:tc>
        <w:tc>
          <w:tcPr>
            <w:tcW w:w="1317" w:type="pct"/>
          </w:tcPr>
          <w:p w14:paraId="10D42338">
            <w:pPr>
              <w:widowControl/>
              <w:jc w:val="center"/>
              <w:rPr>
                <w:kern w:val="0"/>
                <w:szCs w:val="21"/>
              </w:rPr>
            </w:pPr>
            <w:r>
              <w:t>0.65</w:t>
            </w:r>
          </w:p>
        </w:tc>
        <w:tc>
          <w:tcPr>
            <w:tcW w:w="1496" w:type="pct"/>
          </w:tcPr>
          <w:p w14:paraId="5662170F">
            <w:pPr>
              <w:widowControl/>
              <w:jc w:val="center"/>
            </w:pPr>
            <w:r>
              <w:t>0.53</w:t>
            </w:r>
          </w:p>
        </w:tc>
        <w:tc>
          <w:tcPr>
            <w:tcW w:w="1225" w:type="pct"/>
          </w:tcPr>
          <w:p w14:paraId="4FBAA277">
            <w:pPr>
              <w:widowControl/>
              <w:jc w:val="center"/>
              <w:rPr>
                <w:b/>
                <w:bCs/>
              </w:rPr>
            </w:pPr>
            <w:r>
              <w:t>0.84</w:t>
            </w:r>
          </w:p>
        </w:tc>
      </w:tr>
      <w:tr w14:paraId="6555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962" w:type="pct"/>
            <w:shd w:val="clear" w:color="auto" w:fill="auto"/>
            <w:noWrap/>
            <w:vAlign w:val="center"/>
          </w:tcPr>
          <w:p w14:paraId="02CEB52D">
            <w:pPr>
              <w:widowControl/>
              <w:jc w:val="center"/>
              <w:rPr>
                <w:kern w:val="0"/>
                <w:szCs w:val="21"/>
              </w:rPr>
            </w:pPr>
            <w:r>
              <w:rPr>
                <w:kern w:val="0"/>
                <w:szCs w:val="21"/>
              </w:rPr>
              <w:t>12500</w:t>
            </w:r>
          </w:p>
        </w:tc>
        <w:tc>
          <w:tcPr>
            <w:tcW w:w="1317" w:type="pct"/>
          </w:tcPr>
          <w:p w14:paraId="60A2EC6F">
            <w:pPr>
              <w:widowControl/>
              <w:jc w:val="center"/>
              <w:rPr>
                <w:kern w:val="0"/>
                <w:szCs w:val="21"/>
              </w:rPr>
            </w:pPr>
            <w:r>
              <w:t>0.67</w:t>
            </w:r>
          </w:p>
        </w:tc>
        <w:tc>
          <w:tcPr>
            <w:tcW w:w="1496" w:type="pct"/>
          </w:tcPr>
          <w:p w14:paraId="147718E0">
            <w:pPr>
              <w:widowControl/>
              <w:jc w:val="center"/>
            </w:pPr>
            <w:r>
              <w:t>0.51</w:t>
            </w:r>
          </w:p>
        </w:tc>
        <w:tc>
          <w:tcPr>
            <w:tcW w:w="1225" w:type="pct"/>
          </w:tcPr>
          <w:p w14:paraId="4260FF96">
            <w:pPr>
              <w:widowControl/>
              <w:jc w:val="center"/>
              <w:rPr>
                <w:b/>
                <w:bCs/>
              </w:rPr>
            </w:pPr>
            <w:r>
              <w:t>0.84</w:t>
            </w:r>
          </w:p>
        </w:tc>
      </w:tr>
      <w:tr w14:paraId="7A98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962" w:type="pct"/>
            <w:shd w:val="clear" w:color="auto" w:fill="auto"/>
            <w:noWrap/>
            <w:vAlign w:val="center"/>
          </w:tcPr>
          <w:p w14:paraId="12F9422E">
            <w:pPr>
              <w:widowControl/>
              <w:jc w:val="center"/>
              <w:rPr>
                <w:kern w:val="0"/>
                <w:szCs w:val="21"/>
              </w:rPr>
            </w:pPr>
            <w:r>
              <w:rPr>
                <w:kern w:val="0"/>
                <w:szCs w:val="21"/>
              </w:rPr>
              <w:t>16000</w:t>
            </w:r>
          </w:p>
        </w:tc>
        <w:tc>
          <w:tcPr>
            <w:tcW w:w="1317" w:type="pct"/>
          </w:tcPr>
          <w:p w14:paraId="281CF965">
            <w:pPr>
              <w:widowControl/>
              <w:jc w:val="center"/>
              <w:rPr>
                <w:kern w:val="0"/>
                <w:szCs w:val="21"/>
              </w:rPr>
            </w:pPr>
            <w:r>
              <w:t>0.69</w:t>
            </w:r>
          </w:p>
        </w:tc>
        <w:tc>
          <w:tcPr>
            <w:tcW w:w="1496" w:type="pct"/>
          </w:tcPr>
          <w:p w14:paraId="4022BF4C">
            <w:pPr>
              <w:widowControl/>
              <w:jc w:val="center"/>
            </w:pPr>
            <w:r>
              <w:t>0.51</w:t>
            </w:r>
          </w:p>
        </w:tc>
        <w:tc>
          <w:tcPr>
            <w:tcW w:w="1225" w:type="pct"/>
          </w:tcPr>
          <w:p w14:paraId="2E5CC5E0">
            <w:pPr>
              <w:widowControl/>
              <w:jc w:val="center"/>
              <w:rPr>
                <w:b/>
                <w:bCs/>
              </w:rPr>
            </w:pPr>
            <w:r>
              <w:t>0.86</w:t>
            </w:r>
          </w:p>
        </w:tc>
      </w:tr>
      <w:tr w14:paraId="6B00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962" w:type="pct"/>
            <w:shd w:val="clear" w:color="auto" w:fill="auto"/>
            <w:noWrap/>
            <w:vAlign w:val="center"/>
          </w:tcPr>
          <w:p w14:paraId="40601898">
            <w:pPr>
              <w:widowControl/>
              <w:jc w:val="center"/>
              <w:rPr>
                <w:kern w:val="0"/>
                <w:szCs w:val="21"/>
              </w:rPr>
            </w:pPr>
            <w:r>
              <w:rPr>
                <w:kern w:val="0"/>
                <w:szCs w:val="21"/>
              </w:rPr>
              <w:t>20000</w:t>
            </w:r>
          </w:p>
        </w:tc>
        <w:tc>
          <w:tcPr>
            <w:tcW w:w="1317" w:type="pct"/>
          </w:tcPr>
          <w:p w14:paraId="64FD7867">
            <w:pPr>
              <w:widowControl/>
              <w:jc w:val="center"/>
              <w:rPr>
                <w:kern w:val="0"/>
                <w:szCs w:val="21"/>
              </w:rPr>
            </w:pPr>
            <w:r>
              <w:t>0.66</w:t>
            </w:r>
          </w:p>
        </w:tc>
        <w:tc>
          <w:tcPr>
            <w:tcW w:w="1496" w:type="pct"/>
          </w:tcPr>
          <w:p w14:paraId="0F7EAADE">
            <w:pPr>
              <w:widowControl/>
              <w:jc w:val="center"/>
            </w:pPr>
            <w:r>
              <w:t>0.47</w:t>
            </w:r>
          </w:p>
        </w:tc>
        <w:tc>
          <w:tcPr>
            <w:tcW w:w="1225" w:type="pct"/>
          </w:tcPr>
          <w:p w14:paraId="3B4FDBDB">
            <w:pPr>
              <w:widowControl/>
              <w:jc w:val="center"/>
              <w:rPr>
                <w:b/>
                <w:bCs/>
              </w:rPr>
            </w:pPr>
            <w:r>
              <w:t>0.81</w:t>
            </w:r>
          </w:p>
        </w:tc>
      </w:tr>
      <w:tr w14:paraId="3587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962" w:type="pct"/>
            <w:shd w:val="clear" w:color="auto" w:fill="auto"/>
            <w:noWrap/>
            <w:vAlign w:val="center"/>
          </w:tcPr>
          <w:p w14:paraId="1F6EE8E1">
            <w:pPr>
              <w:widowControl/>
              <w:jc w:val="center"/>
              <w:rPr>
                <w:kern w:val="0"/>
                <w:szCs w:val="21"/>
              </w:rPr>
            </w:pPr>
            <w:r>
              <w:rPr>
                <w:kern w:val="0"/>
                <w:szCs w:val="21"/>
              </w:rPr>
              <w:t>25000</w:t>
            </w:r>
          </w:p>
        </w:tc>
        <w:tc>
          <w:tcPr>
            <w:tcW w:w="1317" w:type="pct"/>
          </w:tcPr>
          <w:p w14:paraId="5B03A2C2">
            <w:pPr>
              <w:widowControl/>
              <w:jc w:val="center"/>
              <w:rPr>
                <w:kern w:val="0"/>
                <w:szCs w:val="21"/>
              </w:rPr>
            </w:pPr>
            <w:r>
              <w:t>0.68</w:t>
            </w:r>
          </w:p>
        </w:tc>
        <w:tc>
          <w:tcPr>
            <w:tcW w:w="1496" w:type="pct"/>
          </w:tcPr>
          <w:p w14:paraId="509E79E7">
            <w:pPr>
              <w:widowControl/>
              <w:jc w:val="center"/>
            </w:pPr>
            <w:r>
              <w:t>0.49</w:t>
            </w:r>
          </w:p>
        </w:tc>
        <w:tc>
          <w:tcPr>
            <w:tcW w:w="1225" w:type="pct"/>
          </w:tcPr>
          <w:p w14:paraId="2BF31E30">
            <w:pPr>
              <w:widowControl/>
              <w:jc w:val="center"/>
              <w:rPr>
                <w:b/>
                <w:bCs/>
              </w:rPr>
            </w:pPr>
            <w:r>
              <w:t>0.84</w:t>
            </w:r>
          </w:p>
        </w:tc>
      </w:tr>
      <w:tr w14:paraId="5FEF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962" w:type="pct"/>
            <w:shd w:val="clear" w:color="auto" w:fill="auto"/>
            <w:noWrap/>
            <w:vAlign w:val="center"/>
          </w:tcPr>
          <w:p w14:paraId="3767E539">
            <w:pPr>
              <w:widowControl/>
              <w:jc w:val="center"/>
              <w:rPr>
                <w:kern w:val="0"/>
                <w:szCs w:val="21"/>
              </w:rPr>
            </w:pPr>
            <w:r>
              <w:rPr>
                <w:kern w:val="0"/>
                <w:szCs w:val="21"/>
              </w:rPr>
              <w:t>31500</w:t>
            </w:r>
          </w:p>
        </w:tc>
        <w:tc>
          <w:tcPr>
            <w:tcW w:w="1317" w:type="pct"/>
          </w:tcPr>
          <w:p w14:paraId="2EC89458">
            <w:pPr>
              <w:widowControl/>
              <w:jc w:val="center"/>
              <w:rPr>
                <w:kern w:val="0"/>
                <w:szCs w:val="21"/>
              </w:rPr>
            </w:pPr>
            <w:r>
              <w:t>0.67</w:t>
            </w:r>
          </w:p>
        </w:tc>
        <w:tc>
          <w:tcPr>
            <w:tcW w:w="1496" w:type="pct"/>
          </w:tcPr>
          <w:p w14:paraId="18A92D9A">
            <w:pPr>
              <w:widowControl/>
              <w:jc w:val="center"/>
            </w:pPr>
            <w:r>
              <w:t>0.44</w:t>
            </w:r>
          </w:p>
        </w:tc>
        <w:tc>
          <w:tcPr>
            <w:tcW w:w="1225" w:type="pct"/>
          </w:tcPr>
          <w:p w14:paraId="491BDB39">
            <w:pPr>
              <w:widowControl/>
              <w:jc w:val="center"/>
              <w:rPr>
                <w:b/>
                <w:bCs/>
              </w:rPr>
            </w:pPr>
            <w:r>
              <w:t>0.80</w:t>
            </w:r>
          </w:p>
        </w:tc>
      </w:tr>
      <w:tr w14:paraId="4CA1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962" w:type="pct"/>
            <w:shd w:val="clear" w:color="auto" w:fill="auto"/>
            <w:noWrap/>
            <w:vAlign w:val="center"/>
          </w:tcPr>
          <w:p w14:paraId="0B16AE23">
            <w:pPr>
              <w:widowControl/>
              <w:jc w:val="center"/>
              <w:rPr>
                <w:kern w:val="0"/>
                <w:szCs w:val="21"/>
              </w:rPr>
            </w:pPr>
            <w:r>
              <w:rPr>
                <w:kern w:val="0"/>
                <w:szCs w:val="21"/>
              </w:rPr>
              <w:t>40000</w:t>
            </w:r>
          </w:p>
        </w:tc>
        <w:tc>
          <w:tcPr>
            <w:tcW w:w="1317" w:type="pct"/>
          </w:tcPr>
          <w:p w14:paraId="5BDD1CA9">
            <w:pPr>
              <w:widowControl/>
              <w:jc w:val="center"/>
              <w:rPr>
                <w:kern w:val="0"/>
                <w:szCs w:val="21"/>
              </w:rPr>
            </w:pPr>
            <w:r>
              <w:t>0.42</w:t>
            </w:r>
          </w:p>
        </w:tc>
        <w:tc>
          <w:tcPr>
            <w:tcW w:w="1496" w:type="pct"/>
          </w:tcPr>
          <w:p w14:paraId="1D9F564E">
            <w:pPr>
              <w:widowControl/>
              <w:jc w:val="center"/>
            </w:pPr>
            <w:r>
              <w:t>0.51</w:t>
            </w:r>
          </w:p>
        </w:tc>
        <w:tc>
          <w:tcPr>
            <w:tcW w:w="1225" w:type="pct"/>
          </w:tcPr>
          <w:p w14:paraId="7A16A17F">
            <w:pPr>
              <w:widowControl/>
              <w:jc w:val="center"/>
              <w:rPr>
                <w:b/>
                <w:bCs/>
              </w:rPr>
            </w:pPr>
            <w:r>
              <w:t>0.66</w:t>
            </w:r>
          </w:p>
        </w:tc>
      </w:tr>
    </w:tbl>
    <w:p w14:paraId="307DCFEB">
      <w:pPr>
        <w:pStyle w:val="2"/>
      </w:pPr>
      <w:bookmarkStart w:id="22" w:name="_Toc197605008"/>
      <w:r>
        <w:t>6 扩展不确定度</w:t>
      </w:r>
      <w:bookmarkEnd w:id="22"/>
    </w:p>
    <w:p w14:paraId="678ED7AA">
      <w:pPr>
        <w:widowControl/>
        <w:autoSpaceDE w:val="0"/>
        <w:autoSpaceDN w:val="0"/>
        <w:spacing w:line="360" w:lineRule="auto"/>
        <w:ind w:firstLine="480" w:firstLineChars="200"/>
        <w:jc w:val="left"/>
        <w:rPr>
          <w:sz w:val="24"/>
          <w:szCs w:val="24"/>
        </w:rPr>
      </w:pPr>
      <w:r>
        <w:rPr>
          <w:sz w:val="24"/>
          <w:szCs w:val="24"/>
        </w:rPr>
        <w:t>在300</w:t>
      </w:r>
      <w:r>
        <w:rPr>
          <w:rFonts w:hint="eastAsia"/>
          <w:sz w:val="24"/>
          <w:szCs w:val="24"/>
        </w:rPr>
        <w:t xml:space="preserve"> </w:t>
      </w:r>
      <w:r>
        <w:rPr>
          <w:sz w:val="24"/>
          <w:szCs w:val="24"/>
        </w:rPr>
        <w:t>Hz~40</w:t>
      </w:r>
      <w:r>
        <w:rPr>
          <w:rFonts w:hint="eastAsia"/>
          <w:sz w:val="24"/>
          <w:szCs w:val="24"/>
        </w:rPr>
        <w:t xml:space="preserve"> </w:t>
      </w:r>
      <w:r>
        <w:rPr>
          <w:sz w:val="24"/>
          <w:szCs w:val="24"/>
        </w:rPr>
        <w:t>kHz范围内，船载水声探测系统自噪声示值误差的扩展不确定度为：</w:t>
      </w:r>
    </w:p>
    <w:p w14:paraId="25CBC825">
      <w:pPr>
        <w:widowControl/>
        <w:autoSpaceDE w:val="0"/>
        <w:autoSpaceDN w:val="0"/>
        <w:spacing w:line="360" w:lineRule="auto"/>
        <w:ind w:firstLine="420" w:firstLineChars="200"/>
        <w:jc w:val="center"/>
      </w:pPr>
      <w:r>
        <w:rPr>
          <w:position w:val="-12"/>
        </w:rPr>
        <w:object>
          <v:shape id="_x0000_i1149" o:spt="75" type="#_x0000_t75" style="height:18.45pt;width:40.05pt;" o:ole="t" filled="f" o:preferrelative="t" stroked="f" coordsize="21600,21600">
            <v:path/>
            <v:fill on="f" focussize="0,0"/>
            <v:stroke on="f" joinstyle="miter"/>
            <v:imagedata r:id="rId215" o:title=""/>
            <o:lock v:ext="edit" aspectratio="t"/>
            <w10:wrap type="none"/>
            <w10:anchorlock/>
          </v:shape>
          <o:OLEObject Type="Embed" ProgID="Equation.DSMT4" ShapeID="_x0000_i1149" DrawAspect="Content" ObjectID="_1468075849" r:id="rId214">
            <o:LockedField>false</o:LockedField>
          </o:OLEObject>
        </w:object>
      </w:r>
    </w:p>
    <w:p w14:paraId="564F093A">
      <w:pPr>
        <w:widowControl/>
        <w:autoSpaceDE w:val="0"/>
        <w:autoSpaceDN w:val="0"/>
        <w:spacing w:line="360" w:lineRule="auto"/>
        <w:ind w:firstLine="480" w:firstLineChars="200"/>
        <w:jc w:val="left"/>
        <w:rPr>
          <w:sz w:val="24"/>
          <w:szCs w:val="24"/>
        </w:rPr>
      </w:pPr>
      <w:r>
        <w:rPr>
          <w:sz w:val="24"/>
          <w:szCs w:val="24"/>
        </w:rPr>
        <w:t>则：</w:t>
      </w:r>
    </w:p>
    <w:p w14:paraId="3121CFE9">
      <w:pPr>
        <w:widowControl/>
        <w:autoSpaceDE w:val="0"/>
        <w:autoSpaceDN w:val="0"/>
        <w:spacing w:line="360" w:lineRule="auto"/>
        <w:ind w:firstLine="480" w:firstLineChars="200"/>
        <w:jc w:val="left"/>
        <w:rPr>
          <w:sz w:val="24"/>
          <w:szCs w:val="24"/>
        </w:rPr>
      </w:pPr>
      <w:r>
        <w:rPr>
          <w:sz w:val="24"/>
          <w:szCs w:val="24"/>
        </w:rPr>
        <w:t>在300</w:t>
      </w:r>
      <w:r>
        <w:rPr>
          <w:rFonts w:hint="eastAsia"/>
          <w:sz w:val="24"/>
          <w:szCs w:val="24"/>
        </w:rPr>
        <w:t xml:space="preserve"> </w:t>
      </w:r>
      <w:r>
        <w:rPr>
          <w:sz w:val="24"/>
          <w:szCs w:val="24"/>
        </w:rPr>
        <w:t xml:space="preserve">Hz ≤ </w:t>
      </w:r>
      <w:r>
        <w:rPr>
          <w:i/>
          <w:iCs/>
          <w:sz w:val="24"/>
          <w:szCs w:val="24"/>
        </w:rPr>
        <w:t xml:space="preserve">f </w:t>
      </w:r>
      <w:r>
        <w:rPr>
          <w:sz w:val="24"/>
          <w:szCs w:val="24"/>
        </w:rPr>
        <w:t>≤ 1</w:t>
      </w:r>
      <w:r>
        <w:rPr>
          <w:rFonts w:hint="eastAsia"/>
          <w:sz w:val="24"/>
          <w:szCs w:val="24"/>
        </w:rPr>
        <w:t xml:space="preserve"> </w:t>
      </w:r>
      <w:r>
        <w:rPr>
          <w:sz w:val="24"/>
          <w:szCs w:val="24"/>
        </w:rPr>
        <w:t>kHz时：</w:t>
      </w:r>
      <w:r>
        <w:rPr>
          <w:i/>
          <w:iCs/>
          <w:sz w:val="24"/>
          <w:szCs w:val="24"/>
        </w:rPr>
        <w:t>U</w:t>
      </w:r>
      <w:r>
        <w:rPr>
          <w:sz w:val="24"/>
          <w:szCs w:val="24"/>
        </w:rPr>
        <w:t>=2.0 dB (</w:t>
      </w:r>
      <w:r>
        <w:rPr>
          <w:i/>
          <w:iCs/>
          <w:sz w:val="24"/>
          <w:szCs w:val="24"/>
        </w:rPr>
        <w:t>k</w:t>
      </w:r>
      <w:r>
        <w:rPr>
          <w:sz w:val="24"/>
          <w:szCs w:val="24"/>
        </w:rPr>
        <w:t>=2)；</w:t>
      </w:r>
    </w:p>
    <w:p w14:paraId="33AF6E03">
      <w:pPr>
        <w:widowControl/>
        <w:autoSpaceDE w:val="0"/>
        <w:autoSpaceDN w:val="0"/>
        <w:spacing w:line="360" w:lineRule="auto"/>
        <w:ind w:firstLine="480" w:firstLineChars="200"/>
        <w:jc w:val="left"/>
        <w:rPr>
          <w:sz w:val="24"/>
          <w:szCs w:val="24"/>
        </w:rPr>
      </w:pPr>
      <w:r>
        <w:rPr>
          <w:sz w:val="24"/>
          <w:szCs w:val="24"/>
        </w:rPr>
        <w:t>在1</w:t>
      </w:r>
      <w:r>
        <w:rPr>
          <w:rFonts w:hint="eastAsia"/>
          <w:sz w:val="24"/>
          <w:szCs w:val="24"/>
        </w:rPr>
        <w:t xml:space="preserve"> </w:t>
      </w:r>
      <w:r>
        <w:rPr>
          <w:sz w:val="24"/>
          <w:szCs w:val="24"/>
        </w:rPr>
        <w:t>kHz＜</w:t>
      </w:r>
      <w:r>
        <w:rPr>
          <w:i/>
          <w:iCs/>
          <w:sz w:val="24"/>
          <w:szCs w:val="24"/>
        </w:rPr>
        <w:t xml:space="preserve">f </w:t>
      </w:r>
      <w:r>
        <w:rPr>
          <w:sz w:val="24"/>
          <w:szCs w:val="24"/>
        </w:rPr>
        <w:t>≤ 40</w:t>
      </w:r>
      <w:r>
        <w:rPr>
          <w:rFonts w:hint="eastAsia"/>
          <w:sz w:val="24"/>
          <w:szCs w:val="24"/>
        </w:rPr>
        <w:t xml:space="preserve"> </w:t>
      </w:r>
      <w:r>
        <w:rPr>
          <w:sz w:val="24"/>
          <w:szCs w:val="24"/>
        </w:rPr>
        <w:t>kHz时：</w:t>
      </w:r>
      <w:r>
        <w:rPr>
          <w:i/>
          <w:iCs/>
          <w:sz w:val="24"/>
          <w:szCs w:val="24"/>
        </w:rPr>
        <w:t>U</w:t>
      </w:r>
      <w:r>
        <w:rPr>
          <w:sz w:val="24"/>
          <w:szCs w:val="24"/>
        </w:rPr>
        <w:t>=1.7</w:t>
      </w:r>
      <w:r>
        <w:rPr>
          <w:rFonts w:hint="eastAsia"/>
          <w:sz w:val="24"/>
          <w:szCs w:val="24"/>
        </w:rPr>
        <w:t xml:space="preserve"> </w:t>
      </w:r>
      <w:r>
        <w:rPr>
          <w:sz w:val="24"/>
          <w:szCs w:val="24"/>
        </w:rPr>
        <w:t>dB (</w:t>
      </w:r>
      <w:r>
        <w:rPr>
          <w:i/>
          <w:iCs/>
          <w:sz w:val="24"/>
          <w:szCs w:val="24"/>
        </w:rPr>
        <w:t>k</w:t>
      </w:r>
      <w:r>
        <w:rPr>
          <w:sz w:val="24"/>
          <w:szCs w:val="24"/>
        </w:rPr>
        <w:t>=2)。</w:t>
      </w:r>
      <w:bookmarkEnd w:id="4"/>
    </w:p>
    <w:sectPr>
      <w:pgSz w:w="11907" w:h="16839"/>
      <w:pgMar w:top="1418" w:right="1134" w:bottom="1134" w:left="1418" w:header="1134"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FZSSK--GBK1-0">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E-BZ">
    <w:altName w:val="Cambria"/>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0A900">
    <w:pPr>
      <w:pStyle w:val="53"/>
      <w:rPr>
        <w:rStyle w:val="19"/>
      </w:rPr>
    </w:pPr>
    <w:r>
      <w:rPr>
        <w:rStyle w:val="19"/>
      </w:rPr>
      <w:fldChar w:fldCharType="begin"/>
    </w:r>
    <w:r>
      <w:rPr>
        <w:rStyle w:val="19"/>
      </w:rPr>
      <w:instrText xml:space="preserve">PAGE  </w:instrText>
    </w:r>
    <w:r>
      <w:rPr>
        <w:rStyle w:val="19"/>
      </w:rPr>
      <w:fldChar w:fldCharType="separate"/>
    </w:r>
    <w:r>
      <w:rPr>
        <w:rStyle w:val="19"/>
      </w:rPr>
      <w:t>2</w:t>
    </w:r>
    <w:r>
      <w:rPr>
        <w:rStyle w:val="1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8754E">
    <w:pPr>
      <w:pStyle w:val="10"/>
      <w:jc w:val="center"/>
    </w:pPr>
    <w:r>
      <w:fldChar w:fldCharType="begin"/>
    </w:r>
    <w:r>
      <w:instrText xml:space="preserve">PAGE   \* MERGEFORMAT</w:instrText>
    </w:r>
    <w:r>
      <w:fldChar w:fldCharType="separate"/>
    </w:r>
    <w:r>
      <w:rPr>
        <w:lang w:val="zh-CN"/>
      </w:rPr>
      <w:t>I</w:t>
    </w:r>
    <w:r>
      <w:fldChar w:fldCharType="end"/>
    </w:r>
  </w:p>
  <w:p w14:paraId="52E9028F">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6E9A6">
    <w:pPr>
      <w:pStyle w:val="10"/>
    </w:pPr>
    <w:r>
      <w:fldChar w:fldCharType="begin"/>
    </w:r>
    <w:r>
      <w:instrText xml:space="preserve">PAGE   \* MERGEFORMAT</w:instrText>
    </w:r>
    <w:r>
      <w:fldChar w:fldCharType="separate"/>
    </w:r>
    <w:r>
      <w:rPr>
        <w:lang w:val="zh-CN"/>
      </w:rPr>
      <w:t>II</w:t>
    </w:r>
    <w:r>
      <w:fldChar w:fldCharType="end"/>
    </w:r>
  </w:p>
  <w:p w14:paraId="7A3E6D87">
    <w:pPr>
      <w:pStyle w:val="10"/>
      <w:rPr>
        <w:rStyle w:val="19"/>
        <w:rFonts w:ascii="Calibri" w:hAnsi="Calibr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2702831"/>
    </w:sdtPr>
    <w:sdtContent>
      <w:p w14:paraId="63AAA4F5">
        <w:pPr>
          <w:pStyle w:val="10"/>
          <w:jc w:val="center"/>
        </w:pPr>
        <w:r>
          <w:fldChar w:fldCharType="begin"/>
        </w:r>
        <w:r>
          <w:instrText xml:space="preserve">PAGE   \* MERGEFORMAT</w:instrText>
        </w:r>
        <w:r>
          <w:fldChar w:fldCharType="separate"/>
        </w:r>
        <w:r>
          <w:rPr>
            <w:lang w:val="zh-CN"/>
          </w:rPr>
          <w:t>2</w:t>
        </w:r>
        <w:r>
          <w:fldChar w:fldCharType="end"/>
        </w:r>
      </w:p>
    </w:sdtContent>
  </w:sdt>
  <w:p w14:paraId="17F2890D">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3806373"/>
    </w:sdtPr>
    <w:sdtEndPr>
      <w:rPr>
        <w:sz w:val="21"/>
        <w:szCs w:val="21"/>
      </w:rPr>
    </w:sdtEndPr>
    <w:sdtContent>
      <w:p w14:paraId="38935BC5">
        <w:pPr>
          <w:pStyle w:val="1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2F64B6D">
    <w:pPr>
      <w:pStyle w:val="10"/>
      <w:rPr>
        <w:rStyle w:val="19"/>
        <w:rFonts w:ascii="Calibri" w:hAnsi="Calibr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5B7C4">
    <w:pPr>
      <w:pStyle w:val="11"/>
      <w:spacing w:before="120" w:after="120"/>
    </w:pPr>
    <w:r>
      <w:rPr>
        <w:rFonts w:hint="eastAsia"/>
      </w:rPr>
      <w:t xml:space="preserve">编写说明 </w:t>
    </w:r>
    <w:r>
      <w:t xml:space="preserve">                                                </w:t>
    </w:r>
    <w:r>
      <w:rPr>
        <w:rFonts w:hint="eastAsia"/>
      </w:rPr>
      <w:t xml:space="preserve">船载水声探测系统噪声原位校准规范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7A054">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120DA">
    <w:pPr>
      <w:pStyle w:val="11"/>
    </w:pPr>
    <w:r>
      <w:rPr>
        <w:sz w:val="21"/>
      </w:rPr>
      <w:t>JJF</w:t>
    </w:r>
    <w:r>
      <w:rPr>
        <w:rFonts w:hint="eastAsia"/>
      </w:rPr>
      <w:t xml:space="preserve"> 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FFAC8">
    <w:pPr>
      <w:pStyle w:val="11"/>
    </w:pPr>
    <w:r>
      <w:rPr>
        <w:sz w:val="21"/>
      </w:rPr>
      <w:t>JJF</w:t>
    </w:r>
    <w:r>
      <w:rPr>
        <w:rFonts w:hint="eastAsia"/>
      </w:rPr>
      <w:t xml:space="preserve"> 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7E65F9"/>
    <w:multiLevelType w:val="multilevel"/>
    <w:tmpl w:val="407E65F9"/>
    <w:lvl w:ilvl="0" w:tentative="0">
      <w:start w:val="1"/>
      <w:numFmt w:val="none"/>
      <w:pStyle w:val="49"/>
      <w:lvlText w:val="%1·　"/>
      <w:lvlJc w:val="left"/>
      <w:pPr>
        <w:tabs>
          <w:tab w:val="left" w:pos="1140"/>
        </w:tabs>
        <w:ind w:left="737" w:hanging="317"/>
      </w:pPr>
      <w:rPr>
        <w:rFonts w:hint="eastAsia" w:ascii="宋体" w:hAnsi="Times New Roman" w:eastAsia="宋体" w:cs="Times New Roman"/>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646260FA"/>
    <w:multiLevelType w:val="multilevel"/>
    <w:tmpl w:val="646260FA"/>
    <w:lvl w:ilvl="0" w:tentative="0">
      <w:start w:val="1"/>
      <w:numFmt w:val="decimal"/>
      <w:pStyle w:val="37"/>
      <w:suff w:val="nothing"/>
      <w:lvlText w:val="表%1　"/>
      <w:lvlJc w:val="left"/>
      <w:rPr>
        <w:rFonts w:hint="default" w:ascii="Times New Roman" w:hAnsi="Times New Roman" w:eastAsia="黑体" w:cs="Times New Roman"/>
        <w:b w:val="0"/>
        <w:i w:val="0"/>
        <w:sz w:val="21"/>
      </w:rPr>
    </w:lvl>
    <w:lvl w:ilvl="1" w:tentative="0">
      <w:start w:val="1"/>
      <w:numFmt w:val="decimal"/>
      <w:lvlText w:val="%1.%2"/>
      <w:lvlJc w:val="left"/>
      <w:pPr>
        <w:tabs>
          <w:tab w:val="left" w:pos="5245"/>
        </w:tabs>
        <w:ind w:left="5245" w:hanging="567"/>
      </w:pPr>
      <w:rPr>
        <w:rFonts w:hint="eastAsia" w:cs="Times New Roman"/>
      </w:rPr>
    </w:lvl>
    <w:lvl w:ilvl="2" w:tentative="0">
      <w:start w:val="1"/>
      <w:numFmt w:val="decimal"/>
      <w:lvlText w:val="%1.%2.%3"/>
      <w:lvlJc w:val="left"/>
      <w:pPr>
        <w:tabs>
          <w:tab w:val="left" w:pos="5671"/>
        </w:tabs>
        <w:ind w:left="5671" w:hanging="567"/>
      </w:pPr>
      <w:rPr>
        <w:rFonts w:hint="eastAsia" w:cs="Times New Roman"/>
      </w:rPr>
    </w:lvl>
    <w:lvl w:ilvl="3" w:tentative="0">
      <w:start w:val="1"/>
      <w:numFmt w:val="decimal"/>
      <w:lvlText w:val="%1.%2.%3.%4"/>
      <w:lvlJc w:val="left"/>
      <w:pPr>
        <w:tabs>
          <w:tab w:val="left" w:pos="6237"/>
        </w:tabs>
        <w:ind w:left="6237" w:hanging="708"/>
      </w:pPr>
      <w:rPr>
        <w:rFonts w:hint="eastAsia" w:cs="Times New Roman"/>
      </w:rPr>
    </w:lvl>
    <w:lvl w:ilvl="4" w:tentative="0">
      <w:start w:val="1"/>
      <w:numFmt w:val="decimal"/>
      <w:lvlText w:val="%1.%2.%3.%4.%5"/>
      <w:lvlJc w:val="left"/>
      <w:pPr>
        <w:tabs>
          <w:tab w:val="left" w:pos="6804"/>
        </w:tabs>
        <w:ind w:left="6804" w:hanging="850"/>
      </w:pPr>
      <w:rPr>
        <w:rFonts w:hint="eastAsia" w:cs="Times New Roman"/>
      </w:rPr>
    </w:lvl>
    <w:lvl w:ilvl="5" w:tentative="0">
      <w:start w:val="1"/>
      <w:numFmt w:val="decimal"/>
      <w:lvlText w:val="%1.%2.%3.%4.%5.%6"/>
      <w:lvlJc w:val="left"/>
      <w:pPr>
        <w:tabs>
          <w:tab w:val="left" w:pos="7513"/>
        </w:tabs>
        <w:ind w:left="7513" w:hanging="1134"/>
      </w:pPr>
      <w:rPr>
        <w:rFonts w:hint="eastAsia" w:cs="Times New Roman"/>
      </w:rPr>
    </w:lvl>
    <w:lvl w:ilvl="6" w:tentative="0">
      <w:start w:val="1"/>
      <w:numFmt w:val="decimal"/>
      <w:lvlText w:val="%1.%2.%3.%4.%5.%6.%7"/>
      <w:lvlJc w:val="left"/>
      <w:pPr>
        <w:tabs>
          <w:tab w:val="left" w:pos="8080"/>
        </w:tabs>
        <w:ind w:left="8080" w:hanging="1276"/>
      </w:pPr>
      <w:rPr>
        <w:rFonts w:hint="eastAsia" w:cs="Times New Roman"/>
      </w:rPr>
    </w:lvl>
    <w:lvl w:ilvl="7" w:tentative="0">
      <w:start w:val="1"/>
      <w:numFmt w:val="decimal"/>
      <w:lvlText w:val="%1.%2.%3.%4.%5.%6.%7.%8"/>
      <w:lvlJc w:val="left"/>
      <w:pPr>
        <w:tabs>
          <w:tab w:val="left" w:pos="8647"/>
        </w:tabs>
        <w:ind w:left="8647" w:hanging="1418"/>
      </w:pPr>
      <w:rPr>
        <w:rFonts w:hint="eastAsia" w:cs="Times New Roman"/>
      </w:rPr>
    </w:lvl>
    <w:lvl w:ilvl="8" w:tentative="0">
      <w:start w:val="1"/>
      <w:numFmt w:val="decimal"/>
      <w:lvlText w:val="%1.%2.%3.%4.%5.%6.%7.%8.%9"/>
      <w:lvlJc w:val="left"/>
      <w:pPr>
        <w:tabs>
          <w:tab w:val="left" w:pos="9355"/>
        </w:tabs>
        <w:ind w:left="9355" w:hanging="1700"/>
      </w:pPr>
      <w:rPr>
        <w:rFonts w:hint="eastAsia" w:cs="Times New Roman"/>
      </w:rPr>
    </w:lvl>
  </w:abstractNum>
  <w:abstractNum w:abstractNumId="2">
    <w:nsid w:val="657D3FBC"/>
    <w:multiLevelType w:val="multilevel"/>
    <w:tmpl w:val="657D3FBC"/>
    <w:lvl w:ilvl="0" w:tentative="0">
      <w:start w:val="1"/>
      <w:numFmt w:val="upperLetter"/>
      <w:pStyle w:val="40"/>
      <w:suff w:val="nothing"/>
      <w:lvlText w:val="附　录　%1"/>
      <w:lvlJc w:val="left"/>
      <w:rPr>
        <w:rFonts w:hint="eastAsia" w:ascii="黑体" w:hAnsi="Times New Roman" w:eastAsia="黑体" w:cs="Times New Roman"/>
        <w:b w:val="0"/>
        <w:i w:val="0"/>
        <w:sz w:val="21"/>
      </w:rPr>
    </w:lvl>
    <w:lvl w:ilvl="1" w:tentative="0">
      <w:start w:val="1"/>
      <w:numFmt w:val="decimal"/>
      <w:pStyle w:val="51"/>
      <w:suff w:val="nothing"/>
      <w:lvlText w:val="%1.%2　"/>
      <w:lvlJc w:val="left"/>
      <w:rPr>
        <w:rFonts w:hint="eastAsia" w:ascii="黑体" w:hAnsi="Times New Roman" w:eastAsia="黑体" w:cs="Times New Roman"/>
        <w:b w:val="0"/>
        <w:i w:val="0"/>
        <w:snapToGrid/>
        <w:spacing w:val="0"/>
        <w:w w:val="100"/>
        <w:kern w:val="21"/>
        <w:sz w:val="21"/>
      </w:rPr>
    </w:lvl>
    <w:lvl w:ilvl="2" w:tentative="0">
      <w:start w:val="1"/>
      <w:numFmt w:val="decimal"/>
      <w:lvlText w:val="4.2.%3"/>
      <w:lvlJc w:val="left"/>
      <w:rPr>
        <w:rFonts w:hint="eastAsia" w:cs="Times New Roman"/>
        <w:b w:val="0"/>
        <w:i w:val="0"/>
        <w:sz w:val="24"/>
        <w:szCs w:val="24"/>
      </w:rPr>
    </w:lvl>
    <w:lvl w:ilvl="3" w:tentative="0">
      <w:start w:val="1"/>
      <w:numFmt w:val="decimal"/>
      <w:lvlText w:val="4.2.%4."/>
      <w:lvlJc w:val="left"/>
      <w:rPr>
        <w:rFonts w:hint="eastAsia" w:cs="Times New Roman"/>
        <w:b w:val="0"/>
        <w:i w:val="0"/>
        <w:sz w:val="24"/>
        <w:szCs w:val="24"/>
      </w:rPr>
    </w:lvl>
    <w:lvl w:ilvl="4" w:tentative="0">
      <w:start w:val="1"/>
      <w:numFmt w:val="decimal"/>
      <w:pStyle w:val="44"/>
      <w:suff w:val="nothing"/>
      <w:lvlText w:val="%1.%2.%3.%4.%5　"/>
      <w:lvlJc w:val="left"/>
      <w:rPr>
        <w:rFonts w:hint="eastAsia" w:ascii="黑体" w:hAnsi="Times New Roman" w:eastAsia="黑体" w:cs="Times New Roman"/>
        <w:b w:val="0"/>
        <w:i w:val="0"/>
        <w:sz w:val="21"/>
      </w:rPr>
    </w:lvl>
    <w:lvl w:ilvl="5" w:tentative="0">
      <w:start w:val="1"/>
      <w:numFmt w:val="decimal"/>
      <w:pStyle w:val="47"/>
      <w:suff w:val="nothing"/>
      <w:lvlText w:val="%1.%2.%3.%4.%5.%6　"/>
      <w:lvlJc w:val="left"/>
      <w:rPr>
        <w:rFonts w:hint="eastAsia" w:ascii="黑体" w:hAnsi="Times New Roman" w:eastAsia="黑体" w:cs="Times New Roman"/>
        <w:b w:val="0"/>
        <w:i w:val="0"/>
        <w:sz w:val="21"/>
      </w:rPr>
    </w:lvl>
    <w:lvl w:ilvl="6" w:tentative="0">
      <w:start w:val="1"/>
      <w:numFmt w:val="decimal"/>
      <w:pStyle w:val="46"/>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3">
    <w:nsid w:val="6CEA2025"/>
    <w:multiLevelType w:val="multilevel"/>
    <w:tmpl w:val="6CEA2025"/>
    <w:lvl w:ilvl="0" w:tentative="0">
      <w:start w:val="1"/>
      <w:numFmt w:val="none"/>
      <w:pStyle w:val="39"/>
      <w:suff w:val="nothing"/>
      <w:lvlText w:val="1"/>
      <w:lvlJc w:val="left"/>
      <w:rPr>
        <w:rFonts w:hint="default" w:ascii="Times New Roman" w:hAnsi="Times New Roman" w:cs="Times New Roman"/>
        <w:b/>
        <w:i w:val="0"/>
        <w:sz w:val="21"/>
      </w:rPr>
    </w:lvl>
    <w:lvl w:ilvl="1" w:tentative="0">
      <w:start w:val="6"/>
      <w:numFmt w:val="decimal"/>
      <w:pStyle w:val="36"/>
      <w:suff w:val="nothing"/>
      <w:lvlText w:val="%1%2　"/>
      <w:lvlJc w:val="left"/>
      <w:rPr>
        <w:rFonts w:hint="eastAsia" w:ascii="黑体" w:hAnsi="Times New Roman" w:eastAsia="黑体" w:cs="Times New Roman"/>
        <w:b w:val="0"/>
        <w:i w:val="0"/>
        <w:sz w:val="21"/>
      </w:rPr>
    </w:lvl>
    <w:lvl w:ilvl="2" w:tentative="0">
      <w:start w:val="1"/>
      <w:numFmt w:val="decimal"/>
      <w:pStyle w:val="35"/>
      <w:suff w:val="nothing"/>
      <w:lvlText w:val="%1%2.%3　"/>
      <w:lvlJc w:val="left"/>
      <w:rPr>
        <w:rFonts w:hint="eastAsia" w:ascii="黑体" w:hAnsi="Times New Roman" w:eastAsia="黑体" w:cs="Times New Roman"/>
        <w:b w:val="0"/>
        <w:i w:val="0"/>
        <w:sz w:val="21"/>
      </w:rPr>
    </w:lvl>
    <w:lvl w:ilvl="3" w:tentative="0">
      <w:start w:val="1"/>
      <w:numFmt w:val="decimal"/>
      <w:lvlRestart w:val="0"/>
      <w:pStyle w:val="34"/>
      <w:suff w:val="nothing"/>
      <w:lvlText w:val="6.3.%4"/>
      <w:lvlJc w:val="left"/>
      <w:rPr>
        <w:rFonts w:hint="eastAsia" w:ascii="宋体" w:hAnsi="Times New Roman" w:eastAsia="宋体" w:cs="Times New Roman"/>
        <w:b/>
        <w:i w:val="0"/>
        <w:color w:val="auto"/>
        <w:sz w:val="24"/>
      </w:rPr>
    </w:lvl>
    <w:lvl w:ilvl="4" w:tentative="0">
      <w:start w:val="1"/>
      <w:numFmt w:val="none"/>
      <w:lvlRestart w:val="0"/>
      <w:pStyle w:val="43"/>
      <w:suff w:val="nothing"/>
      <w:lvlText w:val="6.3.2.1"/>
      <w:lvlJc w:val="left"/>
      <w:rPr>
        <w:rFonts w:hint="eastAsia" w:ascii="宋体" w:hAnsi="Times New Roman" w:eastAsia="宋体" w:cs="Times New Roman"/>
        <w:b w:val="0"/>
        <w:i w:val="0"/>
        <w:sz w:val="24"/>
      </w:rPr>
    </w:lvl>
    <w:lvl w:ilvl="5" w:tentative="0">
      <w:start w:val="1"/>
      <w:numFmt w:val="decimal"/>
      <w:pStyle w:val="42"/>
      <w:suff w:val="nothing"/>
      <w:lvlText w:val="%1%2.%3.%4.%5.%6　"/>
      <w:lvlJc w:val="left"/>
      <w:rPr>
        <w:rFonts w:hint="eastAsia" w:ascii="黑体" w:hAnsi="Times New Roman" w:eastAsia="黑体" w:cs="Times New Roman"/>
        <w:b w:val="0"/>
        <w:i w:val="0"/>
        <w:sz w:val="21"/>
      </w:rPr>
    </w:lvl>
    <w:lvl w:ilvl="6" w:tentative="0">
      <w:start w:val="1"/>
      <w:numFmt w:val="decimal"/>
      <w:pStyle w:val="41"/>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5NGNhNWFjNTEwYmQ5OWQyOWIxZTUyYjQwYTgzZjcifQ=="/>
  </w:docVars>
  <w:rsids>
    <w:rsidRoot w:val="00107402"/>
    <w:rsid w:val="00000313"/>
    <w:rsid w:val="00000C87"/>
    <w:rsid w:val="00001B7F"/>
    <w:rsid w:val="0000216D"/>
    <w:rsid w:val="00002A08"/>
    <w:rsid w:val="00003B7E"/>
    <w:rsid w:val="00004C8E"/>
    <w:rsid w:val="000056CD"/>
    <w:rsid w:val="000075A9"/>
    <w:rsid w:val="000109D2"/>
    <w:rsid w:val="000110D9"/>
    <w:rsid w:val="000111DA"/>
    <w:rsid w:val="00011AC2"/>
    <w:rsid w:val="00013840"/>
    <w:rsid w:val="000138AE"/>
    <w:rsid w:val="00013B72"/>
    <w:rsid w:val="00014727"/>
    <w:rsid w:val="00014984"/>
    <w:rsid w:val="000158D8"/>
    <w:rsid w:val="00016662"/>
    <w:rsid w:val="00016D6D"/>
    <w:rsid w:val="000175FD"/>
    <w:rsid w:val="00020039"/>
    <w:rsid w:val="00020A0B"/>
    <w:rsid w:val="00021EB3"/>
    <w:rsid w:val="0002234E"/>
    <w:rsid w:val="0002265E"/>
    <w:rsid w:val="000227A0"/>
    <w:rsid w:val="0002286B"/>
    <w:rsid w:val="0002296E"/>
    <w:rsid w:val="00022CF9"/>
    <w:rsid w:val="0002380E"/>
    <w:rsid w:val="000252EA"/>
    <w:rsid w:val="000253B0"/>
    <w:rsid w:val="000263F8"/>
    <w:rsid w:val="00026773"/>
    <w:rsid w:val="00030537"/>
    <w:rsid w:val="00030CFF"/>
    <w:rsid w:val="00030E4C"/>
    <w:rsid w:val="000310DA"/>
    <w:rsid w:val="00031749"/>
    <w:rsid w:val="00031B68"/>
    <w:rsid w:val="00032387"/>
    <w:rsid w:val="00034564"/>
    <w:rsid w:val="000361EB"/>
    <w:rsid w:val="00036D3B"/>
    <w:rsid w:val="0003777D"/>
    <w:rsid w:val="00037E8A"/>
    <w:rsid w:val="0004021E"/>
    <w:rsid w:val="00040864"/>
    <w:rsid w:val="000416A9"/>
    <w:rsid w:val="000417D1"/>
    <w:rsid w:val="0004210F"/>
    <w:rsid w:val="00042A48"/>
    <w:rsid w:val="00043442"/>
    <w:rsid w:val="0004418F"/>
    <w:rsid w:val="0004435C"/>
    <w:rsid w:val="00044C83"/>
    <w:rsid w:val="0004592A"/>
    <w:rsid w:val="00045B8D"/>
    <w:rsid w:val="0004669A"/>
    <w:rsid w:val="00047165"/>
    <w:rsid w:val="00050084"/>
    <w:rsid w:val="0005018A"/>
    <w:rsid w:val="00051041"/>
    <w:rsid w:val="00052E87"/>
    <w:rsid w:val="00054F0D"/>
    <w:rsid w:val="000558DA"/>
    <w:rsid w:val="00055AE2"/>
    <w:rsid w:val="00055B85"/>
    <w:rsid w:val="00057770"/>
    <w:rsid w:val="00060067"/>
    <w:rsid w:val="000602F1"/>
    <w:rsid w:val="0006151A"/>
    <w:rsid w:val="00063ACF"/>
    <w:rsid w:val="00064312"/>
    <w:rsid w:val="000645D6"/>
    <w:rsid w:val="00064CF0"/>
    <w:rsid w:val="00065B45"/>
    <w:rsid w:val="00066438"/>
    <w:rsid w:val="00066C29"/>
    <w:rsid w:val="00066EF6"/>
    <w:rsid w:val="00071779"/>
    <w:rsid w:val="00071EB2"/>
    <w:rsid w:val="00072555"/>
    <w:rsid w:val="00073D69"/>
    <w:rsid w:val="00073FF5"/>
    <w:rsid w:val="000747A4"/>
    <w:rsid w:val="000749AF"/>
    <w:rsid w:val="00074AA1"/>
    <w:rsid w:val="00074F97"/>
    <w:rsid w:val="00077A20"/>
    <w:rsid w:val="000822E8"/>
    <w:rsid w:val="00082526"/>
    <w:rsid w:val="00082C85"/>
    <w:rsid w:val="00084316"/>
    <w:rsid w:val="00085B1D"/>
    <w:rsid w:val="00085D9A"/>
    <w:rsid w:val="00086168"/>
    <w:rsid w:val="0008736A"/>
    <w:rsid w:val="00087BDD"/>
    <w:rsid w:val="00087D45"/>
    <w:rsid w:val="000905D5"/>
    <w:rsid w:val="0009065D"/>
    <w:rsid w:val="0009117F"/>
    <w:rsid w:val="00092D71"/>
    <w:rsid w:val="00093118"/>
    <w:rsid w:val="00095908"/>
    <w:rsid w:val="00095B21"/>
    <w:rsid w:val="00096E75"/>
    <w:rsid w:val="000A079E"/>
    <w:rsid w:val="000A1269"/>
    <w:rsid w:val="000A12F2"/>
    <w:rsid w:val="000A1666"/>
    <w:rsid w:val="000A237D"/>
    <w:rsid w:val="000A27C7"/>
    <w:rsid w:val="000A2C0E"/>
    <w:rsid w:val="000A334A"/>
    <w:rsid w:val="000A3C5B"/>
    <w:rsid w:val="000A415C"/>
    <w:rsid w:val="000A4218"/>
    <w:rsid w:val="000A430A"/>
    <w:rsid w:val="000A57AA"/>
    <w:rsid w:val="000A5DFA"/>
    <w:rsid w:val="000A675F"/>
    <w:rsid w:val="000B073F"/>
    <w:rsid w:val="000B13B8"/>
    <w:rsid w:val="000B2965"/>
    <w:rsid w:val="000B2BB3"/>
    <w:rsid w:val="000B37CE"/>
    <w:rsid w:val="000B3BCE"/>
    <w:rsid w:val="000B5ED5"/>
    <w:rsid w:val="000B626C"/>
    <w:rsid w:val="000B62AC"/>
    <w:rsid w:val="000B7268"/>
    <w:rsid w:val="000C075E"/>
    <w:rsid w:val="000C07B6"/>
    <w:rsid w:val="000C0883"/>
    <w:rsid w:val="000C0F03"/>
    <w:rsid w:val="000C15D6"/>
    <w:rsid w:val="000C2139"/>
    <w:rsid w:val="000C2A98"/>
    <w:rsid w:val="000C2C50"/>
    <w:rsid w:val="000C354A"/>
    <w:rsid w:val="000C4680"/>
    <w:rsid w:val="000C4868"/>
    <w:rsid w:val="000C5382"/>
    <w:rsid w:val="000C5FD6"/>
    <w:rsid w:val="000C61A8"/>
    <w:rsid w:val="000C6523"/>
    <w:rsid w:val="000C70B3"/>
    <w:rsid w:val="000D033B"/>
    <w:rsid w:val="000D3425"/>
    <w:rsid w:val="000D4AD0"/>
    <w:rsid w:val="000D5055"/>
    <w:rsid w:val="000D50F0"/>
    <w:rsid w:val="000D5918"/>
    <w:rsid w:val="000D5D69"/>
    <w:rsid w:val="000D7E9A"/>
    <w:rsid w:val="000E0799"/>
    <w:rsid w:val="000E0ED8"/>
    <w:rsid w:val="000E0FE8"/>
    <w:rsid w:val="000E1046"/>
    <w:rsid w:val="000E2088"/>
    <w:rsid w:val="000E2353"/>
    <w:rsid w:val="000E3424"/>
    <w:rsid w:val="000E38DE"/>
    <w:rsid w:val="000E3BC7"/>
    <w:rsid w:val="000E3FBF"/>
    <w:rsid w:val="000E4D55"/>
    <w:rsid w:val="000E5582"/>
    <w:rsid w:val="000E6908"/>
    <w:rsid w:val="000E7255"/>
    <w:rsid w:val="000E7473"/>
    <w:rsid w:val="000E7B44"/>
    <w:rsid w:val="000E7F45"/>
    <w:rsid w:val="000F0743"/>
    <w:rsid w:val="000F0886"/>
    <w:rsid w:val="000F0B20"/>
    <w:rsid w:val="000F100E"/>
    <w:rsid w:val="000F16D1"/>
    <w:rsid w:val="000F19E8"/>
    <w:rsid w:val="000F1F4F"/>
    <w:rsid w:val="000F1FC4"/>
    <w:rsid w:val="000F3397"/>
    <w:rsid w:val="000F4500"/>
    <w:rsid w:val="000F4AB7"/>
    <w:rsid w:val="000F4B53"/>
    <w:rsid w:val="000F5410"/>
    <w:rsid w:val="000F54C6"/>
    <w:rsid w:val="000F5E79"/>
    <w:rsid w:val="000F7BCB"/>
    <w:rsid w:val="001002E8"/>
    <w:rsid w:val="00100B89"/>
    <w:rsid w:val="00100DAE"/>
    <w:rsid w:val="00102E55"/>
    <w:rsid w:val="00106262"/>
    <w:rsid w:val="00106699"/>
    <w:rsid w:val="0010693B"/>
    <w:rsid w:val="00106CFF"/>
    <w:rsid w:val="00107402"/>
    <w:rsid w:val="00107548"/>
    <w:rsid w:val="00107650"/>
    <w:rsid w:val="00110646"/>
    <w:rsid w:val="001109E8"/>
    <w:rsid w:val="001115C3"/>
    <w:rsid w:val="00111F62"/>
    <w:rsid w:val="00112BFE"/>
    <w:rsid w:val="00113132"/>
    <w:rsid w:val="00113BDE"/>
    <w:rsid w:val="0011594D"/>
    <w:rsid w:val="001179F6"/>
    <w:rsid w:val="00117C5D"/>
    <w:rsid w:val="00120655"/>
    <w:rsid w:val="00120AE4"/>
    <w:rsid w:val="00120E4D"/>
    <w:rsid w:val="0012145C"/>
    <w:rsid w:val="001215ED"/>
    <w:rsid w:val="00121C7A"/>
    <w:rsid w:val="001221E2"/>
    <w:rsid w:val="001226EF"/>
    <w:rsid w:val="001228BB"/>
    <w:rsid w:val="00122D36"/>
    <w:rsid w:val="001236B3"/>
    <w:rsid w:val="00123C64"/>
    <w:rsid w:val="00124343"/>
    <w:rsid w:val="001246B1"/>
    <w:rsid w:val="00125191"/>
    <w:rsid w:val="00125243"/>
    <w:rsid w:val="0012693E"/>
    <w:rsid w:val="0012701F"/>
    <w:rsid w:val="0013003D"/>
    <w:rsid w:val="00130312"/>
    <w:rsid w:val="00131BC7"/>
    <w:rsid w:val="00132023"/>
    <w:rsid w:val="0013294A"/>
    <w:rsid w:val="00133815"/>
    <w:rsid w:val="001339F4"/>
    <w:rsid w:val="00133A7A"/>
    <w:rsid w:val="00133FE0"/>
    <w:rsid w:val="00134564"/>
    <w:rsid w:val="00134C7D"/>
    <w:rsid w:val="0013707E"/>
    <w:rsid w:val="001371F1"/>
    <w:rsid w:val="001375FF"/>
    <w:rsid w:val="00137DD4"/>
    <w:rsid w:val="00140C6D"/>
    <w:rsid w:val="00141011"/>
    <w:rsid w:val="001417A0"/>
    <w:rsid w:val="001418F3"/>
    <w:rsid w:val="00143561"/>
    <w:rsid w:val="001448C7"/>
    <w:rsid w:val="001465FA"/>
    <w:rsid w:val="00146E73"/>
    <w:rsid w:val="00150AED"/>
    <w:rsid w:val="00150D8C"/>
    <w:rsid w:val="0015174B"/>
    <w:rsid w:val="00151F0E"/>
    <w:rsid w:val="00152337"/>
    <w:rsid w:val="0015384B"/>
    <w:rsid w:val="001564DD"/>
    <w:rsid w:val="0015712C"/>
    <w:rsid w:val="001574DC"/>
    <w:rsid w:val="00157CBB"/>
    <w:rsid w:val="00160012"/>
    <w:rsid w:val="0016075D"/>
    <w:rsid w:val="001608A3"/>
    <w:rsid w:val="001608B3"/>
    <w:rsid w:val="00162169"/>
    <w:rsid w:val="00162797"/>
    <w:rsid w:val="00163FFE"/>
    <w:rsid w:val="00164075"/>
    <w:rsid w:val="0016427B"/>
    <w:rsid w:val="00164D3C"/>
    <w:rsid w:val="00165119"/>
    <w:rsid w:val="00165637"/>
    <w:rsid w:val="00165F94"/>
    <w:rsid w:val="001673B1"/>
    <w:rsid w:val="001715D7"/>
    <w:rsid w:val="00173BC2"/>
    <w:rsid w:val="00174AF2"/>
    <w:rsid w:val="00175323"/>
    <w:rsid w:val="00175E2B"/>
    <w:rsid w:val="00176899"/>
    <w:rsid w:val="00176D2E"/>
    <w:rsid w:val="00177AF2"/>
    <w:rsid w:val="0018019B"/>
    <w:rsid w:val="00180CEC"/>
    <w:rsid w:val="00181AF1"/>
    <w:rsid w:val="001833B4"/>
    <w:rsid w:val="00183C83"/>
    <w:rsid w:val="00183E4B"/>
    <w:rsid w:val="001840D3"/>
    <w:rsid w:val="001842BF"/>
    <w:rsid w:val="0018596F"/>
    <w:rsid w:val="00185B74"/>
    <w:rsid w:val="00186646"/>
    <w:rsid w:val="00186F6E"/>
    <w:rsid w:val="00187839"/>
    <w:rsid w:val="00190E7F"/>
    <w:rsid w:val="0019148D"/>
    <w:rsid w:val="001919C3"/>
    <w:rsid w:val="00192287"/>
    <w:rsid w:val="00192709"/>
    <w:rsid w:val="001938E7"/>
    <w:rsid w:val="0019549F"/>
    <w:rsid w:val="0019574D"/>
    <w:rsid w:val="00195E98"/>
    <w:rsid w:val="00195E9C"/>
    <w:rsid w:val="00196250"/>
    <w:rsid w:val="0019668C"/>
    <w:rsid w:val="00197E4C"/>
    <w:rsid w:val="001A02E8"/>
    <w:rsid w:val="001A03E7"/>
    <w:rsid w:val="001A0443"/>
    <w:rsid w:val="001A0B38"/>
    <w:rsid w:val="001A1245"/>
    <w:rsid w:val="001A1893"/>
    <w:rsid w:val="001A1DD9"/>
    <w:rsid w:val="001A31C9"/>
    <w:rsid w:val="001A3D17"/>
    <w:rsid w:val="001A5BE0"/>
    <w:rsid w:val="001A61FD"/>
    <w:rsid w:val="001A76F7"/>
    <w:rsid w:val="001A7A88"/>
    <w:rsid w:val="001B0665"/>
    <w:rsid w:val="001B085E"/>
    <w:rsid w:val="001B09D2"/>
    <w:rsid w:val="001B1B0F"/>
    <w:rsid w:val="001B22DA"/>
    <w:rsid w:val="001B25B8"/>
    <w:rsid w:val="001B6368"/>
    <w:rsid w:val="001B6C08"/>
    <w:rsid w:val="001B6FFE"/>
    <w:rsid w:val="001C09EF"/>
    <w:rsid w:val="001C0BB8"/>
    <w:rsid w:val="001C0DA2"/>
    <w:rsid w:val="001C167C"/>
    <w:rsid w:val="001C1EDB"/>
    <w:rsid w:val="001C1F42"/>
    <w:rsid w:val="001C390D"/>
    <w:rsid w:val="001C390E"/>
    <w:rsid w:val="001C3B8C"/>
    <w:rsid w:val="001C3E35"/>
    <w:rsid w:val="001C436D"/>
    <w:rsid w:val="001C54B8"/>
    <w:rsid w:val="001C5C54"/>
    <w:rsid w:val="001C6148"/>
    <w:rsid w:val="001C6D6F"/>
    <w:rsid w:val="001D1872"/>
    <w:rsid w:val="001D250A"/>
    <w:rsid w:val="001D25A8"/>
    <w:rsid w:val="001D28A2"/>
    <w:rsid w:val="001D4385"/>
    <w:rsid w:val="001D4951"/>
    <w:rsid w:val="001D563A"/>
    <w:rsid w:val="001D679F"/>
    <w:rsid w:val="001E0E0A"/>
    <w:rsid w:val="001E1662"/>
    <w:rsid w:val="001E1B1E"/>
    <w:rsid w:val="001E2020"/>
    <w:rsid w:val="001E2955"/>
    <w:rsid w:val="001E3CE0"/>
    <w:rsid w:val="001E3FD9"/>
    <w:rsid w:val="001E4462"/>
    <w:rsid w:val="001E457A"/>
    <w:rsid w:val="001E4D0A"/>
    <w:rsid w:val="001E500A"/>
    <w:rsid w:val="001E7745"/>
    <w:rsid w:val="001F0ADF"/>
    <w:rsid w:val="001F1748"/>
    <w:rsid w:val="001F2647"/>
    <w:rsid w:val="001F315F"/>
    <w:rsid w:val="001F5AE3"/>
    <w:rsid w:val="001F6A08"/>
    <w:rsid w:val="00201182"/>
    <w:rsid w:val="002011DD"/>
    <w:rsid w:val="00202492"/>
    <w:rsid w:val="00203172"/>
    <w:rsid w:val="00204046"/>
    <w:rsid w:val="00204A90"/>
    <w:rsid w:val="00204F21"/>
    <w:rsid w:val="0020789E"/>
    <w:rsid w:val="002102CE"/>
    <w:rsid w:val="00210A44"/>
    <w:rsid w:val="00210C37"/>
    <w:rsid w:val="00211198"/>
    <w:rsid w:val="002120B7"/>
    <w:rsid w:val="002120D8"/>
    <w:rsid w:val="002126FA"/>
    <w:rsid w:val="00212D4B"/>
    <w:rsid w:val="00212F8C"/>
    <w:rsid w:val="0021446C"/>
    <w:rsid w:val="00214DFC"/>
    <w:rsid w:val="0021681D"/>
    <w:rsid w:val="00216884"/>
    <w:rsid w:val="00216FE0"/>
    <w:rsid w:val="00217AA1"/>
    <w:rsid w:val="00217F39"/>
    <w:rsid w:val="002203C6"/>
    <w:rsid w:val="002206C0"/>
    <w:rsid w:val="00220DCB"/>
    <w:rsid w:val="002220F3"/>
    <w:rsid w:val="00222205"/>
    <w:rsid w:val="002225EA"/>
    <w:rsid w:val="002237BD"/>
    <w:rsid w:val="00223C9B"/>
    <w:rsid w:val="00225668"/>
    <w:rsid w:val="0022617B"/>
    <w:rsid w:val="0022680D"/>
    <w:rsid w:val="0022748C"/>
    <w:rsid w:val="00232A0E"/>
    <w:rsid w:val="00233219"/>
    <w:rsid w:val="002341DE"/>
    <w:rsid w:val="0023498F"/>
    <w:rsid w:val="00236435"/>
    <w:rsid w:val="00237451"/>
    <w:rsid w:val="0024005D"/>
    <w:rsid w:val="00240199"/>
    <w:rsid w:val="00240D48"/>
    <w:rsid w:val="00240FF6"/>
    <w:rsid w:val="002412D6"/>
    <w:rsid w:val="00241CE3"/>
    <w:rsid w:val="00242955"/>
    <w:rsid w:val="002430A9"/>
    <w:rsid w:val="00243BD5"/>
    <w:rsid w:val="00244B72"/>
    <w:rsid w:val="00244DD7"/>
    <w:rsid w:val="00244EF9"/>
    <w:rsid w:val="00245B1C"/>
    <w:rsid w:val="00246127"/>
    <w:rsid w:val="002465A9"/>
    <w:rsid w:val="002477AF"/>
    <w:rsid w:val="002502BA"/>
    <w:rsid w:val="00251030"/>
    <w:rsid w:val="00252946"/>
    <w:rsid w:val="00252FFF"/>
    <w:rsid w:val="00253334"/>
    <w:rsid w:val="002544A8"/>
    <w:rsid w:val="00254A9D"/>
    <w:rsid w:val="002554D8"/>
    <w:rsid w:val="00255724"/>
    <w:rsid w:val="002564E1"/>
    <w:rsid w:val="0025708B"/>
    <w:rsid w:val="002570D9"/>
    <w:rsid w:val="00257199"/>
    <w:rsid w:val="00257C89"/>
    <w:rsid w:val="00257DA2"/>
    <w:rsid w:val="00257EA1"/>
    <w:rsid w:val="00260FE8"/>
    <w:rsid w:val="00261593"/>
    <w:rsid w:val="00261CA4"/>
    <w:rsid w:val="00262E3B"/>
    <w:rsid w:val="00263B04"/>
    <w:rsid w:val="00264073"/>
    <w:rsid w:val="0026449E"/>
    <w:rsid w:val="0026477F"/>
    <w:rsid w:val="002650C9"/>
    <w:rsid w:val="002651CA"/>
    <w:rsid w:val="00265AB3"/>
    <w:rsid w:val="00266162"/>
    <w:rsid w:val="00270704"/>
    <w:rsid w:val="00270E3F"/>
    <w:rsid w:val="002711B5"/>
    <w:rsid w:val="002720C8"/>
    <w:rsid w:val="002725EB"/>
    <w:rsid w:val="002727CF"/>
    <w:rsid w:val="00273775"/>
    <w:rsid w:val="002738B7"/>
    <w:rsid w:val="00274AD5"/>
    <w:rsid w:val="0027512E"/>
    <w:rsid w:val="00275581"/>
    <w:rsid w:val="002765D2"/>
    <w:rsid w:val="00276C69"/>
    <w:rsid w:val="00276F3D"/>
    <w:rsid w:val="002778AC"/>
    <w:rsid w:val="00277CDF"/>
    <w:rsid w:val="00283656"/>
    <w:rsid w:val="00284194"/>
    <w:rsid w:val="002841E2"/>
    <w:rsid w:val="00284282"/>
    <w:rsid w:val="00284A55"/>
    <w:rsid w:val="00284DFB"/>
    <w:rsid w:val="00285C01"/>
    <w:rsid w:val="0028617A"/>
    <w:rsid w:val="00286C4B"/>
    <w:rsid w:val="0028709D"/>
    <w:rsid w:val="002874AC"/>
    <w:rsid w:val="00287838"/>
    <w:rsid w:val="00287B33"/>
    <w:rsid w:val="00287CDE"/>
    <w:rsid w:val="002908E2"/>
    <w:rsid w:val="00291AF9"/>
    <w:rsid w:val="00292A60"/>
    <w:rsid w:val="00292B18"/>
    <w:rsid w:val="00292B21"/>
    <w:rsid w:val="0029368B"/>
    <w:rsid w:val="00293D3A"/>
    <w:rsid w:val="002940D9"/>
    <w:rsid w:val="00294638"/>
    <w:rsid w:val="00295535"/>
    <w:rsid w:val="0029700B"/>
    <w:rsid w:val="00297848"/>
    <w:rsid w:val="002A0086"/>
    <w:rsid w:val="002A0226"/>
    <w:rsid w:val="002A049A"/>
    <w:rsid w:val="002A0DA6"/>
    <w:rsid w:val="002A33BB"/>
    <w:rsid w:val="002A35D6"/>
    <w:rsid w:val="002A3DC1"/>
    <w:rsid w:val="002A3F14"/>
    <w:rsid w:val="002A50CD"/>
    <w:rsid w:val="002A556B"/>
    <w:rsid w:val="002A5A16"/>
    <w:rsid w:val="002A5A30"/>
    <w:rsid w:val="002A6F42"/>
    <w:rsid w:val="002A7DA1"/>
    <w:rsid w:val="002B0297"/>
    <w:rsid w:val="002B055C"/>
    <w:rsid w:val="002B09D4"/>
    <w:rsid w:val="002B0D57"/>
    <w:rsid w:val="002B2B26"/>
    <w:rsid w:val="002B7F00"/>
    <w:rsid w:val="002C0D05"/>
    <w:rsid w:val="002C1E6C"/>
    <w:rsid w:val="002C252F"/>
    <w:rsid w:val="002C2D8B"/>
    <w:rsid w:val="002C3754"/>
    <w:rsid w:val="002C41AA"/>
    <w:rsid w:val="002C427F"/>
    <w:rsid w:val="002C5402"/>
    <w:rsid w:val="002C57A6"/>
    <w:rsid w:val="002C591C"/>
    <w:rsid w:val="002C5EFD"/>
    <w:rsid w:val="002C66F3"/>
    <w:rsid w:val="002C685F"/>
    <w:rsid w:val="002C78D4"/>
    <w:rsid w:val="002D06CC"/>
    <w:rsid w:val="002D09EB"/>
    <w:rsid w:val="002D1249"/>
    <w:rsid w:val="002D1EC5"/>
    <w:rsid w:val="002D292D"/>
    <w:rsid w:val="002D3001"/>
    <w:rsid w:val="002D3067"/>
    <w:rsid w:val="002D44DF"/>
    <w:rsid w:val="002D45B3"/>
    <w:rsid w:val="002D4F7A"/>
    <w:rsid w:val="002D6E04"/>
    <w:rsid w:val="002D6E5D"/>
    <w:rsid w:val="002D7796"/>
    <w:rsid w:val="002D78B8"/>
    <w:rsid w:val="002D7BD5"/>
    <w:rsid w:val="002E0117"/>
    <w:rsid w:val="002E0449"/>
    <w:rsid w:val="002E08C1"/>
    <w:rsid w:val="002E1F16"/>
    <w:rsid w:val="002E20D3"/>
    <w:rsid w:val="002E2127"/>
    <w:rsid w:val="002E2969"/>
    <w:rsid w:val="002E2A02"/>
    <w:rsid w:val="002E2E1B"/>
    <w:rsid w:val="002E3152"/>
    <w:rsid w:val="002E58E5"/>
    <w:rsid w:val="002E7F77"/>
    <w:rsid w:val="002F0320"/>
    <w:rsid w:val="002F0DD9"/>
    <w:rsid w:val="002F0E1D"/>
    <w:rsid w:val="002F268C"/>
    <w:rsid w:val="002F26C7"/>
    <w:rsid w:val="002F3CC7"/>
    <w:rsid w:val="002F3E4E"/>
    <w:rsid w:val="002F3E8D"/>
    <w:rsid w:val="002F420C"/>
    <w:rsid w:val="002F4B08"/>
    <w:rsid w:val="002F5D38"/>
    <w:rsid w:val="002F5FF5"/>
    <w:rsid w:val="002F6491"/>
    <w:rsid w:val="002F6EDC"/>
    <w:rsid w:val="002F724A"/>
    <w:rsid w:val="002F7A4D"/>
    <w:rsid w:val="00300135"/>
    <w:rsid w:val="00300376"/>
    <w:rsid w:val="003028D6"/>
    <w:rsid w:val="003053FA"/>
    <w:rsid w:val="00305FDB"/>
    <w:rsid w:val="00306451"/>
    <w:rsid w:val="003069D7"/>
    <w:rsid w:val="00306C65"/>
    <w:rsid w:val="00307A01"/>
    <w:rsid w:val="003102F5"/>
    <w:rsid w:val="003103C5"/>
    <w:rsid w:val="00310DBB"/>
    <w:rsid w:val="0031119D"/>
    <w:rsid w:val="0031169B"/>
    <w:rsid w:val="00312F18"/>
    <w:rsid w:val="00313676"/>
    <w:rsid w:val="00313955"/>
    <w:rsid w:val="00313C21"/>
    <w:rsid w:val="0031435A"/>
    <w:rsid w:val="00315751"/>
    <w:rsid w:val="00315874"/>
    <w:rsid w:val="003159E0"/>
    <w:rsid w:val="00316FAE"/>
    <w:rsid w:val="0031717E"/>
    <w:rsid w:val="00317697"/>
    <w:rsid w:val="00317D2A"/>
    <w:rsid w:val="00317FDF"/>
    <w:rsid w:val="00320192"/>
    <w:rsid w:val="0032047D"/>
    <w:rsid w:val="0032073E"/>
    <w:rsid w:val="00322462"/>
    <w:rsid w:val="00322A6C"/>
    <w:rsid w:val="00322AD5"/>
    <w:rsid w:val="00322C66"/>
    <w:rsid w:val="00322CA3"/>
    <w:rsid w:val="00323541"/>
    <w:rsid w:val="00324153"/>
    <w:rsid w:val="00324E50"/>
    <w:rsid w:val="0032545F"/>
    <w:rsid w:val="0032573B"/>
    <w:rsid w:val="00325FCD"/>
    <w:rsid w:val="003261F5"/>
    <w:rsid w:val="00326F24"/>
    <w:rsid w:val="00326F5F"/>
    <w:rsid w:val="003272D7"/>
    <w:rsid w:val="00327372"/>
    <w:rsid w:val="00327678"/>
    <w:rsid w:val="00330528"/>
    <w:rsid w:val="003316A1"/>
    <w:rsid w:val="003318B8"/>
    <w:rsid w:val="003322D8"/>
    <w:rsid w:val="003326AB"/>
    <w:rsid w:val="003335FC"/>
    <w:rsid w:val="0033373A"/>
    <w:rsid w:val="0033459E"/>
    <w:rsid w:val="00335D25"/>
    <w:rsid w:val="0033645E"/>
    <w:rsid w:val="00336EB7"/>
    <w:rsid w:val="00337A28"/>
    <w:rsid w:val="0034067B"/>
    <w:rsid w:val="00341016"/>
    <w:rsid w:val="003416A6"/>
    <w:rsid w:val="00343167"/>
    <w:rsid w:val="00343582"/>
    <w:rsid w:val="0034363F"/>
    <w:rsid w:val="003439D5"/>
    <w:rsid w:val="00345ECF"/>
    <w:rsid w:val="00345FCA"/>
    <w:rsid w:val="00346339"/>
    <w:rsid w:val="00347374"/>
    <w:rsid w:val="003473FA"/>
    <w:rsid w:val="003476B1"/>
    <w:rsid w:val="00350A76"/>
    <w:rsid w:val="00350E3B"/>
    <w:rsid w:val="00351B9B"/>
    <w:rsid w:val="00351C75"/>
    <w:rsid w:val="00351F20"/>
    <w:rsid w:val="00352505"/>
    <w:rsid w:val="00353616"/>
    <w:rsid w:val="003538D6"/>
    <w:rsid w:val="003551BC"/>
    <w:rsid w:val="00355601"/>
    <w:rsid w:val="0035572F"/>
    <w:rsid w:val="003564D2"/>
    <w:rsid w:val="00356526"/>
    <w:rsid w:val="00361A43"/>
    <w:rsid w:val="00362324"/>
    <w:rsid w:val="00363CB9"/>
    <w:rsid w:val="00363E42"/>
    <w:rsid w:val="003646B0"/>
    <w:rsid w:val="00364BC1"/>
    <w:rsid w:val="00364BE9"/>
    <w:rsid w:val="0036585F"/>
    <w:rsid w:val="003659D2"/>
    <w:rsid w:val="00365E9F"/>
    <w:rsid w:val="00366145"/>
    <w:rsid w:val="0036622C"/>
    <w:rsid w:val="0036630B"/>
    <w:rsid w:val="0036686B"/>
    <w:rsid w:val="00366BC6"/>
    <w:rsid w:val="00366CDC"/>
    <w:rsid w:val="00367420"/>
    <w:rsid w:val="00367DE4"/>
    <w:rsid w:val="00371336"/>
    <w:rsid w:val="00372406"/>
    <w:rsid w:val="0037289F"/>
    <w:rsid w:val="00373264"/>
    <w:rsid w:val="00373A1C"/>
    <w:rsid w:val="00373B87"/>
    <w:rsid w:val="00373E47"/>
    <w:rsid w:val="00374B39"/>
    <w:rsid w:val="00374DE5"/>
    <w:rsid w:val="00375D69"/>
    <w:rsid w:val="00376EC8"/>
    <w:rsid w:val="0037746F"/>
    <w:rsid w:val="00380260"/>
    <w:rsid w:val="003814EC"/>
    <w:rsid w:val="003816C0"/>
    <w:rsid w:val="00381DFB"/>
    <w:rsid w:val="00382102"/>
    <w:rsid w:val="00382A02"/>
    <w:rsid w:val="00383297"/>
    <w:rsid w:val="00384603"/>
    <w:rsid w:val="00384A12"/>
    <w:rsid w:val="00384DD9"/>
    <w:rsid w:val="00386235"/>
    <w:rsid w:val="00386292"/>
    <w:rsid w:val="00386A49"/>
    <w:rsid w:val="003879AC"/>
    <w:rsid w:val="00387A8F"/>
    <w:rsid w:val="003904F9"/>
    <w:rsid w:val="0039085E"/>
    <w:rsid w:val="00390C72"/>
    <w:rsid w:val="003911F6"/>
    <w:rsid w:val="00391725"/>
    <w:rsid w:val="00391E24"/>
    <w:rsid w:val="003925C7"/>
    <w:rsid w:val="0039308F"/>
    <w:rsid w:val="00393711"/>
    <w:rsid w:val="0039457A"/>
    <w:rsid w:val="003952B7"/>
    <w:rsid w:val="00395AD0"/>
    <w:rsid w:val="00397AF6"/>
    <w:rsid w:val="00397C45"/>
    <w:rsid w:val="003A003B"/>
    <w:rsid w:val="003A1AEA"/>
    <w:rsid w:val="003A2076"/>
    <w:rsid w:val="003A2668"/>
    <w:rsid w:val="003A382C"/>
    <w:rsid w:val="003A3875"/>
    <w:rsid w:val="003A39C4"/>
    <w:rsid w:val="003A50B2"/>
    <w:rsid w:val="003A661A"/>
    <w:rsid w:val="003A6B36"/>
    <w:rsid w:val="003A6BCE"/>
    <w:rsid w:val="003A732C"/>
    <w:rsid w:val="003B21B5"/>
    <w:rsid w:val="003B24B4"/>
    <w:rsid w:val="003B2828"/>
    <w:rsid w:val="003B293C"/>
    <w:rsid w:val="003B30C2"/>
    <w:rsid w:val="003B3197"/>
    <w:rsid w:val="003B334A"/>
    <w:rsid w:val="003B3FE3"/>
    <w:rsid w:val="003B4AB3"/>
    <w:rsid w:val="003B4BDE"/>
    <w:rsid w:val="003B4F63"/>
    <w:rsid w:val="003B78C7"/>
    <w:rsid w:val="003B792A"/>
    <w:rsid w:val="003B7AF1"/>
    <w:rsid w:val="003C0CEC"/>
    <w:rsid w:val="003C0E43"/>
    <w:rsid w:val="003C19C8"/>
    <w:rsid w:val="003C1BD8"/>
    <w:rsid w:val="003C1C2A"/>
    <w:rsid w:val="003C1D8E"/>
    <w:rsid w:val="003C1E16"/>
    <w:rsid w:val="003C2373"/>
    <w:rsid w:val="003C245F"/>
    <w:rsid w:val="003C2D27"/>
    <w:rsid w:val="003C2F03"/>
    <w:rsid w:val="003C3B83"/>
    <w:rsid w:val="003C4902"/>
    <w:rsid w:val="003C4B48"/>
    <w:rsid w:val="003C50AD"/>
    <w:rsid w:val="003C6627"/>
    <w:rsid w:val="003C6CFD"/>
    <w:rsid w:val="003C6E75"/>
    <w:rsid w:val="003C7CCC"/>
    <w:rsid w:val="003C7F20"/>
    <w:rsid w:val="003D0148"/>
    <w:rsid w:val="003D03F7"/>
    <w:rsid w:val="003D04F0"/>
    <w:rsid w:val="003D0B63"/>
    <w:rsid w:val="003D166D"/>
    <w:rsid w:val="003D168C"/>
    <w:rsid w:val="003D2BEA"/>
    <w:rsid w:val="003D366C"/>
    <w:rsid w:val="003D3FDC"/>
    <w:rsid w:val="003D4A72"/>
    <w:rsid w:val="003D5FA4"/>
    <w:rsid w:val="003E04D5"/>
    <w:rsid w:val="003E0792"/>
    <w:rsid w:val="003E0DA4"/>
    <w:rsid w:val="003E4D8B"/>
    <w:rsid w:val="003E55F5"/>
    <w:rsid w:val="003E5F49"/>
    <w:rsid w:val="003E69E0"/>
    <w:rsid w:val="003E6AC5"/>
    <w:rsid w:val="003F2921"/>
    <w:rsid w:val="003F3966"/>
    <w:rsid w:val="003F3F9F"/>
    <w:rsid w:val="003F4022"/>
    <w:rsid w:val="003F4B6C"/>
    <w:rsid w:val="003F5223"/>
    <w:rsid w:val="003F531A"/>
    <w:rsid w:val="003F5B13"/>
    <w:rsid w:val="003F5C9E"/>
    <w:rsid w:val="003F5F16"/>
    <w:rsid w:val="003F6311"/>
    <w:rsid w:val="003F668D"/>
    <w:rsid w:val="003F6D93"/>
    <w:rsid w:val="003F7093"/>
    <w:rsid w:val="004021D6"/>
    <w:rsid w:val="004028C5"/>
    <w:rsid w:val="00402E6A"/>
    <w:rsid w:val="00403DFC"/>
    <w:rsid w:val="004048B0"/>
    <w:rsid w:val="00405682"/>
    <w:rsid w:val="00406578"/>
    <w:rsid w:val="004074B8"/>
    <w:rsid w:val="00407AD4"/>
    <w:rsid w:val="00410193"/>
    <w:rsid w:val="0041063D"/>
    <w:rsid w:val="0041097E"/>
    <w:rsid w:val="00411A61"/>
    <w:rsid w:val="00411F33"/>
    <w:rsid w:val="00413012"/>
    <w:rsid w:val="00413E52"/>
    <w:rsid w:val="0041436E"/>
    <w:rsid w:val="00414384"/>
    <w:rsid w:val="00415D7A"/>
    <w:rsid w:val="00417586"/>
    <w:rsid w:val="0041771A"/>
    <w:rsid w:val="00417AB0"/>
    <w:rsid w:val="0042046E"/>
    <w:rsid w:val="004215AA"/>
    <w:rsid w:val="00421AA1"/>
    <w:rsid w:val="00421DDE"/>
    <w:rsid w:val="00422A57"/>
    <w:rsid w:val="00422F2C"/>
    <w:rsid w:val="0042408F"/>
    <w:rsid w:val="004245A5"/>
    <w:rsid w:val="0042612E"/>
    <w:rsid w:val="00426703"/>
    <w:rsid w:val="004269E2"/>
    <w:rsid w:val="00426F57"/>
    <w:rsid w:val="00427027"/>
    <w:rsid w:val="00427745"/>
    <w:rsid w:val="00431EA2"/>
    <w:rsid w:val="00431F83"/>
    <w:rsid w:val="00432DAD"/>
    <w:rsid w:val="00434217"/>
    <w:rsid w:val="00434426"/>
    <w:rsid w:val="00434693"/>
    <w:rsid w:val="00435095"/>
    <w:rsid w:val="004354A5"/>
    <w:rsid w:val="00436829"/>
    <w:rsid w:val="004368F6"/>
    <w:rsid w:val="00436FEF"/>
    <w:rsid w:val="0043769B"/>
    <w:rsid w:val="00440752"/>
    <w:rsid w:val="00441A7E"/>
    <w:rsid w:val="00441E4A"/>
    <w:rsid w:val="004432A9"/>
    <w:rsid w:val="00443D5A"/>
    <w:rsid w:val="00443F6D"/>
    <w:rsid w:val="00444127"/>
    <w:rsid w:val="0044571B"/>
    <w:rsid w:val="004457EB"/>
    <w:rsid w:val="004475B9"/>
    <w:rsid w:val="0045041B"/>
    <w:rsid w:val="00450606"/>
    <w:rsid w:val="00450AA1"/>
    <w:rsid w:val="00450BDF"/>
    <w:rsid w:val="00450D51"/>
    <w:rsid w:val="00450F98"/>
    <w:rsid w:val="00451904"/>
    <w:rsid w:val="00452E1E"/>
    <w:rsid w:val="00452E32"/>
    <w:rsid w:val="0045328A"/>
    <w:rsid w:val="00453CAB"/>
    <w:rsid w:val="00453EC4"/>
    <w:rsid w:val="00455224"/>
    <w:rsid w:val="00456083"/>
    <w:rsid w:val="00456CA1"/>
    <w:rsid w:val="004577C5"/>
    <w:rsid w:val="0046003E"/>
    <w:rsid w:val="004604F9"/>
    <w:rsid w:val="00461323"/>
    <w:rsid w:val="004621A8"/>
    <w:rsid w:val="00463651"/>
    <w:rsid w:val="00463C58"/>
    <w:rsid w:val="00463F3E"/>
    <w:rsid w:val="004646AF"/>
    <w:rsid w:val="004661F8"/>
    <w:rsid w:val="00467B76"/>
    <w:rsid w:val="00470175"/>
    <w:rsid w:val="00471085"/>
    <w:rsid w:val="00471159"/>
    <w:rsid w:val="00471799"/>
    <w:rsid w:val="00471D79"/>
    <w:rsid w:val="00472888"/>
    <w:rsid w:val="00473321"/>
    <w:rsid w:val="00473578"/>
    <w:rsid w:val="00473EFD"/>
    <w:rsid w:val="004745F5"/>
    <w:rsid w:val="004753D9"/>
    <w:rsid w:val="00476E3F"/>
    <w:rsid w:val="00476EFA"/>
    <w:rsid w:val="0048078A"/>
    <w:rsid w:val="00480BFF"/>
    <w:rsid w:val="00480D67"/>
    <w:rsid w:val="0048113C"/>
    <w:rsid w:val="00481ACC"/>
    <w:rsid w:val="00481F9D"/>
    <w:rsid w:val="00482E5A"/>
    <w:rsid w:val="00484629"/>
    <w:rsid w:val="00484668"/>
    <w:rsid w:val="00486087"/>
    <w:rsid w:val="0048707C"/>
    <w:rsid w:val="004900DF"/>
    <w:rsid w:val="004905D1"/>
    <w:rsid w:val="004907C2"/>
    <w:rsid w:val="00490B46"/>
    <w:rsid w:val="00490B90"/>
    <w:rsid w:val="00491552"/>
    <w:rsid w:val="004918E2"/>
    <w:rsid w:val="00493954"/>
    <w:rsid w:val="004942C5"/>
    <w:rsid w:val="00495407"/>
    <w:rsid w:val="00495755"/>
    <w:rsid w:val="0049578F"/>
    <w:rsid w:val="0049653D"/>
    <w:rsid w:val="00496DA3"/>
    <w:rsid w:val="00496E69"/>
    <w:rsid w:val="00496F74"/>
    <w:rsid w:val="0049725B"/>
    <w:rsid w:val="004976EF"/>
    <w:rsid w:val="004978DE"/>
    <w:rsid w:val="004A03B2"/>
    <w:rsid w:val="004A193D"/>
    <w:rsid w:val="004A1B78"/>
    <w:rsid w:val="004A1C8A"/>
    <w:rsid w:val="004A2189"/>
    <w:rsid w:val="004A6DCD"/>
    <w:rsid w:val="004A6E75"/>
    <w:rsid w:val="004A743C"/>
    <w:rsid w:val="004A7E64"/>
    <w:rsid w:val="004B054E"/>
    <w:rsid w:val="004B0E2B"/>
    <w:rsid w:val="004B1292"/>
    <w:rsid w:val="004B24B2"/>
    <w:rsid w:val="004B4110"/>
    <w:rsid w:val="004B4C06"/>
    <w:rsid w:val="004B584F"/>
    <w:rsid w:val="004B6B2A"/>
    <w:rsid w:val="004B70CA"/>
    <w:rsid w:val="004B7EC8"/>
    <w:rsid w:val="004C19DB"/>
    <w:rsid w:val="004C228E"/>
    <w:rsid w:val="004C2C2D"/>
    <w:rsid w:val="004C2F78"/>
    <w:rsid w:val="004C4EB2"/>
    <w:rsid w:val="004C5985"/>
    <w:rsid w:val="004C719B"/>
    <w:rsid w:val="004C7C6D"/>
    <w:rsid w:val="004D12F5"/>
    <w:rsid w:val="004D18F7"/>
    <w:rsid w:val="004D1B7A"/>
    <w:rsid w:val="004D2060"/>
    <w:rsid w:val="004D35BA"/>
    <w:rsid w:val="004D4612"/>
    <w:rsid w:val="004D464F"/>
    <w:rsid w:val="004D4FB4"/>
    <w:rsid w:val="004D6338"/>
    <w:rsid w:val="004D6398"/>
    <w:rsid w:val="004D6D51"/>
    <w:rsid w:val="004D6F93"/>
    <w:rsid w:val="004D712A"/>
    <w:rsid w:val="004D72EA"/>
    <w:rsid w:val="004D7F71"/>
    <w:rsid w:val="004E0392"/>
    <w:rsid w:val="004E1FE2"/>
    <w:rsid w:val="004E3610"/>
    <w:rsid w:val="004E3642"/>
    <w:rsid w:val="004E3AE4"/>
    <w:rsid w:val="004E48A8"/>
    <w:rsid w:val="004E5709"/>
    <w:rsid w:val="004E5769"/>
    <w:rsid w:val="004E6010"/>
    <w:rsid w:val="004E628F"/>
    <w:rsid w:val="004E70F1"/>
    <w:rsid w:val="004E7BC2"/>
    <w:rsid w:val="004F0733"/>
    <w:rsid w:val="004F1D83"/>
    <w:rsid w:val="004F2744"/>
    <w:rsid w:val="004F373A"/>
    <w:rsid w:val="004F4BEC"/>
    <w:rsid w:val="004F50C4"/>
    <w:rsid w:val="004F5378"/>
    <w:rsid w:val="004F56E2"/>
    <w:rsid w:val="004F58AC"/>
    <w:rsid w:val="004F65AC"/>
    <w:rsid w:val="004F6D60"/>
    <w:rsid w:val="004F7753"/>
    <w:rsid w:val="00500390"/>
    <w:rsid w:val="00500FAB"/>
    <w:rsid w:val="0050237A"/>
    <w:rsid w:val="00502445"/>
    <w:rsid w:val="005026E2"/>
    <w:rsid w:val="00502D4D"/>
    <w:rsid w:val="005035C2"/>
    <w:rsid w:val="00506534"/>
    <w:rsid w:val="005067D6"/>
    <w:rsid w:val="00507657"/>
    <w:rsid w:val="00507733"/>
    <w:rsid w:val="00507E4C"/>
    <w:rsid w:val="00510CDA"/>
    <w:rsid w:val="0051431F"/>
    <w:rsid w:val="00514545"/>
    <w:rsid w:val="00514D57"/>
    <w:rsid w:val="0051554E"/>
    <w:rsid w:val="005155B8"/>
    <w:rsid w:val="005157C5"/>
    <w:rsid w:val="00517157"/>
    <w:rsid w:val="00517412"/>
    <w:rsid w:val="00520505"/>
    <w:rsid w:val="005207C8"/>
    <w:rsid w:val="00520F8F"/>
    <w:rsid w:val="005220CB"/>
    <w:rsid w:val="00522A97"/>
    <w:rsid w:val="005231BD"/>
    <w:rsid w:val="00523DF6"/>
    <w:rsid w:val="0052440B"/>
    <w:rsid w:val="00524859"/>
    <w:rsid w:val="0052512D"/>
    <w:rsid w:val="00526565"/>
    <w:rsid w:val="00526740"/>
    <w:rsid w:val="005319F1"/>
    <w:rsid w:val="00532308"/>
    <w:rsid w:val="00532F1C"/>
    <w:rsid w:val="00533B87"/>
    <w:rsid w:val="00535967"/>
    <w:rsid w:val="00536052"/>
    <w:rsid w:val="00537450"/>
    <w:rsid w:val="005407E4"/>
    <w:rsid w:val="00540B3F"/>
    <w:rsid w:val="00541D55"/>
    <w:rsid w:val="005433CE"/>
    <w:rsid w:val="0054489F"/>
    <w:rsid w:val="00544C13"/>
    <w:rsid w:val="00544DE2"/>
    <w:rsid w:val="00546C82"/>
    <w:rsid w:val="0054769F"/>
    <w:rsid w:val="005479B2"/>
    <w:rsid w:val="00547F84"/>
    <w:rsid w:val="00550563"/>
    <w:rsid w:val="0055102A"/>
    <w:rsid w:val="005531F3"/>
    <w:rsid w:val="0055451C"/>
    <w:rsid w:val="00555968"/>
    <w:rsid w:val="00555D2B"/>
    <w:rsid w:val="005627E9"/>
    <w:rsid w:val="00563071"/>
    <w:rsid w:val="00564CB8"/>
    <w:rsid w:val="00564EE5"/>
    <w:rsid w:val="00566D4D"/>
    <w:rsid w:val="00566DDE"/>
    <w:rsid w:val="00566F8E"/>
    <w:rsid w:val="00566FD9"/>
    <w:rsid w:val="00567A8B"/>
    <w:rsid w:val="00567B9C"/>
    <w:rsid w:val="00567F8E"/>
    <w:rsid w:val="0057188A"/>
    <w:rsid w:val="005723E4"/>
    <w:rsid w:val="00572738"/>
    <w:rsid w:val="00573982"/>
    <w:rsid w:val="00573D63"/>
    <w:rsid w:val="00573F72"/>
    <w:rsid w:val="00574AA8"/>
    <w:rsid w:val="00575002"/>
    <w:rsid w:val="005750A7"/>
    <w:rsid w:val="00575F41"/>
    <w:rsid w:val="0057621F"/>
    <w:rsid w:val="005763A5"/>
    <w:rsid w:val="00576B98"/>
    <w:rsid w:val="005776FA"/>
    <w:rsid w:val="00580068"/>
    <w:rsid w:val="005803AA"/>
    <w:rsid w:val="0058058F"/>
    <w:rsid w:val="0058127B"/>
    <w:rsid w:val="00582251"/>
    <w:rsid w:val="005824E1"/>
    <w:rsid w:val="00582A55"/>
    <w:rsid w:val="00582B1B"/>
    <w:rsid w:val="00582C43"/>
    <w:rsid w:val="005834C0"/>
    <w:rsid w:val="00583FCE"/>
    <w:rsid w:val="005841B9"/>
    <w:rsid w:val="005843D4"/>
    <w:rsid w:val="00584C28"/>
    <w:rsid w:val="00584C33"/>
    <w:rsid w:val="005867B5"/>
    <w:rsid w:val="0058682F"/>
    <w:rsid w:val="0058697C"/>
    <w:rsid w:val="0058744B"/>
    <w:rsid w:val="00587FB3"/>
    <w:rsid w:val="00590688"/>
    <w:rsid w:val="00592592"/>
    <w:rsid w:val="00592C2A"/>
    <w:rsid w:val="00592C55"/>
    <w:rsid w:val="005939F3"/>
    <w:rsid w:val="00594CBD"/>
    <w:rsid w:val="0059520D"/>
    <w:rsid w:val="005A08FC"/>
    <w:rsid w:val="005A1168"/>
    <w:rsid w:val="005A11FE"/>
    <w:rsid w:val="005A1BC8"/>
    <w:rsid w:val="005A1E38"/>
    <w:rsid w:val="005A1F77"/>
    <w:rsid w:val="005A28DB"/>
    <w:rsid w:val="005A314B"/>
    <w:rsid w:val="005A45D6"/>
    <w:rsid w:val="005A46F6"/>
    <w:rsid w:val="005A4A0A"/>
    <w:rsid w:val="005A540B"/>
    <w:rsid w:val="005A5424"/>
    <w:rsid w:val="005A59F4"/>
    <w:rsid w:val="005A7276"/>
    <w:rsid w:val="005A7D62"/>
    <w:rsid w:val="005A7D74"/>
    <w:rsid w:val="005B0B48"/>
    <w:rsid w:val="005B1C72"/>
    <w:rsid w:val="005B2E08"/>
    <w:rsid w:val="005B2EBB"/>
    <w:rsid w:val="005B3EFB"/>
    <w:rsid w:val="005B4C1C"/>
    <w:rsid w:val="005B4E5B"/>
    <w:rsid w:val="005B5197"/>
    <w:rsid w:val="005B52F8"/>
    <w:rsid w:val="005C07C5"/>
    <w:rsid w:val="005C100F"/>
    <w:rsid w:val="005C126A"/>
    <w:rsid w:val="005C1394"/>
    <w:rsid w:val="005C143D"/>
    <w:rsid w:val="005C27EF"/>
    <w:rsid w:val="005C3A39"/>
    <w:rsid w:val="005C4630"/>
    <w:rsid w:val="005C4C2F"/>
    <w:rsid w:val="005C552C"/>
    <w:rsid w:val="005C5D29"/>
    <w:rsid w:val="005C5DF1"/>
    <w:rsid w:val="005D07A9"/>
    <w:rsid w:val="005D0E38"/>
    <w:rsid w:val="005D1B56"/>
    <w:rsid w:val="005D1CE1"/>
    <w:rsid w:val="005D256E"/>
    <w:rsid w:val="005D270B"/>
    <w:rsid w:val="005D2CF8"/>
    <w:rsid w:val="005D2DC6"/>
    <w:rsid w:val="005D345C"/>
    <w:rsid w:val="005D3B53"/>
    <w:rsid w:val="005D3E6F"/>
    <w:rsid w:val="005D4016"/>
    <w:rsid w:val="005D46D3"/>
    <w:rsid w:val="005D4CB1"/>
    <w:rsid w:val="005D4DF4"/>
    <w:rsid w:val="005D7950"/>
    <w:rsid w:val="005D7D76"/>
    <w:rsid w:val="005E195E"/>
    <w:rsid w:val="005E1FFD"/>
    <w:rsid w:val="005E2499"/>
    <w:rsid w:val="005E278F"/>
    <w:rsid w:val="005E2BD9"/>
    <w:rsid w:val="005E34FE"/>
    <w:rsid w:val="005E3BC5"/>
    <w:rsid w:val="005E42BA"/>
    <w:rsid w:val="005E493B"/>
    <w:rsid w:val="005E5A8C"/>
    <w:rsid w:val="005E5B06"/>
    <w:rsid w:val="005E6B12"/>
    <w:rsid w:val="005E6D10"/>
    <w:rsid w:val="005E6D1F"/>
    <w:rsid w:val="005F024C"/>
    <w:rsid w:val="005F113D"/>
    <w:rsid w:val="005F22DC"/>
    <w:rsid w:val="005F259B"/>
    <w:rsid w:val="005F5960"/>
    <w:rsid w:val="005F758B"/>
    <w:rsid w:val="005F7FE5"/>
    <w:rsid w:val="006000D0"/>
    <w:rsid w:val="00601E70"/>
    <w:rsid w:val="006026E2"/>
    <w:rsid w:val="006028CE"/>
    <w:rsid w:val="006028E6"/>
    <w:rsid w:val="006067BA"/>
    <w:rsid w:val="0061044E"/>
    <w:rsid w:val="0061144E"/>
    <w:rsid w:val="00611ABF"/>
    <w:rsid w:val="00613F40"/>
    <w:rsid w:val="00613FEB"/>
    <w:rsid w:val="006145DB"/>
    <w:rsid w:val="00615234"/>
    <w:rsid w:val="006163F9"/>
    <w:rsid w:val="00617063"/>
    <w:rsid w:val="00617C39"/>
    <w:rsid w:val="00620927"/>
    <w:rsid w:val="006232C0"/>
    <w:rsid w:val="00623447"/>
    <w:rsid w:val="0062371D"/>
    <w:rsid w:val="00623A9C"/>
    <w:rsid w:val="00625F78"/>
    <w:rsid w:val="0062760A"/>
    <w:rsid w:val="00627CB9"/>
    <w:rsid w:val="00627D90"/>
    <w:rsid w:val="0063070A"/>
    <w:rsid w:val="006321FB"/>
    <w:rsid w:val="006324B9"/>
    <w:rsid w:val="006327E4"/>
    <w:rsid w:val="006347A0"/>
    <w:rsid w:val="006347EF"/>
    <w:rsid w:val="00634F93"/>
    <w:rsid w:val="006363F7"/>
    <w:rsid w:val="006365E3"/>
    <w:rsid w:val="00636B3A"/>
    <w:rsid w:val="00636E78"/>
    <w:rsid w:val="00637DF4"/>
    <w:rsid w:val="006406D1"/>
    <w:rsid w:val="006406E0"/>
    <w:rsid w:val="00640F8B"/>
    <w:rsid w:val="00640FCD"/>
    <w:rsid w:val="00641243"/>
    <w:rsid w:val="006423AC"/>
    <w:rsid w:val="006426AC"/>
    <w:rsid w:val="00642C77"/>
    <w:rsid w:val="00643122"/>
    <w:rsid w:val="006448C4"/>
    <w:rsid w:val="00645419"/>
    <w:rsid w:val="00645846"/>
    <w:rsid w:val="006460A7"/>
    <w:rsid w:val="00647ABA"/>
    <w:rsid w:val="00650C0E"/>
    <w:rsid w:val="00650F44"/>
    <w:rsid w:val="00651D1C"/>
    <w:rsid w:val="00653072"/>
    <w:rsid w:val="006530AC"/>
    <w:rsid w:val="00653772"/>
    <w:rsid w:val="006555F4"/>
    <w:rsid w:val="006561CF"/>
    <w:rsid w:val="006567B8"/>
    <w:rsid w:val="006568F3"/>
    <w:rsid w:val="00656A86"/>
    <w:rsid w:val="006601AD"/>
    <w:rsid w:val="00661A1B"/>
    <w:rsid w:val="00664670"/>
    <w:rsid w:val="00664690"/>
    <w:rsid w:val="00666702"/>
    <w:rsid w:val="00666D08"/>
    <w:rsid w:val="00666FA7"/>
    <w:rsid w:val="00667E3E"/>
    <w:rsid w:val="00670B64"/>
    <w:rsid w:val="00670BB7"/>
    <w:rsid w:val="00670F51"/>
    <w:rsid w:val="00671067"/>
    <w:rsid w:val="00671FE6"/>
    <w:rsid w:val="00673B9D"/>
    <w:rsid w:val="00674304"/>
    <w:rsid w:val="00675FCC"/>
    <w:rsid w:val="006761E9"/>
    <w:rsid w:val="006766A3"/>
    <w:rsid w:val="006772D0"/>
    <w:rsid w:val="00677701"/>
    <w:rsid w:val="00680E5B"/>
    <w:rsid w:val="00680F20"/>
    <w:rsid w:val="006816B2"/>
    <w:rsid w:val="00681ADB"/>
    <w:rsid w:val="00681F74"/>
    <w:rsid w:val="0068351C"/>
    <w:rsid w:val="00683630"/>
    <w:rsid w:val="0068413C"/>
    <w:rsid w:val="00684596"/>
    <w:rsid w:val="006855B3"/>
    <w:rsid w:val="0068644B"/>
    <w:rsid w:val="00686F8D"/>
    <w:rsid w:val="00687038"/>
    <w:rsid w:val="0068741F"/>
    <w:rsid w:val="00687E66"/>
    <w:rsid w:val="00692863"/>
    <w:rsid w:val="00692B1C"/>
    <w:rsid w:val="00692E7E"/>
    <w:rsid w:val="00692ECE"/>
    <w:rsid w:val="00693330"/>
    <w:rsid w:val="00693743"/>
    <w:rsid w:val="00693A1A"/>
    <w:rsid w:val="00693CD3"/>
    <w:rsid w:val="00693ED5"/>
    <w:rsid w:val="00693FB6"/>
    <w:rsid w:val="00694675"/>
    <w:rsid w:val="00694DA0"/>
    <w:rsid w:val="00695692"/>
    <w:rsid w:val="0069583B"/>
    <w:rsid w:val="00695D80"/>
    <w:rsid w:val="006961DD"/>
    <w:rsid w:val="0069628F"/>
    <w:rsid w:val="006A0677"/>
    <w:rsid w:val="006A25BF"/>
    <w:rsid w:val="006A2FD4"/>
    <w:rsid w:val="006A390D"/>
    <w:rsid w:val="006A3FA3"/>
    <w:rsid w:val="006A4146"/>
    <w:rsid w:val="006A41FA"/>
    <w:rsid w:val="006A4F1E"/>
    <w:rsid w:val="006A5A6B"/>
    <w:rsid w:val="006A6178"/>
    <w:rsid w:val="006A67D2"/>
    <w:rsid w:val="006B02A1"/>
    <w:rsid w:val="006B243C"/>
    <w:rsid w:val="006B3246"/>
    <w:rsid w:val="006B3349"/>
    <w:rsid w:val="006B538C"/>
    <w:rsid w:val="006B589E"/>
    <w:rsid w:val="006B72FB"/>
    <w:rsid w:val="006B7568"/>
    <w:rsid w:val="006C172C"/>
    <w:rsid w:val="006C2745"/>
    <w:rsid w:val="006C34A9"/>
    <w:rsid w:val="006C365B"/>
    <w:rsid w:val="006C478C"/>
    <w:rsid w:val="006C50E1"/>
    <w:rsid w:val="006C577D"/>
    <w:rsid w:val="006C5C7D"/>
    <w:rsid w:val="006C5D31"/>
    <w:rsid w:val="006C608D"/>
    <w:rsid w:val="006C6457"/>
    <w:rsid w:val="006C67D1"/>
    <w:rsid w:val="006C6C4A"/>
    <w:rsid w:val="006C753D"/>
    <w:rsid w:val="006C7B20"/>
    <w:rsid w:val="006D0DB1"/>
    <w:rsid w:val="006D1B51"/>
    <w:rsid w:val="006D1B60"/>
    <w:rsid w:val="006D2D73"/>
    <w:rsid w:val="006D3340"/>
    <w:rsid w:val="006D42A0"/>
    <w:rsid w:val="006D42D5"/>
    <w:rsid w:val="006D467F"/>
    <w:rsid w:val="006D5436"/>
    <w:rsid w:val="006D5EEE"/>
    <w:rsid w:val="006D5FB8"/>
    <w:rsid w:val="006D6329"/>
    <w:rsid w:val="006D6AB3"/>
    <w:rsid w:val="006D7020"/>
    <w:rsid w:val="006D70EF"/>
    <w:rsid w:val="006D7232"/>
    <w:rsid w:val="006D75A6"/>
    <w:rsid w:val="006D783C"/>
    <w:rsid w:val="006D7D61"/>
    <w:rsid w:val="006E0419"/>
    <w:rsid w:val="006E2551"/>
    <w:rsid w:val="006E2EE0"/>
    <w:rsid w:val="006E3B17"/>
    <w:rsid w:val="006E3C50"/>
    <w:rsid w:val="006E42C0"/>
    <w:rsid w:val="006E46D9"/>
    <w:rsid w:val="006E55ED"/>
    <w:rsid w:val="006E5CD1"/>
    <w:rsid w:val="006E5D31"/>
    <w:rsid w:val="006E6377"/>
    <w:rsid w:val="006E7211"/>
    <w:rsid w:val="006E7564"/>
    <w:rsid w:val="006E7BD4"/>
    <w:rsid w:val="006F003D"/>
    <w:rsid w:val="006F1C94"/>
    <w:rsid w:val="006F1EF1"/>
    <w:rsid w:val="006F482C"/>
    <w:rsid w:val="006F54C1"/>
    <w:rsid w:val="006F55D3"/>
    <w:rsid w:val="006F5A1B"/>
    <w:rsid w:val="006F6151"/>
    <w:rsid w:val="006F6633"/>
    <w:rsid w:val="006F680E"/>
    <w:rsid w:val="006F7BCA"/>
    <w:rsid w:val="0070000D"/>
    <w:rsid w:val="007023E9"/>
    <w:rsid w:val="007026C0"/>
    <w:rsid w:val="00702B2A"/>
    <w:rsid w:val="00702B92"/>
    <w:rsid w:val="00702EB2"/>
    <w:rsid w:val="007030F1"/>
    <w:rsid w:val="00703952"/>
    <w:rsid w:val="00703BCB"/>
    <w:rsid w:val="00703C3C"/>
    <w:rsid w:val="00703D93"/>
    <w:rsid w:val="007045C8"/>
    <w:rsid w:val="00704B88"/>
    <w:rsid w:val="00706315"/>
    <w:rsid w:val="00706355"/>
    <w:rsid w:val="00706ECF"/>
    <w:rsid w:val="007074D6"/>
    <w:rsid w:val="00707639"/>
    <w:rsid w:val="00710639"/>
    <w:rsid w:val="00710699"/>
    <w:rsid w:val="00710771"/>
    <w:rsid w:val="00710C2D"/>
    <w:rsid w:val="00710DE8"/>
    <w:rsid w:val="00711B11"/>
    <w:rsid w:val="00712A61"/>
    <w:rsid w:val="00714ABA"/>
    <w:rsid w:val="007157F1"/>
    <w:rsid w:val="00715E71"/>
    <w:rsid w:val="00716ECB"/>
    <w:rsid w:val="00717578"/>
    <w:rsid w:val="00717698"/>
    <w:rsid w:val="007214D0"/>
    <w:rsid w:val="00721EFC"/>
    <w:rsid w:val="00723D1F"/>
    <w:rsid w:val="00724058"/>
    <w:rsid w:val="00724BF4"/>
    <w:rsid w:val="00724C59"/>
    <w:rsid w:val="007275C1"/>
    <w:rsid w:val="00727607"/>
    <w:rsid w:val="00727B5B"/>
    <w:rsid w:val="00731716"/>
    <w:rsid w:val="00731CA4"/>
    <w:rsid w:val="0073264B"/>
    <w:rsid w:val="00733CC2"/>
    <w:rsid w:val="0073439B"/>
    <w:rsid w:val="00734C0C"/>
    <w:rsid w:val="00735E25"/>
    <w:rsid w:val="0073628A"/>
    <w:rsid w:val="00737037"/>
    <w:rsid w:val="00741558"/>
    <w:rsid w:val="00741A02"/>
    <w:rsid w:val="00741D26"/>
    <w:rsid w:val="00742FDB"/>
    <w:rsid w:val="0074397F"/>
    <w:rsid w:val="00743DB0"/>
    <w:rsid w:val="00744340"/>
    <w:rsid w:val="00744818"/>
    <w:rsid w:val="00744CEF"/>
    <w:rsid w:val="007466F9"/>
    <w:rsid w:val="007469F9"/>
    <w:rsid w:val="00746EF6"/>
    <w:rsid w:val="00747471"/>
    <w:rsid w:val="00750638"/>
    <w:rsid w:val="007508D8"/>
    <w:rsid w:val="00750DEC"/>
    <w:rsid w:val="00751293"/>
    <w:rsid w:val="0075211E"/>
    <w:rsid w:val="00752D90"/>
    <w:rsid w:val="00753007"/>
    <w:rsid w:val="007545B3"/>
    <w:rsid w:val="00754982"/>
    <w:rsid w:val="00755FD4"/>
    <w:rsid w:val="007571E3"/>
    <w:rsid w:val="00757D85"/>
    <w:rsid w:val="00760D10"/>
    <w:rsid w:val="0076282F"/>
    <w:rsid w:val="00762CA9"/>
    <w:rsid w:val="00764482"/>
    <w:rsid w:val="007648FE"/>
    <w:rsid w:val="00764A22"/>
    <w:rsid w:val="00764AB2"/>
    <w:rsid w:val="0076579D"/>
    <w:rsid w:val="00765892"/>
    <w:rsid w:val="00766D5F"/>
    <w:rsid w:val="007704DE"/>
    <w:rsid w:val="00770734"/>
    <w:rsid w:val="007716BB"/>
    <w:rsid w:val="00771C1A"/>
    <w:rsid w:val="0077289E"/>
    <w:rsid w:val="0077304D"/>
    <w:rsid w:val="007746D7"/>
    <w:rsid w:val="00774DED"/>
    <w:rsid w:val="00776A5E"/>
    <w:rsid w:val="00776A6B"/>
    <w:rsid w:val="00776EF4"/>
    <w:rsid w:val="00777538"/>
    <w:rsid w:val="00777D40"/>
    <w:rsid w:val="00780D3F"/>
    <w:rsid w:val="00780EFD"/>
    <w:rsid w:val="0078146A"/>
    <w:rsid w:val="00781897"/>
    <w:rsid w:val="00782191"/>
    <w:rsid w:val="007834B8"/>
    <w:rsid w:val="007846B8"/>
    <w:rsid w:val="00784895"/>
    <w:rsid w:val="0078493D"/>
    <w:rsid w:val="0078499C"/>
    <w:rsid w:val="007851E3"/>
    <w:rsid w:val="0078574A"/>
    <w:rsid w:val="00790128"/>
    <w:rsid w:val="00790146"/>
    <w:rsid w:val="00790784"/>
    <w:rsid w:val="0079088A"/>
    <w:rsid w:val="007908EE"/>
    <w:rsid w:val="007908FF"/>
    <w:rsid w:val="00791608"/>
    <w:rsid w:val="007926EB"/>
    <w:rsid w:val="007936D7"/>
    <w:rsid w:val="0079384A"/>
    <w:rsid w:val="00794100"/>
    <w:rsid w:val="00795931"/>
    <w:rsid w:val="00797353"/>
    <w:rsid w:val="00797505"/>
    <w:rsid w:val="00797590"/>
    <w:rsid w:val="007A0CA8"/>
    <w:rsid w:val="007A1860"/>
    <w:rsid w:val="007A1D1A"/>
    <w:rsid w:val="007A255D"/>
    <w:rsid w:val="007A2B57"/>
    <w:rsid w:val="007A3419"/>
    <w:rsid w:val="007A39AC"/>
    <w:rsid w:val="007A3B8B"/>
    <w:rsid w:val="007A40FF"/>
    <w:rsid w:val="007A4336"/>
    <w:rsid w:val="007A4395"/>
    <w:rsid w:val="007A4CDD"/>
    <w:rsid w:val="007A5096"/>
    <w:rsid w:val="007A578A"/>
    <w:rsid w:val="007A5CF3"/>
    <w:rsid w:val="007A682B"/>
    <w:rsid w:val="007A70F6"/>
    <w:rsid w:val="007A77A0"/>
    <w:rsid w:val="007A7CB6"/>
    <w:rsid w:val="007B28B0"/>
    <w:rsid w:val="007B29A1"/>
    <w:rsid w:val="007B2F72"/>
    <w:rsid w:val="007B446A"/>
    <w:rsid w:val="007B58CE"/>
    <w:rsid w:val="007B5C1C"/>
    <w:rsid w:val="007B5EB7"/>
    <w:rsid w:val="007B7340"/>
    <w:rsid w:val="007B7E33"/>
    <w:rsid w:val="007C0264"/>
    <w:rsid w:val="007C037E"/>
    <w:rsid w:val="007C0B2B"/>
    <w:rsid w:val="007C1992"/>
    <w:rsid w:val="007C1BA9"/>
    <w:rsid w:val="007C280A"/>
    <w:rsid w:val="007C2A65"/>
    <w:rsid w:val="007C4583"/>
    <w:rsid w:val="007C4866"/>
    <w:rsid w:val="007C4A29"/>
    <w:rsid w:val="007C4C02"/>
    <w:rsid w:val="007C4CF7"/>
    <w:rsid w:val="007C5304"/>
    <w:rsid w:val="007C5D5E"/>
    <w:rsid w:val="007C5F09"/>
    <w:rsid w:val="007C6350"/>
    <w:rsid w:val="007C65EF"/>
    <w:rsid w:val="007D00F0"/>
    <w:rsid w:val="007D0BBF"/>
    <w:rsid w:val="007D2313"/>
    <w:rsid w:val="007D390A"/>
    <w:rsid w:val="007D3C01"/>
    <w:rsid w:val="007D4126"/>
    <w:rsid w:val="007D59B1"/>
    <w:rsid w:val="007D5A61"/>
    <w:rsid w:val="007D5D73"/>
    <w:rsid w:val="007D63C3"/>
    <w:rsid w:val="007D655B"/>
    <w:rsid w:val="007D6C9D"/>
    <w:rsid w:val="007D71D7"/>
    <w:rsid w:val="007E1E8D"/>
    <w:rsid w:val="007E2106"/>
    <w:rsid w:val="007E2904"/>
    <w:rsid w:val="007E4A30"/>
    <w:rsid w:val="007E4C55"/>
    <w:rsid w:val="007E5340"/>
    <w:rsid w:val="007E5537"/>
    <w:rsid w:val="007E5C85"/>
    <w:rsid w:val="007E5D22"/>
    <w:rsid w:val="007E5DF0"/>
    <w:rsid w:val="007E6221"/>
    <w:rsid w:val="007E6331"/>
    <w:rsid w:val="007E6E96"/>
    <w:rsid w:val="007E70E9"/>
    <w:rsid w:val="007E7A19"/>
    <w:rsid w:val="007F0BEC"/>
    <w:rsid w:val="007F16BE"/>
    <w:rsid w:val="007F1A99"/>
    <w:rsid w:val="007F53CC"/>
    <w:rsid w:val="007F59EF"/>
    <w:rsid w:val="007F5AB7"/>
    <w:rsid w:val="007F6A67"/>
    <w:rsid w:val="007F6BDD"/>
    <w:rsid w:val="007F7080"/>
    <w:rsid w:val="007F7796"/>
    <w:rsid w:val="008013C0"/>
    <w:rsid w:val="008015FD"/>
    <w:rsid w:val="00801E39"/>
    <w:rsid w:val="00802B26"/>
    <w:rsid w:val="00802D9E"/>
    <w:rsid w:val="00803504"/>
    <w:rsid w:val="00805C01"/>
    <w:rsid w:val="008068F0"/>
    <w:rsid w:val="00807227"/>
    <w:rsid w:val="00807575"/>
    <w:rsid w:val="008075BB"/>
    <w:rsid w:val="00810178"/>
    <w:rsid w:val="008105A0"/>
    <w:rsid w:val="0081080A"/>
    <w:rsid w:val="00810A91"/>
    <w:rsid w:val="008119F1"/>
    <w:rsid w:val="008121CD"/>
    <w:rsid w:val="00813C3C"/>
    <w:rsid w:val="00814954"/>
    <w:rsid w:val="00814CF8"/>
    <w:rsid w:val="00814EB1"/>
    <w:rsid w:val="00814F05"/>
    <w:rsid w:val="00815D5B"/>
    <w:rsid w:val="0081637F"/>
    <w:rsid w:val="0081667D"/>
    <w:rsid w:val="00816C9D"/>
    <w:rsid w:val="0081751E"/>
    <w:rsid w:val="008175B3"/>
    <w:rsid w:val="00817751"/>
    <w:rsid w:val="00817E22"/>
    <w:rsid w:val="0082035B"/>
    <w:rsid w:val="00820B36"/>
    <w:rsid w:val="00821946"/>
    <w:rsid w:val="00821D02"/>
    <w:rsid w:val="00821FF8"/>
    <w:rsid w:val="00823F19"/>
    <w:rsid w:val="00824DD1"/>
    <w:rsid w:val="00825F1F"/>
    <w:rsid w:val="008274A5"/>
    <w:rsid w:val="00827C69"/>
    <w:rsid w:val="00830D8B"/>
    <w:rsid w:val="00830DDE"/>
    <w:rsid w:val="00830FAB"/>
    <w:rsid w:val="0083131E"/>
    <w:rsid w:val="00831FB1"/>
    <w:rsid w:val="008326DD"/>
    <w:rsid w:val="0083277D"/>
    <w:rsid w:val="0083385B"/>
    <w:rsid w:val="00833C9B"/>
    <w:rsid w:val="008340F7"/>
    <w:rsid w:val="008347C2"/>
    <w:rsid w:val="00835178"/>
    <w:rsid w:val="00835471"/>
    <w:rsid w:val="0083553C"/>
    <w:rsid w:val="00837F1D"/>
    <w:rsid w:val="0084023A"/>
    <w:rsid w:val="008403DD"/>
    <w:rsid w:val="008418F4"/>
    <w:rsid w:val="008419DE"/>
    <w:rsid w:val="00842840"/>
    <w:rsid w:val="008432D3"/>
    <w:rsid w:val="008437E1"/>
    <w:rsid w:val="00843C54"/>
    <w:rsid w:val="008443D7"/>
    <w:rsid w:val="00844899"/>
    <w:rsid w:val="00845BA7"/>
    <w:rsid w:val="00845FA5"/>
    <w:rsid w:val="008468D7"/>
    <w:rsid w:val="0085057B"/>
    <w:rsid w:val="00853202"/>
    <w:rsid w:val="00853622"/>
    <w:rsid w:val="00853789"/>
    <w:rsid w:val="008539EE"/>
    <w:rsid w:val="00853A85"/>
    <w:rsid w:val="008540AF"/>
    <w:rsid w:val="0085416A"/>
    <w:rsid w:val="0085452E"/>
    <w:rsid w:val="00855D30"/>
    <w:rsid w:val="00855E12"/>
    <w:rsid w:val="00856C12"/>
    <w:rsid w:val="00857A66"/>
    <w:rsid w:val="00857FA6"/>
    <w:rsid w:val="0086026A"/>
    <w:rsid w:val="008606C5"/>
    <w:rsid w:val="00861975"/>
    <w:rsid w:val="00861C7B"/>
    <w:rsid w:val="0086243E"/>
    <w:rsid w:val="008625CE"/>
    <w:rsid w:val="008626FD"/>
    <w:rsid w:val="00862ADA"/>
    <w:rsid w:val="00863263"/>
    <w:rsid w:val="00863700"/>
    <w:rsid w:val="00863A07"/>
    <w:rsid w:val="00864443"/>
    <w:rsid w:val="008651F2"/>
    <w:rsid w:val="008653C8"/>
    <w:rsid w:val="008654A5"/>
    <w:rsid w:val="008667FA"/>
    <w:rsid w:val="0086783E"/>
    <w:rsid w:val="00867FC0"/>
    <w:rsid w:val="0087184F"/>
    <w:rsid w:val="00875236"/>
    <w:rsid w:val="008754D9"/>
    <w:rsid w:val="00875698"/>
    <w:rsid w:val="00875FD0"/>
    <w:rsid w:val="008762A9"/>
    <w:rsid w:val="008767A2"/>
    <w:rsid w:val="00877797"/>
    <w:rsid w:val="00880DED"/>
    <w:rsid w:val="008815E1"/>
    <w:rsid w:val="00881697"/>
    <w:rsid w:val="008818D1"/>
    <w:rsid w:val="00881AE6"/>
    <w:rsid w:val="008822C3"/>
    <w:rsid w:val="0088257F"/>
    <w:rsid w:val="008829FF"/>
    <w:rsid w:val="00883306"/>
    <w:rsid w:val="00883A05"/>
    <w:rsid w:val="00883FCE"/>
    <w:rsid w:val="00884AB7"/>
    <w:rsid w:val="00885155"/>
    <w:rsid w:val="008851A3"/>
    <w:rsid w:val="00885D20"/>
    <w:rsid w:val="008861B4"/>
    <w:rsid w:val="00887824"/>
    <w:rsid w:val="008903AA"/>
    <w:rsid w:val="008917B0"/>
    <w:rsid w:val="00891D4B"/>
    <w:rsid w:val="00892FD3"/>
    <w:rsid w:val="0089360C"/>
    <w:rsid w:val="008936CC"/>
    <w:rsid w:val="00893ACD"/>
    <w:rsid w:val="00893F24"/>
    <w:rsid w:val="008942CF"/>
    <w:rsid w:val="00894420"/>
    <w:rsid w:val="0089478E"/>
    <w:rsid w:val="008947F8"/>
    <w:rsid w:val="008958DE"/>
    <w:rsid w:val="00895CB6"/>
    <w:rsid w:val="00896255"/>
    <w:rsid w:val="008966C2"/>
    <w:rsid w:val="00897071"/>
    <w:rsid w:val="008A0133"/>
    <w:rsid w:val="008A03A1"/>
    <w:rsid w:val="008A03C1"/>
    <w:rsid w:val="008A0CD5"/>
    <w:rsid w:val="008A126A"/>
    <w:rsid w:val="008A1B4F"/>
    <w:rsid w:val="008A1C31"/>
    <w:rsid w:val="008A1D77"/>
    <w:rsid w:val="008A26CC"/>
    <w:rsid w:val="008A34CF"/>
    <w:rsid w:val="008A3770"/>
    <w:rsid w:val="008A44D3"/>
    <w:rsid w:val="008A5398"/>
    <w:rsid w:val="008A62A1"/>
    <w:rsid w:val="008A736A"/>
    <w:rsid w:val="008A7514"/>
    <w:rsid w:val="008B07F1"/>
    <w:rsid w:val="008B0A0D"/>
    <w:rsid w:val="008B0DDA"/>
    <w:rsid w:val="008B1E58"/>
    <w:rsid w:val="008B23C5"/>
    <w:rsid w:val="008B24A8"/>
    <w:rsid w:val="008B2C1E"/>
    <w:rsid w:val="008B3464"/>
    <w:rsid w:val="008B3C01"/>
    <w:rsid w:val="008B3E43"/>
    <w:rsid w:val="008B3EEA"/>
    <w:rsid w:val="008B3F9A"/>
    <w:rsid w:val="008B5195"/>
    <w:rsid w:val="008B533C"/>
    <w:rsid w:val="008B5729"/>
    <w:rsid w:val="008B63A0"/>
    <w:rsid w:val="008B7F6B"/>
    <w:rsid w:val="008C0127"/>
    <w:rsid w:val="008C02FE"/>
    <w:rsid w:val="008C069A"/>
    <w:rsid w:val="008C0CCB"/>
    <w:rsid w:val="008C1652"/>
    <w:rsid w:val="008C3362"/>
    <w:rsid w:val="008C5AA8"/>
    <w:rsid w:val="008C6983"/>
    <w:rsid w:val="008C6C0E"/>
    <w:rsid w:val="008C6DD9"/>
    <w:rsid w:val="008C6F79"/>
    <w:rsid w:val="008C799F"/>
    <w:rsid w:val="008C7AFA"/>
    <w:rsid w:val="008C7D38"/>
    <w:rsid w:val="008D0CD7"/>
    <w:rsid w:val="008D12EB"/>
    <w:rsid w:val="008D1BFE"/>
    <w:rsid w:val="008D3B8F"/>
    <w:rsid w:val="008D488F"/>
    <w:rsid w:val="008D570C"/>
    <w:rsid w:val="008D6709"/>
    <w:rsid w:val="008D75E8"/>
    <w:rsid w:val="008E00E3"/>
    <w:rsid w:val="008E03FF"/>
    <w:rsid w:val="008E09A3"/>
    <w:rsid w:val="008E0B37"/>
    <w:rsid w:val="008E1492"/>
    <w:rsid w:val="008E221B"/>
    <w:rsid w:val="008E293A"/>
    <w:rsid w:val="008E3417"/>
    <w:rsid w:val="008E39FA"/>
    <w:rsid w:val="008E3A9A"/>
    <w:rsid w:val="008E3F18"/>
    <w:rsid w:val="008E4151"/>
    <w:rsid w:val="008E4432"/>
    <w:rsid w:val="008E4FFE"/>
    <w:rsid w:val="008E5915"/>
    <w:rsid w:val="008E6371"/>
    <w:rsid w:val="008F23C0"/>
    <w:rsid w:val="008F2E93"/>
    <w:rsid w:val="008F43BF"/>
    <w:rsid w:val="008F4B75"/>
    <w:rsid w:val="008F4D12"/>
    <w:rsid w:val="008F4EFA"/>
    <w:rsid w:val="008F5DAA"/>
    <w:rsid w:val="008F6864"/>
    <w:rsid w:val="008F7957"/>
    <w:rsid w:val="00900F6A"/>
    <w:rsid w:val="00901032"/>
    <w:rsid w:val="009016E1"/>
    <w:rsid w:val="00901BA5"/>
    <w:rsid w:val="00901BF0"/>
    <w:rsid w:val="00901E71"/>
    <w:rsid w:val="009035EC"/>
    <w:rsid w:val="009038EC"/>
    <w:rsid w:val="00903C91"/>
    <w:rsid w:val="00904C29"/>
    <w:rsid w:val="00905E5C"/>
    <w:rsid w:val="00907735"/>
    <w:rsid w:val="009112F2"/>
    <w:rsid w:val="0091131C"/>
    <w:rsid w:val="0091256C"/>
    <w:rsid w:val="00913446"/>
    <w:rsid w:val="009148DF"/>
    <w:rsid w:val="00914BD1"/>
    <w:rsid w:val="00915587"/>
    <w:rsid w:val="0091588E"/>
    <w:rsid w:val="00915B6A"/>
    <w:rsid w:val="00916103"/>
    <w:rsid w:val="009175EC"/>
    <w:rsid w:val="00917F03"/>
    <w:rsid w:val="0092045D"/>
    <w:rsid w:val="00920C09"/>
    <w:rsid w:val="00920CB8"/>
    <w:rsid w:val="00922808"/>
    <w:rsid w:val="00922983"/>
    <w:rsid w:val="009235EB"/>
    <w:rsid w:val="009237EC"/>
    <w:rsid w:val="0092411A"/>
    <w:rsid w:val="00925B1E"/>
    <w:rsid w:val="00925DC2"/>
    <w:rsid w:val="00926EAC"/>
    <w:rsid w:val="00930012"/>
    <w:rsid w:val="00930193"/>
    <w:rsid w:val="00930467"/>
    <w:rsid w:val="00930E85"/>
    <w:rsid w:val="0093128B"/>
    <w:rsid w:val="009313E5"/>
    <w:rsid w:val="00931B34"/>
    <w:rsid w:val="0093435A"/>
    <w:rsid w:val="009351A0"/>
    <w:rsid w:val="00935A35"/>
    <w:rsid w:val="0093656C"/>
    <w:rsid w:val="00936D58"/>
    <w:rsid w:val="00937057"/>
    <w:rsid w:val="00937D97"/>
    <w:rsid w:val="0094117B"/>
    <w:rsid w:val="0094122C"/>
    <w:rsid w:val="009416C8"/>
    <w:rsid w:val="00941979"/>
    <w:rsid w:val="00941D6D"/>
    <w:rsid w:val="009420F8"/>
    <w:rsid w:val="00942223"/>
    <w:rsid w:val="0094331B"/>
    <w:rsid w:val="0094491D"/>
    <w:rsid w:val="0094496A"/>
    <w:rsid w:val="00944C97"/>
    <w:rsid w:val="00945DA2"/>
    <w:rsid w:val="00945E1D"/>
    <w:rsid w:val="00946382"/>
    <w:rsid w:val="00946F20"/>
    <w:rsid w:val="00947928"/>
    <w:rsid w:val="009507E5"/>
    <w:rsid w:val="00950AD1"/>
    <w:rsid w:val="00950F4C"/>
    <w:rsid w:val="00951889"/>
    <w:rsid w:val="00951B8A"/>
    <w:rsid w:val="00951E60"/>
    <w:rsid w:val="00953197"/>
    <w:rsid w:val="00953AEC"/>
    <w:rsid w:val="009552D8"/>
    <w:rsid w:val="0095646B"/>
    <w:rsid w:val="00956A8A"/>
    <w:rsid w:val="00956C3B"/>
    <w:rsid w:val="00957C3F"/>
    <w:rsid w:val="009617D7"/>
    <w:rsid w:val="00961CA5"/>
    <w:rsid w:val="00962056"/>
    <w:rsid w:val="00962144"/>
    <w:rsid w:val="0096229F"/>
    <w:rsid w:val="009623F1"/>
    <w:rsid w:val="0096349C"/>
    <w:rsid w:val="00963FDE"/>
    <w:rsid w:val="009640AE"/>
    <w:rsid w:val="009644F5"/>
    <w:rsid w:val="00964602"/>
    <w:rsid w:val="00964AF3"/>
    <w:rsid w:val="009650C0"/>
    <w:rsid w:val="00966C15"/>
    <w:rsid w:val="0097010B"/>
    <w:rsid w:val="009707AF"/>
    <w:rsid w:val="00970FDC"/>
    <w:rsid w:val="00971053"/>
    <w:rsid w:val="009711BF"/>
    <w:rsid w:val="009717A3"/>
    <w:rsid w:val="00971C56"/>
    <w:rsid w:val="009730D6"/>
    <w:rsid w:val="009761FE"/>
    <w:rsid w:val="0097649B"/>
    <w:rsid w:val="00976778"/>
    <w:rsid w:val="00977079"/>
    <w:rsid w:val="00977B9C"/>
    <w:rsid w:val="009807D4"/>
    <w:rsid w:val="0098119F"/>
    <w:rsid w:val="00981246"/>
    <w:rsid w:val="0098219C"/>
    <w:rsid w:val="0098258F"/>
    <w:rsid w:val="00982F36"/>
    <w:rsid w:val="00984AC9"/>
    <w:rsid w:val="00985171"/>
    <w:rsid w:val="009851D6"/>
    <w:rsid w:val="0098571B"/>
    <w:rsid w:val="00986DCA"/>
    <w:rsid w:val="009876DB"/>
    <w:rsid w:val="00990CA4"/>
    <w:rsid w:val="009913D0"/>
    <w:rsid w:val="009914DE"/>
    <w:rsid w:val="0099299E"/>
    <w:rsid w:val="00993A96"/>
    <w:rsid w:val="00994716"/>
    <w:rsid w:val="00995DD2"/>
    <w:rsid w:val="009966B9"/>
    <w:rsid w:val="009969AF"/>
    <w:rsid w:val="00996DC2"/>
    <w:rsid w:val="00997F8B"/>
    <w:rsid w:val="009A07D5"/>
    <w:rsid w:val="009A1B0C"/>
    <w:rsid w:val="009A1C98"/>
    <w:rsid w:val="009A20EA"/>
    <w:rsid w:val="009A2A49"/>
    <w:rsid w:val="009A34FB"/>
    <w:rsid w:val="009A3C48"/>
    <w:rsid w:val="009A3D21"/>
    <w:rsid w:val="009A4808"/>
    <w:rsid w:val="009A574E"/>
    <w:rsid w:val="009A5994"/>
    <w:rsid w:val="009A6BEE"/>
    <w:rsid w:val="009A6D2C"/>
    <w:rsid w:val="009A6D95"/>
    <w:rsid w:val="009B0E04"/>
    <w:rsid w:val="009B25E1"/>
    <w:rsid w:val="009B27B7"/>
    <w:rsid w:val="009B27EB"/>
    <w:rsid w:val="009B29B2"/>
    <w:rsid w:val="009B32B1"/>
    <w:rsid w:val="009B33B5"/>
    <w:rsid w:val="009B3507"/>
    <w:rsid w:val="009B3967"/>
    <w:rsid w:val="009B3B04"/>
    <w:rsid w:val="009B5956"/>
    <w:rsid w:val="009B6F3B"/>
    <w:rsid w:val="009B7463"/>
    <w:rsid w:val="009B7DF4"/>
    <w:rsid w:val="009B7FD5"/>
    <w:rsid w:val="009C1966"/>
    <w:rsid w:val="009C1BE0"/>
    <w:rsid w:val="009C269F"/>
    <w:rsid w:val="009C4BE0"/>
    <w:rsid w:val="009C4D02"/>
    <w:rsid w:val="009C55BA"/>
    <w:rsid w:val="009C66F1"/>
    <w:rsid w:val="009C6AAD"/>
    <w:rsid w:val="009C6CC3"/>
    <w:rsid w:val="009C6EEF"/>
    <w:rsid w:val="009C7529"/>
    <w:rsid w:val="009C7E30"/>
    <w:rsid w:val="009D0927"/>
    <w:rsid w:val="009D16A4"/>
    <w:rsid w:val="009D2AFD"/>
    <w:rsid w:val="009D4732"/>
    <w:rsid w:val="009D50FF"/>
    <w:rsid w:val="009D551E"/>
    <w:rsid w:val="009D5E50"/>
    <w:rsid w:val="009D5E7E"/>
    <w:rsid w:val="009D63A7"/>
    <w:rsid w:val="009D7AF8"/>
    <w:rsid w:val="009E18AF"/>
    <w:rsid w:val="009E1A51"/>
    <w:rsid w:val="009E2230"/>
    <w:rsid w:val="009E2D6E"/>
    <w:rsid w:val="009E3228"/>
    <w:rsid w:val="009E3B70"/>
    <w:rsid w:val="009E4D78"/>
    <w:rsid w:val="009E5CE3"/>
    <w:rsid w:val="009E69F1"/>
    <w:rsid w:val="009E6ED2"/>
    <w:rsid w:val="009E71A5"/>
    <w:rsid w:val="009E77D4"/>
    <w:rsid w:val="009F050E"/>
    <w:rsid w:val="009F2ABE"/>
    <w:rsid w:val="009F4173"/>
    <w:rsid w:val="009F45D6"/>
    <w:rsid w:val="009F6610"/>
    <w:rsid w:val="009F6C98"/>
    <w:rsid w:val="009F7B99"/>
    <w:rsid w:val="00A00460"/>
    <w:rsid w:val="00A00D7E"/>
    <w:rsid w:val="00A00F15"/>
    <w:rsid w:val="00A012F2"/>
    <w:rsid w:val="00A02269"/>
    <w:rsid w:val="00A029FD"/>
    <w:rsid w:val="00A0305D"/>
    <w:rsid w:val="00A06A45"/>
    <w:rsid w:val="00A10960"/>
    <w:rsid w:val="00A11272"/>
    <w:rsid w:val="00A11446"/>
    <w:rsid w:val="00A12135"/>
    <w:rsid w:val="00A132EC"/>
    <w:rsid w:val="00A14B2B"/>
    <w:rsid w:val="00A15E8C"/>
    <w:rsid w:val="00A16936"/>
    <w:rsid w:val="00A17AD7"/>
    <w:rsid w:val="00A2253F"/>
    <w:rsid w:val="00A261AC"/>
    <w:rsid w:val="00A26763"/>
    <w:rsid w:val="00A26F31"/>
    <w:rsid w:val="00A271DB"/>
    <w:rsid w:val="00A31425"/>
    <w:rsid w:val="00A32E36"/>
    <w:rsid w:val="00A331BF"/>
    <w:rsid w:val="00A33A68"/>
    <w:rsid w:val="00A33D9C"/>
    <w:rsid w:val="00A3455A"/>
    <w:rsid w:val="00A34901"/>
    <w:rsid w:val="00A36554"/>
    <w:rsid w:val="00A368D5"/>
    <w:rsid w:val="00A372B3"/>
    <w:rsid w:val="00A4037E"/>
    <w:rsid w:val="00A4051C"/>
    <w:rsid w:val="00A40F38"/>
    <w:rsid w:val="00A41C8F"/>
    <w:rsid w:val="00A42162"/>
    <w:rsid w:val="00A43151"/>
    <w:rsid w:val="00A43688"/>
    <w:rsid w:val="00A444E6"/>
    <w:rsid w:val="00A453C4"/>
    <w:rsid w:val="00A50269"/>
    <w:rsid w:val="00A50A9F"/>
    <w:rsid w:val="00A50D2D"/>
    <w:rsid w:val="00A51294"/>
    <w:rsid w:val="00A515CD"/>
    <w:rsid w:val="00A51E4B"/>
    <w:rsid w:val="00A52035"/>
    <w:rsid w:val="00A5315A"/>
    <w:rsid w:val="00A5315E"/>
    <w:rsid w:val="00A54142"/>
    <w:rsid w:val="00A5481A"/>
    <w:rsid w:val="00A54820"/>
    <w:rsid w:val="00A56E2F"/>
    <w:rsid w:val="00A56E75"/>
    <w:rsid w:val="00A60C06"/>
    <w:rsid w:val="00A62AC2"/>
    <w:rsid w:val="00A630D3"/>
    <w:rsid w:val="00A64CD4"/>
    <w:rsid w:val="00A65CAF"/>
    <w:rsid w:val="00A65F0F"/>
    <w:rsid w:val="00A7023A"/>
    <w:rsid w:val="00A7047B"/>
    <w:rsid w:val="00A70D4F"/>
    <w:rsid w:val="00A730D5"/>
    <w:rsid w:val="00A7444B"/>
    <w:rsid w:val="00A7500D"/>
    <w:rsid w:val="00A75F2E"/>
    <w:rsid w:val="00A768A6"/>
    <w:rsid w:val="00A80B9E"/>
    <w:rsid w:val="00A82015"/>
    <w:rsid w:val="00A822FF"/>
    <w:rsid w:val="00A824BE"/>
    <w:rsid w:val="00A82C84"/>
    <w:rsid w:val="00A83567"/>
    <w:rsid w:val="00A83BE2"/>
    <w:rsid w:val="00A83E7B"/>
    <w:rsid w:val="00A85ED2"/>
    <w:rsid w:val="00A90478"/>
    <w:rsid w:val="00A90485"/>
    <w:rsid w:val="00A90A78"/>
    <w:rsid w:val="00A911F4"/>
    <w:rsid w:val="00A914B9"/>
    <w:rsid w:val="00A91945"/>
    <w:rsid w:val="00A92025"/>
    <w:rsid w:val="00A927C9"/>
    <w:rsid w:val="00A93F1F"/>
    <w:rsid w:val="00A9485C"/>
    <w:rsid w:val="00A9512D"/>
    <w:rsid w:val="00A9547D"/>
    <w:rsid w:val="00A973FB"/>
    <w:rsid w:val="00A9755B"/>
    <w:rsid w:val="00A97FF5"/>
    <w:rsid w:val="00AA005D"/>
    <w:rsid w:val="00AA1398"/>
    <w:rsid w:val="00AA1959"/>
    <w:rsid w:val="00AA1A14"/>
    <w:rsid w:val="00AA2AEA"/>
    <w:rsid w:val="00AA2BC9"/>
    <w:rsid w:val="00AA4085"/>
    <w:rsid w:val="00AA43EC"/>
    <w:rsid w:val="00AA4628"/>
    <w:rsid w:val="00AA4E95"/>
    <w:rsid w:val="00AA5B2F"/>
    <w:rsid w:val="00AA6487"/>
    <w:rsid w:val="00AA7C31"/>
    <w:rsid w:val="00AA7CBD"/>
    <w:rsid w:val="00AB1012"/>
    <w:rsid w:val="00AB1420"/>
    <w:rsid w:val="00AB2DB2"/>
    <w:rsid w:val="00AB30EB"/>
    <w:rsid w:val="00AB33FF"/>
    <w:rsid w:val="00AB493B"/>
    <w:rsid w:val="00AB527A"/>
    <w:rsid w:val="00AB55EC"/>
    <w:rsid w:val="00AB5963"/>
    <w:rsid w:val="00AB5C0C"/>
    <w:rsid w:val="00AB5F51"/>
    <w:rsid w:val="00AB68A8"/>
    <w:rsid w:val="00AB72A3"/>
    <w:rsid w:val="00AB7C04"/>
    <w:rsid w:val="00AB7E37"/>
    <w:rsid w:val="00AC01CD"/>
    <w:rsid w:val="00AC107D"/>
    <w:rsid w:val="00AC233C"/>
    <w:rsid w:val="00AC4A52"/>
    <w:rsid w:val="00AC5B2E"/>
    <w:rsid w:val="00AC5B65"/>
    <w:rsid w:val="00AC61BC"/>
    <w:rsid w:val="00AD0DBA"/>
    <w:rsid w:val="00AD0FA8"/>
    <w:rsid w:val="00AD146B"/>
    <w:rsid w:val="00AD1856"/>
    <w:rsid w:val="00AD1FA1"/>
    <w:rsid w:val="00AD21B1"/>
    <w:rsid w:val="00AD21D2"/>
    <w:rsid w:val="00AD22CD"/>
    <w:rsid w:val="00AD22FA"/>
    <w:rsid w:val="00AD2B2F"/>
    <w:rsid w:val="00AD4592"/>
    <w:rsid w:val="00AD4CBB"/>
    <w:rsid w:val="00AD5A16"/>
    <w:rsid w:val="00AD61FC"/>
    <w:rsid w:val="00AD64A5"/>
    <w:rsid w:val="00AD67EF"/>
    <w:rsid w:val="00AD6819"/>
    <w:rsid w:val="00AD7110"/>
    <w:rsid w:val="00AE0369"/>
    <w:rsid w:val="00AE1464"/>
    <w:rsid w:val="00AE154D"/>
    <w:rsid w:val="00AE1924"/>
    <w:rsid w:val="00AE2F63"/>
    <w:rsid w:val="00AE38B4"/>
    <w:rsid w:val="00AE7047"/>
    <w:rsid w:val="00AE7091"/>
    <w:rsid w:val="00AE7D87"/>
    <w:rsid w:val="00AF1177"/>
    <w:rsid w:val="00AF1496"/>
    <w:rsid w:val="00AF2524"/>
    <w:rsid w:val="00AF360B"/>
    <w:rsid w:val="00AF398A"/>
    <w:rsid w:val="00AF41E8"/>
    <w:rsid w:val="00AF447C"/>
    <w:rsid w:val="00AF5127"/>
    <w:rsid w:val="00AF51F7"/>
    <w:rsid w:val="00AF7C76"/>
    <w:rsid w:val="00AF7E05"/>
    <w:rsid w:val="00B00F9E"/>
    <w:rsid w:val="00B01A25"/>
    <w:rsid w:val="00B02A35"/>
    <w:rsid w:val="00B034E7"/>
    <w:rsid w:val="00B036DD"/>
    <w:rsid w:val="00B0494F"/>
    <w:rsid w:val="00B061D9"/>
    <w:rsid w:val="00B06895"/>
    <w:rsid w:val="00B0765A"/>
    <w:rsid w:val="00B07CBB"/>
    <w:rsid w:val="00B10D15"/>
    <w:rsid w:val="00B12338"/>
    <w:rsid w:val="00B12681"/>
    <w:rsid w:val="00B136CA"/>
    <w:rsid w:val="00B13DDD"/>
    <w:rsid w:val="00B145E9"/>
    <w:rsid w:val="00B14A17"/>
    <w:rsid w:val="00B21CE4"/>
    <w:rsid w:val="00B22F83"/>
    <w:rsid w:val="00B23198"/>
    <w:rsid w:val="00B23538"/>
    <w:rsid w:val="00B24D77"/>
    <w:rsid w:val="00B259F3"/>
    <w:rsid w:val="00B26834"/>
    <w:rsid w:val="00B26995"/>
    <w:rsid w:val="00B26EA9"/>
    <w:rsid w:val="00B2741E"/>
    <w:rsid w:val="00B306CB"/>
    <w:rsid w:val="00B30929"/>
    <w:rsid w:val="00B30ACF"/>
    <w:rsid w:val="00B31B36"/>
    <w:rsid w:val="00B320D9"/>
    <w:rsid w:val="00B32B53"/>
    <w:rsid w:val="00B33E58"/>
    <w:rsid w:val="00B357B9"/>
    <w:rsid w:val="00B35835"/>
    <w:rsid w:val="00B361FC"/>
    <w:rsid w:val="00B36337"/>
    <w:rsid w:val="00B36362"/>
    <w:rsid w:val="00B37D5B"/>
    <w:rsid w:val="00B40D7D"/>
    <w:rsid w:val="00B41EA2"/>
    <w:rsid w:val="00B42082"/>
    <w:rsid w:val="00B42118"/>
    <w:rsid w:val="00B42971"/>
    <w:rsid w:val="00B42D4D"/>
    <w:rsid w:val="00B440BF"/>
    <w:rsid w:val="00B44A39"/>
    <w:rsid w:val="00B44A44"/>
    <w:rsid w:val="00B44D1C"/>
    <w:rsid w:val="00B4557D"/>
    <w:rsid w:val="00B45B32"/>
    <w:rsid w:val="00B45D8F"/>
    <w:rsid w:val="00B46094"/>
    <w:rsid w:val="00B461F5"/>
    <w:rsid w:val="00B463DF"/>
    <w:rsid w:val="00B47203"/>
    <w:rsid w:val="00B47A9A"/>
    <w:rsid w:val="00B51758"/>
    <w:rsid w:val="00B51BBD"/>
    <w:rsid w:val="00B52120"/>
    <w:rsid w:val="00B52C49"/>
    <w:rsid w:val="00B53207"/>
    <w:rsid w:val="00B53702"/>
    <w:rsid w:val="00B5469C"/>
    <w:rsid w:val="00B54FA4"/>
    <w:rsid w:val="00B5540B"/>
    <w:rsid w:val="00B55B7C"/>
    <w:rsid w:val="00B57145"/>
    <w:rsid w:val="00B57525"/>
    <w:rsid w:val="00B575E0"/>
    <w:rsid w:val="00B577B0"/>
    <w:rsid w:val="00B57842"/>
    <w:rsid w:val="00B610B8"/>
    <w:rsid w:val="00B61B62"/>
    <w:rsid w:val="00B61DDB"/>
    <w:rsid w:val="00B63674"/>
    <w:rsid w:val="00B64FE1"/>
    <w:rsid w:val="00B65CC9"/>
    <w:rsid w:val="00B65DA9"/>
    <w:rsid w:val="00B6615C"/>
    <w:rsid w:val="00B6665A"/>
    <w:rsid w:val="00B66DDB"/>
    <w:rsid w:val="00B671D4"/>
    <w:rsid w:val="00B70882"/>
    <w:rsid w:val="00B7109B"/>
    <w:rsid w:val="00B7254D"/>
    <w:rsid w:val="00B7321A"/>
    <w:rsid w:val="00B736AE"/>
    <w:rsid w:val="00B73BD0"/>
    <w:rsid w:val="00B741CE"/>
    <w:rsid w:val="00B746CF"/>
    <w:rsid w:val="00B746DD"/>
    <w:rsid w:val="00B74801"/>
    <w:rsid w:val="00B7523A"/>
    <w:rsid w:val="00B75244"/>
    <w:rsid w:val="00B7529D"/>
    <w:rsid w:val="00B756D7"/>
    <w:rsid w:val="00B76A52"/>
    <w:rsid w:val="00B77B93"/>
    <w:rsid w:val="00B77E9A"/>
    <w:rsid w:val="00B80E3A"/>
    <w:rsid w:val="00B80FE3"/>
    <w:rsid w:val="00B81640"/>
    <w:rsid w:val="00B827AE"/>
    <w:rsid w:val="00B82AAB"/>
    <w:rsid w:val="00B82B0C"/>
    <w:rsid w:val="00B82E33"/>
    <w:rsid w:val="00B831F6"/>
    <w:rsid w:val="00B844D6"/>
    <w:rsid w:val="00B846E0"/>
    <w:rsid w:val="00B84FD9"/>
    <w:rsid w:val="00B8532B"/>
    <w:rsid w:val="00B86151"/>
    <w:rsid w:val="00B86B3A"/>
    <w:rsid w:val="00B900C2"/>
    <w:rsid w:val="00B9117D"/>
    <w:rsid w:val="00B9131B"/>
    <w:rsid w:val="00B91ED3"/>
    <w:rsid w:val="00B928FE"/>
    <w:rsid w:val="00B92A4D"/>
    <w:rsid w:val="00B92DE0"/>
    <w:rsid w:val="00B92FFC"/>
    <w:rsid w:val="00B93388"/>
    <w:rsid w:val="00B9390F"/>
    <w:rsid w:val="00B94366"/>
    <w:rsid w:val="00B946A7"/>
    <w:rsid w:val="00B9619A"/>
    <w:rsid w:val="00BA0FED"/>
    <w:rsid w:val="00BA133F"/>
    <w:rsid w:val="00BA199D"/>
    <w:rsid w:val="00BA2502"/>
    <w:rsid w:val="00BA2DB2"/>
    <w:rsid w:val="00BA36CD"/>
    <w:rsid w:val="00BA457D"/>
    <w:rsid w:val="00BA5DC7"/>
    <w:rsid w:val="00BA6477"/>
    <w:rsid w:val="00BA6D54"/>
    <w:rsid w:val="00BA7998"/>
    <w:rsid w:val="00BB00EE"/>
    <w:rsid w:val="00BB06B9"/>
    <w:rsid w:val="00BB15D0"/>
    <w:rsid w:val="00BB1AF5"/>
    <w:rsid w:val="00BB2777"/>
    <w:rsid w:val="00BB2900"/>
    <w:rsid w:val="00BB2B6A"/>
    <w:rsid w:val="00BB4509"/>
    <w:rsid w:val="00BB4775"/>
    <w:rsid w:val="00BB48F0"/>
    <w:rsid w:val="00BB4959"/>
    <w:rsid w:val="00BB5702"/>
    <w:rsid w:val="00BB6840"/>
    <w:rsid w:val="00BB6AE6"/>
    <w:rsid w:val="00BB75BD"/>
    <w:rsid w:val="00BB78BF"/>
    <w:rsid w:val="00BB7B45"/>
    <w:rsid w:val="00BC0115"/>
    <w:rsid w:val="00BC16B7"/>
    <w:rsid w:val="00BC21F1"/>
    <w:rsid w:val="00BC23DE"/>
    <w:rsid w:val="00BC3129"/>
    <w:rsid w:val="00BC4256"/>
    <w:rsid w:val="00BC46F5"/>
    <w:rsid w:val="00BC49BF"/>
    <w:rsid w:val="00BC4C37"/>
    <w:rsid w:val="00BC5089"/>
    <w:rsid w:val="00BC6073"/>
    <w:rsid w:val="00BC6D4F"/>
    <w:rsid w:val="00BC6DD6"/>
    <w:rsid w:val="00BC79F6"/>
    <w:rsid w:val="00BD177B"/>
    <w:rsid w:val="00BD2A36"/>
    <w:rsid w:val="00BD3807"/>
    <w:rsid w:val="00BD3C19"/>
    <w:rsid w:val="00BD476D"/>
    <w:rsid w:val="00BD4BCF"/>
    <w:rsid w:val="00BD4E3B"/>
    <w:rsid w:val="00BD504C"/>
    <w:rsid w:val="00BD5B6A"/>
    <w:rsid w:val="00BD5DC5"/>
    <w:rsid w:val="00BD6C01"/>
    <w:rsid w:val="00BD6C8A"/>
    <w:rsid w:val="00BD75F7"/>
    <w:rsid w:val="00BE18DE"/>
    <w:rsid w:val="00BE1917"/>
    <w:rsid w:val="00BE3245"/>
    <w:rsid w:val="00BE3712"/>
    <w:rsid w:val="00BE3C40"/>
    <w:rsid w:val="00BE3EA1"/>
    <w:rsid w:val="00BE4075"/>
    <w:rsid w:val="00BE4A85"/>
    <w:rsid w:val="00BE55A9"/>
    <w:rsid w:val="00BE630F"/>
    <w:rsid w:val="00BE6CA8"/>
    <w:rsid w:val="00BE702F"/>
    <w:rsid w:val="00BE7C38"/>
    <w:rsid w:val="00BE7D59"/>
    <w:rsid w:val="00BF014E"/>
    <w:rsid w:val="00BF28D1"/>
    <w:rsid w:val="00BF2C05"/>
    <w:rsid w:val="00BF2C53"/>
    <w:rsid w:val="00BF4D53"/>
    <w:rsid w:val="00BF55DB"/>
    <w:rsid w:val="00BF588B"/>
    <w:rsid w:val="00BF69DC"/>
    <w:rsid w:val="00BF7957"/>
    <w:rsid w:val="00BF7D8E"/>
    <w:rsid w:val="00BF7DC9"/>
    <w:rsid w:val="00BF7FE5"/>
    <w:rsid w:val="00C00308"/>
    <w:rsid w:val="00C00728"/>
    <w:rsid w:val="00C0141A"/>
    <w:rsid w:val="00C024AA"/>
    <w:rsid w:val="00C03204"/>
    <w:rsid w:val="00C0381E"/>
    <w:rsid w:val="00C044C8"/>
    <w:rsid w:val="00C05699"/>
    <w:rsid w:val="00C05C31"/>
    <w:rsid w:val="00C06AD4"/>
    <w:rsid w:val="00C06C1E"/>
    <w:rsid w:val="00C07123"/>
    <w:rsid w:val="00C07A92"/>
    <w:rsid w:val="00C07AAE"/>
    <w:rsid w:val="00C1163D"/>
    <w:rsid w:val="00C1219E"/>
    <w:rsid w:val="00C12F46"/>
    <w:rsid w:val="00C13927"/>
    <w:rsid w:val="00C13CE4"/>
    <w:rsid w:val="00C14445"/>
    <w:rsid w:val="00C15079"/>
    <w:rsid w:val="00C161CA"/>
    <w:rsid w:val="00C16376"/>
    <w:rsid w:val="00C163C2"/>
    <w:rsid w:val="00C174A5"/>
    <w:rsid w:val="00C17859"/>
    <w:rsid w:val="00C17B7B"/>
    <w:rsid w:val="00C202D5"/>
    <w:rsid w:val="00C2078E"/>
    <w:rsid w:val="00C207BE"/>
    <w:rsid w:val="00C2225A"/>
    <w:rsid w:val="00C228C5"/>
    <w:rsid w:val="00C22FBD"/>
    <w:rsid w:val="00C23B5A"/>
    <w:rsid w:val="00C24E6B"/>
    <w:rsid w:val="00C25274"/>
    <w:rsid w:val="00C26DFC"/>
    <w:rsid w:val="00C3092F"/>
    <w:rsid w:val="00C3191E"/>
    <w:rsid w:val="00C32BCF"/>
    <w:rsid w:val="00C32E4B"/>
    <w:rsid w:val="00C32E6F"/>
    <w:rsid w:val="00C33D5F"/>
    <w:rsid w:val="00C33EDF"/>
    <w:rsid w:val="00C34A77"/>
    <w:rsid w:val="00C34C33"/>
    <w:rsid w:val="00C35DD3"/>
    <w:rsid w:val="00C362CF"/>
    <w:rsid w:val="00C37A0B"/>
    <w:rsid w:val="00C404B3"/>
    <w:rsid w:val="00C40EF4"/>
    <w:rsid w:val="00C41849"/>
    <w:rsid w:val="00C42ED2"/>
    <w:rsid w:val="00C43821"/>
    <w:rsid w:val="00C4391C"/>
    <w:rsid w:val="00C441C0"/>
    <w:rsid w:val="00C44F3F"/>
    <w:rsid w:val="00C44FD7"/>
    <w:rsid w:val="00C4641B"/>
    <w:rsid w:val="00C467C8"/>
    <w:rsid w:val="00C469BF"/>
    <w:rsid w:val="00C46ED0"/>
    <w:rsid w:val="00C4756A"/>
    <w:rsid w:val="00C52147"/>
    <w:rsid w:val="00C5292B"/>
    <w:rsid w:val="00C52FE9"/>
    <w:rsid w:val="00C54314"/>
    <w:rsid w:val="00C54E60"/>
    <w:rsid w:val="00C54EF8"/>
    <w:rsid w:val="00C55324"/>
    <w:rsid w:val="00C55EE5"/>
    <w:rsid w:val="00C5710A"/>
    <w:rsid w:val="00C57FA8"/>
    <w:rsid w:val="00C60581"/>
    <w:rsid w:val="00C60AAD"/>
    <w:rsid w:val="00C6133B"/>
    <w:rsid w:val="00C615B0"/>
    <w:rsid w:val="00C62FF1"/>
    <w:rsid w:val="00C64386"/>
    <w:rsid w:val="00C649BB"/>
    <w:rsid w:val="00C67439"/>
    <w:rsid w:val="00C70C54"/>
    <w:rsid w:val="00C71388"/>
    <w:rsid w:val="00C720C8"/>
    <w:rsid w:val="00C733C7"/>
    <w:rsid w:val="00C73A24"/>
    <w:rsid w:val="00C73BF9"/>
    <w:rsid w:val="00C74AE5"/>
    <w:rsid w:val="00C74EAB"/>
    <w:rsid w:val="00C75044"/>
    <w:rsid w:val="00C760F5"/>
    <w:rsid w:val="00C762F3"/>
    <w:rsid w:val="00C767F8"/>
    <w:rsid w:val="00C76C54"/>
    <w:rsid w:val="00C77CB6"/>
    <w:rsid w:val="00C81823"/>
    <w:rsid w:val="00C819CB"/>
    <w:rsid w:val="00C82F02"/>
    <w:rsid w:val="00C841D7"/>
    <w:rsid w:val="00C852D4"/>
    <w:rsid w:val="00C8672C"/>
    <w:rsid w:val="00C872C9"/>
    <w:rsid w:val="00C8752F"/>
    <w:rsid w:val="00C87E4D"/>
    <w:rsid w:val="00C90C1F"/>
    <w:rsid w:val="00C91416"/>
    <w:rsid w:val="00C919EB"/>
    <w:rsid w:val="00C91B73"/>
    <w:rsid w:val="00C92C48"/>
    <w:rsid w:val="00C93739"/>
    <w:rsid w:val="00C93952"/>
    <w:rsid w:val="00C93DBD"/>
    <w:rsid w:val="00C94E60"/>
    <w:rsid w:val="00C957B8"/>
    <w:rsid w:val="00C963D8"/>
    <w:rsid w:val="00C9667C"/>
    <w:rsid w:val="00C973A6"/>
    <w:rsid w:val="00C975A2"/>
    <w:rsid w:val="00C97A52"/>
    <w:rsid w:val="00CA0707"/>
    <w:rsid w:val="00CA0879"/>
    <w:rsid w:val="00CA0893"/>
    <w:rsid w:val="00CA0D8A"/>
    <w:rsid w:val="00CA1B8A"/>
    <w:rsid w:val="00CA1F18"/>
    <w:rsid w:val="00CA2992"/>
    <w:rsid w:val="00CA2F9C"/>
    <w:rsid w:val="00CA4A01"/>
    <w:rsid w:val="00CA4B05"/>
    <w:rsid w:val="00CA53D3"/>
    <w:rsid w:val="00CA6074"/>
    <w:rsid w:val="00CA60D0"/>
    <w:rsid w:val="00CA6365"/>
    <w:rsid w:val="00CA6986"/>
    <w:rsid w:val="00CA7D22"/>
    <w:rsid w:val="00CB081D"/>
    <w:rsid w:val="00CB1329"/>
    <w:rsid w:val="00CB1E51"/>
    <w:rsid w:val="00CB3611"/>
    <w:rsid w:val="00CB5496"/>
    <w:rsid w:val="00CB570A"/>
    <w:rsid w:val="00CB5724"/>
    <w:rsid w:val="00CB5AE9"/>
    <w:rsid w:val="00CB6062"/>
    <w:rsid w:val="00CB647B"/>
    <w:rsid w:val="00CB6AB5"/>
    <w:rsid w:val="00CB6C0E"/>
    <w:rsid w:val="00CB7CF7"/>
    <w:rsid w:val="00CC0BFA"/>
    <w:rsid w:val="00CC1054"/>
    <w:rsid w:val="00CC22F0"/>
    <w:rsid w:val="00CC2873"/>
    <w:rsid w:val="00CC2B02"/>
    <w:rsid w:val="00CC351D"/>
    <w:rsid w:val="00CC504E"/>
    <w:rsid w:val="00CC527C"/>
    <w:rsid w:val="00CC619F"/>
    <w:rsid w:val="00CC7839"/>
    <w:rsid w:val="00CD0399"/>
    <w:rsid w:val="00CD0EEA"/>
    <w:rsid w:val="00CD25CA"/>
    <w:rsid w:val="00CD287D"/>
    <w:rsid w:val="00CD32E3"/>
    <w:rsid w:val="00CD4FEC"/>
    <w:rsid w:val="00CD5057"/>
    <w:rsid w:val="00CD75DA"/>
    <w:rsid w:val="00CE141D"/>
    <w:rsid w:val="00CE19B1"/>
    <w:rsid w:val="00CE1A1A"/>
    <w:rsid w:val="00CE1BB2"/>
    <w:rsid w:val="00CE21A3"/>
    <w:rsid w:val="00CE2ABD"/>
    <w:rsid w:val="00CE3F1A"/>
    <w:rsid w:val="00CE581B"/>
    <w:rsid w:val="00CE5B1B"/>
    <w:rsid w:val="00CE5C2F"/>
    <w:rsid w:val="00CE619A"/>
    <w:rsid w:val="00CE61C9"/>
    <w:rsid w:val="00CF0D5E"/>
    <w:rsid w:val="00CF17B5"/>
    <w:rsid w:val="00CF1C0C"/>
    <w:rsid w:val="00CF4AB7"/>
    <w:rsid w:val="00CF5516"/>
    <w:rsid w:val="00CF72D5"/>
    <w:rsid w:val="00CF7372"/>
    <w:rsid w:val="00CF7406"/>
    <w:rsid w:val="00D0010A"/>
    <w:rsid w:val="00D00258"/>
    <w:rsid w:val="00D02FFF"/>
    <w:rsid w:val="00D04803"/>
    <w:rsid w:val="00D06D2A"/>
    <w:rsid w:val="00D071D2"/>
    <w:rsid w:val="00D073D6"/>
    <w:rsid w:val="00D076E9"/>
    <w:rsid w:val="00D07919"/>
    <w:rsid w:val="00D1031B"/>
    <w:rsid w:val="00D10A09"/>
    <w:rsid w:val="00D11AAD"/>
    <w:rsid w:val="00D12021"/>
    <w:rsid w:val="00D13C6E"/>
    <w:rsid w:val="00D13C6F"/>
    <w:rsid w:val="00D141A1"/>
    <w:rsid w:val="00D146D1"/>
    <w:rsid w:val="00D14D82"/>
    <w:rsid w:val="00D16800"/>
    <w:rsid w:val="00D16ECF"/>
    <w:rsid w:val="00D17693"/>
    <w:rsid w:val="00D17CF9"/>
    <w:rsid w:val="00D20400"/>
    <w:rsid w:val="00D206BA"/>
    <w:rsid w:val="00D206C7"/>
    <w:rsid w:val="00D2097D"/>
    <w:rsid w:val="00D221DE"/>
    <w:rsid w:val="00D22A5F"/>
    <w:rsid w:val="00D2370B"/>
    <w:rsid w:val="00D24494"/>
    <w:rsid w:val="00D24549"/>
    <w:rsid w:val="00D24DFA"/>
    <w:rsid w:val="00D25732"/>
    <w:rsid w:val="00D271D6"/>
    <w:rsid w:val="00D27DB1"/>
    <w:rsid w:val="00D27EDE"/>
    <w:rsid w:val="00D318B6"/>
    <w:rsid w:val="00D3196B"/>
    <w:rsid w:val="00D31AB3"/>
    <w:rsid w:val="00D31DC6"/>
    <w:rsid w:val="00D3330B"/>
    <w:rsid w:val="00D33A03"/>
    <w:rsid w:val="00D33C2D"/>
    <w:rsid w:val="00D340DC"/>
    <w:rsid w:val="00D34416"/>
    <w:rsid w:val="00D3455B"/>
    <w:rsid w:val="00D3610E"/>
    <w:rsid w:val="00D36B63"/>
    <w:rsid w:val="00D36E66"/>
    <w:rsid w:val="00D371EA"/>
    <w:rsid w:val="00D3782F"/>
    <w:rsid w:val="00D37B56"/>
    <w:rsid w:val="00D401BF"/>
    <w:rsid w:val="00D40D47"/>
    <w:rsid w:val="00D422E3"/>
    <w:rsid w:val="00D44257"/>
    <w:rsid w:val="00D44A94"/>
    <w:rsid w:val="00D45654"/>
    <w:rsid w:val="00D456EB"/>
    <w:rsid w:val="00D471EA"/>
    <w:rsid w:val="00D47304"/>
    <w:rsid w:val="00D479DB"/>
    <w:rsid w:val="00D47BB3"/>
    <w:rsid w:val="00D503F7"/>
    <w:rsid w:val="00D50B83"/>
    <w:rsid w:val="00D50E78"/>
    <w:rsid w:val="00D51701"/>
    <w:rsid w:val="00D51A3C"/>
    <w:rsid w:val="00D529D8"/>
    <w:rsid w:val="00D5365C"/>
    <w:rsid w:val="00D53D39"/>
    <w:rsid w:val="00D556B8"/>
    <w:rsid w:val="00D557AE"/>
    <w:rsid w:val="00D57613"/>
    <w:rsid w:val="00D57938"/>
    <w:rsid w:val="00D6011C"/>
    <w:rsid w:val="00D60646"/>
    <w:rsid w:val="00D60E19"/>
    <w:rsid w:val="00D6118C"/>
    <w:rsid w:val="00D6206D"/>
    <w:rsid w:val="00D6216B"/>
    <w:rsid w:val="00D6391F"/>
    <w:rsid w:val="00D63A47"/>
    <w:rsid w:val="00D63D7B"/>
    <w:rsid w:val="00D64A8F"/>
    <w:rsid w:val="00D6769D"/>
    <w:rsid w:val="00D6770C"/>
    <w:rsid w:val="00D67716"/>
    <w:rsid w:val="00D67D6A"/>
    <w:rsid w:val="00D706EE"/>
    <w:rsid w:val="00D7114D"/>
    <w:rsid w:val="00D725F4"/>
    <w:rsid w:val="00D735D1"/>
    <w:rsid w:val="00D744C9"/>
    <w:rsid w:val="00D74829"/>
    <w:rsid w:val="00D75310"/>
    <w:rsid w:val="00D754A1"/>
    <w:rsid w:val="00D76AB9"/>
    <w:rsid w:val="00D76AC0"/>
    <w:rsid w:val="00D809CD"/>
    <w:rsid w:val="00D817DF"/>
    <w:rsid w:val="00D83060"/>
    <w:rsid w:val="00D8312D"/>
    <w:rsid w:val="00D83ED5"/>
    <w:rsid w:val="00D84764"/>
    <w:rsid w:val="00D8546E"/>
    <w:rsid w:val="00D90816"/>
    <w:rsid w:val="00D917B3"/>
    <w:rsid w:val="00D918F9"/>
    <w:rsid w:val="00D9211D"/>
    <w:rsid w:val="00D94365"/>
    <w:rsid w:val="00D94DE0"/>
    <w:rsid w:val="00D9531A"/>
    <w:rsid w:val="00D95F24"/>
    <w:rsid w:val="00D96233"/>
    <w:rsid w:val="00DA0083"/>
    <w:rsid w:val="00DA04C5"/>
    <w:rsid w:val="00DA084B"/>
    <w:rsid w:val="00DA095E"/>
    <w:rsid w:val="00DA4A4A"/>
    <w:rsid w:val="00DA4E6B"/>
    <w:rsid w:val="00DA7D44"/>
    <w:rsid w:val="00DA7EEC"/>
    <w:rsid w:val="00DB0DCC"/>
    <w:rsid w:val="00DB1417"/>
    <w:rsid w:val="00DB26AC"/>
    <w:rsid w:val="00DB38EE"/>
    <w:rsid w:val="00DB46A7"/>
    <w:rsid w:val="00DB5110"/>
    <w:rsid w:val="00DB52B8"/>
    <w:rsid w:val="00DB5DB1"/>
    <w:rsid w:val="00DB7950"/>
    <w:rsid w:val="00DB7C0D"/>
    <w:rsid w:val="00DC028C"/>
    <w:rsid w:val="00DC0DBB"/>
    <w:rsid w:val="00DC1C93"/>
    <w:rsid w:val="00DC2847"/>
    <w:rsid w:val="00DC2B2F"/>
    <w:rsid w:val="00DC3B30"/>
    <w:rsid w:val="00DC506C"/>
    <w:rsid w:val="00DC5BD4"/>
    <w:rsid w:val="00DC6738"/>
    <w:rsid w:val="00DC76A7"/>
    <w:rsid w:val="00DD0161"/>
    <w:rsid w:val="00DD0BA0"/>
    <w:rsid w:val="00DD144B"/>
    <w:rsid w:val="00DD18C0"/>
    <w:rsid w:val="00DD37D2"/>
    <w:rsid w:val="00DD399D"/>
    <w:rsid w:val="00DD42E9"/>
    <w:rsid w:val="00DD45CC"/>
    <w:rsid w:val="00DD595E"/>
    <w:rsid w:val="00DD5B93"/>
    <w:rsid w:val="00DD6EE3"/>
    <w:rsid w:val="00DD7E70"/>
    <w:rsid w:val="00DD7F66"/>
    <w:rsid w:val="00DE0280"/>
    <w:rsid w:val="00DE1555"/>
    <w:rsid w:val="00DE20E3"/>
    <w:rsid w:val="00DE284D"/>
    <w:rsid w:val="00DE2EFE"/>
    <w:rsid w:val="00DE38B3"/>
    <w:rsid w:val="00DE4EF7"/>
    <w:rsid w:val="00DE535C"/>
    <w:rsid w:val="00DE543D"/>
    <w:rsid w:val="00DE5C22"/>
    <w:rsid w:val="00DE6204"/>
    <w:rsid w:val="00DE6B7B"/>
    <w:rsid w:val="00DE7F4F"/>
    <w:rsid w:val="00DF1E37"/>
    <w:rsid w:val="00DF1F97"/>
    <w:rsid w:val="00DF3657"/>
    <w:rsid w:val="00DF36EC"/>
    <w:rsid w:val="00DF5510"/>
    <w:rsid w:val="00DF60EE"/>
    <w:rsid w:val="00DF65A9"/>
    <w:rsid w:val="00E020D1"/>
    <w:rsid w:val="00E02D62"/>
    <w:rsid w:val="00E02E64"/>
    <w:rsid w:val="00E03ABD"/>
    <w:rsid w:val="00E047E3"/>
    <w:rsid w:val="00E04C64"/>
    <w:rsid w:val="00E05034"/>
    <w:rsid w:val="00E05540"/>
    <w:rsid w:val="00E06B63"/>
    <w:rsid w:val="00E0768C"/>
    <w:rsid w:val="00E078C1"/>
    <w:rsid w:val="00E07C10"/>
    <w:rsid w:val="00E114F0"/>
    <w:rsid w:val="00E115D3"/>
    <w:rsid w:val="00E11C12"/>
    <w:rsid w:val="00E11E22"/>
    <w:rsid w:val="00E120EC"/>
    <w:rsid w:val="00E124D3"/>
    <w:rsid w:val="00E12F1F"/>
    <w:rsid w:val="00E13AA9"/>
    <w:rsid w:val="00E14BA9"/>
    <w:rsid w:val="00E15902"/>
    <w:rsid w:val="00E168C2"/>
    <w:rsid w:val="00E17451"/>
    <w:rsid w:val="00E1759E"/>
    <w:rsid w:val="00E1774D"/>
    <w:rsid w:val="00E20062"/>
    <w:rsid w:val="00E205C7"/>
    <w:rsid w:val="00E20C68"/>
    <w:rsid w:val="00E220EE"/>
    <w:rsid w:val="00E2307E"/>
    <w:rsid w:val="00E231DD"/>
    <w:rsid w:val="00E2398A"/>
    <w:rsid w:val="00E23F40"/>
    <w:rsid w:val="00E2552B"/>
    <w:rsid w:val="00E255D9"/>
    <w:rsid w:val="00E2565E"/>
    <w:rsid w:val="00E25CBE"/>
    <w:rsid w:val="00E25E00"/>
    <w:rsid w:val="00E26169"/>
    <w:rsid w:val="00E26C76"/>
    <w:rsid w:val="00E30D16"/>
    <w:rsid w:val="00E31E31"/>
    <w:rsid w:val="00E3218B"/>
    <w:rsid w:val="00E32497"/>
    <w:rsid w:val="00E33743"/>
    <w:rsid w:val="00E337AE"/>
    <w:rsid w:val="00E33E83"/>
    <w:rsid w:val="00E3593C"/>
    <w:rsid w:val="00E35F6C"/>
    <w:rsid w:val="00E36388"/>
    <w:rsid w:val="00E37191"/>
    <w:rsid w:val="00E375A2"/>
    <w:rsid w:val="00E37C2D"/>
    <w:rsid w:val="00E40509"/>
    <w:rsid w:val="00E41798"/>
    <w:rsid w:val="00E41AA4"/>
    <w:rsid w:val="00E42061"/>
    <w:rsid w:val="00E421B8"/>
    <w:rsid w:val="00E43208"/>
    <w:rsid w:val="00E436D0"/>
    <w:rsid w:val="00E4529A"/>
    <w:rsid w:val="00E46A38"/>
    <w:rsid w:val="00E46B2E"/>
    <w:rsid w:val="00E477FB"/>
    <w:rsid w:val="00E50339"/>
    <w:rsid w:val="00E507C4"/>
    <w:rsid w:val="00E51BAE"/>
    <w:rsid w:val="00E51D8D"/>
    <w:rsid w:val="00E52C6F"/>
    <w:rsid w:val="00E5377A"/>
    <w:rsid w:val="00E54119"/>
    <w:rsid w:val="00E542DB"/>
    <w:rsid w:val="00E54644"/>
    <w:rsid w:val="00E55EE1"/>
    <w:rsid w:val="00E56248"/>
    <w:rsid w:val="00E56803"/>
    <w:rsid w:val="00E56C12"/>
    <w:rsid w:val="00E57FEE"/>
    <w:rsid w:val="00E60237"/>
    <w:rsid w:val="00E60AC1"/>
    <w:rsid w:val="00E60C30"/>
    <w:rsid w:val="00E61C50"/>
    <w:rsid w:val="00E622F1"/>
    <w:rsid w:val="00E63FC3"/>
    <w:rsid w:val="00E64177"/>
    <w:rsid w:val="00E64DE2"/>
    <w:rsid w:val="00E65438"/>
    <w:rsid w:val="00E65FD5"/>
    <w:rsid w:val="00E661B9"/>
    <w:rsid w:val="00E67010"/>
    <w:rsid w:val="00E67945"/>
    <w:rsid w:val="00E70D4D"/>
    <w:rsid w:val="00E70F19"/>
    <w:rsid w:val="00E71AAB"/>
    <w:rsid w:val="00E71E5D"/>
    <w:rsid w:val="00E7243C"/>
    <w:rsid w:val="00E724A0"/>
    <w:rsid w:val="00E7301D"/>
    <w:rsid w:val="00E7567C"/>
    <w:rsid w:val="00E75F7A"/>
    <w:rsid w:val="00E76D79"/>
    <w:rsid w:val="00E77FA8"/>
    <w:rsid w:val="00E8103B"/>
    <w:rsid w:val="00E817D8"/>
    <w:rsid w:val="00E81D91"/>
    <w:rsid w:val="00E82897"/>
    <w:rsid w:val="00E82F85"/>
    <w:rsid w:val="00E83ACC"/>
    <w:rsid w:val="00E84434"/>
    <w:rsid w:val="00E85985"/>
    <w:rsid w:val="00E905B3"/>
    <w:rsid w:val="00E9169E"/>
    <w:rsid w:val="00E92135"/>
    <w:rsid w:val="00E92410"/>
    <w:rsid w:val="00E928B5"/>
    <w:rsid w:val="00E9546C"/>
    <w:rsid w:val="00E95F08"/>
    <w:rsid w:val="00E95F47"/>
    <w:rsid w:val="00E965B2"/>
    <w:rsid w:val="00E96B99"/>
    <w:rsid w:val="00EA0DBB"/>
    <w:rsid w:val="00EA1B77"/>
    <w:rsid w:val="00EA2773"/>
    <w:rsid w:val="00EA3837"/>
    <w:rsid w:val="00EA3AD5"/>
    <w:rsid w:val="00EA5B7F"/>
    <w:rsid w:val="00EA63A7"/>
    <w:rsid w:val="00EA66D8"/>
    <w:rsid w:val="00EA7B07"/>
    <w:rsid w:val="00EB0797"/>
    <w:rsid w:val="00EB09B2"/>
    <w:rsid w:val="00EB0FB0"/>
    <w:rsid w:val="00EB1958"/>
    <w:rsid w:val="00EB2527"/>
    <w:rsid w:val="00EB294C"/>
    <w:rsid w:val="00EB2D71"/>
    <w:rsid w:val="00EB2F75"/>
    <w:rsid w:val="00EB32D0"/>
    <w:rsid w:val="00EB4984"/>
    <w:rsid w:val="00EB5FD3"/>
    <w:rsid w:val="00EB6E31"/>
    <w:rsid w:val="00EB7C65"/>
    <w:rsid w:val="00EC0819"/>
    <w:rsid w:val="00EC164C"/>
    <w:rsid w:val="00EC1670"/>
    <w:rsid w:val="00EC2D7C"/>
    <w:rsid w:val="00EC388F"/>
    <w:rsid w:val="00EC4549"/>
    <w:rsid w:val="00EC476A"/>
    <w:rsid w:val="00EC538E"/>
    <w:rsid w:val="00EC7135"/>
    <w:rsid w:val="00EC7149"/>
    <w:rsid w:val="00EC73B9"/>
    <w:rsid w:val="00EC7B31"/>
    <w:rsid w:val="00ED08BB"/>
    <w:rsid w:val="00ED100F"/>
    <w:rsid w:val="00ED1406"/>
    <w:rsid w:val="00ED1E18"/>
    <w:rsid w:val="00ED40C0"/>
    <w:rsid w:val="00ED41BF"/>
    <w:rsid w:val="00ED44C0"/>
    <w:rsid w:val="00ED4B40"/>
    <w:rsid w:val="00ED55C6"/>
    <w:rsid w:val="00ED7E79"/>
    <w:rsid w:val="00EE029C"/>
    <w:rsid w:val="00EE0911"/>
    <w:rsid w:val="00EE1482"/>
    <w:rsid w:val="00EE21A0"/>
    <w:rsid w:val="00EE22DC"/>
    <w:rsid w:val="00EE2969"/>
    <w:rsid w:val="00EE3811"/>
    <w:rsid w:val="00EE3CA8"/>
    <w:rsid w:val="00EE51FA"/>
    <w:rsid w:val="00EE52AF"/>
    <w:rsid w:val="00EE55B9"/>
    <w:rsid w:val="00EE6A85"/>
    <w:rsid w:val="00EF10A1"/>
    <w:rsid w:val="00EF46E2"/>
    <w:rsid w:val="00EF58FC"/>
    <w:rsid w:val="00EF65C9"/>
    <w:rsid w:val="00EF6739"/>
    <w:rsid w:val="00EF7763"/>
    <w:rsid w:val="00F0011C"/>
    <w:rsid w:val="00F00C1B"/>
    <w:rsid w:val="00F02E3D"/>
    <w:rsid w:val="00F03526"/>
    <w:rsid w:val="00F047F9"/>
    <w:rsid w:val="00F05234"/>
    <w:rsid w:val="00F0573A"/>
    <w:rsid w:val="00F0580E"/>
    <w:rsid w:val="00F063D5"/>
    <w:rsid w:val="00F07254"/>
    <w:rsid w:val="00F11641"/>
    <w:rsid w:val="00F11CE7"/>
    <w:rsid w:val="00F12E70"/>
    <w:rsid w:val="00F13BD0"/>
    <w:rsid w:val="00F1496E"/>
    <w:rsid w:val="00F14CEF"/>
    <w:rsid w:val="00F15BB2"/>
    <w:rsid w:val="00F167F2"/>
    <w:rsid w:val="00F16989"/>
    <w:rsid w:val="00F16FDC"/>
    <w:rsid w:val="00F17F7D"/>
    <w:rsid w:val="00F20BF5"/>
    <w:rsid w:val="00F21EA3"/>
    <w:rsid w:val="00F22415"/>
    <w:rsid w:val="00F22EAC"/>
    <w:rsid w:val="00F2308D"/>
    <w:rsid w:val="00F23391"/>
    <w:rsid w:val="00F23BE1"/>
    <w:rsid w:val="00F2560A"/>
    <w:rsid w:val="00F256AE"/>
    <w:rsid w:val="00F25FB4"/>
    <w:rsid w:val="00F26755"/>
    <w:rsid w:val="00F27A33"/>
    <w:rsid w:val="00F27FA4"/>
    <w:rsid w:val="00F301F2"/>
    <w:rsid w:val="00F32A00"/>
    <w:rsid w:val="00F32ABF"/>
    <w:rsid w:val="00F33AC1"/>
    <w:rsid w:val="00F33F57"/>
    <w:rsid w:val="00F3482B"/>
    <w:rsid w:val="00F34A2D"/>
    <w:rsid w:val="00F353DF"/>
    <w:rsid w:val="00F357C1"/>
    <w:rsid w:val="00F358E9"/>
    <w:rsid w:val="00F35B61"/>
    <w:rsid w:val="00F364F0"/>
    <w:rsid w:val="00F37570"/>
    <w:rsid w:val="00F40687"/>
    <w:rsid w:val="00F40CFC"/>
    <w:rsid w:val="00F410E2"/>
    <w:rsid w:val="00F418A1"/>
    <w:rsid w:val="00F41E39"/>
    <w:rsid w:val="00F42E37"/>
    <w:rsid w:val="00F43C6A"/>
    <w:rsid w:val="00F44DBC"/>
    <w:rsid w:val="00F44F1D"/>
    <w:rsid w:val="00F450DD"/>
    <w:rsid w:val="00F45315"/>
    <w:rsid w:val="00F463B3"/>
    <w:rsid w:val="00F46538"/>
    <w:rsid w:val="00F46ACA"/>
    <w:rsid w:val="00F46B64"/>
    <w:rsid w:val="00F46E05"/>
    <w:rsid w:val="00F4757A"/>
    <w:rsid w:val="00F50732"/>
    <w:rsid w:val="00F524A5"/>
    <w:rsid w:val="00F52A0C"/>
    <w:rsid w:val="00F53998"/>
    <w:rsid w:val="00F55000"/>
    <w:rsid w:val="00F5551E"/>
    <w:rsid w:val="00F5795E"/>
    <w:rsid w:val="00F57D74"/>
    <w:rsid w:val="00F6058C"/>
    <w:rsid w:val="00F60979"/>
    <w:rsid w:val="00F615A0"/>
    <w:rsid w:val="00F6187C"/>
    <w:rsid w:val="00F626E9"/>
    <w:rsid w:val="00F6477F"/>
    <w:rsid w:val="00F647F7"/>
    <w:rsid w:val="00F65395"/>
    <w:rsid w:val="00F65ADF"/>
    <w:rsid w:val="00F661B9"/>
    <w:rsid w:val="00F665AD"/>
    <w:rsid w:val="00F66691"/>
    <w:rsid w:val="00F66ADB"/>
    <w:rsid w:val="00F6732B"/>
    <w:rsid w:val="00F674A9"/>
    <w:rsid w:val="00F67BE8"/>
    <w:rsid w:val="00F67C18"/>
    <w:rsid w:val="00F67D6D"/>
    <w:rsid w:val="00F702AD"/>
    <w:rsid w:val="00F70365"/>
    <w:rsid w:val="00F710F6"/>
    <w:rsid w:val="00F71C46"/>
    <w:rsid w:val="00F7211F"/>
    <w:rsid w:val="00F745D0"/>
    <w:rsid w:val="00F74B7C"/>
    <w:rsid w:val="00F7531B"/>
    <w:rsid w:val="00F756F2"/>
    <w:rsid w:val="00F75946"/>
    <w:rsid w:val="00F75CC5"/>
    <w:rsid w:val="00F76C3D"/>
    <w:rsid w:val="00F7784E"/>
    <w:rsid w:val="00F800CE"/>
    <w:rsid w:val="00F813EE"/>
    <w:rsid w:val="00F8170A"/>
    <w:rsid w:val="00F818FB"/>
    <w:rsid w:val="00F81CDB"/>
    <w:rsid w:val="00F82829"/>
    <w:rsid w:val="00F834FB"/>
    <w:rsid w:val="00F835FD"/>
    <w:rsid w:val="00F84763"/>
    <w:rsid w:val="00F84F5C"/>
    <w:rsid w:val="00F8550D"/>
    <w:rsid w:val="00F85B59"/>
    <w:rsid w:val="00F85D26"/>
    <w:rsid w:val="00F868F4"/>
    <w:rsid w:val="00F86C68"/>
    <w:rsid w:val="00F86D89"/>
    <w:rsid w:val="00F86E4D"/>
    <w:rsid w:val="00F86EBF"/>
    <w:rsid w:val="00F87234"/>
    <w:rsid w:val="00F8789C"/>
    <w:rsid w:val="00F8795B"/>
    <w:rsid w:val="00F9097C"/>
    <w:rsid w:val="00F90ADF"/>
    <w:rsid w:val="00F90BCF"/>
    <w:rsid w:val="00F90D2D"/>
    <w:rsid w:val="00F917E3"/>
    <w:rsid w:val="00F92DEE"/>
    <w:rsid w:val="00F93166"/>
    <w:rsid w:val="00F936B8"/>
    <w:rsid w:val="00F93C27"/>
    <w:rsid w:val="00F94103"/>
    <w:rsid w:val="00F94C57"/>
    <w:rsid w:val="00F95BDE"/>
    <w:rsid w:val="00F971EF"/>
    <w:rsid w:val="00F97F05"/>
    <w:rsid w:val="00FA04F5"/>
    <w:rsid w:val="00FA072B"/>
    <w:rsid w:val="00FA0A8F"/>
    <w:rsid w:val="00FA2BD4"/>
    <w:rsid w:val="00FA36C5"/>
    <w:rsid w:val="00FA3CDE"/>
    <w:rsid w:val="00FA507C"/>
    <w:rsid w:val="00FA5429"/>
    <w:rsid w:val="00FA5C33"/>
    <w:rsid w:val="00FA61F7"/>
    <w:rsid w:val="00FA656A"/>
    <w:rsid w:val="00FA748B"/>
    <w:rsid w:val="00FB03A2"/>
    <w:rsid w:val="00FB046A"/>
    <w:rsid w:val="00FB0771"/>
    <w:rsid w:val="00FB1802"/>
    <w:rsid w:val="00FB4D3D"/>
    <w:rsid w:val="00FB54C4"/>
    <w:rsid w:val="00FB6CB9"/>
    <w:rsid w:val="00FB7708"/>
    <w:rsid w:val="00FC0167"/>
    <w:rsid w:val="00FC1839"/>
    <w:rsid w:val="00FC2C16"/>
    <w:rsid w:val="00FC47A1"/>
    <w:rsid w:val="00FC4C7B"/>
    <w:rsid w:val="00FC5105"/>
    <w:rsid w:val="00FC5559"/>
    <w:rsid w:val="00FC60B7"/>
    <w:rsid w:val="00FC622F"/>
    <w:rsid w:val="00FC6456"/>
    <w:rsid w:val="00FC73D8"/>
    <w:rsid w:val="00FD05DA"/>
    <w:rsid w:val="00FD0A0E"/>
    <w:rsid w:val="00FD0AD3"/>
    <w:rsid w:val="00FD0AE9"/>
    <w:rsid w:val="00FD0DCC"/>
    <w:rsid w:val="00FD0F90"/>
    <w:rsid w:val="00FD1287"/>
    <w:rsid w:val="00FD2D43"/>
    <w:rsid w:val="00FD2DF0"/>
    <w:rsid w:val="00FD448C"/>
    <w:rsid w:val="00FD476A"/>
    <w:rsid w:val="00FD487C"/>
    <w:rsid w:val="00FD49F9"/>
    <w:rsid w:val="00FD506E"/>
    <w:rsid w:val="00FD5420"/>
    <w:rsid w:val="00FD5F3B"/>
    <w:rsid w:val="00FD7816"/>
    <w:rsid w:val="00FE051D"/>
    <w:rsid w:val="00FE2002"/>
    <w:rsid w:val="00FE2CD7"/>
    <w:rsid w:val="00FE3C1F"/>
    <w:rsid w:val="00FE3E6D"/>
    <w:rsid w:val="00FE56E2"/>
    <w:rsid w:val="00FE5F4E"/>
    <w:rsid w:val="00FE61D6"/>
    <w:rsid w:val="00FE7733"/>
    <w:rsid w:val="00FE7B3A"/>
    <w:rsid w:val="00FE7C6B"/>
    <w:rsid w:val="00FF06AB"/>
    <w:rsid w:val="00FF1967"/>
    <w:rsid w:val="00FF29EE"/>
    <w:rsid w:val="00FF2D7C"/>
    <w:rsid w:val="00FF3380"/>
    <w:rsid w:val="00FF35E1"/>
    <w:rsid w:val="00FF5776"/>
    <w:rsid w:val="00FF5878"/>
    <w:rsid w:val="00FF5F4E"/>
    <w:rsid w:val="00FF622E"/>
    <w:rsid w:val="09967C0F"/>
    <w:rsid w:val="0EFB1544"/>
    <w:rsid w:val="10FA2B3D"/>
    <w:rsid w:val="18323EAC"/>
    <w:rsid w:val="19595D42"/>
    <w:rsid w:val="1B4A62CF"/>
    <w:rsid w:val="1D9462F0"/>
    <w:rsid w:val="259807CF"/>
    <w:rsid w:val="26DA24FE"/>
    <w:rsid w:val="2836265D"/>
    <w:rsid w:val="28651D87"/>
    <w:rsid w:val="36CD7B84"/>
    <w:rsid w:val="3B3B6A5D"/>
    <w:rsid w:val="43FD1331"/>
    <w:rsid w:val="4B123D09"/>
    <w:rsid w:val="4BA44E16"/>
    <w:rsid w:val="624700EC"/>
    <w:rsid w:val="644C25DC"/>
    <w:rsid w:val="6BFA4726"/>
    <w:rsid w:val="71C64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3"/>
    <w:qFormat/>
    <w:uiPriority w:val="99"/>
    <w:pPr>
      <w:keepNext/>
      <w:keepLines/>
      <w:spacing w:line="360" w:lineRule="auto"/>
      <w:outlineLvl w:val="0"/>
    </w:pPr>
    <w:rPr>
      <w:rFonts w:eastAsia="黑体"/>
      <w:bCs/>
      <w:kern w:val="44"/>
      <w:sz w:val="28"/>
      <w:szCs w:val="44"/>
    </w:rPr>
  </w:style>
  <w:style w:type="paragraph" w:styleId="3">
    <w:name w:val="heading 2"/>
    <w:basedOn w:val="1"/>
    <w:next w:val="1"/>
    <w:link w:val="24"/>
    <w:qFormat/>
    <w:uiPriority w:val="0"/>
    <w:pPr>
      <w:keepNext/>
      <w:keepLines/>
      <w:spacing w:line="360" w:lineRule="auto"/>
      <w:outlineLvl w:val="1"/>
    </w:pPr>
    <w:rPr>
      <w:rFonts w:ascii="Arial" w:hAnsi="Arial" w:eastAsia="黑体"/>
      <w:bCs/>
      <w:sz w:val="24"/>
      <w:szCs w:val="32"/>
    </w:rPr>
  </w:style>
  <w:style w:type="paragraph" w:styleId="4">
    <w:name w:val="heading 3"/>
    <w:basedOn w:val="1"/>
    <w:next w:val="1"/>
    <w:qFormat/>
    <w:uiPriority w:val="9"/>
    <w:pPr>
      <w:spacing w:before="100" w:beforeAutospacing="1" w:after="100" w:afterAutospacing="1"/>
      <w:jc w:val="left"/>
      <w:outlineLvl w:val="2"/>
    </w:pPr>
    <w:rPr>
      <w:rFonts w:hint="eastAsia" w:ascii="宋体" w:hAnsi="宋体"/>
      <w:b/>
      <w:kern w:val="0"/>
      <w:sz w:val="27"/>
      <w:szCs w:val="27"/>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link w:val="67"/>
    <w:qFormat/>
    <w:uiPriority w:val="35"/>
    <w:rPr>
      <w:rFonts w:ascii="等线 Light" w:hAnsi="等线 Light" w:eastAsia="黑体"/>
      <w:sz w:val="20"/>
      <w:szCs w:val="20"/>
    </w:rPr>
  </w:style>
  <w:style w:type="paragraph" w:styleId="6">
    <w:name w:val="Document Map"/>
    <w:basedOn w:val="1"/>
    <w:link w:val="25"/>
    <w:unhideWhenUsed/>
    <w:qFormat/>
    <w:uiPriority w:val="99"/>
    <w:rPr>
      <w:rFonts w:ascii="宋体"/>
      <w:kern w:val="0"/>
      <w:sz w:val="18"/>
      <w:szCs w:val="18"/>
    </w:rPr>
  </w:style>
  <w:style w:type="paragraph" w:styleId="7">
    <w:name w:val="annotation text"/>
    <w:basedOn w:val="1"/>
    <w:link w:val="26"/>
    <w:unhideWhenUsed/>
    <w:qFormat/>
    <w:uiPriority w:val="99"/>
    <w:pPr>
      <w:jc w:val="left"/>
    </w:pPr>
  </w:style>
  <w:style w:type="paragraph" w:styleId="8">
    <w:name w:val="toc 3"/>
    <w:basedOn w:val="1"/>
    <w:next w:val="1"/>
    <w:unhideWhenUsed/>
    <w:qFormat/>
    <w:uiPriority w:val="39"/>
    <w:pPr>
      <w:ind w:left="840" w:leftChars="400"/>
    </w:pPr>
  </w:style>
  <w:style w:type="paragraph" w:styleId="9">
    <w:name w:val="Balloon Text"/>
    <w:basedOn w:val="1"/>
    <w:link w:val="27"/>
    <w:unhideWhenUsed/>
    <w:qFormat/>
    <w:uiPriority w:val="99"/>
    <w:rPr>
      <w:kern w:val="0"/>
      <w:sz w:val="18"/>
      <w:szCs w:val="18"/>
    </w:rPr>
  </w:style>
  <w:style w:type="paragraph" w:styleId="10">
    <w:name w:val="footer"/>
    <w:basedOn w:val="1"/>
    <w:link w:val="28"/>
    <w:unhideWhenUsed/>
    <w:qFormat/>
    <w:uiPriority w:val="99"/>
    <w:pPr>
      <w:tabs>
        <w:tab w:val="center" w:pos="4153"/>
        <w:tab w:val="right" w:pos="8306"/>
      </w:tabs>
      <w:snapToGrid w:val="0"/>
      <w:jc w:val="left"/>
    </w:pPr>
    <w:rPr>
      <w:kern w:val="0"/>
      <w:sz w:val="18"/>
      <w:szCs w:val="18"/>
    </w:rPr>
  </w:style>
  <w:style w:type="paragraph" w:styleId="11">
    <w:name w:val="header"/>
    <w:basedOn w:val="1"/>
    <w:link w:val="2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toc 1"/>
    <w:basedOn w:val="1"/>
    <w:qFormat/>
    <w:uiPriority w:val="39"/>
    <w:pPr>
      <w:widowControl/>
      <w:tabs>
        <w:tab w:val="right" w:leader="dot" w:pos="9345"/>
      </w:tabs>
      <w:jc w:val="center"/>
    </w:pPr>
    <w:rPr>
      <w:rFonts w:ascii="宋体"/>
      <w:kern w:val="0"/>
      <w:szCs w:val="20"/>
    </w:rPr>
  </w:style>
  <w:style w:type="paragraph" w:styleId="13">
    <w:name w:val="toc 2"/>
    <w:basedOn w:val="12"/>
    <w:qFormat/>
    <w:uiPriority w:val="39"/>
    <w:pPr>
      <w:tabs>
        <w:tab w:val="left" w:pos="284"/>
      </w:tabs>
    </w:p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7"/>
    <w:next w:val="7"/>
    <w:link w:val="30"/>
    <w:unhideWhenUsed/>
    <w:qFormat/>
    <w:uiPriority w:val="99"/>
    <w:rPr>
      <w:b/>
      <w:bCs/>
      <w:kern w:val="0"/>
      <w:sz w:val="20"/>
      <w:szCs w:val="20"/>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99"/>
    <w:rPr>
      <w:rFonts w:ascii="Times New Roman" w:hAnsi="Times New Roman" w:eastAsia="宋体" w:cs="Times New Roman"/>
      <w:sz w:val="18"/>
    </w:rPr>
  </w:style>
  <w:style w:type="character" w:styleId="20">
    <w:name w:val="Hyperlink"/>
    <w:qFormat/>
    <w:uiPriority w:val="99"/>
    <w:rPr>
      <w:rFonts w:ascii="Times New Roman" w:hAnsi="Times New Roman" w:eastAsia="宋体" w:cs="Times New Roman"/>
      <w:color w:val="auto"/>
      <w:spacing w:val="0"/>
      <w:w w:val="100"/>
      <w:position w:val="0"/>
      <w:sz w:val="21"/>
      <w:u w:val="none"/>
      <w:vertAlign w:val="baseline"/>
    </w:rPr>
  </w:style>
  <w:style w:type="character" w:styleId="21">
    <w:name w:val="annotation reference"/>
    <w:unhideWhenUsed/>
    <w:qFormat/>
    <w:uiPriority w:val="99"/>
    <w:rPr>
      <w:sz w:val="21"/>
      <w:szCs w:val="21"/>
    </w:rPr>
  </w:style>
  <w:style w:type="character" w:styleId="22">
    <w:name w:val="HTML Cite"/>
    <w:qFormat/>
    <w:uiPriority w:val="99"/>
    <w:rPr>
      <w:rFonts w:cs="Times New Roman"/>
      <w:i/>
      <w:iCs/>
    </w:rPr>
  </w:style>
  <w:style w:type="character" w:customStyle="1" w:styleId="23">
    <w:name w:val="标题 1 字符"/>
    <w:link w:val="2"/>
    <w:qFormat/>
    <w:uiPriority w:val="99"/>
    <w:rPr>
      <w:rFonts w:eastAsia="黑体"/>
      <w:bCs/>
      <w:kern w:val="44"/>
      <w:sz w:val="28"/>
      <w:szCs w:val="44"/>
    </w:rPr>
  </w:style>
  <w:style w:type="character" w:customStyle="1" w:styleId="24">
    <w:name w:val="标题 2 字符"/>
    <w:link w:val="3"/>
    <w:qFormat/>
    <w:uiPriority w:val="0"/>
    <w:rPr>
      <w:rFonts w:ascii="Arial" w:hAnsi="Arial" w:eastAsia="黑体"/>
      <w:bCs/>
      <w:kern w:val="2"/>
      <w:sz w:val="24"/>
      <w:szCs w:val="32"/>
    </w:rPr>
  </w:style>
  <w:style w:type="character" w:customStyle="1" w:styleId="25">
    <w:name w:val="文档结构图 字符"/>
    <w:link w:val="6"/>
    <w:semiHidden/>
    <w:qFormat/>
    <w:uiPriority w:val="99"/>
    <w:rPr>
      <w:rFonts w:ascii="宋体" w:eastAsia="宋体"/>
      <w:sz w:val="18"/>
      <w:szCs w:val="18"/>
    </w:rPr>
  </w:style>
  <w:style w:type="character" w:customStyle="1" w:styleId="26">
    <w:name w:val="批注文字 字符"/>
    <w:link w:val="7"/>
    <w:semiHidden/>
    <w:qFormat/>
    <w:uiPriority w:val="99"/>
  </w:style>
  <w:style w:type="character" w:customStyle="1" w:styleId="27">
    <w:name w:val="批注框文本 字符"/>
    <w:link w:val="9"/>
    <w:semiHidden/>
    <w:qFormat/>
    <w:uiPriority w:val="99"/>
    <w:rPr>
      <w:sz w:val="18"/>
      <w:szCs w:val="18"/>
    </w:rPr>
  </w:style>
  <w:style w:type="character" w:customStyle="1" w:styleId="28">
    <w:name w:val="页脚 字符"/>
    <w:link w:val="10"/>
    <w:qFormat/>
    <w:uiPriority w:val="99"/>
    <w:rPr>
      <w:sz w:val="18"/>
      <w:szCs w:val="18"/>
    </w:rPr>
  </w:style>
  <w:style w:type="character" w:customStyle="1" w:styleId="29">
    <w:name w:val="页眉 字符"/>
    <w:link w:val="11"/>
    <w:semiHidden/>
    <w:qFormat/>
    <w:uiPriority w:val="99"/>
    <w:rPr>
      <w:sz w:val="18"/>
      <w:szCs w:val="18"/>
    </w:rPr>
  </w:style>
  <w:style w:type="character" w:customStyle="1" w:styleId="30">
    <w:name w:val="批注主题 字符"/>
    <w:link w:val="15"/>
    <w:semiHidden/>
    <w:qFormat/>
    <w:uiPriority w:val="99"/>
    <w:rPr>
      <w:b/>
      <w:bCs/>
    </w:rPr>
  </w:style>
  <w:style w:type="character" w:customStyle="1" w:styleId="31">
    <w:name w:val="段 Char"/>
    <w:link w:val="32"/>
    <w:qFormat/>
    <w:locked/>
    <w:uiPriority w:val="0"/>
    <w:rPr>
      <w:rFonts w:ascii="宋体" w:hAnsi="Times New Roman"/>
      <w:sz w:val="21"/>
      <w:lang w:val="en-US" w:eastAsia="zh-CN" w:bidi="ar-SA"/>
    </w:rPr>
  </w:style>
  <w:style w:type="paragraph" w:customStyle="1" w:styleId="32">
    <w:name w:val="段"/>
    <w:link w:val="3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3">
    <w:name w:val="二级条标题 Char"/>
    <w:link w:val="34"/>
    <w:qFormat/>
    <w:locked/>
    <w:uiPriority w:val="0"/>
    <w:rPr>
      <w:rFonts w:ascii="黑体" w:hAnsi="Times New Roman" w:eastAsia="黑体" w:cs="Times New Roman"/>
      <w:kern w:val="0"/>
      <w:szCs w:val="20"/>
    </w:rPr>
  </w:style>
  <w:style w:type="paragraph" w:customStyle="1" w:styleId="34">
    <w:name w:val="二级条标题"/>
    <w:basedOn w:val="35"/>
    <w:next w:val="32"/>
    <w:link w:val="33"/>
    <w:qFormat/>
    <w:uiPriority w:val="0"/>
    <w:pPr>
      <w:numPr>
        <w:ilvl w:val="3"/>
      </w:numPr>
      <w:outlineLvl w:val="3"/>
    </w:pPr>
    <w:rPr>
      <w:sz w:val="20"/>
    </w:rPr>
  </w:style>
  <w:style w:type="paragraph" w:customStyle="1" w:styleId="35">
    <w:name w:val="一级条标题"/>
    <w:basedOn w:val="36"/>
    <w:next w:val="32"/>
    <w:qFormat/>
    <w:uiPriority w:val="0"/>
    <w:pPr>
      <w:numPr>
        <w:ilvl w:val="2"/>
      </w:numPr>
      <w:spacing w:beforeLines="0" w:afterLines="0"/>
      <w:outlineLvl w:val="2"/>
    </w:pPr>
  </w:style>
  <w:style w:type="paragraph" w:customStyle="1" w:styleId="36">
    <w:name w:val="章标题"/>
    <w:next w:val="32"/>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7">
    <w:name w:val="正文表标题"/>
    <w:next w:val="32"/>
    <w:qFormat/>
    <w:uiPriority w:val="99"/>
    <w:pPr>
      <w:numPr>
        <w:ilvl w:val="0"/>
        <w:numId w:val="2"/>
      </w:numPr>
      <w:jc w:val="center"/>
    </w:pPr>
    <w:rPr>
      <w:rFonts w:ascii="黑体" w:hAnsi="Times New Roman" w:eastAsia="黑体" w:cs="Times New Roman"/>
      <w:sz w:val="21"/>
      <w:lang w:val="en-US" w:eastAsia="zh-CN" w:bidi="ar-SA"/>
    </w:rPr>
  </w:style>
  <w:style w:type="paragraph" w:customStyle="1" w:styleId="38">
    <w:name w:val="目次、标准名称标题"/>
    <w:basedOn w:val="39"/>
    <w:next w:val="32"/>
    <w:qFormat/>
    <w:uiPriority w:val="99"/>
    <w:pPr>
      <w:numPr>
        <w:numId w:val="0"/>
      </w:numPr>
      <w:spacing w:line="460" w:lineRule="exact"/>
    </w:pPr>
  </w:style>
  <w:style w:type="paragraph" w:customStyle="1" w:styleId="39">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0">
    <w:name w:val="附录标识"/>
    <w:basedOn w:val="39"/>
    <w:qFormat/>
    <w:uiPriority w:val="99"/>
    <w:pPr>
      <w:numPr>
        <w:ilvl w:val="0"/>
        <w:numId w:val="3"/>
      </w:numPr>
      <w:tabs>
        <w:tab w:val="left" w:pos="6405"/>
      </w:tabs>
      <w:spacing w:after="200"/>
    </w:pPr>
    <w:rPr>
      <w:sz w:val="21"/>
    </w:rPr>
  </w:style>
  <w:style w:type="paragraph" w:customStyle="1" w:styleId="41">
    <w:name w:val="五级条标题"/>
    <w:basedOn w:val="42"/>
    <w:next w:val="32"/>
    <w:qFormat/>
    <w:uiPriority w:val="0"/>
    <w:pPr>
      <w:numPr>
        <w:ilvl w:val="6"/>
      </w:numPr>
      <w:tabs>
        <w:tab w:val="left" w:pos="360"/>
      </w:tabs>
      <w:outlineLvl w:val="6"/>
    </w:pPr>
  </w:style>
  <w:style w:type="paragraph" w:customStyle="1" w:styleId="42">
    <w:name w:val="四级条标题"/>
    <w:basedOn w:val="43"/>
    <w:next w:val="32"/>
    <w:qFormat/>
    <w:uiPriority w:val="0"/>
    <w:pPr>
      <w:numPr>
        <w:ilvl w:val="5"/>
      </w:numPr>
      <w:tabs>
        <w:tab w:val="left" w:pos="360"/>
      </w:tabs>
      <w:outlineLvl w:val="5"/>
    </w:pPr>
  </w:style>
  <w:style w:type="paragraph" w:customStyle="1" w:styleId="43">
    <w:name w:val="三级条标题"/>
    <w:basedOn w:val="34"/>
    <w:next w:val="32"/>
    <w:qFormat/>
    <w:uiPriority w:val="0"/>
    <w:pPr>
      <w:numPr>
        <w:ilvl w:val="4"/>
      </w:numPr>
      <w:tabs>
        <w:tab w:val="left" w:pos="360"/>
      </w:tabs>
      <w:outlineLvl w:val="4"/>
    </w:pPr>
  </w:style>
  <w:style w:type="paragraph" w:customStyle="1" w:styleId="44">
    <w:name w:val="附录三级条标题"/>
    <w:basedOn w:val="1"/>
    <w:next w:val="32"/>
    <w:qFormat/>
    <w:uiPriority w:val="99"/>
    <w:pPr>
      <w:widowControl/>
      <w:numPr>
        <w:ilvl w:val="4"/>
        <w:numId w:val="3"/>
      </w:numPr>
      <w:wordWrap w:val="0"/>
      <w:overflowPunct w:val="0"/>
      <w:autoSpaceDE w:val="0"/>
      <w:autoSpaceDN w:val="0"/>
      <w:textAlignment w:val="baseline"/>
      <w:outlineLvl w:val="4"/>
    </w:pPr>
    <w:rPr>
      <w:rFonts w:ascii="黑体" w:eastAsia="黑体"/>
      <w:kern w:val="21"/>
      <w:szCs w:val="20"/>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附录五级条标题"/>
    <w:basedOn w:val="47"/>
    <w:next w:val="32"/>
    <w:qFormat/>
    <w:uiPriority w:val="99"/>
    <w:pPr>
      <w:numPr>
        <w:ilvl w:val="6"/>
      </w:numPr>
      <w:outlineLvl w:val="6"/>
    </w:pPr>
  </w:style>
  <w:style w:type="paragraph" w:customStyle="1" w:styleId="47">
    <w:name w:val="附录四级条标题"/>
    <w:basedOn w:val="44"/>
    <w:next w:val="32"/>
    <w:qFormat/>
    <w:uiPriority w:val="99"/>
    <w:pPr>
      <w:numPr>
        <w:ilvl w:val="5"/>
      </w:numPr>
      <w:outlineLvl w:val="5"/>
    </w:pPr>
  </w:style>
  <w:style w:type="paragraph" w:customStyle="1" w:styleId="48">
    <w:name w:val="目次、索引正文"/>
    <w:qFormat/>
    <w:uiPriority w:val="99"/>
    <w:pPr>
      <w:spacing w:line="320" w:lineRule="exact"/>
      <w:jc w:val="both"/>
    </w:pPr>
    <w:rPr>
      <w:rFonts w:ascii="宋体" w:hAnsi="Times New Roman" w:eastAsia="宋体" w:cs="Times New Roman"/>
      <w:sz w:val="21"/>
      <w:lang w:val="en-US" w:eastAsia="zh-CN" w:bidi="ar-SA"/>
    </w:rPr>
  </w:style>
  <w:style w:type="paragraph" w:customStyle="1" w:styleId="49">
    <w:name w:val="列项·"/>
    <w:qFormat/>
    <w:uiPriority w:val="99"/>
    <w:pPr>
      <w:numPr>
        <w:ilvl w:val="0"/>
        <w:numId w:val="4"/>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5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1">
    <w:name w:val="附录章标题"/>
    <w:next w:val="32"/>
    <w:qFormat/>
    <w:uiPriority w:val="99"/>
    <w:pPr>
      <w:numPr>
        <w:ilvl w:val="1"/>
        <w:numId w:val="3"/>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52">
    <w:name w:val="默认段落字体 Para Char Char Char Char Char Char Char Char Char1 Char Char Char Char Char Char Char"/>
    <w:basedOn w:val="10"/>
    <w:qFormat/>
    <w:uiPriority w:val="0"/>
    <w:pPr>
      <w:shd w:val="clear" w:color="auto" w:fill="000080"/>
      <w:tabs>
        <w:tab w:val="clear" w:pos="4153"/>
        <w:tab w:val="clear" w:pos="8306"/>
      </w:tabs>
      <w:snapToGrid/>
      <w:spacing w:line="360" w:lineRule="auto"/>
      <w:ind w:left="200" w:leftChars="200"/>
      <w:jc w:val="both"/>
    </w:pPr>
    <w:rPr>
      <w:sz w:val="24"/>
      <w:szCs w:val="20"/>
    </w:rPr>
  </w:style>
  <w:style w:type="paragraph" w:customStyle="1" w:styleId="53">
    <w:name w:val="标准书脚_偶数页"/>
    <w:qFormat/>
    <w:uiPriority w:val="99"/>
    <w:pPr>
      <w:spacing w:before="120"/>
    </w:pPr>
    <w:rPr>
      <w:rFonts w:ascii="Times New Roman" w:hAnsi="Times New Roman" w:eastAsia="宋体" w:cs="Times New Roman"/>
      <w:sz w:val="18"/>
      <w:lang w:val="en-US" w:eastAsia="zh-CN" w:bidi="ar-SA"/>
    </w:rPr>
  </w:style>
  <w:style w:type="table" w:customStyle="1" w:styleId="54">
    <w:name w:val="网格型2"/>
    <w:basedOn w:val="1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3"/>
    <w:basedOn w:val="1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6"/>
    <w:basedOn w:val="1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网格型5"/>
    <w:basedOn w:val="1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网格型1"/>
    <w:basedOn w:val="1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4"/>
    <w:basedOn w:val="1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Placeholder Text"/>
    <w:semiHidden/>
    <w:qFormat/>
    <w:uiPriority w:val="99"/>
    <w:rPr>
      <w:color w:val="808080"/>
    </w:rPr>
  </w:style>
  <w:style w:type="paragraph" w:customStyle="1" w:styleId="61">
    <w:name w:val="TOC 标题1"/>
    <w:basedOn w:val="2"/>
    <w:next w:val="1"/>
    <w:qFormat/>
    <w:uiPriority w:val="39"/>
    <w:pPr>
      <w:widowControl/>
      <w:spacing w:before="240" w:line="259" w:lineRule="auto"/>
      <w:jc w:val="left"/>
      <w:outlineLvl w:val="9"/>
    </w:pPr>
    <w:rPr>
      <w:rFonts w:ascii="等线 Light" w:hAnsi="等线 Light" w:eastAsia="等线 Light"/>
      <w:b/>
      <w:bCs w:val="0"/>
      <w:color w:val="2F5496"/>
      <w:kern w:val="0"/>
      <w:sz w:val="32"/>
      <w:szCs w:val="32"/>
    </w:rPr>
  </w:style>
  <w:style w:type="paragraph" w:customStyle="1" w:styleId="62">
    <w:name w:val="修订1"/>
    <w:hidden/>
    <w:unhideWhenUsed/>
    <w:qFormat/>
    <w:uiPriority w:val="99"/>
    <w:rPr>
      <w:rFonts w:ascii="Times New Roman" w:hAnsi="Times New Roman" w:eastAsia="宋体" w:cs="Times New Roman"/>
      <w:kern w:val="2"/>
      <w:sz w:val="21"/>
      <w:szCs w:val="22"/>
      <w:lang w:val="en-US" w:eastAsia="zh-CN" w:bidi="ar-SA"/>
    </w:rPr>
  </w:style>
  <w:style w:type="paragraph" w:customStyle="1" w:styleId="63">
    <w:name w:val="0 正文"/>
    <w:basedOn w:val="1"/>
    <w:link w:val="64"/>
    <w:qFormat/>
    <w:uiPriority w:val="0"/>
    <w:pPr>
      <w:spacing w:line="360" w:lineRule="auto"/>
      <w:ind w:firstLine="200" w:firstLineChars="200"/>
    </w:pPr>
    <w:rPr>
      <w:rFonts w:eastAsia="仿宋_GB2312"/>
      <w:sz w:val="24"/>
      <w:szCs w:val="24"/>
    </w:rPr>
  </w:style>
  <w:style w:type="character" w:customStyle="1" w:styleId="64">
    <w:name w:val="0 正文 字符"/>
    <w:link w:val="63"/>
    <w:qFormat/>
    <w:uiPriority w:val="0"/>
    <w:rPr>
      <w:rFonts w:eastAsia="仿宋_GB2312"/>
      <w:kern w:val="2"/>
      <w:sz w:val="24"/>
      <w:szCs w:val="24"/>
    </w:rPr>
  </w:style>
  <w:style w:type="character" w:customStyle="1" w:styleId="65">
    <w:name w:val="fontstyle01"/>
    <w:qFormat/>
    <w:uiPriority w:val="0"/>
    <w:rPr>
      <w:rFonts w:hint="default" w:ascii="FZSSK--GBK1-0" w:hAnsi="FZSSK--GBK1-0"/>
      <w:color w:val="000000"/>
      <w:sz w:val="22"/>
      <w:szCs w:val="22"/>
    </w:rPr>
  </w:style>
  <w:style w:type="character" w:customStyle="1" w:styleId="66">
    <w:name w:val="fontstyle21"/>
    <w:qFormat/>
    <w:uiPriority w:val="0"/>
    <w:rPr>
      <w:rFonts w:hint="default" w:ascii="E-BZ" w:hAnsi="E-BZ"/>
      <w:color w:val="000000"/>
      <w:sz w:val="22"/>
      <w:szCs w:val="22"/>
    </w:rPr>
  </w:style>
  <w:style w:type="character" w:customStyle="1" w:styleId="67">
    <w:name w:val="题注 字符"/>
    <w:basedOn w:val="18"/>
    <w:link w:val="5"/>
    <w:qFormat/>
    <w:uiPriority w:val="35"/>
    <w:rPr>
      <w:rFonts w:ascii="等线 Light" w:hAnsi="等线 Light" w:eastAsia="黑体"/>
      <w:kern w:val="2"/>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oleObject" Target="embeddings/oleObject48.bin"/><Relationship Id="rId97" Type="http://schemas.openxmlformats.org/officeDocument/2006/relationships/image" Target="media/image38.wmf"/><Relationship Id="rId96" Type="http://schemas.openxmlformats.org/officeDocument/2006/relationships/oleObject" Target="embeddings/oleObject47.bin"/><Relationship Id="rId95" Type="http://schemas.openxmlformats.org/officeDocument/2006/relationships/oleObject" Target="embeddings/oleObject46.bin"/><Relationship Id="rId94" Type="http://schemas.openxmlformats.org/officeDocument/2006/relationships/image" Target="media/image37.wmf"/><Relationship Id="rId93" Type="http://schemas.openxmlformats.org/officeDocument/2006/relationships/oleObject" Target="embeddings/oleObject45.bin"/><Relationship Id="rId92" Type="http://schemas.openxmlformats.org/officeDocument/2006/relationships/image" Target="media/image36.wmf"/><Relationship Id="rId91" Type="http://schemas.openxmlformats.org/officeDocument/2006/relationships/oleObject" Target="embeddings/oleObject44.bin"/><Relationship Id="rId90" Type="http://schemas.openxmlformats.org/officeDocument/2006/relationships/oleObject" Target="embeddings/oleObject43.bin"/><Relationship Id="rId9" Type="http://schemas.openxmlformats.org/officeDocument/2006/relationships/header" Target="header4.xml"/><Relationship Id="rId89" Type="http://schemas.openxmlformats.org/officeDocument/2006/relationships/image" Target="media/image35.wmf"/><Relationship Id="rId88" Type="http://schemas.openxmlformats.org/officeDocument/2006/relationships/oleObject" Target="embeddings/oleObject42.bin"/><Relationship Id="rId87" Type="http://schemas.openxmlformats.org/officeDocument/2006/relationships/oleObject" Target="embeddings/oleObject41.bin"/><Relationship Id="rId86" Type="http://schemas.openxmlformats.org/officeDocument/2006/relationships/image" Target="media/image34.wmf"/><Relationship Id="rId85" Type="http://schemas.openxmlformats.org/officeDocument/2006/relationships/oleObject" Target="embeddings/oleObject40.bin"/><Relationship Id="rId84" Type="http://schemas.openxmlformats.org/officeDocument/2006/relationships/image" Target="media/image33.wmf"/><Relationship Id="rId83" Type="http://schemas.openxmlformats.org/officeDocument/2006/relationships/oleObject" Target="embeddings/oleObject39.bin"/><Relationship Id="rId82" Type="http://schemas.openxmlformats.org/officeDocument/2006/relationships/oleObject" Target="embeddings/oleObject38.bin"/><Relationship Id="rId81" Type="http://schemas.openxmlformats.org/officeDocument/2006/relationships/image" Target="media/image32.wmf"/><Relationship Id="rId80" Type="http://schemas.openxmlformats.org/officeDocument/2006/relationships/oleObject" Target="embeddings/oleObject37.bin"/><Relationship Id="rId8" Type="http://schemas.openxmlformats.org/officeDocument/2006/relationships/footer" Target="footer3.xml"/><Relationship Id="rId79" Type="http://schemas.openxmlformats.org/officeDocument/2006/relationships/image" Target="media/image31.wmf"/><Relationship Id="rId78" Type="http://schemas.openxmlformats.org/officeDocument/2006/relationships/oleObject" Target="embeddings/oleObject36.bin"/><Relationship Id="rId77" Type="http://schemas.openxmlformats.org/officeDocument/2006/relationships/oleObject" Target="embeddings/oleObject35.bin"/><Relationship Id="rId76" Type="http://schemas.openxmlformats.org/officeDocument/2006/relationships/image" Target="media/image30.wmf"/><Relationship Id="rId75" Type="http://schemas.openxmlformats.org/officeDocument/2006/relationships/oleObject" Target="embeddings/oleObject34.bin"/><Relationship Id="rId74" Type="http://schemas.openxmlformats.org/officeDocument/2006/relationships/image" Target="media/image29.wmf"/><Relationship Id="rId73" Type="http://schemas.openxmlformats.org/officeDocument/2006/relationships/oleObject" Target="embeddings/oleObject33.bin"/><Relationship Id="rId72" Type="http://schemas.openxmlformats.org/officeDocument/2006/relationships/image" Target="media/image28.wmf"/><Relationship Id="rId71" Type="http://schemas.openxmlformats.org/officeDocument/2006/relationships/oleObject" Target="embeddings/oleObject32.bin"/><Relationship Id="rId70" Type="http://schemas.openxmlformats.org/officeDocument/2006/relationships/image" Target="media/image27.wmf"/><Relationship Id="rId7" Type="http://schemas.openxmlformats.org/officeDocument/2006/relationships/footer" Target="footer2.xml"/><Relationship Id="rId69" Type="http://schemas.openxmlformats.org/officeDocument/2006/relationships/oleObject" Target="embeddings/oleObject31.bin"/><Relationship Id="rId68" Type="http://schemas.openxmlformats.org/officeDocument/2006/relationships/image" Target="media/image26.wmf"/><Relationship Id="rId67" Type="http://schemas.openxmlformats.org/officeDocument/2006/relationships/oleObject" Target="embeddings/oleObject30.bin"/><Relationship Id="rId66" Type="http://schemas.openxmlformats.org/officeDocument/2006/relationships/oleObject" Target="embeddings/oleObject29.bin"/><Relationship Id="rId65" Type="http://schemas.openxmlformats.org/officeDocument/2006/relationships/image" Target="media/image25.wmf"/><Relationship Id="rId64" Type="http://schemas.openxmlformats.org/officeDocument/2006/relationships/oleObject" Target="embeddings/oleObject28.bin"/><Relationship Id="rId63" Type="http://schemas.openxmlformats.org/officeDocument/2006/relationships/image" Target="media/image24.wmf"/><Relationship Id="rId62" Type="http://schemas.openxmlformats.org/officeDocument/2006/relationships/oleObject" Target="embeddings/oleObject27.bin"/><Relationship Id="rId61" Type="http://schemas.openxmlformats.org/officeDocument/2006/relationships/image" Target="media/image23.wmf"/><Relationship Id="rId60" Type="http://schemas.openxmlformats.org/officeDocument/2006/relationships/oleObject" Target="embeddings/oleObject26.bin"/><Relationship Id="rId6" Type="http://schemas.openxmlformats.org/officeDocument/2006/relationships/header" Target="header3.xml"/><Relationship Id="rId59" Type="http://schemas.openxmlformats.org/officeDocument/2006/relationships/image" Target="media/image22.wmf"/><Relationship Id="rId58" Type="http://schemas.openxmlformats.org/officeDocument/2006/relationships/oleObject" Target="embeddings/oleObject25.bin"/><Relationship Id="rId57" Type="http://schemas.openxmlformats.org/officeDocument/2006/relationships/image" Target="media/image21.wmf"/><Relationship Id="rId56" Type="http://schemas.openxmlformats.org/officeDocument/2006/relationships/oleObject" Target="embeddings/oleObject24.bin"/><Relationship Id="rId55" Type="http://schemas.openxmlformats.org/officeDocument/2006/relationships/image" Target="media/image20.wmf"/><Relationship Id="rId54" Type="http://schemas.openxmlformats.org/officeDocument/2006/relationships/oleObject" Target="embeddings/oleObject23.bin"/><Relationship Id="rId53" Type="http://schemas.openxmlformats.org/officeDocument/2006/relationships/image" Target="media/image19.wmf"/><Relationship Id="rId52" Type="http://schemas.openxmlformats.org/officeDocument/2006/relationships/oleObject" Target="embeddings/oleObject22.bin"/><Relationship Id="rId51" Type="http://schemas.openxmlformats.org/officeDocument/2006/relationships/image" Target="media/image18.wmf"/><Relationship Id="rId50" Type="http://schemas.openxmlformats.org/officeDocument/2006/relationships/oleObject" Target="embeddings/oleObject21.bin"/><Relationship Id="rId5" Type="http://schemas.openxmlformats.org/officeDocument/2006/relationships/footer" Target="footer1.xml"/><Relationship Id="rId49" Type="http://schemas.openxmlformats.org/officeDocument/2006/relationships/image" Target="media/image17.wmf"/><Relationship Id="rId48" Type="http://schemas.openxmlformats.org/officeDocument/2006/relationships/oleObject" Target="embeddings/oleObject20.bin"/><Relationship Id="rId47" Type="http://schemas.openxmlformats.org/officeDocument/2006/relationships/image" Target="media/image16.wmf"/><Relationship Id="rId46" Type="http://schemas.openxmlformats.org/officeDocument/2006/relationships/oleObject" Target="embeddings/oleObject19.bin"/><Relationship Id="rId45" Type="http://schemas.openxmlformats.org/officeDocument/2006/relationships/image" Target="media/image15.wmf"/><Relationship Id="rId44" Type="http://schemas.openxmlformats.org/officeDocument/2006/relationships/oleObject" Target="embeddings/oleObject18.bin"/><Relationship Id="rId43" Type="http://schemas.openxmlformats.org/officeDocument/2006/relationships/image" Target="media/image14.wmf"/><Relationship Id="rId42" Type="http://schemas.openxmlformats.org/officeDocument/2006/relationships/oleObject" Target="embeddings/oleObject17.bin"/><Relationship Id="rId41" Type="http://schemas.openxmlformats.org/officeDocument/2006/relationships/image" Target="media/image13.wmf"/><Relationship Id="rId40" Type="http://schemas.openxmlformats.org/officeDocument/2006/relationships/oleObject" Target="embeddings/oleObject16.bin"/><Relationship Id="rId4" Type="http://schemas.openxmlformats.org/officeDocument/2006/relationships/header" Target="header2.xml"/><Relationship Id="rId39" Type="http://schemas.openxmlformats.org/officeDocument/2006/relationships/image" Target="media/image12.wmf"/><Relationship Id="rId38" Type="http://schemas.openxmlformats.org/officeDocument/2006/relationships/oleObject" Target="embeddings/oleObject15.bin"/><Relationship Id="rId37" Type="http://schemas.openxmlformats.org/officeDocument/2006/relationships/image" Target="media/image11.wmf"/><Relationship Id="rId36" Type="http://schemas.openxmlformats.org/officeDocument/2006/relationships/oleObject" Target="embeddings/oleObject14.bin"/><Relationship Id="rId35" Type="http://schemas.openxmlformats.org/officeDocument/2006/relationships/image" Target="media/image10.wmf"/><Relationship Id="rId34" Type="http://schemas.openxmlformats.org/officeDocument/2006/relationships/oleObject" Target="embeddings/oleObject13.bin"/><Relationship Id="rId33" Type="http://schemas.openxmlformats.org/officeDocument/2006/relationships/image" Target="media/image9.wmf"/><Relationship Id="rId32" Type="http://schemas.openxmlformats.org/officeDocument/2006/relationships/oleObject" Target="embeddings/oleObject12.bin"/><Relationship Id="rId31" Type="http://schemas.openxmlformats.org/officeDocument/2006/relationships/image" Target="media/image8.wmf"/><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image" Target="media/image7.wmf"/><Relationship Id="rId28" Type="http://schemas.openxmlformats.org/officeDocument/2006/relationships/oleObject" Target="embeddings/oleObject10.bin"/><Relationship Id="rId27" Type="http://schemas.openxmlformats.org/officeDocument/2006/relationships/image" Target="media/image6.wmf"/><Relationship Id="rId26" Type="http://schemas.openxmlformats.org/officeDocument/2006/relationships/oleObject" Target="embeddings/oleObject9.bin"/><Relationship Id="rId25" Type="http://schemas.openxmlformats.org/officeDocument/2006/relationships/oleObject" Target="embeddings/oleObject8.bin"/><Relationship Id="rId24" Type="http://schemas.openxmlformats.org/officeDocument/2006/relationships/oleObject" Target="embeddings/oleObject7.bin"/><Relationship Id="rId23" Type="http://schemas.openxmlformats.org/officeDocument/2006/relationships/image" Target="media/image5.wmf"/><Relationship Id="rId22" Type="http://schemas.openxmlformats.org/officeDocument/2006/relationships/oleObject" Target="embeddings/oleObject6.bin"/><Relationship Id="rId218" Type="http://schemas.openxmlformats.org/officeDocument/2006/relationships/fontTable" Target="fontTable.xml"/><Relationship Id="rId217" Type="http://schemas.openxmlformats.org/officeDocument/2006/relationships/customXml" Target="../customXml/item1.xml"/><Relationship Id="rId216" Type="http://schemas.openxmlformats.org/officeDocument/2006/relationships/numbering" Target="numbering.xml"/><Relationship Id="rId215" Type="http://schemas.openxmlformats.org/officeDocument/2006/relationships/image" Target="media/image78.wmf"/><Relationship Id="rId214" Type="http://schemas.openxmlformats.org/officeDocument/2006/relationships/oleObject" Target="embeddings/oleObject125.bin"/><Relationship Id="rId213" Type="http://schemas.openxmlformats.org/officeDocument/2006/relationships/image" Target="media/image77.wmf"/><Relationship Id="rId212" Type="http://schemas.openxmlformats.org/officeDocument/2006/relationships/oleObject" Target="embeddings/oleObject124.bin"/><Relationship Id="rId211" Type="http://schemas.openxmlformats.org/officeDocument/2006/relationships/image" Target="media/image76.wmf"/><Relationship Id="rId210" Type="http://schemas.openxmlformats.org/officeDocument/2006/relationships/oleObject" Target="embeddings/oleObject123.bin"/><Relationship Id="rId21" Type="http://schemas.openxmlformats.org/officeDocument/2006/relationships/oleObject" Target="embeddings/oleObject5.bin"/><Relationship Id="rId209" Type="http://schemas.openxmlformats.org/officeDocument/2006/relationships/oleObject" Target="embeddings/oleObject122.bin"/><Relationship Id="rId208" Type="http://schemas.openxmlformats.org/officeDocument/2006/relationships/oleObject" Target="embeddings/oleObject121.bin"/><Relationship Id="rId207" Type="http://schemas.openxmlformats.org/officeDocument/2006/relationships/oleObject" Target="embeddings/oleObject120.bin"/><Relationship Id="rId206" Type="http://schemas.openxmlformats.org/officeDocument/2006/relationships/oleObject" Target="embeddings/oleObject119.bin"/><Relationship Id="rId205" Type="http://schemas.openxmlformats.org/officeDocument/2006/relationships/oleObject" Target="embeddings/oleObject118.bin"/><Relationship Id="rId204" Type="http://schemas.openxmlformats.org/officeDocument/2006/relationships/image" Target="media/image75.wmf"/><Relationship Id="rId203" Type="http://schemas.openxmlformats.org/officeDocument/2006/relationships/oleObject" Target="embeddings/oleObject117.bin"/><Relationship Id="rId202" Type="http://schemas.openxmlformats.org/officeDocument/2006/relationships/oleObject" Target="embeddings/oleObject116.bin"/><Relationship Id="rId201" Type="http://schemas.openxmlformats.org/officeDocument/2006/relationships/oleObject" Target="embeddings/oleObject115.bin"/><Relationship Id="rId200" Type="http://schemas.openxmlformats.org/officeDocument/2006/relationships/image" Target="media/image74.wmf"/><Relationship Id="rId20" Type="http://schemas.openxmlformats.org/officeDocument/2006/relationships/image" Target="media/image4.wmf"/><Relationship Id="rId2" Type="http://schemas.openxmlformats.org/officeDocument/2006/relationships/settings" Target="settings.xml"/><Relationship Id="rId199" Type="http://schemas.openxmlformats.org/officeDocument/2006/relationships/oleObject" Target="embeddings/oleObject114.bin"/><Relationship Id="rId198" Type="http://schemas.openxmlformats.org/officeDocument/2006/relationships/oleObject" Target="embeddings/oleObject113.bin"/><Relationship Id="rId197" Type="http://schemas.openxmlformats.org/officeDocument/2006/relationships/oleObject" Target="embeddings/oleObject112.bin"/><Relationship Id="rId196" Type="http://schemas.openxmlformats.org/officeDocument/2006/relationships/image" Target="media/image73.wmf"/><Relationship Id="rId195" Type="http://schemas.openxmlformats.org/officeDocument/2006/relationships/oleObject" Target="embeddings/oleObject111.bin"/><Relationship Id="rId194" Type="http://schemas.openxmlformats.org/officeDocument/2006/relationships/oleObject" Target="embeddings/oleObject110.bin"/><Relationship Id="rId193" Type="http://schemas.openxmlformats.org/officeDocument/2006/relationships/oleObject" Target="embeddings/oleObject109.bin"/><Relationship Id="rId192" Type="http://schemas.openxmlformats.org/officeDocument/2006/relationships/image" Target="media/image72.wmf"/><Relationship Id="rId191" Type="http://schemas.openxmlformats.org/officeDocument/2006/relationships/oleObject" Target="embeddings/oleObject108.bin"/><Relationship Id="rId190" Type="http://schemas.openxmlformats.org/officeDocument/2006/relationships/oleObject" Target="embeddings/oleObject107.bin"/><Relationship Id="rId19" Type="http://schemas.openxmlformats.org/officeDocument/2006/relationships/oleObject" Target="embeddings/oleObject4.bin"/><Relationship Id="rId189" Type="http://schemas.openxmlformats.org/officeDocument/2006/relationships/oleObject" Target="embeddings/oleObject106.bin"/><Relationship Id="rId188" Type="http://schemas.openxmlformats.org/officeDocument/2006/relationships/image" Target="media/image71.wmf"/><Relationship Id="rId187" Type="http://schemas.openxmlformats.org/officeDocument/2006/relationships/oleObject" Target="embeddings/oleObject105.bin"/><Relationship Id="rId186" Type="http://schemas.openxmlformats.org/officeDocument/2006/relationships/oleObject" Target="embeddings/oleObject104.bin"/><Relationship Id="rId185" Type="http://schemas.openxmlformats.org/officeDocument/2006/relationships/oleObject" Target="embeddings/oleObject103.bin"/><Relationship Id="rId184" Type="http://schemas.openxmlformats.org/officeDocument/2006/relationships/image" Target="media/image70.wmf"/><Relationship Id="rId183" Type="http://schemas.openxmlformats.org/officeDocument/2006/relationships/oleObject" Target="embeddings/oleObject102.bin"/><Relationship Id="rId182" Type="http://schemas.openxmlformats.org/officeDocument/2006/relationships/oleObject" Target="embeddings/oleObject101.bin"/><Relationship Id="rId181" Type="http://schemas.openxmlformats.org/officeDocument/2006/relationships/oleObject" Target="embeddings/oleObject100.bin"/><Relationship Id="rId180" Type="http://schemas.openxmlformats.org/officeDocument/2006/relationships/image" Target="media/image69.wmf"/><Relationship Id="rId18" Type="http://schemas.openxmlformats.org/officeDocument/2006/relationships/image" Target="media/image3.wmf"/><Relationship Id="rId179" Type="http://schemas.openxmlformats.org/officeDocument/2006/relationships/oleObject" Target="embeddings/oleObject99.bin"/><Relationship Id="rId178" Type="http://schemas.openxmlformats.org/officeDocument/2006/relationships/oleObject" Target="embeddings/oleObject98.bin"/><Relationship Id="rId177" Type="http://schemas.openxmlformats.org/officeDocument/2006/relationships/oleObject" Target="embeddings/oleObject97.bin"/><Relationship Id="rId176" Type="http://schemas.openxmlformats.org/officeDocument/2006/relationships/image" Target="media/image68.wmf"/><Relationship Id="rId175" Type="http://schemas.openxmlformats.org/officeDocument/2006/relationships/oleObject" Target="embeddings/oleObject96.bin"/><Relationship Id="rId174" Type="http://schemas.openxmlformats.org/officeDocument/2006/relationships/oleObject" Target="embeddings/oleObject95.bin"/><Relationship Id="rId173" Type="http://schemas.openxmlformats.org/officeDocument/2006/relationships/oleObject" Target="embeddings/oleObject94.bin"/><Relationship Id="rId172" Type="http://schemas.openxmlformats.org/officeDocument/2006/relationships/image" Target="media/image67.wmf"/><Relationship Id="rId171" Type="http://schemas.openxmlformats.org/officeDocument/2006/relationships/oleObject" Target="embeddings/oleObject93.bin"/><Relationship Id="rId170" Type="http://schemas.openxmlformats.org/officeDocument/2006/relationships/oleObject" Target="embeddings/oleObject92.bin"/><Relationship Id="rId17" Type="http://schemas.openxmlformats.org/officeDocument/2006/relationships/oleObject" Target="embeddings/oleObject3.bin"/><Relationship Id="rId169" Type="http://schemas.openxmlformats.org/officeDocument/2006/relationships/oleObject" Target="embeddings/oleObject91.bin"/><Relationship Id="rId168" Type="http://schemas.openxmlformats.org/officeDocument/2006/relationships/oleObject" Target="embeddings/oleObject90.bin"/><Relationship Id="rId167" Type="http://schemas.openxmlformats.org/officeDocument/2006/relationships/image" Target="media/image66.wmf"/><Relationship Id="rId166" Type="http://schemas.openxmlformats.org/officeDocument/2006/relationships/oleObject" Target="embeddings/oleObject89.bin"/><Relationship Id="rId165" Type="http://schemas.openxmlformats.org/officeDocument/2006/relationships/image" Target="media/image65.wmf"/><Relationship Id="rId164" Type="http://schemas.openxmlformats.org/officeDocument/2006/relationships/oleObject" Target="embeddings/oleObject88.bin"/><Relationship Id="rId163" Type="http://schemas.openxmlformats.org/officeDocument/2006/relationships/oleObject" Target="embeddings/oleObject87.bin"/><Relationship Id="rId162" Type="http://schemas.openxmlformats.org/officeDocument/2006/relationships/image" Target="media/image64.wmf"/><Relationship Id="rId161" Type="http://schemas.openxmlformats.org/officeDocument/2006/relationships/oleObject" Target="embeddings/oleObject86.bin"/><Relationship Id="rId160" Type="http://schemas.openxmlformats.org/officeDocument/2006/relationships/image" Target="media/image63.wmf"/><Relationship Id="rId16" Type="http://schemas.openxmlformats.org/officeDocument/2006/relationships/image" Target="media/image2.wmf"/><Relationship Id="rId159" Type="http://schemas.openxmlformats.org/officeDocument/2006/relationships/oleObject" Target="embeddings/oleObject85.bin"/><Relationship Id="rId158" Type="http://schemas.openxmlformats.org/officeDocument/2006/relationships/oleObject" Target="embeddings/oleObject84.bin"/><Relationship Id="rId157" Type="http://schemas.openxmlformats.org/officeDocument/2006/relationships/image" Target="media/image62.wmf"/><Relationship Id="rId156" Type="http://schemas.openxmlformats.org/officeDocument/2006/relationships/oleObject" Target="embeddings/oleObject83.bin"/><Relationship Id="rId155" Type="http://schemas.openxmlformats.org/officeDocument/2006/relationships/image" Target="media/image61.wmf"/><Relationship Id="rId154" Type="http://schemas.openxmlformats.org/officeDocument/2006/relationships/oleObject" Target="embeddings/oleObject82.bin"/><Relationship Id="rId153" Type="http://schemas.openxmlformats.org/officeDocument/2006/relationships/oleObject" Target="embeddings/oleObject81.bin"/><Relationship Id="rId152" Type="http://schemas.openxmlformats.org/officeDocument/2006/relationships/image" Target="media/image60.wmf"/><Relationship Id="rId151" Type="http://schemas.openxmlformats.org/officeDocument/2006/relationships/oleObject" Target="embeddings/oleObject80.bin"/><Relationship Id="rId150" Type="http://schemas.openxmlformats.org/officeDocument/2006/relationships/image" Target="media/image59.wmf"/><Relationship Id="rId15" Type="http://schemas.openxmlformats.org/officeDocument/2006/relationships/oleObject" Target="embeddings/oleObject2.bin"/><Relationship Id="rId149" Type="http://schemas.openxmlformats.org/officeDocument/2006/relationships/oleObject" Target="embeddings/oleObject79.bin"/><Relationship Id="rId148" Type="http://schemas.openxmlformats.org/officeDocument/2006/relationships/oleObject" Target="embeddings/oleObject78.bin"/><Relationship Id="rId147" Type="http://schemas.openxmlformats.org/officeDocument/2006/relationships/image" Target="media/image58.wmf"/><Relationship Id="rId146" Type="http://schemas.openxmlformats.org/officeDocument/2006/relationships/oleObject" Target="embeddings/oleObject77.bin"/><Relationship Id="rId145" Type="http://schemas.openxmlformats.org/officeDocument/2006/relationships/image" Target="media/image57.wmf"/><Relationship Id="rId144" Type="http://schemas.openxmlformats.org/officeDocument/2006/relationships/oleObject" Target="embeddings/oleObject76.bin"/><Relationship Id="rId143" Type="http://schemas.openxmlformats.org/officeDocument/2006/relationships/oleObject" Target="embeddings/oleObject75.bin"/><Relationship Id="rId142" Type="http://schemas.openxmlformats.org/officeDocument/2006/relationships/image" Target="media/image56.wmf"/><Relationship Id="rId141" Type="http://schemas.openxmlformats.org/officeDocument/2006/relationships/oleObject" Target="embeddings/oleObject74.bin"/><Relationship Id="rId140" Type="http://schemas.openxmlformats.org/officeDocument/2006/relationships/image" Target="media/image55.wmf"/><Relationship Id="rId14" Type="http://schemas.openxmlformats.org/officeDocument/2006/relationships/image" Target="media/image1.wmf"/><Relationship Id="rId139" Type="http://schemas.openxmlformats.org/officeDocument/2006/relationships/oleObject" Target="embeddings/oleObject73.bin"/><Relationship Id="rId138" Type="http://schemas.openxmlformats.org/officeDocument/2006/relationships/oleObject" Target="embeddings/oleObject72.bin"/><Relationship Id="rId137" Type="http://schemas.openxmlformats.org/officeDocument/2006/relationships/image" Target="media/image54.wmf"/><Relationship Id="rId136" Type="http://schemas.openxmlformats.org/officeDocument/2006/relationships/oleObject" Target="embeddings/oleObject71.bin"/><Relationship Id="rId135" Type="http://schemas.openxmlformats.org/officeDocument/2006/relationships/image" Target="media/image53.wmf"/><Relationship Id="rId134" Type="http://schemas.openxmlformats.org/officeDocument/2006/relationships/oleObject" Target="embeddings/oleObject70.bin"/><Relationship Id="rId133" Type="http://schemas.openxmlformats.org/officeDocument/2006/relationships/oleObject" Target="embeddings/oleObject69.bin"/><Relationship Id="rId132" Type="http://schemas.openxmlformats.org/officeDocument/2006/relationships/image" Target="media/image52.wmf"/><Relationship Id="rId131" Type="http://schemas.openxmlformats.org/officeDocument/2006/relationships/oleObject" Target="embeddings/oleObject68.bin"/><Relationship Id="rId130" Type="http://schemas.openxmlformats.org/officeDocument/2006/relationships/image" Target="media/image51.wmf"/><Relationship Id="rId13" Type="http://schemas.openxmlformats.org/officeDocument/2006/relationships/oleObject" Target="embeddings/oleObject1.bin"/><Relationship Id="rId129" Type="http://schemas.openxmlformats.org/officeDocument/2006/relationships/oleObject" Target="embeddings/oleObject67.bin"/><Relationship Id="rId128" Type="http://schemas.openxmlformats.org/officeDocument/2006/relationships/oleObject" Target="embeddings/oleObject66.bin"/><Relationship Id="rId127" Type="http://schemas.openxmlformats.org/officeDocument/2006/relationships/image" Target="media/image50.wmf"/><Relationship Id="rId126" Type="http://schemas.openxmlformats.org/officeDocument/2006/relationships/oleObject" Target="embeddings/oleObject65.bin"/><Relationship Id="rId125" Type="http://schemas.openxmlformats.org/officeDocument/2006/relationships/image" Target="media/image49.wmf"/><Relationship Id="rId124" Type="http://schemas.openxmlformats.org/officeDocument/2006/relationships/oleObject" Target="embeddings/oleObject64.bin"/><Relationship Id="rId123" Type="http://schemas.openxmlformats.org/officeDocument/2006/relationships/oleObject" Target="embeddings/oleObject63.bin"/><Relationship Id="rId122" Type="http://schemas.openxmlformats.org/officeDocument/2006/relationships/image" Target="media/image48.wmf"/><Relationship Id="rId121" Type="http://schemas.openxmlformats.org/officeDocument/2006/relationships/oleObject" Target="embeddings/oleObject62.bin"/><Relationship Id="rId120" Type="http://schemas.openxmlformats.org/officeDocument/2006/relationships/image" Target="media/image47.wmf"/><Relationship Id="rId12" Type="http://schemas.openxmlformats.org/officeDocument/2006/relationships/theme" Target="theme/theme1.xml"/><Relationship Id="rId119" Type="http://schemas.openxmlformats.org/officeDocument/2006/relationships/oleObject" Target="embeddings/oleObject61.bin"/><Relationship Id="rId118" Type="http://schemas.openxmlformats.org/officeDocument/2006/relationships/oleObject" Target="embeddings/oleObject60.bin"/><Relationship Id="rId117" Type="http://schemas.openxmlformats.org/officeDocument/2006/relationships/image" Target="media/image46.wmf"/><Relationship Id="rId116" Type="http://schemas.openxmlformats.org/officeDocument/2006/relationships/oleObject" Target="embeddings/oleObject59.bin"/><Relationship Id="rId115" Type="http://schemas.openxmlformats.org/officeDocument/2006/relationships/image" Target="media/image45.wmf"/><Relationship Id="rId114" Type="http://schemas.openxmlformats.org/officeDocument/2006/relationships/oleObject" Target="embeddings/oleObject58.bin"/><Relationship Id="rId113" Type="http://schemas.openxmlformats.org/officeDocument/2006/relationships/oleObject" Target="embeddings/oleObject57.bin"/><Relationship Id="rId112" Type="http://schemas.openxmlformats.org/officeDocument/2006/relationships/image" Target="media/image44.wmf"/><Relationship Id="rId111" Type="http://schemas.openxmlformats.org/officeDocument/2006/relationships/oleObject" Target="embeddings/oleObject56.bin"/><Relationship Id="rId110" Type="http://schemas.openxmlformats.org/officeDocument/2006/relationships/image" Target="media/image43.wmf"/><Relationship Id="rId11" Type="http://schemas.openxmlformats.org/officeDocument/2006/relationships/footer" Target="footer5.xml"/><Relationship Id="rId109" Type="http://schemas.openxmlformats.org/officeDocument/2006/relationships/oleObject" Target="embeddings/oleObject55.bin"/><Relationship Id="rId108" Type="http://schemas.openxmlformats.org/officeDocument/2006/relationships/oleObject" Target="embeddings/oleObject54.bin"/><Relationship Id="rId107" Type="http://schemas.openxmlformats.org/officeDocument/2006/relationships/image" Target="media/image42.wmf"/><Relationship Id="rId106" Type="http://schemas.openxmlformats.org/officeDocument/2006/relationships/oleObject" Target="embeddings/oleObject53.bin"/><Relationship Id="rId105" Type="http://schemas.openxmlformats.org/officeDocument/2006/relationships/image" Target="media/image41.wmf"/><Relationship Id="rId104" Type="http://schemas.openxmlformats.org/officeDocument/2006/relationships/oleObject" Target="embeddings/oleObject52.bin"/><Relationship Id="rId103" Type="http://schemas.openxmlformats.org/officeDocument/2006/relationships/oleObject" Target="embeddings/oleObject51.bin"/><Relationship Id="rId102" Type="http://schemas.openxmlformats.org/officeDocument/2006/relationships/image" Target="media/image40.wmf"/><Relationship Id="rId101" Type="http://schemas.openxmlformats.org/officeDocument/2006/relationships/oleObject" Target="embeddings/oleObject50.bin"/><Relationship Id="rId100" Type="http://schemas.openxmlformats.org/officeDocument/2006/relationships/image" Target="media/image39.wmf"/><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1A42D-311A-480F-AF87-FA7E92F68BC4}">
  <ds:schemaRefs/>
</ds:datastoreItem>
</file>

<file path=docProps/app.xml><?xml version="1.0" encoding="utf-8"?>
<Properties xmlns="http://schemas.openxmlformats.org/officeDocument/2006/extended-properties" xmlns:vt="http://schemas.openxmlformats.org/officeDocument/2006/docPropsVTypes">
  <Template>Normal</Template>
  <Pages>18</Pages>
  <Words>3137</Words>
  <Characters>4223</Characters>
  <Lines>2320</Lines>
  <Paragraphs>2661</Paragraphs>
  <TotalTime>19</TotalTime>
  <ScaleCrop>false</ScaleCrop>
  <LinksUpToDate>false</LinksUpToDate>
  <CharactersWithSpaces>4517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2025-06-26T02:29:00Z</dcterms:created>
  <dc:creator>syjlz</dc:creator>
  <cp:lastModifiedBy>安其</cp:lastModifiedBy>
  <cp:lastPrinted>2025-06-26T05:13:00Z</cp:lastPrinted>
  <dcterms:modified xsi:type="dcterms:W3CDTF">2025-07-04T01:44:25Z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MTWinEqns">
    <vt:bool>true</vt:bool>
  </property>
  <property fmtid="{D5CDD505-2E9C-101B-9397-08002B2CF9AE}" pid="4" name="ICV">
    <vt:lpwstr>BE26CB730DFF4B18966CE08289933714_13</vt:lpwstr>
  </property>
  <property fmtid="{D5CDD505-2E9C-101B-9397-08002B2CF9AE}" pid="5" name="KSOTemplateDocerSaveRecord">
    <vt:lpwstr>eyJoZGlkIjoiZWUxNWZmYmU5NzdmMTNlOTdlOGEwYTYwZmEzZTc2MmIiLCJ1c2VySWQiOiIyNDI5NTkwNTUifQ==</vt:lpwstr>
  </property>
</Properties>
</file>