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84F80" w14:textId="77777777" w:rsidR="00654EEB" w:rsidRDefault="00654EEB" w:rsidP="00654EEB">
      <w:pPr>
        <w:pStyle w:val="afffff2"/>
        <w:ind w:left="6100" w:right="200" w:hangingChars="3050" w:hanging="6100"/>
        <w:jc w:val="right"/>
      </w:pPr>
      <w:bookmarkStart w:id="0" w:name="SectionMark1"/>
      <w:bookmarkStart w:id="1" w:name="SectionMark0"/>
      <w:r>
        <w:rPr>
          <w:noProof/>
        </w:rPr>
        <w:drawing>
          <wp:anchor distT="0" distB="0" distL="114300" distR="114300" simplePos="0" relativeHeight="251676672" behindDoc="1" locked="0" layoutInCell="1" allowOverlap="1" wp14:anchorId="32DA8246" wp14:editId="03C48D14">
            <wp:simplePos x="0" y="0"/>
            <wp:positionH relativeFrom="column">
              <wp:posOffset>4042833</wp:posOffset>
            </wp:positionH>
            <wp:positionV relativeFrom="paragraph">
              <wp:posOffset>423</wp:posOffset>
            </wp:positionV>
            <wp:extent cx="1741805" cy="751205"/>
            <wp:effectExtent l="0" t="0" r="0" b="0"/>
            <wp:wrapTight wrapText="bothSides">
              <wp:wrapPolygon edited="0">
                <wp:start x="0" y="0"/>
                <wp:lineTo x="0" y="20815"/>
                <wp:lineTo x="21261" y="20815"/>
                <wp:lineTo x="21261"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741805" cy="751205"/>
                    </a:xfrm>
                    <a:prstGeom prst="rect">
                      <a:avLst/>
                    </a:prstGeom>
                    <a:noFill/>
                    <a:ln>
                      <a:noFill/>
                    </a:ln>
                  </pic:spPr>
                </pic:pic>
              </a:graphicData>
            </a:graphic>
          </wp:anchor>
        </w:drawing>
      </w:r>
      <w:r>
        <w:rPr>
          <w:noProof/>
        </w:rPr>
        <mc:AlternateContent>
          <mc:Choice Requires="wps">
            <w:drawing>
              <wp:anchor distT="0" distB="0" distL="114300" distR="114300" simplePos="0" relativeHeight="251674624" behindDoc="0" locked="1" layoutInCell="1" allowOverlap="1" wp14:anchorId="2664DCFB" wp14:editId="067E632D">
                <wp:simplePos x="0" y="0"/>
                <wp:positionH relativeFrom="margin">
                  <wp:posOffset>1194435</wp:posOffset>
                </wp:positionH>
                <wp:positionV relativeFrom="bottomMargin">
                  <wp:posOffset>-152400</wp:posOffset>
                </wp:positionV>
                <wp:extent cx="3405505" cy="396240"/>
                <wp:effectExtent l="0" t="0" r="4445" b="3810"/>
                <wp:wrapNone/>
                <wp:docPr id="28"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5505" cy="396240"/>
                        </a:xfrm>
                        <a:prstGeom prst="rect">
                          <a:avLst/>
                        </a:prstGeom>
                        <a:solidFill>
                          <a:srgbClr val="FFFFFF"/>
                        </a:solidFill>
                        <a:ln>
                          <a:noFill/>
                        </a:ln>
                        <a:effectLst/>
                      </wps:spPr>
                      <wps:txbx>
                        <w:txbxContent>
                          <w:p w14:paraId="18D5D581" w14:textId="77777777" w:rsidR="00654EEB" w:rsidRDefault="00654EEB" w:rsidP="00654EEB">
                            <w:pPr>
                              <w:pStyle w:val="affff2"/>
                              <w:spacing w:line="0" w:lineRule="atLeast"/>
                              <w:jc w:val="distribute"/>
                              <w:rPr>
                                <w:rFonts w:ascii="华文中宋" w:eastAsia="华文中宋" w:hAnsi="华文中宋"/>
                                <w:spacing w:val="0"/>
                                <w:w w:val="110"/>
                                <w:sz w:val="44"/>
                                <w:szCs w:val="44"/>
                              </w:rPr>
                            </w:pPr>
                            <w:r>
                              <w:rPr>
                                <w:rFonts w:ascii="华文中宋" w:eastAsia="华文中宋" w:hAnsi="华文中宋" w:hint="eastAsia"/>
                                <w:spacing w:val="0"/>
                                <w:w w:val="110"/>
                                <w:sz w:val="44"/>
                                <w:szCs w:val="44"/>
                              </w:rPr>
                              <w:t>国家市场监督管理总局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4DCFB" id="_x0000_t202" coordsize="21600,21600" o:spt="202" path="m,l,21600r21600,l21600,xe">
                <v:stroke joinstyle="miter"/>
                <v:path gradientshapeok="t" o:connecttype="rect"/>
              </v:shapetype>
              <v:shape id="文本框 7" o:spid="_x0000_s1026" type="#_x0000_t202" style="position:absolute;left:0;text-align:left;margin-left:94.05pt;margin-top:-12pt;width:268.15pt;height:31.2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" stroked="f">
                <v:textbox inset="0,0,0,0">
                  <w:txbxContent>
                    <w:p w14:paraId="18D5D581" w14:textId="77777777" w:rsidR="00654EEB" w:rsidRDefault="00654EEB" w:rsidP="00654EEB">
                      <w:pPr>
                        <w:pStyle w:val="affff2"/>
                        <w:spacing w:line="0" w:lineRule="atLeast"/>
                        <w:jc w:val="distribute"/>
                        <w:rPr>
                          <w:rFonts w:ascii="华文中宋" w:eastAsia="华文中宋" w:hAnsi="华文中宋"/>
                          <w:spacing w:val="0"/>
                          <w:w w:val="110"/>
                          <w:sz w:val="44"/>
                          <w:szCs w:val="44"/>
                        </w:rPr>
                      </w:pPr>
                      <w:r>
                        <w:rPr>
                          <w:rFonts w:ascii="华文中宋" w:eastAsia="华文中宋" w:hAnsi="华文中宋" w:hint="eastAsia"/>
                          <w:spacing w:val="0"/>
                          <w:w w:val="110"/>
                          <w:sz w:val="44"/>
                          <w:szCs w:val="44"/>
                        </w:rPr>
                        <w:t>国家市场监督管理总局</w:t>
                      </w:r>
                    </w:p>
                  </w:txbxContent>
                </v:textbox>
                <w10:wrap anchorx="margin" anchory="margin"/>
                <w10:anchorlock/>
              </v:shape>
            </w:pict>
          </mc:Fallback>
        </mc:AlternateContent>
      </w:r>
      <w:r>
        <w:rPr>
          <w:noProof/>
        </w:rPr>
        <mc:AlternateContent>
          <mc:Choice Requires="wps">
            <w:drawing>
              <wp:anchor distT="4294967295" distB="4294967295" distL="114300" distR="114300" simplePos="0" relativeHeight="251672576" behindDoc="0" locked="0" layoutInCell="1" allowOverlap="1" wp14:anchorId="39AF6E98" wp14:editId="1A328E5E">
                <wp:simplePos x="0" y="0"/>
                <wp:positionH relativeFrom="column">
                  <wp:posOffset>0</wp:posOffset>
                </wp:positionH>
                <wp:positionV relativeFrom="paragraph">
                  <wp:posOffset>2273299</wp:posOffset>
                </wp:positionV>
                <wp:extent cx="6121400" cy="0"/>
                <wp:effectExtent l="0" t="0" r="0" b="0"/>
                <wp:wrapNone/>
                <wp:docPr id="177752558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6350">
                          <a:solidFill>
                            <a:srgbClr val="000000">
                              <a:lumMod val="100000"/>
                              <a:lumOff val="0"/>
                            </a:srgbClr>
                          </a:solidFill>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0BA1E93" id="Line 12" o:spid="_x0000_s1026" style="position:absolute;left:0;text-align:left;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" strokeweight=".5pt">
                <v:stroke joinstyle="miter"/>
              </v:line>
            </w:pict>
          </mc:Fallback>
        </mc:AlternateContent>
      </w:r>
      <w:r>
        <w:rPr>
          <w:noProof/>
        </w:rPr>
        <mc:AlternateContent>
          <mc:Choice Requires="wps">
            <w:drawing>
              <wp:anchor distT="0" distB="0" distL="114300" distR="114300" simplePos="0" relativeHeight="251671552" behindDoc="0" locked="1" layoutInCell="1" allowOverlap="1" wp14:anchorId="208C7B20" wp14:editId="485C3F56">
                <wp:simplePos x="0" y="0"/>
                <wp:positionH relativeFrom="margin">
                  <wp:posOffset>4822190</wp:posOffset>
                </wp:positionH>
                <wp:positionV relativeFrom="bottomMargin">
                  <wp:posOffset>-152400</wp:posOffset>
                </wp:positionV>
                <wp:extent cx="733425" cy="346710"/>
                <wp:effectExtent l="0" t="0" r="9525" b="0"/>
                <wp:wrapNone/>
                <wp:docPr id="25"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33425" cy="346710"/>
                        </a:xfrm>
                        <a:prstGeom prst="rect">
                          <a:avLst/>
                        </a:prstGeom>
                        <a:solidFill>
                          <a:srgbClr val="FFFFFF"/>
                        </a:solidFill>
                        <a:ln>
                          <a:noFill/>
                        </a:ln>
                        <a:effectLst/>
                      </wps:spPr>
                      <wps:txbx>
                        <w:txbxContent>
                          <w:p w14:paraId="5E6C642B" w14:textId="77777777" w:rsidR="00654EEB" w:rsidRDefault="00654EEB" w:rsidP="00654EEB">
                            <w:pPr>
                              <w:pStyle w:val="affff2"/>
                              <w:jc w:val="both"/>
                              <w:rPr>
                                <w:rStyle w:val="afff6"/>
                                <w:b w:val="0"/>
                                <w:szCs w:val="28"/>
                              </w:rPr>
                            </w:pPr>
                            <w:r>
                              <w:rPr>
                                <w:rStyle w:val="afff6"/>
                                <w:rFonts w:hint="eastAsia"/>
                                <w:b w:val="0"/>
                                <w:szCs w:val="28"/>
                              </w:rPr>
                              <w:t xml:space="preserve">发 </w:t>
                            </w:r>
                            <w:r>
                              <w:rPr>
                                <w:rStyle w:val="afff6"/>
                                <w:rFonts w:hint="eastAsia"/>
                                <w:b w:val="0"/>
                                <w:szCs w:val="28"/>
                              </w:rPr>
                              <w:t>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8C7B20" id="文本框 6" o:spid="_x0000_s1027" type="#_x0000_t202" style="position:absolute;left:0;text-align:left;margin-left:379.7pt;margin-top:-12pt;width:57.75pt;height:27.3pt;flip:y;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" stroked="f">
                <v:textbox inset="0,0,0,0">
                  <w:txbxContent>
                    <w:p w14:paraId="5E6C642B" w14:textId="77777777" w:rsidR="00654EEB" w:rsidRDefault="00654EEB" w:rsidP="00654EEB">
                      <w:pPr>
                        <w:pStyle w:val="affff2"/>
                        <w:jc w:val="both"/>
                        <w:rPr>
                          <w:rStyle w:val="afff6"/>
                          <w:b w:val="0"/>
                          <w:szCs w:val="28"/>
                        </w:rPr>
                      </w:pPr>
                      <w:r>
                        <w:rPr>
                          <w:rStyle w:val="afff6"/>
                          <w:rFonts w:hint="eastAsia"/>
                          <w:b w:val="0"/>
                          <w:szCs w:val="28"/>
                        </w:rPr>
                        <w:t xml:space="preserve">发 </w:t>
                      </w:r>
                      <w:r>
                        <w:rPr>
                          <w:rStyle w:val="afff6"/>
                          <w:rFonts w:hint="eastAsia"/>
                          <w:b w:val="0"/>
                          <w:szCs w:val="28"/>
                        </w:rPr>
                        <w:t>布</w:t>
                      </w:r>
                    </w:p>
                  </w:txbxContent>
                </v:textbox>
                <w10:wrap anchorx="margin" anchory="margin"/>
                <w10:anchorlock/>
              </v:shape>
            </w:pict>
          </mc:Fallback>
        </mc:AlternateContent>
      </w:r>
      <w:r>
        <w:rPr>
          <w:noProof/>
        </w:rPr>
        <mc:AlternateContent>
          <mc:Choice Requires="wps">
            <w:drawing>
              <wp:anchor distT="0" distB="0" distL="114300" distR="114300" simplePos="0" relativeHeight="251670528" behindDoc="0" locked="1" layoutInCell="1" allowOverlap="1" wp14:anchorId="15F68F60" wp14:editId="2EE71424">
                <wp:simplePos x="0" y="0"/>
                <wp:positionH relativeFrom="margin">
                  <wp:align>left</wp:align>
                </wp:positionH>
                <wp:positionV relativeFrom="page">
                  <wp:posOffset>4114165</wp:posOffset>
                </wp:positionV>
                <wp:extent cx="5969000" cy="2675255"/>
                <wp:effectExtent l="0" t="0" r="0" b="0"/>
                <wp:wrapNone/>
                <wp:docPr id="22"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2675255"/>
                        </a:xfrm>
                        <a:prstGeom prst="rect">
                          <a:avLst/>
                        </a:prstGeom>
                        <a:solidFill>
                          <a:srgbClr val="FFFFFF"/>
                        </a:solidFill>
                        <a:ln>
                          <a:noFill/>
                        </a:ln>
                        <a:effectLst/>
                      </wps:spPr>
                      <wps:txbx>
                        <w:txbxContent>
                          <w:p w14:paraId="7F4BA932" w14:textId="77777777" w:rsidR="00654EEB" w:rsidRDefault="00654EEB" w:rsidP="00654EEB">
                            <w:pPr>
                              <w:spacing w:line="360" w:lineRule="auto"/>
                              <w:jc w:val="center"/>
                              <w:rPr>
                                <w:rFonts w:eastAsia="黑体"/>
                                <w:sz w:val="52"/>
                                <w:szCs w:val="20"/>
                              </w:rPr>
                            </w:pPr>
                            <w:bookmarkStart w:id="2" w:name="OLE_LINK1"/>
                            <w:r>
                              <w:rPr>
                                <w:rFonts w:eastAsia="黑体" w:hint="eastAsia"/>
                                <w:sz w:val="52"/>
                                <w:szCs w:val="20"/>
                              </w:rPr>
                              <w:t>TDR</w:t>
                            </w:r>
                            <w:r>
                              <w:rPr>
                                <w:rFonts w:eastAsia="黑体" w:hint="eastAsia"/>
                                <w:sz w:val="52"/>
                                <w:szCs w:val="20"/>
                              </w:rPr>
                              <w:t>土壤水分监测仪校准规范</w:t>
                            </w:r>
                          </w:p>
                          <w:bookmarkEnd w:id="2"/>
                          <w:p w14:paraId="14A6F2BB" w14:textId="77777777" w:rsidR="00654EEB" w:rsidRDefault="00654EEB" w:rsidP="00654EEB">
                            <w:pPr>
                              <w:widowControl/>
                              <w:jc w:val="center"/>
                              <w:rPr>
                                <w:rFonts w:ascii="黑体" w:eastAsia="黑体" w:hAnsi="宋体" w:cs="黑体"/>
                                <w:bCs/>
                                <w:kern w:val="0"/>
                                <w:sz w:val="28"/>
                                <w:szCs w:val="28"/>
                              </w:rPr>
                            </w:pPr>
                            <w:r>
                              <w:rPr>
                                <w:rFonts w:ascii="黑体" w:eastAsia="黑体" w:hAnsi="宋体" w:cs="黑体"/>
                                <w:bCs/>
                                <w:kern w:val="0"/>
                                <w:sz w:val="28"/>
                                <w:szCs w:val="28"/>
                              </w:rPr>
                              <w:t xml:space="preserve">Calibration </w:t>
                            </w:r>
                            <w:r>
                              <w:rPr>
                                <w:rFonts w:ascii="黑体" w:eastAsia="黑体" w:hAnsi="宋体" w:cs="黑体" w:hint="eastAsia"/>
                                <w:bCs/>
                                <w:kern w:val="0"/>
                                <w:sz w:val="28"/>
                                <w:szCs w:val="28"/>
                              </w:rPr>
                              <w:t>S</w:t>
                            </w:r>
                            <w:r>
                              <w:rPr>
                                <w:rFonts w:ascii="黑体" w:eastAsia="黑体" w:hAnsi="宋体" w:cs="黑体"/>
                                <w:bCs/>
                                <w:kern w:val="0"/>
                                <w:sz w:val="28"/>
                                <w:szCs w:val="28"/>
                              </w:rPr>
                              <w:t>pecification</w:t>
                            </w:r>
                            <w:r>
                              <w:rPr>
                                <w:rFonts w:ascii="黑体" w:eastAsia="黑体" w:hAnsi="宋体" w:cs="黑体" w:hint="eastAsia"/>
                                <w:bCs/>
                                <w:kern w:val="0"/>
                                <w:sz w:val="28"/>
                                <w:szCs w:val="28"/>
                              </w:rPr>
                              <w:t xml:space="preserve"> </w:t>
                            </w:r>
                            <w:r>
                              <w:rPr>
                                <w:rFonts w:ascii="黑体" w:eastAsia="黑体" w:hAnsi="宋体" w:cs="黑体"/>
                                <w:bCs/>
                                <w:kern w:val="0"/>
                                <w:sz w:val="28"/>
                                <w:szCs w:val="28"/>
                              </w:rPr>
                              <w:t>for</w:t>
                            </w:r>
                            <w:r>
                              <w:rPr>
                                <w:rFonts w:ascii="黑体" w:eastAsia="黑体" w:hAnsi="宋体" w:cs="黑体" w:hint="eastAsia"/>
                                <w:bCs/>
                                <w:kern w:val="0"/>
                                <w:sz w:val="28"/>
                                <w:szCs w:val="28"/>
                              </w:rPr>
                              <w:t xml:space="preserve"> TDR </w:t>
                            </w:r>
                            <w:r>
                              <w:rPr>
                                <w:rFonts w:ascii="黑体" w:eastAsia="黑体" w:hAnsi="宋体" w:cs="黑体"/>
                                <w:bCs/>
                                <w:kern w:val="0"/>
                                <w:sz w:val="28"/>
                                <w:szCs w:val="28"/>
                              </w:rPr>
                              <w:t>Moisture monitoring instrument</w:t>
                            </w:r>
                          </w:p>
                          <w:p w14:paraId="63BAA44E" w14:textId="77777777" w:rsidR="00654EEB" w:rsidRDefault="00654EEB" w:rsidP="00654EEB">
                            <w:pPr>
                              <w:spacing w:line="360" w:lineRule="auto"/>
                              <w:jc w:val="center"/>
                              <w:rPr>
                                <w:rFonts w:eastAsia="黑体"/>
                                <w:sz w:val="52"/>
                                <w:szCs w:val="20"/>
                              </w:rPr>
                            </w:pPr>
                            <w:r>
                              <w:rPr>
                                <w:rFonts w:ascii="黑体" w:eastAsia="黑体" w:hint="eastAsia"/>
                                <w:sz w:val="28"/>
                                <w:szCs w:val="28"/>
                              </w:rPr>
                              <w:t>(征求意见</w:t>
                            </w:r>
                            <w:r>
                              <w:rPr>
                                <w:rFonts w:ascii="黑体" w:eastAsia="黑体" w:hint="eastAsia"/>
                                <w:sz w:val="28"/>
                              </w:rPr>
                              <w:t>稿</w:t>
                            </w:r>
                            <w:r>
                              <w:rPr>
                                <w:rFonts w:ascii="黑体" w:eastAsia="黑体" w:hint="eastAsia"/>
                                <w:sz w:val="28"/>
                                <w:szCs w:val="28"/>
                              </w:rPr>
                              <w:t>)</w:t>
                            </w:r>
                          </w:p>
                          <w:p w14:paraId="0A3E4345" w14:textId="77777777" w:rsidR="00654EEB" w:rsidRDefault="00654EEB" w:rsidP="00654EEB">
                            <w:pPr>
                              <w:rPr>
                                <w:b/>
                                <w:color w:val="FF0000"/>
                                <w:sz w:val="32"/>
                                <w:szCs w:val="32"/>
                                <w:lang w:val="de-DE"/>
                              </w:rPr>
                            </w:pPr>
                          </w:p>
                          <w:p w14:paraId="11A75602" w14:textId="77777777" w:rsidR="00654EEB" w:rsidRDefault="00654EEB" w:rsidP="00654EEB">
                            <w:pPr>
                              <w:rPr>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68F60" id="文本框 5" o:spid="_x0000_s1028" type="#_x0000_t202" style="position:absolute;left:0;text-align:left;margin-left:0;margin-top:323.95pt;width:470pt;height:210.6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" stroked="f">
                <v:textbox inset="0,0,0,0">
                  <w:txbxContent>
                    <w:p w14:paraId="7F4BA932" w14:textId="77777777" w:rsidR="00654EEB" w:rsidRDefault="00654EEB" w:rsidP="00654EEB">
                      <w:pPr>
                        <w:spacing w:line="360" w:lineRule="auto"/>
                        <w:jc w:val="center"/>
                        <w:rPr>
                          <w:rFonts w:eastAsia="黑体"/>
                          <w:sz w:val="52"/>
                          <w:szCs w:val="20"/>
                        </w:rPr>
                      </w:pPr>
                      <w:bookmarkStart w:id="3" w:name="OLE_LINK1"/>
                      <w:r>
                        <w:rPr>
                          <w:rFonts w:eastAsia="黑体" w:hint="eastAsia"/>
                          <w:sz w:val="52"/>
                          <w:szCs w:val="20"/>
                        </w:rPr>
                        <w:t>TDR</w:t>
                      </w:r>
                      <w:r>
                        <w:rPr>
                          <w:rFonts w:eastAsia="黑体" w:hint="eastAsia"/>
                          <w:sz w:val="52"/>
                          <w:szCs w:val="20"/>
                        </w:rPr>
                        <w:t>土壤水分监测仪校准规范</w:t>
                      </w:r>
                    </w:p>
                    <w:bookmarkEnd w:id="3"/>
                    <w:p w14:paraId="14A6F2BB" w14:textId="77777777" w:rsidR="00654EEB" w:rsidRDefault="00654EEB" w:rsidP="00654EEB">
                      <w:pPr>
                        <w:widowControl/>
                        <w:jc w:val="center"/>
                        <w:rPr>
                          <w:rFonts w:ascii="黑体" w:eastAsia="黑体" w:hAnsi="宋体" w:cs="黑体"/>
                          <w:bCs/>
                          <w:kern w:val="0"/>
                          <w:sz w:val="28"/>
                          <w:szCs w:val="28"/>
                        </w:rPr>
                      </w:pPr>
                      <w:r>
                        <w:rPr>
                          <w:rFonts w:ascii="黑体" w:eastAsia="黑体" w:hAnsi="宋体" w:cs="黑体"/>
                          <w:bCs/>
                          <w:kern w:val="0"/>
                          <w:sz w:val="28"/>
                          <w:szCs w:val="28"/>
                        </w:rPr>
                        <w:t xml:space="preserve">Calibration </w:t>
                      </w:r>
                      <w:r>
                        <w:rPr>
                          <w:rFonts w:ascii="黑体" w:eastAsia="黑体" w:hAnsi="宋体" w:cs="黑体" w:hint="eastAsia"/>
                          <w:bCs/>
                          <w:kern w:val="0"/>
                          <w:sz w:val="28"/>
                          <w:szCs w:val="28"/>
                        </w:rPr>
                        <w:t>S</w:t>
                      </w:r>
                      <w:r>
                        <w:rPr>
                          <w:rFonts w:ascii="黑体" w:eastAsia="黑体" w:hAnsi="宋体" w:cs="黑体"/>
                          <w:bCs/>
                          <w:kern w:val="0"/>
                          <w:sz w:val="28"/>
                          <w:szCs w:val="28"/>
                        </w:rPr>
                        <w:t>pecification</w:t>
                      </w:r>
                      <w:r>
                        <w:rPr>
                          <w:rFonts w:ascii="黑体" w:eastAsia="黑体" w:hAnsi="宋体" w:cs="黑体" w:hint="eastAsia"/>
                          <w:bCs/>
                          <w:kern w:val="0"/>
                          <w:sz w:val="28"/>
                          <w:szCs w:val="28"/>
                        </w:rPr>
                        <w:t xml:space="preserve"> </w:t>
                      </w:r>
                      <w:r>
                        <w:rPr>
                          <w:rFonts w:ascii="黑体" w:eastAsia="黑体" w:hAnsi="宋体" w:cs="黑体"/>
                          <w:bCs/>
                          <w:kern w:val="0"/>
                          <w:sz w:val="28"/>
                          <w:szCs w:val="28"/>
                        </w:rPr>
                        <w:t>for</w:t>
                      </w:r>
                      <w:r>
                        <w:rPr>
                          <w:rFonts w:ascii="黑体" w:eastAsia="黑体" w:hAnsi="宋体" w:cs="黑体" w:hint="eastAsia"/>
                          <w:bCs/>
                          <w:kern w:val="0"/>
                          <w:sz w:val="28"/>
                          <w:szCs w:val="28"/>
                        </w:rPr>
                        <w:t xml:space="preserve"> TDR </w:t>
                      </w:r>
                      <w:r>
                        <w:rPr>
                          <w:rFonts w:ascii="黑体" w:eastAsia="黑体" w:hAnsi="宋体" w:cs="黑体"/>
                          <w:bCs/>
                          <w:kern w:val="0"/>
                          <w:sz w:val="28"/>
                          <w:szCs w:val="28"/>
                        </w:rPr>
                        <w:t>Moisture monitoring instrument</w:t>
                      </w:r>
                    </w:p>
                    <w:p w14:paraId="63BAA44E" w14:textId="77777777" w:rsidR="00654EEB" w:rsidRDefault="00654EEB" w:rsidP="00654EEB">
                      <w:pPr>
                        <w:spacing w:line="360" w:lineRule="auto"/>
                        <w:jc w:val="center"/>
                        <w:rPr>
                          <w:rFonts w:eastAsia="黑体"/>
                          <w:sz w:val="52"/>
                          <w:szCs w:val="20"/>
                        </w:rPr>
                      </w:pPr>
                      <w:r>
                        <w:rPr>
                          <w:rFonts w:ascii="黑体" w:eastAsia="黑体" w:hint="eastAsia"/>
                          <w:sz w:val="28"/>
                          <w:szCs w:val="28"/>
                        </w:rPr>
                        <w:t>(征求意见</w:t>
                      </w:r>
                      <w:r>
                        <w:rPr>
                          <w:rFonts w:ascii="黑体" w:eastAsia="黑体" w:hint="eastAsia"/>
                          <w:sz w:val="28"/>
                        </w:rPr>
                        <w:t>稿</w:t>
                      </w:r>
                      <w:r>
                        <w:rPr>
                          <w:rFonts w:ascii="黑体" w:eastAsia="黑体" w:hint="eastAsia"/>
                          <w:sz w:val="28"/>
                          <w:szCs w:val="28"/>
                        </w:rPr>
                        <w:t>)</w:t>
                      </w:r>
                    </w:p>
                    <w:p w14:paraId="0A3E4345" w14:textId="77777777" w:rsidR="00654EEB" w:rsidRDefault="00654EEB" w:rsidP="00654EEB">
                      <w:pPr>
                        <w:rPr>
                          <w:b/>
                          <w:color w:val="FF0000"/>
                          <w:sz w:val="32"/>
                          <w:szCs w:val="32"/>
                          <w:lang w:val="de-DE"/>
                        </w:rPr>
                      </w:pPr>
                    </w:p>
                    <w:p w14:paraId="11A75602" w14:textId="77777777" w:rsidR="00654EEB" w:rsidRDefault="00654EEB" w:rsidP="00654EEB">
                      <w:pPr>
                        <w:rPr>
                          <w:lang w:val="de-DE"/>
                        </w:rPr>
                      </w:pPr>
                    </w:p>
                  </w:txbxContent>
                </v:textbox>
                <w10:wrap anchorx="margin" anchory="page"/>
                <w10:anchorlock/>
              </v:shape>
            </w:pict>
          </mc:Fallback>
        </mc:AlternateContent>
      </w:r>
      <w:r>
        <w:rPr>
          <w:noProof/>
        </w:rPr>
        <mc:AlternateContent>
          <mc:Choice Requires="wps">
            <w:drawing>
              <wp:anchor distT="0" distB="0" distL="114300" distR="114300" simplePos="0" relativeHeight="251669504" behindDoc="0" locked="1" layoutInCell="1" allowOverlap="1" wp14:anchorId="71FC80BE" wp14:editId="7EE3E6CA">
                <wp:simplePos x="0" y="0"/>
                <wp:positionH relativeFrom="margin">
                  <wp:posOffset>0</wp:posOffset>
                </wp:positionH>
                <wp:positionV relativeFrom="margin">
                  <wp:posOffset>1010920</wp:posOffset>
                </wp:positionV>
                <wp:extent cx="6120130" cy="476885"/>
                <wp:effectExtent l="0" t="0" r="0" b="0"/>
                <wp:wrapNone/>
                <wp:docPr id="20"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476885"/>
                        </a:xfrm>
                        <a:prstGeom prst="rect">
                          <a:avLst/>
                        </a:prstGeom>
                        <a:solidFill>
                          <a:srgbClr val="FFFFFF"/>
                        </a:solidFill>
                        <a:ln>
                          <a:noFill/>
                        </a:ln>
                        <a:effectLst/>
                      </wps:spPr>
                      <wps:txbx>
                        <w:txbxContent>
                          <w:p w14:paraId="5B9B3715" w14:textId="77777777" w:rsidR="00654EEB" w:rsidRDefault="00654EEB" w:rsidP="00654EEB">
                            <w:pPr>
                              <w:pStyle w:val="affffa"/>
                              <w:rPr>
                                <w:rFonts w:ascii="华文中宋" w:eastAsia="华文中宋" w:hAnsi="华文中宋"/>
                                <w:spacing w:val="0"/>
                                <w:w w:val="120"/>
                                <w:szCs w:val="52"/>
                              </w:rPr>
                            </w:pPr>
                            <w:r>
                              <w:rPr>
                                <w:rFonts w:ascii="华文中宋" w:eastAsia="华文中宋" w:hAnsi="华文中宋" w:hint="eastAsia"/>
                                <w:spacing w:val="0"/>
                                <w:w w:val="120"/>
                                <w:szCs w:val="52"/>
                              </w:rPr>
                              <w:t>中华人民共和国国家计量技术规范</w:t>
                            </w:r>
                          </w:p>
                          <w:p w14:paraId="6C9D0ED9" w14:textId="77777777" w:rsidR="00654EEB" w:rsidRDefault="00654EEB" w:rsidP="00654EEB">
                            <w:pPr>
                              <w:rPr>
                                <w:szCs w:val="5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80BE" id="文本框 4" o:spid="_x0000_s1029" type="#_x0000_t202" style="position:absolute;left:0;text-align:left;margin-left:0;margin-top:79.6pt;width:481.9pt;height:37.5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" stroked="f">
                <v:textbox inset="0,0,0,0">
                  <w:txbxContent>
                    <w:p w14:paraId="5B9B3715" w14:textId="77777777" w:rsidR="00654EEB" w:rsidRDefault="00654EEB" w:rsidP="00654EEB">
                      <w:pPr>
                        <w:pStyle w:val="affffa"/>
                        <w:rPr>
                          <w:rFonts w:ascii="华文中宋" w:eastAsia="华文中宋" w:hAnsi="华文中宋"/>
                          <w:spacing w:val="0"/>
                          <w:w w:val="120"/>
                          <w:szCs w:val="52"/>
                        </w:rPr>
                      </w:pPr>
                      <w:r>
                        <w:rPr>
                          <w:rFonts w:ascii="华文中宋" w:eastAsia="华文中宋" w:hAnsi="华文中宋" w:hint="eastAsia"/>
                          <w:spacing w:val="0"/>
                          <w:w w:val="120"/>
                          <w:szCs w:val="52"/>
                        </w:rPr>
                        <w:t>中华人民共和国国家计量技术规范</w:t>
                      </w:r>
                    </w:p>
                    <w:p w14:paraId="6C9D0ED9" w14:textId="77777777" w:rsidR="00654EEB" w:rsidRDefault="00654EEB" w:rsidP="00654EEB">
                      <w:pPr>
                        <w:rPr>
                          <w:szCs w:val="52"/>
                        </w:rPr>
                      </w:pPr>
                    </w:p>
                  </w:txbxContent>
                </v:textbox>
                <w10:wrap anchorx="margin" anchory="margin"/>
                <w10:anchorlock/>
              </v:shape>
            </w:pict>
          </mc:Fallback>
        </mc:AlternateContent>
      </w:r>
    </w:p>
    <w:p w14:paraId="2AEED6D7" w14:textId="77777777" w:rsidR="00654EEB" w:rsidRDefault="00654EEB" w:rsidP="00654EEB"/>
    <w:p w14:paraId="27B4BAD1" w14:textId="77777777" w:rsidR="00654EEB" w:rsidRDefault="00654EEB" w:rsidP="00654EEB"/>
    <w:p w14:paraId="5B6FAD0E" w14:textId="77777777" w:rsidR="00654EEB" w:rsidRDefault="00654EEB" w:rsidP="00654EEB"/>
    <w:p w14:paraId="664ED6B6" w14:textId="77777777" w:rsidR="00654EEB" w:rsidRDefault="00654EEB" w:rsidP="00654EEB"/>
    <w:p w14:paraId="79900225" w14:textId="77777777" w:rsidR="00654EEB" w:rsidRDefault="00654EEB" w:rsidP="00654EEB">
      <w:pPr>
        <w:rPr>
          <w:rFonts w:ascii="黑体" w:eastAsia="黑体" w:hAnsi="黑体"/>
          <w:sz w:val="28"/>
          <w:szCs w:val="28"/>
        </w:rPr>
      </w:pPr>
      <w:r>
        <w:tab/>
      </w:r>
      <w:bookmarkStart w:id="4" w:name="_Hlk118205149"/>
      <w:bookmarkEnd w:id="4"/>
      <w:r>
        <w:rPr>
          <w:rFonts w:hint="eastAsia"/>
        </w:rPr>
        <w:t xml:space="preserve">                                                                   </w:t>
      </w:r>
      <w:r>
        <w:rPr>
          <w:rFonts w:ascii="黑体" w:eastAsia="黑体" w:hAnsi="黑体" w:hint="eastAsia"/>
          <w:sz w:val="28"/>
          <w:szCs w:val="28"/>
        </w:rPr>
        <w:t>JJF</w:t>
      </w:r>
      <w:r>
        <w:rPr>
          <w:rFonts w:ascii="黑体" w:eastAsia="黑体" w:hAnsi="黑体"/>
          <w:sz w:val="28"/>
          <w:szCs w:val="28"/>
        </w:rPr>
        <w:t xml:space="preserve"> XXXX-20XX</w:t>
      </w:r>
    </w:p>
    <w:p w14:paraId="24AF3337" w14:textId="77777777" w:rsidR="00654EEB" w:rsidRDefault="00654EEB" w:rsidP="00654EEB">
      <w:pPr>
        <w:tabs>
          <w:tab w:val="left" w:pos="2490"/>
        </w:tabs>
      </w:pPr>
    </w:p>
    <w:p w14:paraId="704C7C80" w14:textId="77777777" w:rsidR="00654EEB" w:rsidRPr="003F4FFC" w:rsidRDefault="00654EEB" w:rsidP="00654EEB">
      <w:pPr>
        <w:wordWrap w:val="0"/>
        <w:jc w:val="right"/>
        <w:rPr>
          <w:b/>
          <w:bCs/>
          <w:sz w:val="28"/>
          <w:szCs w:val="36"/>
        </w:rPr>
      </w:pPr>
      <w:r w:rsidRPr="003F4FFC">
        <w:rPr>
          <w:rFonts w:hint="eastAsia"/>
          <w:b/>
          <w:bCs/>
          <w:sz w:val="28"/>
          <w:szCs w:val="36"/>
        </w:rPr>
        <w:t>JJF</w:t>
      </w:r>
      <w:r w:rsidRPr="003F4FFC">
        <w:rPr>
          <w:b/>
          <w:bCs/>
          <w:sz w:val="28"/>
          <w:szCs w:val="36"/>
        </w:rPr>
        <w:t xml:space="preserve"> </w:t>
      </w:r>
      <w:r w:rsidRPr="003F4FFC">
        <w:rPr>
          <w:rFonts w:hint="eastAsia"/>
          <w:b/>
          <w:bCs/>
          <w:sz w:val="28"/>
          <w:szCs w:val="36"/>
        </w:rPr>
        <w:t>XXXX</w:t>
      </w:r>
      <w:r w:rsidRPr="003F4FFC">
        <w:rPr>
          <w:rFonts w:hint="eastAsia"/>
          <w:b/>
          <w:bCs/>
          <w:sz w:val="28"/>
          <w:szCs w:val="36"/>
        </w:rPr>
        <w:t>—</w:t>
      </w:r>
      <w:r w:rsidRPr="003F4FFC">
        <w:rPr>
          <w:rFonts w:hint="eastAsia"/>
          <w:b/>
          <w:bCs/>
          <w:sz w:val="28"/>
          <w:szCs w:val="36"/>
        </w:rPr>
        <w:t>2</w:t>
      </w:r>
      <w:r w:rsidRPr="003F4FFC">
        <w:rPr>
          <w:b/>
          <w:bCs/>
          <w:sz w:val="28"/>
          <w:szCs w:val="36"/>
        </w:rPr>
        <w:t>0</w:t>
      </w:r>
      <w:r w:rsidRPr="003F4FFC">
        <w:rPr>
          <w:rFonts w:hint="eastAsia"/>
          <w:b/>
          <w:bCs/>
          <w:sz w:val="28"/>
          <w:szCs w:val="36"/>
        </w:rPr>
        <w:t>XX</w:t>
      </w:r>
    </w:p>
    <w:p w14:paraId="41512B31" w14:textId="77777777" w:rsidR="00654EEB" w:rsidRDefault="00654EEB" w:rsidP="00654EEB"/>
    <w:p w14:paraId="61F2D7D5" w14:textId="77777777" w:rsidR="00654EEB" w:rsidRDefault="00654EEB" w:rsidP="00654EEB"/>
    <w:p w14:paraId="3C4EE8D6" w14:textId="77777777" w:rsidR="00654EEB" w:rsidRDefault="00654EEB" w:rsidP="00654EEB"/>
    <w:p w14:paraId="3A472725" w14:textId="77777777" w:rsidR="00654EEB" w:rsidRDefault="00654EEB" w:rsidP="00654EEB"/>
    <w:p w14:paraId="56B58245" w14:textId="77777777" w:rsidR="00654EEB" w:rsidRDefault="00654EEB" w:rsidP="00654EEB"/>
    <w:p w14:paraId="0C536404" w14:textId="77777777" w:rsidR="00654EEB" w:rsidRPr="003F4FFC" w:rsidRDefault="00654EEB" w:rsidP="00654EEB"/>
    <w:p w14:paraId="7630A3D9" w14:textId="77777777" w:rsidR="00654EEB" w:rsidRDefault="00654EEB" w:rsidP="00654EEB"/>
    <w:p w14:paraId="430AB717" w14:textId="77777777" w:rsidR="00654EEB" w:rsidRDefault="00654EEB" w:rsidP="00654EEB"/>
    <w:p w14:paraId="0D1EBF8E" w14:textId="77777777" w:rsidR="00654EEB" w:rsidRDefault="00654EEB" w:rsidP="00654EEB"/>
    <w:p w14:paraId="6FA76806" w14:textId="77777777" w:rsidR="00654EEB" w:rsidRDefault="00654EEB" w:rsidP="00654EEB"/>
    <w:p w14:paraId="044EAC4A" w14:textId="77777777" w:rsidR="00654EEB" w:rsidRDefault="00654EEB" w:rsidP="00654EEB"/>
    <w:p w14:paraId="59343AF8" w14:textId="77777777" w:rsidR="00654EEB" w:rsidRDefault="00654EEB" w:rsidP="00654EEB"/>
    <w:p w14:paraId="43C71CC0" w14:textId="77777777" w:rsidR="00654EEB" w:rsidRDefault="00654EEB" w:rsidP="00654EEB"/>
    <w:p w14:paraId="48A6D7BA" w14:textId="77777777" w:rsidR="00654EEB" w:rsidRDefault="00654EEB" w:rsidP="00654EEB"/>
    <w:p w14:paraId="43AEDC94" w14:textId="77777777" w:rsidR="00654EEB" w:rsidRDefault="00654EEB" w:rsidP="00654EEB"/>
    <w:p w14:paraId="2650E3B9" w14:textId="77777777" w:rsidR="00654EEB" w:rsidRDefault="00654EEB" w:rsidP="00654EEB"/>
    <w:p w14:paraId="083CEE67" w14:textId="77777777" w:rsidR="00654EEB" w:rsidRDefault="00654EEB" w:rsidP="00654EEB"/>
    <w:p w14:paraId="24928FC1" w14:textId="77777777" w:rsidR="00654EEB" w:rsidRDefault="00654EEB" w:rsidP="00654EEB"/>
    <w:p w14:paraId="25A1AAA5" w14:textId="77777777" w:rsidR="00654EEB" w:rsidRDefault="00654EEB" w:rsidP="00654EEB"/>
    <w:p w14:paraId="461C3303" w14:textId="77777777" w:rsidR="00654EEB" w:rsidRDefault="00654EEB" w:rsidP="00654EEB"/>
    <w:p w14:paraId="42DDE756" w14:textId="77777777" w:rsidR="00654EEB" w:rsidRDefault="00654EEB" w:rsidP="00654EEB"/>
    <w:p w14:paraId="5600A1A3" w14:textId="77777777" w:rsidR="00654EEB" w:rsidRDefault="00654EEB" w:rsidP="00654EEB"/>
    <w:p w14:paraId="7145CA6C" w14:textId="77777777" w:rsidR="00654EEB" w:rsidRDefault="00654EEB" w:rsidP="00654EEB"/>
    <w:p w14:paraId="1D7373C4" w14:textId="77777777" w:rsidR="00654EEB" w:rsidRDefault="00654EEB" w:rsidP="00654EEB"/>
    <w:p w14:paraId="712CFAA5" w14:textId="77777777" w:rsidR="00654EEB" w:rsidRDefault="00654EEB" w:rsidP="00654EEB"/>
    <w:p w14:paraId="659880FA" w14:textId="77777777" w:rsidR="00654EEB" w:rsidRDefault="00654EEB" w:rsidP="00654EEB"/>
    <w:p w14:paraId="2698EC89" w14:textId="77777777" w:rsidR="00654EEB" w:rsidRDefault="00654EEB" w:rsidP="00654EEB"/>
    <w:p w14:paraId="53B704F5" w14:textId="77777777" w:rsidR="00654EEB" w:rsidRDefault="00654EEB" w:rsidP="00654EEB"/>
    <w:p w14:paraId="2F4605E5" w14:textId="77777777" w:rsidR="00654EEB" w:rsidRDefault="00654EEB" w:rsidP="00654EEB"/>
    <w:p w14:paraId="2C5CE255" w14:textId="77777777" w:rsidR="00654EEB" w:rsidRDefault="00654EEB" w:rsidP="00654EEB"/>
    <w:p w14:paraId="02639CF1" w14:textId="77777777" w:rsidR="00654EEB" w:rsidRDefault="00654EEB" w:rsidP="00654EEB"/>
    <w:p w14:paraId="428876A8" w14:textId="77777777" w:rsidR="00654EEB" w:rsidRDefault="00654EEB" w:rsidP="00654EEB"/>
    <w:p w14:paraId="083CF237" w14:textId="77777777" w:rsidR="00654EEB" w:rsidRDefault="00654EEB" w:rsidP="00654EEB"/>
    <w:p w14:paraId="2524D0AB" w14:textId="77777777" w:rsidR="00654EEB" w:rsidRDefault="00654EEB" w:rsidP="00654EEB"/>
    <w:p w14:paraId="1065FBCD" w14:textId="77777777" w:rsidR="00654EEB" w:rsidRDefault="00654EEB" w:rsidP="00654EEB">
      <w:pPr>
        <w:spacing w:line="480" w:lineRule="auto"/>
        <w:ind w:firstLineChars="250" w:firstLine="1100"/>
        <w:rPr>
          <w:rFonts w:ascii="黑体" w:eastAsia="黑体"/>
          <w:sz w:val="28"/>
          <w:szCs w:val="28"/>
        </w:rPr>
        <w:sectPr w:rsidR="00654EEB" w:rsidSect="003F4FFC">
          <w:headerReference w:type="default" r:id="rId10"/>
          <w:pgSz w:w="11907" w:h="16839"/>
          <w:pgMar w:top="624" w:right="1134" w:bottom="1134" w:left="1418" w:header="170" w:footer="851" w:gutter="0"/>
          <w:pgNumType w:fmt="upperRoman" w:start="1"/>
          <w:cols w:space="720"/>
          <w:docGrid w:type="lines" w:linePitch="312"/>
        </w:sectPr>
      </w:pPr>
      <w:r>
        <w:rPr>
          <w:rFonts w:ascii="宋体" w:hAnsi="宋体"/>
          <w:noProof/>
          <w:sz w:val="44"/>
          <w:szCs w:val="44"/>
        </w:rPr>
        <mc:AlternateContent>
          <mc:Choice Requires="wps">
            <w:drawing>
              <wp:anchor distT="4294967295" distB="4294967295" distL="114300" distR="114300" simplePos="0" relativeHeight="251673600" behindDoc="0" locked="0" layoutInCell="1" allowOverlap="1" wp14:anchorId="0819D7A3" wp14:editId="62722C41">
                <wp:simplePos x="0" y="0"/>
                <wp:positionH relativeFrom="margin">
                  <wp:align>left</wp:align>
                </wp:positionH>
                <wp:positionV relativeFrom="paragraph">
                  <wp:posOffset>305858</wp:posOffset>
                </wp:positionV>
                <wp:extent cx="6121400" cy="0"/>
                <wp:effectExtent l="0" t="0" r="0" b="0"/>
                <wp:wrapNone/>
                <wp:docPr id="164117895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6350">
                          <a:solidFill>
                            <a:srgbClr val="000000">
                              <a:lumMod val="100000"/>
                              <a:lumOff val="0"/>
                            </a:srgbClr>
                          </a:solidFill>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02CBD64" id="Line 13" o:spid="_x0000_s1026" style="position:absolute;left:0;text-align:left;z-index:251673600;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24.1pt" to="482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" strokeweight=".5pt">
                <v:stroke joinstyle="miter"/>
                <w10:wrap anchorx="margin"/>
              </v:line>
            </w:pict>
          </mc:Fallback>
        </mc:AlternateContent>
      </w:r>
      <w:r>
        <w:rPr>
          <w:rFonts w:ascii="黑体" w:eastAsia="黑体" w:hint="eastAsia"/>
          <w:sz w:val="28"/>
          <w:szCs w:val="28"/>
        </w:rPr>
        <w:t>20</w:t>
      </w:r>
      <w:r>
        <w:rPr>
          <w:rFonts w:ascii="黑体" w:eastAsia="黑体"/>
          <w:sz w:val="28"/>
          <w:szCs w:val="28"/>
        </w:rPr>
        <w:t>XX</w:t>
      </w:r>
      <w:r>
        <w:rPr>
          <w:rFonts w:ascii="黑体" w:eastAsia="黑体" w:hint="eastAsia"/>
          <w:sz w:val="28"/>
          <w:szCs w:val="28"/>
        </w:rPr>
        <w:t xml:space="preserve">—XX—XX发布               </w:t>
      </w:r>
      <w:r>
        <w:rPr>
          <w:rFonts w:ascii="黑体" w:eastAsia="黑体"/>
          <w:sz w:val="28"/>
          <w:szCs w:val="28"/>
        </w:rPr>
        <w:t xml:space="preserve">        </w:t>
      </w:r>
      <w:r>
        <w:rPr>
          <w:rFonts w:ascii="黑体" w:eastAsia="黑体" w:hint="eastAsia"/>
          <w:sz w:val="28"/>
          <w:szCs w:val="28"/>
        </w:rPr>
        <w:t xml:space="preserve">   20</w:t>
      </w:r>
      <w:r>
        <w:rPr>
          <w:rFonts w:ascii="黑体" w:eastAsia="黑体"/>
          <w:sz w:val="28"/>
          <w:szCs w:val="28"/>
        </w:rPr>
        <w:t>XX</w:t>
      </w:r>
      <w:r>
        <w:rPr>
          <w:rFonts w:ascii="黑体" w:eastAsia="黑体" w:hint="eastAsia"/>
          <w:sz w:val="28"/>
          <w:szCs w:val="28"/>
        </w:rPr>
        <w:t>—XX—XX实施</w:t>
      </w:r>
    </w:p>
    <w:bookmarkEnd w:id="1"/>
    <w:p w14:paraId="3379AC7C" w14:textId="77777777" w:rsidR="00654EEB" w:rsidRDefault="00654EEB" w:rsidP="00654EEB">
      <w:pPr>
        <w:ind w:firstLineChars="200" w:firstLine="960"/>
      </w:pPr>
      <w:r>
        <w:rPr>
          <w:rFonts w:eastAsia="黑体"/>
          <w:noProof/>
          <w:sz w:val="48"/>
          <w:szCs w:val="48"/>
        </w:rPr>
        <w:lastRenderedPageBreak/>
        <mc:AlternateContent>
          <mc:Choice Requires="wps">
            <w:drawing>
              <wp:anchor distT="0" distB="0" distL="114300" distR="114300" simplePos="0" relativeHeight="251675648" behindDoc="0" locked="0" layoutInCell="1" allowOverlap="1" wp14:anchorId="5118A19D" wp14:editId="38FCE25F">
                <wp:simplePos x="0" y="0"/>
                <wp:positionH relativeFrom="column">
                  <wp:posOffset>4312920</wp:posOffset>
                </wp:positionH>
                <wp:positionV relativeFrom="paragraph">
                  <wp:posOffset>161290</wp:posOffset>
                </wp:positionV>
                <wp:extent cx="1981200" cy="931545"/>
                <wp:effectExtent l="19050" t="19050" r="19050" b="20955"/>
                <wp:wrapNone/>
                <wp:docPr id="19"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931545"/>
                        </a:xfrm>
                        <a:prstGeom prst="rect">
                          <a:avLst/>
                        </a:prstGeom>
                        <a:solidFill>
                          <a:srgbClr val="FFFFFF"/>
                        </a:solidFill>
                        <a:ln w="57150" cap="rnd">
                          <a:solidFill>
                            <a:srgbClr val="000000"/>
                          </a:solidFill>
                          <a:prstDash val="sysDot"/>
                          <a:miter lim="800000"/>
                        </a:ln>
                        <a:effectLst/>
                      </wps:spPr>
                      <wps:txbx>
                        <w:txbxContent>
                          <w:p w14:paraId="604F7C16" w14:textId="77777777" w:rsidR="00654EEB" w:rsidRDefault="00654EEB" w:rsidP="00654EEB">
                            <w:pPr>
                              <w:rPr>
                                <w:rFonts w:ascii="黑体" w:eastAsia="黑体" w:hAnsi="黑体"/>
                                <w:sz w:val="28"/>
                                <w:szCs w:val="36"/>
                              </w:rPr>
                            </w:pPr>
                            <w:bookmarkStart w:id="5" w:name="_Toc4687718"/>
                            <w:bookmarkStart w:id="6" w:name="_Toc49520174"/>
                            <w:bookmarkStart w:id="7" w:name="_Toc526840786"/>
                            <w:bookmarkStart w:id="8" w:name="_Toc118442961"/>
                            <w:bookmarkStart w:id="9" w:name="_Toc3793603"/>
                            <w:r>
                              <w:rPr>
                                <w:rFonts w:ascii="黑体" w:eastAsia="黑体" w:hAnsi="黑体" w:hint="eastAsia"/>
                                <w:sz w:val="28"/>
                                <w:szCs w:val="36"/>
                              </w:rPr>
                              <w:t xml:space="preserve">JJF </w:t>
                            </w:r>
                            <w:r>
                              <w:rPr>
                                <w:rFonts w:ascii="黑体" w:eastAsia="黑体" w:hAnsi="黑体"/>
                                <w:sz w:val="28"/>
                                <w:szCs w:val="36"/>
                              </w:rPr>
                              <w:t>X</w:t>
                            </w:r>
                            <w:r>
                              <w:rPr>
                                <w:rFonts w:ascii="黑体" w:eastAsia="黑体" w:hAnsi="黑体" w:hint="eastAsia"/>
                                <w:sz w:val="28"/>
                                <w:szCs w:val="36"/>
                              </w:rPr>
                              <w:t>XX</w:t>
                            </w:r>
                            <w:r>
                              <w:rPr>
                                <w:rFonts w:ascii="黑体" w:eastAsia="黑体" w:hAnsi="黑体"/>
                                <w:sz w:val="28"/>
                                <w:szCs w:val="36"/>
                              </w:rPr>
                              <w:t>X—</w:t>
                            </w:r>
                            <w:r>
                              <w:rPr>
                                <w:rFonts w:ascii="黑体" w:eastAsia="黑体" w:hAnsi="黑体" w:hint="eastAsia"/>
                                <w:sz w:val="28"/>
                                <w:szCs w:val="36"/>
                              </w:rPr>
                              <w:t>20X</w:t>
                            </w:r>
                            <w:r>
                              <w:rPr>
                                <w:rFonts w:ascii="黑体" w:eastAsia="黑体" w:hAnsi="黑体"/>
                                <w:sz w:val="28"/>
                                <w:szCs w:val="36"/>
                              </w:rPr>
                              <w:t>X</w:t>
                            </w:r>
                            <w:bookmarkEnd w:id="5"/>
                            <w:bookmarkEnd w:id="6"/>
                            <w:bookmarkEnd w:id="7"/>
                            <w:bookmarkEnd w:id="8"/>
                            <w:bookmarkEnd w:id="9"/>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18A19D" id="矩形 3" o:spid="_x0000_s1030" style="position:absolute;left:0;text-align:left;margin-left:339.6pt;margin-top:12.7pt;width:156pt;height:73.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" strokeweight="4.5pt">
                <v:stroke dashstyle="1 1" endcap="round"/>
                <v:textbox>
                  <w:txbxContent>
                    <w:p w14:paraId="604F7C16" w14:textId="77777777" w:rsidR="00654EEB" w:rsidRDefault="00654EEB" w:rsidP="00654EEB">
                      <w:pPr>
                        <w:rPr>
                          <w:rFonts w:ascii="黑体" w:eastAsia="黑体" w:hAnsi="黑体"/>
                          <w:sz w:val="28"/>
                          <w:szCs w:val="36"/>
                        </w:rPr>
                      </w:pPr>
                      <w:bookmarkStart w:id="10" w:name="_Toc4687718"/>
                      <w:bookmarkStart w:id="11" w:name="_Toc49520174"/>
                      <w:bookmarkStart w:id="12" w:name="_Toc526840786"/>
                      <w:bookmarkStart w:id="13" w:name="_Toc118442961"/>
                      <w:bookmarkStart w:id="14" w:name="_Toc3793603"/>
                      <w:r>
                        <w:rPr>
                          <w:rFonts w:ascii="黑体" w:eastAsia="黑体" w:hAnsi="黑体" w:hint="eastAsia"/>
                          <w:sz w:val="28"/>
                          <w:szCs w:val="36"/>
                        </w:rPr>
                        <w:t xml:space="preserve">JJF </w:t>
                      </w:r>
                      <w:r>
                        <w:rPr>
                          <w:rFonts w:ascii="黑体" w:eastAsia="黑体" w:hAnsi="黑体"/>
                          <w:sz w:val="28"/>
                          <w:szCs w:val="36"/>
                        </w:rPr>
                        <w:t>X</w:t>
                      </w:r>
                      <w:r>
                        <w:rPr>
                          <w:rFonts w:ascii="黑体" w:eastAsia="黑体" w:hAnsi="黑体" w:hint="eastAsia"/>
                          <w:sz w:val="28"/>
                          <w:szCs w:val="36"/>
                        </w:rPr>
                        <w:t>XX</w:t>
                      </w:r>
                      <w:r>
                        <w:rPr>
                          <w:rFonts w:ascii="黑体" w:eastAsia="黑体" w:hAnsi="黑体"/>
                          <w:sz w:val="28"/>
                          <w:szCs w:val="36"/>
                        </w:rPr>
                        <w:t>X—</w:t>
                      </w:r>
                      <w:r>
                        <w:rPr>
                          <w:rFonts w:ascii="黑体" w:eastAsia="黑体" w:hAnsi="黑体" w:hint="eastAsia"/>
                          <w:sz w:val="28"/>
                          <w:szCs w:val="36"/>
                        </w:rPr>
                        <w:t>20X</w:t>
                      </w:r>
                      <w:r>
                        <w:rPr>
                          <w:rFonts w:ascii="黑体" w:eastAsia="黑体" w:hAnsi="黑体"/>
                          <w:sz w:val="28"/>
                          <w:szCs w:val="36"/>
                        </w:rPr>
                        <w:t>X</w:t>
                      </w:r>
                      <w:bookmarkEnd w:id="10"/>
                      <w:bookmarkEnd w:id="11"/>
                      <w:bookmarkEnd w:id="12"/>
                      <w:bookmarkEnd w:id="13"/>
                      <w:bookmarkEnd w:id="14"/>
                    </w:p>
                  </w:txbxContent>
                </v:textbox>
              </v:rect>
            </w:pict>
          </mc:Fallback>
        </mc:AlternateContent>
      </w:r>
    </w:p>
    <w:p w14:paraId="5DDACFAF" w14:textId="77777777" w:rsidR="00654EEB" w:rsidRDefault="00654EEB" w:rsidP="00654EEB">
      <w:pPr>
        <w:rPr>
          <w:rFonts w:ascii="黑体" w:eastAsia="黑体" w:hAnsi="黑体"/>
          <w:b/>
          <w:sz w:val="48"/>
          <w:szCs w:val="48"/>
        </w:rPr>
      </w:pPr>
      <w:r>
        <w:rPr>
          <w:rFonts w:ascii="黑体" w:eastAsia="黑体" w:hAnsi="黑体" w:hint="eastAsia"/>
          <w:b/>
          <w:sz w:val="44"/>
          <w:szCs w:val="44"/>
        </w:rPr>
        <w:t>TDR土壤水分监测仪校准规范</w:t>
      </w:r>
    </w:p>
    <w:p w14:paraId="2E5E6715" w14:textId="77777777" w:rsidR="00654EEB" w:rsidRDefault="00654EEB" w:rsidP="00654EEB">
      <w:pPr>
        <w:rPr>
          <w:rFonts w:ascii="黑体" w:eastAsia="黑体" w:hAnsi="黑体"/>
          <w:bCs/>
          <w:kern w:val="0"/>
          <w:sz w:val="28"/>
          <w:szCs w:val="20"/>
          <w:lang w:val="de-DE"/>
        </w:rPr>
      </w:pPr>
      <w:r>
        <w:rPr>
          <w:rFonts w:ascii="黑体" w:eastAsia="黑体" w:hAnsi="黑体"/>
          <w:bCs/>
          <w:kern w:val="0"/>
          <w:sz w:val="28"/>
          <w:szCs w:val="20"/>
          <w:lang w:val="de-DE"/>
        </w:rPr>
        <w:t xml:space="preserve">Calibration Specification for </w:t>
      </w:r>
    </w:p>
    <w:p w14:paraId="76A569CA" w14:textId="77777777" w:rsidR="00654EEB" w:rsidRDefault="00654EEB" w:rsidP="00654EEB">
      <w:pPr>
        <w:pBdr>
          <w:bottom w:val="single" w:sz="6" w:space="1" w:color="auto"/>
        </w:pBdr>
        <w:rPr>
          <w:rFonts w:ascii="黑体" w:eastAsia="黑体" w:hAnsi="黑体"/>
          <w:bCs/>
          <w:kern w:val="0"/>
          <w:sz w:val="28"/>
          <w:szCs w:val="20"/>
          <w:lang w:val="de-DE"/>
        </w:rPr>
      </w:pPr>
      <w:r>
        <w:rPr>
          <w:rFonts w:ascii="黑体" w:eastAsia="黑体" w:hAnsi="黑体" w:hint="eastAsia"/>
          <w:bCs/>
          <w:kern w:val="0"/>
          <w:sz w:val="28"/>
          <w:szCs w:val="20"/>
          <w:lang w:val="de-DE"/>
        </w:rPr>
        <w:t xml:space="preserve">TDR </w:t>
      </w:r>
      <w:r>
        <w:rPr>
          <w:rFonts w:ascii="黑体" w:eastAsia="黑体" w:hAnsi="黑体"/>
          <w:bCs/>
          <w:kern w:val="0"/>
          <w:sz w:val="28"/>
          <w:szCs w:val="20"/>
          <w:lang w:val="de-DE"/>
        </w:rPr>
        <w:t>Moisture monitoring instrument</w:t>
      </w:r>
    </w:p>
    <w:p w14:paraId="42D8706E" w14:textId="77777777" w:rsidR="00654EEB" w:rsidRDefault="00654EEB" w:rsidP="00654EEB">
      <w:pPr>
        <w:rPr>
          <w:color w:val="FF0000"/>
          <w:sz w:val="28"/>
        </w:rPr>
      </w:pPr>
    </w:p>
    <w:p w14:paraId="045E0428" w14:textId="77777777" w:rsidR="00654EEB" w:rsidRDefault="00654EEB" w:rsidP="00654EEB">
      <w:pPr>
        <w:rPr>
          <w:rFonts w:eastAsia="黑体"/>
          <w:sz w:val="28"/>
        </w:rPr>
      </w:pPr>
    </w:p>
    <w:p w14:paraId="25D21DFE" w14:textId="77777777" w:rsidR="00654EEB" w:rsidRDefault="00654EEB" w:rsidP="00654EEB">
      <w:pPr>
        <w:ind w:leftChars="675" w:left="3535" w:hangingChars="756" w:hanging="2117"/>
        <w:rPr>
          <w:rFonts w:eastAsia="黑体"/>
          <w:sz w:val="28"/>
        </w:rPr>
      </w:pPr>
      <w:r>
        <w:rPr>
          <w:rFonts w:eastAsia="黑体"/>
          <w:sz w:val="28"/>
        </w:rPr>
        <w:t>归</w:t>
      </w:r>
      <w:r>
        <w:rPr>
          <w:rFonts w:eastAsia="黑体"/>
          <w:sz w:val="28"/>
        </w:rPr>
        <w:t xml:space="preserve"> </w:t>
      </w:r>
      <w:r>
        <w:rPr>
          <w:rFonts w:eastAsia="黑体"/>
          <w:sz w:val="28"/>
        </w:rPr>
        <w:t>口</w:t>
      </w:r>
      <w:r>
        <w:rPr>
          <w:rFonts w:eastAsia="黑体"/>
          <w:sz w:val="28"/>
        </w:rPr>
        <w:t xml:space="preserve"> </w:t>
      </w:r>
      <w:r>
        <w:rPr>
          <w:rFonts w:eastAsia="黑体"/>
          <w:sz w:val="28"/>
        </w:rPr>
        <w:t>单</w:t>
      </w:r>
      <w:r>
        <w:rPr>
          <w:rFonts w:eastAsia="黑体"/>
          <w:sz w:val="28"/>
        </w:rPr>
        <w:t xml:space="preserve"> </w:t>
      </w:r>
      <w:r>
        <w:rPr>
          <w:rFonts w:eastAsia="黑体"/>
          <w:sz w:val="28"/>
        </w:rPr>
        <w:t>位</w:t>
      </w:r>
      <w:r>
        <w:rPr>
          <w:rFonts w:eastAsia="黑体"/>
          <w:sz w:val="28"/>
        </w:rPr>
        <w:t xml:space="preserve"> </w:t>
      </w:r>
      <w:r>
        <w:rPr>
          <w:rFonts w:eastAsia="黑体"/>
          <w:sz w:val="28"/>
        </w:rPr>
        <w:t>：</w:t>
      </w:r>
      <w:r>
        <w:rPr>
          <w:rFonts w:hAnsi="宋体"/>
          <w:sz w:val="28"/>
          <w:szCs w:val="32"/>
        </w:rPr>
        <w:t>全国</w:t>
      </w:r>
      <w:r>
        <w:rPr>
          <w:rFonts w:hAnsi="宋体" w:hint="eastAsia"/>
          <w:sz w:val="28"/>
          <w:szCs w:val="32"/>
        </w:rPr>
        <w:t>能源资源计量技术委员会水资源计量分技术委员会</w:t>
      </w:r>
    </w:p>
    <w:p w14:paraId="08D55A3D" w14:textId="77777777" w:rsidR="00654EEB" w:rsidRDefault="00654EEB" w:rsidP="00654EEB">
      <w:pPr>
        <w:ind w:leftChars="676" w:left="3397" w:hangingChars="706" w:hanging="1977"/>
        <w:rPr>
          <w:sz w:val="28"/>
        </w:rPr>
      </w:pPr>
      <w:r>
        <w:rPr>
          <w:rFonts w:eastAsia="黑体"/>
          <w:sz w:val="28"/>
        </w:rPr>
        <w:t>主要起草单位：</w:t>
      </w:r>
      <w:r>
        <w:rPr>
          <w:rFonts w:hint="eastAsia"/>
          <w:sz w:val="28"/>
        </w:rPr>
        <w:t>水利部水文仪器及岩土工程仪器质量监督检验测试中心</w:t>
      </w:r>
    </w:p>
    <w:p w14:paraId="7BF39C24" w14:textId="77777777" w:rsidR="00654EEB" w:rsidRDefault="00654EEB" w:rsidP="00654EEB">
      <w:pPr>
        <w:ind w:firstLineChars="1215" w:firstLine="3402"/>
        <w:rPr>
          <w:sz w:val="28"/>
        </w:rPr>
      </w:pPr>
      <w:bookmarkStart w:id="15" w:name="_Hlk201217719"/>
      <w:r>
        <w:rPr>
          <w:rFonts w:hint="eastAsia"/>
          <w:sz w:val="28"/>
        </w:rPr>
        <w:t>水利部南京水利水文自动化研究所</w:t>
      </w:r>
    </w:p>
    <w:p w14:paraId="4BBA03F1" w14:textId="77777777" w:rsidR="00654EEB" w:rsidRDefault="00654EEB" w:rsidP="00654EEB">
      <w:pPr>
        <w:ind w:firstLineChars="1215" w:firstLine="3402"/>
        <w:rPr>
          <w:sz w:val="28"/>
        </w:rPr>
      </w:pPr>
      <w:r>
        <w:rPr>
          <w:rFonts w:hint="eastAsia"/>
          <w:sz w:val="28"/>
        </w:rPr>
        <w:t>江苏南水科技有限公司</w:t>
      </w:r>
    </w:p>
    <w:bookmarkEnd w:id="15"/>
    <w:p w14:paraId="3A361FEC" w14:textId="77777777" w:rsidR="00654EEB" w:rsidRDefault="00654EEB" w:rsidP="00654EEB">
      <w:pPr>
        <w:ind w:firstLineChars="500" w:firstLine="1400"/>
        <w:rPr>
          <w:sz w:val="28"/>
        </w:rPr>
      </w:pPr>
      <w:r>
        <w:rPr>
          <w:rFonts w:eastAsia="黑体"/>
          <w:sz w:val="28"/>
          <w:szCs w:val="28"/>
        </w:rPr>
        <w:t>参加</w:t>
      </w:r>
      <w:r>
        <w:rPr>
          <w:rFonts w:eastAsia="黑体"/>
          <w:sz w:val="28"/>
        </w:rPr>
        <w:t>起草</w:t>
      </w:r>
      <w:r>
        <w:rPr>
          <w:rFonts w:eastAsia="黑体"/>
          <w:sz w:val="28"/>
          <w:szCs w:val="28"/>
        </w:rPr>
        <w:t>单位：</w:t>
      </w:r>
      <w:r>
        <w:rPr>
          <w:rFonts w:hint="eastAsia"/>
          <w:sz w:val="28"/>
        </w:rPr>
        <w:t>山东省水文计量检定中心</w:t>
      </w:r>
    </w:p>
    <w:p w14:paraId="497385BD" w14:textId="77777777" w:rsidR="00654EEB" w:rsidRDefault="00654EEB" w:rsidP="00654EEB">
      <w:pPr>
        <w:ind w:firstLineChars="1200" w:firstLine="3360"/>
        <w:rPr>
          <w:sz w:val="28"/>
        </w:rPr>
      </w:pPr>
      <w:bookmarkStart w:id="16" w:name="OLE_LINK15"/>
      <w:bookmarkStart w:id="17" w:name="OLE_LINK16"/>
      <w:r>
        <w:rPr>
          <w:rFonts w:hint="eastAsia"/>
          <w:sz w:val="28"/>
        </w:rPr>
        <w:t>新疆气象技术保障中心</w:t>
      </w:r>
      <w:bookmarkEnd w:id="16"/>
      <w:bookmarkEnd w:id="17"/>
    </w:p>
    <w:p w14:paraId="6FDE77CD" w14:textId="77777777" w:rsidR="00654EEB" w:rsidRDefault="00654EEB" w:rsidP="00654EEB">
      <w:pPr>
        <w:ind w:firstLineChars="1200" w:firstLine="3360"/>
        <w:rPr>
          <w:sz w:val="28"/>
        </w:rPr>
      </w:pPr>
      <w:r>
        <w:rPr>
          <w:rFonts w:hint="eastAsia"/>
          <w:sz w:val="28"/>
        </w:rPr>
        <w:t>天津特利普尔科技有限公司</w:t>
      </w:r>
    </w:p>
    <w:p w14:paraId="44A6F300" w14:textId="77777777" w:rsidR="00654EEB" w:rsidRDefault="00654EEB" w:rsidP="00654EEB">
      <w:pPr>
        <w:ind w:firstLineChars="1350" w:firstLine="3780"/>
        <w:rPr>
          <w:sz w:val="28"/>
          <w:szCs w:val="28"/>
        </w:rPr>
      </w:pPr>
    </w:p>
    <w:p w14:paraId="53C526D5" w14:textId="77777777" w:rsidR="00654EEB" w:rsidRDefault="00654EEB" w:rsidP="00654EEB">
      <w:pPr>
        <w:ind w:firstLineChars="1350" w:firstLine="3780"/>
        <w:rPr>
          <w:sz w:val="28"/>
          <w:szCs w:val="28"/>
        </w:rPr>
      </w:pPr>
    </w:p>
    <w:p w14:paraId="4D6F9F6E" w14:textId="77777777" w:rsidR="00654EEB" w:rsidRDefault="00654EEB" w:rsidP="00654EEB">
      <w:pPr>
        <w:rPr>
          <w:sz w:val="28"/>
          <w:szCs w:val="32"/>
        </w:rPr>
      </w:pPr>
    </w:p>
    <w:p w14:paraId="4E4427EF" w14:textId="77777777" w:rsidR="00654EEB" w:rsidRDefault="00654EEB" w:rsidP="00654EEB"/>
    <w:p w14:paraId="27BCE806" w14:textId="77777777" w:rsidR="00654EEB" w:rsidRDefault="00654EEB" w:rsidP="00654EEB">
      <w:pPr>
        <w:jc w:val="center"/>
        <w:rPr>
          <w:rFonts w:eastAsia="黑体"/>
          <w:sz w:val="28"/>
        </w:rPr>
      </w:pPr>
      <w:r>
        <w:rPr>
          <w:rFonts w:eastAsia="黑体"/>
          <w:sz w:val="28"/>
        </w:rPr>
        <w:t>本规范</w:t>
      </w:r>
      <w:r>
        <w:rPr>
          <w:rFonts w:eastAsia="黑体"/>
          <w:sz w:val="28"/>
          <w:szCs w:val="28"/>
        </w:rPr>
        <w:t>委托</w:t>
      </w:r>
      <w:bookmarkStart w:id="18" w:name="_Hlk119923024"/>
      <w:r>
        <w:rPr>
          <w:rFonts w:eastAsia="黑体"/>
          <w:sz w:val="28"/>
        </w:rPr>
        <w:t>全国</w:t>
      </w:r>
      <w:r>
        <w:rPr>
          <w:rFonts w:eastAsia="黑体" w:hint="eastAsia"/>
          <w:sz w:val="28"/>
        </w:rPr>
        <w:t>能源资源计量技术委员会水资源计量分技术委员会</w:t>
      </w:r>
      <w:bookmarkEnd w:id="18"/>
      <w:r>
        <w:rPr>
          <w:rFonts w:eastAsia="黑体"/>
          <w:sz w:val="28"/>
        </w:rPr>
        <w:t>负责解释</w:t>
      </w:r>
    </w:p>
    <w:p w14:paraId="151DECBF" w14:textId="77777777" w:rsidR="00654EEB" w:rsidRDefault="00654EEB" w:rsidP="00654EEB">
      <w:r>
        <w:br w:type="page"/>
      </w:r>
    </w:p>
    <w:p w14:paraId="38102890" w14:textId="77777777" w:rsidR="00654EEB" w:rsidRDefault="00654EEB" w:rsidP="00654EEB"/>
    <w:p w14:paraId="5EF0F999" w14:textId="77777777" w:rsidR="00654EEB" w:rsidRDefault="00654EEB" w:rsidP="00654EEB"/>
    <w:p w14:paraId="5DA441E4" w14:textId="77777777" w:rsidR="00654EEB" w:rsidRDefault="00654EEB" w:rsidP="00654EEB"/>
    <w:p w14:paraId="0180A378" w14:textId="77777777" w:rsidR="00654EEB" w:rsidRDefault="00654EEB" w:rsidP="00654EEB">
      <w:pPr>
        <w:ind w:firstLineChars="403" w:firstLine="1133"/>
        <w:rPr>
          <w:rFonts w:ascii="宋体" w:hAnsi="宋体"/>
          <w:sz w:val="28"/>
          <w:szCs w:val="28"/>
        </w:rPr>
      </w:pPr>
      <w:r>
        <w:rPr>
          <w:rFonts w:ascii="黑体" w:eastAsia="黑体" w:hAnsi="黑体"/>
          <w:b/>
          <w:bCs/>
          <w:sz w:val="28"/>
        </w:rPr>
        <w:t>本规范主要起草人</w:t>
      </w:r>
      <w:r>
        <w:rPr>
          <w:rFonts w:ascii="黑体" w:eastAsia="黑体" w:hAnsi="黑体"/>
          <w:sz w:val="28"/>
          <w:szCs w:val="28"/>
        </w:rPr>
        <w:t>：</w:t>
      </w:r>
      <w:proofErr w:type="gramStart"/>
      <w:r w:rsidRPr="003F4FFC">
        <w:rPr>
          <w:rFonts w:ascii="宋体" w:hAnsi="宋体" w:hint="eastAsia"/>
          <w:sz w:val="28"/>
          <w:szCs w:val="28"/>
        </w:rPr>
        <w:t>邓</w:t>
      </w:r>
      <w:proofErr w:type="gramEnd"/>
      <w:r>
        <w:rPr>
          <w:rFonts w:ascii="宋体" w:hAnsi="宋体" w:hint="eastAsia"/>
          <w:sz w:val="28"/>
          <w:szCs w:val="28"/>
        </w:rPr>
        <w:t xml:space="preserve"> </w:t>
      </w:r>
      <w:r>
        <w:rPr>
          <w:rFonts w:ascii="宋体" w:hAnsi="宋体"/>
          <w:sz w:val="28"/>
          <w:szCs w:val="28"/>
        </w:rPr>
        <w:t xml:space="preserve"> </w:t>
      </w:r>
      <w:r w:rsidRPr="003F4FFC">
        <w:rPr>
          <w:rFonts w:ascii="宋体" w:hAnsi="宋体" w:hint="eastAsia"/>
          <w:sz w:val="28"/>
          <w:szCs w:val="28"/>
        </w:rPr>
        <w:t>超（水利部水文仪器及岩土工程仪器质量</w:t>
      </w:r>
    </w:p>
    <w:p w14:paraId="3F0BEBB1" w14:textId="77777777" w:rsidR="00654EEB" w:rsidRDefault="00654EEB" w:rsidP="00654EEB">
      <w:pPr>
        <w:ind w:firstLineChars="1303" w:firstLine="3648"/>
        <w:rPr>
          <w:rFonts w:ascii="黑体" w:eastAsia="黑体" w:hAnsi="黑体"/>
          <w:sz w:val="28"/>
          <w:szCs w:val="28"/>
        </w:rPr>
      </w:pPr>
      <w:r w:rsidRPr="003F4FFC">
        <w:rPr>
          <w:rFonts w:ascii="宋体" w:hAnsi="宋体" w:hint="eastAsia"/>
          <w:sz w:val="28"/>
          <w:szCs w:val="28"/>
        </w:rPr>
        <w:t>监督检验测试中心）</w:t>
      </w:r>
    </w:p>
    <w:p w14:paraId="475DA883" w14:textId="77777777" w:rsidR="00654EEB" w:rsidRDefault="00654EEB" w:rsidP="00654EEB">
      <w:pPr>
        <w:ind w:firstLineChars="1315" w:firstLine="3682"/>
        <w:rPr>
          <w:rFonts w:ascii="宋体" w:hAnsi="宋体"/>
          <w:sz w:val="28"/>
          <w:szCs w:val="28"/>
        </w:rPr>
      </w:pPr>
      <w:r w:rsidRPr="003F4FFC">
        <w:rPr>
          <w:rFonts w:ascii="宋体" w:hAnsi="宋体" w:hint="eastAsia"/>
          <w:sz w:val="28"/>
          <w:szCs w:val="28"/>
        </w:rPr>
        <w:t>刘满红</w:t>
      </w:r>
      <w:r w:rsidRPr="00680EB4">
        <w:rPr>
          <w:rFonts w:ascii="宋体" w:hAnsi="宋体" w:hint="eastAsia"/>
          <w:sz w:val="28"/>
          <w:szCs w:val="28"/>
        </w:rPr>
        <w:t>（</w:t>
      </w:r>
      <w:r>
        <w:rPr>
          <w:rFonts w:hint="eastAsia"/>
          <w:sz w:val="28"/>
        </w:rPr>
        <w:t>水利部南京水利水文自动化研究所</w:t>
      </w:r>
      <w:r w:rsidRPr="00680EB4">
        <w:rPr>
          <w:rFonts w:ascii="宋体" w:hAnsi="宋体" w:hint="eastAsia"/>
          <w:sz w:val="28"/>
          <w:szCs w:val="28"/>
        </w:rPr>
        <w:t>）</w:t>
      </w:r>
    </w:p>
    <w:p w14:paraId="6F168C45" w14:textId="77777777" w:rsidR="00654EEB" w:rsidRPr="003F4FFC" w:rsidRDefault="00654EEB" w:rsidP="00654EEB">
      <w:pPr>
        <w:ind w:firstLineChars="1315" w:firstLine="3682"/>
        <w:rPr>
          <w:rFonts w:ascii="宋体" w:hAnsi="宋体"/>
          <w:sz w:val="28"/>
          <w:szCs w:val="28"/>
        </w:rPr>
      </w:pPr>
      <w:r w:rsidRPr="003F4FFC">
        <w:rPr>
          <w:rFonts w:ascii="宋体" w:hAnsi="宋体" w:hint="eastAsia"/>
          <w:sz w:val="28"/>
          <w:szCs w:val="28"/>
        </w:rPr>
        <w:t>曹子聪</w:t>
      </w:r>
      <w:r w:rsidRPr="00680EB4">
        <w:rPr>
          <w:rFonts w:ascii="宋体" w:hAnsi="宋体" w:hint="eastAsia"/>
          <w:sz w:val="28"/>
          <w:szCs w:val="28"/>
        </w:rPr>
        <w:t>（</w:t>
      </w:r>
      <w:r>
        <w:rPr>
          <w:rFonts w:hint="eastAsia"/>
          <w:sz w:val="28"/>
        </w:rPr>
        <w:t>江苏南水科技有限公司</w:t>
      </w:r>
      <w:r w:rsidRPr="00680EB4">
        <w:rPr>
          <w:rFonts w:ascii="宋体" w:hAnsi="宋体" w:hint="eastAsia"/>
          <w:sz w:val="28"/>
          <w:szCs w:val="28"/>
        </w:rPr>
        <w:t>）</w:t>
      </w:r>
    </w:p>
    <w:p w14:paraId="4F10155F" w14:textId="77777777" w:rsidR="00654EEB" w:rsidRDefault="00654EEB" w:rsidP="00654EEB">
      <w:pPr>
        <w:ind w:firstLineChars="698" w:firstLine="1962"/>
        <w:rPr>
          <w:rFonts w:ascii="黑体" w:eastAsia="黑体" w:hAnsi="黑体"/>
          <w:sz w:val="28"/>
          <w:szCs w:val="28"/>
        </w:rPr>
      </w:pPr>
      <w:r>
        <w:rPr>
          <w:rFonts w:ascii="黑体" w:eastAsia="黑体" w:hAnsi="黑体"/>
          <w:b/>
          <w:bCs/>
          <w:sz w:val="28"/>
        </w:rPr>
        <w:t>参加起草人</w:t>
      </w:r>
      <w:r>
        <w:rPr>
          <w:rFonts w:ascii="黑体" w:eastAsia="黑体" w:hAnsi="黑体"/>
          <w:sz w:val="28"/>
          <w:szCs w:val="28"/>
        </w:rPr>
        <w:t>：</w:t>
      </w:r>
      <w:r w:rsidRPr="003F4FFC">
        <w:rPr>
          <w:rFonts w:ascii="宋体" w:hAnsi="宋体" w:hint="eastAsia"/>
          <w:sz w:val="28"/>
          <w:szCs w:val="28"/>
        </w:rPr>
        <w:t>高</w:t>
      </w:r>
      <w:r>
        <w:rPr>
          <w:rFonts w:ascii="宋体" w:hAnsi="宋体" w:hint="eastAsia"/>
          <w:sz w:val="28"/>
          <w:szCs w:val="28"/>
        </w:rPr>
        <w:t xml:space="preserve"> </w:t>
      </w:r>
      <w:r>
        <w:rPr>
          <w:rFonts w:ascii="宋体" w:hAnsi="宋体"/>
          <w:sz w:val="28"/>
          <w:szCs w:val="28"/>
        </w:rPr>
        <w:t xml:space="preserve"> </w:t>
      </w:r>
      <w:r w:rsidRPr="003F4FFC">
        <w:rPr>
          <w:rFonts w:ascii="宋体" w:hAnsi="宋体" w:hint="eastAsia"/>
          <w:sz w:val="28"/>
          <w:szCs w:val="28"/>
        </w:rPr>
        <w:t>伟（</w:t>
      </w:r>
      <w:r w:rsidRPr="003F4FFC">
        <w:rPr>
          <w:rFonts w:ascii="宋体" w:hAnsi="宋体" w:hint="eastAsia"/>
          <w:sz w:val="28"/>
        </w:rPr>
        <w:t>山东省水文计量检定中心</w:t>
      </w:r>
      <w:r w:rsidRPr="003F4FFC">
        <w:rPr>
          <w:rFonts w:ascii="宋体" w:hAnsi="宋体" w:hint="eastAsia"/>
          <w:sz w:val="28"/>
          <w:szCs w:val="28"/>
        </w:rPr>
        <w:t>）</w:t>
      </w:r>
    </w:p>
    <w:p w14:paraId="3710C357" w14:textId="77777777" w:rsidR="00654EEB" w:rsidRDefault="00654EEB" w:rsidP="00654EEB">
      <w:pPr>
        <w:ind w:firstLineChars="1298" w:firstLine="3634"/>
        <w:rPr>
          <w:rFonts w:ascii="宋体" w:hAnsi="宋体"/>
          <w:sz w:val="28"/>
          <w:szCs w:val="28"/>
        </w:rPr>
      </w:pPr>
      <w:r w:rsidRPr="003F4FFC">
        <w:rPr>
          <w:rFonts w:ascii="宋体" w:hAnsi="宋体" w:hint="eastAsia"/>
          <w:sz w:val="28"/>
          <w:szCs w:val="28"/>
        </w:rPr>
        <w:t>陈</w:t>
      </w:r>
      <w:r>
        <w:rPr>
          <w:rFonts w:ascii="宋体" w:hAnsi="宋体" w:hint="eastAsia"/>
          <w:sz w:val="28"/>
          <w:szCs w:val="28"/>
        </w:rPr>
        <w:t xml:space="preserve"> </w:t>
      </w:r>
      <w:r>
        <w:rPr>
          <w:rFonts w:ascii="宋体" w:hAnsi="宋体"/>
          <w:sz w:val="28"/>
          <w:szCs w:val="28"/>
        </w:rPr>
        <w:t xml:space="preserve"> </w:t>
      </w:r>
      <w:r w:rsidRPr="003F4FFC">
        <w:rPr>
          <w:rFonts w:ascii="宋体" w:hAnsi="宋体" w:hint="eastAsia"/>
          <w:sz w:val="28"/>
          <w:szCs w:val="28"/>
        </w:rPr>
        <w:t>禹</w:t>
      </w:r>
      <w:r>
        <w:rPr>
          <w:rFonts w:ascii="宋体" w:hAnsi="宋体" w:hint="eastAsia"/>
          <w:sz w:val="28"/>
          <w:szCs w:val="28"/>
        </w:rPr>
        <w:t>（</w:t>
      </w:r>
      <w:r>
        <w:rPr>
          <w:rFonts w:hint="eastAsia"/>
          <w:sz w:val="28"/>
        </w:rPr>
        <w:t>新疆气象技术保障中心</w:t>
      </w:r>
      <w:r>
        <w:rPr>
          <w:rFonts w:ascii="宋体" w:hAnsi="宋体" w:hint="eastAsia"/>
          <w:sz w:val="28"/>
          <w:szCs w:val="28"/>
        </w:rPr>
        <w:t>）</w:t>
      </w:r>
    </w:p>
    <w:p w14:paraId="1922B4AD" w14:textId="77777777" w:rsidR="00654EEB" w:rsidRDefault="00654EEB" w:rsidP="00654EEB">
      <w:pPr>
        <w:ind w:firstLineChars="1298" w:firstLine="3634"/>
        <w:rPr>
          <w:rFonts w:ascii="宋体" w:hAnsi="宋体"/>
          <w:sz w:val="28"/>
          <w:szCs w:val="28"/>
        </w:rPr>
      </w:pPr>
      <w:r w:rsidRPr="003F4FFC">
        <w:rPr>
          <w:rFonts w:ascii="宋体" w:hAnsi="宋体" w:hint="eastAsia"/>
          <w:sz w:val="28"/>
          <w:szCs w:val="28"/>
        </w:rPr>
        <w:t>陆之平</w:t>
      </w:r>
      <w:r>
        <w:rPr>
          <w:rFonts w:ascii="宋体" w:hAnsi="宋体" w:hint="eastAsia"/>
          <w:sz w:val="28"/>
          <w:szCs w:val="28"/>
        </w:rPr>
        <w:t>（</w:t>
      </w:r>
      <w:r w:rsidRPr="00216F22">
        <w:rPr>
          <w:rFonts w:ascii="宋体" w:hAnsi="宋体" w:hint="eastAsia"/>
          <w:sz w:val="28"/>
          <w:szCs w:val="28"/>
        </w:rPr>
        <w:t>天津特利普尔科技有限公司</w:t>
      </w:r>
      <w:r>
        <w:rPr>
          <w:rFonts w:ascii="宋体" w:hAnsi="宋体" w:hint="eastAsia"/>
          <w:sz w:val="28"/>
          <w:szCs w:val="28"/>
        </w:rPr>
        <w:t>）</w:t>
      </w:r>
    </w:p>
    <w:p w14:paraId="637A230B" w14:textId="77777777" w:rsidR="00654EEB" w:rsidRPr="003F4FFC" w:rsidRDefault="00654EEB" w:rsidP="00654EEB">
      <w:pPr>
        <w:ind w:firstLineChars="1298" w:firstLine="3634"/>
        <w:rPr>
          <w:rFonts w:ascii="宋体" w:hAnsi="宋体"/>
        </w:rPr>
      </w:pPr>
      <w:proofErr w:type="gramStart"/>
      <w:r w:rsidRPr="003F4FFC">
        <w:rPr>
          <w:rFonts w:ascii="宋体" w:hAnsi="宋体" w:hint="eastAsia"/>
          <w:sz w:val="28"/>
          <w:szCs w:val="28"/>
        </w:rPr>
        <w:t>卢</w:t>
      </w:r>
      <w:proofErr w:type="gramEnd"/>
      <w:r>
        <w:rPr>
          <w:rFonts w:ascii="宋体" w:hAnsi="宋体" w:hint="eastAsia"/>
          <w:sz w:val="28"/>
          <w:szCs w:val="28"/>
        </w:rPr>
        <w:t xml:space="preserve"> </w:t>
      </w:r>
      <w:r>
        <w:rPr>
          <w:rFonts w:ascii="宋体" w:hAnsi="宋体"/>
          <w:sz w:val="28"/>
          <w:szCs w:val="28"/>
        </w:rPr>
        <w:t xml:space="preserve"> </w:t>
      </w:r>
      <w:r w:rsidRPr="003F4FFC">
        <w:rPr>
          <w:rFonts w:ascii="宋体" w:hAnsi="宋体" w:hint="eastAsia"/>
          <w:sz w:val="28"/>
          <w:szCs w:val="28"/>
        </w:rPr>
        <w:t>玉</w:t>
      </w:r>
      <w:r>
        <w:rPr>
          <w:rFonts w:ascii="宋体" w:hAnsi="宋体" w:hint="eastAsia"/>
          <w:sz w:val="28"/>
          <w:szCs w:val="28"/>
        </w:rPr>
        <w:t>（</w:t>
      </w:r>
      <w:r w:rsidRPr="00216F22">
        <w:rPr>
          <w:rFonts w:ascii="宋体" w:hAnsi="宋体" w:hint="eastAsia"/>
          <w:sz w:val="28"/>
          <w:szCs w:val="28"/>
        </w:rPr>
        <w:t>天津特利普尔科技有限公司</w:t>
      </w:r>
      <w:r>
        <w:rPr>
          <w:rFonts w:ascii="宋体" w:hAnsi="宋体" w:hint="eastAsia"/>
          <w:sz w:val="28"/>
          <w:szCs w:val="28"/>
        </w:rPr>
        <w:t>）</w:t>
      </w:r>
    </w:p>
    <w:p w14:paraId="5F9F40CD" w14:textId="77777777" w:rsidR="00654EEB" w:rsidRDefault="00654EEB" w:rsidP="00654EEB">
      <w:pPr>
        <w:rPr>
          <w:sz w:val="28"/>
          <w:szCs w:val="28"/>
        </w:rPr>
      </w:pPr>
    </w:p>
    <w:p w14:paraId="7B85D036" w14:textId="77777777" w:rsidR="00654EEB" w:rsidRDefault="00654EEB" w:rsidP="00654EEB">
      <w:pPr>
        <w:rPr>
          <w:sz w:val="28"/>
          <w:szCs w:val="28"/>
        </w:rPr>
      </w:pPr>
    </w:p>
    <w:p w14:paraId="57919C5B" w14:textId="77777777" w:rsidR="00654EEB" w:rsidRDefault="00654EEB" w:rsidP="00654EEB"/>
    <w:p w14:paraId="082828E7" w14:textId="77777777" w:rsidR="00654EEB" w:rsidRDefault="00654EEB" w:rsidP="00654EEB"/>
    <w:p w14:paraId="07B5D13B" w14:textId="77777777" w:rsidR="00654EEB" w:rsidRDefault="00654EEB" w:rsidP="00654EEB"/>
    <w:p w14:paraId="65287775" w14:textId="77777777" w:rsidR="00654EEB" w:rsidRDefault="00654EEB" w:rsidP="00654EEB"/>
    <w:p w14:paraId="5C7BB817" w14:textId="77777777" w:rsidR="00654EEB" w:rsidRDefault="00654EEB" w:rsidP="00654EEB"/>
    <w:p w14:paraId="11523C79" w14:textId="77777777" w:rsidR="00654EEB" w:rsidRDefault="00654EEB" w:rsidP="00654EEB"/>
    <w:p w14:paraId="1AE6B9F0" w14:textId="77777777" w:rsidR="00654EEB" w:rsidRDefault="00654EEB" w:rsidP="00654EEB"/>
    <w:p w14:paraId="2077E6B5" w14:textId="77777777" w:rsidR="00654EEB" w:rsidRDefault="00654EEB" w:rsidP="00654EEB"/>
    <w:p w14:paraId="6C98F9A7" w14:textId="77777777" w:rsidR="00C90C0A" w:rsidRPr="00654EEB" w:rsidRDefault="00C90C0A">
      <w:pPr>
        <w:rPr>
          <w:sz w:val="28"/>
          <w:szCs w:val="28"/>
        </w:rPr>
        <w:sectPr w:rsidR="00C90C0A" w:rsidRPr="00654EEB">
          <w:headerReference w:type="default" r:id="rId11"/>
          <w:pgSz w:w="11907" w:h="16839"/>
          <w:pgMar w:top="1418" w:right="1134" w:bottom="1134" w:left="1418" w:header="1418" w:footer="851" w:gutter="0"/>
          <w:pgNumType w:fmt="upperRoman" w:start="1"/>
          <w:cols w:space="720"/>
          <w:docGrid w:type="lines" w:linePitch="312"/>
        </w:sectPr>
      </w:pPr>
    </w:p>
    <w:p w14:paraId="43AE7846" w14:textId="77777777" w:rsidR="00C90C0A" w:rsidRDefault="00000000">
      <w:pPr>
        <w:pStyle w:val="8"/>
        <w:jc w:val="center"/>
        <w:rPr>
          <w:rFonts w:ascii="Times New Roman" w:hAnsi="Times New Roman"/>
          <w:sz w:val="44"/>
          <w:szCs w:val="44"/>
        </w:rPr>
      </w:pPr>
      <w:bookmarkStart w:id="20" w:name="_Toc396918196"/>
      <w:bookmarkStart w:id="21" w:name="_Toc286935553"/>
      <w:bookmarkStart w:id="22" w:name="_Toc201219773"/>
      <w:bookmarkStart w:id="23" w:name="_Toc3793604"/>
      <w:bookmarkStart w:id="24" w:name="_Toc327386618"/>
      <w:bookmarkStart w:id="25" w:name="_Toc292440416"/>
      <w:bookmarkStart w:id="26" w:name="_Toc389145651"/>
      <w:bookmarkStart w:id="27" w:name="_Toc331532064"/>
      <w:bookmarkStart w:id="28" w:name="_Toc329514448"/>
      <w:bookmarkStart w:id="29" w:name="_Toc287295398"/>
      <w:bookmarkStart w:id="30" w:name="_Toc130376104"/>
      <w:bookmarkStart w:id="31" w:name="_Toc118442962"/>
      <w:bookmarkStart w:id="32" w:name="_Toc271966715"/>
      <w:bookmarkStart w:id="33" w:name="_Toc389145415"/>
      <w:bookmarkStart w:id="34" w:name="_Toc288663649"/>
      <w:bookmarkStart w:id="35" w:name="_Toc271893447"/>
      <w:bookmarkStart w:id="36" w:name="_Toc327210199"/>
      <w:bookmarkStart w:id="37" w:name="_Toc4687719"/>
      <w:bookmarkStart w:id="38" w:name="_Toc119918869"/>
      <w:bookmarkStart w:id="39" w:name="_Toc288067446"/>
      <w:bookmarkStart w:id="40" w:name="_Toc286329634"/>
      <w:bookmarkStart w:id="41" w:name="_Toc49520175"/>
      <w:bookmarkStart w:id="42" w:name="_Toc176524730"/>
      <w:bookmarkStart w:id="43" w:name="_Toc331519095"/>
      <w:bookmarkStart w:id="44" w:name="_Toc301899236"/>
      <w:bookmarkStart w:id="45" w:name="_Toc10369"/>
      <w:r>
        <w:rPr>
          <w:rFonts w:ascii="Times New Roman" w:hAnsi="Times New Roman"/>
          <w:sz w:val="44"/>
          <w:szCs w:val="44"/>
        </w:rPr>
        <w:lastRenderedPageBreak/>
        <w:t>目</w:t>
      </w:r>
      <w:r>
        <w:rPr>
          <w:rFonts w:ascii="Times New Roman" w:hAnsi="Times New Roman"/>
          <w:sz w:val="44"/>
          <w:szCs w:val="44"/>
        </w:rPr>
        <w:t xml:space="preserve">   </w:t>
      </w:r>
      <w:r>
        <w:rPr>
          <w:rFonts w:ascii="Times New Roman" w:hAnsi="Times New Roman"/>
          <w:sz w:val="44"/>
          <w:szCs w:val="44"/>
        </w:rPr>
        <w:t>录</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1748F1F8" w14:textId="77777777" w:rsidR="00C90C0A" w:rsidRDefault="00000000">
      <w:pPr>
        <w:pStyle w:val="TOC8"/>
        <w:tabs>
          <w:tab w:val="clear" w:pos="9345"/>
          <w:tab w:val="right" w:leader="dot" w:pos="9355"/>
        </w:tabs>
        <w:jc w:val="both"/>
      </w:pPr>
      <w:r>
        <w:fldChar w:fldCharType="begin"/>
      </w:r>
      <w:r>
        <w:instrText xml:space="preserve"> TOC \o "3-3" \f \h \z \t "</w:instrText>
      </w:r>
      <w:r>
        <w:instrText>标题</w:instrText>
      </w:r>
      <w:r>
        <w:instrText xml:space="preserve"> 1,1,</w:instrText>
      </w:r>
      <w:r>
        <w:instrText>标题</w:instrText>
      </w:r>
      <w:r>
        <w:instrText xml:space="preserve"> 2,2,</w:instrText>
      </w:r>
      <w:r>
        <w:instrText>标题</w:instrText>
      </w:r>
      <w:r>
        <w:instrText xml:space="preserve"> 8,8,</w:instrText>
      </w:r>
      <w:r>
        <w:instrText>标题</w:instrText>
      </w:r>
      <w:r>
        <w:instrText xml:space="preserve"> 9,9,</w:instrText>
      </w:r>
      <w:r>
        <w:instrText>标题</w:instrText>
      </w:r>
      <w:r>
        <w:instrText>,1,</w:instrText>
      </w:r>
      <w:r>
        <w:instrText>前言、引言标题</w:instrText>
      </w:r>
      <w:r>
        <w:instrText>,1,</w:instrText>
      </w:r>
      <w:r>
        <w:instrText>参考文献、索引标题</w:instrText>
      </w:r>
      <w:r>
        <w:instrText>,3,</w:instrText>
      </w:r>
      <w:r>
        <w:instrText>章标题</w:instrText>
      </w:r>
      <w:r>
        <w:instrText>,4,</w:instrText>
      </w:r>
      <w:r>
        <w:instrText>附录标识</w:instrText>
      </w:r>
      <w:r>
        <w:instrText>,2,</w:instrText>
      </w:r>
      <w:r>
        <w:instrText>附录章标题</w:instrText>
      </w:r>
      <w:r>
        <w:instrText>,1,</w:instrText>
      </w:r>
      <w:r>
        <w:instrText>目次、标准名称标题</w:instrText>
      </w:r>
      <w:r>
        <w:instrText xml:space="preserve">,1" </w:instrText>
      </w:r>
      <w:r>
        <w:fldChar w:fldCharType="separate"/>
      </w:r>
      <w:hyperlink w:anchor="_Toc10369" w:history="1">
        <w:r>
          <w:rPr>
            <w:szCs w:val="44"/>
          </w:rPr>
          <w:t>目</w:t>
        </w:r>
        <w:r>
          <w:rPr>
            <w:szCs w:val="44"/>
          </w:rPr>
          <w:t xml:space="preserve">   </w:t>
        </w:r>
        <w:r>
          <w:rPr>
            <w:szCs w:val="44"/>
          </w:rPr>
          <w:t>录</w:t>
        </w:r>
        <w:r>
          <w:tab/>
        </w:r>
      </w:hyperlink>
      <w:r>
        <w:rPr>
          <w:rFonts w:hint="eastAsia"/>
        </w:rPr>
        <w:t>1</w:t>
      </w:r>
    </w:p>
    <w:p w14:paraId="64777715" w14:textId="77777777" w:rsidR="00C90C0A" w:rsidRDefault="00000000">
      <w:pPr>
        <w:pStyle w:val="TOC1"/>
        <w:tabs>
          <w:tab w:val="right" w:leader="dot" w:pos="9355"/>
        </w:tabs>
      </w:pPr>
      <w:hyperlink w:anchor="_Toc1905" w:history="1">
        <w:r>
          <w:rPr>
            <w:rFonts w:ascii="宋体" w:hAnsi="宋体" w:cs="宋体" w:hint="eastAsia"/>
          </w:rPr>
          <w:t>引   言</w:t>
        </w:r>
        <w:r>
          <w:tab/>
        </w:r>
        <w:r>
          <w:fldChar w:fldCharType="begin"/>
        </w:r>
        <w:r>
          <w:instrText xml:space="preserve"> PAGEREF _Toc1905 \h </w:instrText>
        </w:r>
        <w:r>
          <w:fldChar w:fldCharType="separate"/>
        </w:r>
        <w:r>
          <w:t>2</w:t>
        </w:r>
        <w:r>
          <w:fldChar w:fldCharType="end"/>
        </w:r>
      </w:hyperlink>
    </w:p>
    <w:p w14:paraId="56203F1D" w14:textId="77777777" w:rsidR="00C90C0A" w:rsidRDefault="00000000">
      <w:pPr>
        <w:pStyle w:val="TOC8"/>
        <w:tabs>
          <w:tab w:val="clear" w:pos="9345"/>
          <w:tab w:val="right" w:leader="dot" w:pos="9355"/>
        </w:tabs>
      </w:pPr>
      <w:hyperlink w:anchor="_Toc32745" w:history="1">
        <w:r>
          <w:t xml:space="preserve">1 </w:t>
        </w:r>
        <w:r>
          <w:t>范围</w:t>
        </w:r>
        <w:r>
          <w:tab/>
        </w:r>
        <w:r>
          <w:fldChar w:fldCharType="begin"/>
        </w:r>
        <w:r>
          <w:instrText xml:space="preserve"> PAGEREF _Toc32745 \h </w:instrText>
        </w:r>
        <w:r>
          <w:fldChar w:fldCharType="separate"/>
        </w:r>
        <w:r>
          <w:t>1</w:t>
        </w:r>
        <w:r>
          <w:fldChar w:fldCharType="end"/>
        </w:r>
      </w:hyperlink>
    </w:p>
    <w:p w14:paraId="2E221740" w14:textId="77777777" w:rsidR="00C90C0A" w:rsidRDefault="00000000">
      <w:pPr>
        <w:pStyle w:val="TOC8"/>
        <w:tabs>
          <w:tab w:val="clear" w:pos="9345"/>
          <w:tab w:val="right" w:leader="dot" w:pos="9355"/>
        </w:tabs>
      </w:pPr>
      <w:hyperlink w:anchor="_Toc94" w:history="1">
        <w:r>
          <w:t xml:space="preserve">2 </w:t>
        </w:r>
        <w:r>
          <w:t>引用文件</w:t>
        </w:r>
        <w:r>
          <w:tab/>
        </w:r>
        <w:r>
          <w:fldChar w:fldCharType="begin"/>
        </w:r>
        <w:r>
          <w:instrText xml:space="preserve"> PAGEREF _Toc94 \h </w:instrText>
        </w:r>
        <w:r>
          <w:fldChar w:fldCharType="separate"/>
        </w:r>
        <w:r>
          <w:t>1</w:t>
        </w:r>
        <w:r>
          <w:fldChar w:fldCharType="end"/>
        </w:r>
      </w:hyperlink>
    </w:p>
    <w:p w14:paraId="6CE2B250" w14:textId="77777777" w:rsidR="00C90C0A" w:rsidRDefault="00000000">
      <w:pPr>
        <w:pStyle w:val="TOC8"/>
        <w:tabs>
          <w:tab w:val="clear" w:pos="9345"/>
          <w:tab w:val="right" w:leader="dot" w:pos="9355"/>
        </w:tabs>
      </w:pPr>
      <w:hyperlink w:anchor="_Toc7318" w:history="1">
        <w:r>
          <w:t xml:space="preserve">3 </w:t>
        </w:r>
        <w:r>
          <w:t>术语和计量单位</w:t>
        </w:r>
        <w:r>
          <w:tab/>
        </w:r>
        <w:r>
          <w:fldChar w:fldCharType="begin"/>
        </w:r>
        <w:r>
          <w:instrText xml:space="preserve"> PAGEREF _Toc7318 \h </w:instrText>
        </w:r>
        <w:r>
          <w:fldChar w:fldCharType="separate"/>
        </w:r>
        <w:r>
          <w:t>1</w:t>
        </w:r>
        <w:r>
          <w:fldChar w:fldCharType="end"/>
        </w:r>
      </w:hyperlink>
    </w:p>
    <w:p w14:paraId="4FDF8C84" w14:textId="77777777" w:rsidR="00C90C0A" w:rsidRDefault="00000000">
      <w:pPr>
        <w:pStyle w:val="TOC9"/>
        <w:tabs>
          <w:tab w:val="right" w:leader="dot" w:pos="9355"/>
        </w:tabs>
        <w:ind w:leftChars="0" w:left="0"/>
      </w:pPr>
      <w:hyperlink w:anchor="_Toc7571" w:history="1">
        <w:r>
          <w:t>3.1</w:t>
        </w:r>
        <w:r>
          <w:rPr>
            <w:rFonts w:ascii="宋体" w:hAnsi="宋体"/>
          </w:rPr>
          <w:t xml:space="preserve"> 术语</w:t>
        </w:r>
        <w:r>
          <w:tab/>
        </w:r>
        <w:r>
          <w:fldChar w:fldCharType="begin"/>
        </w:r>
        <w:r>
          <w:instrText xml:space="preserve"> PAGEREF _Toc7571 \h </w:instrText>
        </w:r>
        <w:r>
          <w:fldChar w:fldCharType="separate"/>
        </w:r>
        <w:r>
          <w:t>1</w:t>
        </w:r>
        <w:r>
          <w:fldChar w:fldCharType="end"/>
        </w:r>
      </w:hyperlink>
    </w:p>
    <w:p w14:paraId="4E1E7BB2" w14:textId="77777777" w:rsidR="00C90C0A" w:rsidRDefault="00000000">
      <w:pPr>
        <w:pStyle w:val="TOC9"/>
        <w:tabs>
          <w:tab w:val="right" w:leader="dot" w:pos="9355"/>
        </w:tabs>
        <w:ind w:leftChars="0" w:left="0"/>
      </w:pPr>
      <w:hyperlink w:anchor="_Toc20062" w:history="1">
        <w:r>
          <w:t xml:space="preserve">3.2 </w:t>
        </w:r>
        <w:r>
          <w:t>计量单位</w:t>
        </w:r>
        <w:r>
          <w:tab/>
        </w:r>
        <w:r>
          <w:fldChar w:fldCharType="begin"/>
        </w:r>
        <w:r>
          <w:instrText xml:space="preserve"> PAGEREF _Toc20062 \h </w:instrText>
        </w:r>
        <w:r>
          <w:fldChar w:fldCharType="separate"/>
        </w:r>
        <w:r>
          <w:t>1</w:t>
        </w:r>
        <w:r>
          <w:fldChar w:fldCharType="end"/>
        </w:r>
      </w:hyperlink>
    </w:p>
    <w:p w14:paraId="027C2A0B" w14:textId="77777777" w:rsidR="00C90C0A" w:rsidRDefault="00000000">
      <w:pPr>
        <w:pStyle w:val="TOC8"/>
        <w:tabs>
          <w:tab w:val="clear" w:pos="9345"/>
          <w:tab w:val="right" w:leader="dot" w:pos="9355"/>
        </w:tabs>
      </w:pPr>
      <w:hyperlink w:anchor="_Toc17068" w:history="1">
        <w:r>
          <w:rPr>
            <w:rFonts w:ascii="黑体" w:hAnsi="黑体"/>
          </w:rPr>
          <w:t>4</w:t>
        </w:r>
        <w:r>
          <w:rPr>
            <w:rFonts w:ascii="黑体" w:hAnsi="黑体" w:hint="eastAsia"/>
          </w:rPr>
          <w:t xml:space="preserve"> </w:t>
        </w:r>
        <w:r>
          <w:rPr>
            <w:rFonts w:ascii="黑体" w:hAnsi="黑体" w:hint="eastAsia"/>
          </w:rPr>
          <w:t>概述</w:t>
        </w:r>
        <w:r>
          <w:tab/>
        </w:r>
        <w:r>
          <w:fldChar w:fldCharType="begin"/>
        </w:r>
        <w:r>
          <w:instrText xml:space="preserve"> PAGEREF _Toc17068 \h </w:instrText>
        </w:r>
        <w:r>
          <w:fldChar w:fldCharType="separate"/>
        </w:r>
        <w:r>
          <w:t>2</w:t>
        </w:r>
        <w:r>
          <w:fldChar w:fldCharType="end"/>
        </w:r>
      </w:hyperlink>
    </w:p>
    <w:p w14:paraId="70659B52" w14:textId="77777777" w:rsidR="00C90C0A" w:rsidRDefault="00000000">
      <w:pPr>
        <w:pStyle w:val="TOC8"/>
        <w:tabs>
          <w:tab w:val="clear" w:pos="9345"/>
          <w:tab w:val="right" w:leader="dot" w:pos="9355"/>
        </w:tabs>
      </w:pPr>
      <w:hyperlink w:anchor="_Toc11231" w:history="1">
        <w:r>
          <w:t xml:space="preserve">5 </w:t>
        </w:r>
        <w:r>
          <w:t>计量</w:t>
        </w:r>
        <w:r>
          <w:rPr>
            <w:rFonts w:hint="eastAsia"/>
          </w:rPr>
          <w:t>特性</w:t>
        </w:r>
        <w:r>
          <w:tab/>
        </w:r>
        <w:r>
          <w:fldChar w:fldCharType="begin"/>
        </w:r>
        <w:r>
          <w:instrText xml:space="preserve"> PAGEREF _Toc11231 \h </w:instrText>
        </w:r>
        <w:r>
          <w:fldChar w:fldCharType="separate"/>
        </w:r>
        <w:r>
          <w:t>3</w:t>
        </w:r>
        <w:r>
          <w:fldChar w:fldCharType="end"/>
        </w:r>
      </w:hyperlink>
    </w:p>
    <w:p w14:paraId="050482E5" w14:textId="77777777" w:rsidR="00C90C0A" w:rsidRDefault="00000000">
      <w:pPr>
        <w:pStyle w:val="TOC9"/>
        <w:tabs>
          <w:tab w:val="right" w:leader="dot" w:pos="9355"/>
        </w:tabs>
        <w:ind w:leftChars="0" w:left="0"/>
      </w:pPr>
      <w:hyperlink w:anchor="_Toc20318" w:history="1">
        <w:r>
          <w:t>5.</w:t>
        </w:r>
        <w:r>
          <w:rPr>
            <w:rFonts w:hint="eastAsia"/>
          </w:rPr>
          <w:t>1</w:t>
        </w:r>
        <w:r>
          <w:rPr>
            <w:rFonts w:hint="eastAsia"/>
          </w:rPr>
          <w:t>示值误差</w:t>
        </w:r>
        <w:r>
          <w:tab/>
        </w:r>
        <w:r>
          <w:fldChar w:fldCharType="begin"/>
        </w:r>
        <w:r>
          <w:instrText xml:space="preserve"> PAGEREF _Toc20318 \h </w:instrText>
        </w:r>
        <w:r>
          <w:fldChar w:fldCharType="separate"/>
        </w:r>
        <w:r>
          <w:t>3</w:t>
        </w:r>
        <w:r>
          <w:fldChar w:fldCharType="end"/>
        </w:r>
      </w:hyperlink>
    </w:p>
    <w:p w14:paraId="191E372D" w14:textId="77777777" w:rsidR="00C90C0A" w:rsidRDefault="00000000">
      <w:pPr>
        <w:pStyle w:val="TOC9"/>
        <w:tabs>
          <w:tab w:val="right" w:leader="dot" w:pos="9355"/>
        </w:tabs>
        <w:ind w:leftChars="0" w:left="0"/>
      </w:pPr>
      <w:hyperlink w:anchor="_Toc29515" w:history="1">
        <w:r>
          <w:t>5.</w:t>
        </w:r>
        <w:r>
          <w:rPr>
            <w:rFonts w:hint="eastAsia"/>
          </w:rPr>
          <w:t>2</w:t>
        </w:r>
        <w:r>
          <w:rPr>
            <w:rFonts w:hint="eastAsia"/>
          </w:rPr>
          <w:t>重复性</w:t>
        </w:r>
        <w:r>
          <w:tab/>
        </w:r>
        <w:r>
          <w:fldChar w:fldCharType="begin"/>
        </w:r>
        <w:r>
          <w:instrText xml:space="preserve"> PAGEREF _Toc29515 \h </w:instrText>
        </w:r>
        <w:r>
          <w:fldChar w:fldCharType="separate"/>
        </w:r>
        <w:r>
          <w:t>3</w:t>
        </w:r>
        <w:r>
          <w:fldChar w:fldCharType="end"/>
        </w:r>
      </w:hyperlink>
    </w:p>
    <w:p w14:paraId="373784BA" w14:textId="77777777" w:rsidR="00C90C0A" w:rsidRDefault="00000000">
      <w:pPr>
        <w:pStyle w:val="TOC8"/>
        <w:tabs>
          <w:tab w:val="clear" w:pos="9345"/>
          <w:tab w:val="right" w:leader="dot" w:pos="9355"/>
        </w:tabs>
      </w:pPr>
      <w:hyperlink w:anchor="_Toc6453" w:history="1">
        <w:r>
          <w:t xml:space="preserve">6 </w:t>
        </w:r>
        <w:r>
          <w:t>校准条件</w:t>
        </w:r>
        <w:r>
          <w:tab/>
        </w:r>
        <w:r>
          <w:fldChar w:fldCharType="begin"/>
        </w:r>
        <w:r>
          <w:instrText xml:space="preserve"> PAGEREF _Toc6453 \h </w:instrText>
        </w:r>
        <w:r>
          <w:fldChar w:fldCharType="separate"/>
        </w:r>
        <w:r>
          <w:t>3</w:t>
        </w:r>
        <w:r>
          <w:fldChar w:fldCharType="end"/>
        </w:r>
      </w:hyperlink>
    </w:p>
    <w:p w14:paraId="67EBA311" w14:textId="77777777" w:rsidR="00C90C0A" w:rsidRDefault="00000000">
      <w:pPr>
        <w:pStyle w:val="TOC9"/>
        <w:tabs>
          <w:tab w:val="right" w:leader="dot" w:pos="9355"/>
        </w:tabs>
        <w:ind w:leftChars="0" w:left="0"/>
      </w:pPr>
      <w:hyperlink w:anchor="_Toc31637" w:history="1">
        <w:r>
          <w:t xml:space="preserve">6.1 </w:t>
        </w:r>
        <w:r>
          <w:rPr>
            <w:rFonts w:hAnsi="宋体"/>
          </w:rPr>
          <w:t>环境条件</w:t>
        </w:r>
        <w:r>
          <w:tab/>
        </w:r>
        <w:r>
          <w:fldChar w:fldCharType="begin"/>
        </w:r>
        <w:r>
          <w:instrText xml:space="preserve"> PAGEREF _Toc31637 \h </w:instrText>
        </w:r>
        <w:r>
          <w:fldChar w:fldCharType="separate"/>
        </w:r>
        <w:r>
          <w:t>3</w:t>
        </w:r>
        <w:r>
          <w:fldChar w:fldCharType="end"/>
        </w:r>
      </w:hyperlink>
    </w:p>
    <w:p w14:paraId="55DBB8AA" w14:textId="77777777" w:rsidR="00C90C0A" w:rsidRDefault="00000000">
      <w:pPr>
        <w:pStyle w:val="TOC9"/>
        <w:tabs>
          <w:tab w:val="right" w:leader="dot" w:pos="9355"/>
        </w:tabs>
        <w:ind w:leftChars="0" w:left="0"/>
      </w:pPr>
      <w:hyperlink w:anchor="_Toc31884" w:history="1">
        <w:r>
          <w:t xml:space="preserve">6.2 </w:t>
        </w:r>
        <w:r>
          <w:rPr>
            <w:rFonts w:hAnsi="宋体" w:hint="eastAsia"/>
          </w:rPr>
          <w:t>计量标准及其他设备</w:t>
        </w:r>
        <w:r>
          <w:tab/>
        </w:r>
        <w:r>
          <w:fldChar w:fldCharType="begin"/>
        </w:r>
        <w:r>
          <w:instrText xml:space="preserve"> PAGEREF _Toc31884 \h </w:instrText>
        </w:r>
        <w:r>
          <w:fldChar w:fldCharType="separate"/>
        </w:r>
        <w:r>
          <w:t>3</w:t>
        </w:r>
        <w:r>
          <w:fldChar w:fldCharType="end"/>
        </w:r>
      </w:hyperlink>
    </w:p>
    <w:p w14:paraId="69482467" w14:textId="77777777" w:rsidR="00C90C0A" w:rsidRDefault="00000000">
      <w:pPr>
        <w:pStyle w:val="TOC8"/>
        <w:tabs>
          <w:tab w:val="clear" w:pos="9345"/>
          <w:tab w:val="right" w:leader="dot" w:pos="9355"/>
        </w:tabs>
      </w:pPr>
      <w:hyperlink w:anchor="_Toc21528" w:history="1">
        <w:r>
          <w:t>7</w:t>
        </w:r>
        <w:r>
          <w:rPr>
            <w:rFonts w:hint="eastAsia"/>
          </w:rPr>
          <w:t xml:space="preserve"> </w:t>
        </w:r>
        <w:r>
          <w:rPr>
            <w:rFonts w:hint="eastAsia"/>
          </w:rPr>
          <w:t>校准项目和校准方法</w:t>
        </w:r>
        <w:r>
          <w:tab/>
        </w:r>
        <w:r>
          <w:fldChar w:fldCharType="begin"/>
        </w:r>
        <w:r>
          <w:instrText xml:space="preserve"> PAGEREF _Toc21528 \h </w:instrText>
        </w:r>
        <w:r>
          <w:fldChar w:fldCharType="separate"/>
        </w:r>
        <w:r>
          <w:t>4</w:t>
        </w:r>
        <w:r>
          <w:fldChar w:fldCharType="end"/>
        </w:r>
      </w:hyperlink>
    </w:p>
    <w:p w14:paraId="0FA96AAC" w14:textId="77777777" w:rsidR="00C90C0A" w:rsidRDefault="00000000">
      <w:pPr>
        <w:pStyle w:val="TOC9"/>
        <w:tabs>
          <w:tab w:val="right" w:leader="dot" w:pos="9355"/>
        </w:tabs>
        <w:ind w:leftChars="0" w:left="0"/>
      </w:pPr>
      <w:hyperlink w:anchor="_Toc1552" w:history="1">
        <w:r>
          <w:t xml:space="preserve">7.1 </w:t>
        </w:r>
        <w:r>
          <w:rPr>
            <w:rFonts w:hint="eastAsia"/>
          </w:rPr>
          <w:t>校准项目</w:t>
        </w:r>
        <w:r>
          <w:tab/>
        </w:r>
        <w:r>
          <w:fldChar w:fldCharType="begin"/>
        </w:r>
        <w:r>
          <w:instrText xml:space="preserve"> PAGEREF _Toc1552 \h </w:instrText>
        </w:r>
        <w:r>
          <w:fldChar w:fldCharType="separate"/>
        </w:r>
        <w:r>
          <w:t>4</w:t>
        </w:r>
        <w:r>
          <w:fldChar w:fldCharType="end"/>
        </w:r>
      </w:hyperlink>
    </w:p>
    <w:p w14:paraId="716E077F" w14:textId="77777777" w:rsidR="00C90C0A" w:rsidRDefault="00000000">
      <w:pPr>
        <w:pStyle w:val="TOC9"/>
        <w:tabs>
          <w:tab w:val="right" w:leader="dot" w:pos="9355"/>
        </w:tabs>
        <w:ind w:leftChars="0" w:left="0"/>
      </w:pPr>
      <w:hyperlink w:anchor="_Toc11906" w:history="1">
        <w:r>
          <w:t xml:space="preserve">7.2 </w:t>
        </w:r>
        <w:r>
          <w:rPr>
            <w:rFonts w:hint="eastAsia"/>
          </w:rPr>
          <w:t>校准方法</w:t>
        </w:r>
        <w:r>
          <w:tab/>
        </w:r>
        <w:r>
          <w:fldChar w:fldCharType="begin"/>
        </w:r>
        <w:r>
          <w:instrText xml:space="preserve"> PAGEREF _Toc11906 \h </w:instrText>
        </w:r>
        <w:r>
          <w:fldChar w:fldCharType="separate"/>
        </w:r>
        <w:r>
          <w:t>4</w:t>
        </w:r>
        <w:r>
          <w:fldChar w:fldCharType="end"/>
        </w:r>
      </w:hyperlink>
    </w:p>
    <w:p w14:paraId="25228A20" w14:textId="77777777" w:rsidR="00C90C0A" w:rsidRDefault="00000000">
      <w:pPr>
        <w:pStyle w:val="TOC9"/>
        <w:tabs>
          <w:tab w:val="right" w:leader="dot" w:pos="9355"/>
        </w:tabs>
        <w:ind w:leftChars="0" w:left="0"/>
      </w:pPr>
      <w:hyperlink w:anchor="_Toc19719" w:history="1">
        <w:r>
          <w:t xml:space="preserve">7.3 </w:t>
        </w:r>
        <w:r>
          <w:t>数据处理</w:t>
        </w:r>
        <w:r>
          <w:tab/>
        </w:r>
        <w:r>
          <w:fldChar w:fldCharType="begin"/>
        </w:r>
        <w:r>
          <w:instrText xml:space="preserve"> PAGEREF _Toc19719 \h </w:instrText>
        </w:r>
        <w:r>
          <w:fldChar w:fldCharType="separate"/>
        </w:r>
        <w:r>
          <w:t>5</w:t>
        </w:r>
        <w:r>
          <w:fldChar w:fldCharType="end"/>
        </w:r>
      </w:hyperlink>
    </w:p>
    <w:p w14:paraId="3919B22F" w14:textId="77777777" w:rsidR="00C90C0A" w:rsidRDefault="00000000">
      <w:pPr>
        <w:pStyle w:val="TOC8"/>
        <w:tabs>
          <w:tab w:val="clear" w:pos="9345"/>
          <w:tab w:val="right" w:leader="dot" w:pos="9355"/>
        </w:tabs>
      </w:pPr>
      <w:hyperlink w:anchor="_Toc24517" w:history="1">
        <w:r>
          <w:rPr>
            <w:szCs w:val="32"/>
          </w:rPr>
          <w:t>8</w:t>
        </w:r>
        <w:r>
          <w:t xml:space="preserve"> </w:t>
        </w:r>
        <w:r>
          <w:t>校准结果表达</w:t>
        </w:r>
        <w:r>
          <w:tab/>
        </w:r>
        <w:r>
          <w:fldChar w:fldCharType="begin"/>
        </w:r>
        <w:r>
          <w:instrText xml:space="preserve"> PAGEREF _Toc24517 \h </w:instrText>
        </w:r>
        <w:r>
          <w:fldChar w:fldCharType="separate"/>
        </w:r>
        <w:r>
          <w:t>6</w:t>
        </w:r>
        <w:r>
          <w:fldChar w:fldCharType="end"/>
        </w:r>
      </w:hyperlink>
    </w:p>
    <w:p w14:paraId="29D596A2" w14:textId="77777777" w:rsidR="00C90C0A" w:rsidRDefault="00000000">
      <w:pPr>
        <w:pStyle w:val="TOC8"/>
        <w:tabs>
          <w:tab w:val="clear" w:pos="9345"/>
          <w:tab w:val="right" w:leader="dot" w:pos="9355"/>
        </w:tabs>
      </w:pPr>
      <w:hyperlink w:anchor="_Toc16159" w:history="1">
        <w:r>
          <w:t xml:space="preserve">9 </w:t>
        </w:r>
        <w:r>
          <w:t>复校时间间隔</w:t>
        </w:r>
        <w:r>
          <w:tab/>
        </w:r>
        <w:r>
          <w:fldChar w:fldCharType="begin"/>
        </w:r>
        <w:r>
          <w:instrText xml:space="preserve"> PAGEREF _Toc16159 \h </w:instrText>
        </w:r>
        <w:r>
          <w:fldChar w:fldCharType="separate"/>
        </w:r>
        <w:r>
          <w:t>7</w:t>
        </w:r>
        <w:r>
          <w:fldChar w:fldCharType="end"/>
        </w:r>
      </w:hyperlink>
    </w:p>
    <w:p w14:paraId="02008B5D" w14:textId="77777777" w:rsidR="00C90C0A" w:rsidRDefault="00000000">
      <w:pPr>
        <w:pStyle w:val="TOC8"/>
        <w:tabs>
          <w:tab w:val="clear" w:pos="9345"/>
          <w:tab w:val="right" w:leader="dot" w:pos="9355"/>
        </w:tabs>
      </w:pPr>
      <w:hyperlink w:anchor="_Toc13508" w:history="1">
        <w:r>
          <w:rPr>
            <w:szCs w:val="28"/>
          </w:rPr>
          <w:t>附录</w:t>
        </w:r>
        <w:r>
          <w:rPr>
            <w:szCs w:val="28"/>
          </w:rPr>
          <w:t xml:space="preserve">A </w:t>
        </w:r>
        <w:r>
          <w:rPr>
            <w:rFonts w:hint="eastAsia"/>
            <w:szCs w:val="28"/>
          </w:rPr>
          <w:t>校准记录参考格式</w:t>
        </w:r>
        <w:r>
          <w:tab/>
        </w:r>
        <w:r>
          <w:fldChar w:fldCharType="begin"/>
        </w:r>
        <w:r>
          <w:instrText xml:space="preserve"> PAGEREF _Toc13508 \h </w:instrText>
        </w:r>
        <w:r>
          <w:fldChar w:fldCharType="separate"/>
        </w:r>
        <w:r>
          <w:t>8</w:t>
        </w:r>
        <w:r>
          <w:fldChar w:fldCharType="end"/>
        </w:r>
      </w:hyperlink>
    </w:p>
    <w:p w14:paraId="69EF1F56" w14:textId="77777777" w:rsidR="00C90C0A" w:rsidRDefault="00000000">
      <w:pPr>
        <w:pStyle w:val="TOC8"/>
        <w:tabs>
          <w:tab w:val="clear" w:pos="9345"/>
          <w:tab w:val="right" w:leader="dot" w:pos="9355"/>
        </w:tabs>
      </w:pPr>
      <w:hyperlink w:anchor="_Toc18793" w:history="1">
        <w:r>
          <w:rPr>
            <w:rFonts w:hint="eastAsia"/>
            <w:szCs w:val="28"/>
          </w:rPr>
          <w:t>附录</w:t>
        </w:r>
        <w:r>
          <w:rPr>
            <w:szCs w:val="28"/>
          </w:rPr>
          <w:t xml:space="preserve">B  </w:t>
        </w:r>
        <w:r>
          <w:rPr>
            <w:rFonts w:hint="eastAsia"/>
            <w:szCs w:val="28"/>
          </w:rPr>
          <w:t>校准证书内页参考格式</w:t>
        </w:r>
        <w:r>
          <w:tab/>
        </w:r>
        <w:r>
          <w:fldChar w:fldCharType="begin"/>
        </w:r>
        <w:r>
          <w:instrText xml:space="preserve"> PAGEREF _Toc18793 \h </w:instrText>
        </w:r>
        <w:r>
          <w:fldChar w:fldCharType="separate"/>
        </w:r>
        <w:r>
          <w:t>9</w:t>
        </w:r>
        <w:r>
          <w:fldChar w:fldCharType="end"/>
        </w:r>
      </w:hyperlink>
    </w:p>
    <w:p w14:paraId="15921B10" w14:textId="77777777" w:rsidR="00C90C0A" w:rsidRDefault="00000000">
      <w:pPr>
        <w:pStyle w:val="TOC8"/>
        <w:tabs>
          <w:tab w:val="clear" w:pos="9345"/>
          <w:tab w:val="right" w:leader="dot" w:pos="9355"/>
        </w:tabs>
      </w:pPr>
      <w:hyperlink w:anchor="_Toc22704" w:history="1">
        <w:r>
          <w:rPr>
            <w:rFonts w:hint="eastAsia"/>
            <w:szCs w:val="28"/>
          </w:rPr>
          <w:t>附录</w:t>
        </w:r>
        <w:r>
          <w:rPr>
            <w:szCs w:val="28"/>
          </w:rPr>
          <w:t xml:space="preserve">C  </w:t>
        </w:r>
        <w:r>
          <w:rPr>
            <w:rFonts w:hint="eastAsia"/>
            <w:szCs w:val="28"/>
          </w:rPr>
          <w:t>测量不确定度评定示例</w:t>
        </w:r>
        <w:r>
          <w:tab/>
        </w:r>
        <w:r>
          <w:fldChar w:fldCharType="begin"/>
        </w:r>
        <w:r>
          <w:instrText xml:space="preserve"> PAGEREF _Toc22704 \h </w:instrText>
        </w:r>
        <w:r>
          <w:fldChar w:fldCharType="separate"/>
        </w:r>
        <w:r>
          <w:t>10</w:t>
        </w:r>
        <w:r>
          <w:fldChar w:fldCharType="end"/>
        </w:r>
      </w:hyperlink>
    </w:p>
    <w:p w14:paraId="2124DFC0" w14:textId="77777777" w:rsidR="00C90C0A" w:rsidRDefault="00C90C0A">
      <w:pPr>
        <w:pStyle w:val="TOC9"/>
        <w:tabs>
          <w:tab w:val="right" w:leader="dot" w:pos="9355"/>
        </w:tabs>
      </w:pPr>
    </w:p>
    <w:p w14:paraId="1EA87F4D" w14:textId="77777777" w:rsidR="00C90C0A" w:rsidRDefault="00000000">
      <w:pPr>
        <w:pStyle w:val="1"/>
        <w:keepLines w:val="0"/>
        <w:numPr>
          <w:ilvl w:val="0"/>
          <w:numId w:val="0"/>
        </w:numPr>
        <w:snapToGrid w:val="0"/>
        <w:spacing w:beforeLines="100" w:before="312" w:afterLines="50" w:after="156" w:line="360" w:lineRule="auto"/>
        <w:jc w:val="center"/>
        <w:rPr>
          <w:sz w:val="32"/>
          <w:szCs w:val="32"/>
        </w:rPr>
      </w:pPr>
      <w:r>
        <w:rPr>
          <w:rFonts w:hAnsi="宋体"/>
          <w:sz w:val="24"/>
          <w:szCs w:val="24"/>
        </w:rPr>
        <w:fldChar w:fldCharType="end"/>
      </w:r>
      <w:bookmarkStart w:id="46" w:name="_Toc23612"/>
      <w:bookmarkStart w:id="47" w:name="_Toc26376"/>
      <w:bookmarkStart w:id="48" w:name="_Toc30205"/>
      <w:r>
        <w:rPr>
          <w:sz w:val="32"/>
          <w:szCs w:val="32"/>
        </w:rPr>
        <w:br w:type="page"/>
      </w:r>
      <w:bookmarkStart w:id="49" w:name="_Toc176524731"/>
      <w:bookmarkStart w:id="50" w:name="_Toc130376105"/>
      <w:bookmarkEnd w:id="46"/>
      <w:bookmarkEnd w:id="47"/>
      <w:bookmarkEnd w:id="48"/>
    </w:p>
    <w:p w14:paraId="41286971" w14:textId="77777777" w:rsidR="00C90C0A" w:rsidRDefault="00000000">
      <w:pPr>
        <w:pStyle w:val="1"/>
        <w:keepLines w:val="0"/>
        <w:numPr>
          <w:ilvl w:val="0"/>
          <w:numId w:val="0"/>
        </w:numPr>
        <w:snapToGrid w:val="0"/>
        <w:spacing w:beforeLines="200" w:before="624" w:afterLines="50" w:after="156" w:line="360" w:lineRule="auto"/>
        <w:jc w:val="center"/>
        <w:rPr>
          <w:rFonts w:eastAsia="黑体"/>
          <w:sz w:val="32"/>
          <w:szCs w:val="32"/>
        </w:rPr>
      </w:pPr>
      <w:bookmarkStart w:id="51" w:name="_Toc201219774"/>
      <w:bookmarkStart w:id="52" w:name="_Toc1905"/>
      <w:bookmarkStart w:id="53" w:name="_Toc14987"/>
      <w:r>
        <w:rPr>
          <w:rFonts w:ascii="黑体" w:eastAsia="黑体" w:hAnsi="黑体"/>
          <w:b w:val="0"/>
          <w:bCs w:val="0"/>
          <w:kern w:val="2"/>
        </w:rPr>
        <w:lastRenderedPageBreak/>
        <w:t>引   言</w:t>
      </w:r>
      <w:bookmarkEnd w:id="49"/>
      <w:bookmarkEnd w:id="50"/>
      <w:bookmarkEnd w:id="51"/>
      <w:bookmarkEnd w:id="52"/>
      <w:bookmarkEnd w:id="53"/>
    </w:p>
    <w:p w14:paraId="4661DDEE" w14:textId="77777777" w:rsidR="00C90C0A" w:rsidRDefault="00000000">
      <w:pPr>
        <w:spacing w:line="360" w:lineRule="auto"/>
        <w:ind w:firstLineChars="200" w:firstLine="480"/>
        <w:rPr>
          <w:sz w:val="24"/>
        </w:rPr>
      </w:pPr>
      <w:r>
        <w:rPr>
          <w:rFonts w:hint="eastAsia"/>
          <w:sz w:val="24"/>
        </w:rPr>
        <w:t>JJF</w:t>
      </w:r>
      <w:r>
        <w:rPr>
          <w:sz w:val="24"/>
        </w:rPr>
        <w:t xml:space="preserve"> 1071</w:t>
      </w:r>
      <w:r>
        <w:rPr>
          <w:rFonts w:hint="eastAsia"/>
          <w:sz w:val="24"/>
        </w:rPr>
        <w:t>—</w:t>
      </w:r>
      <w:r>
        <w:rPr>
          <w:rFonts w:hint="eastAsia"/>
          <w:sz w:val="24"/>
        </w:rPr>
        <w:t>2</w:t>
      </w:r>
      <w:r>
        <w:rPr>
          <w:sz w:val="24"/>
        </w:rPr>
        <w:t>010</w:t>
      </w:r>
      <w:r>
        <w:rPr>
          <w:rFonts w:hint="eastAsia"/>
          <w:sz w:val="24"/>
        </w:rPr>
        <w:t>《国家计量校准规范编写规则》、</w:t>
      </w:r>
      <w:r>
        <w:rPr>
          <w:rFonts w:hint="eastAsia"/>
          <w:sz w:val="24"/>
        </w:rPr>
        <w:t>JJF</w:t>
      </w:r>
      <w:r>
        <w:rPr>
          <w:sz w:val="24"/>
        </w:rPr>
        <w:t xml:space="preserve"> 1001</w:t>
      </w:r>
      <w:r>
        <w:rPr>
          <w:rFonts w:hint="eastAsia"/>
          <w:sz w:val="24"/>
        </w:rPr>
        <w:t>《通用计量术语及定义》、</w:t>
      </w:r>
      <w:r>
        <w:rPr>
          <w:rFonts w:hint="eastAsia"/>
          <w:sz w:val="24"/>
        </w:rPr>
        <w:t>JJF</w:t>
      </w:r>
      <w:r>
        <w:rPr>
          <w:sz w:val="24"/>
        </w:rPr>
        <w:t xml:space="preserve"> 1059.1</w:t>
      </w:r>
      <w:r>
        <w:rPr>
          <w:rFonts w:hint="eastAsia"/>
          <w:sz w:val="24"/>
        </w:rPr>
        <w:t>—</w:t>
      </w:r>
      <w:r>
        <w:rPr>
          <w:rFonts w:hint="eastAsia"/>
          <w:sz w:val="24"/>
        </w:rPr>
        <w:t>2</w:t>
      </w:r>
      <w:r>
        <w:rPr>
          <w:sz w:val="24"/>
        </w:rPr>
        <w:t>012</w:t>
      </w:r>
      <w:r>
        <w:rPr>
          <w:rFonts w:hint="eastAsia"/>
          <w:sz w:val="24"/>
        </w:rPr>
        <w:t>《测量不确定度评定与表示》共同构成本校准规范制定工作的基础性系列文件。</w:t>
      </w:r>
    </w:p>
    <w:p w14:paraId="338BD10C" w14:textId="77777777" w:rsidR="00C90C0A" w:rsidRDefault="00000000">
      <w:pPr>
        <w:spacing w:line="360" w:lineRule="auto"/>
        <w:ind w:firstLineChars="200" w:firstLine="480"/>
        <w:rPr>
          <w:sz w:val="24"/>
        </w:rPr>
      </w:pPr>
      <w:r>
        <w:rPr>
          <w:sz w:val="24"/>
        </w:rPr>
        <w:t>本规范参照</w:t>
      </w:r>
      <w:r>
        <w:rPr>
          <w:sz w:val="24"/>
        </w:rPr>
        <w:t xml:space="preserve">GB/T 28418-2012 </w:t>
      </w:r>
      <w:r>
        <w:rPr>
          <w:rFonts w:hint="eastAsia"/>
          <w:sz w:val="24"/>
        </w:rPr>
        <w:t>《土壤水分（墒情）监测仪器基本技术条件》</w:t>
      </w:r>
      <w:r>
        <w:rPr>
          <w:sz w:val="24"/>
        </w:rPr>
        <w:t>，并结合国内</w:t>
      </w:r>
      <w:r>
        <w:rPr>
          <w:sz w:val="24"/>
        </w:rPr>
        <w:t>TDR</w:t>
      </w:r>
      <w:r>
        <w:rPr>
          <w:rFonts w:hint="eastAsia"/>
          <w:sz w:val="24"/>
        </w:rPr>
        <w:t>土壤水分监测仪器</w:t>
      </w:r>
      <w:r>
        <w:rPr>
          <w:sz w:val="24"/>
        </w:rPr>
        <w:t>的生产、使用现状进行</w:t>
      </w:r>
      <w:r>
        <w:rPr>
          <w:rFonts w:hint="eastAsia"/>
          <w:sz w:val="24"/>
        </w:rPr>
        <w:t>编制</w:t>
      </w:r>
      <w:r>
        <w:rPr>
          <w:sz w:val="24"/>
        </w:rPr>
        <w:t>。</w:t>
      </w:r>
    </w:p>
    <w:p w14:paraId="15DF8E2E" w14:textId="77777777" w:rsidR="00C90C0A" w:rsidRDefault="00C90C0A">
      <w:pPr>
        <w:spacing w:line="360" w:lineRule="auto"/>
        <w:ind w:firstLineChars="200" w:firstLine="480"/>
        <w:rPr>
          <w:rFonts w:hAnsi="宋体"/>
          <w:sz w:val="24"/>
        </w:rPr>
      </w:pPr>
    </w:p>
    <w:p w14:paraId="3C5E45DD" w14:textId="77777777" w:rsidR="00C90C0A" w:rsidRDefault="00000000">
      <w:pPr>
        <w:spacing w:line="360" w:lineRule="auto"/>
        <w:ind w:firstLineChars="200" w:firstLine="480"/>
        <w:rPr>
          <w:sz w:val="24"/>
        </w:rPr>
      </w:pPr>
      <w:r>
        <w:rPr>
          <w:sz w:val="24"/>
        </w:rPr>
        <w:t>本规范为首次制</w:t>
      </w:r>
      <w:r>
        <w:rPr>
          <w:rFonts w:hint="eastAsia"/>
          <w:sz w:val="24"/>
        </w:rPr>
        <w:t>定</w:t>
      </w:r>
      <w:r>
        <w:rPr>
          <w:sz w:val="24"/>
        </w:rPr>
        <w:t>。</w:t>
      </w:r>
    </w:p>
    <w:p w14:paraId="07AB103F" w14:textId="77777777" w:rsidR="00C90C0A" w:rsidRDefault="00C90C0A">
      <w:pPr>
        <w:pStyle w:val="afffc"/>
        <w:rPr>
          <w:rFonts w:ascii="Times New Roman"/>
          <w:sz w:val="24"/>
          <w:szCs w:val="24"/>
        </w:rPr>
        <w:sectPr w:rsidR="00C90C0A">
          <w:footerReference w:type="default" r:id="rId12"/>
          <w:pgSz w:w="11907" w:h="16839"/>
          <w:pgMar w:top="1418" w:right="1134" w:bottom="1134" w:left="1418" w:header="1418" w:footer="851" w:gutter="0"/>
          <w:pgNumType w:start="0"/>
          <w:cols w:space="720"/>
          <w:docGrid w:type="lines" w:linePitch="312"/>
        </w:sectPr>
      </w:pPr>
    </w:p>
    <w:p w14:paraId="489AF603" w14:textId="77777777" w:rsidR="00C90C0A" w:rsidRDefault="00000000">
      <w:pPr>
        <w:jc w:val="center"/>
        <w:rPr>
          <w:rFonts w:ascii="黑体" w:eastAsia="黑体" w:hAnsi="黑体" w:cs="黑体"/>
          <w:sz w:val="32"/>
          <w:szCs w:val="32"/>
        </w:rPr>
      </w:pPr>
      <w:bookmarkStart w:id="54" w:name="_Toc130376106"/>
      <w:bookmarkEnd w:id="0"/>
      <w:r>
        <w:rPr>
          <w:rFonts w:ascii="黑体" w:eastAsia="黑体" w:hAnsi="黑体" w:cs="黑体" w:hint="eastAsia"/>
          <w:sz w:val="32"/>
          <w:szCs w:val="32"/>
        </w:rPr>
        <w:lastRenderedPageBreak/>
        <w:t>TDR土壤水分监测仪校准规范</w:t>
      </w:r>
    </w:p>
    <w:p w14:paraId="7BDCA29C" w14:textId="77777777" w:rsidR="00C90C0A" w:rsidRDefault="00000000">
      <w:pPr>
        <w:pStyle w:val="8"/>
        <w:spacing w:line="319" w:lineRule="auto"/>
        <w:rPr>
          <w:rFonts w:ascii="Times New Roman" w:hAnsi="Times New Roman"/>
        </w:rPr>
      </w:pPr>
      <w:bookmarkStart w:id="55" w:name="_Toc201219775"/>
      <w:bookmarkStart w:id="56" w:name="_Toc176524732"/>
      <w:bookmarkStart w:id="57" w:name="_Toc32745"/>
      <w:r>
        <w:rPr>
          <w:rFonts w:ascii="Times New Roman" w:hAnsi="Times New Roman"/>
        </w:rPr>
        <w:t xml:space="preserve">1 </w:t>
      </w:r>
      <w:r>
        <w:rPr>
          <w:rFonts w:ascii="Times New Roman" w:hAnsi="Times New Roman"/>
        </w:rPr>
        <w:t>范围</w:t>
      </w:r>
      <w:bookmarkEnd w:id="54"/>
      <w:bookmarkEnd w:id="55"/>
      <w:bookmarkEnd w:id="56"/>
      <w:bookmarkEnd w:id="57"/>
    </w:p>
    <w:p w14:paraId="5A572C7D" w14:textId="77777777" w:rsidR="00C90C0A" w:rsidRDefault="00000000">
      <w:pPr>
        <w:spacing w:line="360" w:lineRule="auto"/>
        <w:ind w:rightChars="-51" w:right="-107" w:firstLineChars="200" w:firstLine="480"/>
        <w:rPr>
          <w:sz w:val="24"/>
        </w:rPr>
      </w:pPr>
      <w:r>
        <w:rPr>
          <w:rFonts w:ascii="宋体" w:hAnsi="宋体"/>
          <w:color w:val="000000"/>
          <w:sz w:val="24"/>
          <w:szCs w:val="22"/>
        </w:rPr>
        <w:t>本规范适用于</w:t>
      </w:r>
      <w:r>
        <w:rPr>
          <w:rFonts w:hint="eastAsia"/>
          <w:spacing w:val="-1"/>
          <w:sz w:val="24"/>
        </w:rPr>
        <w:t>时域反射法（</w:t>
      </w:r>
      <w:r>
        <w:rPr>
          <w:rFonts w:hint="eastAsia"/>
          <w:spacing w:val="-1"/>
          <w:sz w:val="24"/>
        </w:rPr>
        <w:t>TDR</w:t>
      </w:r>
      <w:r>
        <w:rPr>
          <w:rFonts w:hint="eastAsia"/>
          <w:spacing w:val="-1"/>
          <w:sz w:val="24"/>
        </w:rPr>
        <w:t>）土壤水分</w:t>
      </w:r>
      <w:r>
        <w:rPr>
          <w:rFonts w:ascii="宋体" w:hAnsi="宋体" w:hint="eastAsia"/>
          <w:color w:val="000000"/>
          <w:sz w:val="24"/>
          <w:szCs w:val="22"/>
        </w:rPr>
        <w:t>监测仪的</w:t>
      </w:r>
      <w:r>
        <w:rPr>
          <w:rFonts w:ascii="宋体" w:hAnsi="宋体"/>
          <w:color w:val="000000"/>
          <w:sz w:val="24"/>
          <w:szCs w:val="22"/>
        </w:rPr>
        <w:t>校准</w:t>
      </w:r>
      <w:r>
        <w:rPr>
          <w:rFonts w:hAnsi="宋体"/>
          <w:sz w:val="24"/>
        </w:rPr>
        <w:t>。</w:t>
      </w:r>
    </w:p>
    <w:p w14:paraId="5D528DF3" w14:textId="77777777" w:rsidR="00C90C0A" w:rsidRDefault="00000000">
      <w:pPr>
        <w:pStyle w:val="8"/>
        <w:rPr>
          <w:rFonts w:ascii="Times New Roman" w:hAnsi="Times New Roman"/>
        </w:rPr>
      </w:pPr>
      <w:bookmarkStart w:id="58" w:name="_Toc130376107"/>
      <w:bookmarkStart w:id="59" w:name="_Toc176524733"/>
      <w:bookmarkStart w:id="60" w:name="_Toc201219776"/>
      <w:bookmarkStart w:id="61" w:name="_Toc94"/>
      <w:r>
        <w:rPr>
          <w:rFonts w:ascii="Times New Roman" w:hAnsi="Times New Roman"/>
        </w:rPr>
        <w:t xml:space="preserve">2 </w:t>
      </w:r>
      <w:r>
        <w:rPr>
          <w:rFonts w:ascii="Times New Roman" w:hAnsi="Times New Roman"/>
        </w:rPr>
        <w:t>引用文件</w:t>
      </w:r>
      <w:bookmarkEnd w:id="58"/>
      <w:bookmarkEnd w:id="59"/>
      <w:bookmarkEnd w:id="60"/>
      <w:bookmarkEnd w:id="61"/>
    </w:p>
    <w:p w14:paraId="431C9B9D" w14:textId="77777777" w:rsidR="00C90C0A" w:rsidRDefault="00000000">
      <w:pPr>
        <w:ind w:firstLineChars="200" w:firstLine="420"/>
      </w:pPr>
      <w:r>
        <w:rPr>
          <w:rFonts w:hint="eastAsia"/>
        </w:rPr>
        <w:t>本规范引用了下列文件：</w:t>
      </w:r>
    </w:p>
    <w:p w14:paraId="3B8AA4EF" w14:textId="77777777" w:rsidR="00C90C0A" w:rsidRDefault="00000000">
      <w:pPr>
        <w:autoSpaceDE w:val="0"/>
        <w:autoSpaceDN w:val="0"/>
        <w:adjustRightInd w:val="0"/>
        <w:spacing w:line="360" w:lineRule="auto"/>
        <w:ind w:firstLineChars="200" w:firstLine="480"/>
        <w:jc w:val="left"/>
        <w:rPr>
          <w:rFonts w:ascii="宋体" w:hAnsi="宋体"/>
          <w:sz w:val="24"/>
          <w:szCs w:val="22"/>
        </w:rPr>
      </w:pPr>
      <w:r>
        <w:rPr>
          <w:rFonts w:hAnsi="宋体" w:hint="eastAsia"/>
          <w:sz w:val="24"/>
        </w:rPr>
        <w:t>GB/T 28418-2012</w:t>
      </w:r>
      <w:r>
        <w:rPr>
          <w:rFonts w:ascii="宋体" w:hAnsi="宋体" w:hint="eastAsia"/>
          <w:sz w:val="24"/>
          <w:szCs w:val="22"/>
        </w:rPr>
        <w:t xml:space="preserve"> 土壤水分（墒情）监测仪器基本技术条件</w:t>
      </w:r>
    </w:p>
    <w:p w14:paraId="50E648ED" w14:textId="77777777" w:rsidR="00C90C0A" w:rsidRDefault="00000000">
      <w:pPr>
        <w:spacing w:line="360" w:lineRule="auto"/>
        <w:ind w:rightChars="-51" w:right="-107" w:firstLineChars="200" w:firstLine="480"/>
        <w:rPr>
          <w:rFonts w:hAnsi="宋体"/>
          <w:sz w:val="24"/>
        </w:rPr>
      </w:pPr>
      <w:r>
        <w:rPr>
          <w:rFonts w:hAnsi="宋体" w:hint="eastAsia"/>
          <w:sz w:val="24"/>
        </w:rPr>
        <w:t>JJF</w:t>
      </w:r>
      <w:r>
        <w:rPr>
          <w:rFonts w:hAnsi="宋体"/>
          <w:sz w:val="24"/>
        </w:rPr>
        <w:t xml:space="preserve"> 1001 </w:t>
      </w:r>
      <w:r>
        <w:rPr>
          <w:rFonts w:hAnsi="宋体" w:hint="eastAsia"/>
          <w:sz w:val="24"/>
        </w:rPr>
        <w:t>通用计量术语及定义</w:t>
      </w:r>
    </w:p>
    <w:p w14:paraId="2D889FB7" w14:textId="77777777" w:rsidR="00C90C0A" w:rsidRDefault="00000000">
      <w:pPr>
        <w:spacing w:line="360" w:lineRule="auto"/>
        <w:ind w:rightChars="-51" w:right="-107" w:firstLineChars="200" w:firstLine="480"/>
        <w:rPr>
          <w:sz w:val="24"/>
        </w:rPr>
      </w:pPr>
      <w:r>
        <w:rPr>
          <w:rFonts w:hAnsi="宋体" w:hint="eastAsia"/>
          <w:sz w:val="24"/>
        </w:rPr>
        <w:t>GB</w:t>
      </w:r>
      <w:r>
        <w:rPr>
          <w:rFonts w:hAnsi="宋体"/>
          <w:sz w:val="24"/>
        </w:rPr>
        <w:t>/</w:t>
      </w:r>
      <w:r>
        <w:rPr>
          <w:rFonts w:hAnsi="宋体" w:hint="eastAsia"/>
          <w:sz w:val="24"/>
        </w:rPr>
        <w:t>T</w:t>
      </w:r>
      <w:r>
        <w:rPr>
          <w:rFonts w:hAnsi="宋体"/>
          <w:sz w:val="24"/>
        </w:rPr>
        <w:t xml:space="preserve"> 19677 </w:t>
      </w:r>
      <w:r>
        <w:rPr>
          <w:rFonts w:hAnsi="宋体" w:hint="eastAsia"/>
          <w:sz w:val="24"/>
        </w:rPr>
        <w:t>水文仪器术语及符号</w:t>
      </w:r>
    </w:p>
    <w:p w14:paraId="6D63ED5E" w14:textId="77777777" w:rsidR="00C90C0A" w:rsidRDefault="00000000">
      <w:pPr>
        <w:spacing w:line="360" w:lineRule="auto"/>
        <w:ind w:rightChars="-51" w:right="-107" w:firstLineChars="200" w:firstLine="480"/>
        <w:rPr>
          <w:sz w:val="24"/>
        </w:rPr>
      </w:pPr>
      <w:r>
        <w:rPr>
          <w:sz w:val="24"/>
        </w:rPr>
        <w:t xml:space="preserve">GB/T 50095 </w:t>
      </w:r>
      <w:r>
        <w:rPr>
          <w:rFonts w:hint="eastAsia"/>
          <w:sz w:val="24"/>
        </w:rPr>
        <w:t>水文基本术语和符号标准</w:t>
      </w:r>
    </w:p>
    <w:p w14:paraId="2D9630B3" w14:textId="77777777" w:rsidR="00C90C0A" w:rsidRDefault="00000000">
      <w:pPr>
        <w:spacing w:line="360" w:lineRule="auto"/>
        <w:ind w:rightChars="-51" w:right="-107" w:firstLineChars="200" w:firstLine="480"/>
        <w:rPr>
          <w:sz w:val="24"/>
        </w:rPr>
      </w:pPr>
      <w:r>
        <w:rPr>
          <w:sz w:val="24"/>
        </w:rPr>
        <w:t xml:space="preserve">SL110-2014 </w:t>
      </w:r>
      <w:proofErr w:type="gramStart"/>
      <w:r>
        <w:rPr>
          <w:rFonts w:ascii="宋体" w:hAnsi="宋体" w:hint="eastAsia"/>
          <w:sz w:val="24"/>
        </w:rPr>
        <w:t>切土环刀</w:t>
      </w:r>
      <w:proofErr w:type="gramEnd"/>
      <w:r>
        <w:rPr>
          <w:rFonts w:ascii="宋体" w:hAnsi="宋体" w:hint="eastAsia"/>
          <w:sz w:val="24"/>
        </w:rPr>
        <w:t>校验方法</w:t>
      </w:r>
    </w:p>
    <w:p w14:paraId="75D71F1C" w14:textId="77777777" w:rsidR="00C90C0A" w:rsidRDefault="00000000">
      <w:pPr>
        <w:spacing w:line="360" w:lineRule="auto"/>
        <w:ind w:rightChars="-51" w:right="-107" w:firstLineChars="200" w:firstLine="480"/>
        <w:rPr>
          <w:sz w:val="24"/>
        </w:rPr>
      </w:pPr>
      <w:r>
        <w:rPr>
          <w:sz w:val="24"/>
        </w:rPr>
        <w:t>凡是注日期的引用文件，仅注日期的版本适用于本规范；凡是不注日期的引用文件，其最新版本（包括所有的修改单）适用于本规范。</w:t>
      </w:r>
    </w:p>
    <w:p w14:paraId="58D17E70" w14:textId="77777777" w:rsidR="00C90C0A" w:rsidRDefault="00000000">
      <w:pPr>
        <w:pStyle w:val="8"/>
      </w:pPr>
      <w:bookmarkStart w:id="62" w:name="_Toc201219777"/>
      <w:bookmarkStart w:id="63" w:name="_Toc130376108"/>
      <w:bookmarkStart w:id="64" w:name="_Toc176524734"/>
      <w:bookmarkStart w:id="65" w:name="_Toc7318"/>
      <w:r>
        <w:rPr>
          <w:rFonts w:ascii="Times New Roman" w:hAnsi="Times New Roman"/>
        </w:rPr>
        <w:t xml:space="preserve">3 </w:t>
      </w:r>
      <w:r>
        <w:rPr>
          <w:rFonts w:ascii="Times New Roman" w:hAnsi="Times New Roman"/>
        </w:rPr>
        <w:t>术语和计量单位</w:t>
      </w:r>
      <w:bookmarkEnd w:id="62"/>
      <w:bookmarkEnd w:id="63"/>
      <w:bookmarkEnd w:id="64"/>
      <w:bookmarkEnd w:id="65"/>
    </w:p>
    <w:p w14:paraId="77EC85E5" w14:textId="77777777" w:rsidR="00C90C0A" w:rsidRDefault="00000000">
      <w:pPr>
        <w:pStyle w:val="9"/>
        <w:spacing w:line="360" w:lineRule="auto"/>
        <w:rPr>
          <w:rFonts w:ascii="宋体" w:eastAsia="宋体" w:hAnsi="宋体"/>
          <w:sz w:val="24"/>
          <w:szCs w:val="24"/>
        </w:rPr>
      </w:pPr>
      <w:bookmarkStart w:id="66" w:name="_Toc176524735"/>
      <w:bookmarkStart w:id="67" w:name="_Toc130376109"/>
      <w:bookmarkStart w:id="68" w:name="_Toc201219778"/>
      <w:bookmarkStart w:id="69" w:name="_Toc7571"/>
      <w:r>
        <w:rPr>
          <w:rFonts w:ascii="宋体" w:eastAsia="宋体" w:hAnsi="宋体"/>
          <w:sz w:val="24"/>
          <w:szCs w:val="24"/>
        </w:rPr>
        <w:t>3.1 术语</w:t>
      </w:r>
      <w:bookmarkEnd w:id="66"/>
      <w:bookmarkEnd w:id="67"/>
      <w:bookmarkEnd w:id="68"/>
      <w:bookmarkEnd w:id="69"/>
    </w:p>
    <w:p w14:paraId="47D9A205" w14:textId="77777777" w:rsidR="00C90C0A" w:rsidRDefault="00000000">
      <w:pPr>
        <w:spacing w:line="360" w:lineRule="auto"/>
        <w:ind w:rightChars="-51" w:right="-107" w:firstLineChars="200" w:firstLine="480"/>
        <w:rPr>
          <w:sz w:val="24"/>
        </w:rPr>
      </w:pPr>
      <w:r>
        <w:rPr>
          <w:sz w:val="24"/>
        </w:rPr>
        <w:t>GB/T 50095</w:t>
      </w:r>
      <w:r>
        <w:rPr>
          <w:rFonts w:hint="eastAsia"/>
          <w:sz w:val="24"/>
        </w:rPr>
        <w:t>、</w:t>
      </w:r>
      <w:r>
        <w:rPr>
          <w:sz w:val="24"/>
        </w:rPr>
        <w:t>GB/T 19677</w:t>
      </w:r>
      <w:r>
        <w:rPr>
          <w:rFonts w:hint="eastAsia"/>
          <w:sz w:val="24"/>
        </w:rPr>
        <w:t>、</w:t>
      </w:r>
      <w:r>
        <w:rPr>
          <w:sz w:val="24"/>
        </w:rPr>
        <w:t>JJF 1001</w:t>
      </w:r>
      <w:r>
        <w:rPr>
          <w:rFonts w:hint="eastAsia"/>
          <w:sz w:val="24"/>
        </w:rPr>
        <w:t>界定的以及下列术语和定义适用于本规范。</w:t>
      </w:r>
    </w:p>
    <w:p w14:paraId="03296F2A" w14:textId="77777777" w:rsidR="00C90C0A" w:rsidRDefault="00000000">
      <w:pPr>
        <w:pStyle w:val="afffffa"/>
        <w:tabs>
          <w:tab w:val="left" w:pos="1260"/>
          <w:tab w:val="left" w:pos="1926"/>
        </w:tabs>
        <w:spacing w:line="360" w:lineRule="auto"/>
        <w:ind w:firstLine="476"/>
        <w:jc w:val="left"/>
        <w:rPr>
          <w:spacing w:val="-1"/>
          <w:sz w:val="24"/>
        </w:rPr>
      </w:pPr>
      <w:bookmarkStart w:id="70" w:name="_Toc130376110"/>
      <w:r>
        <w:rPr>
          <w:rFonts w:hint="eastAsia"/>
          <w:spacing w:val="-1"/>
          <w:sz w:val="24"/>
        </w:rPr>
        <w:t>3.1.1</w:t>
      </w:r>
      <w:r>
        <w:rPr>
          <w:rFonts w:hint="eastAsia"/>
          <w:spacing w:val="-1"/>
          <w:sz w:val="24"/>
        </w:rPr>
        <w:t>土壤水分（墒情）监测仪器</w:t>
      </w:r>
      <w:r>
        <w:rPr>
          <w:rFonts w:hint="eastAsia"/>
          <w:spacing w:val="-1"/>
          <w:sz w:val="24"/>
        </w:rPr>
        <w:t xml:space="preserve"> soil moisture-monitoring instrument</w:t>
      </w:r>
    </w:p>
    <w:p w14:paraId="679A4D76" w14:textId="77777777" w:rsidR="00C90C0A" w:rsidRDefault="00000000">
      <w:pPr>
        <w:pStyle w:val="afffffa"/>
        <w:tabs>
          <w:tab w:val="left" w:pos="1260"/>
          <w:tab w:val="left" w:pos="1926"/>
        </w:tabs>
        <w:spacing w:line="360" w:lineRule="auto"/>
        <w:ind w:firstLine="476"/>
        <w:jc w:val="left"/>
        <w:rPr>
          <w:spacing w:val="-1"/>
          <w:sz w:val="24"/>
        </w:rPr>
      </w:pPr>
      <w:r>
        <w:rPr>
          <w:rFonts w:hint="eastAsia"/>
          <w:spacing w:val="-1"/>
          <w:sz w:val="24"/>
        </w:rPr>
        <w:t>一种用以测量植物根系层土壤水分（墒情）含量的仪器。</w:t>
      </w:r>
    </w:p>
    <w:p w14:paraId="259A9258" w14:textId="77777777" w:rsidR="00C90C0A" w:rsidRDefault="00000000">
      <w:pPr>
        <w:pStyle w:val="afffffa"/>
        <w:tabs>
          <w:tab w:val="left" w:pos="1260"/>
          <w:tab w:val="left" w:pos="1926"/>
        </w:tabs>
        <w:spacing w:line="360" w:lineRule="auto"/>
        <w:ind w:firstLine="476"/>
        <w:jc w:val="left"/>
        <w:rPr>
          <w:spacing w:val="-1"/>
          <w:sz w:val="24"/>
        </w:rPr>
      </w:pPr>
      <w:r>
        <w:rPr>
          <w:rFonts w:hint="eastAsia"/>
          <w:spacing w:val="-1"/>
          <w:sz w:val="24"/>
        </w:rPr>
        <w:t>【来源：</w:t>
      </w:r>
      <w:r>
        <w:rPr>
          <w:rFonts w:hint="eastAsia"/>
          <w:sz w:val="24"/>
          <w:szCs w:val="22"/>
        </w:rPr>
        <w:t>GB/T 28418-2012</w:t>
      </w:r>
      <w:r>
        <w:rPr>
          <w:rFonts w:hint="eastAsia"/>
          <w:sz w:val="24"/>
          <w:szCs w:val="22"/>
        </w:rPr>
        <w:t>，</w:t>
      </w:r>
      <w:r>
        <w:rPr>
          <w:rFonts w:hint="eastAsia"/>
          <w:sz w:val="24"/>
          <w:szCs w:val="22"/>
        </w:rPr>
        <w:t>3.1</w:t>
      </w:r>
      <w:r>
        <w:rPr>
          <w:rFonts w:hint="eastAsia"/>
          <w:spacing w:val="-1"/>
          <w:sz w:val="24"/>
        </w:rPr>
        <w:t>】</w:t>
      </w:r>
    </w:p>
    <w:p w14:paraId="35ED08B8" w14:textId="77777777" w:rsidR="00C90C0A" w:rsidRDefault="00000000">
      <w:pPr>
        <w:pStyle w:val="afffffa"/>
        <w:tabs>
          <w:tab w:val="left" w:pos="1260"/>
          <w:tab w:val="left" w:pos="1926"/>
        </w:tabs>
        <w:spacing w:line="360" w:lineRule="auto"/>
        <w:ind w:firstLine="476"/>
        <w:jc w:val="left"/>
        <w:rPr>
          <w:spacing w:val="-1"/>
          <w:sz w:val="24"/>
        </w:rPr>
      </w:pPr>
      <w:r>
        <w:rPr>
          <w:rFonts w:hint="eastAsia"/>
          <w:spacing w:val="-1"/>
          <w:sz w:val="24"/>
          <w:szCs w:val="22"/>
        </w:rPr>
        <w:t>3.1.</w:t>
      </w:r>
      <w:r>
        <w:rPr>
          <w:spacing w:val="-1"/>
          <w:sz w:val="24"/>
          <w:szCs w:val="22"/>
        </w:rPr>
        <w:t>2</w:t>
      </w:r>
      <w:r>
        <w:rPr>
          <w:rFonts w:hint="eastAsia"/>
          <w:spacing w:val="-1"/>
          <w:sz w:val="24"/>
        </w:rPr>
        <w:t>时域反射法</w:t>
      </w:r>
      <w:r>
        <w:rPr>
          <w:rFonts w:hint="eastAsia"/>
          <w:spacing w:val="-1"/>
          <w:sz w:val="24"/>
        </w:rPr>
        <w:t xml:space="preserve"> </w:t>
      </w:r>
      <w:r>
        <w:rPr>
          <w:spacing w:val="-1"/>
          <w:sz w:val="24"/>
        </w:rPr>
        <w:t>(TDR)</w:t>
      </w:r>
      <w:r>
        <w:rPr>
          <w:rFonts w:hint="eastAsia"/>
          <w:spacing w:val="-1"/>
          <w:sz w:val="24"/>
        </w:rPr>
        <w:t xml:space="preserve">time domain reflectometry </w:t>
      </w:r>
    </w:p>
    <w:p w14:paraId="61745102" w14:textId="77777777" w:rsidR="00C90C0A" w:rsidRDefault="00000000">
      <w:pPr>
        <w:pStyle w:val="afffffa"/>
        <w:tabs>
          <w:tab w:val="left" w:pos="1260"/>
          <w:tab w:val="left" w:pos="1926"/>
        </w:tabs>
        <w:spacing w:line="360" w:lineRule="auto"/>
        <w:ind w:firstLine="476"/>
        <w:jc w:val="left"/>
        <w:rPr>
          <w:spacing w:val="-1"/>
          <w:sz w:val="24"/>
        </w:rPr>
      </w:pPr>
      <w:r>
        <w:rPr>
          <w:rFonts w:hint="eastAsia"/>
          <w:spacing w:val="-1"/>
          <w:sz w:val="24"/>
        </w:rPr>
        <w:t>根据土壤中的水和其他电介质介电常数之间的差异的原理并采用时域反射测试技术测量土壤含水量的方法。</w:t>
      </w:r>
    </w:p>
    <w:p w14:paraId="4654B595" w14:textId="77777777" w:rsidR="00C90C0A" w:rsidRDefault="00000000">
      <w:pPr>
        <w:pStyle w:val="afffffa"/>
        <w:tabs>
          <w:tab w:val="left" w:pos="1260"/>
          <w:tab w:val="left" w:pos="1926"/>
        </w:tabs>
        <w:spacing w:line="360" w:lineRule="auto"/>
        <w:ind w:firstLine="476"/>
        <w:jc w:val="left"/>
        <w:rPr>
          <w:spacing w:val="-1"/>
          <w:sz w:val="24"/>
        </w:rPr>
      </w:pPr>
      <w:r>
        <w:rPr>
          <w:rFonts w:hint="eastAsia"/>
          <w:spacing w:val="-1"/>
          <w:sz w:val="24"/>
        </w:rPr>
        <w:t>【来源：</w:t>
      </w:r>
      <w:r>
        <w:rPr>
          <w:rFonts w:hint="eastAsia"/>
          <w:sz w:val="24"/>
          <w:szCs w:val="22"/>
        </w:rPr>
        <w:t>GB/T 28418-2012</w:t>
      </w:r>
      <w:r>
        <w:rPr>
          <w:rFonts w:hint="eastAsia"/>
          <w:sz w:val="24"/>
          <w:szCs w:val="22"/>
        </w:rPr>
        <w:t>，</w:t>
      </w:r>
      <w:r>
        <w:rPr>
          <w:rFonts w:hint="eastAsia"/>
          <w:sz w:val="24"/>
          <w:szCs w:val="22"/>
        </w:rPr>
        <w:t>3.3</w:t>
      </w:r>
      <w:r>
        <w:rPr>
          <w:rFonts w:hint="eastAsia"/>
          <w:spacing w:val="-1"/>
          <w:sz w:val="24"/>
        </w:rPr>
        <w:t>】</w:t>
      </w:r>
    </w:p>
    <w:p w14:paraId="3AC6F8A2" w14:textId="77777777" w:rsidR="00C90C0A" w:rsidRDefault="00000000">
      <w:pPr>
        <w:pStyle w:val="9"/>
        <w:spacing w:line="360" w:lineRule="auto"/>
        <w:rPr>
          <w:rFonts w:ascii="Times New Roman" w:eastAsia="宋体" w:hAnsi="Times New Roman"/>
          <w:sz w:val="24"/>
          <w:szCs w:val="24"/>
        </w:rPr>
      </w:pPr>
      <w:bookmarkStart w:id="71" w:name="_Toc176524736"/>
      <w:bookmarkStart w:id="72" w:name="_Toc201219779"/>
      <w:bookmarkStart w:id="73" w:name="_Toc20062"/>
      <w:r>
        <w:rPr>
          <w:rFonts w:ascii="Times New Roman" w:eastAsia="宋体" w:hAnsi="Times New Roman"/>
          <w:sz w:val="24"/>
          <w:szCs w:val="24"/>
        </w:rPr>
        <w:t xml:space="preserve">3.2 </w:t>
      </w:r>
      <w:r>
        <w:rPr>
          <w:rFonts w:ascii="Times New Roman" w:eastAsia="宋体" w:hAnsi="Times New Roman"/>
          <w:sz w:val="24"/>
          <w:szCs w:val="24"/>
        </w:rPr>
        <w:t>计量单位</w:t>
      </w:r>
      <w:bookmarkEnd w:id="70"/>
      <w:bookmarkEnd w:id="71"/>
      <w:bookmarkEnd w:id="72"/>
      <w:bookmarkEnd w:id="73"/>
    </w:p>
    <w:p w14:paraId="7E3D4114" w14:textId="77777777" w:rsidR="00C90C0A" w:rsidRDefault="00000000">
      <w:pPr>
        <w:spacing w:line="360" w:lineRule="auto"/>
        <w:ind w:rightChars="-51" w:right="-107" w:firstLineChars="200" w:firstLine="480"/>
        <w:rPr>
          <w:rFonts w:hAnsi="宋体"/>
          <w:sz w:val="24"/>
        </w:rPr>
      </w:pPr>
      <w:r>
        <w:rPr>
          <w:rFonts w:hAnsi="宋体" w:hint="eastAsia"/>
          <w:sz w:val="24"/>
        </w:rPr>
        <w:t>体积含水量：</w:t>
      </w:r>
      <w:r>
        <w:rPr>
          <w:rFonts w:hAnsi="宋体" w:hint="eastAsia"/>
          <w:sz w:val="24"/>
        </w:rPr>
        <w:t>cm</w:t>
      </w:r>
      <w:r>
        <w:rPr>
          <w:rFonts w:hAnsi="宋体" w:hint="eastAsia"/>
          <w:sz w:val="24"/>
          <w:vertAlign w:val="superscript"/>
        </w:rPr>
        <w:t>3</w:t>
      </w:r>
      <w:r>
        <w:rPr>
          <w:rFonts w:hAnsi="宋体" w:hint="eastAsia"/>
          <w:sz w:val="24"/>
        </w:rPr>
        <w:t>/ cm</w:t>
      </w:r>
      <w:r>
        <w:rPr>
          <w:rFonts w:hAnsi="宋体" w:hint="eastAsia"/>
          <w:sz w:val="24"/>
          <w:vertAlign w:val="superscript"/>
        </w:rPr>
        <w:t>3</w:t>
      </w:r>
      <w:r>
        <w:rPr>
          <w:rFonts w:hAnsi="宋体" w:hint="eastAsia"/>
          <w:sz w:val="24"/>
        </w:rPr>
        <w:t>。</w:t>
      </w:r>
    </w:p>
    <w:p w14:paraId="0EF6A17E" w14:textId="77777777" w:rsidR="00C90C0A" w:rsidRDefault="00000000">
      <w:pPr>
        <w:spacing w:line="360" w:lineRule="auto"/>
        <w:ind w:rightChars="-51" w:right="-107" w:firstLineChars="200" w:firstLine="480"/>
        <w:rPr>
          <w:color w:val="FF0000"/>
          <w:sz w:val="24"/>
        </w:rPr>
      </w:pPr>
      <w:r>
        <w:rPr>
          <w:rFonts w:hAnsi="宋体" w:hint="eastAsia"/>
          <w:sz w:val="24"/>
        </w:rPr>
        <w:t>注：体积含水量一般采用</w:t>
      </w:r>
      <w:r>
        <w:rPr>
          <w:rFonts w:hAnsi="宋体" w:hint="eastAsia"/>
          <w:sz w:val="24"/>
        </w:rPr>
        <w:t>%</w:t>
      </w:r>
      <w:r>
        <w:rPr>
          <w:rFonts w:hAnsi="宋体" w:hint="eastAsia"/>
          <w:sz w:val="24"/>
        </w:rPr>
        <w:t>表示。</w:t>
      </w:r>
    </w:p>
    <w:p w14:paraId="269E10C1" w14:textId="77777777" w:rsidR="00C90C0A" w:rsidRDefault="00000000">
      <w:pPr>
        <w:pStyle w:val="8"/>
        <w:rPr>
          <w:rFonts w:ascii="黑体" w:hAnsi="黑体"/>
        </w:rPr>
      </w:pPr>
      <w:bookmarkStart w:id="74" w:name="_Toc176524737"/>
      <w:bookmarkStart w:id="75" w:name="_Toc201219780"/>
      <w:bookmarkStart w:id="76" w:name="_Toc130376111"/>
      <w:bookmarkStart w:id="77" w:name="_Toc17068"/>
      <w:r>
        <w:rPr>
          <w:rFonts w:ascii="黑体" w:hAnsi="黑体"/>
        </w:rPr>
        <w:lastRenderedPageBreak/>
        <w:t>4</w:t>
      </w:r>
      <w:r>
        <w:rPr>
          <w:rFonts w:ascii="黑体" w:hAnsi="黑体" w:hint="eastAsia"/>
        </w:rPr>
        <w:t xml:space="preserve"> 概述</w:t>
      </w:r>
      <w:bookmarkEnd w:id="74"/>
      <w:bookmarkEnd w:id="75"/>
      <w:bookmarkEnd w:id="76"/>
      <w:bookmarkEnd w:id="77"/>
    </w:p>
    <w:p w14:paraId="18F57583" w14:textId="77777777" w:rsidR="00C90C0A" w:rsidRDefault="00000000">
      <w:pPr>
        <w:spacing w:line="360" w:lineRule="auto"/>
        <w:rPr>
          <w:rFonts w:ascii="宋体" w:hAnsi="宋体" w:cs="宋体"/>
          <w:spacing w:val="-3"/>
          <w:sz w:val="24"/>
          <w:lang w:bidi="en-US"/>
        </w:rPr>
      </w:pPr>
      <w:r>
        <w:rPr>
          <w:spacing w:val="-3"/>
          <w:sz w:val="24"/>
          <w:lang w:bidi="en-US"/>
        </w:rPr>
        <w:t xml:space="preserve">4.1 </w:t>
      </w:r>
      <w:r>
        <w:rPr>
          <w:rFonts w:ascii="宋体" w:hAnsi="宋体" w:cs="宋体" w:hint="eastAsia"/>
          <w:spacing w:val="-3"/>
          <w:sz w:val="24"/>
          <w:lang w:bidi="en-US"/>
        </w:rPr>
        <w:t xml:space="preserve"> 用途</w:t>
      </w:r>
    </w:p>
    <w:p w14:paraId="1BA9DB50" w14:textId="77777777" w:rsidR="00C90C0A" w:rsidRDefault="00000000">
      <w:pPr>
        <w:spacing w:line="360" w:lineRule="auto"/>
        <w:ind w:firstLineChars="200" w:firstLine="480"/>
        <w:rPr>
          <w:rFonts w:ascii="宋体" w:hAnsi="宋体" w:cs="宋体"/>
          <w:spacing w:val="-3"/>
          <w:sz w:val="24"/>
          <w:lang w:bidi="en-US"/>
        </w:rPr>
      </w:pPr>
      <w:r>
        <w:rPr>
          <w:color w:val="000000"/>
          <w:sz w:val="24"/>
          <w:szCs w:val="22"/>
        </w:rPr>
        <w:t>TDR</w:t>
      </w:r>
      <w:r>
        <w:rPr>
          <w:rFonts w:ascii="宋体" w:hAnsi="宋体" w:hint="eastAsia"/>
          <w:color w:val="000000"/>
          <w:sz w:val="24"/>
          <w:szCs w:val="22"/>
        </w:rPr>
        <w:t>土壤水分监测</w:t>
      </w:r>
      <w:proofErr w:type="gramStart"/>
      <w:r>
        <w:rPr>
          <w:rFonts w:ascii="宋体" w:hAnsi="宋体" w:hint="eastAsia"/>
          <w:color w:val="000000"/>
          <w:sz w:val="24"/>
          <w:szCs w:val="22"/>
        </w:rPr>
        <w:t>仪用于</w:t>
      </w:r>
      <w:proofErr w:type="gramEnd"/>
      <w:r>
        <w:rPr>
          <w:rFonts w:ascii="宋体" w:hAnsi="宋体" w:hint="eastAsia"/>
          <w:color w:val="000000"/>
          <w:sz w:val="24"/>
          <w:szCs w:val="22"/>
        </w:rPr>
        <w:t>测量</w:t>
      </w:r>
      <w:r>
        <w:rPr>
          <w:rFonts w:hint="eastAsia"/>
          <w:spacing w:val="-1"/>
          <w:sz w:val="24"/>
        </w:rPr>
        <w:t>土壤中的水分含量，</w:t>
      </w:r>
      <w:r>
        <w:rPr>
          <w:rFonts w:ascii="宋体" w:hAnsi="宋体" w:cs="宋体" w:hint="eastAsia"/>
          <w:spacing w:val="-3"/>
          <w:sz w:val="24"/>
          <w:lang w:bidi="en-US"/>
        </w:rPr>
        <w:t>按工作方式可分为便携式监测仪与固定埋设式监测仪两类。</w:t>
      </w:r>
    </w:p>
    <w:p w14:paraId="5E4F52CB" w14:textId="77777777" w:rsidR="00C90C0A" w:rsidRDefault="00000000">
      <w:pPr>
        <w:spacing w:line="360" w:lineRule="auto"/>
        <w:rPr>
          <w:rFonts w:ascii="宋体" w:hAnsi="宋体" w:cs="宋体"/>
          <w:spacing w:val="-3"/>
          <w:sz w:val="24"/>
          <w:lang w:bidi="en-US"/>
        </w:rPr>
      </w:pPr>
      <w:r>
        <w:rPr>
          <w:spacing w:val="-3"/>
          <w:sz w:val="24"/>
          <w:lang w:bidi="en-US"/>
        </w:rPr>
        <w:t xml:space="preserve">4.2 </w:t>
      </w:r>
      <w:r>
        <w:rPr>
          <w:rFonts w:ascii="宋体" w:hAnsi="宋体" w:cs="宋体" w:hint="eastAsia"/>
          <w:spacing w:val="-3"/>
          <w:sz w:val="24"/>
          <w:lang w:bidi="en-US"/>
        </w:rPr>
        <w:t xml:space="preserve"> 组成</w:t>
      </w:r>
    </w:p>
    <w:p w14:paraId="24282192" w14:textId="77777777" w:rsidR="00C90C0A" w:rsidRDefault="00000000">
      <w:pPr>
        <w:spacing w:line="360" w:lineRule="auto"/>
        <w:ind w:firstLineChars="200" w:firstLine="468"/>
        <w:rPr>
          <w:rFonts w:ascii="宋体" w:hAnsi="宋体" w:cs="宋体"/>
          <w:spacing w:val="-3"/>
          <w:sz w:val="24"/>
          <w:lang w:bidi="en-US"/>
        </w:rPr>
      </w:pPr>
      <w:r>
        <w:rPr>
          <w:rFonts w:ascii="宋体" w:hAnsi="宋体" w:cs="宋体" w:hint="eastAsia"/>
          <w:spacing w:val="-3"/>
          <w:sz w:val="24"/>
          <w:lang w:bidi="en-US"/>
        </w:rPr>
        <w:t>便携式监测仪主要包括供电电源、测量主机（信号发生器、数据采集模块、数据处理模块、人机交互模块）和传感元件。组成示意图见图1。</w:t>
      </w:r>
    </w:p>
    <w:p w14:paraId="329CA021" w14:textId="77777777" w:rsidR="00C90C0A" w:rsidRDefault="00C90C0A">
      <w:pPr>
        <w:spacing w:line="360" w:lineRule="auto"/>
        <w:ind w:firstLineChars="200" w:firstLine="468"/>
        <w:rPr>
          <w:rFonts w:ascii="宋体" w:hAnsi="宋体" w:cs="宋体"/>
          <w:spacing w:val="-3"/>
          <w:sz w:val="24"/>
          <w:lang w:bidi="en-US"/>
        </w:rPr>
      </w:pPr>
    </w:p>
    <w:p w14:paraId="3DB7CD68" w14:textId="77777777" w:rsidR="00C90C0A" w:rsidRDefault="00000000">
      <w:pPr>
        <w:spacing w:line="360" w:lineRule="auto"/>
        <w:ind w:firstLineChars="200" w:firstLine="480"/>
        <w:jc w:val="center"/>
        <w:rPr>
          <w:rFonts w:ascii="宋体" w:hAnsi="宋体" w:cs="宋体"/>
          <w:spacing w:val="-3"/>
          <w:sz w:val="24"/>
          <w:lang w:bidi="en-US"/>
        </w:rPr>
      </w:pPr>
      <w:r>
        <w:rPr>
          <w:rFonts w:ascii="宋体" w:hAnsi="宋体" w:cs="宋体" w:hint="eastAsia"/>
          <w:noProof/>
          <w:spacing w:val="-3"/>
          <w:sz w:val="24"/>
        </w:rPr>
        <w:drawing>
          <wp:inline distT="0" distB="0" distL="0" distR="0" wp14:anchorId="716129D0" wp14:editId="378DF678">
            <wp:extent cx="3400425" cy="2707640"/>
            <wp:effectExtent l="0" t="0" r="9525" b="16510"/>
            <wp:docPr id="2" name="图片 2" descr="C:\Users\lym\AppData\Local\Temp\WeChat Files\c1db8c21f2005c0ea72a5bd8143e5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lym\AppData\Local\Temp\WeChat Files\c1db8c21f2005c0ea72a5bd8143e521.png"/>
                    <pic:cNvPicPr>
                      <a:picLocks noChangeAspect="1" noChangeArrowheads="1"/>
                    </pic:cNvPicPr>
                  </pic:nvPicPr>
                  <pic:blipFill>
                    <a:blip r:embed="rId13"/>
                    <a:srcRect t="-351" b="351"/>
                    <a:stretch>
                      <a:fillRect/>
                    </a:stretch>
                  </pic:blipFill>
                  <pic:spPr>
                    <a:xfrm>
                      <a:off x="0" y="0"/>
                      <a:ext cx="3400425" cy="2707640"/>
                    </a:xfrm>
                    <a:prstGeom prst="rect">
                      <a:avLst/>
                    </a:prstGeom>
                    <a:noFill/>
                    <a:ln>
                      <a:noFill/>
                    </a:ln>
                  </pic:spPr>
                </pic:pic>
              </a:graphicData>
            </a:graphic>
          </wp:inline>
        </w:drawing>
      </w:r>
    </w:p>
    <w:p w14:paraId="4F4FEA31" w14:textId="77777777" w:rsidR="00C90C0A" w:rsidRDefault="00000000">
      <w:pPr>
        <w:spacing w:line="360" w:lineRule="auto"/>
        <w:ind w:firstLineChars="200" w:firstLine="408"/>
        <w:jc w:val="center"/>
        <w:rPr>
          <w:rFonts w:ascii="宋体" w:hAnsi="宋体" w:cs="宋体"/>
          <w:spacing w:val="-3"/>
          <w:szCs w:val="16"/>
          <w:lang w:bidi="en-US"/>
        </w:rPr>
      </w:pPr>
      <w:r>
        <w:rPr>
          <w:rFonts w:ascii="宋体" w:hAnsi="宋体" w:cs="宋体" w:hint="eastAsia"/>
          <w:spacing w:val="-3"/>
          <w:szCs w:val="16"/>
          <w:lang w:bidi="en-US"/>
        </w:rPr>
        <w:t>图1 便携式监测仪组成示意图</w:t>
      </w:r>
    </w:p>
    <w:p w14:paraId="47D84AB8" w14:textId="77777777" w:rsidR="00C90C0A" w:rsidRDefault="00000000">
      <w:pPr>
        <w:spacing w:line="360" w:lineRule="auto"/>
        <w:ind w:firstLineChars="200" w:firstLine="468"/>
        <w:rPr>
          <w:rFonts w:ascii="宋体" w:hAnsi="宋体" w:cs="宋体"/>
          <w:spacing w:val="-3"/>
          <w:sz w:val="24"/>
          <w:lang w:bidi="en-US"/>
        </w:rPr>
      </w:pPr>
      <w:r>
        <w:rPr>
          <w:rFonts w:ascii="宋体" w:hAnsi="宋体" w:cs="宋体" w:hint="eastAsia"/>
          <w:spacing w:val="-3"/>
          <w:sz w:val="24"/>
          <w:lang w:bidi="en-US"/>
        </w:rPr>
        <w:t>固定埋设式监测仪主要包括供电电源、测量主机（信号发生器、数据采集模块、数据处理模块）、远程控制通信模块和传感元件。组成示意图见图2。</w:t>
      </w:r>
    </w:p>
    <w:p w14:paraId="4FB7446B" w14:textId="77777777" w:rsidR="00C90C0A" w:rsidRDefault="00000000">
      <w:pPr>
        <w:spacing w:line="360" w:lineRule="auto"/>
        <w:ind w:firstLineChars="200" w:firstLine="480"/>
        <w:jc w:val="center"/>
        <w:rPr>
          <w:rFonts w:ascii="宋体" w:hAnsi="宋体" w:cs="宋体"/>
          <w:spacing w:val="-3"/>
          <w:sz w:val="24"/>
          <w:lang w:bidi="en-US"/>
        </w:rPr>
      </w:pPr>
      <w:r>
        <w:rPr>
          <w:rFonts w:ascii="宋体" w:hAnsi="宋体" w:cs="宋体" w:hint="eastAsia"/>
          <w:noProof/>
          <w:spacing w:val="-3"/>
          <w:sz w:val="24"/>
        </w:rPr>
        <w:lastRenderedPageBreak/>
        <w:drawing>
          <wp:inline distT="0" distB="0" distL="114300" distR="114300" wp14:anchorId="5C352558" wp14:editId="7DE6934E">
            <wp:extent cx="3569970" cy="2829560"/>
            <wp:effectExtent l="0" t="0" r="11430" b="889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4"/>
                    <a:stretch>
                      <a:fillRect/>
                    </a:stretch>
                  </pic:blipFill>
                  <pic:spPr>
                    <a:xfrm>
                      <a:off x="0" y="0"/>
                      <a:ext cx="3569970" cy="2829560"/>
                    </a:xfrm>
                    <a:prstGeom prst="rect">
                      <a:avLst/>
                    </a:prstGeom>
                  </pic:spPr>
                </pic:pic>
              </a:graphicData>
            </a:graphic>
          </wp:inline>
        </w:drawing>
      </w:r>
    </w:p>
    <w:p w14:paraId="44C892F7" w14:textId="77777777" w:rsidR="00C90C0A" w:rsidRDefault="00000000">
      <w:pPr>
        <w:spacing w:line="360" w:lineRule="auto"/>
        <w:jc w:val="center"/>
        <w:rPr>
          <w:rFonts w:ascii="宋体" w:hAnsi="宋体"/>
          <w:b/>
          <w:bCs/>
          <w:szCs w:val="21"/>
        </w:rPr>
      </w:pPr>
      <w:r>
        <w:rPr>
          <w:rFonts w:ascii="宋体" w:hAnsi="宋体" w:cs="宋体" w:hint="eastAsia"/>
          <w:spacing w:val="-3"/>
          <w:szCs w:val="16"/>
          <w:lang w:bidi="en-US"/>
        </w:rPr>
        <w:t>图2 固定埋设式监测仪组成示意图</w:t>
      </w:r>
    </w:p>
    <w:p w14:paraId="5DBADC41" w14:textId="77777777" w:rsidR="00C90C0A" w:rsidRDefault="00000000">
      <w:pPr>
        <w:pStyle w:val="8"/>
        <w:spacing w:line="319" w:lineRule="auto"/>
        <w:rPr>
          <w:rFonts w:ascii="Times New Roman" w:hAnsi="Times New Roman"/>
        </w:rPr>
      </w:pPr>
      <w:bookmarkStart w:id="78" w:name="_Toc201219781"/>
      <w:bookmarkStart w:id="79" w:name="_Toc130376112"/>
      <w:bookmarkStart w:id="80" w:name="_Toc176524738"/>
      <w:bookmarkStart w:id="81" w:name="_Toc11231"/>
      <w:r>
        <w:rPr>
          <w:rFonts w:ascii="Times New Roman" w:hAnsi="Times New Roman"/>
        </w:rPr>
        <w:t xml:space="preserve">5 </w:t>
      </w:r>
      <w:r>
        <w:rPr>
          <w:rFonts w:ascii="Times New Roman" w:hAnsi="Times New Roman"/>
        </w:rPr>
        <w:t>计量</w:t>
      </w:r>
      <w:r>
        <w:rPr>
          <w:rFonts w:ascii="Times New Roman" w:hAnsi="Times New Roman" w:hint="eastAsia"/>
        </w:rPr>
        <w:t>特性</w:t>
      </w:r>
      <w:bookmarkEnd w:id="78"/>
      <w:bookmarkEnd w:id="79"/>
      <w:bookmarkEnd w:id="80"/>
      <w:bookmarkEnd w:id="81"/>
    </w:p>
    <w:p w14:paraId="64A0913D" w14:textId="77777777" w:rsidR="00C90C0A" w:rsidRDefault="00000000">
      <w:pPr>
        <w:pStyle w:val="9"/>
        <w:spacing w:line="319" w:lineRule="auto"/>
        <w:rPr>
          <w:rFonts w:ascii="Times New Roman" w:eastAsia="宋体" w:hAnsi="Times New Roman"/>
          <w:sz w:val="24"/>
        </w:rPr>
      </w:pPr>
      <w:bookmarkStart w:id="82" w:name="_Toc130376115"/>
      <w:bookmarkStart w:id="83" w:name="_Toc176524740"/>
      <w:bookmarkStart w:id="84" w:name="_Toc201219782"/>
      <w:bookmarkStart w:id="85" w:name="_Toc20318"/>
      <w:r>
        <w:rPr>
          <w:rFonts w:ascii="Times New Roman" w:eastAsia="宋体" w:hAnsi="Times New Roman"/>
          <w:sz w:val="24"/>
        </w:rPr>
        <w:t>5.</w:t>
      </w:r>
      <w:bookmarkEnd w:id="82"/>
      <w:r>
        <w:rPr>
          <w:rFonts w:ascii="Times New Roman" w:eastAsia="宋体" w:hAnsi="Times New Roman" w:hint="eastAsia"/>
          <w:sz w:val="24"/>
        </w:rPr>
        <w:t>1</w:t>
      </w:r>
      <w:bookmarkEnd w:id="83"/>
      <w:r>
        <w:rPr>
          <w:rFonts w:ascii="Times New Roman" w:eastAsia="宋体" w:hAnsi="Times New Roman" w:hint="eastAsia"/>
          <w:sz w:val="24"/>
        </w:rPr>
        <w:t>示值误差</w:t>
      </w:r>
      <w:bookmarkEnd w:id="84"/>
      <w:bookmarkEnd w:id="85"/>
    </w:p>
    <w:p w14:paraId="7EF0B303" w14:textId="77777777" w:rsidR="00C90C0A" w:rsidRDefault="00000000">
      <w:pPr>
        <w:pStyle w:val="16"/>
        <w:spacing w:line="360" w:lineRule="auto"/>
        <w:ind w:firstLine="480"/>
        <w:rPr>
          <w:rFonts w:ascii="宋体" w:hAnsi="宋体" w:cs="宋体"/>
          <w:bCs/>
          <w:sz w:val="24"/>
          <w:szCs w:val="24"/>
        </w:rPr>
      </w:pPr>
      <w:r>
        <w:rPr>
          <w:rFonts w:ascii="宋体" w:hAnsi="宋体" w:cs="宋体" w:hint="eastAsia"/>
          <w:bCs/>
          <w:sz w:val="24"/>
          <w:szCs w:val="24"/>
        </w:rPr>
        <w:t>示值误差用体积含水量的绝对误差来表示，应不大于</w:t>
      </w:r>
      <w:r>
        <w:rPr>
          <w:rFonts w:ascii="Times New Roman" w:hAnsi="Times New Roman"/>
          <w:bCs/>
          <w:sz w:val="24"/>
          <w:szCs w:val="24"/>
        </w:rPr>
        <w:t>±2%</w:t>
      </w:r>
      <w:r>
        <w:rPr>
          <w:rFonts w:ascii="宋体" w:hAnsi="宋体" w:cs="宋体" w:hint="eastAsia"/>
          <w:bCs/>
          <w:sz w:val="24"/>
          <w:szCs w:val="24"/>
        </w:rPr>
        <w:t>。</w:t>
      </w:r>
    </w:p>
    <w:p w14:paraId="731082D5" w14:textId="77777777" w:rsidR="00C90C0A" w:rsidRDefault="00000000">
      <w:pPr>
        <w:pStyle w:val="9"/>
        <w:spacing w:line="319" w:lineRule="auto"/>
        <w:rPr>
          <w:rFonts w:ascii="Times New Roman" w:eastAsia="宋体" w:hAnsi="Times New Roman"/>
          <w:sz w:val="24"/>
        </w:rPr>
      </w:pPr>
      <w:bookmarkStart w:id="86" w:name="_Toc130376117"/>
      <w:bookmarkStart w:id="87" w:name="_Toc176524741"/>
      <w:bookmarkStart w:id="88" w:name="_Toc201219783"/>
      <w:bookmarkStart w:id="89" w:name="_Toc29515"/>
      <w:r>
        <w:rPr>
          <w:rFonts w:ascii="Times New Roman" w:eastAsia="宋体" w:hAnsi="Times New Roman"/>
          <w:sz w:val="24"/>
        </w:rPr>
        <w:t>5.</w:t>
      </w:r>
      <w:bookmarkEnd w:id="86"/>
      <w:r>
        <w:rPr>
          <w:rFonts w:ascii="Times New Roman" w:eastAsia="宋体" w:hAnsi="Times New Roman" w:hint="eastAsia"/>
          <w:sz w:val="24"/>
        </w:rPr>
        <w:t>2</w:t>
      </w:r>
      <w:r>
        <w:rPr>
          <w:rFonts w:ascii="Times New Roman" w:eastAsia="宋体" w:hAnsi="Times New Roman" w:hint="eastAsia"/>
          <w:sz w:val="24"/>
        </w:rPr>
        <w:t>重复性</w:t>
      </w:r>
      <w:bookmarkEnd w:id="87"/>
      <w:bookmarkEnd w:id="88"/>
      <w:bookmarkEnd w:id="89"/>
    </w:p>
    <w:p w14:paraId="5B781240" w14:textId="77777777" w:rsidR="00C90C0A" w:rsidRDefault="00000000">
      <w:pPr>
        <w:pStyle w:val="16"/>
        <w:spacing w:line="360" w:lineRule="auto"/>
        <w:ind w:firstLine="480"/>
        <w:rPr>
          <w:rFonts w:ascii="宋体" w:hAnsi="宋体" w:cs="宋体"/>
          <w:bCs/>
          <w:sz w:val="24"/>
          <w:szCs w:val="24"/>
        </w:rPr>
      </w:pPr>
      <w:r>
        <w:rPr>
          <w:rFonts w:ascii="宋体" w:hAnsi="宋体" w:cs="宋体" w:hint="eastAsia"/>
          <w:bCs/>
          <w:sz w:val="24"/>
          <w:szCs w:val="24"/>
        </w:rPr>
        <w:t>重复性用实验标准差来表示，应不大于</w:t>
      </w:r>
      <w:r>
        <w:rPr>
          <w:rFonts w:ascii="Times New Roman" w:hAnsi="Times New Roman"/>
          <w:bCs/>
          <w:sz w:val="24"/>
          <w:szCs w:val="24"/>
        </w:rPr>
        <w:t>1%</w:t>
      </w:r>
      <w:r>
        <w:rPr>
          <w:rFonts w:ascii="宋体" w:hAnsi="宋体" w:cs="宋体" w:hint="eastAsia"/>
          <w:bCs/>
          <w:sz w:val="24"/>
          <w:szCs w:val="24"/>
        </w:rPr>
        <w:t>。</w:t>
      </w:r>
    </w:p>
    <w:p w14:paraId="2860F83E" w14:textId="77777777" w:rsidR="00C90C0A" w:rsidRDefault="00000000">
      <w:pPr>
        <w:pStyle w:val="16"/>
        <w:spacing w:line="360" w:lineRule="auto"/>
        <w:ind w:firstLine="480"/>
        <w:rPr>
          <w:rFonts w:ascii="宋体" w:hAnsi="宋体" w:cs="宋体"/>
          <w:bCs/>
          <w:sz w:val="24"/>
          <w:szCs w:val="24"/>
        </w:rPr>
      </w:pPr>
      <w:r>
        <w:rPr>
          <w:rFonts w:ascii="宋体" w:hAnsi="宋体" w:cs="宋体" w:hint="eastAsia"/>
          <w:bCs/>
          <w:sz w:val="24"/>
          <w:szCs w:val="24"/>
        </w:rPr>
        <w:t>注：以上指标不作为合格性判别，仅做参考。</w:t>
      </w:r>
    </w:p>
    <w:p w14:paraId="2B2037F1" w14:textId="77777777" w:rsidR="00C90C0A" w:rsidRDefault="00000000">
      <w:pPr>
        <w:pStyle w:val="8"/>
        <w:rPr>
          <w:rFonts w:ascii="Times New Roman" w:hAnsi="Times New Roman"/>
        </w:rPr>
      </w:pPr>
      <w:bookmarkStart w:id="90" w:name="_Toc130376118"/>
      <w:bookmarkStart w:id="91" w:name="_Toc176524742"/>
      <w:bookmarkStart w:id="92" w:name="_Toc201219784"/>
      <w:bookmarkStart w:id="93" w:name="_Toc6453"/>
      <w:r>
        <w:rPr>
          <w:rFonts w:ascii="Times New Roman" w:eastAsia="宋体" w:hAnsi="Times New Roman"/>
        </w:rPr>
        <w:t>6</w:t>
      </w:r>
      <w:r>
        <w:rPr>
          <w:rFonts w:ascii="Times New Roman" w:hAnsi="Times New Roman"/>
        </w:rPr>
        <w:t xml:space="preserve"> </w:t>
      </w:r>
      <w:r>
        <w:rPr>
          <w:rFonts w:ascii="Times New Roman" w:hAnsi="Times New Roman"/>
        </w:rPr>
        <w:t>校准条件</w:t>
      </w:r>
      <w:bookmarkEnd w:id="90"/>
      <w:bookmarkEnd w:id="91"/>
      <w:bookmarkEnd w:id="92"/>
      <w:bookmarkEnd w:id="93"/>
    </w:p>
    <w:p w14:paraId="0E0EF517" w14:textId="77777777" w:rsidR="00C90C0A" w:rsidRDefault="00000000">
      <w:pPr>
        <w:pStyle w:val="9"/>
        <w:rPr>
          <w:rFonts w:ascii="Times New Roman" w:eastAsia="宋体" w:hAnsi="Times New Roman"/>
          <w:sz w:val="24"/>
        </w:rPr>
      </w:pPr>
      <w:bookmarkStart w:id="94" w:name="_Toc130376119"/>
      <w:bookmarkStart w:id="95" w:name="_Toc176524743"/>
      <w:bookmarkStart w:id="96" w:name="_Toc201219785"/>
      <w:bookmarkStart w:id="97" w:name="_Toc31637"/>
      <w:r>
        <w:rPr>
          <w:rFonts w:ascii="Times New Roman" w:eastAsia="宋体" w:hAnsi="Times New Roman"/>
          <w:sz w:val="24"/>
        </w:rPr>
        <w:t xml:space="preserve">6.1 </w:t>
      </w:r>
      <w:r>
        <w:rPr>
          <w:rFonts w:ascii="Times New Roman" w:eastAsia="宋体" w:hAnsi="宋体"/>
          <w:sz w:val="24"/>
        </w:rPr>
        <w:t>环境条件</w:t>
      </w:r>
      <w:bookmarkEnd w:id="94"/>
      <w:bookmarkEnd w:id="95"/>
      <w:bookmarkEnd w:id="96"/>
      <w:bookmarkEnd w:id="97"/>
    </w:p>
    <w:p w14:paraId="6EDD3357" w14:textId="77777777" w:rsidR="00C90C0A" w:rsidRDefault="00000000">
      <w:pPr>
        <w:spacing w:line="360" w:lineRule="auto"/>
        <w:ind w:rightChars="-51" w:right="-107" w:firstLineChars="200" w:firstLine="480"/>
        <w:rPr>
          <w:sz w:val="24"/>
        </w:rPr>
      </w:pPr>
      <w:r>
        <w:rPr>
          <w:rFonts w:hAnsi="宋体"/>
          <w:sz w:val="24"/>
        </w:rPr>
        <w:t>环境条件如下：</w:t>
      </w:r>
    </w:p>
    <w:p w14:paraId="37079574" w14:textId="77777777" w:rsidR="00C90C0A" w:rsidRDefault="00000000">
      <w:pPr>
        <w:numPr>
          <w:ilvl w:val="0"/>
          <w:numId w:val="14"/>
        </w:numPr>
        <w:tabs>
          <w:tab w:val="clear" w:pos="1211"/>
          <w:tab w:val="left" w:pos="900"/>
        </w:tabs>
        <w:spacing w:line="360" w:lineRule="auto"/>
        <w:ind w:left="900" w:rightChars="-52" w:right="-109"/>
        <w:rPr>
          <w:sz w:val="24"/>
        </w:rPr>
      </w:pPr>
      <w:r>
        <w:rPr>
          <w:sz w:val="24"/>
        </w:rPr>
        <w:t>温度：</w:t>
      </w:r>
      <w:r>
        <w:rPr>
          <w:sz w:val="24"/>
        </w:rPr>
        <w:t xml:space="preserve">(5~40) </w:t>
      </w:r>
      <w:r>
        <w:rPr>
          <w:rFonts w:hAnsi="宋体"/>
          <w:sz w:val="24"/>
        </w:rPr>
        <w:t>℃</w:t>
      </w:r>
      <w:r>
        <w:rPr>
          <w:rFonts w:hAnsi="宋体" w:hint="eastAsia"/>
          <w:sz w:val="24"/>
        </w:rPr>
        <w:t>；</w:t>
      </w:r>
    </w:p>
    <w:p w14:paraId="38FD5EEE" w14:textId="77777777" w:rsidR="00C90C0A" w:rsidRDefault="00000000">
      <w:pPr>
        <w:numPr>
          <w:ilvl w:val="0"/>
          <w:numId w:val="14"/>
        </w:numPr>
        <w:tabs>
          <w:tab w:val="clear" w:pos="1211"/>
          <w:tab w:val="left" w:pos="900"/>
        </w:tabs>
        <w:spacing w:line="360" w:lineRule="auto"/>
        <w:ind w:left="900" w:rightChars="-52" w:right="-109"/>
        <w:rPr>
          <w:sz w:val="24"/>
        </w:rPr>
      </w:pPr>
      <w:r>
        <w:rPr>
          <w:sz w:val="24"/>
        </w:rPr>
        <w:t>相对湿度：</w:t>
      </w:r>
      <w:r>
        <w:rPr>
          <w:rFonts w:hint="eastAsia"/>
          <w:sz w:val="24"/>
        </w:rPr>
        <w:t>不超过</w:t>
      </w:r>
      <w:r>
        <w:rPr>
          <w:rFonts w:hint="eastAsia"/>
          <w:sz w:val="24"/>
        </w:rPr>
        <w:t>95</w:t>
      </w:r>
      <w:r>
        <w:rPr>
          <w:sz w:val="24"/>
        </w:rPr>
        <w:t>%</w:t>
      </w:r>
      <w:r>
        <w:rPr>
          <w:rFonts w:hint="eastAsia"/>
          <w:sz w:val="24"/>
        </w:rPr>
        <w:t>（</w:t>
      </w:r>
      <w:r>
        <w:rPr>
          <w:rFonts w:hint="eastAsia"/>
          <w:sz w:val="24"/>
        </w:rPr>
        <w:t>4</w:t>
      </w:r>
      <w:r>
        <w:rPr>
          <w:sz w:val="24"/>
        </w:rPr>
        <w:t xml:space="preserve">0 </w:t>
      </w:r>
      <w:r>
        <w:rPr>
          <w:rFonts w:hAnsi="宋体"/>
          <w:sz w:val="24"/>
        </w:rPr>
        <w:t>℃</w:t>
      </w:r>
      <w:r>
        <w:rPr>
          <w:rFonts w:hint="eastAsia"/>
          <w:sz w:val="24"/>
        </w:rPr>
        <w:t>）；</w:t>
      </w:r>
    </w:p>
    <w:p w14:paraId="6B2F977E" w14:textId="77777777" w:rsidR="00C90C0A" w:rsidRDefault="00000000">
      <w:pPr>
        <w:numPr>
          <w:ilvl w:val="0"/>
          <w:numId w:val="14"/>
        </w:numPr>
        <w:tabs>
          <w:tab w:val="clear" w:pos="1211"/>
          <w:tab w:val="left" w:pos="900"/>
        </w:tabs>
        <w:spacing w:line="360" w:lineRule="auto"/>
        <w:ind w:left="900" w:rightChars="-52" w:right="-109"/>
        <w:rPr>
          <w:sz w:val="24"/>
        </w:rPr>
      </w:pPr>
      <w:r>
        <w:rPr>
          <w:sz w:val="24"/>
        </w:rPr>
        <w:t>其它影响量：电源、振动、气流及磁场等因素对校准结果产生的影响</w:t>
      </w:r>
      <w:r>
        <w:rPr>
          <w:rFonts w:hint="eastAsia"/>
          <w:sz w:val="24"/>
        </w:rPr>
        <w:t>可忽略。</w:t>
      </w:r>
    </w:p>
    <w:p w14:paraId="1BD39E1C" w14:textId="77777777" w:rsidR="00C90C0A" w:rsidRDefault="00000000">
      <w:pPr>
        <w:pStyle w:val="9"/>
        <w:rPr>
          <w:rFonts w:ascii="Times New Roman" w:eastAsia="宋体" w:hAnsi="Times New Roman"/>
          <w:sz w:val="24"/>
        </w:rPr>
      </w:pPr>
      <w:bookmarkStart w:id="98" w:name="_Toc130376120"/>
      <w:bookmarkStart w:id="99" w:name="_Toc176524744"/>
      <w:bookmarkStart w:id="100" w:name="_Toc201219786"/>
      <w:bookmarkStart w:id="101" w:name="_Toc31884"/>
      <w:r>
        <w:rPr>
          <w:rFonts w:ascii="Times New Roman" w:eastAsia="宋体" w:hAnsi="Times New Roman"/>
          <w:sz w:val="24"/>
        </w:rPr>
        <w:t xml:space="preserve">6.2 </w:t>
      </w:r>
      <w:r>
        <w:rPr>
          <w:rFonts w:ascii="Times New Roman" w:eastAsia="宋体" w:hAnsi="宋体" w:hint="eastAsia"/>
          <w:sz w:val="24"/>
        </w:rPr>
        <w:t>计量标准及其他设备</w:t>
      </w:r>
      <w:bookmarkEnd w:id="98"/>
      <w:bookmarkEnd w:id="99"/>
      <w:bookmarkEnd w:id="100"/>
      <w:bookmarkEnd w:id="101"/>
    </w:p>
    <w:p w14:paraId="206549DA" w14:textId="77777777" w:rsidR="00C90C0A" w:rsidRDefault="00000000">
      <w:pPr>
        <w:spacing w:line="360" w:lineRule="auto"/>
        <w:ind w:firstLineChars="200" w:firstLine="480"/>
        <w:rPr>
          <w:rFonts w:ascii="宋体" w:hAnsi="宋体" w:cs="宋体"/>
          <w:sz w:val="24"/>
        </w:rPr>
      </w:pPr>
      <w:bookmarkStart w:id="102" w:name="_Toc130376121"/>
      <w:r>
        <w:rPr>
          <w:rFonts w:ascii="宋体" w:hAnsi="宋体" w:cs="宋体" w:hint="eastAsia"/>
          <w:sz w:val="24"/>
        </w:rPr>
        <w:t>主要包括电子天平、环刀、烘箱、以及辅助工具，具体参数见下表。</w:t>
      </w:r>
    </w:p>
    <w:p w14:paraId="68CEF414" w14:textId="77777777" w:rsidR="00C90C0A" w:rsidRDefault="00000000">
      <w:pPr>
        <w:jc w:val="center"/>
        <w:rPr>
          <w:rFonts w:ascii="黑体" w:eastAsia="黑体" w:hAnsi="黑体" w:cs="黑体"/>
        </w:rPr>
      </w:pPr>
      <w:r>
        <w:rPr>
          <w:rFonts w:ascii="黑体" w:eastAsia="黑体" w:hAnsi="黑体" w:cs="黑体" w:hint="eastAsia"/>
        </w:rPr>
        <w:lastRenderedPageBreak/>
        <w:t>表1计量标准一览表</w:t>
      </w:r>
    </w:p>
    <w:tbl>
      <w:tblPr>
        <w:tblStyle w:val="affe"/>
        <w:tblW w:w="8324" w:type="dxa"/>
        <w:tblLayout w:type="fixed"/>
        <w:tblLook w:val="04A0" w:firstRow="1" w:lastRow="0" w:firstColumn="1" w:lastColumn="0" w:noHBand="0" w:noVBand="1"/>
      </w:tblPr>
      <w:tblGrid>
        <w:gridCol w:w="1336"/>
        <w:gridCol w:w="6988"/>
      </w:tblGrid>
      <w:tr w:rsidR="00C90C0A" w14:paraId="0D22AA5E" w14:textId="77777777">
        <w:tc>
          <w:tcPr>
            <w:tcW w:w="1336" w:type="dxa"/>
            <w:vAlign w:val="center"/>
          </w:tcPr>
          <w:p w14:paraId="667692D5" w14:textId="77777777" w:rsidR="00C90C0A" w:rsidRDefault="00000000">
            <w:pPr>
              <w:jc w:val="center"/>
              <w:rPr>
                <w:rFonts w:ascii="宋体" w:hAnsi="宋体" w:cs="宋体"/>
                <w:spacing w:val="-3"/>
                <w:szCs w:val="16"/>
                <w:lang w:bidi="en-US"/>
              </w:rPr>
            </w:pPr>
            <w:r>
              <w:rPr>
                <w:rFonts w:ascii="宋体" w:hAnsi="宋体" w:cs="宋体" w:hint="eastAsia"/>
                <w:spacing w:val="-3"/>
                <w:szCs w:val="16"/>
                <w:lang w:bidi="en-US"/>
              </w:rPr>
              <w:t>名称</w:t>
            </w:r>
          </w:p>
        </w:tc>
        <w:tc>
          <w:tcPr>
            <w:tcW w:w="6988" w:type="dxa"/>
            <w:vAlign w:val="center"/>
          </w:tcPr>
          <w:p w14:paraId="6DEBE0F9" w14:textId="77777777" w:rsidR="00C90C0A" w:rsidRDefault="00000000">
            <w:pPr>
              <w:jc w:val="center"/>
              <w:rPr>
                <w:rFonts w:ascii="宋体" w:hAnsi="宋体" w:cs="宋体"/>
                <w:spacing w:val="-3"/>
                <w:szCs w:val="16"/>
                <w:lang w:bidi="en-US"/>
              </w:rPr>
            </w:pPr>
            <w:r>
              <w:rPr>
                <w:rFonts w:ascii="宋体" w:hAnsi="宋体" w:cs="宋体" w:hint="eastAsia"/>
                <w:spacing w:val="-3"/>
                <w:szCs w:val="16"/>
                <w:lang w:bidi="en-US"/>
              </w:rPr>
              <w:t>技术要求</w:t>
            </w:r>
          </w:p>
        </w:tc>
      </w:tr>
      <w:tr w:rsidR="00C90C0A" w14:paraId="1265CFC3" w14:textId="77777777">
        <w:tc>
          <w:tcPr>
            <w:tcW w:w="1336" w:type="dxa"/>
            <w:vAlign w:val="center"/>
          </w:tcPr>
          <w:p w14:paraId="05EEA002" w14:textId="77777777" w:rsidR="00C90C0A" w:rsidRDefault="00000000">
            <w:pPr>
              <w:jc w:val="center"/>
              <w:rPr>
                <w:rFonts w:ascii="宋体" w:hAnsi="宋体" w:cs="宋体"/>
                <w:spacing w:val="-3"/>
                <w:szCs w:val="16"/>
                <w:lang w:bidi="en-US"/>
              </w:rPr>
            </w:pPr>
            <w:r>
              <w:rPr>
                <w:rFonts w:ascii="宋体" w:hAnsi="宋体" w:cs="宋体" w:hint="eastAsia"/>
                <w:spacing w:val="-3"/>
                <w:szCs w:val="16"/>
                <w:lang w:bidi="en-US"/>
              </w:rPr>
              <w:t>电子天平</w:t>
            </w:r>
          </w:p>
        </w:tc>
        <w:tc>
          <w:tcPr>
            <w:tcW w:w="6988" w:type="dxa"/>
            <w:vAlign w:val="center"/>
          </w:tcPr>
          <w:p w14:paraId="2E7D279F" w14:textId="77777777" w:rsidR="00C90C0A" w:rsidRDefault="00000000">
            <w:pPr>
              <w:jc w:val="center"/>
              <w:rPr>
                <w:rFonts w:ascii="宋体" w:eastAsia="黑体" w:hAnsi="宋体" w:cs="宋体"/>
                <w:spacing w:val="-3"/>
                <w:szCs w:val="16"/>
                <w:lang w:bidi="en-US"/>
              </w:rPr>
            </w:pPr>
            <w:bookmarkStart w:id="103" w:name="OLE_LINK5"/>
            <w:bookmarkStart w:id="104" w:name="OLE_LINK6"/>
            <w:r>
              <w:rPr>
                <w:rFonts w:ascii="宋体" w:hAnsi="宋体" w:cs="宋体" w:hint="eastAsia"/>
                <w:spacing w:val="-3"/>
                <w:szCs w:val="16"/>
                <w:lang w:bidi="en-US"/>
              </w:rPr>
              <w:t>测量范围：</w:t>
            </w:r>
            <w:r>
              <w:rPr>
                <w:spacing w:val="-3"/>
                <w:szCs w:val="16"/>
                <w:lang w:bidi="en-US"/>
              </w:rPr>
              <w:t>1g~3000g</w:t>
            </w:r>
            <w:r>
              <w:rPr>
                <w:rFonts w:ascii="宋体" w:hAnsi="宋体" w:cs="宋体" w:hint="eastAsia"/>
                <w:spacing w:val="-3"/>
                <w:szCs w:val="16"/>
                <w:lang w:bidi="en-US"/>
              </w:rPr>
              <w:t>；最大允许误差</w:t>
            </w:r>
            <w:r>
              <w:rPr>
                <w:spacing w:val="-3"/>
                <w:szCs w:val="16"/>
                <w:lang w:bidi="en-US"/>
              </w:rPr>
              <w:t>±0.01g</w:t>
            </w:r>
            <w:r>
              <w:rPr>
                <w:rFonts w:ascii="宋体" w:hAnsi="宋体" w:cs="宋体" w:hint="eastAsia"/>
                <w:spacing w:val="-3"/>
                <w:szCs w:val="16"/>
                <w:lang w:bidi="en-US"/>
              </w:rPr>
              <w:t>；</w:t>
            </w:r>
            <w:bookmarkEnd w:id="103"/>
            <w:bookmarkEnd w:id="104"/>
            <w:r>
              <w:rPr>
                <w:rFonts w:ascii="宋体" w:hAnsi="宋体" w:cs="宋体" w:hint="eastAsia"/>
                <w:spacing w:val="-3"/>
                <w:szCs w:val="16"/>
                <w:lang w:bidi="en-US"/>
              </w:rPr>
              <w:t>准确度等级：</w:t>
            </w:r>
            <w:r>
              <w:rPr>
                <w:spacing w:val="-3"/>
                <w:szCs w:val="16"/>
                <w:lang w:bidi="en-US"/>
              </w:rPr>
              <w:t>Ⅱ</w:t>
            </w:r>
            <w:r>
              <w:rPr>
                <w:rFonts w:ascii="宋体" w:hAnsi="宋体" w:cs="宋体" w:hint="eastAsia"/>
                <w:spacing w:val="-3"/>
                <w:szCs w:val="16"/>
                <w:lang w:bidi="en-US"/>
              </w:rPr>
              <w:t>级</w:t>
            </w:r>
            <w:r>
              <w:rPr>
                <w:rFonts w:ascii="黑体" w:eastAsia="黑体" w:hAnsi="黑体" w:cs="黑体" w:hint="eastAsia"/>
                <w:spacing w:val="-3"/>
                <w:szCs w:val="16"/>
                <w:lang w:bidi="en-US"/>
              </w:rPr>
              <w:t>。</w:t>
            </w:r>
          </w:p>
        </w:tc>
      </w:tr>
      <w:tr w:rsidR="00C90C0A" w14:paraId="7D23CEAE" w14:textId="77777777">
        <w:tc>
          <w:tcPr>
            <w:tcW w:w="1336" w:type="dxa"/>
            <w:vAlign w:val="center"/>
          </w:tcPr>
          <w:p w14:paraId="66E02CE0" w14:textId="77777777" w:rsidR="00C90C0A" w:rsidRDefault="00000000">
            <w:pPr>
              <w:jc w:val="center"/>
              <w:rPr>
                <w:rFonts w:ascii="宋体" w:hAnsi="宋体" w:cs="宋体"/>
                <w:spacing w:val="-3"/>
                <w:szCs w:val="16"/>
                <w:lang w:bidi="en-US"/>
              </w:rPr>
            </w:pPr>
            <w:proofErr w:type="gramStart"/>
            <w:r>
              <w:rPr>
                <w:rFonts w:ascii="宋体" w:hAnsi="宋体" w:cs="宋体" w:hint="eastAsia"/>
                <w:spacing w:val="-3"/>
                <w:szCs w:val="16"/>
                <w:lang w:bidi="en-US"/>
              </w:rPr>
              <w:t>环刀</w:t>
            </w:r>
            <w:proofErr w:type="gramEnd"/>
          </w:p>
        </w:tc>
        <w:tc>
          <w:tcPr>
            <w:tcW w:w="6988" w:type="dxa"/>
            <w:vAlign w:val="center"/>
          </w:tcPr>
          <w:p w14:paraId="412680B1" w14:textId="77777777" w:rsidR="00C90C0A" w:rsidRDefault="00000000">
            <w:pPr>
              <w:jc w:val="center"/>
              <w:rPr>
                <w:rFonts w:ascii="宋体" w:hAnsi="宋体" w:cs="宋体"/>
                <w:spacing w:val="-3"/>
                <w:szCs w:val="16"/>
                <w:lang w:bidi="en-US"/>
              </w:rPr>
            </w:pPr>
            <w:bookmarkStart w:id="105" w:name="OLE_LINK7"/>
            <w:bookmarkStart w:id="106" w:name="OLE_LINK8"/>
            <w:bookmarkStart w:id="107" w:name="OLE_LINK9"/>
            <w:r>
              <w:rPr>
                <w:rFonts w:ascii="宋体" w:hAnsi="宋体" w:cs="宋体" w:hint="eastAsia"/>
                <w:spacing w:val="-3"/>
                <w:szCs w:val="16"/>
                <w:lang w:bidi="en-US"/>
              </w:rPr>
              <w:t>不带边，高</w:t>
            </w:r>
            <w:r>
              <w:rPr>
                <w:spacing w:val="-3"/>
                <w:szCs w:val="16"/>
                <w:lang w:bidi="en-US"/>
              </w:rPr>
              <w:t>50mm</w:t>
            </w:r>
            <w:r>
              <w:rPr>
                <w:rFonts w:ascii="宋体" w:hAnsi="宋体" w:cs="宋体" w:hint="eastAsia"/>
                <w:spacing w:val="-3"/>
                <w:szCs w:val="16"/>
                <w:lang w:bidi="en-US"/>
              </w:rPr>
              <w:t>，允许误差</w:t>
            </w:r>
            <w:r>
              <w:rPr>
                <w:spacing w:val="-3"/>
                <w:szCs w:val="16"/>
                <w:lang w:bidi="en-US"/>
              </w:rPr>
              <w:t>0~</w:t>
            </w:r>
            <w:r>
              <w:rPr>
                <w:rFonts w:hint="eastAsia"/>
                <w:spacing w:val="-3"/>
                <w:szCs w:val="16"/>
                <w:lang w:bidi="en-US"/>
              </w:rPr>
              <w:t>+</w:t>
            </w:r>
            <w:r>
              <w:rPr>
                <w:spacing w:val="-3"/>
                <w:szCs w:val="16"/>
                <w:lang w:bidi="en-US"/>
              </w:rPr>
              <w:t>0.25%</w:t>
            </w:r>
            <w:r>
              <w:rPr>
                <w:rFonts w:ascii="宋体" w:hAnsi="宋体" w:cs="宋体" w:hint="eastAsia"/>
                <w:spacing w:val="-3"/>
                <w:szCs w:val="16"/>
                <w:lang w:bidi="en-US"/>
              </w:rPr>
              <w:t>，内径</w:t>
            </w:r>
            <w:r>
              <w:rPr>
                <w:spacing w:val="-3"/>
                <w:szCs w:val="16"/>
                <w:lang w:bidi="en-US"/>
              </w:rPr>
              <w:t>50.46mm</w:t>
            </w:r>
            <w:r>
              <w:rPr>
                <w:rFonts w:ascii="宋体" w:hAnsi="宋体" w:cs="宋体" w:hint="eastAsia"/>
                <w:spacing w:val="-3"/>
                <w:szCs w:val="16"/>
                <w:lang w:bidi="en-US"/>
              </w:rPr>
              <w:t>，最大允许误差</w:t>
            </w:r>
            <w:r>
              <w:rPr>
                <w:spacing w:val="-3"/>
                <w:szCs w:val="16"/>
                <w:lang w:bidi="en-US"/>
              </w:rPr>
              <w:t>±0.08%</w:t>
            </w:r>
            <w:bookmarkEnd w:id="105"/>
            <w:bookmarkEnd w:id="106"/>
            <w:bookmarkEnd w:id="107"/>
          </w:p>
        </w:tc>
      </w:tr>
    </w:tbl>
    <w:p w14:paraId="61BCD4E2" w14:textId="77777777" w:rsidR="00C90C0A" w:rsidRDefault="00000000">
      <w:pPr>
        <w:jc w:val="center"/>
        <w:rPr>
          <w:rFonts w:ascii="黑体" w:eastAsia="黑体" w:hAnsi="黑体" w:cs="黑体"/>
        </w:rPr>
      </w:pPr>
      <w:bookmarkStart w:id="108" w:name="_Toc176524745"/>
      <w:r>
        <w:rPr>
          <w:rFonts w:ascii="黑体" w:eastAsia="黑体" w:hAnsi="黑体" w:cs="黑体" w:hint="eastAsia"/>
        </w:rPr>
        <w:t>表</w:t>
      </w:r>
      <w:r>
        <w:rPr>
          <w:rFonts w:ascii="黑体" w:eastAsia="黑体" w:hAnsi="黑体" w:cs="黑体"/>
        </w:rPr>
        <w:t>2</w:t>
      </w:r>
      <w:r>
        <w:rPr>
          <w:rFonts w:ascii="黑体" w:eastAsia="黑体" w:hAnsi="黑体" w:cs="黑体" w:hint="eastAsia"/>
        </w:rPr>
        <w:t>其他设备一览表</w:t>
      </w:r>
    </w:p>
    <w:tbl>
      <w:tblPr>
        <w:tblStyle w:val="affe"/>
        <w:tblW w:w="8324" w:type="dxa"/>
        <w:tblLayout w:type="fixed"/>
        <w:tblLook w:val="04A0" w:firstRow="1" w:lastRow="0" w:firstColumn="1" w:lastColumn="0" w:noHBand="0" w:noVBand="1"/>
      </w:tblPr>
      <w:tblGrid>
        <w:gridCol w:w="1336"/>
        <w:gridCol w:w="6988"/>
      </w:tblGrid>
      <w:tr w:rsidR="00C90C0A" w14:paraId="162F2D02" w14:textId="77777777">
        <w:tc>
          <w:tcPr>
            <w:tcW w:w="1336" w:type="dxa"/>
            <w:vAlign w:val="center"/>
          </w:tcPr>
          <w:p w14:paraId="243FBCB1" w14:textId="77777777" w:rsidR="00C90C0A" w:rsidRDefault="00000000">
            <w:pPr>
              <w:jc w:val="center"/>
              <w:rPr>
                <w:rFonts w:ascii="宋体" w:hAnsi="宋体" w:cs="宋体"/>
                <w:spacing w:val="-3"/>
                <w:szCs w:val="16"/>
                <w:lang w:bidi="en-US"/>
              </w:rPr>
            </w:pPr>
            <w:r>
              <w:rPr>
                <w:rFonts w:ascii="宋体" w:hAnsi="宋体" w:cs="宋体" w:hint="eastAsia"/>
                <w:spacing w:val="-3"/>
                <w:szCs w:val="16"/>
                <w:lang w:bidi="en-US"/>
              </w:rPr>
              <w:t>名称</w:t>
            </w:r>
          </w:p>
        </w:tc>
        <w:tc>
          <w:tcPr>
            <w:tcW w:w="6988" w:type="dxa"/>
            <w:vAlign w:val="center"/>
          </w:tcPr>
          <w:p w14:paraId="3C369CEE" w14:textId="77777777" w:rsidR="00C90C0A" w:rsidRDefault="00000000">
            <w:pPr>
              <w:jc w:val="center"/>
              <w:rPr>
                <w:rFonts w:ascii="宋体" w:hAnsi="宋体" w:cs="宋体"/>
                <w:spacing w:val="-3"/>
                <w:szCs w:val="16"/>
                <w:lang w:bidi="en-US"/>
              </w:rPr>
            </w:pPr>
            <w:r>
              <w:rPr>
                <w:rFonts w:ascii="宋体" w:hAnsi="宋体" w:cs="宋体" w:hint="eastAsia"/>
                <w:spacing w:val="-3"/>
                <w:szCs w:val="16"/>
                <w:lang w:bidi="en-US"/>
              </w:rPr>
              <w:t>技术要求</w:t>
            </w:r>
          </w:p>
        </w:tc>
      </w:tr>
      <w:tr w:rsidR="00C90C0A" w14:paraId="7D2E8C2E" w14:textId="77777777">
        <w:tc>
          <w:tcPr>
            <w:tcW w:w="1336" w:type="dxa"/>
            <w:vAlign w:val="center"/>
          </w:tcPr>
          <w:p w14:paraId="2ADE5156" w14:textId="77777777" w:rsidR="00C90C0A" w:rsidRDefault="00000000">
            <w:pPr>
              <w:jc w:val="center"/>
              <w:rPr>
                <w:rFonts w:ascii="宋体" w:hAnsi="宋体" w:cs="宋体"/>
                <w:spacing w:val="-3"/>
                <w:szCs w:val="16"/>
                <w:lang w:bidi="en-US"/>
              </w:rPr>
            </w:pPr>
            <w:r>
              <w:rPr>
                <w:rFonts w:ascii="宋体" w:hAnsi="宋体" w:cs="宋体" w:hint="eastAsia"/>
                <w:spacing w:val="-3"/>
                <w:szCs w:val="16"/>
                <w:lang w:bidi="en-US"/>
              </w:rPr>
              <w:t>土壤筛</w:t>
            </w:r>
          </w:p>
        </w:tc>
        <w:tc>
          <w:tcPr>
            <w:tcW w:w="6988" w:type="dxa"/>
            <w:vAlign w:val="center"/>
          </w:tcPr>
          <w:p w14:paraId="2DE31F25" w14:textId="77777777" w:rsidR="00C90C0A" w:rsidRDefault="00000000">
            <w:pPr>
              <w:jc w:val="center"/>
              <w:rPr>
                <w:rFonts w:ascii="宋体" w:hAnsi="宋体" w:cs="宋体"/>
                <w:spacing w:val="-3"/>
                <w:szCs w:val="16"/>
                <w:lang w:bidi="en-US"/>
              </w:rPr>
            </w:pPr>
            <w:r>
              <w:rPr>
                <w:rFonts w:ascii="宋体" w:hAnsi="宋体" w:cs="宋体" w:hint="eastAsia"/>
                <w:spacing w:val="-3"/>
                <w:szCs w:val="16"/>
                <w:lang w:bidi="en-US"/>
              </w:rPr>
              <w:t>孔径</w:t>
            </w:r>
            <w:r>
              <w:rPr>
                <w:spacing w:val="-3"/>
                <w:szCs w:val="16"/>
                <w:lang w:bidi="en-US"/>
              </w:rPr>
              <w:t>1mm</w:t>
            </w:r>
            <w:r>
              <w:rPr>
                <w:spacing w:val="-3"/>
                <w:szCs w:val="16"/>
                <w:lang w:bidi="en-US"/>
              </w:rPr>
              <w:t>、</w:t>
            </w:r>
            <w:r>
              <w:rPr>
                <w:spacing w:val="-3"/>
                <w:szCs w:val="16"/>
                <w:lang w:bidi="en-US"/>
              </w:rPr>
              <w:t>2mm</w:t>
            </w:r>
            <w:r>
              <w:rPr>
                <w:rFonts w:ascii="宋体" w:hAnsi="宋体" w:cs="宋体" w:hint="eastAsia"/>
                <w:spacing w:val="-3"/>
                <w:szCs w:val="16"/>
                <w:lang w:bidi="en-US"/>
              </w:rPr>
              <w:t>。</w:t>
            </w:r>
          </w:p>
        </w:tc>
      </w:tr>
      <w:tr w:rsidR="00C90C0A" w14:paraId="7A2028E9" w14:textId="77777777">
        <w:tc>
          <w:tcPr>
            <w:tcW w:w="1336" w:type="dxa"/>
            <w:vAlign w:val="center"/>
          </w:tcPr>
          <w:p w14:paraId="7DC4B452" w14:textId="77777777" w:rsidR="00C90C0A" w:rsidRDefault="00000000">
            <w:pPr>
              <w:jc w:val="center"/>
              <w:rPr>
                <w:rFonts w:ascii="宋体" w:hAnsi="宋体" w:cs="宋体"/>
                <w:spacing w:val="-3"/>
                <w:szCs w:val="16"/>
                <w:lang w:bidi="en-US"/>
              </w:rPr>
            </w:pPr>
            <w:r>
              <w:rPr>
                <w:rFonts w:ascii="宋体" w:hAnsi="宋体" w:cs="宋体" w:hint="eastAsia"/>
                <w:spacing w:val="-3"/>
                <w:szCs w:val="16"/>
                <w:lang w:bidi="en-US"/>
              </w:rPr>
              <w:t>烘箱</w:t>
            </w:r>
          </w:p>
        </w:tc>
        <w:tc>
          <w:tcPr>
            <w:tcW w:w="6988" w:type="dxa"/>
            <w:vAlign w:val="center"/>
          </w:tcPr>
          <w:p w14:paraId="7E46B87A" w14:textId="77777777" w:rsidR="00C90C0A" w:rsidRDefault="00000000">
            <w:pPr>
              <w:jc w:val="center"/>
              <w:rPr>
                <w:rFonts w:ascii="宋体" w:hAnsi="宋体" w:cs="宋体"/>
                <w:spacing w:val="-3"/>
                <w:szCs w:val="16"/>
                <w:lang w:bidi="en-US"/>
              </w:rPr>
            </w:pPr>
            <w:r>
              <w:rPr>
                <w:rFonts w:ascii="宋体" w:hAnsi="宋体" w:cs="宋体" w:hint="eastAsia"/>
                <w:spacing w:val="-3"/>
                <w:szCs w:val="16"/>
                <w:lang w:bidi="en-US"/>
              </w:rPr>
              <w:t>控温范围：</w:t>
            </w:r>
            <w:r>
              <w:rPr>
                <w:spacing w:val="-3"/>
                <w:szCs w:val="16"/>
                <w:lang w:bidi="en-US"/>
              </w:rPr>
              <w:t>0℃~110℃</w:t>
            </w:r>
            <w:r>
              <w:rPr>
                <w:rFonts w:ascii="宋体" w:hAnsi="宋体" w:cs="宋体" w:hint="eastAsia"/>
                <w:spacing w:val="-3"/>
                <w:szCs w:val="16"/>
                <w:lang w:bidi="en-US"/>
              </w:rPr>
              <w:t>。</w:t>
            </w:r>
          </w:p>
        </w:tc>
      </w:tr>
      <w:tr w:rsidR="00C90C0A" w14:paraId="4854EEB0" w14:textId="77777777">
        <w:tc>
          <w:tcPr>
            <w:tcW w:w="1336" w:type="dxa"/>
            <w:vAlign w:val="center"/>
          </w:tcPr>
          <w:p w14:paraId="3ECE77F1" w14:textId="77777777" w:rsidR="00C90C0A" w:rsidRDefault="00000000">
            <w:pPr>
              <w:jc w:val="center"/>
              <w:rPr>
                <w:rFonts w:ascii="宋体" w:hAnsi="宋体" w:cs="宋体"/>
                <w:spacing w:val="-3"/>
                <w:szCs w:val="16"/>
                <w:lang w:bidi="en-US"/>
              </w:rPr>
            </w:pPr>
            <w:r>
              <w:rPr>
                <w:rFonts w:ascii="宋体" w:hAnsi="宋体" w:cs="宋体" w:hint="eastAsia"/>
                <w:spacing w:val="-3"/>
                <w:szCs w:val="16"/>
                <w:lang w:bidi="en-US"/>
              </w:rPr>
              <w:t>辅助工具</w:t>
            </w:r>
          </w:p>
        </w:tc>
        <w:tc>
          <w:tcPr>
            <w:tcW w:w="6988" w:type="dxa"/>
            <w:vAlign w:val="center"/>
          </w:tcPr>
          <w:p w14:paraId="11DC37CA" w14:textId="77777777" w:rsidR="00C90C0A" w:rsidRDefault="00000000">
            <w:pPr>
              <w:jc w:val="center"/>
              <w:rPr>
                <w:rFonts w:ascii="宋体" w:hAnsi="宋体" w:cs="宋体"/>
                <w:spacing w:val="-3"/>
                <w:szCs w:val="16"/>
                <w:lang w:bidi="en-US"/>
              </w:rPr>
            </w:pPr>
            <w:proofErr w:type="gramStart"/>
            <w:r>
              <w:rPr>
                <w:rFonts w:ascii="宋体" w:hAnsi="宋体" w:cs="宋体" w:hint="eastAsia"/>
                <w:spacing w:val="-3"/>
                <w:szCs w:val="16"/>
                <w:lang w:bidi="en-US"/>
              </w:rPr>
              <w:t>环刀手柄</w:t>
            </w:r>
            <w:proofErr w:type="gramEnd"/>
            <w:r>
              <w:rPr>
                <w:rFonts w:ascii="宋体" w:hAnsi="宋体" w:cs="宋体" w:hint="eastAsia"/>
                <w:spacing w:val="-3"/>
                <w:szCs w:val="16"/>
                <w:lang w:bidi="en-US"/>
              </w:rPr>
              <w:t>、铝盒、</w:t>
            </w:r>
            <w:bookmarkStart w:id="109" w:name="OLE_LINK11"/>
            <w:bookmarkStart w:id="110" w:name="OLE_LINK12"/>
            <w:r>
              <w:rPr>
                <w:rFonts w:ascii="宋体" w:hAnsi="宋体" w:cs="宋体" w:hint="eastAsia"/>
                <w:spacing w:val="-3"/>
                <w:szCs w:val="16"/>
                <w:lang w:bidi="en-US"/>
              </w:rPr>
              <w:t>土样制备容器</w:t>
            </w:r>
            <w:bookmarkEnd w:id="109"/>
            <w:bookmarkEnd w:id="110"/>
            <w:r>
              <w:rPr>
                <w:rFonts w:ascii="宋体" w:hAnsi="宋体" w:cs="宋体" w:hint="eastAsia"/>
                <w:spacing w:val="-3"/>
                <w:szCs w:val="16"/>
                <w:lang w:bidi="en-US"/>
              </w:rPr>
              <w:t>、土样混合容器、削土刀、铲刀、橡皮锤、铁锤、喷水壶、研磨棒、铁锨等。</w:t>
            </w:r>
          </w:p>
        </w:tc>
      </w:tr>
    </w:tbl>
    <w:p w14:paraId="7D55B984" w14:textId="77777777" w:rsidR="00C90C0A" w:rsidRDefault="00000000">
      <w:pPr>
        <w:pStyle w:val="8"/>
        <w:rPr>
          <w:rFonts w:ascii="Times New Roman" w:hAnsi="Times New Roman"/>
        </w:rPr>
      </w:pPr>
      <w:bookmarkStart w:id="111" w:name="_Toc201219787"/>
      <w:bookmarkStart w:id="112" w:name="_Toc21528"/>
      <w:r>
        <w:rPr>
          <w:rFonts w:ascii="Times New Roman" w:hAnsi="Times New Roman"/>
        </w:rPr>
        <w:t>7</w:t>
      </w:r>
      <w:r>
        <w:rPr>
          <w:rFonts w:ascii="Times New Roman" w:hAnsi="Times New Roman" w:hint="eastAsia"/>
        </w:rPr>
        <w:t xml:space="preserve"> </w:t>
      </w:r>
      <w:r>
        <w:rPr>
          <w:rFonts w:ascii="Times New Roman" w:hAnsi="Times New Roman" w:hint="eastAsia"/>
        </w:rPr>
        <w:t>校准项目和校准方法</w:t>
      </w:r>
      <w:bookmarkEnd w:id="102"/>
      <w:bookmarkEnd w:id="108"/>
      <w:bookmarkEnd w:id="111"/>
      <w:bookmarkEnd w:id="112"/>
    </w:p>
    <w:p w14:paraId="5CBAE627" w14:textId="77777777" w:rsidR="00C90C0A" w:rsidRDefault="00000000">
      <w:pPr>
        <w:pStyle w:val="9"/>
        <w:rPr>
          <w:rFonts w:ascii="Times New Roman" w:eastAsia="宋体" w:hAnsi="Times New Roman"/>
          <w:sz w:val="24"/>
        </w:rPr>
      </w:pPr>
      <w:bookmarkStart w:id="113" w:name="_Toc130376122"/>
      <w:bookmarkStart w:id="114" w:name="_Toc176524746"/>
      <w:bookmarkStart w:id="115" w:name="_Toc201219788"/>
      <w:bookmarkStart w:id="116" w:name="_Toc1552"/>
      <w:r>
        <w:rPr>
          <w:rFonts w:ascii="Times New Roman" w:eastAsia="宋体" w:hAnsi="Times New Roman"/>
          <w:sz w:val="24"/>
        </w:rPr>
        <w:t xml:space="preserve">7.1 </w:t>
      </w:r>
      <w:bookmarkEnd w:id="113"/>
      <w:r>
        <w:rPr>
          <w:rFonts w:ascii="Times New Roman" w:eastAsia="宋体" w:hAnsi="Times New Roman" w:hint="eastAsia"/>
          <w:sz w:val="24"/>
        </w:rPr>
        <w:t>校准项目</w:t>
      </w:r>
      <w:bookmarkEnd w:id="114"/>
      <w:bookmarkEnd w:id="115"/>
      <w:bookmarkEnd w:id="116"/>
    </w:p>
    <w:p w14:paraId="091C40E9" w14:textId="77777777" w:rsidR="00C90C0A" w:rsidRDefault="00000000">
      <w:pPr>
        <w:jc w:val="center"/>
        <w:rPr>
          <w:rFonts w:ascii="黑体" w:eastAsia="黑体" w:hAnsi="黑体" w:cs="黑体"/>
        </w:rPr>
      </w:pPr>
      <w:r>
        <w:rPr>
          <w:rFonts w:ascii="黑体" w:eastAsia="黑体" w:hAnsi="黑体" w:cs="黑体" w:hint="eastAsia"/>
        </w:rPr>
        <w:t>表2校准项目</w:t>
      </w:r>
    </w:p>
    <w:tbl>
      <w:tblPr>
        <w:tblW w:w="0" w:type="auto"/>
        <w:jc w:val="center"/>
        <w:tblLayout w:type="fixed"/>
        <w:tblCellMar>
          <w:left w:w="0" w:type="dxa"/>
          <w:right w:w="0" w:type="dxa"/>
        </w:tblCellMar>
        <w:tblLook w:val="04A0" w:firstRow="1" w:lastRow="0" w:firstColumn="1" w:lastColumn="0" w:noHBand="0" w:noVBand="1"/>
      </w:tblPr>
      <w:tblGrid>
        <w:gridCol w:w="972"/>
        <w:gridCol w:w="3658"/>
      </w:tblGrid>
      <w:tr w:rsidR="00C90C0A" w14:paraId="16F5CE13" w14:textId="77777777">
        <w:trPr>
          <w:trHeight w:val="343"/>
          <w:jc w:val="center"/>
        </w:trPr>
        <w:tc>
          <w:tcPr>
            <w:tcW w:w="972" w:type="dxa"/>
            <w:tcBorders>
              <w:top w:val="single" w:sz="4" w:space="0" w:color="000000"/>
              <w:left w:val="single" w:sz="4" w:space="0" w:color="000000"/>
              <w:bottom w:val="single" w:sz="4" w:space="0" w:color="auto"/>
              <w:right w:val="single" w:sz="4" w:space="0" w:color="000000"/>
            </w:tcBorders>
            <w:tcMar>
              <w:top w:w="12" w:type="dxa"/>
              <w:left w:w="12" w:type="dxa"/>
              <w:right w:w="12" w:type="dxa"/>
            </w:tcMar>
            <w:vAlign w:val="center"/>
          </w:tcPr>
          <w:p w14:paraId="1BF2DCD9" w14:textId="77777777" w:rsidR="00C90C0A"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rPr>
              <w:t>序号</w:t>
            </w:r>
          </w:p>
        </w:tc>
        <w:tc>
          <w:tcPr>
            <w:tcW w:w="36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4F0F3F22" w14:textId="77777777" w:rsidR="00C90C0A"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rPr>
              <w:t>校准项目</w:t>
            </w:r>
          </w:p>
        </w:tc>
      </w:tr>
      <w:tr w:rsidR="00C90C0A" w14:paraId="2199EA72" w14:textId="77777777">
        <w:trPr>
          <w:trHeight w:val="288"/>
          <w:jc w:val="center"/>
        </w:trPr>
        <w:tc>
          <w:tcPr>
            <w:tcW w:w="972" w:type="dxa"/>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6EEF76C2" w14:textId="77777777" w:rsidR="00C90C0A" w:rsidRDefault="00000000">
            <w:pPr>
              <w:jc w:val="center"/>
              <w:rPr>
                <w:rFonts w:ascii="宋体" w:hAnsi="宋体" w:cs="宋体"/>
                <w:color w:val="000000"/>
                <w:szCs w:val="21"/>
              </w:rPr>
            </w:pPr>
            <w:r>
              <w:rPr>
                <w:color w:val="000000"/>
                <w:szCs w:val="21"/>
              </w:rPr>
              <w:t>1</w:t>
            </w:r>
          </w:p>
        </w:tc>
        <w:tc>
          <w:tcPr>
            <w:tcW w:w="36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3ABD1BB" w14:textId="77777777" w:rsidR="00C90C0A" w:rsidRDefault="00000000">
            <w:pPr>
              <w:widowControl/>
              <w:jc w:val="center"/>
              <w:textAlignment w:val="center"/>
              <w:rPr>
                <w:rFonts w:ascii="宋体" w:hAnsi="宋体" w:cs="宋体"/>
                <w:color w:val="000000"/>
                <w:szCs w:val="21"/>
              </w:rPr>
            </w:pPr>
            <w:r>
              <w:rPr>
                <w:rFonts w:ascii="宋体" w:hAnsi="宋体" w:cs="宋体" w:hint="eastAsia"/>
                <w:color w:val="000000"/>
                <w:szCs w:val="21"/>
              </w:rPr>
              <w:t>示值误差</w:t>
            </w:r>
          </w:p>
        </w:tc>
      </w:tr>
      <w:tr w:rsidR="00C90C0A" w14:paraId="3DAD65A7" w14:textId="77777777">
        <w:trPr>
          <w:trHeight w:val="288"/>
          <w:jc w:val="center"/>
        </w:trPr>
        <w:tc>
          <w:tcPr>
            <w:tcW w:w="972" w:type="dxa"/>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14:paraId="28C3E677" w14:textId="77777777" w:rsidR="00C90C0A" w:rsidRDefault="00000000">
            <w:pPr>
              <w:jc w:val="center"/>
              <w:rPr>
                <w:rFonts w:ascii="宋体" w:hAnsi="宋体" w:cs="宋体"/>
                <w:color w:val="000000"/>
                <w:szCs w:val="21"/>
              </w:rPr>
            </w:pPr>
            <w:r>
              <w:rPr>
                <w:color w:val="000000"/>
                <w:szCs w:val="21"/>
              </w:rPr>
              <w:t>2</w:t>
            </w:r>
          </w:p>
        </w:tc>
        <w:tc>
          <w:tcPr>
            <w:tcW w:w="36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14:paraId="7E6D2EE8" w14:textId="77777777" w:rsidR="00C90C0A" w:rsidRDefault="00000000">
            <w:pPr>
              <w:widowControl/>
              <w:jc w:val="center"/>
              <w:textAlignment w:val="center"/>
              <w:rPr>
                <w:rFonts w:ascii="宋体" w:hAnsi="宋体" w:cs="宋体"/>
                <w:color w:val="000000"/>
                <w:szCs w:val="21"/>
              </w:rPr>
            </w:pPr>
            <w:r>
              <w:rPr>
                <w:rFonts w:ascii="宋体" w:hAnsi="宋体" w:cs="宋体" w:hint="eastAsia"/>
                <w:color w:val="000000"/>
                <w:szCs w:val="21"/>
              </w:rPr>
              <w:t>重复性</w:t>
            </w:r>
          </w:p>
        </w:tc>
      </w:tr>
    </w:tbl>
    <w:p w14:paraId="40219CBF" w14:textId="77777777" w:rsidR="00C90C0A" w:rsidRDefault="00000000">
      <w:pPr>
        <w:pStyle w:val="9"/>
        <w:rPr>
          <w:rFonts w:ascii="Times New Roman" w:eastAsia="宋体" w:hAnsi="Times New Roman"/>
          <w:sz w:val="24"/>
        </w:rPr>
      </w:pPr>
      <w:bookmarkStart w:id="117" w:name="_Toc176524747"/>
      <w:bookmarkStart w:id="118" w:name="_Toc201219789"/>
      <w:bookmarkStart w:id="119" w:name="_Toc11906"/>
      <w:r>
        <w:rPr>
          <w:rFonts w:ascii="Times New Roman" w:eastAsia="宋体" w:hAnsi="Times New Roman"/>
          <w:sz w:val="24"/>
        </w:rPr>
        <w:t xml:space="preserve">7.2 </w:t>
      </w:r>
      <w:r>
        <w:rPr>
          <w:rFonts w:ascii="Times New Roman" w:eastAsia="宋体" w:hAnsi="Times New Roman" w:hint="eastAsia"/>
          <w:sz w:val="24"/>
        </w:rPr>
        <w:t>校准方法</w:t>
      </w:r>
      <w:bookmarkEnd w:id="117"/>
      <w:bookmarkEnd w:id="118"/>
      <w:bookmarkEnd w:id="119"/>
    </w:p>
    <w:p w14:paraId="6487267F" w14:textId="77777777" w:rsidR="00C90C0A" w:rsidRDefault="00000000">
      <w:pPr>
        <w:spacing w:beforeLines="50" w:before="156" w:line="360" w:lineRule="auto"/>
        <w:rPr>
          <w:rFonts w:ascii="宋体" w:hAnsi="宋体" w:cs="宋体"/>
          <w:sz w:val="24"/>
        </w:rPr>
      </w:pPr>
      <w:bookmarkStart w:id="120" w:name="_Toc130376124"/>
      <w:r>
        <w:rPr>
          <w:sz w:val="24"/>
        </w:rPr>
        <w:t>7.2.1</w:t>
      </w:r>
      <w:r>
        <w:rPr>
          <w:rFonts w:ascii="宋体" w:hAnsi="宋体" w:cs="宋体" w:hint="eastAsia"/>
          <w:sz w:val="24"/>
        </w:rPr>
        <w:t>校准点选择</w:t>
      </w:r>
    </w:p>
    <w:p w14:paraId="2FDCD18C" w14:textId="77777777" w:rsidR="00C90C0A" w:rsidRDefault="00000000">
      <w:pPr>
        <w:pStyle w:val="a0"/>
        <w:numPr>
          <w:ilvl w:val="255"/>
          <w:numId w:val="0"/>
        </w:numPr>
        <w:adjustRightInd w:val="0"/>
        <w:spacing w:line="360" w:lineRule="auto"/>
        <w:ind w:firstLineChars="200" w:firstLine="480"/>
        <w:rPr>
          <w:rFonts w:hAnsi="宋体" w:cs="宋体"/>
          <w:sz w:val="24"/>
          <w:szCs w:val="24"/>
        </w:rPr>
      </w:pPr>
      <w:r>
        <w:rPr>
          <w:rFonts w:hAnsi="宋体" w:cs="宋体" w:hint="eastAsia"/>
          <w:sz w:val="24"/>
          <w:szCs w:val="24"/>
        </w:rPr>
        <w:t>分别在土壤含水量</w:t>
      </w:r>
      <w:r>
        <w:rPr>
          <w:rFonts w:ascii="Times New Roman"/>
          <w:sz w:val="24"/>
          <w:szCs w:val="24"/>
        </w:rPr>
        <w:t>0</w:t>
      </w:r>
      <w:r>
        <w:rPr>
          <w:rFonts w:ascii="Times New Roman"/>
          <w:sz w:val="24"/>
          <w:szCs w:val="24"/>
        </w:rPr>
        <w:t>～</w:t>
      </w:r>
      <w:r>
        <w:rPr>
          <w:rFonts w:ascii="Times New Roman"/>
          <w:sz w:val="24"/>
          <w:szCs w:val="24"/>
        </w:rPr>
        <w:t>10%</w:t>
      </w:r>
      <w:r>
        <w:rPr>
          <w:rFonts w:ascii="Times New Roman"/>
          <w:sz w:val="24"/>
          <w:szCs w:val="24"/>
        </w:rPr>
        <w:t>、</w:t>
      </w:r>
      <w:r>
        <w:rPr>
          <w:rFonts w:ascii="Times New Roman"/>
          <w:sz w:val="24"/>
          <w:szCs w:val="24"/>
        </w:rPr>
        <w:t>10%</w:t>
      </w:r>
      <w:r>
        <w:rPr>
          <w:rFonts w:ascii="Times New Roman"/>
          <w:sz w:val="24"/>
          <w:szCs w:val="24"/>
        </w:rPr>
        <w:t>～</w:t>
      </w:r>
      <w:r>
        <w:rPr>
          <w:rFonts w:ascii="Times New Roman"/>
          <w:sz w:val="24"/>
          <w:szCs w:val="24"/>
        </w:rPr>
        <w:t>20%</w:t>
      </w:r>
      <w:r>
        <w:rPr>
          <w:rFonts w:ascii="Times New Roman"/>
          <w:sz w:val="24"/>
          <w:szCs w:val="24"/>
        </w:rPr>
        <w:t>、</w:t>
      </w:r>
      <w:r>
        <w:rPr>
          <w:rFonts w:ascii="Times New Roman"/>
          <w:sz w:val="24"/>
          <w:szCs w:val="24"/>
        </w:rPr>
        <w:t>20%</w:t>
      </w:r>
      <w:r>
        <w:rPr>
          <w:rFonts w:ascii="Times New Roman"/>
          <w:sz w:val="24"/>
          <w:szCs w:val="24"/>
        </w:rPr>
        <w:t>～</w:t>
      </w:r>
      <w:r>
        <w:rPr>
          <w:rFonts w:ascii="Times New Roman"/>
          <w:sz w:val="24"/>
          <w:szCs w:val="24"/>
        </w:rPr>
        <w:t>30%</w:t>
      </w:r>
      <w:r>
        <w:rPr>
          <w:rFonts w:ascii="Times New Roman"/>
          <w:sz w:val="24"/>
          <w:szCs w:val="24"/>
        </w:rPr>
        <w:t>、</w:t>
      </w:r>
      <w:r>
        <w:rPr>
          <w:rFonts w:ascii="Times New Roman"/>
          <w:sz w:val="24"/>
          <w:szCs w:val="24"/>
        </w:rPr>
        <w:t>30%</w:t>
      </w:r>
      <w:r>
        <w:rPr>
          <w:rFonts w:ascii="Times New Roman"/>
          <w:sz w:val="24"/>
          <w:szCs w:val="24"/>
        </w:rPr>
        <w:t>～</w:t>
      </w:r>
      <w:r>
        <w:rPr>
          <w:rFonts w:ascii="Times New Roman"/>
          <w:sz w:val="24"/>
          <w:szCs w:val="24"/>
        </w:rPr>
        <w:t>40%4</w:t>
      </w:r>
      <w:r>
        <w:rPr>
          <w:rFonts w:hAnsi="宋体" w:cs="宋体" w:hint="eastAsia"/>
          <w:sz w:val="24"/>
          <w:szCs w:val="24"/>
        </w:rPr>
        <w:t>个范围内选择</w:t>
      </w:r>
      <w:r>
        <w:rPr>
          <w:rFonts w:ascii="Times New Roman"/>
          <w:sz w:val="24"/>
          <w:szCs w:val="24"/>
        </w:rPr>
        <w:t>1</w:t>
      </w:r>
      <w:r>
        <w:rPr>
          <w:rFonts w:hAnsi="宋体" w:cs="宋体" w:hint="eastAsia"/>
          <w:sz w:val="24"/>
          <w:szCs w:val="24"/>
        </w:rPr>
        <w:t>个校准点。饱和含水量较低的土壤，土样含水量制备到饱和即可。</w:t>
      </w:r>
    </w:p>
    <w:p w14:paraId="455FA18E" w14:textId="77777777" w:rsidR="00C90C0A" w:rsidRDefault="00000000">
      <w:pPr>
        <w:spacing w:beforeLines="50" w:before="156" w:line="360" w:lineRule="auto"/>
        <w:rPr>
          <w:rFonts w:ascii="宋体" w:hAnsi="宋体" w:cs="宋体"/>
          <w:sz w:val="24"/>
        </w:rPr>
      </w:pPr>
      <w:r>
        <w:rPr>
          <w:sz w:val="24"/>
        </w:rPr>
        <w:t>7.2.2</w:t>
      </w:r>
      <w:r>
        <w:rPr>
          <w:rFonts w:ascii="宋体" w:hAnsi="宋体" w:cs="宋体" w:hint="eastAsia"/>
          <w:sz w:val="24"/>
        </w:rPr>
        <w:t>土样制备</w:t>
      </w:r>
    </w:p>
    <w:p w14:paraId="00C5992F" w14:textId="77777777" w:rsidR="00C90C0A" w:rsidRDefault="00000000">
      <w:pPr>
        <w:spacing w:beforeLines="50" w:before="156" w:line="360" w:lineRule="auto"/>
        <w:rPr>
          <w:sz w:val="24"/>
        </w:rPr>
      </w:pPr>
      <w:r>
        <w:rPr>
          <w:sz w:val="24"/>
        </w:rPr>
        <w:t>7.2.2.1</w:t>
      </w:r>
      <w:r>
        <w:rPr>
          <w:sz w:val="24"/>
        </w:rPr>
        <w:t>土壤选取</w:t>
      </w:r>
    </w:p>
    <w:p w14:paraId="37925653" w14:textId="77777777" w:rsidR="00C90C0A" w:rsidRDefault="00000000">
      <w:pPr>
        <w:pStyle w:val="afff5"/>
        <w:tabs>
          <w:tab w:val="center" w:pos="4201"/>
          <w:tab w:val="right" w:leader="dot" w:pos="9298"/>
        </w:tabs>
        <w:spacing w:line="360" w:lineRule="auto"/>
        <w:ind w:firstLine="480"/>
        <w:rPr>
          <w:rFonts w:hAnsi="宋体" w:cs="宋体"/>
          <w:sz w:val="24"/>
          <w:szCs w:val="24"/>
        </w:rPr>
      </w:pPr>
      <w:r>
        <w:rPr>
          <w:rFonts w:hAnsi="宋体" w:cs="宋体" w:hint="eastAsia"/>
          <w:sz w:val="24"/>
          <w:szCs w:val="24"/>
        </w:rPr>
        <w:t>宜选用理化性状较为稳定、一致性较好的土壤进行校准，一般选用砂土、壤土、黏土等。</w:t>
      </w:r>
    </w:p>
    <w:p w14:paraId="0406751D" w14:textId="77777777" w:rsidR="00C90C0A" w:rsidRDefault="00000000">
      <w:pPr>
        <w:spacing w:beforeLines="50" w:before="156" w:line="360" w:lineRule="auto"/>
        <w:rPr>
          <w:rFonts w:ascii="宋体" w:hAnsi="宋体" w:cs="宋体"/>
          <w:sz w:val="24"/>
        </w:rPr>
      </w:pPr>
      <w:r>
        <w:rPr>
          <w:sz w:val="24"/>
        </w:rPr>
        <w:t>7.2.2.2</w:t>
      </w:r>
      <w:r>
        <w:rPr>
          <w:rFonts w:ascii="宋体" w:hAnsi="宋体" w:cs="宋体" w:hint="eastAsia"/>
          <w:sz w:val="24"/>
        </w:rPr>
        <w:t xml:space="preserve"> 土样预处理</w:t>
      </w:r>
    </w:p>
    <w:p w14:paraId="06C79901" w14:textId="77777777" w:rsidR="00C90C0A" w:rsidRDefault="00000000">
      <w:pPr>
        <w:pStyle w:val="afff5"/>
        <w:tabs>
          <w:tab w:val="center" w:pos="4201"/>
          <w:tab w:val="right" w:leader="dot" w:pos="9298"/>
        </w:tabs>
        <w:spacing w:line="360" w:lineRule="auto"/>
        <w:ind w:firstLine="480"/>
        <w:rPr>
          <w:rFonts w:hAnsi="宋体" w:cs="宋体"/>
          <w:sz w:val="24"/>
          <w:szCs w:val="24"/>
        </w:rPr>
      </w:pPr>
      <w:r>
        <w:rPr>
          <w:rFonts w:hAnsi="宋体" w:cs="宋体" w:hint="eastAsia"/>
          <w:sz w:val="24"/>
          <w:szCs w:val="24"/>
        </w:rPr>
        <w:t>取足量的土壤，去除土壤中的根系、杂草、砾石等杂质，平铺在阴凉通风处阴干，将土碾碎至土壤颗粒不大于</w:t>
      </w:r>
      <w:r>
        <w:rPr>
          <w:rFonts w:ascii="Times New Roman"/>
          <w:sz w:val="24"/>
          <w:szCs w:val="24"/>
        </w:rPr>
        <w:t>5mm</w:t>
      </w:r>
      <w:r>
        <w:rPr>
          <w:rFonts w:hAnsi="宋体" w:cs="宋体" w:hint="eastAsia"/>
          <w:sz w:val="24"/>
          <w:szCs w:val="24"/>
        </w:rPr>
        <w:t>。将碾碎后的土壤分别用</w:t>
      </w:r>
      <w:r>
        <w:rPr>
          <w:rFonts w:ascii="Times New Roman"/>
          <w:sz w:val="24"/>
          <w:szCs w:val="24"/>
        </w:rPr>
        <w:t>2mm</w:t>
      </w:r>
      <w:r>
        <w:rPr>
          <w:rFonts w:hAnsi="宋体" w:cs="宋体" w:hint="eastAsia"/>
          <w:sz w:val="24"/>
          <w:szCs w:val="24"/>
        </w:rPr>
        <w:t>和</w:t>
      </w:r>
      <w:r>
        <w:rPr>
          <w:rFonts w:ascii="Times New Roman"/>
          <w:sz w:val="24"/>
          <w:szCs w:val="24"/>
        </w:rPr>
        <w:t>1mm</w:t>
      </w:r>
      <w:r>
        <w:rPr>
          <w:rFonts w:hAnsi="宋体" w:cs="宋体" w:hint="eastAsia"/>
          <w:sz w:val="24"/>
          <w:szCs w:val="24"/>
        </w:rPr>
        <w:t>土壤</w:t>
      </w:r>
      <w:proofErr w:type="gramStart"/>
      <w:r>
        <w:rPr>
          <w:rFonts w:hAnsi="宋体" w:cs="宋体" w:hint="eastAsia"/>
          <w:sz w:val="24"/>
          <w:szCs w:val="24"/>
        </w:rPr>
        <w:t>筛</w:t>
      </w:r>
      <w:proofErr w:type="gramEnd"/>
      <w:r>
        <w:rPr>
          <w:rFonts w:hAnsi="宋体" w:cs="宋体" w:hint="eastAsia"/>
          <w:sz w:val="24"/>
          <w:szCs w:val="24"/>
        </w:rPr>
        <w:t>过筛后获得校准用土壤。</w:t>
      </w:r>
    </w:p>
    <w:p w14:paraId="32456912" w14:textId="77777777" w:rsidR="00C90C0A" w:rsidRDefault="00000000">
      <w:pPr>
        <w:pStyle w:val="8"/>
      </w:pPr>
      <w:bookmarkStart w:id="121" w:name="_Toc394"/>
      <w:r>
        <w:rPr>
          <w:rFonts w:ascii="Times New Roman" w:eastAsia="宋体" w:hAnsi="Times New Roman"/>
        </w:rPr>
        <w:lastRenderedPageBreak/>
        <w:t>7.2.2.3</w:t>
      </w:r>
      <w:r>
        <w:rPr>
          <w:rFonts w:ascii="宋体" w:eastAsia="宋体" w:hAnsi="宋体" w:cs="宋体" w:hint="eastAsia"/>
        </w:rPr>
        <w:t xml:space="preserve"> 标准土样制备</w:t>
      </w:r>
      <w:bookmarkEnd w:id="121"/>
    </w:p>
    <w:p w14:paraId="2BDCA9BD" w14:textId="77777777" w:rsidR="00C90C0A" w:rsidRDefault="00000000">
      <w:pPr>
        <w:pStyle w:val="a0"/>
        <w:numPr>
          <w:ilvl w:val="255"/>
          <w:numId w:val="0"/>
        </w:numPr>
        <w:adjustRightInd w:val="0"/>
        <w:spacing w:line="360" w:lineRule="auto"/>
        <w:ind w:firstLineChars="200" w:firstLine="480"/>
        <w:rPr>
          <w:rFonts w:hAnsi="宋体" w:cs="宋体"/>
          <w:sz w:val="24"/>
          <w:szCs w:val="24"/>
        </w:rPr>
      </w:pPr>
      <w:r>
        <w:rPr>
          <w:rFonts w:ascii="Times New Roman"/>
          <w:sz w:val="24"/>
          <w:szCs w:val="24"/>
        </w:rPr>
        <w:t>a</w:t>
      </w:r>
      <w:r>
        <w:rPr>
          <w:rFonts w:ascii="Times New Roman"/>
          <w:sz w:val="24"/>
          <w:szCs w:val="24"/>
        </w:rPr>
        <w:t>）</w:t>
      </w:r>
      <w:r>
        <w:rPr>
          <w:rFonts w:hAnsi="宋体" w:cs="宋体" w:hint="eastAsia"/>
          <w:sz w:val="24"/>
          <w:szCs w:val="24"/>
        </w:rPr>
        <w:t>根据传感元件尺寸确定需要配置土样的土柱直径、土柱高度，并计算土柱体积；</w:t>
      </w:r>
    </w:p>
    <w:p w14:paraId="4B68751A" w14:textId="77777777" w:rsidR="00C90C0A" w:rsidRDefault="00000000">
      <w:pPr>
        <w:pStyle w:val="a0"/>
        <w:numPr>
          <w:ilvl w:val="255"/>
          <w:numId w:val="0"/>
        </w:numPr>
        <w:adjustRightInd w:val="0"/>
        <w:spacing w:line="360" w:lineRule="auto"/>
        <w:ind w:leftChars="200" w:left="420"/>
        <w:rPr>
          <w:rFonts w:hAnsi="宋体" w:cs="宋体"/>
          <w:sz w:val="24"/>
          <w:szCs w:val="24"/>
        </w:rPr>
      </w:pPr>
      <w:r>
        <w:rPr>
          <w:rFonts w:ascii="Times New Roman"/>
          <w:sz w:val="24"/>
          <w:szCs w:val="24"/>
        </w:rPr>
        <w:t>b</w:t>
      </w:r>
      <w:r>
        <w:rPr>
          <w:rFonts w:ascii="Times New Roman"/>
          <w:sz w:val="24"/>
          <w:szCs w:val="24"/>
        </w:rPr>
        <w:t>）</w:t>
      </w:r>
      <w:r>
        <w:rPr>
          <w:rFonts w:hAnsi="宋体" w:cs="宋体" w:hint="eastAsia"/>
          <w:sz w:val="24"/>
          <w:szCs w:val="24"/>
        </w:rPr>
        <w:t>根据土壤的容重、土柱体积和校准点体积含水量，计算所需的水和土壤；</w:t>
      </w:r>
    </w:p>
    <w:p w14:paraId="01613E31" w14:textId="77777777" w:rsidR="00C90C0A" w:rsidRDefault="00000000">
      <w:pPr>
        <w:pStyle w:val="a0"/>
        <w:numPr>
          <w:ilvl w:val="0"/>
          <w:numId w:val="0"/>
        </w:numPr>
        <w:adjustRightInd w:val="0"/>
        <w:spacing w:line="360" w:lineRule="auto"/>
        <w:rPr>
          <w:rFonts w:hAnsi="宋体" w:cs="宋体"/>
          <w:sz w:val="24"/>
          <w:szCs w:val="24"/>
        </w:rPr>
      </w:pPr>
      <w:r>
        <w:rPr>
          <w:rFonts w:hAnsi="宋体" w:cs="宋体" w:hint="eastAsia"/>
          <w:sz w:val="24"/>
          <w:szCs w:val="24"/>
        </w:rPr>
        <w:t>用电子天平分别称取所需的水和土壤；</w:t>
      </w:r>
    </w:p>
    <w:p w14:paraId="0A9B85D1" w14:textId="77777777" w:rsidR="00C90C0A" w:rsidRDefault="00000000">
      <w:pPr>
        <w:pStyle w:val="a0"/>
        <w:numPr>
          <w:ilvl w:val="0"/>
          <w:numId w:val="0"/>
        </w:numPr>
        <w:adjustRightInd w:val="0"/>
        <w:spacing w:line="360" w:lineRule="auto"/>
        <w:ind w:firstLineChars="200" w:firstLine="480"/>
        <w:rPr>
          <w:rFonts w:hAnsi="宋体" w:cs="宋体"/>
          <w:sz w:val="24"/>
          <w:szCs w:val="24"/>
        </w:rPr>
      </w:pPr>
      <w:r>
        <w:rPr>
          <w:rFonts w:ascii="Times New Roman"/>
          <w:sz w:val="24"/>
          <w:szCs w:val="24"/>
        </w:rPr>
        <w:t>c</w:t>
      </w:r>
      <w:r>
        <w:rPr>
          <w:rFonts w:ascii="Times New Roman"/>
          <w:sz w:val="24"/>
          <w:szCs w:val="24"/>
        </w:rPr>
        <w:t>）</w:t>
      </w:r>
      <w:r>
        <w:rPr>
          <w:rFonts w:hAnsi="宋体" w:cs="宋体" w:hint="eastAsia"/>
          <w:sz w:val="24"/>
          <w:szCs w:val="24"/>
        </w:rPr>
        <w:t>将称取的水和土壤混合并搅拌均匀，放入容器中密封</w:t>
      </w:r>
      <w:proofErr w:type="gramStart"/>
      <w:r>
        <w:rPr>
          <w:rFonts w:hAnsi="宋体" w:cs="宋体" w:hint="eastAsia"/>
          <w:sz w:val="24"/>
          <w:szCs w:val="24"/>
        </w:rPr>
        <w:t>并平衡</w:t>
      </w:r>
      <w:proofErr w:type="gramEnd"/>
      <w:r>
        <w:rPr>
          <w:rFonts w:ascii="Times New Roman"/>
          <w:sz w:val="24"/>
          <w:szCs w:val="24"/>
        </w:rPr>
        <w:t>24h</w:t>
      </w:r>
      <w:r>
        <w:rPr>
          <w:rFonts w:hAnsi="宋体" w:cs="宋体" w:hint="eastAsia"/>
          <w:sz w:val="24"/>
          <w:szCs w:val="24"/>
        </w:rPr>
        <w:t>。</w:t>
      </w:r>
    </w:p>
    <w:p w14:paraId="0B695642" w14:textId="77777777" w:rsidR="00C90C0A" w:rsidRDefault="00000000">
      <w:pPr>
        <w:pStyle w:val="affc"/>
        <w:spacing w:after="0" w:line="360" w:lineRule="auto"/>
        <w:ind w:firstLineChars="200" w:firstLine="480"/>
        <w:jc w:val="left"/>
        <w:rPr>
          <w:rFonts w:ascii="宋体" w:hAnsi="宋体" w:cs="宋体"/>
          <w:sz w:val="24"/>
          <w:szCs w:val="24"/>
        </w:rPr>
      </w:pPr>
      <w:r>
        <w:rPr>
          <w:sz w:val="24"/>
          <w:szCs w:val="24"/>
        </w:rPr>
        <w:t>d</w:t>
      </w:r>
      <w:r>
        <w:rPr>
          <w:sz w:val="24"/>
          <w:szCs w:val="24"/>
        </w:rPr>
        <w:t>）</w:t>
      </w:r>
      <w:r>
        <w:rPr>
          <w:rFonts w:ascii="宋体" w:hAnsi="宋体" w:cs="宋体" w:hint="eastAsia"/>
          <w:sz w:val="24"/>
          <w:szCs w:val="24"/>
        </w:rPr>
        <w:t>将容器中的土壤再次搅拌，分层填入土样制备容器中并压实，每层土样厚度</w:t>
      </w:r>
      <w:r>
        <w:rPr>
          <w:sz w:val="24"/>
          <w:szCs w:val="24"/>
        </w:rPr>
        <w:t>2cm</w:t>
      </w:r>
      <w:r>
        <w:rPr>
          <w:sz w:val="24"/>
          <w:szCs w:val="24"/>
        </w:rPr>
        <w:t>～</w:t>
      </w:r>
      <w:r>
        <w:rPr>
          <w:sz w:val="24"/>
          <w:szCs w:val="24"/>
        </w:rPr>
        <w:t>3cm</w:t>
      </w:r>
      <w:r>
        <w:rPr>
          <w:rFonts w:ascii="宋体" w:hAnsi="宋体" w:cs="宋体" w:hint="eastAsia"/>
          <w:sz w:val="24"/>
          <w:szCs w:val="24"/>
        </w:rPr>
        <w:t>。装填完成后用保鲜膜将容器口密封，防止水分蒸发。</w:t>
      </w:r>
    </w:p>
    <w:p w14:paraId="631ECAD9" w14:textId="77777777" w:rsidR="00C90C0A" w:rsidRDefault="00000000">
      <w:pPr>
        <w:spacing w:beforeLines="50" w:before="156" w:line="360" w:lineRule="auto"/>
        <w:rPr>
          <w:rFonts w:ascii="宋体" w:hAnsi="宋体" w:cs="宋体"/>
          <w:sz w:val="24"/>
        </w:rPr>
      </w:pPr>
      <w:r>
        <w:rPr>
          <w:sz w:val="24"/>
        </w:rPr>
        <w:t>7.2.3</w:t>
      </w:r>
      <w:r>
        <w:rPr>
          <w:rFonts w:hint="eastAsia"/>
          <w:sz w:val="24"/>
        </w:rPr>
        <w:t xml:space="preserve"> </w:t>
      </w:r>
      <w:r>
        <w:rPr>
          <w:rFonts w:ascii="宋体" w:hAnsi="宋体" w:cs="宋体" w:hint="eastAsia"/>
          <w:sz w:val="24"/>
        </w:rPr>
        <w:t>数据采集</w:t>
      </w:r>
    </w:p>
    <w:p w14:paraId="2F58D71D" w14:textId="77777777" w:rsidR="00C90C0A" w:rsidRDefault="00000000">
      <w:pPr>
        <w:spacing w:line="360" w:lineRule="auto"/>
        <w:ind w:firstLineChars="200" w:firstLine="480"/>
        <w:rPr>
          <w:rFonts w:ascii="宋体" w:hAnsi="宋体" w:cs="宋体"/>
          <w:sz w:val="24"/>
        </w:rPr>
      </w:pPr>
      <w:r>
        <w:rPr>
          <w:rFonts w:ascii="宋体" w:hAnsi="宋体" w:cs="宋体" w:hint="eastAsia"/>
          <w:sz w:val="24"/>
        </w:rPr>
        <w:t>将传感元件插入制备好的标准土样中，待稳定后连续读取</w:t>
      </w:r>
      <w:r>
        <w:rPr>
          <w:sz w:val="24"/>
        </w:rPr>
        <w:t>6</w:t>
      </w:r>
      <w:r>
        <w:rPr>
          <w:rFonts w:ascii="宋体" w:hAnsi="宋体" w:cs="宋体" w:hint="eastAsia"/>
          <w:sz w:val="24"/>
        </w:rPr>
        <w:t>组土壤含水量数据并记录（见附录</w:t>
      </w:r>
      <w:r>
        <w:rPr>
          <w:sz w:val="24"/>
        </w:rPr>
        <w:t>A</w:t>
      </w:r>
      <w:r>
        <w:rPr>
          <w:rFonts w:ascii="宋体" w:hAnsi="宋体" w:cs="宋体" w:hint="eastAsia"/>
          <w:sz w:val="24"/>
        </w:rPr>
        <w:t>)，计算示值误差和重复性。</w:t>
      </w:r>
    </w:p>
    <w:p w14:paraId="7E414175" w14:textId="77777777" w:rsidR="00C90C0A" w:rsidRDefault="00000000">
      <w:pPr>
        <w:spacing w:beforeLines="50" w:before="156" w:line="360" w:lineRule="auto"/>
        <w:rPr>
          <w:rFonts w:ascii="宋体" w:hAnsi="宋体" w:cs="宋体"/>
          <w:sz w:val="24"/>
        </w:rPr>
      </w:pPr>
      <w:r>
        <w:rPr>
          <w:sz w:val="24"/>
        </w:rPr>
        <w:t>7.2.4</w:t>
      </w:r>
      <w:r>
        <w:rPr>
          <w:rFonts w:hint="eastAsia"/>
          <w:sz w:val="24"/>
        </w:rPr>
        <w:t xml:space="preserve"> </w:t>
      </w:r>
      <w:r>
        <w:rPr>
          <w:rFonts w:ascii="宋体" w:hAnsi="宋体" w:cs="宋体" w:hint="eastAsia"/>
          <w:sz w:val="24"/>
        </w:rPr>
        <w:t>土样取样</w:t>
      </w:r>
    </w:p>
    <w:p w14:paraId="2879221D" w14:textId="77777777" w:rsidR="00C90C0A" w:rsidRDefault="00000000">
      <w:pPr>
        <w:pStyle w:val="affc"/>
        <w:numPr>
          <w:ilvl w:val="255"/>
          <w:numId w:val="0"/>
        </w:numPr>
        <w:spacing w:after="0" w:line="360" w:lineRule="auto"/>
        <w:ind w:firstLineChars="200" w:firstLine="480"/>
        <w:jc w:val="left"/>
        <w:rPr>
          <w:rFonts w:hAnsi="宋体" w:cs="宋体"/>
          <w:sz w:val="24"/>
          <w:szCs w:val="24"/>
        </w:rPr>
      </w:pPr>
      <w:r>
        <w:rPr>
          <w:rFonts w:hAnsi="宋体" w:cs="宋体" w:hint="eastAsia"/>
          <w:sz w:val="24"/>
          <w:szCs w:val="24"/>
        </w:rPr>
        <w:t>数据采集完成后，在标准土样内选取不少于</w:t>
      </w:r>
      <w:r>
        <w:rPr>
          <w:sz w:val="24"/>
          <w:szCs w:val="24"/>
        </w:rPr>
        <w:t>3</w:t>
      </w:r>
      <w:r>
        <w:rPr>
          <w:rFonts w:hAnsi="宋体" w:cs="宋体" w:hint="eastAsia"/>
          <w:sz w:val="24"/>
          <w:szCs w:val="24"/>
        </w:rPr>
        <w:t>处未经扰动过的土壤；将环刀刃口向下放在土样上，</w:t>
      </w:r>
      <w:proofErr w:type="gramStart"/>
      <w:r>
        <w:rPr>
          <w:rFonts w:hAnsi="宋体" w:cs="宋体" w:hint="eastAsia"/>
          <w:sz w:val="24"/>
          <w:szCs w:val="24"/>
        </w:rPr>
        <w:t>环刀垂直</w:t>
      </w:r>
      <w:proofErr w:type="gramEnd"/>
      <w:r>
        <w:rPr>
          <w:rFonts w:hAnsi="宋体" w:cs="宋体" w:hint="eastAsia"/>
          <w:sz w:val="24"/>
          <w:szCs w:val="24"/>
        </w:rPr>
        <w:t>向下压至土样高于环刀上刀口，</w:t>
      </w:r>
      <w:proofErr w:type="gramStart"/>
      <w:r>
        <w:rPr>
          <w:rFonts w:hAnsi="宋体" w:cs="宋体" w:hint="eastAsia"/>
          <w:sz w:val="24"/>
          <w:szCs w:val="24"/>
        </w:rPr>
        <w:t>使用切土刀</w:t>
      </w:r>
      <w:proofErr w:type="gramEnd"/>
      <w:r>
        <w:rPr>
          <w:rFonts w:hAnsi="宋体" w:cs="宋体" w:hint="eastAsia"/>
          <w:sz w:val="24"/>
          <w:szCs w:val="24"/>
        </w:rPr>
        <w:t>削去两端土并修平，将取出土样放入铝盒中，</w:t>
      </w:r>
      <w:bookmarkStart w:id="122" w:name="OLE_LINK14"/>
      <w:bookmarkStart w:id="123" w:name="OLE_LINK17"/>
      <w:r>
        <w:rPr>
          <w:rFonts w:hAnsi="宋体" w:cs="宋体" w:hint="eastAsia"/>
          <w:sz w:val="24"/>
          <w:szCs w:val="24"/>
        </w:rPr>
        <w:t>用电子天平称取土样质量</w:t>
      </w:r>
      <w:bookmarkEnd w:id="122"/>
      <w:bookmarkEnd w:id="123"/>
      <w:r>
        <w:rPr>
          <w:rFonts w:hAnsi="宋体" w:cs="宋体" w:hint="eastAsia"/>
          <w:sz w:val="24"/>
        </w:rPr>
        <w:t>并记录（见附录</w:t>
      </w:r>
      <w:r>
        <w:rPr>
          <w:rFonts w:hAnsi="宋体" w:cs="宋体" w:hint="eastAsia"/>
          <w:sz w:val="24"/>
        </w:rPr>
        <w:t>A</w:t>
      </w:r>
      <w:r>
        <w:rPr>
          <w:rFonts w:hAnsi="宋体" w:cs="宋体" w:hint="eastAsia"/>
          <w:sz w:val="24"/>
        </w:rPr>
        <w:t>）</w:t>
      </w:r>
      <w:r>
        <w:rPr>
          <w:rFonts w:hAnsi="宋体" w:cs="宋体" w:hint="eastAsia"/>
          <w:sz w:val="24"/>
          <w:szCs w:val="24"/>
        </w:rPr>
        <w:t>；实验过程应及时称重，避免待测土样水分流失。</w:t>
      </w:r>
    </w:p>
    <w:p w14:paraId="4A1E68B5" w14:textId="77777777" w:rsidR="00C90C0A" w:rsidRDefault="00000000">
      <w:pPr>
        <w:spacing w:beforeLines="50" w:before="156" w:line="360" w:lineRule="auto"/>
        <w:rPr>
          <w:rFonts w:ascii="宋体" w:hAnsi="宋体" w:cs="宋体"/>
          <w:sz w:val="24"/>
        </w:rPr>
      </w:pPr>
      <w:r>
        <w:rPr>
          <w:sz w:val="24"/>
        </w:rPr>
        <w:t>7.2.5</w:t>
      </w:r>
      <w:r>
        <w:rPr>
          <w:rFonts w:hint="eastAsia"/>
          <w:sz w:val="24"/>
        </w:rPr>
        <w:t xml:space="preserve"> </w:t>
      </w:r>
      <w:r>
        <w:rPr>
          <w:rFonts w:ascii="宋体" w:hAnsi="宋体" w:cs="宋体" w:hint="eastAsia"/>
          <w:sz w:val="24"/>
        </w:rPr>
        <w:t>烘干称重</w:t>
      </w:r>
    </w:p>
    <w:p w14:paraId="0BA3CE1C" w14:textId="77777777" w:rsidR="00C90C0A" w:rsidRDefault="00000000">
      <w:pPr>
        <w:pStyle w:val="affc"/>
        <w:numPr>
          <w:ilvl w:val="255"/>
          <w:numId w:val="0"/>
        </w:numPr>
        <w:spacing w:after="0" w:line="360" w:lineRule="auto"/>
        <w:ind w:firstLineChars="200" w:firstLine="480"/>
        <w:jc w:val="left"/>
        <w:rPr>
          <w:rFonts w:hAnsi="宋体" w:cs="宋体"/>
          <w:sz w:val="24"/>
        </w:rPr>
      </w:pPr>
      <w:r>
        <w:rPr>
          <w:rFonts w:ascii="宋体" w:hAnsi="宋体" w:cs="宋体" w:hint="eastAsia"/>
          <w:kern w:val="0"/>
          <w:sz w:val="24"/>
        </w:rPr>
        <w:t>将称重后的土样和铝盒一起放入烘箱中烘干，烘箱温度应设置在</w:t>
      </w:r>
      <w:r>
        <w:rPr>
          <w:kern w:val="0"/>
          <w:sz w:val="24"/>
        </w:rPr>
        <w:t>105℃</w:t>
      </w:r>
      <w:r>
        <w:rPr>
          <w:kern w:val="0"/>
          <w:sz w:val="24"/>
        </w:rPr>
        <w:t>（</w:t>
      </w:r>
      <w:r>
        <w:rPr>
          <w:rFonts w:hint="eastAsia"/>
          <w:sz w:val="24"/>
        </w:rPr>
        <w:t>±</w:t>
      </w:r>
      <w:r>
        <w:rPr>
          <w:rFonts w:hint="eastAsia"/>
          <w:sz w:val="24"/>
        </w:rPr>
        <w:t>2</w:t>
      </w:r>
      <w:r>
        <w:rPr>
          <w:sz w:val="24"/>
        </w:rPr>
        <w:t>℃</w:t>
      </w:r>
      <w:r>
        <w:rPr>
          <w:kern w:val="0"/>
          <w:sz w:val="24"/>
        </w:rPr>
        <w:t>）</w:t>
      </w:r>
      <w:r>
        <w:rPr>
          <w:rFonts w:ascii="宋体" w:hAnsi="宋体" w:cs="宋体" w:hint="eastAsia"/>
          <w:kern w:val="0"/>
          <w:sz w:val="24"/>
        </w:rPr>
        <w:t>，持续恒温</w:t>
      </w:r>
      <w:r>
        <w:rPr>
          <w:kern w:val="0"/>
          <w:sz w:val="24"/>
        </w:rPr>
        <w:t>24h</w:t>
      </w:r>
      <w:r>
        <w:rPr>
          <w:rFonts w:ascii="宋体" w:hAnsi="宋体" w:cs="宋体" w:hint="eastAsia"/>
          <w:kern w:val="0"/>
          <w:sz w:val="24"/>
        </w:rPr>
        <w:t>后取出，</w:t>
      </w:r>
      <w:r>
        <w:rPr>
          <w:rFonts w:hAnsi="宋体" w:cs="宋体" w:hint="eastAsia"/>
          <w:sz w:val="24"/>
        </w:rPr>
        <w:t>用电子天平称取烘干后的土样质量</w:t>
      </w:r>
      <w:bookmarkStart w:id="124" w:name="OLE_LINK19"/>
      <w:r>
        <w:rPr>
          <w:rFonts w:hAnsi="宋体" w:cs="宋体" w:hint="eastAsia"/>
          <w:sz w:val="24"/>
        </w:rPr>
        <w:t>并记录</w:t>
      </w:r>
      <w:bookmarkStart w:id="125" w:name="OLE_LINK18"/>
      <w:r>
        <w:rPr>
          <w:rFonts w:hAnsi="宋体" w:cs="宋体" w:hint="eastAsia"/>
          <w:sz w:val="24"/>
        </w:rPr>
        <w:t>（见附录</w:t>
      </w:r>
      <w:r>
        <w:rPr>
          <w:rFonts w:hAnsi="宋体" w:cs="宋体" w:hint="eastAsia"/>
          <w:sz w:val="24"/>
        </w:rPr>
        <w:t>A</w:t>
      </w:r>
      <w:r>
        <w:rPr>
          <w:rFonts w:hAnsi="宋体" w:cs="宋体" w:hint="eastAsia"/>
          <w:sz w:val="24"/>
        </w:rPr>
        <w:t>）</w:t>
      </w:r>
    </w:p>
    <w:p w14:paraId="2626C04C" w14:textId="77777777" w:rsidR="00C90C0A" w:rsidRDefault="00000000">
      <w:pPr>
        <w:pStyle w:val="9"/>
        <w:rPr>
          <w:rFonts w:ascii="Times New Roman" w:eastAsia="宋体" w:hAnsi="Times New Roman"/>
          <w:sz w:val="24"/>
        </w:rPr>
      </w:pPr>
      <w:bookmarkStart w:id="126" w:name="_Toc19719"/>
      <w:r>
        <w:rPr>
          <w:rFonts w:ascii="Times New Roman" w:eastAsia="宋体" w:hAnsi="Times New Roman"/>
          <w:sz w:val="24"/>
        </w:rPr>
        <w:t xml:space="preserve">7.3 </w:t>
      </w:r>
      <w:r>
        <w:rPr>
          <w:rFonts w:ascii="Times New Roman" w:eastAsia="宋体" w:hAnsi="Times New Roman"/>
          <w:sz w:val="24"/>
        </w:rPr>
        <w:t>数据处理</w:t>
      </w:r>
      <w:bookmarkEnd w:id="126"/>
    </w:p>
    <w:bookmarkEnd w:id="124"/>
    <w:bookmarkEnd w:id="125"/>
    <w:p w14:paraId="37ABD8F6" w14:textId="77777777" w:rsidR="00C90C0A" w:rsidRDefault="00000000">
      <w:pPr>
        <w:spacing w:beforeLines="50" w:before="156"/>
        <w:rPr>
          <w:rFonts w:ascii="宋体" w:hAnsi="宋体" w:cs="宋体"/>
          <w:sz w:val="24"/>
        </w:rPr>
      </w:pPr>
      <w:r>
        <w:rPr>
          <w:sz w:val="24"/>
        </w:rPr>
        <w:t>7.3.1</w:t>
      </w:r>
      <w:r>
        <w:rPr>
          <w:rFonts w:ascii="宋体" w:hAnsi="宋体" w:cs="宋体" w:hint="eastAsia"/>
          <w:sz w:val="24"/>
        </w:rPr>
        <w:t xml:space="preserve"> 示值误差计算</w:t>
      </w:r>
    </w:p>
    <w:p w14:paraId="56AF156E" w14:textId="77777777" w:rsidR="00C90C0A" w:rsidRDefault="00000000">
      <w:pPr>
        <w:pStyle w:val="16"/>
        <w:spacing w:line="360" w:lineRule="auto"/>
        <w:ind w:firstLine="480"/>
        <w:rPr>
          <w:rFonts w:ascii="宋体" w:hAnsi="宋体" w:cs="宋体"/>
          <w:sz w:val="24"/>
          <w:szCs w:val="24"/>
        </w:rPr>
      </w:pPr>
      <w:r>
        <w:rPr>
          <w:rFonts w:ascii="宋体" w:hAnsi="宋体" w:cs="宋体" w:hint="eastAsia"/>
          <w:sz w:val="24"/>
          <w:szCs w:val="24"/>
        </w:rPr>
        <w:t>用绝对误差的平均绝对值来表示，应按照公式（</w:t>
      </w:r>
      <w:r>
        <w:rPr>
          <w:rFonts w:ascii="Times New Roman" w:hAnsi="Times New Roman"/>
          <w:sz w:val="24"/>
          <w:szCs w:val="24"/>
        </w:rPr>
        <w:t>1</w:t>
      </w:r>
      <w:r>
        <w:rPr>
          <w:rFonts w:ascii="宋体" w:hAnsi="宋体" w:cs="宋体" w:hint="eastAsia"/>
          <w:sz w:val="24"/>
          <w:szCs w:val="24"/>
        </w:rPr>
        <w:t>）计算。</w:t>
      </w:r>
    </w:p>
    <w:bookmarkStart w:id="127" w:name="OLE_LINK39"/>
    <w:bookmarkStart w:id="128" w:name="OLE_LINK38"/>
    <w:p w14:paraId="15D6026B" w14:textId="77777777" w:rsidR="00C90C0A" w:rsidRDefault="00000000">
      <w:pPr>
        <w:pStyle w:val="16"/>
        <w:spacing w:line="360" w:lineRule="auto"/>
        <w:ind w:firstLineChars="0" w:firstLine="0"/>
        <w:jc w:val="right"/>
        <w:rPr>
          <w:rFonts w:ascii="Times New Roman" w:hAnsi="Times New Roman"/>
          <w:sz w:val="24"/>
          <w:szCs w:val="24"/>
        </w:rPr>
      </w:pPr>
      <w:r>
        <w:rPr>
          <w:rFonts w:ascii="Cambria Math" w:hAnsi="Cambria Math" w:cs="宋体" w:hint="eastAsia"/>
          <w:position w:val="-24"/>
          <w:sz w:val="24"/>
          <w:szCs w:val="24"/>
        </w:rPr>
        <w:object w:dxaOrig="1518" w:dyaOrig="966" w14:anchorId="11AE1E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8pt" o:ole="">
            <v:imagedata r:id="rId15" o:title=""/>
          </v:shape>
          <o:OLEObject Type="Embed" ProgID="Equation.DSMT4" ShapeID="_x0000_i1025" DrawAspect="Content" ObjectID="_1814266112" r:id="rId16"/>
        </w:object>
      </w:r>
      <w:r>
        <w:rPr>
          <w:rFonts w:ascii="宋体" w:hAnsi="宋体" w:cs="宋体"/>
          <w:sz w:val="24"/>
          <w:szCs w:val="24"/>
        </w:rPr>
        <w:t xml:space="preserve">                         </w:t>
      </w:r>
      <w:r>
        <w:rPr>
          <w:rFonts w:ascii="Times New Roman" w:hAnsi="Times New Roman"/>
          <w:sz w:val="24"/>
          <w:szCs w:val="24"/>
        </w:rPr>
        <w:t xml:space="preserve"> (1)</w:t>
      </w:r>
    </w:p>
    <w:p w14:paraId="4E277419" w14:textId="77777777" w:rsidR="00C90C0A" w:rsidRDefault="00000000">
      <w:pPr>
        <w:pStyle w:val="16"/>
        <w:spacing w:line="360" w:lineRule="auto"/>
        <w:ind w:firstLineChars="0" w:firstLine="0"/>
        <w:rPr>
          <w:rFonts w:ascii="宋体" w:hAnsi="宋体" w:cs="宋体"/>
          <w:sz w:val="24"/>
          <w:szCs w:val="24"/>
        </w:rPr>
      </w:pPr>
      <w:r>
        <w:rPr>
          <w:rFonts w:ascii="宋体" w:hAnsi="宋体" w:cs="宋体" w:hint="eastAsia"/>
          <w:sz w:val="24"/>
          <w:szCs w:val="24"/>
        </w:rPr>
        <w:t>式中：</w:t>
      </w:r>
      <w:r>
        <w:rPr>
          <w:rFonts w:ascii="Times New Roman" w:hAnsi="Times New Roman"/>
          <w:i/>
          <w:iCs/>
          <w:sz w:val="24"/>
          <w:szCs w:val="24"/>
        </w:rPr>
        <w:t>n</w:t>
      </w:r>
      <w:r>
        <w:rPr>
          <w:rFonts w:ascii="宋体" w:hAnsi="宋体" w:cs="宋体" w:hint="eastAsia"/>
          <w:sz w:val="24"/>
          <w:szCs w:val="24"/>
        </w:rPr>
        <w:t>——测量次数，应不少于</w:t>
      </w:r>
      <w:r>
        <w:rPr>
          <w:rFonts w:ascii="Times New Roman" w:hAnsi="Times New Roman"/>
          <w:sz w:val="24"/>
          <w:szCs w:val="24"/>
        </w:rPr>
        <w:t>6</w:t>
      </w:r>
      <w:r>
        <w:rPr>
          <w:rFonts w:ascii="宋体" w:hAnsi="宋体" w:cs="宋体" w:hint="eastAsia"/>
          <w:sz w:val="24"/>
          <w:szCs w:val="24"/>
        </w:rPr>
        <w:t>次；</w:t>
      </w:r>
    </w:p>
    <w:p w14:paraId="5A9DC9E2" w14:textId="77777777" w:rsidR="00C90C0A" w:rsidRDefault="00000000">
      <w:pPr>
        <w:pStyle w:val="16"/>
        <w:spacing w:line="360" w:lineRule="auto"/>
        <w:ind w:firstLineChars="300" w:firstLine="720"/>
        <w:rPr>
          <w:rFonts w:ascii="宋体" w:hAnsi="宋体" w:cs="宋体"/>
          <w:sz w:val="24"/>
          <w:szCs w:val="24"/>
        </w:rPr>
      </w:pPr>
      <m:oMath>
        <m:acc>
          <m:accPr>
            <m:chr m:val="̅"/>
            <m:ctrlPr>
              <w:rPr>
                <w:rFonts w:ascii="Cambria Math" w:hAnsi="Cambria Math" w:cs="宋体" w:hint="eastAsia"/>
                <w:sz w:val="24"/>
                <w:szCs w:val="24"/>
              </w:rPr>
            </m:ctrlPr>
          </m:accPr>
          <m:e>
            <m:r>
              <w:rPr>
                <w:rFonts w:ascii="Cambria Math" w:hAnsi="Cambria Math" w:cs="宋体" w:hint="eastAsia"/>
                <w:sz w:val="24"/>
                <w:szCs w:val="24"/>
              </w:rPr>
              <m:t>δ</m:t>
            </m:r>
          </m:e>
        </m:acc>
      </m:oMath>
      <w:r>
        <w:rPr>
          <w:rFonts w:ascii="宋体" w:hAnsi="宋体" w:cs="宋体" w:hint="eastAsia"/>
          <w:sz w:val="24"/>
          <w:szCs w:val="24"/>
        </w:rPr>
        <w:t>——绝对误差的平均绝对值；</w:t>
      </w:r>
    </w:p>
    <w:p w14:paraId="7256C508" w14:textId="77777777" w:rsidR="00C90C0A" w:rsidRDefault="00000000">
      <w:pPr>
        <w:pStyle w:val="16"/>
        <w:spacing w:line="360" w:lineRule="auto"/>
        <w:ind w:firstLineChars="300" w:firstLine="720"/>
        <w:rPr>
          <w:rFonts w:ascii="宋体" w:hAnsi="宋体" w:cs="宋体"/>
          <w:sz w:val="24"/>
          <w:szCs w:val="24"/>
        </w:rPr>
      </w:pPr>
      <m:oMath>
        <m:sSub>
          <m:sSubPr>
            <m:ctrlPr>
              <w:rPr>
                <w:rFonts w:ascii="Cambria Math" w:hAnsi="Cambria Math" w:cs="宋体" w:hint="eastAsia"/>
                <w:sz w:val="24"/>
                <w:szCs w:val="24"/>
              </w:rPr>
            </m:ctrlPr>
          </m:sSubPr>
          <m:e>
            <m:r>
              <w:rPr>
                <w:rFonts w:ascii="Cambria Math" w:hAnsi="Cambria Math" w:cs="宋体" w:hint="eastAsia"/>
                <w:sz w:val="24"/>
                <w:szCs w:val="24"/>
              </w:rPr>
              <m:t>θ</m:t>
            </m:r>
          </m:e>
          <m:sub>
            <m:r>
              <w:rPr>
                <w:rFonts w:ascii="Cambria Math" w:hAnsi="Cambria Math" w:cs="宋体" w:hint="eastAsia"/>
                <w:sz w:val="24"/>
                <w:szCs w:val="24"/>
              </w:rPr>
              <m:t>i</m:t>
            </m:r>
          </m:sub>
        </m:sSub>
      </m:oMath>
      <w:r>
        <w:rPr>
          <w:rFonts w:ascii="宋体" w:hAnsi="宋体" w:cs="宋体" w:hint="eastAsia"/>
          <w:sz w:val="24"/>
          <w:szCs w:val="24"/>
        </w:rPr>
        <w:t>——第</w:t>
      </w:r>
      <w:proofErr w:type="spellStart"/>
      <w:r>
        <w:rPr>
          <w:rFonts w:ascii="Times New Roman" w:hAnsi="Times New Roman"/>
          <w:i/>
          <w:iCs/>
          <w:sz w:val="24"/>
          <w:szCs w:val="24"/>
        </w:rPr>
        <w:t>i</w:t>
      </w:r>
      <w:proofErr w:type="spellEnd"/>
      <w:r>
        <w:rPr>
          <w:rFonts w:ascii="宋体" w:hAnsi="宋体" w:cs="宋体" w:hint="eastAsia"/>
          <w:sz w:val="24"/>
          <w:szCs w:val="24"/>
        </w:rPr>
        <w:t>次测量的体积含水量。</w:t>
      </w:r>
    </w:p>
    <w:p w14:paraId="05D1AD42" w14:textId="77777777" w:rsidR="00C90C0A" w:rsidRDefault="00000000">
      <w:pPr>
        <w:pStyle w:val="16"/>
        <w:spacing w:line="360" w:lineRule="auto"/>
        <w:ind w:firstLineChars="300" w:firstLine="720"/>
        <w:rPr>
          <w:rFonts w:ascii="宋体" w:hAnsi="宋体" w:cs="宋体"/>
          <w:sz w:val="24"/>
          <w:szCs w:val="24"/>
        </w:rPr>
      </w:pPr>
      <m:oMath>
        <m:sSub>
          <m:sSubPr>
            <m:ctrlPr>
              <w:rPr>
                <w:rFonts w:ascii="Cambria Math" w:hAnsi="Cambria Math" w:cs="宋体" w:hint="eastAsia"/>
                <w:sz w:val="24"/>
                <w:szCs w:val="24"/>
              </w:rPr>
            </m:ctrlPr>
          </m:sSubPr>
          <m:e>
            <m:r>
              <w:rPr>
                <w:rFonts w:ascii="Cambria Math" w:hAnsi="Cambria Math" w:cs="宋体" w:hint="eastAsia"/>
                <w:sz w:val="24"/>
                <w:szCs w:val="24"/>
              </w:rPr>
              <m:t>θ</m:t>
            </m:r>
          </m:e>
          <m:sub>
            <m:r>
              <w:rPr>
                <w:rFonts w:ascii="Cambria Math" w:hAnsi="Cambria Math" w:cs="宋体" w:hint="eastAsia"/>
                <w:sz w:val="24"/>
                <w:szCs w:val="24"/>
              </w:rPr>
              <m:t>烘</m:t>
            </m:r>
          </m:sub>
        </m:sSub>
      </m:oMath>
      <w:r>
        <w:rPr>
          <w:rFonts w:ascii="宋体" w:hAnsi="宋体" w:cs="宋体" w:hint="eastAsia"/>
          <w:sz w:val="24"/>
          <w:szCs w:val="24"/>
        </w:rPr>
        <w:t>——标准体积含水量，应按公式（</w:t>
      </w:r>
      <w:r>
        <w:rPr>
          <w:rFonts w:ascii="Times New Roman" w:hAnsi="Times New Roman"/>
          <w:sz w:val="24"/>
          <w:szCs w:val="24"/>
        </w:rPr>
        <w:t>2</w:t>
      </w:r>
      <w:r>
        <w:rPr>
          <w:rFonts w:ascii="宋体" w:hAnsi="宋体" w:cs="宋体" w:hint="eastAsia"/>
          <w:sz w:val="24"/>
          <w:szCs w:val="24"/>
        </w:rPr>
        <w:t>）计算。</w:t>
      </w:r>
    </w:p>
    <w:p w14:paraId="57F07F70" w14:textId="77777777" w:rsidR="00C90C0A" w:rsidRDefault="00000000">
      <w:pPr>
        <w:pStyle w:val="16"/>
        <w:spacing w:line="360" w:lineRule="auto"/>
        <w:ind w:firstLineChars="0" w:firstLine="0"/>
        <w:jc w:val="center"/>
        <w:rPr>
          <w:rFonts w:ascii="宋体" w:hAnsi="宋体" w:cs="宋体"/>
          <w:sz w:val="24"/>
          <w:szCs w:val="24"/>
        </w:rPr>
      </w:pPr>
      <w:r>
        <w:rPr>
          <w:rFonts w:ascii="Cambria Math" w:hAnsi="Cambria Math" w:cs="宋体" w:hint="eastAsia"/>
          <w:position w:val="-14"/>
          <w:sz w:val="24"/>
          <w:szCs w:val="24"/>
        </w:rPr>
        <w:t xml:space="preserve">                             </w:t>
      </w:r>
      <w:r>
        <w:rPr>
          <w:rFonts w:ascii="Cambria Math" w:hAnsi="Cambria Math" w:cs="宋体" w:hint="eastAsia"/>
          <w:position w:val="-14"/>
          <w:sz w:val="24"/>
          <w:szCs w:val="24"/>
        </w:rPr>
        <w:object w:dxaOrig="1134" w:dyaOrig="402" w14:anchorId="5FD80EB9">
          <v:shape id="_x0000_i1026" type="#_x0000_t75" style="width:57pt;height:20.25pt" o:ole="">
            <v:imagedata r:id="rId17" o:title=""/>
          </v:shape>
          <o:OLEObject Type="Embed" ProgID="Equation.DSMT4" ShapeID="_x0000_i1026" DrawAspect="Content" ObjectID="_1814266113" r:id="rId18"/>
        </w:object>
      </w:r>
      <w:r>
        <w:rPr>
          <w:rFonts w:ascii="Cambria Math" w:hAnsi="Cambria Math" w:cs="宋体"/>
          <w:sz w:val="24"/>
          <w:szCs w:val="24"/>
        </w:rPr>
        <w:t xml:space="preserve">                         </w:t>
      </w:r>
      <w:r>
        <w:rPr>
          <w:rFonts w:ascii="宋体" w:hAnsi="宋体" w:cs="宋体" w:hint="eastAsia"/>
          <w:sz w:val="24"/>
          <w:szCs w:val="24"/>
        </w:rPr>
        <w:t>(</w:t>
      </w:r>
      <w:r>
        <w:rPr>
          <w:rFonts w:ascii="Times New Roman" w:hAnsi="Times New Roman"/>
          <w:sz w:val="24"/>
          <w:szCs w:val="24"/>
        </w:rPr>
        <w:t>2</w:t>
      </w:r>
      <w:r>
        <w:rPr>
          <w:rFonts w:ascii="宋体" w:hAnsi="宋体" w:cs="宋体" w:hint="eastAsia"/>
          <w:sz w:val="24"/>
          <w:szCs w:val="24"/>
        </w:rPr>
        <w:t>)</w:t>
      </w:r>
    </w:p>
    <w:p w14:paraId="4055C9F3" w14:textId="77777777" w:rsidR="00C90C0A" w:rsidRDefault="00000000">
      <w:pPr>
        <w:pStyle w:val="16"/>
        <w:spacing w:line="360" w:lineRule="auto"/>
        <w:ind w:firstLineChars="0" w:firstLine="0"/>
        <w:rPr>
          <w:rFonts w:ascii="宋体" w:hAnsi="宋体" w:cs="宋体"/>
          <w:sz w:val="24"/>
          <w:szCs w:val="24"/>
        </w:rPr>
      </w:pPr>
      <w:r>
        <w:rPr>
          <w:rFonts w:ascii="宋体" w:hAnsi="宋体" w:cs="宋体" w:hint="eastAsia"/>
          <w:sz w:val="24"/>
          <w:szCs w:val="24"/>
        </w:rPr>
        <w:t>式中：</w:t>
      </w:r>
      <w:r>
        <w:rPr>
          <w:rFonts w:ascii="Times New Roman" w:hAnsi="Times New Roman"/>
          <w:i/>
          <w:iCs/>
          <w:sz w:val="24"/>
        </w:rPr>
        <w:t>ω</w:t>
      </w:r>
      <w:r>
        <w:rPr>
          <w:rFonts w:ascii="宋体" w:hAnsi="宋体" w:cs="宋体" w:hint="eastAsia"/>
          <w:sz w:val="24"/>
          <w:szCs w:val="24"/>
        </w:rPr>
        <w:t>——为烘干法的重量含水量，应按公式（3）计算。</w:t>
      </w:r>
    </w:p>
    <w:p w14:paraId="36313616" w14:textId="77777777" w:rsidR="00C90C0A" w:rsidRDefault="00000000">
      <w:pPr>
        <w:pStyle w:val="16"/>
        <w:spacing w:line="360" w:lineRule="auto"/>
        <w:ind w:firstLineChars="0" w:firstLine="0"/>
        <w:jc w:val="right"/>
        <w:rPr>
          <w:rFonts w:ascii="宋体" w:hAnsi="宋体" w:cs="宋体"/>
          <w:sz w:val="24"/>
          <w:szCs w:val="24"/>
        </w:rPr>
      </w:pPr>
      <w:r>
        <w:rPr>
          <w:rFonts w:ascii="宋体" w:hAnsi="宋体" w:cs="宋体" w:hint="eastAsia"/>
          <w:position w:val="-30"/>
          <w:sz w:val="24"/>
          <w:szCs w:val="24"/>
        </w:rPr>
        <w:object w:dxaOrig="1200" w:dyaOrig="690" w14:anchorId="7EB9ABD1">
          <v:shape id="_x0000_i1027" type="#_x0000_t75" style="width:60pt;height:34.5pt" o:ole="">
            <v:imagedata r:id="rId19" o:title=""/>
          </v:shape>
          <o:OLEObject Type="Embed" ProgID="Equation.DSMT4" ShapeID="_x0000_i1027" DrawAspect="Content" ObjectID="_1814266114" r:id="rId20"/>
        </w:object>
      </w:r>
      <w:r>
        <w:rPr>
          <w:rFonts w:ascii="宋体" w:hAnsi="宋体" w:cs="宋体"/>
          <w:sz w:val="24"/>
          <w:szCs w:val="24"/>
        </w:rPr>
        <w:t xml:space="preserve">                          </w:t>
      </w:r>
      <w:r>
        <w:rPr>
          <w:rFonts w:ascii="宋体" w:hAnsi="宋体" w:cs="宋体" w:hint="eastAsia"/>
          <w:sz w:val="24"/>
          <w:szCs w:val="24"/>
        </w:rPr>
        <w:t>（</w:t>
      </w:r>
      <w:r>
        <w:rPr>
          <w:rFonts w:ascii="Times New Roman" w:hAnsi="Times New Roman"/>
          <w:sz w:val="24"/>
          <w:szCs w:val="24"/>
        </w:rPr>
        <w:t>3</w:t>
      </w:r>
      <w:r>
        <w:rPr>
          <w:rFonts w:ascii="宋体" w:hAnsi="宋体" w:cs="宋体" w:hint="eastAsia"/>
          <w:sz w:val="24"/>
          <w:szCs w:val="24"/>
        </w:rPr>
        <w:t>）</w:t>
      </w:r>
    </w:p>
    <w:p w14:paraId="18F4B66C" w14:textId="77777777" w:rsidR="00C90C0A" w:rsidRDefault="00000000">
      <w:pPr>
        <w:pStyle w:val="16"/>
        <w:spacing w:line="360" w:lineRule="auto"/>
        <w:ind w:firstLineChars="0" w:firstLine="0"/>
        <w:rPr>
          <w:rFonts w:ascii="宋体" w:hAnsi="宋体" w:cs="宋体"/>
          <w:sz w:val="24"/>
          <w:szCs w:val="24"/>
        </w:rPr>
      </w:pPr>
      <w:r>
        <w:rPr>
          <w:rFonts w:ascii="宋体" w:hAnsi="宋体" w:cs="宋体" w:hint="eastAsia"/>
          <w:sz w:val="24"/>
        </w:rPr>
        <w:t>式中：</w:t>
      </w:r>
      <w:r>
        <w:rPr>
          <w:rFonts w:ascii="Times New Roman" w:hAnsi="Times New Roman"/>
          <w:i/>
          <w:iCs/>
          <w:sz w:val="24"/>
        </w:rPr>
        <w:t>Q</w:t>
      </w:r>
      <w:r>
        <w:rPr>
          <w:rFonts w:ascii="Times New Roman" w:hAnsi="Times New Roman"/>
          <w:sz w:val="24"/>
          <w:vertAlign w:val="subscript"/>
        </w:rPr>
        <w:t>1</w:t>
      </w:r>
      <w:r>
        <w:rPr>
          <w:rFonts w:ascii="宋体" w:hAnsi="宋体" w:cs="宋体" w:hint="eastAsia"/>
          <w:sz w:val="24"/>
          <w:szCs w:val="24"/>
        </w:rPr>
        <w:t>——为</w:t>
      </w:r>
      <w:proofErr w:type="gramStart"/>
      <w:r>
        <w:rPr>
          <w:rFonts w:ascii="宋体" w:hAnsi="宋体" w:cs="宋体" w:hint="eastAsia"/>
          <w:sz w:val="24"/>
          <w:szCs w:val="24"/>
        </w:rPr>
        <w:t>烘干前土的</w:t>
      </w:r>
      <w:proofErr w:type="gramEnd"/>
      <w:r>
        <w:rPr>
          <w:rFonts w:ascii="宋体" w:hAnsi="宋体" w:cs="宋体" w:hint="eastAsia"/>
          <w:sz w:val="24"/>
          <w:szCs w:val="24"/>
        </w:rPr>
        <w:t>重量，</w:t>
      </w:r>
      <w:r>
        <w:rPr>
          <w:rFonts w:ascii="Times New Roman" w:hAnsi="Times New Roman"/>
          <w:sz w:val="24"/>
          <w:szCs w:val="24"/>
        </w:rPr>
        <w:t>g</w:t>
      </w:r>
      <w:r>
        <w:rPr>
          <w:rFonts w:ascii="宋体" w:hAnsi="宋体" w:cs="宋体" w:hint="eastAsia"/>
          <w:sz w:val="24"/>
          <w:szCs w:val="24"/>
        </w:rPr>
        <w:t>；</w:t>
      </w:r>
    </w:p>
    <w:p w14:paraId="7F070B32" w14:textId="77777777" w:rsidR="00C90C0A" w:rsidRDefault="00000000">
      <w:pPr>
        <w:pStyle w:val="16"/>
        <w:spacing w:line="360" w:lineRule="auto"/>
        <w:ind w:firstLineChars="300" w:firstLine="720"/>
        <w:rPr>
          <w:rFonts w:ascii="宋体" w:hAnsi="宋体" w:cs="宋体"/>
          <w:sz w:val="24"/>
          <w:szCs w:val="24"/>
        </w:rPr>
      </w:pPr>
      <w:r>
        <w:rPr>
          <w:rFonts w:ascii="Times New Roman" w:hAnsi="Times New Roman"/>
          <w:i/>
          <w:iCs/>
          <w:sz w:val="24"/>
        </w:rPr>
        <w:t>Q</w:t>
      </w:r>
      <w:r>
        <w:rPr>
          <w:rFonts w:ascii="Times New Roman" w:hAnsi="Times New Roman"/>
          <w:sz w:val="24"/>
          <w:vertAlign w:val="subscript"/>
        </w:rPr>
        <w:t>2</w:t>
      </w:r>
      <w:r>
        <w:rPr>
          <w:rFonts w:ascii="宋体" w:hAnsi="宋体" w:cs="宋体" w:hint="eastAsia"/>
          <w:sz w:val="24"/>
          <w:szCs w:val="24"/>
        </w:rPr>
        <w:t>——为烘干后土的重量，</w:t>
      </w:r>
      <w:r>
        <w:rPr>
          <w:rFonts w:ascii="Times New Roman" w:hAnsi="Times New Roman"/>
          <w:sz w:val="24"/>
          <w:szCs w:val="24"/>
        </w:rPr>
        <w:t>g</w:t>
      </w:r>
      <w:r>
        <w:rPr>
          <w:rFonts w:ascii="宋体" w:hAnsi="宋体" w:cs="宋体" w:hint="eastAsia"/>
          <w:sz w:val="24"/>
          <w:szCs w:val="24"/>
        </w:rPr>
        <w:t>；</w:t>
      </w:r>
    </w:p>
    <w:p w14:paraId="4C4585AF" w14:textId="77777777" w:rsidR="00C90C0A" w:rsidRDefault="00000000">
      <w:pPr>
        <w:pStyle w:val="16"/>
        <w:spacing w:line="360" w:lineRule="auto"/>
        <w:ind w:firstLineChars="300" w:firstLine="720"/>
        <w:rPr>
          <w:rFonts w:ascii="宋体" w:hAnsi="宋体" w:cs="宋体"/>
          <w:sz w:val="24"/>
          <w:szCs w:val="24"/>
        </w:rPr>
      </w:pPr>
      <m:oMath>
        <m:sSub>
          <m:sSubPr>
            <m:ctrlPr>
              <w:rPr>
                <w:rFonts w:ascii="Cambria Math" w:hAnsi="Cambria Math" w:cs="宋体" w:hint="eastAsia"/>
                <w:sz w:val="24"/>
                <w:szCs w:val="24"/>
              </w:rPr>
            </m:ctrlPr>
          </m:sSubPr>
          <m:e>
            <m:r>
              <w:rPr>
                <w:rFonts w:ascii="Cambria Math" w:hAnsi="Cambria Math" w:cs="宋体" w:hint="eastAsia"/>
                <w:sz w:val="24"/>
                <w:szCs w:val="24"/>
              </w:rPr>
              <m:t>γ</m:t>
            </m:r>
          </m:e>
          <m:sub>
            <m:r>
              <m:rPr>
                <m:sty m:val="p"/>
              </m:rPr>
              <w:rPr>
                <w:rFonts w:ascii="Cambria Math" w:hAnsi="Cambria Math" w:cs="宋体" w:hint="eastAsia"/>
                <w:sz w:val="24"/>
                <w:szCs w:val="24"/>
              </w:rPr>
              <m:t>0</m:t>
            </m:r>
          </m:sub>
        </m:sSub>
      </m:oMath>
      <w:r>
        <w:rPr>
          <w:rFonts w:ascii="宋体" w:hAnsi="宋体" w:cs="宋体" w:hint="eastAsia"/>
          <w:sz w:val="24"/>
          <w:szCs w:val="24"/>
        </w:rPr>
        <w:t>——为土壤干容重，应按公式（</w:t>
      </w:r>
      <w:r>
        <w:rPr>
          <w:rFonts w:ascii="Times New Roman" w:hAnsi="Times New Roman"/>
          <w:sz w:val="24"/>
          <w:szCs w:val="24"/>
        </w:rPr>
        <w:t>4</w:t>
      </w:r>
      <w:r>
        <w:rPr>
          <w:rFonts w:ascii="宋体" w:hAnsi="宋体" w:cs="宋体" w:hint="eastAsia"/>
          <w:sz w:val="24"/>
          <w:szCs w:val="24"/>
        </w:rPr>
        <w:t>）计算。</w:t>
      </w:r>
    </w:p>
    <w:p w14:paraId="2226629E" w14:textId="77777777" w:rsidR="00C90C0A" w:rsidRDefault="00000000">
      <w:pPr>
        <w:pStyle w:val="16"/>
        <w:spacing w:line="360" w:lineRule="auto"/>
        <w:ind w:firstLineChars="0" w:firstLine="0"/>
        <w:jc w:val="right"/>
        <w:rPr>
          <w:rFonts w:ascii="宋体" w:hAnsi="宋体" w:cs="宋体"/>
          <w:sz w:val="24"/>
          <w:szCs w:val="24"/>
        </w:rPr>
      </w:pPr>
      <w:r>
        <w:rPr>
          <w:rFonts w:ascii="宋体" w:hAnsi="宋体" w:cs="宋体" w:hint="eastAsia"/>
          <w:position w:val="-24"/>
          <w:sz w:val="24"/>
          <w:szCs w:val="24"/>
        </w:rPr>
        <w:object w:dxaOrig="816" w:dyaOrig="618" w14:anchorId="34015E3F">
          <v:shape id="_x0000_i1028" type="#_x0000_t75" style="width:40.5pt;height:30.75pt" o:ole="">
            <v:imagedata r:id="rId21" o:title=""/>
          </v:shape>
          <o:OLEObject Type="Embed" ProgID="Equation.DSMT4" ShapeID="_x0000_i1028" DrawAspect="Content" ObjectID="_1814266115" r:id="rId22"/>
        </w:object>
      </w:r>
      <w:r>
        <w:rPr>
          <w:rFonts w:ascii="宋体" w:hAnsi="宋体" w:cs="宋体"/>
          <w:sz w:val="24"/>
          <w:szCs w:val="24"/>
        </w:rPr>
        <w:t xml:space="preserve">                            </w:t>
      </w:r>
      <w:r>
        <w:rPr>
          <w:rFonts w:ascii="宋体" w:hAnsi="宋体" w:cs="宋体" w:hint="eastAsia"/>
          <w:sz w:val="24"/>
          <w:szCs w:val="24"/>
        </w:rPr>
        <w:t>（</w:t>
      </w:r>
      <w:r>
        <w:rPr>
          <w:rFonts w:ascii="Times New Roman" w:hAnsi="Times New Roman"/>
          <w:sz w:val="24"/>
          <w:szCs w:val="24"/>
        </w:rPr>
        <w:t>4</w:t>
      </w:r>
      <w:r>
        <w:rPr>
          <w:rFonts w:ascii="宋体" w:hAnsi="宋体" w:cs="宋体" w:hint="eastAsia"/>
          <w:sz w:val="24"/>
          <w:szCs w:val="24"/>
        </w:rPr>
        <w:t>）</w:t>
      </w:r>
    </w:p>
    <w:p w14:paraId="35A20B49" w14:textId="77777777" w:rsidR="00C90C0A" w:rsidRDefault="00000000">
      <w:pPr>
        <w:pStyle w:val="16"/>
        <w:spacing w:line="360" w:lineRule="auto"/>
        <w:ind w:firstLineChars="0" w:firstLine="0"/>
        <w:jc w:val="left"/>
        <w:rPr>
          <w:rFonts w:ascii="宋体" w:hAnsi="宋体" w:cs="宋体"/>
          <w:sz w:val="24"/>
          <w:szCs w:val="24"/>
        </w:rPr>
      </w:pPr>
      <w:r>
        <w:rPr>
          <w:rFonts w:ascii="宋体" w:hAnsi="宋体" w:cs="宋体" w:hint="eastAsia"/>
          <w:sz w:val="24"/>
          <w:szCs w:val="24"/>
        </w:rPr>
        <w:t>式中：</w:t>
      </w:r>
      <w:r>
        <w:rPr>
          <w:rFonts w:ascii="Times New Roman" w:hAnsi="Times New Roman"/>
          <w:i/>
          <w:iCs/>
          <w:sz w:val="24"/>
        </w:rPr>
        <w:t>Q</w:t>
      </w:r>
      <w:r>
        <w:rPr>
          <w:rFonts w:ascii="Times New Roman" w:hAnsi="Times New Roman"/>
          <w:sz w:val="24"/>
          <w:vertAlign w:val="subscript"/>
        </w:rPr>
        <w:t>2</w:t>
      </w:r>
      <w:r>
        <w:rPr>
          <w:rFonts w:ascii="宋体" w:hAnsi="宋体" w:cs="宋体" w:hint="eastAsia"/>
          <w:sz w:val="24"/>
          <w:szCs w:val="24"/>
        </w:rPr>
        <w:t>——为烘干后土的重量，</w:t>
      </w:r>
      <w:r>
        <w:rPr>
          <w:rFonts w:ascii="Times New Roman" w:hAnsi="Times New Roman"/>
          <w:sz w:val="24"/>
          <w:szCs w:val="24"/>
        </w:rPr>
        <w:t>g</w:t>
      </w:r>
      <w:r>
        <w:rPr>
          <w:rFonts w:ascii="宋体" w:hAnsi="宋体" w:cs="宋体" w:hint="eastAsia"/>
          <w:sz w:val="24"/>
          <w:szCs w:val="24"/>
        </w:rPr>
        <w:t>；</w:t>
      </w:r>
    </w:p>
    <w:p w14:paraId="2497B8BA" w14:textId="77777777" w:rsidR="00C90C0A" w:rsidRDefault="00000000">
      <w:pPr>
        <w:pStyle w:val="16"/>
        <w:spacing w:line="360" w:lineRule="auto"/>
        <w:ind w:firstLineChars="300" w:firstLine="720"/>
        <w:jc w:val="left"/>
        <w:rPr>
          <w:rFonts w:ascii="宋体" w:hAnsi="宋体" w:cs="宋体"/>
          <w:sz w:val="24"/>
          <w:szCs w:val="24"/>
        </w:rPr>
      </w:pPr>
      <w:r>
        <w:rPr>
          <w:rFonts w:ascii="Times New Roman" w:hAnsi="Times New Roman"/>
          <w:i/>
          <w:iCs/>
          <w:sz w:val="24"/>
          <w:szCs w:val="24"/>
        </w:rPr>
        <w:t>V</w:t>
      </w:r>
      <w:r>
        <w:rPr>
          <w:rFonts w:ascii="宋体" w:hAnsi="宋体" w:cs="宋体" w:hint="eastAsia"/>
          <w:sz w:val="24"/>
          <w:szCs w:val="24"/>
        </w:rPr>
        <w:t>——为取样的总体积，</w:t>
      </w:r>
      <w:r>
        <w:rPr>
          <w:rFonts w:ascii="Times New Roman" w:hAnsi="Times New Roman"/>
          <w:sz w:val="24"/>
          <w:szCs w:val="24"/>
        </w:rPr>
        <w:t>cm</w:t>
      </w:r>
      <w:r>
        <w:rPr>
          <w:rFonts w:ascii="Times New Roman" w:hAnsi="Times New Roman"/>
          <w:sz w:val="24"/>
          <w:szCs w:val="24"/>
          <w:vertAlign w:val="superscript"/>
        </w:rPr>
        <w:t>3</w:t>
      </w:r>
      <w:r>
        <w:rPr>
          <w:rFonts w:ascii="宋体" w:hAnsi="宋体" w:cs="宋体" w:hint="eastAsia"/>
          <w:sz w:val="24"/>
          <w:szCs w:val="24"/>
        </w:rPr>
        <w:t>。</w:t>
      </w:r>
    </w:p>
    <w:bookmarkEnd w:id="127"/>
    <w:bookmarkEnd w:id="128"/>
    <w:p w14:paraId="6B967CCD" w14:textId="77777777" w:rsidR="00C90C0A" w:rsidRDefault="00000000">
      <w:pPr>
        <w:pStyle w:val="afffffd"/>
        <w:numPr>
          <w:ilvl w:val="4"/>
          <w:numId w:val="0"/>
        </w:numPr>
        <w:spacing w:beforeLines="0" w:afterLines="0" w:line="360" w:lineRule="auto"/>
        <w:rPr>
          <w:rFonts w:ascii="宋体" w:eastAsia="宋体" w:hAnsi="宋体" w:cs="宋体"/>
          <w:sz w:val="24"/>
          <w:szCs w:val="24"/>
        </w:rPr>
      </w:pPr>
      <w:r>
        <w:rPr>
          <w:rFonts w:ascii="Times New Roman" w:eastAsia="宋体"/>
          <w:sz w:val="24"/>
          <w:szCs w:val="24"/>
        </w:rPr>
        <w:t>7.3.2</w:t>
      </w:r>
      <w:r>
        <w:rPr>
          <w:rFonts w:ascii="Times New Roman" w:eastAsia="宋体" w:hint="eastAsia"/>
          <w:sz w:val="24"/>
          <w:szCs w:val="24"/>
        </w:rPr>
        <w:t xml:space="preserve"> </w:t>
      </w:r>
      <w:r>
        <w:rPr>
          <w:rFonts w:ascii="宋体" w:eastAsia="宋体" w:hAnsi="宋体" w:cs="宋体" w:hint="eastAsia"/>
          <w:sz w:val="24"/>
          <w:szCs w:val="24"/>
        </w:rPr>
        <w:t>重复性计算</w:t>
      </w:r>
    </w:p>
    <w:p w14:paraId="073EBE63" w14:textId="77777777" w:rsidR="00C90C0A" w:rsidRDefault="00000000">
      <w:pPr>
        <w:pStyle w:val="afffffd"/>
        <w:numPr>
          <w:ilvl w:val="4"/>
          <w:numId w:val="0"/>
        </w:numPr>
        <w:spacing w:beforeLines="0" w:afterLines="0" w:line="360" w:lineRule="auto"/>
        <w:ind w:firstLineChars="200" w:firstLine="480"/>
        <w:rPr>
          <w:rFonts w:ascii="宋体" w:eastAsia="宋体" w:hAnsi="宋体" w:cs="宋体"/>
          <w:sz w:val="24"/>
          <w:szCs w:val="24"/>
        </w:rPr>
      </w:pPr>
      <w:bookmarkStart w:id="129" w:name="OLE_LINK41"/>
      <w:bookmarkStart w:id="130" w:name="OLE_LINK40"/>
      <w:r>
        <w:rPr>
          <w:rFonts w:ascii="宋体" w:eastAsia="宋体" w:hAnsi="宋体" w:cs="宋体" w:hint="eastAsia"/>
          <w:sz w:val="24"/>
          <w:szCs w:val="24"/>
        </w:rPr>
        <w:t>测量重复性用实验标准差来表示，按公式（</w:t>
      </w:r>
      <w:r>
        <w:rPr>
          <w:rFonts w:ascii="Times New Roman" w:eastAsia="宋体"/>
          <w:sz w:val="24"/>
          <w:szCs w:val="24"/>
        </w:rPr>
        <w:t>5</w:t>
      </w:r>
      <w:r>
        <w:rPr>
          <w:rFonts w:ascii="宋体" w:eastAsia="宋体" w:hAnsi="宋体" w:cs="宋体" w:hint="eastAsia"/>
          <w:sz w:val="24"/>
          <w:szCs w:val="24"/>
        </w:rPr>
        <w:t>）计算。</w:t>
      </w:r>
    </w:p>
    <w:p w14:paraId="0D1A7D76" w14:textId="77777777" w:rsidR="00C90C0A" w:rsidRDefault="00000000">
      <w:pPr>
        <w:pStyle w:val="16"/>
        <w:spacing w:line="360" w:lineRule="auto"/>
        <w:ind w:firstLineChars="0" w:firstLine="0"/>
        <w:jc w:val="right"/>
        <w:rPr>
          <w:rFonts w:ascii="宋体" w:hAnsi="宋体" w:cs="宋体"/>
          <w:sz w:val="24"/>
          <w:szCs w:val="24"/>
        </w:rPr>
      </w:pPr>
      <w:r>
        <w:rPr>
          <w:rFonts w:ascii="Cambria Math" w:hAnsi="Cambria Math" w:cs="宋体" w:hint="eastAsia"/>
          <w:position w:val="-26"/>
          <w:sz w:val="24"/>
          <w:szCs w:val="24"/>
        </w:rPr>
        <w:object w:dxaOrig="1656" w:dyaOrig="1032" w14:anchorId="33897154">
          <v:shape id="_x0000_i1029" type="#_x0000_t75" style="width:82.5pt;height:51.75pt" o:ole="">
            <v:imagedata r:id="rId23" o:title=""/>
          </v:shape>
          <o:OLEObject Type="Embed" ProgID="Equation.DSMT4" ShapeID="_x0000_i1029" DrawAspect="Content" ObjectID="_1814266116" r:id="rId24"/>
        </w:object>
      </w:r>
      <w:r>
        <w:rPr>
          <w:rFonts w:ascii="宋体" w:hAnsi="宋体" w:cs="宋体"/>
          <w:sz w:val="24"/>
          <w:szCs w:val="24"/>
        </w:rPr>
        <w:t xml:space="preserve">                          </w:t>
      </w:r>
      <w:r>
        <w:rPr>
          <w:rFonts w:ascii="宋体" w:hAnsi="宋体" w:cs="宋体" w:hint="eastAsia"/>
          <w:sz w:val="24"/>
          <w:szCs w:val="24"/>
        </w:rPr>
        <w:t>（</w:t>
      </w:r>
      <w:r>
        <w:rPr>
          <w:rFonts w:ascii="Times New Roman" w:hAnsi="Times New Roman"/>
          <w:sz w:val="24"/>
          <w:szCs w:val="24"/>
        </w:rPr>
        <w:t>5</w:t>
      </w:r>
      <w:r>
        <w:rPr>
          <w:rFonts w:ascii="宋体" w:hAnsi="宋体" w:cs="宋体" w:hint="eastAsia"/>
          <w:sz w:val="24"/>
          <w:szCs w:val="24"/>
        </w:rPr>
        <w:t>）</w:t>
      </w:r>
    </w:p>
    <w:p w14:paraId="4C4BD2C3" w14:textId="77777777" w:rsidR="00C90C0A" w:rsidRDefault="00C90C0A">
      <w:pPr>
        <w:pStyle w:val="afffffe"/>
        <w:jc w:val="center"/>
        <w:rPr>
          <w:rFonts w:cs="宋体"/>
          <w:sz w:val="24"/>
          <w:szCs w:val="24"/>
        </w:rPr>
      </w:pPr>
    </w:p>
    <w:p w14:paraId="13E153D7" w14:textId="77777777" w:rsidR="00C90C0A" w:rsidRDefault="00000000">
      <w:pPr>
        <w:pStyle w:val="16"/>
        <w:spacing w:line="360" w:lineRule="auto"/>
        <w:ind w:firstLineChars="0" w:firstLine="0"/>
        <w:jc w:val="left"/>
        <w:rPr>
          <w:rFonts w:ascii="Times New Roman" w:hAnsi="Times New Roman" w:cs="宋体"/>
          <w:sz w:val="24"/>
          <w:szCs w:val="24"/>
        </w:rPr>
      </w:pPr>
      <w:r>
        <w:rPr>
          <w:rFonts w:ascii="Times New Roman" w:hAnsi="Times New Roman" w:cs="宋体" w:hint="eastAsia"/>
          <w:sz w:val="24"/>
        </w:rPr>
        <w:t>式中</w:t>
      </w:r>
      <w:r>
        <w:rPr>
          <w:rFonts w:ascii="Times New Roman" w:hAnsi="Times New Roman" w:hint="eastAsia"/>
          <w:sz w:val="24"/>
          <w:szCs w:val="24"/>
        </w:rPr>
        <w:t>：</w:t>
      </w:r>
      <w:r>
        <w:rPr>
          <w:i/>
          <w:iCs/>
          <w:sz w:val="24"/>
        </w:rPr>
        <w:t>S</w:t>
      </w:r>
      <w:r>
        <w:rPr>
          <w:rFonts w:ascii="Times New Roman" w:hAnsi="Times New Roman" w:cs="宋体" w:hint="eastAsia"/>
          <w:sz w:val="24"/>
          <w:szCs w:val="24"/>
        </w:rPr>
        <w:t>――实验标准差；</w:t>
      </w:r>
    </w:p>
    <w:p w14:paraId="465A2025" w14:textId="77777777" w:rsidR="00C90C0A" w:rsidRDefault="00000000">
      <w:pPr>
        <w:pStyle w:val="16"/>
        <w:spacing w:line="360" w:lineRule="auto"/>
        <w:ind w:firstLineChars="300" w:firstLine="720"/>
        <w:jc w:val="left"/>
        <w:rPr>
          <w:rFonts w:ascii="Times New Roman" w:hAnsi="Times New Roman" w:cs="宋体"/>
          <w:sz w:val="24"/>
          <w:szCs w:val="24"/>
        </w:rPr>
      </w:pPr>
      <m:oMath>
        <m:sSub>
          <m:sSubPr>
            <m:ctrlPr>
              <w:rPr>
                <w:rFonts w:ascii="Cambria Math" w:hAnsi="Cambria Math" w:hint="eastAsia"/>
                <w:sz w:val="24"/>
                <w:szCs w:val="24"/>
              </w:rPr>
            </m:ctrlPr>
          </m:sSubPr>
          <m:e>
            <m:r>
              <w:rPr>
                <w:rFonts w:ascii="Cambria Math" w:hAnsi="Cambria Math" w:hint="eastAsia"/>
                <w:sz w:val="24"/>
                <w:szCs w:val="24"/>
              </w:rPr>
              <m:t>θ</m:t>
            </m:r>
          </m:e>
          <m:sub>
            <m:r>
              <w:rPr>
                <w:rFonts w:ascii="Cambria Math" w:hAnsi="Cambria Math" w:hint="eastAsia"/>
                <w:sz w:val="24"/>
                <w:szCs w:val="24"/>
              </w:rPr>
              <m:t>i</m:t>
            </m:r>
          </m:sub>
        </m:sSub>
      </m:oMath>
      <w:r>
        <w:rPr>
          <w:rFonts w:ascii="Times New Roman" w:hAnsi="Times New Roman" w:cs="宋体" w:hint="eastAsia"/>
          <w:sz w:val="24"/>
          <w:szCs w:val="24"/>
        </w:rPr>
        <w:t>――第</w:t>
      </w:r>
      <w:proofErr w:type="spellStart"/>
      <w:r>
        <w:rPr>
          <w:rFonts w:ascii="Times New Roman" w:hAnsi="Times New Roman" w:cs="宋体"/>
          <w:i/>
          <w:iCs/>
          <w:sz w:val="24"/>
          <w:szCs w:val="24"/>
        </w:rPr>
        <w:t>i</w:t>
      </w:r>
      <w:proofErr w:type="spellEnd"/>
      <w:r>
        <w:rPr>
          <w:rFonts w:ascii="Times New Roman" w:hAnsi="Times New Roman" w:cs="宋体" w:hint="eastAsia"/>
          <w:sz w:val="24"/>
          <w:szCs w:val="24"/>
        </w:rPr>
        <w:t>次测量结果；</w:t>
      </w:r>
    </w:p>
    <w:bookmarkStart w:id="131" w:name="_Toc25097"/>
    <w:bookmarkStart w:id="132" w:name="_Toc176524748"/>
    <w:p w14:paraId="0A8FF865" w14:textId="77777777" w:rsidR="00C90C0A" w:rsidRDefault="00000000">
      <w:pPr>
        <w:pStyle w:val="16"/>
        <w:spacing w:line="360" w:lineRule="auto"/>
        <w:ind w:firstLineChars="300" w:firstLine="720"/>
        <w:jc w:val="left"/>
        <w:rPr>
          <w:rFonts w:ascii="Times New Roman" w:hAnsi="Times New Roman" w:cs="宋体"/>
          <w:sz w:val="24"/>
          <w:szCs w:val="24"/>
        </w:rPr>
      </w:pPr>
      <m:oMath>
        <m:acc>
          <m:accPr>
            <m:chr m:val="̅"/>
            <m:ctrlPr>
              <w:rPr>
                <w:rFonts w:ascii="Cambria Math" w:hAnsi="Cambria Math" w:hint="eastAsia"/>
                <w:sz w:val="24"/>
                <w:szCs w:val="24"/>
              </w:rPr>
            </m:ctrlPr>
          </m:accPr>
          <m:e>
            <m:r>
              <w:rPr>
                <w:rFonts w:ascii="Cambria Math" w:hAnsi="Cambria Math" w:hint="eastAsia"/>
                <w:sz w:val="24"/>
                <w:szCs w:val="24"/>
              </w:rPr>
              <m:t>θ</m:t>
            </m:r>
          </m:e>
        </m:acc>
      </m:oMath>
      <w:r>
        <w:rPr>
          <w:rFonts w:ascii="Times New Roman" w:hAnsi="Times New Roman" w:cs="宋体" w:hint="eastAsia"/>
          <w:sz w:val="24"/>
          <w:szCs w:val="24"/>
        </w:rPr>
        <w:t>――</w:t>
      </w:r>
      <w:r>
        <w:rPr>
          <w:rFonts w:ascii="Times New Roman" w:hAnsi="Times New Roman" w:cs="宋体"/>
          <w:i/>
          <w:iCs/>
          <w:sz w:val="24"/>
          <w:szCs w:val="24"/>
        </w:rPr>
        <w:t>n</w:t>
      </w:r>
      <w:r>
        <w:rPr>
          <w:rFonts w:ascii="Times New Roman" w:hAnsi="Times New Roman" w:cs="宋体" w:hint="eastAsia"/>
          <w:sz w:val="24"/>
          <w:szCs w:val="24"/>
        </w:rPr>
        <w:t>次测量的平均值</w:t>
      </w:r>
      <w:bookmarkEnd w:id="120"/>
      <w:bookmarkEnd w:id="129"/>
      <w:bookmarkEnd w:id="130"/>
      <w:bookmarkEnd w:id="131"/>
      <w:bookmarkEnd w:id="132"/>
      <w:r>
        <w:rPr>
          <w:rFonts w:ascii="Times New Roman" w:hAnsi="Times New Roman" w:hint="eastAsia"/>
          <w:sz w:val="24"/>
          <w:szCs w:val="24"/>
        </w:rPr>
        <w:t>。</w:t>
      </w:r>
    </w:p>
    <w:p w14:paraId="50390312" w14:textId="77777777" w:rsidR="00C90C0A" w:rsidRDefault="00000000">
      <w:pPr>
        <w:pStyle w:val="8"/>
        <w:rPr>
          <w:rFonts w:ascii="Times New Roman" w:hAnsi="Times New Roman"/>
        </w:rPr>
      </w:pPr>
      <w:bookmarkStart w:id="133" w:name="_Toc201219790"/>
      <w:bookmarkStart w:id="134" w:name="_Toc176524749"/>
      <w:bookmarkStart w:id="135" w:name="_Toc130376127"/>
      <w:bookmarkStart w:id="136" w:name="_Toc24517"/>
      <w:r>
        <w:rPr>
          <w:rFonts w:ascii="Times New Roman" w:hAnsi="Times New Roman"/>
          <w:szCs w:val="32"/>
        </w:rPr>
        <w:t>8</w:t>
      </w:r>
      <w:r>
        <w:rPr>
          <w:rFonts w:ascii="Times New Roman" w:hAnsi="Times New Roman"/>
        </w:rPr>
        <w:t xml:space="preserve"> </w:t>
      </w:r>
      <w:r>
        <w:rPr>
          <w:rFonts w:ascii="Times New Roman" w:hAnsi="Times New Roman"/>
        </w:rPr>
        <w:t>校准结果表达</w:t>
      </w:r>
      <w:bookmarkEnd w:id="133"/>
      <w:bookmarkEnd w:id="134"/>
      <w:bookmarkEnd w:id="135"/>
      <w:bookmarkEnd w:id="136"/>
    </w:p>
    <w:p w14:paraId="3637B536" w14:textId="77777777" w:rsidR="00C90C0A" w:rsidRDefault="00000000">
      <w:pPr>
        <w:spacing w:line="360" w:lineRule="auto"/>
        <w:ind w:firstLineChars="200" w:firstLine="480"/>
        <w:rPr>
          <w:sz w:val="24"/>
        </w:rPr>
      </w:pPr>
      <w:r>
        <w:rPr>
          <w:rFonts w:hint="eastAsia"/>
          <w:sz w:val="24"/>
        </w:rPr>
        <w:t>校准完成后，按照本规范给出校准结果，开具相应的校准证书，校准证书应符合</w:t>
      </w:r>
      <w:r>
        <w:rPr>
          <w:rFonts w:hint="eastAsia"/>
          <w:sz w:val="24"/>
        </w:rPr>
        <w:t>JJF</w:t>
      </w:r>
      <w:r>
        <w:rPr>
          <w:sz w:val="24"/>
        </w:rPr>
        <w:t xml:space="preserve"> 1071-2010 5.12</w:t>
      </w:r>
      <w:r>
        <w:rPr>
          <w:rFonts w:hint="eastAsia"/>
          <w:sz w:val="24"/>
        </w:rPr>
        <w:t>的要求。</w:t>
      </w:r>
    </w:p>
    <w:p w14:paraId="122FB322" w14:textId="77777777" w:rsidR="00C90C0A" w:rsidRDefault="00000000">
      <w:pPr>
        <w:spacing w:line="360" w:lineRule="auto"/>
        <w:ind w:firstLineChars="200" w:firstLine="480"/>
        <w:rPr>
          <w:rFonts w:ascii="宋体" w:hAnsi="宋体"/>
          <w:color w:val="000000"/>
          <w:sz w:val="24"/>
        </w:rPr>
      </w:pPr>
      <w:r>
        <w:rPr>
          <w:rFonts w:ascii="宋体" w:hAnsi="宋体" w:hint="eastAsia"/>
          <w:color w:val="000000"/>
          <w:sz w:val="24"/>
        </w:rPr>
        <w:t>原始记录参考格式见附录</w:t>
      </w:r>
      <w:r>
        <w:rPr>
          <w:color w:val="000000"/>
          <w:sz w:val="24"/>
        </w:rPr>
        <w:t>A</w:t>
      </w:r>
      <w:r>
        <w:rPr>
          <w:rFonts w:ascii="宋体" w:hAnsi="宋体" w:hint="eastAsia"/>
          <w:color w:val="000000"/>
          <w:sz w:val="24"/>
        </w:rPr>
        <w:t>。</w:t>
      </w:r>
    </w:p>
    <w:p w14:paraId="4AF7E303" w14:textId="77777777" w:rsidR="00C90C0A" w:rsidRDefault="00000000">
      <w:pPr>
        <w:spacing w:line="360" w:lineRule="auto"/>
        <w:ind w:firstLineChars="200" w:firstLine="480"/>
        <w:rPr>
          <w:sz w:val="24"/>
        </w:rPr>
      </w:pPr>
      <w:r>
        <w:rPr>
          <w:rFonts w:ascii="宋体" w:hAnsi="宋体" w:hint="eastAsia"/>
          <w:color w:val="000000"/>
          <w:sz w:val="24"/>
        </w:rPr>
        <w:t>校准证书内页参考格式见附录</w:t>
      </w:r>
      <w:r>
        <w:rPr>
          <w:color w:val="000000"/>
          <w:sz w:val="24"/>
        </w:rPr>
        <w:t>B</w:t>
      </w:r>
      <w:r>
        <w:rPr>
          <w:rFonts w:ascii="宋体" w:hAnsi="宋体" w:hint="eastAsia"/>
          <w:color w:val="000000"/>
          <w:sz w:val="24"/>
        </w:rPr>
        <w:t>。</w:t>
      </w:r>
    </w:p>
    <w:p w14:paraId="22CCC4C1" w14:textId="77777777" w:rsidR="00C90C0A" w:rsidRDefault="00000000">
      <w:pPr>
        <w:spacing w:line="360" w:lineRule="auto"/>
        <w:ind w:firstLineChars="200" w:firstLine="480"/>
        <w:rPr>
          <w:sz w:val="24"/>
        </w:rPr>
      </w:pPr>
      <w:r>
        <w:rPr>
          <w:rFonts w:hint="eastAsia"/>
          <w:sz w:val="24"/>
        </w:rPr>
        <w:t>校准结果的不确定度分析详见附录</w:t>
      </w:r>
      <w:r>
        <w:rPr>
          <w:color w:val="000000"/>
          <w:sz w:val="24"/>
        </w:rPr>
        <w:t>C</w:t>
      </w:r>
      <w:r>
        <w:rPr>
          <w:rFonts w:ascii="宋体" w:hAnsi="宋体" w:hint="eastAsia"/>
          <w:color w:val="000000"/>
          <w:sz w:val="24"/>
        </w:rPr>
        <w:t>。</w:t>
      </w:r>
    </w:p>
    <w:p w14:paraId="24A4F1B6" w14:textId="77777777" w:rsidR="00C90C0A" w:rsidRDefault="00000000">
      <w:pPr>
        <w:spacing w:line="360" w:lineRule="auto"/>
        <w:ind w:firstLineChars="200" w:firstLine="480"/>
        <w:rPr>
          <w:sz w:val="24"/>
        </w:rPr>
      </w:pPr>
      <w:r>
        <w:rPr>
          <w:rFonts w:hint="eastAsia"/>
          <w:sz w:val="24"/>
        </w:rPr>
        <w:t>当用户要求时，可以根据用户提供的计量特性最大允许误差进行符合性判定，</w:t>
      </w:r>
      <w:r>
        <w:rPr>
          <w:rFonts w:hint="eastAsia"/>
          <w:sz w:val="24"/>
        </w:rPr>
        <w:lastRenderedPageBreak/>
        <w:t>并将结论列入校准证书。</w:t>
      </w:r>
    </w:p>
    <w:p w14:paraId="66D9A589" w14:textId="77777777" w:rsidR="00C90C0A" w:rsidRDefault="00000000">
      <w:pPr>
        <w:pStyle w:val="8"/>
        <w:rPr>
          <w:rFonts w:ascii="Times New Roman" w:hAnsi="Times New Roman"/>
        </w:rPr>
      </w:pPr>
      <w:bookmarkStart w:id="137" w:name="_Toc130376128"/>
      <w:bookmarkStart w:id="138" w:name="_Toc176524750"/>
      <w:bookmarkStart w:id="139" w:name="_Toc201219791"/>
      <w:bookmarkStart w:id="140" w:name="_Toc16159"/>
      <w:r>
        <w:rPr>
          <w:rFonts w:ascii="Times New Roman" w:hAnsi="Times New Roman"/>
        </w:rPr>
        <w:t xml:space="preserve">9 </w:t>
      </w:r>
      <w:r>
        <w:rPr>
          <w:rFonts w:ascii="Times New Roman" w:hAnsi="Times New Roman"/>
        </w:rPr>
        <w:t>复校时间间隔</w:t>
      </w:r>
      <w:bookmarkEnd w:id="137"/>
      <w:bookmarkEnd w:id="138"/>
      <w:bookmarkEnd w:id="139"/>
      <w:bookmarkEnd w:id="140"/>
    </w:p>
    <w:p w14:paraId="46B0717B" w14:textId="77777777" w:rsidR="00C90C0A" w:rsidRDefault="00000000">
      <w:pPr>
        <w:spacing w:line="360" w:lineRule="auto"/>
        <w:ind w:rightChars="-51" w:right="-107" w:firstLineChars="200" w:firstLine="480"/>
        <w:rPr>
          <w:sz w:val="24"/>
        </w:rPr>
      </w:pPr>
      <w:r>
        <w:rPr>
          <w:rFonts w:hint="eastAsia"/>
          <w:sz w:val="24"/>
        </w:rPr>
        <w:t>根据</w:t>
      </w:r>
      <w:r>
        <w:rPr>
          <w:sz w:val="24"/>
        </w:rPr>
        <w:t>TDR</w:t>
      </w:r>
      <w:r>
        <w:rPr>
          <w:rFonts w:hint="eastAsia"/>
          <w:sz w:val="24"/>
        </w:rPr>
        <w:t>土壤水分监测仪的使用情况自行确定复校时间间隔，建议一般为</w:t>
      </w:r>
      <w:r>
        <w:rPr>
          <w:sz w:val="24"/>
        </w:rPr>
        <w:t>一年。</w:t>
      </w:r>
    </w:p>
    <w:p w14:paraId="79FE470F" w14:textId="77777777" w:rsidR="00C90C0A" w:rsidRDefault="00000000">
      <w:pPr>
        <w:spacing w:line="360" w:lineRule="auto"/>
        <w:ind w:rightChars="-51" w:right="-107" w:firstLineChars="200" w:firstLine="560"/>
        <w:rPr>
          <w:rFonts w:eastAsia="黑体"/>
          <w:sz w:val="28"/>
          <w:szCs w:val="28"/>
        </w:rPr>
      </w:pPr>
      <w:r>
        <w:rPr>
          <w:sz w:val="28"/>
          <w:szCs w:val="28"/>
        </w:rPr>
        <w:br w:type="page"/>
      </w:r>
    </w:p>
    <w:p w14:paraId="2AF90050" w14:textId="77777777" w:rsidR="00C90C0A" w:rsidRDefault="00000000">
      <w:pPr>
        <w:pStyle w:val="8"/>
        <w:pageBreakBefore/>
        <w:spacing w:after="240" w:line="319" w:lineRule="auto"/>
        <w:jc w:val="left"/>
        <w:rPr>
          <w:rFonts w:ascii="Times New Roman" w:hAnsi="Times New Roman"/>
          <w:sz w:val="28"/>
          <w:szCs w:val="28"/>
        </w:rPr>
      </w:pPr>
      <w:bookmarkStart w:id="141" w:name="_Toc176524751"/>
      <w:bookmarkStart w:id="142" w:name="_Toc130376129"/>
      <w:bookmarkStart w:id="143" w:name="_Toc201219792"/>
      <w:bookmarkStart w:id="144" w:name="_Toc13508"/>
      <w:r>
        <w:rPr>
          <w:rFonts w:ascii="Times New Roman" w:hAnsi="Times New Roman"/>
          <w:sz w:val="28"/>
          <w:szCs w:val="28"/>
        </w:rPr>
        <w:lastRenderedPageBreak/>
        <w:t>附录</w:t>
      </w:r>
      <w:r>
        <w:rPr>
          <w:rFonts w:ascii="Times New Roman" w:hAnsi="Times New Roman"/>
          <w:sz w:val="28"/>
          <w:szCs w:val="28"/>
        </w:rPr>
        <w:t xml:space="preserve">A </w:t>
      </w:r>
      <w:r>
        <w:rPr>
          <w:rFonts w:ascii="Times New Roman" w:hAnsi="Times New Roman" w:hint="eastAsia"/>
          <w:sz w:val="28"/>
          <w:szCs w:val="28"/>
        </w:rPr>
        <w:t>校准记录参考格式</w:t>
      </w:r>
      <w:bookmarkEnd w:id="141"/>
      <w:bookmarkEnd w:id="142"/>
      <w:bookmarkEnd w:id="143"/>
      <w:bookmarkEnd w:id="144"/>
    </w:p>
    <w:p w14:paraId="2D8DCC43" w14:textId="77777777" w:rsidR="00C90C0A" w:rsidRDefault="00000000">
      <w:pPr>
        <w:jc w:val="center"/>
        <w:rPr>
          <w:rFonts w:ascii="黑体" w:eastAsia="黑体" w:hAnsi="黑体" w:cs="宋体"/>
          <w:color w:val="000000"/>
          <w:kern w:val="0"/>
          <w:sz w:val="28"/>
          <w:szCs w:val="28"/>
        </w:rPr>
      </w:pPr>
      <w:bookmarkStart w:id="145" w:name="_Toc28131"/>
      <w:bookmarkStart w:id="146" w:name="_Toc176524752"/>
      <w:bookmarkStart w:id="147" w:name="_Toc201219793"/>
      <w:r>
        <w:rPr>
          <w:rFonts w:eastAsia="黑体"/>
          <w:color w:val="000000"/>
          <w:kern w:val="0"/>
          <w:sz w:val="28"/>
          <w:szCs w:val="28"/>
        </w:rPr>
        <w:t>TDR</w:t>
      </w:r>
      <w:r>
        <w:rPr>
          <w:rFonts w:ascii="黑体" w:eastAsia="黑体" w:hAnsi="黑体" w:cs="宋体"/>
          <w:color w:val="000000"/>
          <w:kern w:val="0"/>
          <w:sz w:val="28"/>
          <w:szCs w:val="28"/>
        </w:rPr>
        <w:t>土壤水分监测仪</w:t>
      </w:r>
      <w:r>
        <w:rPr>
          <w:rFonts w:ascii="黑体" w:eastAsia="黑体" w:hAnsi="黑体" w:cs="宋体" w:hint="eastAsia"/>
          <w:color w:val="000000"/>
          <w:kern w:val="0"/>
          <w:sz w:val="28"/>
          <w:szCs w:val="28"/>
        </w:rPr>
        <w:t>校准原始记录</w:t>
      </w:r>
      <w:bookmarkEnd w:id="145"/>
      <w:bookmarkEnd w:id="146"/>
      <w:bookmarkEnd w:id="147"/>
    </w:p>
    <w:p w14:paraId="33E1FFF5" w14:textId="77777777" w:rsidR="00C90C0A" w:rsidRDefault="00000000">
      <w:pPr>
        <w:rPr>
          <w:rStyle w:val="font11"/>
          <w:rFonts w:hint="default"/>
          <w:sz w:val="24"/>
        </w:rPr>
      </w:pPr>
      <w:r>
        <w:rPr>
          <w:rFonts w:ascii="宋体" w:hAnsi="宋体" w:cs="宋体" w:hint="eastAsia"/>
          <w:color w:val="000000"/>
          <w:kern w:val="0"/>
          <w:sz w:val="24"/>
        </w:rPr>
        <w:t xml:space="preserve">委托单位：              </w:t>
      </w:r>
      <w:r>
        <w:rPr>
          <w:rStyle w:val="font11"/>
          <w:rFonts w:hint="default"/>
          <w:sz w:val="24"/>
        </w:rPr>
        <w:t>单位地址：</w:t>
      </w:r>
    </w:p>
    <w:p w14:paraId="002516C6" w14:textId="77777777" w:rsidR="00C90C0A" w:rsidRDefault="00000000">
      <w:pPr>
        <w:rPr>
          <w:rStyle w:val="font11"/>
          <w:rFonts w:hint="default"/>
          <w:sz w:val="24"/>
        </w:rPr>
      </w:pPr>
      <w:r>
        <w:rPr>
          <w:rFonts w:ascii="宋体" w:hAnsi="宋体" w:cs="宋体" w:hint="eastAsia"/>
          <w:color w:val="000000"/>
          <w:kern w:val="0"/>
          <w:sz w:val="24"/>
        </w:rPr>
        <w:t xml:space="preserve">联系电话：           </w:t>
      </w:r>
      <w:r>
        <w:rPr>
          <w:rStyle w:val="font21"/>
          <w:sz w:val="24"/>
        </w:rPr>
        <w:t xml:space="preserve">   </w:t>
      </w:r>
      <w:r>
        <w:rPr>
          <w:rStyle w:val="font11"/>
          <w:rFonts w:hint="default"/>
          <w:sz w:val="24"/>
        </w:rPr>
        <w:t>证书编号：                校准地点：</w:t>
      </w:r>
    </w:p>
    <w:p w14:paraId="29E76952" w14:textId="77777777" w:rsidR="00C90C0A" w:rsidRDefault="00000000">
      <w:pPr>
        <w:pStyle w:val="affc"/>
        <w:spacing w:after="0"/>
        <w:ind w:firstLineChars="0" w:firstLine="0"/>
        <w:rPr>
          <w:rStyle w:val="font11"/>
          <w:rFonts w:hint="default"/>
          <w:sz w:val="24"/>
          <w:szCs w:val="24"/>
        </w:rPr>
      </w:pPr>
      <w:r>
        <w:rPr>
          <w:rFonts w:ascii="宋体" w:hAnsi="宋体" w:cs="宋体" w:hint="eastAsia"/>
          <w:color w:val="000000"/>
          <w:kern w:val="0"/>
          <w:sz w:val="24"/>
          <w:szCs w:val="24"/>
        </w:rPr>
        <w:t xml:space="preserve">仪器名称：              </w:t>
      </w:r>
      <w:r>
        <w:rPr>
          <w:rStyle w:val="font11"/>
          <w:rFonts w:hint="default"/>
          <w:sz w:val="24"/>
          <w:szCs w:val="24"/>
        </w:rPr>
        <w:t>型号规格：                仪器号码：</w:t>
      </w:r>
    </w:p>
    <w:p w14:paraId="2DC03BE5" w14:textId="77777777" w:rsidR="00C90C0A" w:rsidRDefault="00000000">
      <w:pPr>
        <w:pStyle w:val="affc"/>
        <w:spacing w:after="0"/>
        <w:ind w:firstLineChars="0" w:firstLine="0"/>
        <w:rPr>
          <w:rStyle w:val="font11"/>
          <w:rFonts w:hint="default"/>
          <w:sz w:val="24"/>
          <w:szCs w:val="24"/>
        </w:rPr>
      </w:pPr>
      <w:r>
        <w:rPr>
          <w:rFonts w:ascii="宋体" w:hAnsi="宋体" w:cs="宋体" w:hint="eastAsia"/>
          <w:color w:val="000000"/>
          <w:kern w:val="0"/>
          <w:sz w:val="24"/>
          <w:szCs w:val="24"/>
        </w:rPr>
        <w:t>生产单位：              校准依据：</w:t>
      </w:r>
    </w:p>
    <w:p w14:paraId="42C67E88" w14:textId="77777777" w:rsidR="00C90C0A" w:rsidRDefault="00000000">
      <w:pPr>
        <w:pStyle w:val="affc"/>
        <w:spacing w:after="0"/>
        <w:ind w:firstLineChars="0" w:firstLine="0"/>
        <w:rPr>
          <w:rStyle w:val="font11"/>
          <w:rFonts w:hint="default"/>
          <w:sz w:val="24"/>
          <w:szCs w:val="24"/>
        </w:rPr>
      </w:pPr>
      <w:r>
        <w:rPr>
          <w:rFonts w:ascii="宋体" w:hAnsi="宋体" w:cs="宋体" w:hint="eastAsia"/>
          <w:color w:val="000000"/>
          <w:kern w:val="0"/>
          <w:sz w:val="24"/>
          <w:szCs w:val="24"/>
        </w:rPr>
        <w:t xml:space="preserve">温度：      </w:t>
      </w:r>
      <w:r>
        <w:rPr>
          <w:rStyle w:val="font21"/>
          <w:sz w:val="24"/>
          <w:szCs w:val="24"/>
        </w:rPr>
        <w:t xml:space="preserve">            </w:t>
      </w:r>
      <w:r>
        <w:rPr>
          <w:rStyle w:val="font11"/>
          <w:rFonts w:hint="default"/>
          <w:sz w:val="24"/>
          <w:szCs w:val="24"/>
        </w:rPr>
        <w:t xml:space="preserve">湿度：        </w:t>
      </w:r>
      <w:r>
        <w:rPr>
          <w:rStyle w:val="font21"/>
          <w:sz w:val="24"/>
          <w:szCs w:val="24"/>
        </w:rPr>
        <w:t xml:space="preserve">            </w:t>
      </w:r>
      <w:r>
        <w:rPr>
          <w:rStyle w:val="font11"/>
          <w:rFonts w:hint="default"/>
          <w:sz w:val="24"/>
          <w:szCs w:val="24"/>
        </w:rPr>
        <w:t xml:space="preserve">大气压力：  </w:t>
      </w:r>
    </w:p>
    <w:p w14:paraId="53F1060A" w14:textId="77777777" w:rsidR="00C90C0A" w:rsidRDefault="00000000">
      <w:pPr>
        <w:rPr>
          <w:rFonts w:ascii="宋体" w:hAnsi="宋体" w:cs="宋体"/>
          <w:color w:val="000000"/>
          <w:kern w:val="0"/>
          <w:sz w:val="24"/>
        </w:rPr>
      </w:pPr>
      <w:r>
        <w:rPr>
          <w:rFonts w:ascii="宋体" w:hAnsi="宋体" w:cs="宋体" w:hint="eastAsia"/>
          <w:color w:val="000000"/>
          <w:kern w:val="0"/>
          <w:sz w:val="24"/>
        </w:rPr>
        <w:t>校准所使用的主要标准器（或标准装置）</w:t>
      </w:r>
    </w:p>
    <w:tbl>
      <w:tblPr>
        <w:tblStyle w:val="affe"/>
        <w:tblW w:w="8359" w:type="dxa"/>
        <w:tblLook w:val="04A0" w:firstRow="1" w:lastRow="0" w:firstColumn="1" w:lastColumn="0" w:noHBand="0" w:noVBand="1"/>
      </w:tblPr>
      <w:tblGrid>
        <w:gridCol w:w="1271"/>
        <w:gridCol w:w="1418"/>
        <w:gridCol w:w="2409"/>
        <w:gridCol w:w="1418"/>
        <w:gridCol w:w="1843"/>
      </w:tblGrid>
      <w:tr w:rsidR="00C90C0A" w14:paraId="4E4A616F" w14:textId="77777777">
        <w:trPr>
          <w:trHeight w:val="509"/>
        </w:trPr>
        <w:tc>
          <w:tcPr>
            <w:tcW w:w="1271" w:type="dxa"/>
            <w:vAlign w:val="center"/>
          </w:tcPr>
          <w:p w14:paraId="60819748" w14:textId="77777777" w:rsidR="00C90C0A" w:rsidRDefault="00000000">
            <w:pPr>
              <w:jc w:val="center"/>
              <w:rPr>
                <w:rFonts w:ascii="宋体" w:hAnsi="宋体" w:cs="宋体"/>
                <w:color w:val="000000"/>
                <w:kern w:val="0"/>
                <w:szCs w:val="21"/>
              </w:rPr>
            </w:pPr>
            <w:r>
              <w:rPr>
                <w:rFonts w:ascii="宋体" w:hAnsi="宋体" w:cs="宋体" w:hint="eastAsia"/>
                <w:color w:val="000000"/>
                <w:kern w:val="0"/>
                <w:szCs w:val="21"/>
              </w:rPr>
              <w:t>名称</w:t>
            </w:r>
          </w:p>
        </w:tc>
        <w:tc>
          <w:tcPr>
            <w:tcW w:w="1418" w:type="dxa"/>
            <w:vAlign w:val="center"/>
          </w:tcPr>
          <w:p w14:paraId="66958357" w14:textId="77777777" w:rsidR="00C90C0A" w:rsidRDefault="00000000">
            <w:pPr>
              <w:jc w:val="center"/>
              <w:rPr>
                <w:rFonts w:ascii="宋体" w:hAnsi="宋体" w:cs="宋体"/>
                <w:color w:val="000000"/>
                <w:kern w:val="0"/>
                <w:szCs w:val="21"/>
              </w:rPr>
            </w:pPr>
            <w:r>
              <w:rPr>
                <w:rFonts w:ascii="宋体" w:hAnsi="宋体" w:cs="宋体" w:hint="eastAsia"/>
                <w:color w:val="000000"/>
                <w:kern w:val="0"/>
                <w:szCs w:val="21"/>
              </w:rPr>
              <w:t>测量范围</w:t>
            </w:r>
          </w:p>
        </w:tc>
        <w:tc>
          <w:tcPr>
            <w:tcW w:w="2409" w:type="dxa"/>
            <w:vAlign w:val="center"/>
          </w:tcPr>
          <w:p w14:paraId="10DC86D0" w14:textId="77777777" w:rsidR="00C90C0A" w:rsidRDefault="00000000">
            <w:pPr>
              <w:jc w:val="center"/>
              <w:rPr>
                <w:rFonts w:ascii="宋体" w:hAnsi="宋体" w:cs="宋体"/>
                <w:color w:val="000000"/>
                <w:kern w:val="0"/>
                <w:szCs w:val="21"/>
              </w:rPr>
            </w:pPr>
            <w:r>
              <w:rPr>
                <w:rFonts w:ascii="宋体" w:hAnsi="宋体" w:cs="宋体" w:hint="eastAsia"/>
                <w:color w:val="000000"/>
                <w:kern w:val="0"/>
                <w:szCs w:val="21"/>
              </w:rPr>
              <w:t>不确定度/准确度等级/最大允许误差</w:t>
            </w:r>
          </w:p>
        </w:tc>
        <w:tc>
          <w:tcPr>
            <w:tcW w:w="1418" w:type="dxa"/>
            <w:vAlign w:val="center"/>
          </w:tcPr>
          <w:p w14:paraId="772C83BE" w14:textId="77777777" w:rsidR="00C90C0A" w:rsidRDefault="00000000">
            <w:pPr>
              <w:jc w:val="center"/>
              <w:rPr>
                <w:rFonts w:ascii="宋体" w:hAnsi="宋体" w:cs="宋体"/>
                <w:color w:val="000000"/>
                <w:kern w:val="0"/>
                <w:szCs w:val="21"/>
              </w:rPr>
            </w:pPr>
            <w:r>
              <w:rPr>
                <w:rFonts w:ascii="宋体" w:hAnsi="宋体" w:cs="宋体" w:hint="eastAsia"/>
                <w:color w:val="000000"/>
                <w:kern w:val="0"/>
                <w:szCs w:val="21"/>
              </w:rPr>
              <w:t>证书编号</w:t>
            </w:r>
          </w:p>
        </w:tc>
        <w:tc>
          <w:tcPr>
            <w:tcW w:w="1843" w:type="dxa"/>
            <w:vAlign w:val="center"/>
          </w:tcPr>
          <w:p w14:paraId="01C71A58" w14:textId="77777777" w:rsidR="00C90C0A" w:rsidRDefault="00000000">
            <w:pPr>
              <w:jc w:val="center"/>
              <w:rPr>
                <w:rFonts w:ascii="宋体" w:hAnsi="宋体" w:cs="宋体"/>
                <w:color w:val="000000"/>
                <w:kern w:val="0"/>
                <w:szCs w:val="21"/>
              </w:rPr>
            </w:pPr>
            <w:r>
              <w:rPr>
                <w:rFonts w:ascii="宋体" w:hAnsi="宋体" w:cs="宋体" w:hint="eastAsia"/>
                <w:color w:val="000000"/>
                <w:kern w:val="0"/>
                <w:szCs w:val="21"/>
              </w:rPr>
              <w:t>溯源机构</w:t>
            </w:r>
          </w:p>
        </w:tc>
      </w:tr>
      <w:tr w:rsidR="00C90C0A" w14:paraId="52965F73" w14:textId="77777777">
        <w:trPr>
          <w:trHeight w:val="370"/>
        </w:trPr>
        <w:tc>
          <w:tcPr>
            <w:tcW w:w="1271" w:type="dxa"/>
            <w:vAlign w:val="center"/>
          </w:tcPr>
          <w:p w14:paraId="1688B366" w14:textId="77777777" w:rsidR="00C90C0A" w:rsidRDefault="00C90C0A">
            <w:pPr>
              <w:rPr>
                <w:rFonts w:ascii="宋体" w:hAnsi="宋体" w:cs="宋体"/>
                <w:color w:val="000000"/>
                <w:kern w:val="0"/>
                <w:szCs w:val="21"/>
              </w:rPr>
            </w:pPr>
          </w:p>
        </w:tc>
        <w:tc>
          <w:tcPr>
            <w:tcW w:w="1418" w:type="dxa"/>
            <w:vAlign w:val="center"/>
          </w:tcPr>
          <w:p w14:paraId="155712E5" w14:textId="77777777" w:rsidR="00C90C0A" w:rsidRDefault="00C90C0A">
            <w:pPr>
              <w:rPr>
                <w:rFonts w:ascii="宋体" w:hAnsi="宋体" w:cs="宋体"/>
                <w:color w:val="000000"/>
                <w:kern w:val="0"/>
                <w:szCs w:val="21"/>
              </w:rPr>
            </w:pPr>
          </w:p>
        </w:tc>
        <w:tc>
          <w:tcPr>
            <w:tcW w:w="2409" w:type="dxa"/>
            <w:vAlign w:val="center"/>
          </w:tcPr>
          <w:p w14:paraId="487C8F91" w14:textId="77777777" w:rsidR="00C90C0A" w:rsidRDefault="00C90C0A">
            <w:pPr>
              <w:rPr>
                <w:rFonts w:ascii="宋体" w:hAnsi="宋体" w:cs="宋体"/>
                <w:color w:val="000000"/>
                <w:kern w:val="0"/>
                <w:szCs w:val="21"/>
              </w:rPr>
            </w:pPr>
          </w:p>
        </w:tc>
        <w:tc>
          <w:tcPr>
            <w:tcW w:w="1418" w:type="dxa"/>
            <w:vAlign w:val="center"/>
          </w:tcPr>
          <w:p w14:paraId="6D9C863D" w14:textId="77777777" w:rsidR="00C90C0A" w:rsidRDefault="00C90C0A">
            <w:pPr>
              <w:rPr>
                <w:rFonts w:ascii="宋体" w:hAnsi="宋体" w:cs="宋体"/>
                <w:color w:val="000000"/>
                <w:kern w:val="0"/>
                <w:szCs w:val="21"/>
              </w:rPr>
            </w:pPr>
          </w:p>
        </w:tc>
        <w:tc>
          <w:tcPr>
            <w:tcW w:w="1843" w:type="dxa"/>
            <w:vAlign w:val="center"/>
          </w:tcPr>
          <w:p w14:paraId="28D6C6D3" w14:textId="77777777" w:rsidR="00C90C0A" w:rsidRDefault="00C90C0A">
            <w:pPr>
              <w:rPr>
                <w:rFonts w:ascii="宋体" w:hAnsi="宋体" w:cs="宋体"/>
                <w:color w:val="000000"/>
                <w:kern w:val="0"/>
                <w:szCs w:val="21"/>
              </w:rPr>
            </w:pPr>
          </w:p>
        </w:tc>
      </w:tr>
      <w:tr w:rsidR="00C90C0A" w14:paraId="68ED2C3C" w14:textId="77777777">
        <w:trPr>
          <w:trHeight w:val="370"/>
        </w:trPr>
        <w:tc>
          <w:tcPr>
            <w:tcW w:w="1271" w:type="dxa"/>
            <w:vAlign w:val="center"/>
          </w:tcPr>
          <w:p w14:paraId="6DD88D99" w14:textId="77777777" w:rsidR="00C90C0A" w:rsidRDefault="00C90C0A">
            <w:pPr>
              <w:rPr>
                <w:rFonts w:ascii="宋体" w:hAnsi="宋体" w:cs="宋体"/>
                <w:color w:val="000000"/>
                <w:kern w:val="0"/>
                <w:szCs w:val="21"/>
              </w:rPr>
            </w:pPr>
          </w:p>
        </w:tc>
        <w:tc>
          <w:tcPr>
            <w:tcW w:w="1418" w:type="dxa"/>
            <w:vAlign w:val="center"/>
          </w:tcPr>
          <w:p w14:paraId="27BD2A15" w14:textId="77777777" w:rsidR="00C90C0A" w:rsidRDefault="00C90C0A">
            <w:pPr>
              <w:rPr>
                <w:rFonts w:ascii="宋体" w:hAnsi="宋体" w:cs="宋体"/>
                <w:color w:val="000000"/>
                <w:kern w:val="0"/>
                <w:szCs w:val="21"/>
              </w:rPr>
            </w:pPr>
          </w:p>
        </w:tc>
        <w:tc>
          <w:tcPr>
            <w:tcW w:w="2409" w:type="dxa"/>
            <w:vAlign w:val="center"/>
          </w:tcPr>
          <w:p w14:paraId="1F043914" w14:textId="77777777" w:rsidR="00C90C0A" w:rsidRDefault="00C90C0A">
            <w:pPr>
              <w:rPr>
                <w:rFonts w:ascii="宋体" w:hAnsi="宋体" w:cs="宋体"/>
                <w:color w:val="000000"/>
                <w:kern w:val="0"/>
                <w:szCs w:val="21"/>
              </w:rPr>
            </w:pPr>
          </w:p>
        </w:tc>
        <w:tc>
          <w:tcPr>
            <w:tcW w:w="1418" w:type="dxa"/>
            <w:vAlign w:val="center"/>
          </w:tcPr>
          <w:p w14:paraId="000E78C1" w14:textId="77777777" w:rsidR="00C90C0A" w:rsidRDefault="00C90C0A">
            <w:pPr>
              <w:rPr>
                <w:rFonts w:ascii="宋体" w:hAnsi="宋体" w:cs="宋体"/>
                <w:color w:val="000000"/>
                <w:kern w:val="0"/>
                <w:szCs w:val="21"/>
              </w:rPr>
            </w:pPr>
          </w:p>
        </w:tc>
        <w:tc>
          <w:tcPr>
            <w:tcW w:w="1843" w:type="dxa"/>
            <w:vAlign w:val="center"/>
          </w:tcPr>
          <w:p w14:paraId="463B3857" w14:textId="77777777" w:rsidR="00C90C0A" w:rsidRDefault="00C90C0A">
            <w:pPr>
              <w:rPr>
                <w:rFonts w:ascii="宋体" w:hAnsi="宋体" w:cs="宋体"/>
                <w:color w:val="000000"/>
                <w:kern w:val="0"/>
                <w:szCs w:val="21"/>
              </w:rPr>
            </w:pPr>
          </w:p>
        </w:tc>
      </w:tr>
    </w:tbl>
    <w:p w14:paraId="6DC6DDF9" w14:textId="77777777" w:rsidR="00C90C0A" w:rsidRDefault="00000000">
      <w:pPr>
        <w:pStyle w:val="affc"/>
        <w:spacing w:after="0"/>
        <w:ind w:firstLineChars="0" w:firstLine="0"/>
        <w:jc w:val="center"/>
        <w:rPr>
          <w:rFonts w:ascii="黑体" w:eastAsia="黑体" w:hAnsi="黑体" w:cs="黑体"/>
        </w:rPr>
      </w:pPr>
      <w:r>
        <w:rPr>
          <w:rFonts w:ascii="黑体" w:eastAsia="黑体" w:hAnsi="黑体" w:cs="黑体" w:hint="eastAsia"/>
        </w:rPr>
        <w:t>表1外观校准记录表</w:t>
      </w:r>
    </w:p>
    <w:tbl>
      <w:tblPr>
        <w:tblW w:w="5059" w:type="pct"/>
        <w:jc w:val="center"/>
        <w:tblLayout w:type="fixed"/>
        <w:tblLook w:val="04A0" w:firstRow="1" w:lastRow="0" w:firstColumn="1" w:lastColumn="0" w:noHBand="0" w:noVBand="1"/>
      </w:tblPr>
      <w:tblGrid>
        <w:gridCol w:w="758"/>
        <w:gridCol w:w="5996"/>
        <w:gridCol w:w="1869"/>
      </w:tblGrid>
      <w:tr w:rsidR="00C90C0A" w14:paraId="5F61D028" w14:textId="77777777">
        <w:trPr>
          <w:trHeight w:val="119"/>
          <w:jc w:val="center"/>
        </w:trPr>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3E940B" w14:textId="77777777" w:rsidR="00C90C0A"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rPr>
              <w:t>序号</w:t>
            </w:r>
          </w:p>
        </w:tc>
        <w:tc>
          <w:tcPr>
            <w:tcW w:w="34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C223C4" w14:textId="77777777" w:rsidR="00C90C0A"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rPr>
              <w:t>技术要求</w:t>
            </w:r>
          </w:p>
        </w:tc>
        <w:tc>
          <w:tcPr>
            <w:tcW w:w="10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E2F1C5" w14:textId="77777777" w:rsidR="00C90C0A"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rPr>
              <w:t>校准情况</w:t>
            </w:r>
          </w:p>
        </w:tc>
      </w:tr>
      <w:tr w:rsidR="00C90C0A" w14:paraId="2386FD7F" w14:textId="77777777">
        <w:trPr>
          <w:trHeight w:val="407"/>
          <w:jc w:val="center"/>
        </w:trPr>
        <w:tc>
          <w:tcPr>
            <w:tcW w:w="439" w:type="pct"/>
            <w:tcBorders>
              <w:top w:val="single" w:sz="4" w:space="0" w:color="000000"/>
              <w:left w:val="single" w:sz="4" w:space="0" w:color="000000"/>
              <w:bottom w:val="single" w:sz="4" w:space="0" w:color="auto"/>
              <w:right w:val="single" w:sz="4" w:space="0" w:color="000000"/>
            </w:tcBorders>
            <w:shd w:val="clear" w:color="auto" w:fill="auto"/>
            <w:noWrap/>
            <w:vAlign w:val="center"/>
          </w:tcPr>
          <w:p w14:paraId="467B7435" w14:textId="77777777" w:rsidR="00C90C0A"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3476" w:type="pct"/>
            <w:tcBorders>
              <w:top w:val="single" w:sz="4" w:space="0" w:color="000000"/>
              <w:left w:val="single" w:sz="4" w:space="0" w:color="000000"/>
              <w:bottom w:val="single" w:sz="4" w:space="0" w:color="auto"/>
              <w:right w:val="single" w:sz="4" w:space="0" w:color="000000"/>
            </w:tcBorders>
            <w:shd w:val="clear" w:color="auto" w:fill="auto"/>
            <w:vAlign w:val="center"/>
          </w:tcPr>
          <w:p w14:paraId="092601C1" w14:textId="77777777" w:rsidR="00C90C0A" w:rsidRDefault="00C90C0A">
            <w:pPr>
              <w:widowControl/>
              <w:jc w:val="center"/>
              <w:textAlignment w:val="center"/>
              <w:rPr>
                <w:rFonts w:ascii="宋体" w:hAnsi="宋体" w:cs="宋体"/>
                <w:color w:val="000000"/>
                <w:szCs w:val="21"/>
              </w:rPr>
            </w:pPr>
          </w:p>
        </w:tc>
        <w:tc>
          <w:tcPr>
            <w:tcW w:w="1084" w:type="pct"/>
            <w:tcBorders>
              <w:top w:val="single" w:sz="4" w:space="0" w:color="000000"/>
              <w:left w:val="single" w:sz="4" w:space="0" w:color="000000"/>
              <w:bottom w:val="single" w:sz="4" w:space="0" w:color="auto"/>
              <w:right w:val="single" w:sz="4" w:space="0" w:color="000000"/>
            </w:tcBorders>
            <w:shd w:val="clear" w:color="auto" w:fill="auto"/>
            <w:vAlign w:val="center"/>
          </w:tcPr>
          <w:p w14:paraId="121DFD31" w14:textId="77777777" w:rsidR="00C90C0A" w:rsidRDefault="00C90C0A">
            <w:pPr>
              <w:jc w:val="center"/>
              <w:rPr>
                <w:rFonts w:ascii="宋体" w:hAnsi="宋体" w:cs="宋体"/>
                <w:color w:val="000000"/>
                <w:szCs w:val="21"/>
              </w:rPr>
            </w:pPr>
          </w:p>
        </w:tc>
      </w:tr>
    </w:tbl>
    <w:p w14:paraId="0CB7A990" w14:textId="77777777" w:rsidR="00C90C0A" w:rsidRDefault="00000000">
      <w:pPr>
        <w:pStyle w:val="affc"/>
        <w:spacing w:after="0"/>
        <w:ind w:firstLineChars="0" w:firstLine="0"/>
        <w:jc w:val="center"/>
        <w:rPr>
          <w:rFonts w:ascii="黑体" w:eastAsia="黑体" w:hAnsi="黑体" w:cs="黑体"/>
        </w:rPr>
      </w:pPr>
      <w:r>
        <w:rPr>
          <w:rFonts w:ascii="黑体" w:eastAsia="黑体" w:hAnsi="黑体" w:cs="黑体" w:hint="eastAsia"/>
        </w:rPr>
        <w:t>表2 标准体积含水量校准记录表</w:t>
      </w:r>
    </w:p>
    <w:tbl>
      <w:tblPr>
        <w:tblW w:w="5059" w:type="pct"/>
        <w:jc w:val="center"/>
        <w:tblLayout w:type="fixed"/>
        <w:tblLook w:val="04A0" w:firstRow="1" w:lastRow="0" w:firstColumn="1" w:lastColumn="0" w:noHBand="0" w:noVBand="1"/>
      </w:tblPr>
      <w:tblGrid>
        <w:gridCol w:w="577"/>
        <w:gridCol w:w="848"/>
        <w:gridCol w:w="701"/>
        <w:gridCol w:w="743"/>
        <w:gridCol w:w="900"/>
        <w:gridCol w:w="743"/>
        <w:gridCol w:w="743"/>
        <w:gridCol w:w="748"/>
        <w:gridCol w:w="981"/>
        <w:gridCol w:w="728"/>
        <w:gridCol w:w="911"/>
      </w:tblGrid>
      <w:tr w:rsidR="00C90C0A" w14:paraId="579E8637" w14:textId="77777777">
        <w:trPr>
          <w:trHeight w:val="679"/>
          <w:jc w:val="center"/>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7CF0A42B"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序号</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36D701EE"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烘干前</w:t>
            </w:r>
          </w:p>
          <w:p w14:paraId="7171C81F"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g</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35174419"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烘干后</w:t>
            </w:r>
          </w:p>
          <w:p w14:paraId="589C5037"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g</w:t>
            </w:r>
          </w:p>
        </w:tc>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7FBE45B6"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铝盒</w:t>
            </w:r>
          </w:p>
          <w:p w14:paraId="4185615C"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重量</w:t>
            </w:r>
          </w:p>
          <w:p w14:paraId="34F4E535"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g</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14:paraId="3209F37A" w14:textId="77777777" w:rsidR="00C90C0A" w:rsidRDefault="00000000">
            <w:pPr>
              <w:widowControl/>
              <w:ind w:leftChars="-50" w:left="-105" w:rightChars="-50" w:right="-105"/>
              <w:jc w:val="center"/>
              <w:textAlignment w:val="center"/>
              <w:rPr>
                <w:rFonts w:ascii="宋体" w:hAnsi="宋体" w:cs="宋体"/>
                <w:color w:val="000000"/>
                <w:kern w:val="0"/>
                <w:szCs w:val="21"/>
              </w:rPr>
            </w:pPr>
            <w:proofErr w:type="gramStart"/>
            <w:r>
              <w:rPr>
                <w:rFonts w:ascii="宋体" w:hAnsi="宋体" w:cs="宋体" w:hint="eastAsia"/>
                <w:color w:val="000000"/>
                <w:kern w:val="0"/>
                <w:szCs w:val="21"/>
              </w:rPr>
              <w:t>切土环刀</w:t>
            </w:r>
            <w:proofErr w:type="gramEnd"/>
            <w:r>
              <w:rPr>
                <w:rFonts w:ascii="宋体" w:hAnsi="宋体" w:cs="宋体" w:hint="eastAsia"/>
                <w:color w:val="000000"/>
                <w:kern w:val="0"/>
                <w:szCs w:val="21"/>
              </w:rPr>
              <w:t>体积</w:t>
            </w:r>
          </w:p>
          <w:p w14:paraId="42CE6543"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cm</w:t>
            </w:r>
            <w:r>
              <w:rPr>
                <w:rStyle w:val="font81"/>
                <w:rFonts w:hint="default"/>
                <w:szCs w:val="21"/>
              </w:rPr>
              <w:t>3</w:t>
            </w:r>
          </w:p>
        </w:tc>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030FA24C"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烘干前平均值</w:t>
            </w:r>
          </w:p>
          <w:p w14:paraId="09D1E0C1"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g</w:t>
            </w:r>
          </w:p>
        </w:tc>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53A806DC"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烘干后平均值</w:t>
            </w:r>
          </w:p>
          <w:p w14:paraId="701BFFF9"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g</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14:paraId="7D37F11C"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水质量</w:t>
            </w:r>
          </w:p>
          <w:p w14:paraId="6629B089"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g</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6866713A"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质量</w:t>
            </w:r>
          </w:p>
          <w:p w14:paraId="3D12A8C5"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含水量</w:t>
            </w:r>
          </w:p>
          <w:p w14:paraId="0FE15A39"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534EE937"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干容重</w:t>
            </w:r>
          </w:p>
          <w:p w14:paraId="1555B8C7"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g/cm</w:t>
            </w:r>
            <w:r>
              <w:rPr>
                <w:rStyle w:val="font81"/>
                <w:rFonts w:hint="default"/>
                <w:szCs w:val="21"/>
              </w:rPr>
              <w:t>3</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tcPr>
          <w:p w14:paraId="149E5CF3"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体积</w:t>
            </w:r>
          </w:p>
          <w:p w14:paraId="1A6081AA"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含水量</w:t>
            </w:r>
          </w:p>
          <w:p w14:paraId="035B10C2"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w:t>
            </w:r>
          </w:p>
        </w:tc>
      </w:tr>
      <w:tr w:rsidR="00C90C0A" w14:paraId="352655E0" w14:textId="77777777">
        <w:trPr>
          <w:trHeight w:val="340"/>
          <w:jc w:val="center"/>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778FDE78" w14:textId="77777777" w:rsidR="00C90C0A" w:rsidRDefault="00C90C0A">
            <w:pPr>
              <w:jc w:val="center"/>
              <w:rPr>
                <w:rFonts w:ascii="宋体" w:hAnsi="宋体" w:cs="宋体"/>
                <w:color w:val="000000"/>
                <w:szCs w:val="21"/>
              </w:rPr>
            </w:pP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65569069" w14:textId="77777777" w:rsidR="00C90C0A" w:rsidRDefault="00C90C0A">
            <w:pPr>
              <w:jc w:val="center"/>
              <w:rPr>
                <w:rFonts w:ascii="宋体" w:hAnsi="宋体" w:cs="宋体"/>
                <w:color w:val="000000"/>
                <w:szCs w:val="21"/>
              </w:rPr>
            </w:pP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44EEFEDC" w14:textId="77777777" w:rsidR="00C90C0A" w:rsidRDefault="00C90C0A">
            <w:pPr>
              <w:jc w:val="center"/>
              <w:rPr>
                <w:rFonts w:ascii="宋体" w:hAnsi="宋体" w:cs="宋体"/>
                <w:color w:val="000000"/>
                <w:szCs w:val="21"/>
              </w:rPr>
            </w:pPr>
          </w:p>
        </w:tc>
        <w:tc>
          <w:tcPr>
            <w:tcW w:w="4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B41B49" w14:textId="77777777" w:rsidR="00C90C0A" w:rsidRDefault="00C90C0A">
            <w:pPr>
              <w:jc w:val="center"/>
              <w:rPr>
                <w:rFonts w:ascii="宋体" w:hAnsi="宋体" w:cs="宋体"/>
                <w:color w:val="000000"/>
                <w:szCs w:val="21"/>
              </w:rPr>
            </w:pPr>
          </w:p>
        </w:tc>
        <w:tc>
          <w:tcPr>
            <w:tcW w:w="52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877F6F" w14:textId="77777777" w:rsidR="00C90C0A" w:rsidRDefault="00C90C0A">
            <w:pPr>
              <w:jc w:val="center"/>
              <w:rPr>
                <w:rFonts w:ascii="宋体" w:hAnsi="宋体" w:cs="宋体"/>
                <w:color w:val="000000"/>
                <w:szCs w:val="21"/>
              </w:rPr>
            </w:pPr>
          </w:p>
        </w:tc>
        <w:tc>
          <w:tcPr>
            <w:tcW w:w="4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309CD6" w14:textId="77777777" w:rsidR="00C90C0A" w:rsidRDefault="00C90C0A">
            <w:pPr>
              <w:jc w:val="center"/>
              <w:rPr>
                <w:rFonts w:ascii="宋体" w:hAnsi="宋体" w:cs="宋体"/>
                <w:color w:val="000000"/>
                <w:szCs w:val="21"/>
              </w:rPr>
            </w:pPr>
          </w:p>
        </w:tc>
        <w:tc>
          <w:tcPr>
            <w:tcW w:w="4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FDC3EF" w14:textId="77777777" w:rsidR="00C90C0A" w:rsidRDefault="00C90C0A">
            <w:pPr>
              <w:jc w:val="center"/>
              <w:rPr>
                <w:rFonts w:ascii="宋体" w:hAnsi="宋体" w:cs="宋体"/>
                <w:color w:val="000000"/>
                <w:szCs w:val="21"/>
              </w:rPr>
            </w:pPr>
          </w:p>
        </w:tc>
        <w:tc>
          <w:tcPr>
            <w:tcW w:w="4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52B450" w14:textId="77777777" w:rsidR="00C90C0A" w:rsidRDefault="00C90C0A">
            <w:pPr>
              <w:jc w:val="center"/>
              <w:rPr>
                <w:rFonts w:ascii="宋体" w:hAnsi="宋体" w:cs="宋体"/>
                <w:color w:val="000000"/>
                <w:szCs w:val="21"/>
              </w:rPr>
            </w:pPr>
          </w:p>
        </w:tc>
        <w:tc>
          <w:tcPr>
            <w:tcW w:w="5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DC5114" w14:textId="77777777" w:rsidR="00C90C0A" w:rsidRDefault="00C90C0A">
            <w:pPr>
              <w:jc w:val="center"/>
              <w:rPr>
                <w:rFonts w:ascii="宋体" w:hAnsi="宋体" w:cs="宋体"/>
                <w:color w:val="000000"/>
                <w:szCs w:val="21"/>
              </w:rPr>
            </w:pPr>
          </w:p>
        </w:tc>
        <w:tc>
          <w:tcPr>
            <w:tcW w:w="42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1F5B4F" w14:textId="77777777" w:rsidR="00C90C0A" w:rsidRDefault="00C90C0A">
            <w:pPr>
              <w:jc w:val="center"/>
              <w:rPr>
                <w:rFonts w:ascii="宋体" w:hAnsi="宋体" w:cs="宋体"/>
                <w:color w:val="000000"/>
                <w:szCs w:val="21"/>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FEC708" w14:textId="77777777" w:rsidR="00C90C0A" w:rsidRDefault="00C90C0A">
            <w:pPr>
              <w:jc w:val="center"/>
              <w:rPr>
                <w:rFonts w:ascii="宋体" w:hAnsi="宋体" w:cs="宋体"/>
                <w:color w:val="000000"/>
                <w:szCs w:val="21"/>
              </w:rPr>
            </w:pPr>
          </w:p>
        </w:tc>
      </w:tr>
      <w:tr w:rsidR="00C90C0A" w14:paraId="5896D530" w14:textId="77777777">
        <w:trPr>
          <w:trHeight w:val="340"/>
          <w:jc w:val="center"/>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1AB92F4B" w14:textId="77777777" w:rsidR="00C90C0A" w:rsidRDefault="00C90C0A">
            <w:pPr>
              <w:jc w:val="center"/>
              <w:rPr>
                <w:rFonts w:ascii="宋体" w:hAnsi="宋体" w:cs="宋体"/>
                <w:color w:val="000000"/>
                <w:szCs w:val="21"/>
              </w:rPr>
            </w:pP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4D581D92" w14:textId="77777777" w:rsidR="00C90C0A" w:rsidRDefault="00C90C0A">
            <w:pPr>
              <w:jc w:val="center"/>
              <w:rPr>
                <w:rFonts w:ascii="宋体" w:hAnsi="宋体" w:cs="宋体"/>
                <w:color w:val="000000"/>
                <w:szCs w:val="21"/>
              </w:rPr>
            </w:pP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48735543" w14:textId="77777777" w:rsidR="00C90C0A" w:rsidRDefault="00C90C0A">
            <w:pPr>
              <w:jc w:val="center"/>
              <w:rPr>
                <w:rFonts w:ascii="宋体" w:hAnsi="宋体" w:cs="宋体"/>
                <w:color w:val="000000"/>
                <w:szCs w:val="21"/>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B9AC269" w14:textId="77777777" w:rsidR="00C90C0A" w:rsidRDefault="00C90C0A">
            <w:pPr>
              <w:jc w:val="center"/>
              <w:rPr>
                <w:rFonts w:ascii="宋体" w:hAnsi="宋体" w:cs="宋体"/>
                <w:color w:val="000000"/>
                <w:szCs w:val="21"/>
              </w:rPr>
            </w:pPr>
          </w:p>
        </w:tc>
        <w:tc>
          <w:tcPr>
            <w:tcW w:w="52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B20EC2B" w14:textId="77777777" w:rsidR="00C90C0A" w:rsidRDefault="00C90C0A">
            <w:pPr>
              <w:jc w:val="center"/>
              <w:rPr>
                <w:rFonts w:ascii="宋体" w:hAnsi="宋体" w:cs="宋体"/>
                <w:color w:val="000000"/>
                <w:szCs w:val="21"/>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9110609" w14:textId="77777777" w:rsidR="00C90C0A" w:rsidRDefault="00C90C0A">
            <w:pPr>
              <w:jc w:val="center"/>
              <w:rPr>
                <w:rFonts w:ascii="宋体" w:hAnsi="宋体" w:cs="宋体"/>
                <w:color w:val="000000"/>
                <w:szCs w:val="21"/>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D216DFF" w14:textId="77777777" w:rsidR="00C90C0A" w:rsidRDefault="00C90C0A">
            <w:pPr>
              <w:jc w:val="center"/>
              <w:rPr>
                <w:rFonts w:ascii="宋体" w:hAnsi="宋体" w:cs="宋体"/>
                <w:color w:val="000000"/>
                <w:szCs w:val="21"/>
              </w:rPr>
            </w:pPr>
          </w:p>
        </w:tc>
        <w:tc>
          <w:tcPr>
            <w:tcW w:w="43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685AA99" w14:textId="77777777" w:rsidR="00C90C0A" w:rsidRDefault="00C90C0A">
            <w:pPr>
              <w:jc w:val="center"/>
              <w:rPr>
                <w:rFonts w:ascii="宋体" w:hAnsi="宋体" w:cs="宋体"/>
                <w:color w:val="000000"/>
                <w:szCs w:val="21"/>
              </w:rPr>
            </w:pPr>
          </w:p>
        </w:tc>
        <w:tc>
          <w:tcPr>
            <w:tcW w:w="56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0EE9D0E" w14:textId="77777777" w:rsidR="00C90C0A" w:rsidRDefault="00C90C0A">
            <w:pPr>
              <w:jc w:val="center"/>
              <w:rPr>
                <w:rFonts w:ascii="宋体" w:hAnsi="宋体" w:cs="宋体"/>
                <w:color w:val="000000"/>
                <w:szCs w:val="21"/>
              </w:rPr>
            </w:pPr>
          </w:p>
        </w:tc>
        <w:tc>
          <w:tcPr>
            <w:tcW w:w="42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D0BE419" w14:textId="77777777" w:rsidR="00C90C0A" w:rsidRDefault="00C90C0A">
            <w:pPr>
              <w:jc w:val="center"/>
              <w:rPr>
                <w:rFonts w:ascii="宋体" w:hAnsi="宋体" w:cs="宋体"/>
                <w:color w:val="000000"/>
                <w:szCs w:val="21"/>
              </w:rPr>
            </w:pPr>
          </w:p>
        </w:tc>
        <w:tc>
          <w:tcPr>
            <w:tcW w:w="52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C3A6DE6" w14:textId="77777777" w:rsidR="00C90C0A" w:rsidRDefault="00C90C0A">
            <w:pPr>
              <w:jc w:val="center"/>
              <w:rPr>
                <w:rFonts w:ascii="宋体" w:hAnsi="宋体" w:cs="宋体"/>
                <w:color w:val="000000"/>
                <w:szCs w:val="21"/>
              </w:rPr>
            </w:pPr>
          </w:p>
        </w:tc>
      </w:tr>
      <w:tr w:rsidR="00C90C0A" w14:paraId="37E190DF" w14:textId="77777777">
        <w:trPr>
          <w:trHeight w:val="340"/>
          <w:jc w:val="center"/>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2D7D7AF7" w14:textId="77777777" w:rsidR="00C90C0A" w:rsidRDefault="00C90C0A">
            <w:pPr>
              <w:jc w:val="center"/>
              <w:rPr>
                <w:rFonts w:ascii="宋体" w:hAnsi="宋体" w:cs="宋体"/>
                <w:color w:val="000000"/>
                <w:szCs w:val="21"/>
              </w:rPr>
            </w:pP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41E3181E" w14:textId="77777777" w:rsidR="00C90C0A" w:rsidRDefault="00C90C0A">
            <w:pPr>
              <w:jc w:val="center"/>
              <w:rPr>
                <w:rFonts w:ascii="宋体" w:hAnsi="宋体" w:cs="宋体"/>
                <w:color w:val="000000"/>
                <w:szCs w:val="21"/>
              </w:rPr>
            </w:pP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40210E31" w14:textId="77777777" w:rsidR="00C90C0A" w:rsidRDefault="00C90C0A">
            <w:pPr>
              <w:jc w:val="center"/>
              <w:rPr>
                <w:rFonts w:ascii="宋体" w:hAnsi="宋体" w:cs="宋体"/>
                <w:color w:val="000000"/>
                <w:szCs w:val="21"/>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F2A38BA" w14:textId="77777777" w:rsidR="00C90C0A" w:rsidRDefault="00C90C0A">
            <w:pPr>
              <w:jc w:val="center"/>
              <w:rPr>
                <w:rFonts w:ascii="宋体" w:hAnsi="宋体" w:cs="宋体"/>
                <w:color w:val="000000"/>
                <w:szCs w:val="21"/>
              </w:rPr>
            </w:pPr>
          </w:p>
        </w:tc>
        <w:tc>
          <w:tcPr>
            <w:tcW w:w="52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1CF29FD" w14:textId="77777777" w:rsidR="00C90C0A" w:rsidRDefault="00C90C0A">
            <w:pPr>
              <w:jc w:val="center"/>
              <w:rPr>
                <w:rFonts w:ascii="宋体" w:hAnsi="宋体" w:cs="宋体"/>
                <w:color w:val="000000"/>
                <w:szCs w:val="21"/>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38A9066" w14:textId="77777777" w:rsidR="00C90C0A" w:rsidRDefault="00C90C0A">
            <w:pPr>
              <w:jc w:val="center"/>
              <w:rPr>
                <w:rFonts w:ascii="宋体" w:hAnsi="宋体" w:cs="宋体"/>
                <w:color w:val="000000"/>
                <w:szCs w:val="21"/>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5D26975" w14:textId="77777777" w:rsidR="00C90C0A" w:rsidRDefault="00C90C0A">
            <w:pPr>
              <w:jc w:val="center"/>
              <w:rPr>
                <w:rFonts w:ascii="宋体" w:hAnsi="宋体" w:cs="宋体"/>
                <w:color w:val="000000"/>
                <w:szCs w:val="21"/>
              </w:rPr>
            </w:pPr>
          </w:p>
        </w:tc>
        <w:tc>
          <w:tcPr>
            <w:tcW w:w="43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4245D29" w14:textId="77777777" w:rsidR="00C90C0A" w:rsidRDefault="00C90C0A">
            <w:pPr>
              <w:jc w:val="center"/>
              <w:rPr>
                <w:rFonts w:ascii="宋体" w:hAnsi="宋体" w:cs="宋体"/>
                <w:color w:val="000000"/>
                <w:szCs w:val="21"/>
              </w:rPr>
            </w:pPr>
          </w:p>
        </w:tc>
        <w:tc>
          <w:tcPr>
            <w:tcW w:w="56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216B574" w14:textId="77777777" w:rsidR="00C90C0A" w:rsidRDefault="00C90C0A">
            <w:pPr>
              <w:jc w:val="center"/>
              <w:rPr>
                <w:rFonts w:ascii="宋体" w:hAnsi="宋体" w:cs="宋体"/>
                <w:color w:val="000000"/>
                <w:szCs w:val="21"/>
              </w:rPr>
            </w:pPr>
          </w:p>
        </w:tc>
        <w:tc>
          <w:tcPr>
            <w:tcW w:w="42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C3BE885" w14:textId="77777777" w:rsidR="00C90C0A" w:rsidRDefault="00C90C0A">
            <w:pPr>
              <w:jc w:val="center"/>
              <w:rPr>
                <w:rFonts w:ascii="宋体" w:hAnsi="宋体" w:cs="宋体"/>
                <w:color w:val="000000"/>
                <w:szCs w:val="21"/>
              </w:rPr>
            </w:pPr>
          </w:p>
        </w:tc>
        <w:tc>
          <w:tcPr>
            <w:tcW w:w="52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1543E2A" w14:textId="77777777" w:rsidR="00C90C0A" w:rsidRDefault="00C90C0A">
            <w:pPr>
              <w:jc w:val="center"/>
              <w:rPr>
                <w:rFonts w:ascii="宋体" w:hAnsi="宋体" w:cs="宋体"/>
                <w:color w:val="000000"/>
                <w:szCs w:val="21"/>
              </w:rPr>
            </w:pPr>
          </w:p>
        </w:tc>
      </w:tr>
      <w:tr w:rsidR="00C90C0A" w14:paraId="2D33859A" w14:textId="77777777">
        <w:trPr>
          <w:trHeight w:val="340"/>
          <w:jc w:val="center"/>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637F9D04" w14:textId="77777777" w:rsidR="00C90C0A" w:rsidRDefault="00C90C0A">
            <w:pPr>
              <w:jc w:val="center"/>
              <w:rPr>
                <w:rFonts w:ascii="宋体" w:hAnsi="宋体" w:cs="宋体"/>
                <w:color w:val="000000"/>
                <w:szCs w:val="21"/>
              </w:rPr>
            </w:pP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31B792C6" w14:textId="77777777" w:rsidR="00C90C0A" w:rsidRDefault="00C90C0A">
            <w:pPr>
              <w:jc w:val="center"/>
              <w:rPr>
                <w:rFonts w:ascii="宋体" w:hAnsi="宋体" w:cs="宋体"/>
                <w:color w:val="000000"/>
                <w:szCs w:val="21"/>
              </w:rPr>
            </w:pP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6A86741E" w14:textId="77777777" w:rsidR="00C90C0A" w:rsidRDefault="00C90C0A">
            <w:pPr>
              <w:jc w:val="center"/>
              <w:rPr>
                <w:rFonts w:ascii="宋体" w:hAnsi="宋体" w:cs="宋体"/>
                <w:color w:val="000000"/>
                <w:szCs w:val="21"/>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32199F6" w14:textId="77777777" w:rsidR="00C90C0A" w:rsidRDefault="00C90C0A">
            <w:pPr>
              <w:jc w:val="center"/>
              <w:rPr>
                <w:rFonts w:ascii="宋体" w:hAnsi="宋体" w:cs="宋体"/>
                <w:color w:val="000000"/>
                <w:szCs w:val="21"/>
              </w:rPr>
            </w:pPr>
          </w:p>
        </w:tc>
        <w:tc>
          <w:tcPr>
            <w:tcW w:w="52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B1C3DE4" w14:textId="77777777" w:rsidR="00C90C0A" w:rsidRDefault="00C90C0A">
            <w:pPr>
              <w:jc w:val="center"/>
              <w:rPr>
                <w:rFonts w:ascii="宋体" w:hAnsi="宋体" w:cs="宋体"/>
                <w:color w:val="000000"/>
                <w:szCs w:val="21"/>
              </w:rPr>
            </w:pPr>
          </w:p>
        </w:tc>
        <w:tc>
          <w:tcPr>
            <w:tcW w:w="4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7F57A2" w14:textId="77777777" w:rsidR="00C90C0A" w:rsidRDefault="00C90C0A">
            <w:pPr>
              <w:jc w:val="center"/>
              <w:rPr>
                <w:rFonts w:ascii="宋体" w:hAnsi="宋体" w:cs="宋体"/>
                <w:color w:val="000000"/>
                <w:szCs w:val="21"/>
              </w:rPr>
            </w:pPr>
          </w:p>
        </w:tc>
        <w:tc>
          <w:tcPr>
            <w:tcW w:w="4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518273" w14:textId="77777777" w:rsidR="00C90C0A" w:rsidRDefault="00C90C0A">
            <w:pPr>
              <w:jc w:val="center"/>
              <w:rPr>
                <w:rFonts w:ascii="宋体" w:hAnsi="宋体" w:cs="宋体"/>
                <w:color w:val="000000"/>
                <w:szCs w:val="21"/>
              </w:rPr>
            </w:pPr>
          </w:p>
        </w:tc>
        <w:tc>
          <w:tcPr>
            <w:tcW w:w="4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0629C7" w14:textId="77777777" w:rsidR="00C90C0A" w:rsidRDefault="00C90C0A">
            <w:pPr>
              <w:jc w:val="center"/>
              <w:rPr>
                <w:rFonts w:ascii="宋体" w:hAnsi="宋体" w:cs="宋体"/>
                <w:color w:val="000000"/>
                <w:szCs w:val="21"/>
              </w:rPr>
            </w:pPr>
          </w:p>
        </w:tc>
        <w:tc>
          <w:tcPr>
            <w:tcW w:w="5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7D9362" w14:textId="77777777" w:rsidR="00C90C0A" w:rsidRDefault="00C90C0A">
            <w:pPr>
              <w:jc w:val="center"/>
              <w:rPr>
                <w:rFonts w:ascii="宋体" w:hAnsi="宋体" w:cs="宋体"/>
                <w:color w:val="000000"/>
                <w:szCs w:val="21"/>
              </w:rPr>
            </w:pPr>
          </w:p>
        </w:tc>
        <w:tc>
          <w:tcPr>
            <w:tcW w:w="42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8BDEA5" w14:textId="77777777" w:rsidR="00C90C0A" w:rsidRDefault="00C90C0A">
            <w:pPr>
              <w:jc w:val="center"/>
              <w:rPr>
                <w:rFonts w:ascii="宋体" w:hAnsi="宋体" w:cs="宋体"/>
                <w:color w:val="000000"/>
                <w:szCs w:val="21"/>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E93F70" w14:textId="77777777" w:rsidR="00C90C0A" w:rsidRDefault="00C90C0A">
            <w:pPr>
              <w:jc w:val="center"/>
              <w:rPr>
                <w:rFonts w:ascii="宋体" w:hAnsi="宋体" w:cs="宋体"/>
                <w:color w:val="000000"/>
                <w:szCs w:val="21"/>
              </w:rPr>
            </w:pPr>
          </w:p>
        </w:tc>
      </w:tr>
      <w:tr w:rsidR="00C90C0A" w14:paraId="2D4BEC11" w14:textId="77777777">
        <w:trPr>
          <w:trHeight w:val="340"/>
          <w:jc w:val="center"/>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2C993D96" w14:textId="77777777" w:rsidR="00C90C0A" w:rsidRDefault="00C90C0A">
            <w:pPr>
              <w:jc w:val="center"/>
              <w:rPr>
                <w:rFonts w:ascii="宋体" w:hAnsi="宋体" w:cs="宋体"/>
                <w:color w:val="000000"/>
                <w:szCs w:val="21"/>
              </w:rPr>
            </w:pP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0DDC78C4" w14:textId="77777777" w:rsidR="00C90C0A" w:rsidRDefault="00C90C0A">
            <w:pPr>
              <w:jc w:val="center"/>
              <w:rPr>
                <w:rFonts w:ascii="宋体" w:hAnsi="宋体" w:cs="宋体"/>
                <w:color w:val="000000"/>
                <w:szCs w:val="21"/>
              </w:rPr>
            </w:pP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5E119F70" w14:textId="77777777" w:rsidR="00C90C0A" w:rsidRDefault="00C90C0A">
            <w:pPr>
              <w:jc w:val="center"/>
              <w:rPr>
                <w:rFonts w:ascii="宋体" w:hAnsi="宋体" w:cs="宋体"/>
                <w:color w:val="000000"/>
                <w:szCs w:val="21"/>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51E7A48" w14:textId="77777777" w:rsidR="00C90C0A" w:rsidRDefault="00C90C0A">
            <w:pPr>
              <w:jc w:val="center"/>
              <w:rPr>
                <w:rFonts w:ascii="宋体" w:hAnsi="宋体" w:cs="宋体"/>
                <w:color w:val="000000"/>
                <w:szCs w:val="21"/>
              </w:rPr>
            </w:pPr>
          </w:p>
        </w:tc>
        <w:tc>
          <w:tcPr>
            <w:tcW w:w="52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D45F9E4" w14:textId="77777777" w:rsidR="00C90C0A" w:rsidRDefault="00C90C0A">
            <w:pPr>
              <w:jc w:val="center"/>
              <w:rPr>
                <w:rFonts w:ascii="宋体" w:hAnsi="宋体" w:cs="宋体"/>
                <w:color w:val="000000"/>
                <w:szCs w:val="21"/>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0908295" w14:textId="77777777" w:rsidR="00C90C0A" w:rsidRDefault="00C90C0A">
            <w:pPr>
              <w:jc w:val="center"/>
              <w:rPr>
                <w:rFonts w:ascii="宋体" w:hAnsi="宋体" w:cs="宋体"/>
                <w:color w:val="000000"/>
                <w:szCs w:val="21"/>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2EE7768" w14:textId="77777777" w:rsidR="00C90C0A" w:rsidRDefault="00C90C0A">
            <w:pPr>
              <w:jc w:val="center"/>
              <w:rPr>
                <w:rFonts w:ascii="宋体" w:hAnsi="宋体" w:cs="宋体"/>
                <w:color w:val="000000"/>
                <w:szCs w:val="21"/>
              </w:rPr>
            </w:pPr>
          </w:p>
        </w:tc>
        <w:tc>
          <w:tcPr>
            <w:tcW w:w="43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1678C20" w14:textId="77777777" w:rsidR="00C90C0A" w:rsidRDefault="00C90C0A">
            <w:pPr>
              <w:jc w:val="center"/>
              <w:rPr>
                <w:rFonts w:ascii="宋体" w:hAnsi="宋体" w:cs="宋体"/>
                <w:color w:val="000000"/>
                <w:szCs w:val="21"/>
              </w:rPr>
            </w:pPr>
          </w:p>
        </w:tc>
        <w:tc>
          <w:tcPr>
            <w:tcW w:w="56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C777C11" w14:textId="77777777" w:rsidR="00C90C0A" w:rsidRDefault="00C90C0A">
            <w:pPr>
              <w:jc w:val="center"/>
              <w:rPr>
                <w:rFonts w:ascii="宋体" w:hAnsi="宋体" w:cs="宋体"/>
                <w:color w:val="000000"/>
                <w:szCs w:val="21"/>
              </w:rPr>
            </w:pPr>
          </w:p>
        </w:tc>
        <w:tc>
          <w:tcPr>
            <w:tcW w:w="42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EDF8D37" w14:textId="77777777" w:rsidR="00C90C0A" w:rsidRDefault="00C90C0A">
            <w:pPr>
              <w:jc w:val="center"/>
              <w:rPr>
                <w:rFonts w:ascii="宋体" w:hAnsi="宋体" w:cs="宋体"/>
                <w:color w:val="000000"/>
                <w:szCs w:val="21"/>
              </w:rPr>
            </w:pPr>
          </w:p>
        </w:tc>
        <w:tc>
          <w:tcPr>
            <w:tcW w:w="52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1394655" w14:textId="77777777" w:rsidR="00C90C0A" w:rsidRDefault="00C90C0A">
            <w:pPr>
              <w:jc w:val="center"/>
              <w:rPr>
                <w:rFonts w:ascii="宋体" w:hAnsi="宋体" w:cs="宋体"/>
                <w:color w:val="000000"/>
                <w:szCs w:val="21"/>
              </w:rPr>
            </w:pPr>
          </w:p>
        </w:tc>
      </w:tr>
      <w:tr w:rsidR="00C90C0A" w14:paraId="1EE6E874" w14:textId="77777777">
        <w:trPr>
          <w:trHeight w:val="340"/>
          <w:jc w:val="center"/>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54AC2310" w14:textId="77777777" w:rsidR="00C90C0A" w:rsidRDefault="00C90C0A">
            <w:pPr>
              <w:jc w:val="center"/>
              <w:rPr>
                <w:rFonts w:ascii="宋体" w:hAnsi="宋体" w:cs="宋体"/>
                <w:color w:val="000000"/>
                <w:szCs w:val="21"/>
              </w:rPr>
            </w:pP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6ACA0350" w14:textId="77777777" w:rsidR="00C90C0A" w:rsidRDefault="00C90C0A">
            <w:pPr>
              <w:jc w:val="center"/>
              <w:rPr>
                <w:rFonts w:ascii="宋体" w:hAnsi="宋体" w:cs="宋体"/>
                <w:color w:val="000000"/>
                <w:szCs w:val="21"/>
              </w:rPr>
            </w:pP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62EE007B" w14:textId="77777777" w:rsidR="00C90C0A" w:rsidRDefault="00C90C0A">
            <w:pPr>
              <w:jc w:val="center"/>
              <w:rPr>
                <w:rFonts w:ascii="宋体" w:hAnsi="宋体" w:cs="宋体"/>
                <w:color w:val="000000"/>
                <w:szCs w:val="21"/>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F956897" w14:textId="77777777" w:rsidR="00C90C0A" w:rsidRDefault="00C90C0A">
            <w:pPr>
              <w:jc w:val="center"/>
              <w:rPr>
                <w:rFonts w:ascii="宋体" w:hAnsi="宋体" w:cs="宋体"/>
                <w:color w:val="000000"/>
                <w:szCs w:val="21"/>
              </w:rPr>
            </w:pPr>
          </w:p>
        </w:tc>
        <w:tc>
          <w:tcPr>
            <w:tcW w:w="52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1DA5701" w14:textId="77777777" w:rsidR="00C90C0A" w:rsidRDefault="00C90C0A">
            <w:pPr>
              <w:jc w:val="center"/>
              <w:rPr>
                <w:rFonts w:ascii="宋体" w:hAnsi="宋体" w:cs="宋体"/>
                <w:color w:val="000000"/>
                <w:szCs w:val="21"/>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048754A" w14:textId="77777777" w:rsidR="00C90C0A" w:rsidRDefault="00C90C0A">
            <w:pPr>
              <w:jc w:val="center"/>
              <w:rPr>
                <w:rFonts w:ascii="宋体" w:hAnsi="宋体" w:cs="宋体"/>
                <w:color w:val="000000"/>
                <w:szCs w:val="21"/>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6C86D00" w14:textId="77777777" w:rsidR="00C90C0A" w:rsidRDefault="00C90C0A">
            <w:pPr>
              <w:jc w:val="center"/>
              <w:rPr>
                <w:rFonts w:ascii="宋体" w:hAnsi="宋体" w:cs="宋体"/>
                <w:color w:val="000000"/>
                <w:szCs w:val="21"/>
              </w:rPr>
            </w:pPr>
          </w:p>
        </w:tc>
        <w:tc>
          <w:tcPr>
            <w:tcW w:w="43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20A9708" w14:textId="77777777" w:rsidR="00C90C0A" w:rsidRDefault="00C90C0A">
            <w:pPr>
              <w:jc w:val="center"/>
              <w:rPr>
                <w:rFonts w:ascii="宋体" w:hAnsi="宋体" w:cs="宋体"/>
                <w:color w:val="000000"/>
                <w:szCs w:val="21"/>
              </w:rPr>
            </w:pPr>
          </w:p>
        </w:tc>
        <w:tc>
          <w:tcPr>
            <w:tcW w:w="56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B50D550" w14:textId="77777777" w:rsidR="00C90C0A" w:rsidRDefault="00C90C0A">
            <w:pPr>
              <w:jc w:val="center"/>
              <w:rPr>
                <w:rFonts w:ascii="宋体" w:hAnsi="宋体" w:cs="宋体"/>
                <w:color w:val="000000"/>
                <w:szCs w:val="21"/>
              </w:rPr>
            </w:pPr>
          </w:p>
        </w:tc>
        <w:tc>
          <w:tcPr>
            <w:tcW w:w="42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7143BDF" w14:textId="77777777" w:rsidR="00C90C0A" w:rsidRDefault="00C90C0A">
            <w:pPr>
              <w:jc w:val="center"/>
              <w:rPr>
                <w:rFonts w:ascii="宋体" w:hAnsi="宋体" w:cs="宋体"/>
                <w:color w:val="000000"/>
                <w:szCs w:val="21"/>
              </w:rPr>
            </w:pPr>
          </w:p>
        </w:tc>
        <w:tc>
          <w:tcPr>
            <w:tcW w:w="52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E49C3BC" w14:textId="77777777" w:rsidR="00C90C0A" w:rsidRDefault="00C90C0A">
            <w:pPr>
              <w:jc w:val="center"/>
              <w:rPr>
                <w:rFonts w:ascii="宋体" w:hAnsi="宋体" w:cs="宋体"/>
                <w:color w:val="000000"/>
                <w:szCs w:val="21"/>
              </w:rPr>
            </w:pPr>
          </w:p>
        </w:tc>
      </w:tr>
      <w:tr w:rsidR="00C90C0A" w14:paraId="05694E9D" w14:textId="77777777">
        <w:trPr>
          <w:trHeight w:val="340"/>
          <w:jc w:val="center"/>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1B706603" w14:textId="77777777" w:rsidR="00C90C0A" w:rsidRDefault="00C90C0A">
            <w:pPr>
              <w:jc w:val="center"/>
              <w:rPr>
                <w:rFonts w:ascii="宋体" w:hAnsi="宋体" w:cs="宋体"/>
                <w:color w:val="000000"/>
                <w:szCs w:val="21"/>
              </w:rPr>
            </w:pP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42063996" w14:textId="77777777" w:rsidR="00C90C0A" w:rsidRDefault="00C90C0A">
            <w:pPr>
              <w:jc w:val="center"/>
              <w:rPr>
                <w:rFonts w:ascii="宋体" w:hAnsi="宋体" w:cs="宋体"/>
                <w:color w:val="000000"/>
                <w:szCs w:val="21"/>
              </w:rPr>
            </w:pP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03DC07B0" w14:textId="77777777" w:rsidR="00C90C0A" w:rsidRDefault="00C90C0A">
            <w:pPr>
              <w:jc w:val="center"/>
              <w:rPr>
                <w:rFonts w:ascii="宋体" w:hAnsi="宋体" w:cs="宋体"/>
                <w:color w:val="000000"/>
                <w:szCs w:val="21"/>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B1F9666" w14:textId="77777777" w:rsidR="00C90C0A" w:rsidRDefault="00C90C0A">
            <w:pPr>
              <w:jc w:val="center"/>
              <w:rPr>
                <w:rFonts w:ascii="宋体" w:hAnsi="宋体" w:cs="宋体"/>
                <w:color w:val="000000"/>
                <w:szCs w:val="21"/>
              </w:rPr>
            </w:pPr>
          </w:p>
        </w:tc>
        <w:tc>
          <w:tcPr>
            <w:tcW w:w="52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5D98804" w14:textId="77777777" w:rsidR="00C90C0A" w:rsidRDefault="00C90C0A">
            <w:pPr>
              <w:jc w:val="center"/>
              <w:rPr>
                <w:rFonts w:ascii="宋体" w:hAnsi="宋体" w:cs="宋体"/>
                <w:color w:val="000000"/>
                <w:szCs w:val="21"/>
              </w:rPr>
            </w:pPr>
          </w:p>
        </w:tc>
        <w:tc>
          <w:tcPr>
            <w:tcW w:w="4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43EDCD" w14:textId="77777777" w:rsidR="00C90C0A" w:rsidRDefault="00C90C0A">
            <w:pPr>
              <w:jc w:val="center"/>
              <w:rPr>
                <w:rFonts w:ascii="宋体" w:hAnsi="宋体" w:cs="宋体"/>
                <w:color w:val="000000"/>
                <w:szCs w:val="21"/>
              </w:rPr>
            </w:pPr>
          </w:p>
        </w:tc>
        <w:tc>
          <w:tcPr>
            <w:tcW w:w="4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069E21" w14:textId="77777777" w:rsidR="00C90C0A" w:rsidRDefault="00C90C0A">
            <w:pPr>
              <w:jc w:val="center"/>
              <w:rPr>
                <w:rFonts w:ascii="宋体" w:hAnsi="宋体" w:cs="宋体"/>
                <w:color w:val="000000"/>
                <w:szCs w:val="21"/>
              </w:rPr>
            </w:pPr>
          </w:p>
        </w:tc>
        <w:tc>
          <w:tcPr>
            <w:tcW w:w="4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ED047F" w14:textId="77777777" w:rsidR="00C90C0A" w:rsidRDefault="00C90C0A">
            <w:pPr>
              <w:jc w:val="center"/>
              <w:rPr>
                <w:rFonts w:ascii="宋体" w:hAnsi="宋体" w:cs="宋体"/>
                <w:color w:val="000000"/>
                <w:szCs w:val="21"/>
              </w:rPr>
            </w:pPr>
          </w:p>
        </w:tc>
        <w:tc>
          <w:tcPr>
            <w:tcW w:w="5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D251EE" w14:textId="77777777" w:rsidR="00C90C0A" w:rsidRDefault="00C90C0A">
            <w:pPr>
              <w:jc w:val="center"/>
              <w:rPr>
                <w:rFonts w:ascii="宋体" w:hAnsi="宋体" w:cs="宋体"/>
                <w:color w:val="000000"/>
                <w:szCs w:val="21"/>
              </w:rPr>
            </w:pPr>
          </w:p>
        </w:tc>
        <w:tc>
          <w:tcPr>
            <w:tcW w:w="42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9DF079" w14:textId="77777777" w:rsidR="00C90C0A" w:rsidRDefault="00C90C0A">
            <w:pPr>
              <w:jc w:val="center"/>
              <w:rPr>
                <w:rFonts w:ascii="宋体" w:hAnsi="宋体" w:cs="宋体"/>
                <w:color w:val="000000"/>
                <w:szCs w:val="21"/>
              </w:rPr>
            </w:pPr>
          </w:p>
        </w:tc>
        <w:tc>
          <w:tcPr>
            <w:tcW w:w="52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1F4A12" w14:textId="77777777" w:rsidR="00C90C0A" w:rsidRDefault="00C90C0A">
            <w:pPr>
              <w:jc w:val="center"/>
              <w:rPr>
                <w:rFonts w:ascii="宋体" w:hAnsi="宋体" w:cs="宋体"/>
                <w:color w:val="000000"/>
                <w:szCs w:val="21"/>
              </w:rPr>
            </w:pPr>
          </w:p>
        </w:tc>
      </w:tr>
      <w:tr w:rsidR="00C90C0A" w14:paraId="660DC725" w14:textId="77777777">
        <w:trPr>
          <w:trHeight w:val="340"/>
          <w:jc w:val="center"/>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33F987BF" w14:textId="77777777" w:rsidR="00C90C0A" w:rsidRDefault="00C90C0A">
            <w:pPr>
              <w:jc w:val="center"/>
              <w:rPr>
                <w:rFonts w:ascii="宋体" w:hAnsi="宋体" w:cs="宋体"/>
                <w:color w:val="000000"/>
                <w:sz w:val="22"/>
                <w:szCs w:val="22"/>
              </w:rPr>
            </w:pP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06D98964" w14:textId="77777777" w:rsidR="00C90C0A" w:rsidRDefault="00C90C0A">
            <w:pPr>
              <w:jc w:val="center"/>
              <w:rPr>
                <w:rFonts w:ascii="宋体" w:hAnsi="宋体" w:cs="宋体"/>
                <w:color w:val="000000"/>
                <w:sz w:val="22"/>
                <w:szCs w:val="22"/>
              </w:rPr>
            </w:pP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627871D8" w14:textId="77777777" w:rsidR="00C90C0A" w:rsidRDefault="00C90C0A">
            <w:pPr>
              <w:jc w:val="center"/>
              <w:rPr>
                <w:rFonts w:ascii="宋体" w:hAnsi="宋体" w:cs="宋体"/>
                <w:color w:val="000000"/>
                <w:sz w:val="22"/>
                <w:szCs w:val="22"/>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1B4499E" w14:textId="77777777" w:rsidR="00C90C0A" w:rsidRDefault="00C90C0A">
            <w:pPr>
              <w:jc w:val="center"/>
              <w:rPr>
                <w:rFonts w:ascii="宋体" w:hAnsi="宋体" w:cs="宋体"/>
                <w:color w:val="000000"/>
                <w:sz w:val="22"/>
                <w:szCs w:val="22"/>
              </w:rPr>
            </w:pPr>
          </w:p>
        </w:tc>
        <w:tc>
          <w:tcPr>
            <w:tcW w:w="52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C7901F9" w14:textId="77777777" w:rsidR="00C90C0A" w:rsidRDefault="00C90C0A">
            <w:pPr>
              <w:jc w:val="center"/>
              <w:rPr>
                <w:rFonts w:ascii="宋体" w:hAnsi="宋体" w:cs="宋体"/>
                <w:color w:val="000000"/>
                <w:sz w:val="22"/>
                <w:szCs w:val="22"/>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94D838E" w14:textId="77777777" w:rsidR="00C90C0A" w:rsidRDefault="00C90C0A">
            <w:pPr>
              <w:jc w:val="center"/>
              <w:rPr>
                <w:rFonts w:ascii="宋体" w:hAnsi="宋体" w:cs="宋体"/>
                <w:color w:val="000000"/>
                <w:sz w:val="22"/>
                <w:szCs w:val="22"/>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DBC86BE" w14:textId="77777777" w:rsidR="00C90C0A" w:rsidRDefault="00C90C0A">
            <w:pPr>
              <w:jc w:val="center"/>
              <w:rPr>
                <w:rFonts w:ascii="宋体" w:hAnsi="宋体" w:cs="宋体"/>
                <w:color w:val="000000"/>
                <w:sz w:val="22"/>
                <w:szCs w:val="22"/>
              </w:rPr>
            </w:pPr>
          </w:p>
        </w:tc>
        <w:tc>
          <w:tcPr>
            <w:tcW w:w="43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48A3503" w14:textId="77777777" w:rsidR="00C90C0A" w:rsidRDefault="00C90C0A">
            <w:pPr>
              <w:jc w:val="center"/>
              <w:rPr>
                <w:rFonts w:ascii="宋体" w:hAnsi="宋体" w:cs="宋体"/>
                <w:color w:val="000000"/>
                <w:sz w:val="22"/>
                <w:szCs w:val="22"/>
              </w:rPr>
            </w:pPr>
          </w:p>
        </w:tc>
        <w:tc>
          <w:tcPr>
            <w:tcW w:w="56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5209606" w14:textId="77777777" w:rsidR="00C90C0A" w:rsidRDefault="00C90C0A">
            <w:pPr>
              <w:jc w:val="center"/>
              <w:rPr>
                <w:rFonts w:ascii="宋体" w:hAnsi="宋体" w:cs="宋体"/>
                <w:color w:val="000000"/>
                <w:sz w:val="22"/>
                <w:szCs w:val="22"/>
              </w:rPr>
            </w:pPr>
          </w:p>
        </w:tc>
        <w:tc>
          <w:tcPr>
            <w:tcW w:w="42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E28272A" w14:textId="77777777" w:rsidR="00C90C0A" w:rsidRDefault="00C90C0A">
            <w:pPr>
              <w:jc w:val="center"/>
              <w:rPr>
                <w:rFonts w:ascii="宋体" w:hAnsi="宋体" w:cs="宋体"/>
                <w:color w:val="000000"/>
                <w:sz w:val="22"/>
                <w:szCs w:val="22"/>
              </w:rPr>
            </w:pPr>
          </w:p>
        </w:tc>
        <w:tc>
          <w:tcPr>
            <w:tcW w:w="52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5735EEE" w14:textId="77777777" w:rsidR="00C90C0A" w:rsidRDefault="00C90C0A">
            <w:pPr>
              <w:jc w:val="center"/>
              <w:rPr>
                <w:rFonts w:ascii="宋体" w:hAnsi="宋体" w:cs="宋体"/>
                <w:color w:val="000000"/>
                <w:sz w:val="22"/>
                <w:szCs w:val="22"/>
              </w:rPr>
            </w:pPr>
          </w:p>
        </w:tc>
      </w:tr>
      <w:tr w:rsidR="00C90C0A" w14:paraId="50539D3B" w14:textId="77777777">
        <w:trPr>
          <w:trHeight w:val="340"/>
          <w:jc w:val="center"/>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399DCBDB" w14:textId="77777777" w:rsidR="00C90C0A" w:rsidRDefault="00C90C0A">
            <w:pPr>
              <w:jc w:val="center"/>
              <w:rPr>
                <w:rFonts w:ascii="宋体" w:hAnsi="宋体" w:cs="宋体"/>
                <w:color w:val="000000"/>
                <w:sz w:val="22"/>
                <w:szCs w:val="22"/>
              </w:rPr>
            </w:pP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75A25C3C" w14:textId="77777777" w:rsidR="00C90C0A" w:rsidRDefault="00C90C0A">
            <w:pPr>
              <w:jc w:val="center"/>
              <w:rPr>
                <w:rFonts w:ascii="宋体" w:hAnsi="宋体" w:cs="宋体"/>
                <w:color w:val="000000"/>
                <w:sz w:val="22"/>
                <w:szCs w:val="22"/>
              </w:rPr>
            </w:pP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70B9552B" w14:textId="77777777" w:rsidR="00C90C0A" w:rsidRDefault="00C90C0A">
            <w:pPr>
              <w:jc w:val="center"/>
              <w:rPr>
                <w:rFonts w:ascii="宋体" w:hAnsi="宋体" w:cs="宋体"/>
                <w:color w:val="000000"/>
                <w:sz w:val="22"/>
                <w:szCs w:val="22"/>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10537B4" w14:textId="77777777" w:rsidR="00C90C0A" w:rsidRDefault="00C90C0A">
            <w:pPr>
              <w:jc w:val="center"/>
              <w:rPr>
                <w:rFonts w:ascii="宋体" w:hAnsi="宋体" w:cs="宋体"/>
                <w:color w:val="000000"/>
                <w:sz w:val="22"/>
                <w:szCs w:val="22"/>
              </w:rPr>
            </w:pPr>
          </w:p>
        </w:tc>
        <w:tc>
          <w:tcPr>
            <w:tcW w:w="52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036A938" w14:textId="77777777" w:rsidR="00C90C0A" w:rsidRDefault="00C90C0A">
            <w:pPr>
              <w:jc w:val="center"/>
              <w:rPr>
                <w:rFonts w:ascii="宋体" w:hAnsi="宋体" w:cs="宋体"/>
                <w:color w:val="000000"/>
                <w:sz w:val="22"/>
                <w:szCs w:val="22"/>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C067EFF" w14:textId="77777777" w:rsidR="00C90C0A" w:rsidRDefault="00C90C0A">
            <w:pPr>
              <w:jc w:val="center"/>
              <w:rPr>
                <w:rFonts w:ascii="宋体" w:hAnsi="宋体" w:cs="宋体"/>
                <w:color w:val="000000"/>
                <w:sz w:val="22"/>
                <w:szCs w:val="22"/>
              </w:rPr>
            </w:pPr>
          </w:p>
        </w:tc>
        <w:tc>
          <w:tcPr>
            <w:tcW w:w="43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042B236" w14:textId="77777777" w:rsidR="00C90C0A" w:rsidRDefault="00C90C0A">
            <w:pPr>
              <w:jc w:val="center"/>
              <w:rPr>
                <w:rFonts w:ascii="宋体" w:hAnsi="宋体" w:cs="宋体"/>
                <w:color w:val="000000"/>
                <w:sz w:val="22"/>
                <w:szCs w:val="22"/>
              </w:rPr>
            </w:pPr>
          </w:p>
        </w:tc>
        <w:tc>
          <w:tcPr>
            <w:tcW w:w="43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9BB9696" w14:textId="77777777" w:rsidR="00C90C0A" w:rsidRDefault="00C90C0A">
            <w:pPr>
              <w:jc w:val="center"/>
              <w:rPr>
                <w:rFonts w:ascii="宋体" w:hAnsi="宋体" w:cs="宋体"/>
                <w:color w:val="000000"/>
                <w:sz w:val="22"/>
                <w:szCs w:val="22"/>
              </w:rPr>
            </w:pPr>
          </w:p>
        </w:tc>
        <w:tc>
          <w:tcPr>
            <w:tcW w:w="56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C8CD196" w14:textId="77777777" w:rsidR="00C90C0A" w:rsidRDefault="00C90C0A">
            <w:pPr>
              <w:jc w:val="center"/>
              <w:rPr>
                <w:rFonts w:ascii="宋体" w:hAnsi="宋体" w:cs="宋体"/>
                <w:color w:val="000000"/>
                <w:sz w:val="22"/>
                <w:szCs w:val="22"/>
              </w:rPr>
            </w:pPr>
          </w:p>
        </w:tc>
        <w:tc>
          <w:tcPr>
            <w:tcW w:w="42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15119D9" w14:textId="77777777" w:rsidR="00C90C0A" w:rsidRDefault="00C90C0A">
            <w:pPr>
              <w:jc w:val="center"/>
              <w:rPr>
                <w:rFonts w:ascii="宋体" w:hAnsi="宋体" w:cs="宋体"/>
                <w:color w:val="000000"/>
                <w:sz w:val="22"/>
                <w:szCs w:val="22"/>
              </w:rPr>
            </w:pPr>
          </w:p>
        </w:tc>
        <w:tc>
          <w:tcPr>
            <w:tcW w:w="52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F594FB4" w14:textId="77777777" w:rsidR="00C90C0A" w:rsidRDefault="00C90C0A">
            <w:pPr>
              <w:jc w:val="center"/>
              <w:rPr>
                <w:rFonts w:ascii="宋体" w:hAnsi="宋体" w:cs="宋体"/>
                <w:color w:val="000000"/>
                <w:sz w:val="22"/>
                <w:szCs w:val="22"/>
              </w:rPr>
            </w:pPr>
          </w:p>
        </w:tc>
      </w:tr>
    </w:tbl>
    <w:p w14:paraId="32C3CF8E" w14:textId="77777777" w:rsidR="00C90C0A" w:rsidRDefault="00000000">
      <w:pPr>
        <w:pStyle w:val="affc"/>
        <w:spacing w:after="0"/>
        <w:ind w:firstLineChars="0" w:firstLine="0"/>
        <w:jc w:val="center"/>
        <w:rPr>
          <w:rFonts w:ascii="黑体" w:eastAsia="黑体" w:hAnsi="黑体" w:cs="黑体"/>
        </w:rPr>
      </w:pPr>
      <w:r>
        <w:rPr>
          <w:rFonts w:ascii="黑体" w:eastAsia="黑体" w:hAnsi="黑体" w:cs="黑体" w:hint="eastAsia"/>
        </w:rPr>
        <w:t>表3 测量误差校准记录表</w:t>
      </w:r>
    </w:p>
    <w:tbl>
      <w:tblPr>
        <w:tblW w:w="5059" w:type="pct"/>
        <w:jc w:val="center"/>
        <w:tblLayout w:type="fixed"/>
        <w:tblLook w:val="04A0" w:firstRow="1" w:lastRow="0" w:firstColumn="1" w:lastColumn="0" w:noHBand="0" w:noVBand="1"/>
      </w:tblPr>
      <w:tblGrid>
        <w:gridCol w:w="578"/>
        <w:gridCol w:w="847"/>
        <w:gridCol w:w="700"/>
        <w:gridCol w:w="743"/>
        <w:gridCol w:w="900"/>
        <w:gridCol w:w="742"/>
        <w:gridCol w:w="742"/>
        <w:gridCol w:w="755"/>
        <w:gridCol w:w="978"/>
        <w:gridCol w:w="786"/>
        <w:gridCol w:w="852"/>
      </w:tblGrid>
      <w:tr w:rsidR="00C90C0A" w14:paraId="5B311743" w14:textId="77777777">
        <w:trPr>
          <w:trHeight w:val="480"/>
          <w:jc w:val="center"/>
        </w:trPr>
        <w:tc>
          <w:tcPr>
            <w:tcW w:w="33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CFE3C60"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序号</w:t>
            </w:r>
          </w:p>
        </w:tc>
        <w:tc>
          <w:tcPr>
            <w:tcW w:w="4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5EF4C8"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标准值</w:t>
            </w:r>
          </w:p>
          <w:p w14:paraId="35E1888E"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w:t>
            </w:r>
          </w:p>
        </w:tc>
        <w:tc>
          <w:tcPr>
            <w:tcW w:w="2657"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84078A5"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测量值（%）</w:t>
            </w:r>
          </w:p>
        </w:tc>
        <w:tc>
          <w:tcPr>
            <w:tcW w:w="5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61093D"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平均</w:t>
            </w:r>
          </w:p>
          <w:p w14:paraId="41AC44F3"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测量值</w:t>
            </w:r>
          </w:p>
          <w:p w14:paraId="08DDE550"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B2E908"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绝对</w:t>
            </w:r>
          </w:p>
          <w:p w14:paraId="41A2AFDF" w14:textId="77777777" w:rsidR="00C90C0A" w:rsidRDefault="00000000">
            <w:pPr>
              <w:widowControl/>
              <w:ind w:leftChars="-50" w:left="-105" w:rightChars="-50" w:right="-105"/>
              <w:jc w:val="center"/>
              <w:textAlignment w:val="center"/>
              <w:rPr>
                <w:rFonts w:ascii="宋体" w:hAnsi="宋体" w:cs="宋体"/>
                <w:color w:val="000000"/>
                <w:kern w:val="0"/>
                <w:szCs w:val="21"/>
              </w:rPr>
            </w:pPr>
            <w:r>
              <w:rPr>
                <w:rFonts w:ascii="宋体" w:hAnsi="宋体" w:cs="宋体" w:hint="eastAsia"/>
                <w:color w:val="000000"/>
                <w:kern w:val="0"/>
                <w:szCs w:val="21"/>
              </w:rPr>
              <w:t>误差</w:t>
            </w:r>
          </w:p>
          <w:p w14:paraId="1941E14B"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w:t>
            </w:r>
          </w:p>
        </w:tc>
        <w:tc>
          <w:tcPr>
            <w:tcW w:w="49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6CC793" w14:textId="77777777" w:rsidR="00C90C0A" w:rsidRDefault="00000000">
            <w:pPr>
              <w:widowControl/>
              <w:ind w:leftChars="-50" w:left="-105" w:rightChars="-50" w:right="-105"/>
              <w:jc w:val="center"/>
              <w:textAlignment w:val="center"/>
              <w:rPr>
                <w:rFonts w:ascii="宋体" w:hAnsi="宋体" w:cs="宋体"/>
                <w:color w:val="000000"/>
                <w:szCs w:val="21"/>
              </w:rPr>
            </w:pPr>
            <w:r>
              <w:rPr>
                <w:rFonts w:ascii="宋体" w:hAnsi="宋体" w:cs="宋体" w:hint="eastAsia"/>
                <w:color w:val="000000"/>
                <w:kern w:val="0"/>
                <w:szCs w:val="21"/>
              </w:rPr>
              <w:t>重复性</w:t>
            </w:r>
          </w:p>
        </w:tc>
      </w:tr>
      <w:tr w:rsidR="00C90C0A" w14:paraId="246446C3" w14:textId="77777777">
        <w:trPr>
          <w:trHeight w:val="480"/>
          <w:jc w:val="center"/>
        </w:trPr>
        <w:tc>
          <w:tcPr>
            <w:tcW w:w="335" w:type="pct"/>
            <w:vMerge/>
            <w:tcBorders>
              <w:top w:val="single" w:sz="4" w:space="0" w:color="auto"/>
              <w:left w:val="single" w:sz="4" w:space="0" w:color="auto"/>
              <w:bottom w:val="single" w:sz="4" w:space="0" w:color="000000"/>
              <w:right w:val="single" w:sz="4" w:space="0" w:color="000000"/>
            </w:tcBorders>
            <w:shd w:val="clear" w:color="auto" w:fill="auto"/>
            <w:noWrap/>
            <w:vAlign w:val="center"/>
          </w:tcPr>
          <w:p w14:paraId="05563C69" w14:textId="77777777" w:rsidR="00C90C0A" w:rsidRDefault="00C90C0A">
            <w:pPr>
              <w:jc w:val="center"/>
              <w:rPr>
                <w:rFonts w:ascii="宋体" w:hAnsi="宋体" w:cs="宋体"/>
                <w:color w:val="000000"/>
                <w:szCs w:val="21"/>
              </w:rPr>
            </w:pPr>
          </w:p>
        </w:tc>
        <w:tc>
          <w:tcPr>
            <w:tcW w:w="491"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58583E2B" w14:textId="77777777" w:rsidR="00C90C0A" w:rsidRDefault="00C90C0A">
            <w:pPr>
              <w:jc w:val="center"/>
              <w:rPr>
                <w:rFonts w:ascii="宋体" w:hAnsi="宋体" w:cs="宋体"/>
                <w:color w:val="000000"/>
                <w:szCs w:val="21"/>
              </w:rPr>
            </w:pPr>
          </w:p>
        </w:tc>
        <w:tc>
          <w:tcPr>
            <w:tcW w:w="406"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C55D009" w14:textId="77777777" w:rsidR="00C90C0A"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431"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131AD000" w14:textId="77777777" w:rsidR="00C90C0A"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rPr>
              <w:t>2</w:t>
            </w:r>
          </w:p>
        </w:tc>
        <w:tc>
          <w:tcPr>
            <w:tcW w:w="522"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6AA449A" w14:textId="77777777" w:rsidR="00C90C0A"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rPr>
              <w:t>3</w:t>
            </w:r>
          </w:p>
        </w:tc>
        <w:tc>
          <w:tcPr>
            <w:tcW w:w="430"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4D168F0D" w14:textId="77777777" w:rsidR="00C90C0A"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rPr>
              <w:t>4</w:t>
            </w:r>
          </w:p>
        </w:tc>
        <w:tc>
          <w:tcPr>
            <w:tcW w:w="430"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757ACE05" w14:textId="77777777" w:rsidR="00C90C0A"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rPr>
              <w:t>5</w:t>
            </w:r>
          </w:p>
        </w:tc>
        <w:tc>
          <w:tcPr>
            <w:tcW w:w="438" w:type="pct"/>
            <w:tcBorders>
              <w:top w:val="single" w:sz="4" w:space="0" w:color="auto"/>
              <w:left w:val="single" w:sz="4" w:space="0" w:color="000000"/>
              <w:bottom w:val="single" w:sz="4" w:space="0" w:color="000000"/>
              <w:right w:val="single" w:sz="4" w:space="0" w:color="000000"/>
            </w:tcBorders>
            <w:shd w:val="clear" w:color="auto" w:fill="auto"/>
            <w:noWrap/>
            <w:vAlign w:val="center"/>
          </w:tcPr>
          <w:p w14:paraId="033E9007" w14:textId="77777777" w:rsidR="00C90C0A" w:rsidRDefault="00000000">
            <w:pPr>
              <w:widowControl/>
              <w:jc w:val="center"/>
              <w:textAlignment w:val="center"/>
              <w:rPr>
                <w:rFonts w:ascii="宋体" w:hAnsi="宋体" w:cs="宋体"/>
                <w:color w:val="000000"/>
                <w:szCs w:val="21"/>
              </w:rPr>
            </w:pPr>
            <w:r>
              <w:rPr>
                <w:rFonts w:ascii="宋体" w:hAnsi="宋体" w:cs="宋体" w:hint="eastAsia"/>
                <w:color w:val="000000"/>
                <w:kern w:val="0"/>
                <w:szCs w:val="21"/>
              </w:rPr>
              <w:t>6</w:t>
            </w:r>
          </w:p>
        </w:tc>
        <w:tc>
          <w:tcPr>
            <w:tcW w:w="567"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122819EA" w14:textId="77777777" w:rsidR="00C90C0A" w:rsidRDefault="00C90C0A">
            <w:pPr>
              <w:jc w:val="center"/>
              <w:rPr>
                <w:rFonts w:ascii="宋体" w:hAnsi="宋体" w:cs="宋体"/>
                <w:color w:val="000000"/>
                <w:szCs w:val="21"/>
              </w:rPr>
            </w:pPr>
          </w:p>
        </w:tc>
        <w:tc>
          <w:tcPr>
            <w:tcW w:w="456" w:type="pct"/>
            <w:vMerge/>
            <w:tcBorders>
              <w:top w:val="single" w:sz="4" w:space="0" w:color="auto"/>
              <w:left w:val="single" w:sz="4" w:space="0" w:color="000000"/>
              <w:bottom w:val="single" w:sz="4" w:space="0" w:color="000000"/>
              <w:right w:val="single" w:sz="4" w:space="0" w:color="000000"/>
            </w:tcBorders>
            <w:shd w:val="clear" w:color="auto" w:fill="auto"/>
            <w:vAlign w:val="center"/>
          </w:tcPr>
          <w:p w14:paraId="2776D06C" w14:textId="77777777" w:rsidR="00C90C0A" w:rsidRDefault="00C90C0A">
            <w:pPr>
              <w:jc w:val="center"/>
              <w:rPr>
                <w:rFonts w:ascii="宋体" w:hAnsi="宋体" w:cs="宋体"/>
                <w:color w:val="000000"/>
                <w:szCs w:val="21"/>
              </w:rPr>
            </w:pPr>
          </w:p>
        </w:tc>
        <w:tc>
          <w:tcPr>
            <w:tcW w:w="494" w:type="pct"/>
            <w:vMerge/>
            <w:tcBorders>
              <w:top w:val="single" w:sz="4" w:space="0" w:color="auto"/>
              <w:left w:val="single" w:sz="4" w:space="0" w:color="000000"/>
              <w:bottom w:val="single" w:sz="4" w:space="0" w:color="000000"/>
              <w:right w:val="single" w:sz="4" w:space="0" w:color="auto"/>
            </w:tcBorders>
            <w:shd w:val="clear" w:color="auto" w:fill="auto"/>
            <w:vAlign w:val="center"/>
          </w:tcPr>
          <w:p w14:paraId="14268260" w14:textId="77777777" w:rsidR="00C90C0A" w:rsidRDefault="00C90C0A">
            <w:pPr>
              <w:jc w:val="center"/>
              <w:rPr>
                <w:rFonts w:ascii="宋体" w:hAnsi="宋体" w:cs="宋体"/>
                <w:color w:val="000000"/>
                <w:szCs w:val="21"/>
              </w:rPr>
            </w:pPr>
          </w:p>
        </w:tc>
      </w:tr>
      <w:tr w:rsidR="00C90C0A" w14:paraId="5B993149" w14:textId="77777777">
        <w:trPr>
          <w:trHeight w:val="360"/>
          <w:jc w:val="center"/>
        </w:trPr>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B6EEC" w14:textId="77777777" w:rsidR="00C90C0A" w:rsidRDefault="00C90C0A">
            <w:pPr>
              <w:jc w:val="center"/>
              <w:rPr>
                <w:rFonts w:ascii="宋体" w:hAnsi="宋体" w:cs="宋体"/>
                <w:color w:val="000000"/>
                <w:szCs w:val="21"/>
              </w:rPr>
            </w:pPr>
          </w:p>
        </w:tc>
        <w:tc>
          <w:tcPr>
            <w:tcW w:w="4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B2389" w14:textId="77777777" w:rsidR="00C90C0A" w:rsidRDefault="00C90C0A">
            <w:pPr>
              <w:jc w:val="center"/>
              <w:rPr>
                <w:rFonts w:ascii="宋体" w:hAnsi="宋体" w:cs="宋体"/>
                <w:color w:val="000000"/>
                <w:szCs w:val="21"/>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F0368" w14:textId="77777777" w:rsidR="00C90C0A" w:rsidRDefault="00C90C0A">
            <w:pPr>
              <w:jc w:val="center"/>
              <w:rPr>
                <w:rFonts w:ascii="宋体" w:hAnsi="宋体" w:cs="宋体"/>
                <w:color w:val="000000"/>
                <w:szCs w:val="21"/>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626EF2" w14:textId="77777777" w:rsidR="00C90C0A" w:rsidRDefault="00C90C0A">
            <w:pPr>
              <w:jc w:val="center"/>
              <w:rPr>
                <w:rFonts w:ascii="宋体" w:hAnsi="宋体" w:cs="宋体"/>
                <w:color w:val="000000"/>
                <w:szCs w:val="21"/>
              </w:rPr>
            </w:pPr>
          </w:p>
        </w:tc>
        <w:tc>
          <w:tcPr>
            <w:tcW w:w="5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46FC4C" w14:textId="77777777" w:rsidR="00C90C0A" w:rsidRDefault="00C90C0A">
            <w:pPr>
              <w:jc w:val="center"/>
              <w:rPr>
                <w:rFonts w:ascii="宋体" w:hAnsi="宋体" w:cs="宋体"/>
                <w:color w:val="000000"/>
                <w:szCs w:val="21"/>
              </w:rPr>
            </w:pP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49ED44" w14:textId="77777777" w:rsidR="00C90C0A" w:rsidRDefault="00C90C0A">
            <w:pPr>
              <w:jc w:val="center"/>
              <w:rPr>
                <w:rFonts w:ascii="宋体" w:hAnsi="宋体" w:cs="宋体"/>
                <w:color w:val="000000"/>
                <w:szCs w:val="21"/>
              </w:rPr>
            </w:pP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014B4" w14:textId="77777777" w:rsidR="00C90C0A" w:rsidRDefault="00C90C0A">
            <w:pPr>
              <w:jc w:val="center"/>
              <w:rPr>
                <w:rFonts w:ascii="宋体" w:hAnsi="宋体" w:cs="宋体"/>
                <w:color w:val="000000"/>
                <w:szCs w:val="21"/>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C736C7" w14:textId="77777777" w:rsidR="00C90C0A" w:rsidRDefault="00C90C0A">
            <w:pPr>
              <w:jc w:val="center"/>
              <w:rPr>
                <w:rFonts w:ascii="宋体" w:hAnsi="宋体" w:cs="宋体"/>
                <w:color w:val="000000"/>
                <w:szCs w:val="21"/>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8D2DA9" w14:textId="77777777" w:rsidR="00C90C0A" w:rsidRDefault="00C90C0A">
            <w:pPr>
              <w:jc w:val="center"/>
              <w:rPr>
                <w:rFonts w:ascii="宋体" w:hAnsi="宋体" w:cs="宋体"/>
                <w:color w:val="000000"/>
                <w:szCs w:val="21"/>
              </w:rPr>
            </w:pP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1D7D2A" w14:textId="77777777" w:rsidR="00C90C0A" w:rsidRDefault="00C90C0A">
            <w:pPr>
              <w:jc w:val="center"/>
              <w:rPr>
                <w:rFonts w:ascii="宋体" w:hAnsi="宋体" w:cs="宋体"/>
                <w:color w:val="000000"/>
                <w:szCs w:val="21"/>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57AD1E" w14:textId="77777777" w:rsidR="00C90C0A" w:rsidRDefault="00C90C0A">
            <w:pPr>
              <w:jc w:val="center"/>
              <w:rPr>
                <w:rFonts w:ascii="宋体" w:hAnsi="宋体" w:cs="宋体"/>
                <w:color w:val="000000"/>
                <w:szCs w:val="21"/>
              </w:rPr>
            </w:pPr>
          </w:p>
        </w:tc>
      </w:tr>
      <w:tr w:rsidR="00C90C0A" w14:paraId="6FDE6DE9" w14:textId="77777777">
        <w:trPr>
          <w:trHeight w:val="360"/>
          <w:jc w:val="center"/>
        </w:trPr>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4B21C" w14:textId="77777777" w:rsidR="00C90C0A" w:rsidRDefault="00C90C0A">
            <w:pPr>
              <w:jc w:val="center"/>
              <w:rPr>
                <w:rFonts w:ascii="宋体" w:hAnsi="宋体" w:cs="宋体"/>
                <w:color w:val="000000"/>
                <w:szCs w:val="21"/>
              </w:rPr>
            </w:pPr>
          </w:p>
        </w:tc>
        <w:tc>
          <w:tcPr>
            <w:tcW w:w="4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1A7ED" w14:textId="77777777" w:rsidR="00C90C0A" w:rsidRDefault="00C90C0A">
            <w:pPr>
              <w:jc w:val="center"/>
              <w:rPr>
                <w:rFonts w:ascii="宋体" w:hAnsi="宋体" w:cs="宋体"/>
                <w:color w:val="000000"/>
                <w:szCs w:val="21"/>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3FB14" w14:textId="77777777" w:rsidR="00C90C0A" w:rsidRDefault="00C90C0A">
            <w:pPr>
              <w:jc w:val="center"/>
              <w:rPr>
                <w:rFonts w:ascii="宋体" w:hAnsi="宋体" w:cs="宋体"/>
                <w:color w:val="000000"/>
                <w:szCs w:val="21"/>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C3E8C9" w14:textId="77777777" w:rsidR="00C90C0A" w:rsidRDefault="00C90C0A">
            <w:pPr>
              <w:jc w:val="center"/>
              <w:rPr>
                <w:rFonts w:ascii="宋体" w:hAnsi="宋体" w:cs="宋体"/>
                <w:color w:val="000000"/>
                <w:szCs w:val="21"/>
              </w:rPr>
            </w:pPr>
          </w:p>
        </w:tc>
        <w:tc>
          <w:tcPr>
            <w:tcW w:w="5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63B8A" w14:textId="77777777" w:rsidR="00C90C0A" w:rsidRDefault="00C90C0A">
            <w:pPr>
              <w:jc w:val="center"/>
              <w:rPr>
                <w:rFonts w:ascii="宋体" w:hAnsi="宋体" w:cs="宋体"/>
                <w:color w:val="000000"/>
                <w:szCs w:val="21"/>
              </w:rPr>
            </w:pP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6F2C7" w14:textId="77777777" w:rsidR="00C90C0A" w:rsidRDefault="00C90C0A">
            <w:pPr>
              <w:jc w:val="center"/>
              <w:rPr>
                <w:rFonts w:ascii="宋体" w:hAnsi="宋体" w:cs="宋体"/>
                <w:color w:val="000000"/>
                <w:szCs w:val="21"/>
              </w:rPr>
            </w:pP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C8760" w14:textId="77777777" w:rsidR="00C90C0A" w:rsidRDefault="00C90C0A">
            <w:pPr>
              <w:jc w:val="center"/>
              <w:rPr>
                <w:rFonts w:ascii="宋体" w:hAnsi="宋体" w:cs="宋体"/>
                <w:color w:val="000000"/>
                <w:szCs w:val="21"/>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22180" w14:textId="77777777" w:rsidR="00C90C0A" w:rsidRDefault="00C90C0A">
            <w:pPr>
              <w:jc w:val="center"/>
              <w:rPr>
                <w:rFonts w:ascii="宋体" w:hAnsi="宋体" w:cs="宋体"/>
                <w:color w:val="000000"/>
                <w:szCs w:val="21"/>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2C0B1D" w14:textId="77777777" w:rsidR="00C90C0A" w:rsidRDefault="00C90C0A">
            <w:pPr>
              <w:jc w:val="center"/>
              <w:rPr>
                <w:rFonts w:ascii="宋体" w:hAnsi="宋体" w:cs="宋体"/>
                <w:color w:val="000000"/>
                <w:szCs w:val="21"/>
              </w:rPr>
            </w:pP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B30253" w14:textId="77777777" w:rsidR="00C90C0A" w:rsidRDefault="00C90C0A">
            <w:pPr>
              <w:jc w:val="center"/>
              <w:rPr>
                <w:rFonts w:ascii="宋体" w:hAnsi="宋体" w:cs="宋体"/>
                <w:color w:val="000000"/>
                <w:szCs w:val="21"/>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6CD2C4" w14:textId="77777777" w:rsidR="00C90C0A" w:rsidRDefault="00C90C0A">
            <w:pPr>
              <w:jc w:val="center"/>
              <w:rPr>
                <w:rFonts w:ascii="宋体" w:hAnsi="宋体" w:cs="宋体"/>
                <w:color w:val="000000"/>
                <w:szCs w:val="21"/>
              </w:rPr>
            </w:pPr>
          </w:p>
        </w:tc>
      </w:tr>
      <w:tr w:rsidR="00C90C0A" w14:paraId="6E50E58A" w14:textId="77777777">
        <w:trPr>
          <w:trHeight w:val="360"/>
          <w:jc w:val="center"/>
        </w:trPr>
        <w:tc>
          <w:tcPr>
            <w:tcW w:w="3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2B7323" w14:textId="77777777" w:rsidR="00C90C0A" w:rsidRDefault="00C90C0A">
            <w:pPr>
              <w:jc w:val="center"/>
              <w:rPr>
                <w:rFonts w:ascii="宋体" w:hAnsi="宋体" w:cs="宋体"/>
                <w:color w:val="000000"/>
                <w:szCs w:val="21"/>
              </w:rPr>
            </w:pPr>
          </w:p>
        </w:tc>
        <w:tc>
          <w:tcPr>
            <w:tcW w:w="49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CEA57" w14:textId="77777777" w:rsidR="00C90C0A" w:rsidRDefault="00C90C0A">
            <w:pPr>
              <w:jc w:val="center"/>
              <w:rPr>
                <w:rFonts w:ascii="宋体" w:hAnsi="宋体" w:cs="宋体"/>
                <w:color w:val="000000"/>
                <w:szCs w:val="21"/>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E709A3" w14:textId="77777777" w:rsidR="00C90C0A" w:rsidRDefault="00C90C0A">
            <w:pPr>
              <w:jc w:val="center"/>
              <w:rPr>
                <w:rFonts w:ascii="宋体" w:hAnsi="宋体" w:cs="宋体"/>
                <w:color w:val="000000"/>
                <w:szCs w:val="21"/>
              </w:rPr>
            </w:pPr>
          </w:p>
        </w:tc>
        <w:tc>
          <w:tcPr>
            <w:tcW w:w="43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979C6" w14:textId="77777777" w:rsidR="00C90C0A" w:rsidRDefault="00C90C0A">
            <w:pPr>
              <w:jc w:val="center"/>
              <w:rPr>
                <w:rFonts w:ascii="宋体" w:hAnsi="宋体" w:cs="宋体"/>
                <w:color w:val="000000"/>
                <w:szCs w:val="21"/>
              </w:rPr>
            </w:pPr>
          </w:p>
        </w:tc>
        <w:tc>
          <w:tcPr>
            <w:tcW w:w="5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71664F" w14:textId="77777777" w:rsidR="00C90C0A" w:rsidRDefault="00C90C0A">
            <w:pPr>
              <w:jc w:val="center"/>
              <w:rPr>
                <w:rFonts w:ascii="宋体" w:hAnsi="宋体" w:cs="宋体"/>
                <w:color w:val="000000"/>
                <w:szCs w:val="21"/>
              </w:rPr>
            </w:pP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EEC8C" w14:textId="77777777" w:rsidR="00C90C0A" w:rsidRDefault="00C90C0A">
            <w:pPr>
              <w:jc w:val="center"/>
              <w:rPr>
                <w:rFonts w:ascii="宋体" w:hAnsi="宋体" w:cs="宋体"/>
                <w:color w:val="000000"/>
                <w:szCs w:val="21"/>
              </w:rPr>
            </w:pPr>
          </w:p>
        </w:tc>
        <w:tc>
          <w:tcPr>
            <w:tcW w:w="4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757679" w14:textId="77777777" w:rsidR="00C90C0A" w:rsidRDefault="00C90C0A">
            <w:pPr>
              <w:jc w:val="center"/>
              <w:rPr>
                <w:rFonts w:ascii="宋体" w:hAnsi="宋体" w:cs="宋体"/>
                <w:color w:val="000000"/>
                <w:szCs w:val="21"/>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4EE1F7" w14:textId="77777777" w:rsidR="00C90C0A" w:rsidRDefault="00C90C0A">
            <w:pPr>
              <w:jc w:val="center"/>
              <w:rPr>
                <w:rFonts w:ascii="宋体" w:hAnsi="宋体" w:cs="宋体"/>
                <w:color w:val="000000"/>
                <w:szCs w:val="21"/>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F8AAF" w14:textId="77777777" w:rsidR="00C90C0A" w:rsidRDefault="00C90C0A">
            <w:pPr>
              <w:jc w:val="center"/>
              <w:rPr>
                <w:rFonts w:ascii="宋体" w:hAnsi="宋体" w:cs="宋体"/>
                <w:color w:val="000000"/>
                <w:szCs w:val="21"/>
              </w:rPr>
            </w:pPr>
          </w:p>
        </w:tc>
        <w:tc>
          <w:tcPr>
            <w:tcW w:w="4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84020" w14:textId="77777777" w:rsidR="00C90C0A" w:rsidRDefault="00C90C0A">
            <w:pPr>
              <w:jc w:val="center"/>
              <w:rPr>
                <w:rFonts w:ascii="宋体" w:hAnsi="宋体" w:cs="宋体"/>
                <w:color w:val="000000"/>
                <w:szCs w:val="21"/>
              </w:rPr>
            </w:pPr>
          </w:p>
        </w:tc>
        <w:tc>
          <w:tcPr>
            <w:tcW w:w="4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102B0" w14:textId="77777777" w:rsidR="00C90C0A" w:rsidRDefault="00C90C0A">
            <w:pPr>
              <w:jc w:val="center"/>
              <w:rPr>
                <w:rFonts w:ascii="宋体" w:hAnsi="宋体" w:cs="宋体"/>
                <w:color w:val="000000"/>
                <w:szCs w:val="21"/>
              </w:rPr>
            </w:pPr>
          </w:p>
        </w:tc>
      </w:tr>
    </w:tbl>
    <w:p w14:paraId="3082C38A" w14:textId="77777777" w:rsidR="00C90C0A" w:rsidRDefault="00000000">
      <w:pPr>
        <w:pStyle w:val="affc"/>
        <w:spacing w:beforeLines="50" w:before="156" w:after="0"/>
        <w:ind w:firstLineChars="0" w:firstLine="0"/>
        <w:rPr>
          <w:rStyle w:val="font11"/>
          <w:rFonts w:hint="default"/>
          <w:sz w:val="24"/>
          <w:szCs w:val="24"/>
        </w:rPr>
      </w:pPr>
      <w:r>
        <w:rPr>
          <w:rFonts w:ascii="宋体" w:hAnsi="宋体" w:cs="宋体" w:hint="eastAsia"/>
          <w:color w:val="000000"/>
          <w:kern w:val="0"/>
          <w:sz w:val="24"/>
          <w:szCs w:val="24"/>
        </w:rPr>
        <w:t xml:space="preserve">校准时间：      </w:t>
      </w:r>
      <w:r>
        <w:rPr>
          <w:rStyle w:val="font21"/>
          <w:sz w:val="24"/>
          <w:szCs w:val="24"/>
        </w:rPr>
        <w:t xml:space="preserve">        </w:t>
      </w:r>
      <w:r>
        <w:rPr>
          <w:rStyle w:val="font11"/>
          <w:rFonts w:hint="default"/>
          <w:sz w:val="24"/>
          <w:szCs w:val="24"/>
        </w:rPr>
        <w:t>校准员：</w:t>
      </w:r>
      <w:r>
        <w:rPr>
          <w:rStyle w:val="font21"/>
          <w:sz w:val="24"/>
          <w:szCs w:val="24"/>
        </w:rPr>
        <w:t xml:space="preserve">                  </w:t>
      </w:r>
      <w:r>
        <w:rPr>
          <w:rStyle w:val="font11"/>
          <w:rFonts w:hint="default"/>
          <w:sz w:val="24"/>
          <w:szCs w:val="24"/>
        </w:rPr>
        <w:t>核验员：</w:t>
      </w:r>
    </w:p>
    <w:p w14:paraId="239447E5" w14:textId="77777777" w:rsidR="00C90C0A" w:rsidRDefault="00C90C0A">
      <w:pPr>
        <w:pStyle w:val="affc"/>
        <w:spacing w:after="0"/>
        <w:ind w:firstLineChars="0" w:firstLine="0"/>
        <w:jc w:val="center"/>
        <w:rPr>
          <w:rFonts w:ascii="黑体" w:eastAsia="黑体" w:hAnsi="黑体" w:cs="黑体"/>
        </w:rPr>
      </w:pPr>
    </w:p>
    <w:p w14:paraId="0A96EFF7" w14:textId="77777777" w:rsidR="00C90C0A" w:rsidRDefault="00000000">
      <w:pPr>
        <w:pStyle w:val="8"/>
        <w:pageBreakBefore/>
        <w:spacing w:after="240" w:line="319" w:lineRule="auto"/>
        <w:jc w:val="left"/>
        <w:rPr>
          <w:sz w:val="28"/>
          <w:szCs w:val="28"/>
        </w:rPr>
      </w:pPr>
      <w:bookmarkStart w:id="148" w:name="_Toc201219794"/>
      <w:bookmarkStart w:id="149" w:name="_Toc12329"/>
      <w:bookmarkStart w:id="150" w:name="_Toc24886"/>
      <w:bookmarkStart w:id="151" w:name="_Toc176524753"/>
      <w:bookmarkStart w:id="152" w:name="_Toc18793"/>
      <w:r>
        <w:rPr>
          <w:rFonts w:ascii="Times New Roman" w:hAnsi="Times New Roman" w:hint="eastAsia"/>
          <w:sz w:val="28"/>
          <w:szCs w:val="28"/>
        </w:rPr>
        <w:lastRenderedPageBreak/>
        <w:t>附录</w:t>
      </w:r>
      <w:r>
        <w:rPr>
          <w:rFonts w:ascii="Times New Roman" w:hAnsi="Times New Roman"/>
          <w:sz w:val="28"/>
          <w:szCs w:val="28"/>
        </w:rPr>
        <w:t xml:space="preserve">B  </w:t>
      </w:r>
      <w:r>
        <w:rPr>
          <w:rFonts w:ascii="Times New Roman" w:hAnsi="Times New Roman" w:hint="eastAsia"/>
          <w:sz w:val="28"/>
          <w:szCs w:val="28"/>
        </w:rPr>
        <w:t>校准证书内页参考格式</w:t>
      </w:r>
      <w:bookmarkEnd w:id="148"/>
      <w:bookmarkEnd w:id="149"/>
      <w:bookmarkEnd w:id="150"/>
      <w:bookmarkEnd w:id="151"/>
      <w:bookmarkEnd w:id="152"/>
    </w:p>
    <w:p w14:paraId="5B808D0D" w14:textId="77777777" w:rsidR="00C90C0A" w:rsidRDefault="00000000">
      <w:pPr>
        <w:spacing w:line="300" w:lineRule="exact"/>
        <w:jc w:val="left"/>
        <w:rPr>
          <w:rFonts w:ascii="宋体" w:hAnsi="宋体" w:cs="宋体"/>
          <w:sz w:val="24"/>
          <w:szCs w:val="18"/>
        </w:rPr>
      </w:pPr>
      <w:r>
        <w:rPr>
          <w:rFonts w:ascii="宋体" w:hAnsi="宋体" w:cs="宋体" w:hint="eastAsia"/>
          <w:bCs/>
          <w:sz w:val="24"/>
          <w:szCs w:val="18"/>
        </w:rPr>
        <w:t>校准</w:t>
      </w:r>
      <w:r>
        <w:rPr>
          <w:rFonts w:ascii="宋体" w:hAnsi="宋体" w:cs="宋体" w:hint="eastAsia"/>
          <w:sz w:val="24"/>
          <w:szCs w:val="18"/>
        </w:rPr>
        <w:t>所使用的主要标准器（或标准装置）：</w:t>
      </w:r>
    </w:p>
    <w:tbl>
      <w:tblPr>
        <w:tblStyle w:val="affe"/>
        <w:tblW w:w="0" w:type="auto"/>
        <w:tblLook w:val="04A0" w:firstRow="1" w:lastRow="0" w:firstColumn="1" w:lastColumn="0" w:noHBand="0" w:noVBand="1"/>
      </w:tblPr>
      <w:tblGrid>
        <w:gridCol w:w="1570"/>
        <w:gridCol w:w="1504"/>
        <w:gridCol w:w="1423"/>
        <w:gridCol w:w="1186"/>
        <w:gridCol w:w="155"/>
        <w:gridCol w:w="1268"/>
        <w:gridCol w:w="73"/>
        <w:gridCol w:w="1343"/>
      </w:tblGrid>
      <w:tr w:rsidR="00C90C0A" w14:paraId="5D9B2D3C" w14:textId="77777777">
        <w:tc>
          <w:tcPr>
            <w:tcW w:w="1570" w:type="dxa"/>
            <w:vAlign w:val="center"/>
          </w:tcPr>
          <w:p w14:paraId="6DB02002" w14:textId="77777777" w:rsidR="00C90C0A" w:rsidRDefault="00000000">
            <w:pPr>
              <w:pStyle w:val="affc"/>
              <w:spacing w:after="0"/>
              <w:ind w:firstLineChars="0" w:firstLine="0"/>
              <w:jc w:val="center"/>
              <w:rPr>
                <w:rFonts w:ascii="宋体" w:hAnsi="宋体" w:cs="宋体"/>
                <w:szCs w:val="21"/>
              </w:rPr>
            </w:pPr>
            <w:r>
              <w:rPr>
                <w:rFonts w:ascii="宋体" w:hAnsi="宋体" w:cs="宋体" w:hint="eastAsia"/>
                <w:szCs w:val="21"/>
              </w:rPr>
              <w:t>名称</w:t>
            </w:r>
          </w:p>
        </w:tc>
        <w:tc>
          <w:tcPr>
            <w:tcW w:w="1504" w:type="dxa"/>
            <w:vAlign w:val="center"/>
          </w:tcPr>
          <w:p w14:paraId="18C8E956" w14:textId="77777777" w:rsidR="00C90C0A" w:rsidRDefault="00000000">
            <w:pPr>
              <w:pStyle w:val="affc"/>
              <w:spacing w:after="0"/>
              <w:ind w:firstLineChars="0" w:firstLine="0"/>
              <w:jc w:val="center"/>
              <w:rPr>
                <w:rFonts w:ascii="宋体" w:hAnsi="宋体" w:cs="宋体"/>
                <w:szCs w:val="21"/>
              </w:rPr>
            </w:pPr>
            <w:r>
              <w:rPr>
                <w:rFonts w:ascii="宋体" w:hAnsi="宋体" w:cs="宋体" w:hint="eastAsia"/>
                <w:szCs w:val="21"/>
              </w:rPr>
              <w:t>测量范围</w:t>
            </w:r>
          </w:p>
        </w:tc>
        <w:tc>
          <w:tcPr>
            <w:tcW w:w="2609" w:type="dxa"/>
            <w:gridSpan w:val="2"/>
            <w:vAlign w:val="center"/>
          </w:tcPr>
          <w:p w14:paraId="6EAC3E6A" w14:textId="77777777" w:rsidR="00C90C0A" w:rsidRDefault="00000000">
            <w:pPr>
              <w:pStyle w:val="affc"/>
              <w:spacing w:after="0"/>
              <w:ind w:firstLineChars="0" w:firstLine="0"/>
              <w:jc w:val="center"/>
              <w:rPr>
                <w:rFonts w:ascii="宋体" w:hAnsi="宋体" w:cs="宋体"/>
                <w:szCs w:val="21"/>
              </w:rPr>
            </w:pPr>
            <w:r>
              <w:rPr>
                <w:rFonts w:ascii="宋体" w:hAnsi="宋体" w:cs="宋体" w:hint="eastAsia"/>
                <w:szCs w:val="21"/>
              </w:rPr>
              <w:t>不确定度/准确度等级/最大允许误差</w:t>
            </w:r>
          </w:p>
        </w:tc>
        <w:tc>
          <w:tcPr>
            <w:tcW w:w="1423" w:type="dxa"/>
            <w:gridSpan w:val="2"/>
            <w:vAlign w:val="center"/>
          </w:tcPr>
          <w:p w14:paraId="60E34EDC" w14:textId="77777777" w:rsidR="00C90C0A" w:rsidRDefault="00000000">
            <w:pPr>
              <w:pStyle w:val="affc"/>
              <w:spacing w:after="0"/>
              <w:ind w:firstLineChars="0" w:firstLine="0"/>
              <w:jc w:val="center"/>
              <w:rPr>
                <w:rFonts w:ascii="宋体" w:hAnsi="宋体" w:cs="宋体"/>
                <w:szCs w:val="21"/>
              </w:rPr>
            </w:pPr>
            <w:r>
              <w:rPr>
                <w:rFonts w:ascii="宋体" w:hAnsi="宋体" w:cs="宋体" w:hint="eastAsia"/>
                <w:szCs w:val="21"/>
              </w:rPr>
              <w:t>证书编号</w:t>
            </w:r>
          </w:p>
        </w:tc>
        <w:tc>
          <w:tcPr>
            <w:tcW w:w="1416" w:type="dxa"/>
            <w:gridSpan w:val="2"/>
            <w:vAlign w:val="center"/>
          </w:tcPr>
          <w:p w14:paraId="0B552C8F" w14:textId="77777777" w:rsidR="00C90C0A" w:rsidRDefault="00000000">
            <w:pPr>
              <w:pStyle w:val="affc"/>
              <w:spacing w:after="0"/>
              <w:ind w:firstLineChars="0" w:firstLine="0"/>
              <w:jc w:val="center"/>
              <w:rPr>
                <w:rFonts w:ascii="宋体" w:hAnsi="宋体" w:cs="宋体"/>
                <w:szCs w:val="21"/>
              </w:rPr>
            </w:pPr>
            <w:r>
              <w:rPr>
                <w:rFonts w:ascii="宋体" w:hAnsi="宋体" w:cs="宋体" w:hint="eastAsia"/>
                <w:szCs w:val="21"/>
              </w:rPr>
              <w:t>溯源机构</w:t>
            </w:r>
          </w:p>
        </w:tc>
      </w:tr>
      <w:tr w:rsidR="00C90C0A" w14:paraId="6FA29838" w14:textId="77777777">
        <w:trPr>
          <w:trHeight w:val="480"/>
        </w:trPr>
        <w:tc>
          <w:tcPr>
            <w:tcW w:w="1570" w:type="dxa"/>
            <w:vAlign w:val="center"/>
          </w:tcPr>
          <w:p w14:paraId="252334FC" w14:textId="77777777" w:rsidR="00C90C0A" w:rsidRDefault="00C90C0A">
            <w:pPr>
              <w:pStyle w:val="affc"/>
              <w:ind w:firstLineChars="0" w:firstLine="0"/>
              <w:jc w:val="center"/>
              <w:rPr>
                <w:rFonts w:ascii="宋体" w:hAnsi="宋体" w:cs="宋体"/>
                <w:szCs w:val="21"/>
              </w:rPr>
            </w:pPr>
          </w:p>
        </w:tc>
        <w:tc>
          <w:tcPr>
            <w:tcW w:w="1504" w:type="dxa"/>
            <w:vAlign w:val="center"/>
          </w:tcPr>
          <w:p w14:paraId="52B46763" w14:textId="77777777" w:rsidR="00C90C0A" w:rsidRDefault="00C90C0A">
            <w:pPr>
              <w:pStyle w:val="affc"/>
              <w:ind w:firstLineChars="0" w:firstLine="0"/>
              <w:jc w:val="center"/>
              <w:rPr>
                <w:rFonts w:ascii="宋体" w:hAnsi="宋体" w:cs="宋体"/>
                <w:szCs w:val="21"/>
              </w:rPr>
            </w:pPr>
          </w:p>
        </w:tc>
        <w:tc>
          <w:tcPr>
            <w:tcW w:w="2609" w:type="dxa"/>
            <w:gridSpan w:val="2"/>
            <w:vAlign w:val="center"/>
          </w:tcPr>
          <w:p w14:paraId="6DEF1183" w14:textId="77777777" w:rsidR="00C90C0A" w:rsidRDefault="00C90C0A">
            <w:pPr>
              <w:pStyle w:val="affc"/>
              <w:ind w:firstLine="210"/>
              <w:jc w:val="center"/>
              <w:rPr>
                <w:rFonts w:ascii="宋体" w:hAnsi="宋体" w:cs="宋体"/>
                <w:szCs w:val="21"/>
              </w:rPr>
            </w:pPr>
          </w:p>
        </w:tc>
        <w:tc>
          <w:tcPr>
            <w:tcW w:w="1423" w:type="dxa"/>
            <w:gridSpan w:val="2"/>
            <w:vAlign w:val="center"/>
          </w:tcPr>
          <w:p w14:paraId="077FB28C" w14:textId="77777777" w:rsidR="00C90C0A" w:rsidRDefault="00C90C0A">
            <w:pPr>
              <w:pStyle w:val="affc"/>
              <w:ind w:firstLineChars="0" w:firstLine="0"/>
              <w:jc w:val="center"/>
              <w:rPr>
                <w:rFonts w:ascii="宋体" w:hAnsi="宋体" w:cs="宋体"/>
                <w:szCs w:val="21"/>
              </w:rPr>
            </w:pPr>
          </w:p>
        </w:tc>
        <w:tc>
          <w:tcPr>
            <w:tcW w:w="1416" w:type="dxa"/>
            <w:gridSpan w:val="2"/>
            <w:vAlign w:val="center"/>
          </w:tcPr>
          <w:p w14:paraId="48F16453" w14:textId="77777777" w:rsidR="00C90C0A" w:rsidRDefault="00C90C0A">
            <w:pPr>
              <w:pStyle w:val="affc"/>
              <w:ind w:firstLineChars="0" w:firstLine="0"/>
              <w:jc w:val="center"/>
              <w:rPr>
                <w:rFonts w:ascii="宋体" w:hAnsi="宋体" w:cs="宋体"/>
                <w:szCs w:val="21"/>
              </w:rPr>
            </w:pPr>
          </w:p>
        </w:tc>
      </w:tr>
      <w:tr w:rsidR="00C90C0A" w14:paraId="316BE187" w14:textId="77777777">
        <w:tc>
          <w:tcPr>
            <w:tcW w:w="1570" w:type="dxa"/>
            <w:vAlign w:val="center"/>
          </w:tcPr>
          <w:p w14:paraId="4BB694E7" w14:textId="77777777" w:rsidR="00C90C0A" w:rsidRDefault="00C90C0A">
            <w:pPr>
              <w:pStyle w:val="affc"/>
              <w:ind w:firstLineChars="0" w:firstLine="0"/>
              <w:jc w:val="center"/>
              <w:rPr>
                <w:rFonts w:ascii="宋体" w:hAnsi="宋体" w:cs="宋体"/>
                <w:szCs w:val="21"/>
              </w:rPr>
            </w:pPr>
          </w:p>
        </w:tc>
        <w:tc>
          <w:tcPr>
            <w:tcW w:w="1504" w:type="dxa"/>
            <w:vAlign w:val="center"/>
          </w:tcPr>
          <w:p w14:paraId="367B45CC" w14:textId="77777777" w:rsidR="00C90C0A" w:rsidRDefault="00C90C0A">
            <w:pPr>
              <w:pStyle w:val="affc"/>
              <w:ind w:firstLineChars="0" w:firstLine="0"/>
              <w:jc w:val="center"/>
              <w:rPr>
                <w:rFonts w:ascii="宋体" w:hAnsi="宋体" w:cs="宋体"/>
                <w:szCs w:val="21"/>
              </w:rPr>
            </w:pPr>
          </w:p>
        </w:tc>
        <w:tc>
          <w:tcPr>
            <w:tcW w:w="2609" w:type="dxa"/>
            <w:gridSpan w:val="2"/>
            <w:vAlign w:val="center"/>
          </w:tcPr>
          <w:p w14:paraId="323181D2" w14:textId="77777777" w:rsidR="00C90C0A" w:rsidRDefault="00C90C0A">
            <w:pPr>
              <w:pStyle w:val="affc"/>
              <w:ind w:firstLine="210"/>
              <w:jc w:val="center"/>
              <w:rPr>
                <w:rFonts w:ascii="宋体" w:hAnsi="宋体" w:cs="宋体"/>
                <w:szCs w:val="21"/>
              </w:rPr>
            </w:pPr>
          </w:p>
        </w:tc>
        <w:tc>
          <w:tcPr>
            <w:tcW w:w="1423" w:type="dxa"/>
            <w:gridSpan w:val="2"/>
            <w:vAlign w:val="center"/>
          </w:tcPr>
          <w:p w14:paraId="304E1F8B" w14:textId="77777777" w:rsidR="00C90C0A" w:rsidRDefault="00C90C0A">
            <w:pPr>
              <w:pStyle w:val="affc"/>
              <w:ind w:firstLineChars="0" w:firstLine="0"/>
              <w:jc w:val="center"/>
              <w:rPr>
                <w:rFonts w:ascii="宋体" w:hAnsi="宋体" w:cs="宋体"/>
                <w:szCs w:val="21"/>
              </w:rPr>
            </w:pPr>
          </w:p>
        </w:tc>
        <w:tc>
          <w:tcPr>
            <w:tcW w:w="1416" w:type="dxa"/>
            <w:gridSpan w:val="2"/>
            <w:vAlign w:val="center"/>
          </w:tcPr>
          <w:p w14:paraId="401CF18F" w14:textId="77777777" w:rsidR="00C90C0A" w:rsidRDefault="00C90C0A">
            <w:pPr>
              <w:pStyle w:val="affc"/>
              <w:ind w:firstLineChars="0" w:firstLine="0"/>
              <w:jc w:val="center"/>
              <w:rPr>
                <w:rFonts w:ascii="宋体" w:hAnsi="宋体" w:cs="宋体"/>
                <w:szCs w:val="21"/>
              </w:rPr>
            </w:pPr>
          </w:p>
        </w:tc>
      </w:tr>
      <w:tr w:rsidR="00C90C0A" w14:paraId="5CF88A3A" w14:textId="77777777">
        <w:tc>
          <w:tcPr>
            <w:tcW w:w="1570" w:type="dxa"/>
            <w:vAlign w:val="center"/>
          </w:tcPr>
          <w:p w14:paraId="12B7C513" w14:textId="77777777" w:rsidR="00C90C0A" w:rsidRDefault="00C90C0A">
            <w:pPr>
              <w:pStyle w:val="affc"/>
              <w:ind w:firstLineChars="0" w:firstLine="0"/>
              <w:jc w:val="center"/>
              <w:rPr>
                <w:rFonts w:ascii="宋体" w:hAnsi="宋体" w:cs="宋体"/>
                <w:szCs w:val="21"/>
              </w:rPr>
            </w:pPr>
          </w:p>
        </w:tc>
        <w:tc>
          <w:tcPr>
            <w:tcW w:w="1504" w:type="dxa"/>
            <w:vAlign w:val="center"/>
          </w:tcPr>
          <w:p w14:paraId="2F1012E4" w14:textId="77777777" w:rsidR="00C90C0A" w:rsidRDefault="00C90C0A">
            <w:pPr>
              <w:pStyle w:val="affc"/>
              <w:ind w:firstLineChars="0" w:firstLine="0"/>
              <w:jc w:val="center"/>
              <w:rPr>
                <w:rFonts w:ascii="宋体" w:hAnsi="宋体" w:cs="宋体"/>
                <w:szCs w:val="21"/>
              </w:rPr>
            </w:pPr>
          </w:p>
        </w:tc>
        <w:tc>
          <w:tcPr>
            <w:tcW w:w="2609" w:type="dxa"/>
            <w:gridSpan w:val="2"/>
            <w:vAlign w:val="center"/>
          </w:tcPr>
          <w:p w14:paraId="16B17605" w14:textId="77777777" w:rsidR="00C90C0A" w:rsidRDefault="00C90C0A">
            <w:pPr>
              <w:pStyle w:val="affc"/>
              <w:ind w:firstLine="210"/>
              <w:jc w:val="center"/>
              <w:rPr>
                <w:rFonts w:ascii="宋体" w:hAnsi="宋体" w:cs="宋体"/>
                <w:szCs w:val="21"/>
              </w:rPr>
            </w:pPr>
          </w:p>
        </w:tc>
        <w:tc>
          <w:tcPr>
            <w:tcW w:w="1423" w:type="dxa"/>
            <w:gridSpan w:val="2"/>
            <w:vAlign w:val="center"/>
          </w:tcPr>
          <w:p w14:paraId="31095258" w14:textId="77777777" w:rsidR="00C90C0A" w:rsidRDefault="00C90C0A">
            <w:pPr>
              <w:pStyle w:val="affc"/>
              <w:ind w:firstLineChars="0" w:firstLine="0"/>
              <w:jc w:val="center"/>
              <w:rPr>
                <w:rFonts w:ascii="宋体" w:hAnsi="宋体" w:cs="宋体"/>
                <w:szCs w:val="21"/>
              </w:rPr>
            </w:pPr>
          </w:p>
        </w:tc>
        <w:tc>
          <w:tcPr>
            <w:tcW w:w="1416" w:type="dxa"/>
            <w:gridSpan w:val="2"/>
            <w:vAlign w:val="center"/>
          </w:tcPr>
          <w:p w14:paraId="4DA8BA1B" w14:textId="77777777" w:rsidR="00C90C0A" w:rsidRDefault="00C90C0A">
            <w:pPr>
              <w:pStyle w:val="affc"/>
              <w:ind w:firstLineChars="0" w:firstLine="0"/>
              <w:jc w:val="center"/>
              <w:rPr>
                <w:rFonts w:ascii="宋体" w:hAnsi="宋体" w:cs="宋体"/>
                <w:szCs w:val="21"/>
              </w:rPr>
            </w:pPr>
          </w:p>
        </w:tc>
      </w:tr>
      <w:tr w:rsidR="00C90C0A" w14:paraId="1C50A119" w14:textId="77777777">
        <w:tc>
          <w:tcPr>
            <w:tcW w:w="8522" w:type="dxa"/>
            <w:gridSpan w:val="8"/>
            <w:vAlign w:val="center"/>
          </w:tcPr>
          <w:p w14:paraId="45DBCCE7" w14:textId="77777777" w:rsidR="00C90C0A" w:rsidRDefault="00000000">
            <w:pPr>
              <w:pStyle w:val="affc"/>
              <w:ind w:firstLineChars="0" w:firstLine="0"/>
              <w:jc w:val="left"/>
              <w:rPr>
                <w:rFonts w:ascii="宋体" w:hAnsi="宋体" w:cs="宋体"/>
                <w:szCs w:val="21"/>
              </w:rPr>
            </w:pPr>
            <w:r>
              <w:rPr>
                <w:rFonts w:ascii="宋体" w:hAnsi="宋体" w:cs="宋体" w:hint="eastAsia"/>
                <w:szCs w:val="21"/>
              </w:rPr>
              <w:t>备注：本次校准所使用的主要标准器（或标准装置）均溯源至国家计量基准</w:t>
            </w:r>
          </w:p>
        </w:tc>
      </w:tr>
      <w:tr w:rsidR="00C90C0A" w14:paraId="0325727C" w14:textId="77777777">
        <w:tc>
          <w:tcPr>
            <w:tcW w:w="1570" w:type="dxa"/>
            <w:vAlign w:val="center"/>
          </w:tcPr>
          <w:p w14:paraId="5C40F421" w14:textId="77777777" w:rsidR="00C90C0A" w:rsidRDefault="00000000">
            <w:pPr>
              <w:pStyle w:val="affc"/>
              <w:ind w:firstLineChars="0" w:firstLine="0"/>
              <w:jc w:val="center"/>
              <w:rPr>
                <w:rFonts w:ascii="宋体" w:hAnsi="宋体" w:cs="宋体"/>
                <w:szCs w:val="21"/>
              </w:rPr>
            </w:pPr>
            <w:r>
              <w:rPr>
                <w:rFonts w:ascii="宋体" w:hAnsi="宋体" w:cs="宋体" w:hint="eastAsia"/>
                <w:szCs w:val="21"/>
              </w:rPr>
              <w:t>校准地点：</w:t>
            </w:r>
          </w:p>
        </w:tc>
        <w:tc>
          <w:tcPr>
            <w:tcW w:w="6952" w:type="dxa"/>
            <w:gridSpan w:val="7"/>
            <w:vAlign w:val="center"/>
          </w:tcPr>
          <w:p w14:paraId="42E26ABB" w14:textId="77777777" w:rsidR="00C90C0A" w:rsidRDefault="00C90C0A">
            <w:pPr>
              <w:pStyle w:val="affc"/>
              <w:ind w:firstLine="210"/>
              <w:jc w:val="center"/>
              <w:rPr>
                <w:rFonts w:ascii="宋体" w:hAnsi="宋体" w:cs="宋体"/>
                <w:szCs w:val="21"/>
              </w:rPr>
            </w:pPr>
          </w:p>
        </w:tc>
      </w:tr>
      <w:tr w:rsidR="00C90C0A" w14:paraId="13B734C9" w14:textId="77777777">
        <w:tc>
          <w:tcPr>
            <w:tcW w:w="1570" w:type="dxa"/>
            <w:vAlign w:val="center"/>
          </w:tcPr>
          <w:p w14:paraId="4EA5BDC3" w14:textId="77777777" w:rsidR="00C90C0A" w:rsidRDefault="00000000">
            <w:pPr>
              <w:pStyle w:val="affc"/>
              <w:ind w:firstLineChars="0" w:firstLine="0"/>
              <w:jc w:val="center"/>
              <w:rPr>
                <w:rFonts w:ascii="宋体" w:hAnsi="宋体" w:cs="宋体"/>
                <w:szCs w:val="21"/>
              </w:rPr>
            </w:pPr>
            <w:r>
              <w:rPr>
                <w:rFonts w:ascii="宋体" w:hAnsi="宋体" w:cs="宋体" w:hint="eastAsia"/>
                <w:szCs w:val="21"/>
              </w:rPr>
              <w:t>温度：</w:t>
            </w:r>
          </w:p>
        </w:tc>
        <w:tc>
          <w:tcPr>
            <w:tcW w:w="1504" w:type="dxa"/>
            <w:vAlign w:val="center"/>
          </w:tcPr>
          <w:p w14:paraId="476DBCF4" w14:textId="77777777" w:rsidR="00C90C0A" w:rsidRDefault="00C90C0A">
            <w:pPr>
              <w:pStyle w:val="affc"/>
              <w:ind w:firstLineChars="0" w:firstLine="0"/>
              <w:jc w:val="center"/>
              <w:rPr>
                <w:rFonts w:ascii="宋体" w:hAnsi="宋体" w:cs="宋体"/>
                <w:szCs w:val="21"/>
              </w:rPr>
            </w:pPr>
          </w:p>
        </w:tc>
        <w:tc>
          <w:tcPr>
            <w:tcW w:w="1423" w:type="dxa"/>
            <w:vAlign w:val="center"/>
          </w:tcPr>
          <w:p w14:paraId="57F6C8B0" w14:textId="77777777" w:rsidR="00C90C0A" w:rsidRDefault="00000000">
            <w:pPr>
              <w:pStyle w:val="affc"/>
              <w:ind w:firstLineChars="0" w:firstLine="0"/>
              <w:jc w:val="center"/>
              <w:rPr>
                <w:rFonts w:ascii="宋体" w:hAnsi="宋体" w:cs="宋体"/>
                <w:szCs w:val="21"/>
              </w:rPr>
            </w:pPr>
            <w:r>
              <w:rPr>
                <w:rFonts w:ascii="宋体" w:hAnsi="宋体" w:cs="宋体" w:hint="eastAsia"/>
                <w:szCs w:val="21"/>
              </w:rPr>
              <w:t>湿度：</w:t>
            </w:r>
          </w:p>
        </w:tc>
        <w:tc>
          <w:tcPr>
            <w:tcW w:w="1341" w:type="dxa"/>
            <w:gridSpan w:val="2"/>
            <w:vAlign w:val="center"/>
          </w:tcPr>
          <w:p w14:paraId="317DDEEE" w14:textId="77777777" w:rsidR="00C90C0A" w:rsidRDefault="00C90C0A">
            <w:pPr>
              <w:pStyle w:val="affc"/>
              <w:ind w:firstLineChars="0" w:firstLine="0"/>
              <w:jc w:val="center"/>
              <w:rPr>
                <w:rFonts w:ascii="宋体" w:hAnsi="宋体" w:cs="宋体"/>
                <w:szCs w:val="21"/>
              </w:rPr>
            </w:pPr>
          </w:p>
        </w:tc>
        <w:tc>
          <w:tcPr>
            <w:tcW w:w="1341" w:type="dxa"/>
            <w:gridSpan w:val="2"/>
            <w:vAlign w:val="center"/>
          </w:tcPr>
          <w:p w14:paraId="44DE25E1" w14:textId="77777777" w:rsidR="00C90C0A" w:rsidRDefault="00000000">
            <w:pPr>
              <w:pStyle w:val="affc"/>
              <w:ind w:firstLineChars="0" w:firstLine="0"/>
              <w:jc w:val="center"/>
              <w:rPr>
                <w:rFonts w:ascii="宋体" w:hAnsi="宋体" w:cs="宋体"/>
                <w:szCs w:val="21"/>
              </w:rPr>
            </w:pPr>
            <w:r>
              <w:rPr>
                <w:rFonts w:ascii="宋体" w:hAnsi="宋体" w:cs="宋体" w:hint="eastAsia"/>
                <w:szCs w:val="21"/>
              </w:rPr>
              <w:t>大气压：</w:t>
            </w:r>
          </w:p>
        </w:tc>
        <w:tc>
          <w:tcPr>
            <w:tcW w:w="1343" w:type="dxa"/>
            <w:vAlign w:val="center"/>
          </w:tcPr>
          <w:p w14:paraId="19600547" w14:textId="77777777" w:rsidR="00C90C0A" w:rsidRDefault="00C90C0A">
            <w:pPr>
              <w:pStyle w:val="affc"/>
              <w:ind w:firstLineChars="0" w:firstLine="0"/>
              <w:jc w:val="center"/>
              <w:rPr>
                <w:rFonts w:ascii="宋体" w:hAnsi="宋体" w:cs="宋体"/>
                <w:szCs w:val="21"/>
              </w:rPr>
            </w:pPr>
          </w:p>
        </w:tc>
      </w:tr>
    </w:tbl>
    <w:p w14:paraId="7670BB23" w14:textId="77777777" w:rsidR="00C90C0A" w:rsidRDefault="00000000">
      <w:pPr>
        <w:spacing w:line="240" w:lineRule="atLeast"/>
        <w:jc w:val="center"/>
        <w:rPr>
          <w:rFonts w:ascii="黑体" w:eastAsia="黑体" w:hAnsi="宋体"/>
          <w:b/>
          <w:bCs/>
          <w:sz w:val="32"/>
        </w:rPr>
      </w:pPr>
      <w:r>
        <w:rPr>
          <w:rFonts w:ascii="黑体" w:eastAsia="黑体" w:hAnsi="宋体" w:hint="eastAsia"/>
          <w:b/>
          <w:bCs/>
          <w:sz w:val="32"/>
        </w:rPr>
        <w:t>校准结果</w:t>
      </w:r>
    </w:p>
    <w:p w14:paraId="5DC82FCA" w14:textId="77777777" w:rsidR="00C90C0A" w:rsidRDefault="00000000">
      <w:pPr>
        <w:jc w:val="center"/>
        <w:rPr>
          <w:rFonts w:ascii="黑体" w:eastAsia="黑体" w:hAnsi="黑体" w:cs="黑体"/>
        </w:rPr>
      </w:pPr>
      <w:r>
        <w:rPr>
          <w:rFonts w:ascii="黑体" w:eastAsia="黑体" w:hAnsi="黑体" w:cs="黑体" w:hint="eastAsia"/>
        </w:rPr>
        <w:t>表1外观校准记录表</w:t>
      </w:r>
    </w:p>
    <w:tbl>
      <w:tblPr>
        <w:tblW w:w="5000" w:type="pct"/>
        <w:jc w:val="center"/>
        <w:tblLayout w:type="fixed"/>
        <w:tblLook w:val="04A0" w:firstRow="1" w:lastRow="0" w:firstColumn="1" w:lastColumn="0" w:noHBand="0" w:noVBand="1"/>
      </w:tblPr>
      <w:tblGrid>
        <w:gridCol w:w="711"/>
        <w:gridCol w:w="6044"/>
        <w:gridCol w:w="1767"/>
      </w:tblGrid>
      <w:tr w:rsidR="00C90C0A" w14:paraId="1BD060C8" w14:textId="77777777">
        <w:trPr>
          <w:trHeight w:val="119"/>
          <w:jc w:val="center"/>
        </w:trPr>
        <w:tc>
          <w:tcPr>
            <w:tcW w:w="4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DE3ECF" w14:textId="77777777" w:rsidR="00C90C0A" w:rsidRDefault="00000000">
            <w:pPr>
              <w:widowControl/>
              <w:textAlignment w:val="center"/>
              <w:rPr>
                <w:rFonts w:ascii="宋体" w:hAnsi="宋体" w:cs="宋体"/>
                <w:color w:val="000000"/>
                <w:sz w:val="18"/>
                <w:szCs w:val="18"/>
              </w:rPr>
            </w:pPr>
            <w:r>
              <w:rPr>
                <w:rFonts w:ascii="宋体" w:hAnsi="宋体" w:cs="宋体" w:hint="eastAsia"/>
                <w:color w:val="000000"/>
                <w:sz w:val="18"/>
                <w:szCs w:val="18"/>
              </w:rPr>
              <w:t>序号</w:t>
            </w:r>
          </w:p>
        </w:tc>
        <w:tc>
          <w:tcPr>
            <w:tcW w:w="35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1C70A7" w14:textId="77777777" w:rsidR="00C90C0A"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技术要求</w:t>
            </w:r>
          </w:p>
        </w:tc>
        <w:tc>
          <w:tcPr>
            <w:tcW w:w="10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1A8E42" w14:textId="77777777" w:rsidR="00C90C0A"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校准情况</w:t>
            </w:r>
          </w:p>
        </w:tc>
      </w:tr>
      <w:tr w:rsidR="00C90C0A" w14:paraId="1C735E2A" w14:textId="77777777">
        <w:trPr>
          <w:trHeight w:val="517"/>
          <w:jc w:val="center"/>
        </w:trPr>
        <w:tc>
          <w:tcPr>
            <w:tcW w:w="417" w:type="pct"/>
            <w:tcBorders>
              <w:top w:val="single" w:sz="4" w:space="0" w:color="000000"/>
              <w:left w:val="single" w:sz="4" w:space="0" w:color="000000"/>
              <w:bottom w:val="single" w:sz="4" w:space="0" w:color="auto"/>
              <w:right w:val="single" w:sz="4" w:space="0" w:color="000000"/>
            </w:tcBorders>
            <w:shd w:val="clear" w:color="auto" w:fill="auto"/>
            <w:noWrap/>
            <w:vAlign w:val="center"/>
          </w:tcPr>
          <w:p w14:paraId="241D943A" w14:textId="77777777" w:rsidR="00C90C0A" w:rsidRDefault="00C90C0A">
            <w:pPr>
              <w:widowControl/>
              <w:jc w:val="center"/>
              <w:textAlignment w:val="center"/>
              <w:rPr>
                <w:rFonts w:ascii="宋体" w:hAnsi="宋体" w:cs="宋体"/>
                <w:color w:val="000000"/>
                <w:sz w:val="18"/>
                <w:szCs w:val="18"/>
              </w:rPr>
            </w:pPr>
          </w:p>
        </w:tc>
        <w:tc>
          <w:tcPr>
            <w:tcW w:w="3545" w:type="pct"/>
            <w:tcBorders>
              <w:top w:val="single" w:sz="4" w:space="0" w:color="000000"/>
              <w:left w:val="single" w:sz="4" w:space="0" w:color="000000"/>
              <w:bottom w:val="single" w:sz="4" w:space="0" w:color="auto"/>
              <w:right w:val="single" w:sz="4" w:space="0" w:color="000000"/>
            </w:tcBorders>
            <w:shd w:val="clear" w:color="auto" w:fill="auto"/>
            <w:vAlign w:val="center"/>
          </w:tcPr>
          <w:p w14:paraId="1DCC380F" w14:textId="77777777" w:rsidR="00C90C0A" w:rsidRDefault="00C90C0A">
            <w:pPr>
              <w:widowControl/>
              <w:jc w:val="center"/>
              <w:textAlignment w:val="center"/>
              <w:rPr>
                <w:rFonts w:ascii="宋体" w:hAnsi="宋体" w:cs="宋体"/>
                <w:color w:val="000000"/>
                <w:sz w:val="18"/>
                <w:szCs w:val="18"/>
              </w:rPr>
            </w:pPr>
          </w:p>
        </w:tc>
        <w:tc>
          <w:tcPr>
            <w:tcW w:w="1037" w:type="pct"/>
            <w:tcBorders>
              <w:top w:val="single" w:sz="4" w:space="0" w:color="000000"/>
              <w:left w:val="single" w:sz="4" w:space="0" w:color="000000"/>
              <w:bottom w:val="single" w:sz="4" w:space="0" w:color="auto"/>
              <w:right w:val="single" w:sz="4" w:space="0" w:color="000000"/>
            </w:tcBorders>
            <w:shd w:val="clear" w:color="auto" w:fill="auto"/>
            <w:vAlign w:val="center"/>
          </w:tcPr>
          <w:p w14:paraId="3E8F59C3" w14:textId="77777777" w:rsidR="00C90C0A" w:rsidRDefault="00C90C0A">
            <w:pPr>
              <w:jc w:val="center"/>
              <w:rPr>
                <w:rFonts w:ascii="宋体" w:hAnsi="宋体" w:cs="宋体"/>
                <w:color w:val="000000"/>
                <w:sz w:val="18"/>
                <w:szCs w:val="18"/>
              </w:rPr>
            </w:pPr>
          </w:p>
        </w:tc>
      </w:tr>
    </w:tbl>
    <w:p w14:paraId="10F0404F" w14:textId="77777777" w:rsidR="00C90C0A" w:rsidRDefault="00000000">
      <w:pPr>
        <w:jc w:val="center"/>
        <w:rPr>
          <w:rFonts w:ascii="黑体" w:eastAsia="黑体" w:hAnsi="黑体" w:cs="黑体"/>
        </w:rPr>
      </w:pPr>
      <w:r>
        <w:rPr>
          <w:rFonts w:ascii="黑体" w:eastAsia="黑体" w:hAnsi="黑体" w:cs="黑体" w:hint="eastAsia"/>
        </w:rPr>
        <w:t>表2测量误差校准记录表</w:t>
      </w:r>
    </w:p>
    <w:tbl>
      <w:tblPr>
        <w:tblW w:w="4998" w:type="pct"/>
        <w:jc w:val="center"/>
        <w:tblLook w:val="04A0" w:firstRow="1" w:lastRow="0" w:firstColumn="1" w:lastColumn="0" w:noHBand="0" w:noVBand="1"/>
      </w:tblPr>
      <w:tblGrid>
        <w:gridCol w:w="662"/>
        <w:gridCol w:w="894"/>
        <w:gridCol w:w="672"/>
        <w:gridCol w:w="672"/>
        <w:gridCol w:w="671"/>
        <w:gridCol w:w="675"/>
        <w:gridCol w:w="675"/>
        <w:gridCol w:w="705"/>
        <w:gridCol w:w="915"/>
        <w:gridCol w:w="1101"/>
        <w:gridCol w:w="877"/>
      </w:tblGrid>
      <w:tr w:rsidR="00C90C0A" w14:paraId="40229FE6" w14:textId="77777777">
        <w:trPr>
          <w:trHeight w:val="480"/>
          <w:jc w:val="center"/>
        </w:trPr>
        <w:tc>
          <w:tcPr>
            <w:tcW w:w="38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DFE260" w14:textId="77777777" w:rsidR="00C90C0A"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序号</w:t>
            </w:r>
          </w:p>
        </w:tc>
        <w:tc>
          <w:tcPr>
            <w:tcW w:w="52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FC6840" w14:textId="77777777" w:rsidR="00C90C0A"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标准值（%）</w:t>
            </w:r>
          </w:p>
        </w:tc>
        <w:tc>
          <w:tcPr>
            <w:tcW w:w="2388" w:type="pct"/>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381DF8" w14:textId="77777777" w:rsidR="00C90C0A"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测量值（%）</w:t>
            </w:r>
          </w:p>
        </w:tc>
        <w:tc>
          <w:tcPr>
            <w:tcW w:w="53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E267D8" w14:textId="77777777" w:rsidR="00C90C0A"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平均值（%）</w:t>
            </w:r>
          </w:p>
        </w:tc>
        <w:tc>
          <w:tcPr>
            <w:tcW w:w="6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B69E84" w14:textId="77777777" w:rsidR="00C90C0A"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绝对误差（%）</w:t>
            </w:r>
          </w:p>
        </w:tc>
        <w:tc>
          <w:tcPr>
            <w:tcW w:w="51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EBE7A6" w14:textId="77777777" w:rsidR="00C90C0A"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重复性</w:t>
            </w:r>
          </w:p>
        </w:tc>
      </w:tr>
      <w:tr w:rsidR="00C90C0A" w14:paraId="136ED590" w14:textId="77777777">
        <w:trPr>
          <w:trHeight w:val="480"/>
          <w:jc w:val="center"/>
        </w:trPr>
        <w:tc>
          <w:tcPr>
            <w:tcW w:w="388" w:type="pct"/>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D172B" w14:textId="77777777" w:rsidR="00C90C0A" w:rsidRDefault="00C90C0A">
            <w:pPr>
              <w:jc w:val="center"/>
              <w:rPr>
                <w:rFonts w:ascii="宋体" w:hAnsi="宋体" w:cs="宋体"/>
                <w:color w:val="000000"/>
                <w:sz w:val="18"/>
                <w:szCs w:val="18"/>
              </w:rPr>
            </w:pPr>
          </w:p>
        </w:tc>
        <w:tc>
          <w:tcPr>
            <w:tcW w:w="52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4E9395"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806F22" w14:textId="77777777" w:rsidR="00C90C0A"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42113" w14:textId="77777777" w:rsidR="00C90C0A"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5B8D0" w14:textId="77777777" w:rsidR="00C90C0A"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3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EFAE0C" w14:textId="77777777" w:rsidR="00C90C0A"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3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F4DBD3" w14:textId="77777777" w:rsidR="00C90C0A"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A202D9" w14:textId="77777777" w:rsidR="00C90C0A" w:rsidRDefault="0000000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540676" w14:textId="77777777" w:rsidR="00C90C0A" w:rsidRDefault="00C90C0A">
            <w:pPr>
              <w:jc w:val="center"/>
              <w:rPr>
                <w:rFonts w:ascii="宋体" w:hAnsi="宋体" w:cs="宋体"/>
                <w:color w:val="000000"/>
                <w:sz w:val="18"/>
                <w:szCs w:val="18"/>
              </w:rPr>
            </w:pPr>
          </w:p>
        </w:tc>
        <w:tc>
          <w:tcPr>
            <w:tcW w:w="64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88CF95" w14:textId="77777777" w:rsidR="00C90C0A" w:rsidRDefault="00C90C0A">
            <w:pPr>
              <w:jc w:val="center"/>
              <w:rPr>
                <w:rFonts w:ascii="宋体" w:hAnsi="宋体" w:cs="宋体"/>
                <w:color w:val="000000"/>
                <w:sz w:val="18"/>
                <w:szCs w:val="18"/>
              </w:rPr>
            </w:pPr>
          </w:p>
        </w:tc>
        <w:tc>
          <w:tcPr>
            <w:tcW w:w="51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906490" w14:textId="77777777" w:rsidR="00C90C0A" w:rsidRDefault="00C90C0A">
            <w:pPr>
              <w:jc w:val="center"/>
              <w:rPr>
                <w:rFonts w:ascii="宋体" w:hAnsi="宋体" w:cs="宋体"/>
                <w:color w:val="000000"/>
                <w:sz w:val="18"/>
                <w:szCs w:val="18"/>
              </w:rPr>
            </w:pPr>
          </w:p>
        </w:tc>
      </w:tr>
      <w:tr w:rsidR="00C90C0A" w14:paraId="0B678900" w14:textId="77777777">
        <w:trPr>
          <w:trHeight w:val="360"/>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3A259" w14:textId="77777777" w:rsidR="00C90C0A" w:rsidRDefault="00C90C0A">
            <w:pPr>
              <w:jc w:val="center"/>
              <w:rPr>
                <w:rFonts w:ascii="宋体" w:hAnsi="宋体" w:cs="宋体"/>
                <w:color w:val="000000"/>
                <w:sz w:val="18"/>
                <w:szCs w:val="18"/>
              </w:rPr>
            </w:pPr>
          </w:p>
        </w:tc>
        <w:tc>
          <w:tcPr>
            <w:tcW w:w="5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77EA2E"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FA2E0"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F8661C"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720807" w14:textId="77777777" w:rsidR="00C90C0A" w:rsidRDefault="00C90C0A">
            <w:pPr>
              <w:jc w:val="center"/>
              <w:rPr>
                <w:rFonts w:ascii="宋体" w:hAnsi="宋体" w:cs="宋体"/>
                <w:color w:val="000000"/>
                <w:sz w:val="18"/>
                <w:szCs w:val="18"/>
              </w:rPr>
            </w:pPr>
          </w:p>
        </w:tc>
        <w:tc>
          <w:tcPr>
            <w:tcW w:w="3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AAD5CE" w14:textId="77777777" w:rsidR="00C90C0A" w:rsidRDefault="00C90C0A">
            <w:pPr>
              <w:jc w:val="center"/>
              <w:rPr>
                <w:rFonts w:ascii="宋体" w:hAnsi="宋体" w:cs="宋体"/>
                <w:color w:val="000000"/>
                <w:sz w:val="18"/>
                <w:szCs w:val="18"/>
              </w:rPr>
            </w:pPr>
          </w:p>
        </w:tc>
        <w:tc>
          <w:tcPr>
            <w:tcW w:w="3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D8EA78" w14:textId="77777777" w:rsidR="00C90C0A" w:rsidRDefault="00C90C0A">
            <w:pPr>
              <w:jc w:val="center"/>
              <w:rPr>
                <w:rFonts w:ascii="宋体" w:hAnsi="宋体" w:cs="宋体"/>
                <w:color w:val="000000"/>
                <w:sz w:val="18"/>
                <w:szCs w:val="18"/>
              </w:rPr>
            </w:pP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7E4FE" w14:textId="77777777" w:rsidR="00C90C0A" w:rsidRDefault="00C90C0A">
            <w:pPr>
              <w:jc w:val="center"/>
              <w:rPr>
                <w:rFonts w:ascii="宋体" w:hAnsi="宋体" w:cs="宋体"/>
                <w:color w:val="000000"/>
                <w:sz w:val="18"/>
                <w:szCs w:val="18"/>
              </w:rPr>
            </w:pP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08D796" w14:textId="77777777" w:rsidR="00C90C0A" w:rsidRDefault="00C90C0A">
            <w:pPr>
              <w:jc w:val="center"/>
              <w:rPr>
                <w:rFonts w:ascii="宋体" w:hAnsi="宋体" w:cs="宋体"/>
                <w:color w:val="000000"/>
                <w:sz w:val="18"/>
                <w:szCs w:val="18"/>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43844F" w14:textId="77777777" w:rsidR="00C90C0A" w:rsidRDefault="00C90C0A">
            <w:pPr>
              <w:jc w:val="center"/>
              <w:rPr>
                <w:rFonts w:ascii="宋体" w:hAnsi="宋体" w:cs="宋体"/>
                <w:color w:val="000000"/>
                <w:sz w:val="18"/>
                <w:szCs w:val="18"/>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37BD58" w14:textId="77777777" w:rsidR="00C90C0A" w:rsidRDefault="00C90C0A">
            <w:pPr>
              <w:jc w:val="center"/>
              <w:rPr>
                <w:rFonts w:ascii="宋体" w:hAnsi="宋体" w:cs="宋体"/>
                <w:color w:val="000000"/>
                <w:sz w:val="18"/>
                <w:szCs w:val="18"/>
              </w:rPr>
            </w:pPr>
          </w:p>
        </w:tc>
      </w:tr>
      <w:tr w:rsidR="00C90C0A" w14:paraId="62556DFC" w14:textId="77777777">
        <w:trPr>
          <w:trHeight w:val="360"/>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FF890A" w14:textId="77777777" w:rsidR="00C90C0A" w:rsidRDefault="00C90C0A">
            <w:pPr>
              <w:jc w:val="center"/>
              <w:rPr>
                <w:rFonts w:ascii="宋体" w:hAnsi="宋体" w:cs="宋体"/>
                <w:color w:val="000000"/>
                <w:sz w:val="18"/>
                <w:szCs w:val="18"/>
              </w:rPr>
            </w:pPr>
          </w:p>
        </w:tc>
        <w:tc>
          <w:tcPr>
            <w:tcW w:w="5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38F569"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2BA07F"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B922F1"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7E6CAA" w14:textId="77777777" w:rsidR="00C90C0A" w:rsidRDefault="00C90C0A">
            <w:pPr>
              <w:jc w:val="center"/>
              <w:rPr>
                <w:rFonts w:ascii="宋体" w:hAnsi="宋体" w:cs="宋体"/>
                <w:color w:val="000000"/>
                <w:sz w:val="18"/>
                <w:szCs w:val="18"/>
              </w:rPr>
            </w:pPr>
          </w:p>
        </w:tc>
        <w:tc>
          <w:tcPr>
            <w:tcW w:w="3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1B8BEC" w14:textId="77777777" w:rsidR="00C90C0A" w:rsidRDefault="00C90C0A">
            <w:pPr>
              <w:jc w:val="center"/>
              <w:rPr>
                <w:rFonts w:ascii="宋体" w:hAnsi="宋体" w:cs="宋体"/>
                <w:color w:val="000000"/>
                <w:sz w:val="18"/>
                <w:szCs w:val="18"/>
              </w:rPr>
            </w:pPr>
          </w:p>
        </w:tc>
        <w:tc>
          <w:tcPr>
            <w:tcW w:w="3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D3D898" w14:textId="77777777" w:rsidR="00C90C0A" w:rsidRDefault="00C90C0A">
            <w:pPr>
              <w:jc w:val="center"/>
              <w:rPr>
                <w:rFonts w:ascii="宋体" w:hAnsi="宋体" w:cs="宋体"/>
                <w:color w:val="000000"/>
                <w:sz w:val="18"/>
                <w:szCs w:val="18"/>
              </w:rPr>
            </w:pP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28FC6F" w14:textId="77777777" w:rsidR="00C90C0A" w:rsidRDefault="00C90C0A">
            <w:pPr>
              <w:jc w:val="center"/>
              <w:rPr>
                <w:rFonts w:ascii="宋体" w:hAnsi="宋体" w:cs="宋体"/>
                <w:color w:val="000000"/>
                <w:sz w:val="18"/>
                <w:szCs w:val="18"/>
              </w:rPr>
            </w:pP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691787" w14:textId="77777777" w:rsidR="00C90C0A" w:rsidRDefault="00C90C0A">
            <w:pPr>
              <w:jc w:val="center"/>
              <w:rPr>
                <w:rFonts w:ascii="宋体" w:hAnsi="宋体" w:cs="宋体"/>
                <w:color w:val="000000"/>
                <w:sz w:val="18"/>
                <w:szCs w:val="18"/>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B84A6B" w14:textId="77777777" w:rsidR="00C90C0A" w:rsidRDefault="00C90C0A">
            <w:pPr>
              <w:jc w:val="center"/>
              <w:rPr>
                <w:rFonts w:ascii="宋体" w:hAnsi="宋体" w:cs="宋体"/>
                <w:color w:val="000000"/>
                <w:sz w:val="18"/>
                <w:szCs w:val="18"/>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BC36F" w14:textId="77777777" w:rsidR="00C90C0A" w:rsidRDefault="00C90C0A">
            <w:pPr>
              <w:jc w:val="center"/>
              <w:rPr>
                <w:rFonts w:ascii="宋体" w:hAnsi="宋体" w:cs="宋体"/>
                <w:color w:val="000000"/>
                <w:sz w:val="18"/>
                <w:szCs w:val="18"/>
              </w:rPr>
            </w:pPr>
          </w:p>
        </w:tc>
      </w:tr>
      <w:tr w:rsidR="00C90C0A" w14:paraId="41712854" w14:textId="77777777">
        <w:trPr>
          <w:trHeight w:val="360"/>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955A3" w14:textId="77777777" w:rsidR="00C90C0A" w:rsidRDefault="00C90C0A">
            <w:pPr>
              <w:jc w:val="center"/>
              <w:rPr>
                <w:rFonts w:ascii="宋体" w:hAnsi="宋体" w:cs="宋体"/>
                <w:color w:val="000000"/>
                <w:sz w:val="18"/>
                <w:szCs w:val="18"/>
              </w:rPr>
            </w:pPr>
          </w:p>
        </w:tc>
        <w:tc>
          <w:tcPr>
            <w:tcW w:w="5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6EFB6"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26D404"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A05F17"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CD3B2" w14:textId="77777777" w:rsidR="00C90C0A" w:rsidRDefault="00C90C0A">
            <w:pPr>
              <w:jc w:val="center"/>
              <w:rPr>
                <w:rFonts w:ascii="宋体" w:hAnsi="宋体" w:cs="宋体"/>
                <w:color w:val="000000"/>
                <w:sz w:val="18"/>
                <w:szCs w:val="18"/>
              </w:rPr>
            </w:pPr>
          </w:p>
        </w:tc>
        <w:tc>
          <w:tcPr>
            <w:tcW w:w="3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01FB27" w14:textId="77777777" w:rsidR="00C90C0A" w:rsidRDefault="00C90C0A">
            <w:pPr>
              <w:jc w:val="center"/>
              <w:rPr>
                <w:rFonts w:ascii="宋体" w:hAnsi="宋体" w:cs="宋体"/>
                <w:color w:val="000000"/>
                <w:sz w:val="18"/>
                <w:szCs w:val="18"/>
              </w:rPr>
            </w:pPr>
          </w:p>
        </w:tc>
        <w:tc>
          <w:tcPr>
            <w:tcW w:w="3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0CD671" w14:textId="77777777" w:rsidR="00C90C0A" w:rsidRDefault="00C90C0A">
            <w:pPr>
              <w:jc w:val="center"/>
              <w:rPr>
                <w:rFonts w:ascii="宋体" w:hAnsi="宋体" w:cs="宋体"/>
                <w:color w:val="000000"/>
                <w:sz w:val="18"/>
                <w:szCs w:val="18"/>
              </w:rPr>
            </w:pP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8BA4A3" w14:textId="77777777" w:rsidR="00C90C0A" w:rsidRDefault="00C90C0A">
            <w:pPr>
              <w:jc w:val="center"/>
              <w:rPr>
                <w:rFonts w:ascii="宋体" w:hAnsi="宋体" w:cs="宋体"/>
                <w:color w:val="000000"/>
                <w:sz w:val="18"/>
                <w:szCs w:val="18"/>
              </w:rPr>
            </w:pP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37D729" w14:textId="77777777" w:rsidR="00C90C0A" w:rsidRDefault="00C90C0A">
            <w:pPr>
              <w:jc w:val="center"/>
              <w:rPr>
                <w:rFonts w:ascii="宋体" w:hAnsi="宋体" w:cs="宋体"/>
                <w:color w:val="000000"/>
                <w:sz w:val="18"/>
                <w:szCs w:val="18"/>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6007C" w14:textId="77777777" w:rsidR="00C90C0A" w:rsidRDefault="00C90C0A">
            <w:pPr>
              <w:jc w:val="center"/>
              <w:rPr>
                <w:rFonts w:ascii="宋体" w:hAnsi="宋体" w:cs="宋体"/>
                <w:color w:val="000000"/>
                <w:sz w:val="18"/>
                <w:szCs w:val="18"/>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8D5E8D" w14:textId="77777777" w:rsidR="00C90C0A" w:rsidRDefault="00C90C0A">
            <w:pPr>
              <w:jc w:val="center"/>
              <w:rPr>
                <w:rFonts w:ascii="宋体" w:hAnsi="宋体" w:cs="宋体"/>
                <w:color w:val="000000"/>
                <w:sz w:val="18"/>
                <w:szCs w:val="18"/>
              </w:rPr>
            </w:pPr>
          </w:p>
        </w:tc>
      </w:tr>
      <w:tr w:rsidR="00C90C0A" w14:paraId="7ECC77A2" w14:textId="77777777">
        <w:trPr>
          <w:trHeight w:val="360"/>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2507F1" w14:textId="77777777" w:rsidR="00C90C0A" w:rsidRDefault="00C90C0A">
            <w:pPr>
              <w:jc w:val="center"/>
              <w:rPr>
                <w:rFonts w:ascii="宋体" w:hAnsi="宋体" w:cs="宋体"/>
                <w:color w:val="000000"/>
                <w:sz w:val="18"/>
                <w:szCs w:val="18"/>
              </w:rPr>
            </w:pPr>
          </w:p>
        </w:tc>
        <w:tc>
          <w:tcPr>
            <w:tcW w:w="5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AE71D6"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51C495"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F578E"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FEB634" w14:textId="77777777" w:rsidR="00C90C0A" w:rsidRDefault="00C90C0A">
            <w:pPr>
              <w:jc w:val="center"/>
              <w:rPr>
                <w:rFonts w:ascii="宋体" w:hAnsi="宋体" w:cs="宋体"/>
                <w:color w:val="000000"/>
                <w:sz w:val="18"/>
                <w:szCs w:val="18"/>
              </w:rPr>
            </w:pPr>
          </w:p>
        </w:tc>
        <w:tc>
          <w:tcPr>
            <w:tcW w:w="3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0DE02" w14:textId="77777777" w:rsidR="00C90C0A" w:rsidRDefault="00C90C0A">
            <w:pPr>
              <w:jc w:val="center"/>
              <w:rPr>
                <w:rFonts w:ascii="宋体" w:hAnsi="宋体" w:cs="宋体"/>
                <w:color w:val="000000"/>
                <w:sz w:val="18"/>
                <w:szCs w:val="18"/>
              </w:rPr>
            </w:pPr>
          </w:p>
        </w:tc>
        <w:tc>
          <w:tcPr>
            <w:tcW w:w="3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71A29C" w14:textId="77777777" w:rsidR="00C90C0A" w:rsidRDefault="00C90C0A">
            <w:pPr>
              <w:jc w:val="center"/>
              <w:rPr>
                <w:rFonts w:ascii="宋体" w:hAnsi="宋体" w:cs="宋体"/>
                <w:color w:val="000000"/>
                <w:sz w:val="18"/>
                <w:szCs w:val="18"/>
              </w:rPr>
            </w:pP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77F0C6" w14:textId="77777777" w:rsidR="00C90C0A" w:rsidRDefault="00C90C0A">
            <w:pPr>
              <w:jc w:val="center"/>
              <w:rPr>
                <w:rFonts w:ascii="宋体" w:hAnsi="宋体" w:cs="宋体"/>
                <w:color w:val="000000"/>
                <w:sz w:val="18"/>
                <w:szCs w:val="18"/>
              </w:rPr>
            </w:pP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C94F4" w14:textId="77777777" w:rsidR="00C90C0A" w:rsidRDefault="00C90C0A">
            <w:pPr>
              <w:jc w:val="center"/>
              <w:rPr>
                <w:rFonts w:ascii="宋体" w:hAnsi="宋体" w:cs="宋体"/>
                <w:color w:val="000000"/>
                <w:sz w:val="18"/>
                <w:szCs w:val="18"/>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CB10E2" w14:textId="77777777" w:rsidR="00C90C0A" w:rsidRDefault="00C90C0A">
            <w:pPr>
              <w:jc w:val="center"/>
              <w:rPr>
                <w:rFonts w:ascii="宋体" w:hAnsi="宋体" w:cs="宋体"/>
                <w:color w:val="000000"/>
                <w:sz w:val="18"/>
                <w:szCs w:val="18"/>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538970" w14:textId="77777777" w:rsidR="00C90C0A" w:rsidRDefault="00C90C0A">
            <w:pPr>
              <w:jc w:val="center"/>
              <w:rPr>
                <w:rFonts w:ascii="宋体" w:hAnsi="宋体" w:cs="宋体"/>
                <w:color w:val="000000"/>
                <w:sz w:val="18"/>
                <w:szCs w:val="18"/>
              </w:rPr>
            </w:pPr>
          </w:p>
        </w:tc>
      </w:tr>
      <w:tr w:rsidR="00C90C0A" w14:paraId="36F4303D" w14:textId="77777777">
        <w:trPr>
          <w:trHeight w:val="360"/>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167C10" w14:textId="77777777" w:rsidR="00C90C0A" w:rsidRDefault="00C90C0A">
            <w:pPr>
              <w:jc w:val="center"/>
              <w:rPr>
                <w:rFonts w:ascii="宋体" w:hAnsi="宋体" w:cs="宋体"/>
                <w:color w:val="000000"/>
                <w:sz w:val="18"/>
                <w:szCs w:val="18"/>
              </w:rPr>
            </w:pPr>
          </w:p>
        </w:tc>
        <w:tc>
          <w:tcPr>
            <w:tcW w:w="5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A22F2E"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F8C87C"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300F8B" w14:textId="77777777" w:rsidR="00C90C0A" w:rsidRDefault="00C90C0A">
            <w:pPr>
              <w:jc w:val="center"/>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D120CF" w14:textId="77777777" w:rsidR="00C90C0A" w:rsidRDefault="00C90C0A">
            <w:pPr>
              <w:jc w:val="center"/>
              <w:rPr>
                <w:rFonts w:ascii="宋体" w:hAnsi="宋体" w:cs="宋体"/>
                <w:color w:val="000000"/>
                <w:sz w:val="18"/>
                <w:szCs w:val="18"/>
              </w:rPr>
            </w:pPr>
          </w:p>
        </w:tc>
        <w:tc>
          <w:tcPr>
            <w:tcW w:w="3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492D1" w14:textId="77777777" w:rsidR="00C90C0A" w:rsidRDefault="00C90C0A">
            <w:pPr>
              <w:jc w:val="center"/>
              <w:rPr>
                <w:rFonts w:ascii="宋体" w:hAnsi="宋体" w:cs="宋体"/>
                <w:color w:val="000000"/>
                <w:sz w:val="18"/>
                <w:szCs w:val="18"/>
              </w:rPr>
            </w:pPr>
          </w:p>
        </w:tc>
        <w:tc>
          <w:tcPr>
            <w:tcW w:w="39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E15229" w14:textId="77777777" w:rsidR="00C90C0A" w:rsidRDefault="00C90C0A">
            <w:pPr>
              <w:jc w:val="center"/>
              <w:rPr>
                <w:rFonts w:ascii="宋体" w:hAnsi="宋体" w:cs="宋体"/>
                <w:color w:val="000000"/>
                <w:sz w:val="18"/>
                <w:szCs w:val="18"/>
              </w:rPr>
            </w:pP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9E104" w14:textId="77777777" w:rsidR="00C90C0A" w:rsidRDefault="00C90C0A">
            <w:pPr>
              <w:jc w:val="center"/>
              <w:rPr>
                <w:rFonts w:ascii="宋体" w:hAnsi="宋体" w:cs="宋体"/>
                <w:color w:val="000000"/>
                <w:sz w:val="18"/>
                <w:szCs w:val="18"/>
              </w:rPr>
            </w:pP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D9FC25" w14:textId="77777777" w:rsidR="00C90C0A" w:rsidRDefault="00C90C0A">
            <w:pPr>
              <w:jc w:val="center"/>
              <w:rPr>
                <w:rFonts w:ascii="宋体" w:hAnsi="宋体" w:cs="宋体"/>
                <w:color w:val="000000"/>
                <w:sz w:val="18"/>
                <w:szCs w:val="18"/>
              </w:rPr>
            </w:pPr>
          </w:p>
        </w:tc>
        <w:tc>
          <w:tcPr>
            <w:tcW w:w="6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AAD8EF" w14:textId="77777777" w:rsidR="00C90C0A" w:rsidRDefault="00C90C0A">
            <w:pPr>
              <w:jc w:val="center"/>
              <w:rPr>
                <w:rFonts w:ascii="宋体" w:hAnsi="宋体" w:cs="宋体"/>
                <w:color w:val="000000"/>
                <w:sz w:val="18"/>
                <w:szCs w:val="18"/>
              </w:rPr>
            </w:pPr>
          </w:p>
        </w:tc>
        <w:tc>
          <w:tcPr>
            <w:tcW w:w="5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5109DC" w14:textId="77777777" w:rsidR="00C90C0A" w:rsidRDefault="00C90C0A">
            <w:pPr>
              <w:jc w:val="center"/>
              <w:rPr>
                <w:rFonts w:ascii="宋体" w:hAnsi="宋体" w:cs="宋体"/>
                <w:color w:val="000000"/>
                <w:sz w:val="18"/>
                <w:szCs w:val="18"/>
              </w:rPr>
            </w:pPr>
          </w:p>
        </w:tc>
      </w:tr>
    </w:tbl>
    <w:p w14:paraId="50EB5C8A" w14:textId="77777777" w:rsidR="00C90C0A" w:rsidRDefault="00000000">
      <w:pPr>
        <w:jc w:val="left"/>
        <w:rPr>
          <w:rFonts w:ascii="仿宋" w:eastAsia="仿宋" w:hAnsi="仿宋" w:cs="仿宋"/>
          <w:szCs w:val="21"/>
        </w:rPr>
      </w:pPr>
      <w:r>
        <w:rPr>
          <w:rFonts w:ascii="仿宋" w:eastAsia="仿宋" w:hAnsi="仿宋" w:cs="仿宋" w:hint="eastAsia"/>
          <w:szCs w:val="21"/>
        </w:rPr>
        <w:t>注：1、本校准证书仅对本样品校准数据负责。</w:t>
      </w:r>
    </w:p>
    <w:p w14:paraId="704A05CD" w14:textId="77777777" w:rsidR="00C90C0A" w:rsidRDefault="00000000">
      <w:pPr>
        <w:ind w:firstLineChars="200" w:firstLine="420"/>
        <w:jc w:val="left"/>
        <w:rPr>
          <w:rFonts w:ascii="仿宋" w:eastAsia="仿宋" w:hAnsi="仿宋" w:cs="仿宋"/>
          <w:szCs w:val="21"/>
        </w:rPr>
      </w:pPr>
      <w:r>
        <w:rPr>
          <w:rFonts w:ascii="仿宋" w:eastAsia="仿宋" w:hAnsi="仿宋" w:cs="仿宋" w:hint="eastAsia"/>
          <w:szCs w:val="21"/>
        </w:rPr>
        <w:t>2、本次校准与校准依据偏离情况：无。</w:t>
      </w:r>
    </w:p>
    <w:p w14:paraId="62CD8A59" w14:textId="77777777" w:rsidR="00C90C0A" w:rsidRDefault="00000000">
      <w:pPr>
        <w:ind w:firstLineChars="200" w:firstLine="420"/>
        <w:jc w:val="left"/>
        <w:rPr>
          <w:rFonts w:ascii="仿宋" w:eastAsia="仿宋" w:hAnsi="仿宋" w:cs="仿宋"/>
          <w:szCs w:val="21"/>
        </w:rPr>
      </w:pPr>
      <w:r>
        <w:rPr>
          <w:rFonts w:ascii="仿宋" w:eastAsia="仿宋" w:hAnsi="仿宋" w:cs="仿宋" w:hint="eastAsia"/>
          <w:szCs w:val="21"/>
        </w:rPr>
        <w:t>3、测量结果的不确定度：</w:t>
      </w:r>
      <w:r>
        <w:rPr>
          <w:rFonts w:ascii="仿宋" w:eastAsia="仿宋" w:hAnsi="仿宋" w:cs="仿宋" w:hint="eastAsia"/>
          <w:i/>
          <w:iCs/>
          <w:szCs w:val="21"/>
        </w:rPr>
        <w:t>U</w:t>
      </w:r>
      <w:r>
        <w:rPr>
          <w:rFonts w:ascii="仿宋" w:eastAsia="仿宋" w:hAnsi="仿宋" w:cs="仿宋" w:hint="eastAsia"/>
          <w:szCs w:val="21"/>
        </w:rPr>
        <w:t>=     ，</w:t>
      </w:r>
      <w:r>
        <w:rPr>
          <w:rFonts w:ascii="仿宋" w:eastAsia="仿宋" w:hAnsi="仿宋" w:cs="仿宋" w:hint="eastAsia"/>
          <w:i/>
          <w:iCs/>
          <w:szCs w:val="21"/>
        </w:rPr>
        <w:t>k</w:t>
      </w:r>
      <w:r>
        <w:rPr>
          <w:rFonts w:ascii="仿宋" w:eastAsia="仿宋" w:hAnsi="仿宋" w:cs="仿宋" w:hint="eastAsia"/>
          <w:szCs w:val="21"/>
        </w:rPr>
        <w:t>=2。</w:t>
      </w:r>
    </w:p>
    <w:p w14:paraId="0241625C" w14:textId="77777777" w:rsidR="00C90C0A" w:rsidRDefault="00C90C0A">
      <w:pPr>
        <w:pStyle w:val="affc"/>
        <w:ind w:firstLineChars="300" w:firstLine="630"/>
        <w:rPr>
          <w:rFonts w:ascii="Arial Black" w:hAnsi="Arial Black"/>
          <w:szCs w:val="21"/>
        </w:rPr>
      </w:pPr>
    </w:p>
    <w:p w14:paraId="216717B9" w14:textId="77777777" w:rsidR="00C90C0A" w:rsidRDefault="00000000">
      <w:pPr>
        <w:jc w:val="left"/>
        <w:rPr>
          <w:szCs w:val="21"/>
        </w:rPr>
      </w:pPr>
      <w:r>
        <w:rPr>
          <w:rFonts w:hint="eastAsia"/>
          <w:szCs w:val="21"/>
        </w:rPr>
        <w:t>以下为空白</w:t>
      </w:r>
    </w:p>
    <w:p w14:paraId="0B05E5CF" w14:textId="77777777" w:rsidR="00C90C0A" w:rsidRDefault="00000000">
      <w:pPr>
        <w:pStyle w:val="affc"/>
        <w:ind w:firstLine="210"/>
      </w:pPr>
      <w:r>
        <w:rPr>
          <w:noProof/>
          <w:szCs w:val="21"/>
        </w:rPr>
        <mc:AlternateContent>
          <mc:Choice Requires="wps">
            <w:drawing>
              <wp:anchor distT="0" distB="0" distL="114300" distR="114300" simplePos="0" relativeHeight="251666432" behindDoc="0" locked="0" layoutInCell="1" allowOverlap="1" wp14:anchorId="3ACD6035" wp14:editId="73F0B009">
                <wp:simplePos x="0" y="0"/>
                <wp:positionH relativeFrom="column">
                  <wp:posOffset>-14605</wp:posOffset>
                </wp:positionH>
                <wp:positionV relativeFrom="paragraph">
                  <wp:posOffset>64135</wp:posOffset>
                </wp:positionV>
                <wp:extent cx="2959100" cy="324485"/>
                <wp:effectExtent l="0" t="0" r="0" b="0"/>
                <wp:wrapNone/>
                <wp:docPr id="9" name="文本框 1"/>
                <wp:cNvGraphicFramePr/>
                <a:graphic xmlns:a="http://schemas.openxmlformats.org/drawingml/2006/main">
                  <a:graphicData uri="http://schemas.microsoft.com/office/word/2010/wordprocessingShape">
                    <wps:wsp>
                      <wps:cNvSpPr txBox="1"/>
                      <wps:spPr>
                        <a:xfrm>
                          <a:off x="0" y="0"/>
                          <a:ext cx="2959100" cy="324485"/>
                        </a:xfrm>
                        <a:prstGeom prst="rect">
                          <a:avLst/>
                        </a:prstGeom>
                        <a:solidFill>
                          <a:srgbClr val="FFFFFF"/>
                        </a:solidFill>
                        <a:ln>
                          <a:noFill/>
                        </a:ln>
                        <a:effectLst/>
                      </wps:spPr>
                      <wps:txbx>
                        <w:txbxContent>
                          <w:p w14:paraId="71932908" w14:textId="77777777" w:rsidR="00C90C0A" w:rsidRDefault="00000000">
                            <w:pPr>
                              <w:rPr>
                                <w:rFonts w:ascii="宋体" w:hAnsi="宋体"/>
                              </w:rPr>
                            </w:pPr>
                            <w:r>
                              <w:rPr>
                                <w:rFonts w:ascii="宋体" w:hAnsi="宋体" w:hint="eastAsia"/>
                              </w:rPr>
                              <w:t>*</w:t>
                            </w:r>
                            <w:r>
                              <w:rPr>
                                <w:rFonts w:ascii="宋体" w:hAnsi="宋体" w:hint="eastAsia"/>
                              </w:rPr>
                              <w:t>未经本单位书面批准，不得部分复印此证书。</w:t>
                            </w:r>
                          </w:p>
                        </w:txbxContent>
                      </wps:txbx>
                      <wps:bodyPr upright="1"/>
                    </wps:wsp>
                  </a:graphicData>
                </a:graphic>
              </wp:anchor>
            </w:drawing>
          </mc:Choice>
          <mc:Fallback>
            <w:pict>
              <v:shape w14:anchorId="3ACD6035" id="文本框 1" o:spid="_x0000_s1031" type="#_x0000_t202" style="position:absolute;left:0;text-align:left;margin-left:-1.15pt;margin-top:5.05pt;width:233pt;height:25.5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" stroked="f">
                <v:textbox>
                  <w:txbxContent>
                    <w:p w14:paraId="71932908" w14:textId="77777777" w:rsidR="00C90C0A" w:rsidRDefault="00000000">
                      <w:pPr>
                        <w:rPr>
                          <w:rFonts w:ascii="宋体" w:hAnsi="宋体"/>
                        </w:rPr>
                      </w:pPr>
                      <w:r>
                        <w:rPr>
                          <w:rFonts w:ascii="宋体" w:hAnsi="宋体" w:hint="eastAsia"/>
                        </w:rPr>
                        <w:t>*</w:t>
                      </w:r>
                      <w:r>
                        <w:rPr>
                          <w:rFonts w:ascii="宋体" w:hAnsi="宋体" w:hint="eastAsia"/>
                        </w:rPr>
                        <w:t>未经本单位书面批准，不得部分复印此证书。</w:t>
                      </w:r>
                    </w:p>
                  </w:txbxContent>
                </v:textbox>
              </v:shape>
            </w:pict>
          </mc:Fallback>
        </mc:AlternateContent>
      </w:r>
    </w:p>
    <w:p w14:paraId="7C4DF942" w14:textId="77777777" w:rsidR="00C90C0A" w:rsidRDefault="00C90C0A">
      <w:pPr>
        <w:pStyle w:val="affc"/>
        <w:ind w:firstLine="210"/>
      </w:pPr>
    </w:p>
    <w:p w14:paraId="5660489E" w14:textId="77777777" w:rsidR="00C90C0A" w:rsidRDefault="00C90C0A">
      <w:pPr>
        <w:pStyle w:val="affc"/>
        <w:ind w:firstLine="210"/>
      </w:pPr>
    </w:p>
    <w:p w14:paraId="46CEC81D" w14:textId="77777777" w:rsidR="00C90C0A" w:rsidRDefault="00000000">
      <w:pPr>
        <w:pStyle w:val="8"/>
        <w:pageBreakBefore/>
        <w:spacing w:after="240" w:line="319" w:lineRule="auto"/>
        <w:jc w:val="left"/>
        <w:rPr>
          <w:sz w:val="28"/>
          <w:szCs w:val="28"/>
        </w:rPr>
      </w:pPr>
      <w:bookmarkStart w:id="153" w:name="_Toc176524754"/>
      <w:bookmarkStart w:id="154" w:name="_Toc201219795"/>
      <w:bookmarkStart w:id="155" w:name="_Toc22704"/>
      <w:r>
        <w:rPr>
          <w:rFonts w:ascii="Times New Roman" w:hAnsi="Times New Roman" w:hint="eastAsia"/>
          <w:sz w:val="28"/>
          <w:szCs w:val="28"/>
        </w:rPr>
        <w:lastRenderedPageBreak/>
        <w:t>附录</w:t>
      </w:r>
      <w:r>
        <w:rPr>
          <w:rFonts w:ascii="Times New Roman" w:hAnsi="Times New Roman"/>
          <w:sz w:val="28"/>
          <w:szCs w:val="28"/>
        </w:rPr>
        <w:t xml:space="preserve">C  </w:t>
      </w:r>
      <w:r>
        <w:rPr>
          <w:rFonts w:ascii="Times New Roman" w:hAnsi="Times New Roman" w:hint="eastAsia"/>
          <w:sz w:val="28"/>
          <w:szCs w:val="28"/>
        </w:rPr>
        <w:t>测量不确定度评定示例</w:t>
      </w:r>
      <w:bookmarkEnd w:id="153"/>
      <w:bookmarkEnd w:id="154"/>
      <w:bookmarkEnd w:id="155"/>
    </w:p>
    <w:p w14:paraId="05DFDDE6" w14:textId="77777777" w:rsidR="00C90C0A" w:rsidRDefault="00000000">
      <w:pPr>
        <w:jc w:val="center"/>
        <w:rPr>
          <w:rFonts w:ascii="黑体" w:eastAsia="黑体"/>
          <w:color w:val="000000"/>
          <w:sz w:val="28"/>
          <w:szCs w:val="28"/>
        </w:rPr>
      </w:pPr>
      <w:r>
        <w:rPr>
          <w:rFonts w:ascii="黑体" w:eastAsia="黑体" w:hint="eastAsia"/>
          <w:color w:val="000000"/>
          <w:sz w:val="28"/>
          <w:szCs w:val="28"/>
        </w:rPr>
        <w:t>测量结果不确定度评定示例</w:t>
      </w:r>
    </w:p>
    <w:p w14:paraId="78508077" w14:textId="77777777" w:rsidR="00C90C0A" w:rsidRDefault="00000000">
      <w:pPr>
        <w:pStyle w:val="9"/>
      </w:pPr>
      <w:bookmarkStart w:id="156" w:name="_Toc31075"/>
      <w:r>
        <w:rPr>
          <w:rFonts w:hint="eastAsia"/>
        </w:rPr>
        <w:t>C.1</w:t>
      </w:r>
      <w:r>
        <w:t xml:space="preserve"> </w:t>
      </w:r>
      <w:r>
        <w:rPr>
          <w:rFonts w:hint="eastAsia"/>
        </w:rPr>
        <w:t>概述</w:t>
      </w:r>
      <w:bookmarkEnd w:id="156"/>
    </w:p>
    <w:p w14:paraId="435D531C" w14:textId="77777777" w:rsidR="00C90C0A" w:rsidRDefault="00000000">
      <w:pPr>
        <w:pStyle w:val="affc"/>
        <w:spacing w:line="360" w:lineRule="auto"/>
        <w:ind w:firstLineChars="200" w:firstLine="480"/>
        <w:jc w:val="left"/>
        <w:rPr>
          <w:rFonts w:ascii="黑体" w:eastAsia="黑体"/>
          <w:color w:val="000000"/>
          <w:sz w:val="24"/>
          <w:szCs w:val="24"/>
        </w:rPr>
      </w:pPr>
      <w:r>
        <w:rPr>
          <w:rFonts w:ascii="宋体" w:hAnsi="宋体" w:hint="eastAsia"/>
          <w:sz w:val="24"/>
          <w:szCs w:val="24"/>
        </w:rPr>
        <w:t>电子天平称得的土壤中水的重量含水量与干容重的乘积得到土壤中水的体积含水量作为标准值，与被校仪器示指作比较，计算两者之间的误差。</w:t>
      </w:r>
    </w:p>
    <w:p w14:paraId="6E4A3901" w14:textId="77777777" w:rsidR="00C90C0A" w:rsidRDefault="00000000">
      <w:pPr>
        <w:pStyle w:val="9"/>
      </w:pPr>
      <w:bookmarkStart w:id="157" w:name="_Toc18722"/>
      <w:r>
        <w:rPr>
          <w:rFonts w:hint="eastAsia"/>
        </w:rPr>
        <w:t>C.</w:t>
      </w:r>
      <w:r>
        <w:t xml:space="preserve">2 </w:t>
      </w:r>
      <w:r>
        <w:rPr>
          <w:rFonts w:hint="eastAsia"/>
        </w:rPr>
        <w:t>数学模型</w:t>
      </w:r>
      <w:bookmarkEnd w:id="157"/>
    </w:p>
    <w:p w14:paraId="3079C16B" w14:textId="77777777" w:rsidR="00C90C0A" w:rsidRDefault="00000000">
      <w:pPr>
        <w:pStyle w:val="affc"/>
        <w:spacing w:line="360" w:lineRule="auto"/>
        <w:ind w:leftChars="100" w:left="210" w:firstLineChars="0" w:firstLine="0"/>
        <w:jc w:val="right"/>
        <w:rPr>
          <w:rFonts w:ascii="黑体" w:eastAsia="黑体"/>
          <w:color w:val="000000"/>
          <w:sz w:val="24"/>
          <w:szCs w:val="24"/>
        </w:rPr>
      </w:pPr>
      <w:r>
        <w:rPr>
          <w:rFonts w:ascii="黑体" w:eastAsia="黑体" w:hint="eastAsia"/>
          <w:color w:val="000000"/>
          <w:position w:val="-18"/>
          <w:sz w:val="24"/>
          <w:szCs w:val="24"/>
        </w:rPr>
        <w:object w:dxaOrig="1158" w:dyaOrig="474" w14:anchorId="739E40DA">
          <v:shape id="_x0000_i1030" type="#_x0000_t75" style="width:57.75pt;height:24pt" o:ole="">
            <v:imagedata r:id="rId25" o:title=""/>
          </v:shape>
          <o:OLEObject Type="Embed" ProgID="Equation.DSMT4" ShapeID="_x0000_i1030" DrawAspect="Content" ObjectID="_1814266117" r:id="rId26"/>
        </w:object>
      </w:r>
      <w:r>
        <w:rPr>
          <w:rFonts w:ascii="黑体" w:eastAsia="黑体"/>
          <w:color w:val="000000"/>
          <w:sz w:val="24"/>
          <w:szCs w:val="24"/>
        </w:rPr>
        <w:t xml:space="preserve">          </w:t>
      </w:r>
      <w:r>
        <w:rPr>
          <w:color w:val="000000"/>
          <w:sz w:val="24"/>
          <w:szCs w:val="24"/>
        </w:rPr>
        <w:t xml:space="preserve">           </w:t>
      </w:r>
      <w:r>
        <w:rPr>
          <w:rFonts w:hint="eastAsia"/>
          <w:color w:val="000000"/>
          <w:sz w:val="24"/>
          <w:szCs w:val="24"/>
        </w:rPr>
        <w:t>（</w:t>
      </w:r>
      <w:r>
        <w:rPr>
          <w:color w:val="000000"/>
          <w:sz w:val="24"/>
          <w:szCs w:val="24"/>
        </w:rPr>
        <w:t>C.1</w:t>
      </w:r>
      <w:r>
        <w:rPr>
          <w:rFonts w:hint="eastAsia"/>
          <w:color w:val="000000"/>
          <w:sz w:val="24"/>
          <w:szCs w:val="24"/>
        </w:rPr>
        <w:t>）</w:t>
      </w:r>
    </w:p>
    <w:p w14:paraId="49FDE8A2" w14:textId="77777777" w:rsidR="00C90C0A" w:rsidRDefault="00000000">
      <w:pPr>
        <w:pStyle w:val="affc"/>
        <w:spacing w:after="0" w:line="360" w:lineRule="auto"/>
        <w:ind w:firstLineChars="0" w:firstLine="0"/>
        <w:rPr>
          <w:rFonts w:ascii="宋体" w:hAnsi="宋体"/>
          <w:sz w:val="24"/>
          <w:szCs w:val="24"/>
        </w:rPr>
      </w:pPr>
      <w:r>
        <w:rPr>
          <w:rFonts w:ascii="宋体" w:hAnsi="宋体" w:hint="eastAsia"/>
          <w:sz w:val="24"/>
          <w:szCs w:val="24"/>
        </w:rPr>
        <w:t>式中：</w:t>
      </w:r>
      <w:r>
        <w:rPr>
          <w:rFonts w:ascii="宋体" w:hAnsi="宋体" w:hint="eastAsia"/>
          <w:position w:val="-6"/>
          <w:sz w:val="24"/>
          <w:szCs w:val="24"/>
        </w:rPr>
        <w:object w:dxaOrig="228" w:dyaOrig="282" w14:anchorId="192AE781">
          <v:shape id="_x0000_i1031" type="#_x0000_t75" style="width:11.25pt;height:14.25pt" o:ole="">
            <v:imagedata r:id="rId27" o:title=""/>
          </v:shape>
          <o:OLEObject Type="Embed" ProgID="Equation.3" ShapeID="_x0000_i1031" DrawAspect="Content" ObjectID="_1814266118" r:id="rId28"/>
        </w:object>
      </w:r>
      <w:r>
        <w:rPr>
          <w:rFonts w:ascii="宋体" w:hAnsi="宋体" w:hint="eastAsia"/>
          <w:sz w:val="24"/>
          <w:szCs w:val="24"/>
        </w:rPr>
        <w:t>——绝对误差，%；</w:t>
      </w:r>
    </w:p>
    <w:p w14:paraId="2CD2629F" w14:textId="77777777" w:rsidR="00C90C0A" w:rsidRDefault="00000000">
      <w:pPr>
        <w:pStyle w:val="affc"/>
        <w:spacing w:after="0" w:line="360" w:lineRule="auto"/>
        <w:ind w:firstLineChars="300" w:firstLine="720"/>
        <w:rPr>
          <w:rFonts w:ascii="宋体" w:hAnsi="宋体"/>
          <w:sz w:val="24"/>
          <w:szCs w:val="24"/>
        </w:rPr>
      </w:pPr>
      <w:r>
        <w:rPr>
          <w:rFonts w:ascii="宋体" w:hAnsi="宋体" w:hint="eastAsia"/>
          <w:position w:val="-6"/>
          <w:sz w:val="24"/>
          <w:szCs w:val="24"/>
        </w:rPr>
        <w:object w:dxaOrig="198" w:dyaOrig="324" w14:anchorId="1E000087">
          <v:shape id="_x0000_i1032" type="#_x0000_t75" style="width:9.75pt;height:16.5pt" o:ole="">
            <v:imagedata r:id="rId29" o:title=""/>
          </v:shape>
          <o:OLEObject Type="Embed" ProgID="Equation.3" ShapeID="_x0000_i1032" DrawAspect="Content" ObjectID="_1814266119" r:id="rId30"/>
        </w:object>
      </w:r>
      <w:r>
        <w:rPr>
          <w:rFonts w:ascii="宋体" w:hAnsi="宋体" w:hint="eastAsia"/>
          <w:sz w:val="24"/>
          <w:szCs w:val="24"/>
        </w:rPr>
        <w:t>——被校仪器示指平均值，%；</w:t>
      </w:r>
    </w:p>
    <w:p w14:paraId="1E1E4A73" w14:textId="77777777" w:rsidR="00C90C0A" w:rsidRDefault="00000000">
      <w:pPr>
        <w:pStyle w:val="affc"/>
        <w:spacing w:after="0" w:line="360" w:lineRule="auto"/>
        <w:ind w:firstLineChars="300" w:firstLine="720"/>
        <w:rPr>
          <w:rFonts w:ascii="宋体" w:hAnsi="宋体"/>
          <w:sz w:val="24"/>
          <w:szCs w:val="24"/>
        </w:rPr>
      </w:pPr>
      <w:r>
        <w:rPr>
          <w:rFonts w:ascii="宋体" w:hAnsi="宋体" w:hint="eastAsia"/>
          <w:position w:val="-12"/>
          <w:sz w:val="24"/>
          <w:szCs w:val="24"/>
        </w:rPr>
        <w:object w:dxaOrig="318" w:dyaOrig="378" w14:anchorId="01210B85">
          <v:shape id="_x0000_i1033" type="#_x0000_t75" style="width:15.75pt;height:18.75pt" o:ole="">
            <v:imagedata r:id="rId31" o:title=""/>
          </v:shape>
          <o:OLEObject Type="Embed" ProgID="Equation.3" ShapeID="_x0000_i1033" DrawAspect="Content" ObjectID="_1814266120" r:id="rId32"/>
        </w:object>
      </w:r>
      <w:r>
        <w:rPr>
          <w:rFonts w:ascii="宋体" w:hAnsi="宋体" w:hint="eastAsia"/>
          <w:sz w:val="24"/>
          <w:szCs w:val="24"/>
        </w:rPr>
        <w:t>——标准值，单位：%。</w:t>
      </w:r>
    </w:p>
    <w:p w14:paraId="0B1AEBB5" w14:textId="77777777" w:rsidR="00C90C0A" w:rsidRDefault="00000000">
      <w:pPr>
        <w:pStyle w:val="9"/>
      </w:pPr>
      <w:bookmarkStart w:id="158" w:name="_Toc11282"/>
      <w:r>
        <w:rPr>
          <w:rFonts w:hint="eastAsia"/>
        </w:rPr>
        <w:t>C</w:t>
      </w:r>
      <w:r>
        <w:t xml:space="preserve">.3 </w:t>
      </w:r>
      <w:r>
        <w:rPr>
          <w:rFonts w:hint="eastAsia"/>
        </w:rPr>
        <w:t>不确定度来源和不确定度分量评定</w:t>
      </w:r>
      <w:bookmarkEnd w:id="158"/>
    </w:p>
    <w:p w14:paraId="22D12EA3" w14:textId="77777777" w:rsidR="00C90C0A" w:rsidRDefault="00000000">
      <w:pPr>
        <w:pStyle w:val="affc"/>
        <w:numPr>
          <w:ilvl w:val="0"/>
          <w:numId w:val="15"/>
        </w:numPr>
        <w:spacing w:after="0" w:line="360" w:lineRule="auto"/>
        <w:ind w:left="0" w:firstLineChars="0" w:firstLine="0"/>
        <w:rPr>
          <w:rFonts w:ascii="宋体" w:hAnsi="宋体"/>
          <w:color w:val="000000"/>
          <w:sz w:val="24"/>
          <w:szCs w:val="24"/>
        </w:rPr>
      </w:pPr>
      <w:r>
        <w:rPr>
          <w:rFonts w:ascii="宋体" w:hAnsi="宋体" w:hint="eastAsia"/>
          <w:color w:val="000000"/>
          <w:sz w:val="24"/>
          <w:szCs w:val="24"/>
        </w:rPr>
        <w:t>电子天平示指误差引入的标准不确定度</w:t>
      </w:r>
    </w:p>
    <w:p w14:paraId="4DF6D950" w14:textId="77777777" w:rsidR="00C90C0A" w:rsidRDefault="00000000">
      <w:pPr>
        <w:pStyle w:val="affc"/>
        <w:spacing w:after="0" w:line="360" w:lineRule="auto"/>
        <w:ind w:firstLineChars="200" w:firstLine="480"/>
        <w:jc w:val="left"/>
        <w:rPr>
          <w:rFonts w:ascii="宋体" w:hAnsi="宋体"/>
          <w:sz w:val="24"/>
          <w:szCs w:val="24"/>
        </w:rPr>
      </w:pPr>
      <w:r>
        <w:rPr>
          <w:rFonts w:ascii="宋体" w:hAnsi="宋体" w:hint="eastAsia"/>
          <w:sz w:val="24"/>
          <w:szCs w:val="24"/>
        </w:rPr>
        <w:t>由电子天平检定证书可知。装置在</w:t>
      </w:r>
      <w:r>
        <w:rPr>
          <w:sz w:val="24"/>
          <w:szCs w:val="24"/>
        </w:rPr>
        <w:t>0g</w:t>
      </w:r>
      <w:r>
        <w:rPr>
          <w:sz w:val="24"/>
          <w:szCs w:val="24"/>
        </w:rPr>
        <w:t>～</w:t>
      </w:r>
      <w:r>
        <w:rPr>
          <w:sz w:val="24"/>
          <w:szCs w:val="24"/>
        </w:rPr>
        <w:t>1000g</w:t>
      </w:r>
      <w:r>
        <w:rPr>
          <w:rFonts w:ascii="宋体" w:hAnsi="宋体" w:hint="eastAsia"/>
          <w:sz w:val="24"/>
          <w:szCs w:val="24"/>
        </w:rPr>
        <w:t>时的最大误差为</w:t>
      </w:r>
      <w:r>
        <w:rPr>
          <w:sz w:val="24"/>
          <w:szCs w:val="24"/>
        </w:rPr>
        <w:t>0.02g</w:t>
      </w:r>
      <w:r>
        <w:rPr>
          <w:rFonts w:ascii="宋体" w:hAnsi="宋体" w:hint="eastAsia"/>
          <w:sz w:val="24"/>
          <w:szCs w:val="24"/>
        </w:rPr>
        <w:t>，则半宽为</w:t>
      </w:r>
      <w:r>
        <w:rPr>
          <w:sz w:val="24"/>
          <w:szCs w:val="24"/>
        </w:rPr>
        <w:t>0.02g</w:t>
      </w:r>
      <w:r>
        <w:rPr>
          <w:rFonts w:ascii="宋体" w:hAnsi="宋体" w:hint="eastAsia"/>
          <w:sz w:val="24"/>
          <w:szCs w:val="24"/>
        </w:rPr>
        <w:t>，假设均匀分布，相对标准不确定度为</w:t>
      </w:r>
    </w:p>
    <w:p w14:paraId="11FBB173" w14:textId="77777777" w:rsidR="00C90C0A" w:rsidRDefault="00000000">
      <w:pPr>
        <w:pStyle w:val="affc"/>
        <w:spacing w:after="0" w:line="360" w:lineRule="auto"/>
        <w:ind w:firstLineChars="0" w:firstLine="0"/>
        <w:jc w:val="center"/>
        <w:rPr>
          <w:rFonts w:ascii="黑体" w:eastAsia="黑体"/>
          <w:color w:val="000000"/>
          <w:sz w:val="24"/>
          <w:szCs w:val="24"/>
        </w:rPr>
      </w:pPr>
      <w:r>
        <w:rPr>
          <w:rFonts w:ascii="黑体" w:eastAsia="黑体" w:hint="eastAsia"/>
          <w:color w:val="000000"/>
          <w:position w:val="-12"/>
          <w:sz w:val="24"/>
          <w:szCs w:val="24"/>
        </w:rPr>
        <w:object w:dxaOrig="4122" w:dyaOrig="402" w14:anchorId="6BC3A3F0">
          <v:shape id="_x0000_i1034" type="#_x0000_t75" style="width:206.25pt;height:20.25pt" o:ole="">
            <v:imagedata r:id="rId33" o:title=""/>
          </v:shape>
          <o:OLEObject Type="Embed" ProgID="Equation.3" ShapeID="_x0000_i1034" DrawAspect="Content" ObjectID="_1814266121" r:id="rId34"/>
        </w:object>
      </w:r>
    </w:p>
    <w:p w14:paraId="7FD34504" w14:textId="77777777" w:rsidR="00C90C0A" w:rsidRDefault="00000000">
      <w:pPr>
        <w:pStyle w:val="affc"/>
        <w:numPr>
          <w:ilvl w:val="0"/>
          <w:numId w:val="15"/>
        </w:numPr>
        <w:spacing w:after="0" w:line="360" w:lineRule="auto"/>
        <w:ind w:left="0" w:firstLineChars="0" w:firstLine="0"/>
        <w:rPr>
          <w:rFonts w:ascii="宋体" w:hAnsi="宋体"/>
          <w:color w:val="000000"/>
          <w:sz w:val="24"/>
          <w:szCs w:val="24"/>
        </w:rPr>
      </w:pPr>
      <w:r>
        <w:rPr>
          <w:rFonts w:ascii="宋体" w:hAnsi="宋体" w:hint="eastAsia"/>
          <w:color w:val="000000"/>
          <w:sz w:val="24"/>
          <w:szCs w:val="24"/>
        </w:rPr>
        <w:t>被测量的测量结果的重复性（即测量结果的离散性）引起的相对标准不确定度（</w:t>
      </w:r>
      <w:r>
        <w:rPr>
          <w:rFonts w:ascii="宋体" w:hAnsi="宋体" w:hint="eastAsia"/>
          <w:color w:val="000000"/>
          <w:position w:val="-12"/>
          <w:sz w:val="24"/>
          <w:szCs w:val="24"/>
        </w:rPr>
        <w:object w:dxaOrig="438" w:dyaOrig="378" w14:anchorId="4B7517FD">
          <v:shape id="_x0000_i1035" type="#_x0000_t75" style="width:21.75pt;height:18.75pt" o:ole="">
            <v:imagedata r:id="rId35" o:title=""/>
          </v:shape>
          <o:OLEObject Type="Embed" ProgID="Equation.DSMT4" ShapeID="_x0000_i1035" DrawAspect="Content" ObjectID="_1814266122" r:id="rId36"/>
        </w:object>
      </w:r>
      <w:r>
        <w:rPr>
          <w:rFonts w:ascii="宋体" w:hAnsi="宋体" w:hint="eastAsia"/>
          <w:color w:val="000000"/>
          <w:sz w:val="24"/>
          <w:szCs w:val="24"/>
        </w:rPr>
        <w:t>）</w:t>
      </w:r>
    </w:p>
    <w:p w14:paraId="670BAC27" w14:textId="77777777" w:rsidR="00C90C0A" w:rsidRDefault="00000000">
      <w:pPr>
        <w:pStyle w:val="affc"/>
        <w:spacing w:line="360" w:lineRule="auto"/>
        <w:ind w:firstLineChars="200" w:firstLine="480"/>
        <w:jc w:val="left"/>
        <w:rPr>
          <w:rFonts w:ascii="宋体" w:hAnsi="宋体"/>
          <w:sz w:val="24"/>
          <w:szCs w:val="24"/>
        </w:rPr>
      </w:pPr>
      <w:r>
        <w:rPr>
          <w:rFonts w:ascii="宋体" w:hAnsi="宋体" w:hint="eastAsia"/>
          <w:sz w:val="24"/>
          <w:szCs w:val="24"/>
        </w:rPr>
        <w:t>采用</w:t>
      </w:r>
      <w:r>
        <w:rPr>
          <w:sz w:val="24"/>
          <w:szCs w:val="24"/>
        </w:rPr>
        <w:t>A</w:t>
      </w:r>
      <w:r>
        <w:rPr>
          <w:rFonts w:ascii="宋体" w:hAnsi="宋体" w:hint="eastAsia"/>
          <w:sz w:val="24"/>
          <w:szCs w:val="24"/>
        </w:rPr>
        <w:t>类方法评定。选择一台</w:t>
      </w:r>
      <w:r>
        <w:rPr>
          <w:sz w:val="24"/>
          <w:szCs w:val="24"/>
        </w:rPr>
        <w:t>TDR</w:t>
      </w:r>
      <w:r>
        <w:rPr>
          <w:rFonts w:ascii="宋体" w:hAnsi="宋体" w:hint="eastAsia"/>
          <w:sz w:val="24"/>
          <w:szCs w:val="24"/>
        </w:rPr>
        <w:t>土壤水分监测仪，选择土壤含水量为</w:t>
      </w:r>
      <w:r>
        <w:rPr>
          <w:sz w:val="24"/>
          <w:szCs w:val="24"/>
        </w:rPr>
        <w:t>16.70%</w:t>
      </w:r>
      <w:r>
        <w:rPr>
          <w:rFonts w:ascii="宋体" w:hAnsi="宋体" w:hint="eastAsia"/>
          <w:sz w:val="24"/>
          <w:szCs w:val="24"/>
        </w:rPr>
        <w:t>作为测试点，在短时间内重复测量6次，得到的测量结果为：</w:t>
      </w:r>
      <w:r>
        <w:rPr>
          <w:sz w:val="24"/>
          <w:szCs w:val="24"/>
        </w:rPr>
        <w:t>16.2%</w:t>
      </w:r>
      <w:r>
        <w:rPr>
          <w:sz w:val="24"/>
          <w:szCs w:val="24"/>
        </w:rPr>
        <w:t>、</w:t>
      </w:r>
      <w:r>
        <w:rPr>
          <w:sz w:val="24"/>
          <w:szCs w:val="24"/>
        </w:rPr>
        <w:t>16.0%</w:t>
      </w:r>
      <w:r>
        <w:rPr>
          <w:sz w:val="24"/>
          <w:szCs w:val="24"/>
        </w:rPr>
        <w:t>、</w:t>
      </w:r>
      <w:r>
        <w:rPr>
          <w:sz w:val="24"/>
          <w:szCs w:val="24"/>
        </w:rPr>
        <w:t>16.4%</w:t>
      </w:r>
      <w:r>
        <w:rPr>
          <w:sz w:val="24"/>
          <w:szCs w:val="24"/>
        </w:rPr>
        <w:t>、</w:t>
      </w:r>
      <w:r>
        <w:rPr>
          <w:sz w:val="24"/>
          <w:szCs w:val="24"/>
        </w:rPr>
        <w:t>16.3%</w:t>
      </w:r>
      <w:r>
        <w:rPr>
          <w:sz w:val="24"/>
          <w:szCs w:val="24"/>
        </w:rPr>
        <w:t>、</w:t>
      </w:r>
      <w:r>
        <w:rPr>
          <w:sz w:val="24"/>
          <w:szCs w:val="24"/>
        </w:rPr>
        <w:t>16.3%</w:t>
      </w:r>
      <w:r>
        <w:rPr>
          <w:sz w:val="24"/>
          <w:szCs w:val="24"/>
        </w:rPr>
        <w:t>、</w:t>
      </w:r>
      <w:r>
        <w:rPr>
          <w:sz w:val="24"/>
          <w:szCs w:val="24"/>
        </w:rPr>
        <w:t>16.6%</w:t>
      </w:r>
      <w:r>
        <w:rPr>
          <w:rFonts w:ascii="宋体" w:hAnsi="宋体" w:hint="eastAsia"/>
          <w:sz w:val="24"/>
          <w:szCs w:val="24"/>
        </w:rPr>
        <w:t>，安装贝塞尔公式计算得：</w:t>
      </w:r>
    </w:p>
    <w:p w14:paraId="45D83E31" w14:textId="77777777" w:rsidR="00C90C0A" w:rsidRDefault="00000000">
      <w:pPr>
        <w:pStyle w:val="affc"/>
        <w:spacing w:line="360" w:lineRule="auto"/>
        <w:ind w:firstLineChars="0" w:firstLine="0"/>
        <w:jc w:val="center"/>
        <w:rPr>
          <w:rFonts w:ascii="Cambria Math" w:hAnsi="Cambria Math"/>
          <w:i/>
          <w:sz w:val="24"/>
          <w:szCs w:val="24"/>
        </w:rPr>
      </w:pPr>
      <m:oMathPara>
        <m:oMath>
          <m:r>
            <w:rPr>
              <w:rFonts w:ascii="Cambria Math" w:hAnsi="Cambria Math" w:hint="eastAsia"/>
              <w:sz w:val="24"/>
              <w:szCs w:val="24"/>
            </w:rPr>
            <m:t>S</m:t>
          </m:r>
          <m:d>
            <m:dPr>
              <m:begChr m:val="（"/>
              <m:endChr m:val="）"/>
              <m:ctrlPr>
                <w:rPr>
                  <w:rFonts w:ascii="Cambria Math" w:hAnsi="Cambria Math"/>
                  <w:i/>
                  <w:sz w:val="24"/>
                  <w:szCs w:val="24"/>
                </w:rPr>
              </m:ctrlPr>
            </m:dPr>
            <m:e>
              <m:r>
                <w:rPr>
                  <w:rFonts w:ascii="Cambria Math" w:hAnsi="Cambria Math" w:hint="eastAsia"/>
                  <w:sz w:val="24"/>
                  <w:szCs w:val="24"/>
                </w:rPr>
                <m:t>X</m:t>
              </m:r>
            </m:e>
          </m:d>
          <m:r>
            <w:rPr>
              <w:rFonts w:ascii="Cambria Math" w:hAnsi="Cambria Math" w:hint="eastAsia"/>
              <w:sz w:val="24"/>
              <w:szCs w:val="24"/>
            </w:rPr>
            <m:t>=</m:t>
          </m:r>
          <m:rad>
            <m:radPr>
              <m:degHide m:val="1"/>
              <m:ctrlPr>
                <w:rPr>
                  <w:rFonts w:ascii="Cambria Math" w:hAnsi="Cambria Math"/>
                  <w:i/>
                  <w:sz w:val="24"/>
                  <w:szCs w:val="24"/>
                </w:rPr>
              </m:ctrlPr>
            </m:radPr>
            <m:deg/>
            <m:e>
              <m:f>
                <m:fPr>
                  <m:ctrlPr>
                    <w:rPr>
                      <w:rFonts w:ascii="Cambria Math" w:hAnsi="Cambria Math"/>
                      <w:i/>
                      <w:sz w:val="24"/>
                      <w:szCs w:val="24"/>
                    </w:rPr>
                  </m:ctrlPr>
                </m:fPr>
                <m:num>
                  <m:nary>
                    <m:naryPr>
                      <m:chr m:val="∑"/>
                      <m:limLoc m:val="undOvr"/>
                      <m:ctrlPr>
                        <w:rPr>
                          <w:rFonts w:ascii="Cambria Math" w:hAnsi="Cambria Math"/>
                          <w:i/>
                          <w:sz w:val="24"/>
                          <w:szCs w:val="24"/>
                        </w:rPr>
                      </m:ctrlPr>
                    </m:naryPr>
                    <m:sub>
                      <m:r>
                        <w:rPr>
                          <w:rFonts w:ascii="Cambria Math" w:hAnsi="Cambria Math" w:hint="eastAsia"/>
                          <w:sz w:val="24"/>
                          <w:szCs w:val="24"/>
                        </w:rPr>
                        <m:t>i=</m:t>
                      </m:r>
                      <m:r>
                        <w:rPr>
                          <w:rFonts w:ascii="Cambria Math" w:hAnsi="Cambria Math"/>
                          <w:sz w:val="24"/>
                          <w:szCs w:val="24"/>
                        </w:rPr>
                        <m:t>1</m:t>
                      </m:r>
                    </m:sub>
                    <m:sup>
                      <m:r>
                        <w:rPr>
                          <w:rFonts w:ascii="Cambria Math" w:hAnsi="Cambria Math" w:hint="eastAsia"/>
                          <w:sz w:val="24"/>
                          <w:szCs w:val="24"/>
                        </w:rPr>
                        <m:t>n</m:t>
                      </m:r>
                    </m:sup>
                    <m:e>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hint="eastAsia"/>
                                  <w:sz w:val="24"/>
                                  <w:szCs w:val="24"/>
                                </w:rPr>
                                <m:t>x</m:t>
                              </m:r>
                            </m:e>
                            <m:sub>
                              <m:r>
                                <w:rPr>
                                  <w:rFonts w:ascii="Cambria Math" w:hAnsi="Cambria Math" w:hint="eastAsia"/>
                                  <w:sz w:val="24"/>
                                  <w:szCs w:val="24"/>
                                </w:rPr>
                                <m:t>i</m:t>
                              </m:r>
                            </m:sub>
                          </m:sSub>
                          <m:r>
                            <w:rPr>
                              <w:rFonts w:ascii="微软雅黑" w:eastAsia="微软雅黑" w:hAnsi="微软雅黑" w:cs="微软雅黑" w:hint="eastAsia"/>
                              <w:sz w:val="24"/>
                              <w:szCs w:val="24"/>
                            </w:rPr>
                            <m:t>-</m:t>
                          </m:r>
                          <m:acc>
                            <m:accPr>
                              <m:chr m:val="̅"/>
                              <m:ctrlPr>
                                <w:rPr>
                                  <w:rFonts w:ascii="Cambria Math" w:hAnsi="Cambria Math"/>
                                  <w:i/>
                                  <w:sz w:val="24"/>
                                  <w:szCs w:val="24"/>
                                </w:rPr>
                              </m:ctrlPr>
                            </m:accPr>
                            <m:e>
                              <m:r>
                                <w:rPr>
                                  <w:rFonts w:ascii="Cambria Math" w:hAnsi="Cambria Math" w:hint="eastAsia"/>
                                  <w:sz w:val="24"/>
                                  <w:szCs w:val="24"/>
                                </w:rPr>
                                <m:t>x</m:t>
                              </m:r>
                            </m:e>
                          </m:acc>
                        </m:e>
                      </m:d>
                    </m:e>
                  </m:nary>
                </m:num>
                <m:den>
                  <m:r>
                    <w:rPr>
                      <w:rFonts w:ascii="Cambria Math" w:hAnsi="Cambria Math" w:hint="eastAsia"/>
                      <w:sz w:val="24"/>
                      <w:szCs w:val="24"/>
                    </w:rPr>
                    <m:t>n</m:t>
                  </m:r>
                  <m:r>
                    <w:rPr>
                      <w:rFonts w:ascii="微软雅黑" w:eastAsia="微软雅黑" w:hAnsi="微软雅黑" w:cs="微软雅黑" w:hint="eastAsia"/>
                      <w:sz w:val="24"/>
                      <w:szCs w:val="24"/>
                    </w:rPr>
                    <m:t>-</m:t>
                  </m:r>
                  <m:r>
                    <w:rPr>
                      <w:rFonts w:ascii="Cambria Math" w:hAnsi="Cambria Math"/>
                      <w:sz w:val="24"/>
                      <w:szCs w:val="24"/>
                    </w:rPr>
                    <m:t>1</m:t>
                  </m:r>
                </m:den>
              </m:f>
            </m:e>
          </m:rad>
          <m:r>
            <w:rPr>
              <w:rFonts w:ascii="Cambria Math" w:hAnsi="Cambria Math" w:hint="eastAsia"/>
              <w:sz w:val="24"/>
              <w:szCs w:val="24"/>
            </w:rPr>
            <m:t>=</m:t>
          </m:r>
          <m:r>
            <m:rPr>
              <m:nor/>
            </m:rPr>
            <w:rPr>
              <w:rFonts w:eastAsia="微软雅黑"/>
              <w:sz w:val="24"/>
              <w:szCs w:val="24"/>
            </w:rPr>
            <m:t>0.2%</m:t>
          </m:r>
        </m:oMath>
      </m:oMathPara>
    </w:p>
    <w:p w14:paraId="13D6B878" w14:textId="77777777" w:rsidR="00C90C0A" w:rsidRDefault="00000000">
      <w:pPr>
        <w:pStyle w:val="affc"/>
        <w:spacing w:line="360" w:lineRule="auto"/>
        <w:ind w:firstLineChars="0" w:firstLine="0"/>
        <w:jc w:val="center"/>
        <w:rPr>
          <w:rFonts w:ascii="Cambria Math" w:hAnsi="Cambria Math"/>
          <w:i/>
          <w:sz w:val="24"/>
          <w:szCs w:val="24"/>
        </w:rPr>
      </w:pPr>
      <m:oMathPara>
        <m:oMath>
          <m:sSub>
            <m:sSubPr>
              <m:ctrlPr>
                <w:rPr>
                  <w:rFonts w:ascii="Cambria Math" w:hAnsi="Cambria Math"/>
                  <w:i/>
                  <w:sz w:val="24"/>
                  <w:szCs w:val="24"/>
                </w:rPr>
              </m:ctrlPr>
            </m:sSubPr>
            <m:e>
              <m:r>
                <w:rPr>
                  <w:rFonts w:ascii="Cambria Math" w:hAnsi="Cambria Math" w:hint="eastAsia"/>
                  <w:sz w:val="24"/>
                  <w:szCs w:val="24"/>
                </w:rPr>
                <m:t>u</m:t>
              </m:r>
            </m:e>
            <m:sub>
              <m:r>
                <w:rPr>
                  <w:rFonts w:ascii="Cambria Math" w:hAnsi="Cambria Math"/>
                  <w:sz w:val="24"/>
                  <w:szCs w:val="24"/>
                </w:rPr>
                <m:t>2</m:t>
              </m:r>
              <m:r>
                <w:rPr>
                  <w:rFonts w:ascii="Cambria Math" w:hAnsi="Cambria Math" w:hint="eastAsia"/>
                  <w:sz w:val="24"/>
                  <w:szCs w:val="24"/>
                </w:rPr>
                <m:t>rel</m:t>
              </m:r>
            </m:sub>
          </m:sSub>
          <m:r>
            <w:rPr>
              <w:rFonts w:ascii="Cambria Math" w:hAnsi="Cambria Math" w:hint="eastAsia"/>
              <w:sz w:val="24"/>
              <w:szCs w:val="24"/>
            </w:rPr>
            <m:t>=</m:t>
          </m:r>
          <m:f>
            <m:fPr>
              <m:type m:val="lin"/>
              <m:ctrlPr>
                <w:rPr>
                  <w:rFonts w:ascii="Cambria Math" w:hAnsi="Cambria Math"/>
                  <w:i/>
                  <w:sz w:val="24"/>
                  <w:szCs w:val="24"/>
                </w:rPr>
              </m:ctrlPr>
            </m:fPr>
            <m:num>
              <m:r>
                <w:rPr>
                  <w:rFonts w:ascii="Cambria Math" w:hAnsi="Cambria Math" w:hint="eastAsia"/>
                  <w:sz w:val="24"/>
                  <w:szCs w:val="24"/>
                </w:rPr>
                <m:t>S</m:t>
              </m:r>
              <m:d>
                <m:dPr>
                  <m:ctrlPr>
                    <w:rPr>
                      <w:rFonts w:ascii="Cambria Math" w:hAnsi="Cambria Math"/>
                      <w:i/>
                      <w:sz w:val="24"/>
                      <w:szCs w:val="24"/>
                    </w:rPr>
                  </m:ctrlPr>
                </m:dPr>
                <m:e>
                  <m:r>
                    <w:rPr>
                      <w:rFonts w:ascii="Cambria Math" w:hAnsi="Cambria Math" w:hint="eastAsia"/>
                      <w:sz w:val="24"/>
                      <w:szCs w:val="24"/>
                    </w:rPr>
                    <m:t>X</m:t>
                  </m:r>
                </m:e>
              </m:d>
            </m:num>
            <m:den>
              <m:rad>
                <m:radPr>
                  <m:degHide m:val="1"/>
                  <m:ctrlPr>
                    <w:rPr>
                      <w:rFonts w:ascii="Cambria Math" w:hAnsi="Cambria Math"/>
                      <w:i/>
                      <w:sz w:val="24"/>
                      <w:szCs w:val="24"/>
                    </w:rPr>
                  </m:ctrlPr>
                </m:radPr>
                <m:deg/>
                <m:e>
                  <m:r>
                    <w:rPr>
                      <w:rFonts w:ascii="Cambria Math" w:hAnsi="Cambria Math" w:hint="eastAsia"/>
                      <w:sz w:val="24"/>
                      <w:szCs w:val="24"/>
                    </w:rPr>
                    <m:t>n</m:t>
                  </m:r>
                </m:e>
              </m:rad>
            </m:den>
          </m:f>
          <m:r>
            <w:rPr>
              <w:rFonts w:ascii="Cambria Math" w:hAnsi="Cambria Math" w:hint="eastAsia"/>
              <w:sz w:val="24"/>
              <w:szCs w:val="24"/>
            </w:rPr>
            <m:t>=</m:t>
          </m:r>
          <m:r>
            <m:rPr>
              <m:nor/>
            </m:rPr>
            <w:rPr>
              <w:sz w:val="24"/>
              <w:szCs w:val="24"/>
            </w:rPr>
            <m:t>0.082%</m:t>
          </m:r>
        </m:oMath>
      </m:oMathPara>
    </w:p>
    <w:p w14:paraId="2F6F7ED4" w14:textId="77777777" w:rsidR="00C90C0A" w:rsidRDefault="00000000">
      <w:pPr>
        <w:pStyle w:val="affc"/>
        <w:numPr>
          <w:ilvl w:val="0"/>
          <w:numId w:val="15"/>
        </w:numPr>
        <w:spacing w:after="0" w:line="360" w:lineRule="auto"/>
        <w:ind w:left="0" w:firstLineChars="0" w:firstLine="0"/>
        <w:rPr>
          <w:rFonts w:ascii="宋体" w:hAnsi="宋体"/>
          <w:color w:val="000000"/>
          <w:sz w:val="24"/>
          <w:szCs w:val="24"/>
        </w:rPr>
      </w:pPr>
      <w:r>
        <w:rPr>
          <w:rFonts w:ascii="宋体" w:hAnsi="宋体" w:hint="eastAsia"/>
          <w:color w:val="000000"/>
          <w:sz w:val="24"/>
          <w:szCs w:val="24"/>
        </w:rPr>
        <w:lastRenderedPageBreak/>
        <w:t>被测仪器分辨力引入的标准不确定度</w:t>
      </w:r>
    </w:p>
    <w:p w14:paraId="63615D6F" w14:textId="77777777" w:rsidR="00C90C0A" w:rsidRDefault="00000000">
      <w:pPr>
        <w:pStyle w:val="affc"/>
        <w:spacing w:line="360" w:lineRule="auto"/>
        <w:ind w:firstLineChars="200" w:firstLine="480"/>
        <w:jc w:val="left"/>
        <w:rPr>
          <w:rFonts w:ascii="宋体" w:hAnsi="宋体"/>
          <w:sz w:val="24"/>
          <w:szCs w:val="24"/>
        </w:rPr>
      </w:pPr>
      <w:r>
        <w:rPr>
          <w:rFonts w:ascii="宋体" w:hAnsi="宋体" w:hint="eastAsia"/>
          <w:sz w:val="24"/>
          <w:szCs w:val="24"/>
        </w:rPr>
        <w:t>被测仪器的分辨力为</w:t>
      </w:r>
      <w:r>
        <w:rPr>
          <w:sz w:val="24"/>
          <w:szCs w:val="24"/>
        </w:rPr>
        <w:t>0.1%</w:t>
      </w:r>
      <w:r>
        <w:rPr>
          <w:rFonts w:ascii="宋体" w:hAnsi="宋体" w:hint="eastAsia"/>
          <w:sz w:val="24"/>
          <w:szCs w:val="24"/>
        </w:rPr>
        <w:t>，区间半宽为</w:t>
      </w:r>
      <w:r>
        <w:rPr>
          <w:sz w:val="24"/>
          <w:szCs w:val="24"/>
        </w:rPr>
        <w:t>0.05%</w:t>
      </w:r>
      <w:r>
        <w:rPr>
          <w:rFonts w:ascii="宋体" w:hAnsi="宋体" w:hint="eastAsia"/>
          <w:sz w:val="24"/>
          <w:szCs w:val="24"/>
        </w:rPr>
        <w:t>，假设均匀分布，则</w:t>
      </w:r>
    </w:p>
    <w:p w14:paraId="294A6409" w14:textId="77777777" w:rsidR="00C90C0A" w:rsidRDefault="00000000">
      <w:pPr>
        <w:pStyle w:val="affc"/>
        <w:spacing w:line="360" w:lineRule="auto"/>
        <w:ind w:leftChars="200" w:left="420" w:firstLineChars="0" w:firstLine="0"/>
        <w:jc w:val="center"/>
        <w:rPr>
          <w:rFonts w:ascii="黑体" w:eastAsia="黑体"/>
          <w:color w:val="000000"/>
          <w:position w:val="-12"/>
          <w:sz w:val="24"/>
          <w:szCs w:val="24"/>
        </w:rPr>
      </w:pPr>
      <w:r>
        <w:rPr>
          <w:rFonts w:ascii="黑体" w:eastAsia="黑体"/>
          <w:color w:val="000000"/>
          <w:position w:val="-12"/>
          <w:sz w:val="24"/>
          <w:szCs w:val="24"/>
        </w:rPr>
        <w:object w:dxaOrig="2778" w:dyaOrig="402" w14:anchorId="66261635">
          <v:shape id="_x0000_i1036" type="#_x0000_t75" style="width:138.75pt;height:20.25pt" o:ole="">
            <v:imagedata r:id="rId37" o:title=""/>
          </v:shape>
          <o:OLEObject Type="Embed" ProgID="Equation.DSMT4" ShapeID="_x0000_i1036" DrawAspect="Content" ObjectID="_1814266123" r:id="rId38"/>
        </w:object>
      </w:r>
    </w:p>
    <w:p w14:paraId="25EC78A6" w14:textId="77777777" w:rsidR="00C90C0A" w:rsidRDefault="00000000">
      <w:pPr>
        <w:pStyle w:val="affc"/>
        <w:numPr>
          <w:ilvl w:val="0"/>
          <w:numId w:val="15"/>
        </w:numPr>
        <w:spacing w:after="0" w:line="360" w:lineRule="auto"/>
        <w:ind w:left="0" w:firstLineChars="0" w:firstLine="0"/>
        <w:rPr>
          <w:rFonts w:ascii="宋体" w:hAnsi="宋体"/>
          <w:color w:val="000000"/>
          <w:spacing w:val="-1"/>
          <w:sz w:val="24"/>
          <w:szCs w:val="24"/>
        </w:rPr>
      </w:pPr>
      <w:proofErr w:type="gramStart"/>
      <w:r>
        <w:rPr>
          <w:rFonts w:ascii="宋体" w:hAnsi="宋体" w:hint="eastAsia"/>
          <w:color w:val="000000"/>
          <w:spacing w:val="-1"/>
          <w:sz w:val="24"/>
          <w:szCs w:val="24"/>
        </w:rPr>
        <w:t>环刀误差</w:t>
      </w:r>
      <w:proofErr w:type="gramEnd"/>
      <w:r>
        <w:rPr>
          <w:rFonts w:ascii="宋体" w:hAnsi="宋体" w:hint="eastAsia"/>
          <w:color w:val="000000"/>
          <w:spacing w:val="-1"/>
          <w:sz w:val="24"/>
          <w:szCs w:val="24"/>
        </w:rPr>
        <w:t>引入的不确定度</w:t>
      </w:r>
    </w:p>
    <w:p w14:paraId="7BDD47CD" w14:textId="77777777" w:rsidR="00C90C0A" w:rsidRDefault="00000000">
      <w:pPr>
        <w:pStyle w:val="aff"/>
        <w:spacing w:after="0" w:line="360" w:lineRule="auto"/>
        <w:ind w:firstLine="552"/>
        <w:rPr>
          <w:rFonts w:ascii="宋体" w:hAnsi="宋体"/>
          <w:sz w:val="24"/>
        </w:rPr>
      </w:pPr>
      <w:r>
        <w:rPr>
          <w:rFonts w:ascii="宋体" w:hAnsi="宋体" w:hint="eastAsia"/>
          <w:sz w:val="24"/>
        </w:rPr>
        <w:t>由</w:t>
      </w:r>
      <w:r>
        <w:rPr>
          <w:sz w:val="24"/>
        </w:rPr>
        <w:t xml:space="preserve">SL110-2014 </w:t>
      </w:r>
      <w:proofErr w:type="gramStart"/>
      <w:r>
        <w:rPr>
          <w:rFonts w:ascii="宋体" w:hAnsi="宋体" w:hint="eastAsia"/>
          <w:sz w:val="24"/>
        </w:rPr>
        <w:t>切土环刀</w:t>
      </w:r>
      <w:proofErr w:type="gramEnd"/>
      <w:r>
        <w:rPr>
          <w:rFonts w:ascii="宋体" w:hAnsi="宋体" w:hint="eastAsia"/>
          <w:sz w:val="24"/>
        </w:rPr>
        <w:t>校验方法知。</w:t>
      </w:r>
      <w:proofErr w:type="gramStart"/>
      <w:r>
        <w:rPr>
          <w:rFonts w:ascii="宋体" w:hAnsi="宋体" w:hint="eastAsia"/>
          <w:sz w:val="24"/>
        </w:rPr>
        <w:t>环刀的</w:t>
      </w:r>
      <w:proofErr w:type="gramEnd"/>
      <w:r>
        <w:rPr>
          <w:rFonts w:ascii="宋体" w:hAnsi="宋体" w:hint="eastAsia"/>
          <w:sz w:val="24"/>
        </w:rPr>
        <w:t>误差要求高</w:t>
      </w:r>
      <w:r>
        <w:rPr>
          <w:sz w:val="24"/>
        </w:rPr>
        <w:t>50mm</w:t>
      </w:r>
      <w:r>
        <w:rPr>
          <w:rFonts w:ascii="宋体" w:hAnsi="宋体" w:hint="eastAsia"/>
          <w:sz w:val="24"/>
        </w:rPr>
        <w:t>，允许误差</w:t>
      </w:r>
      <w:r>
        <w:rPr>
          <w:sz w:val="24"/>
        </w:rPr>
        <w:t>0</w:t>
      </w:r>
      <w:r>
        <w:rPr>
          <w:sz w:val="24"/>
        </w:rPr>
        <w:t>～</w:t>
      </w:r>
      <w:r>
        <w:rPr>
          <w:sz w:val="24"/>
        </w:rPr>
        <w:t>+0.25%</w:t>
      </w:r>
      <w:r>
        <w:rPr>
          <w:rFonts w:ascii="宋体" w:hAnsi="宋体" w:hint="eastAsia"/>
          <w:sz w:val="24"/>
        </w:rPr>
        <w:t>，内径</w:t>
      </w:r>
      <w:r>
        <w:rPr>
          <w:sz w:val="24"/>
        </w:rPr>
        <w:t>50.46mm</w:t>
      </w:r>
      <w:r>
        <w:rPr>
          <w:rFonts w:ascii="宋体" w:hAnsi="宋体" w:hint="eastAsia"/>
          <w:sz w:val="24"/>
        </w:rPr>
        <w:t>，最大允许误差</w:t>
      </w:r>
      <w:r>
        <w:rPr>
          <w:sz w:val="24"/>
        </w:rPr>
        <w:t>±0.08%</w:t>
      </w:r>
      <w:r>
        <w:rPr>
          <w:rFonts w:ascii="宋体" w:hAnsi="宋体" w:hint="eastAsia"/>
          <w:sz w:val="24"/>
        </w:rPr>
        <w:t>。</w:t>
      </w:r>
    </w:p>
    <w:p w14:paraId="731878F5" w14:textId="77777777" w:rsidR="00C90C0A" w:rsidRDefault="00000000">
      <w:pPr>
        <w:pStyle w:val="aff"/>
        <w:spacing w:after="0" w:line="360" w:lineRule="auto"/>
        <w:ind w:firstLine="552"/>
        <w:rPr>
          <w:rFonts w:ascii="宋体" w:hAnsi="宋体"/>
          <w:sz w:val="24"/>
        </w:rPr>
      </w:pPr>
      <w:proofErr w:type="gramStart"/>
      <w:r>
        <w:rPr>
          <w:rFonts w:ascii="宋体" w:hAnsi="宋体" w:hint="eastAsia"/>
          <w:sz w:val="24"/>
        </w:rPr>
        <w:t>环刀体积</w:t>
      </w:r>
      <w:proofErr w:type="gramEnd"/>
      <m:oMath>
        <m:r>
          <w:rPr>
            <w:rFonts w:ascii="Cambria Math" w:hAnsi="Cambria Math"/>
            <w:sz w:val="24"/>
          </w:rPr>
          <m:t>V=</m:t>
        </m:r>
        <m:r>
          <w:rPr>
            <w:rFonts w:ascii="Cambria Math" w:hAnsi="Cambria Math" w:hint="eastAsia"/>
            <w:sz w:val="24"/>
          </w:rPr>
          <m:t>π</m:t>
        </m:r>
        <m:sSup>
          <m:sSupPr>
            <m:ctrlPr>
              <w:rPr>
                <w:rFonts w:ascii="Cambria Math" w:hAnsi="Cambria Math" w:hint="eastAsia"/>
                <w:sz w:val="24"/>
              </w:rPr>
            </m:ctrlPr>
          </m:sSupPr>
          <m:e>
            <m:r>
              <w:rPr>
                <w:rFonts w:ascii="Cambria Math" w:hAnsi="Cambria Math"/>
                <w:sz w:val="24"/>
              </w:rPr>
              <m:t>r</m:t>
            </m:r>
          </m:e>
          <m:sup>
            <m:r>
              <w:rPr>
                <w:rFonts w:ascii="Cambria Math" w:hAnsi="Cambria Math"/>
                <w:sz w:val="24"/>
              </w:rPr>
              <m:t>2</m:t>
            </m:r>
          </m:sup>
        </m:sSup>
        <m:r>
          <w:rPr>
            <w:rFonts w:ascii="Cambria Math" w:hAnsi="Cambria Math"/>
            <w:sz w:val="24"/>
          </w:rPr>
          <m:t>h</m:t>
        </m:r>
      </m:oMath>
    </w:p>
    <w:p w14:paraId="0CE54804" w14:textId="77777777" w:rsidR="00C90C0A" w:rsidRDefault="00000000">
      <w:pPr>
        <w:pStyle w:val="aff"/>
        <w:spacing w:after="0" w:line="360" w:lineRule="auto"/>
        <w:ind w:firstLine="552"/>
        <w:rPr>
          <w:rFonts w:ascii="宋体" w:hAnsi="宋体"/>
          <w:sz w:val="24"/>
        </w:rPr>
      </w:pPr>
      <w:r>
        <w:rPr>
          <w:rFonts w:ascii="宋体" w:hAnsi="宋体" w:hint="eastAsia"/>
          <w:sz w:val="24"/>
        </w:rPr>
        <w:t>假设均匀分布</w:t>
      </w:r>
    </w:p>
    <w:p w14:paraId="5308826A" w14:textId="77777777" w:rsidR="00C90C0A" w:rsidRDefault="00000000">
      <w:pPr>
        <w:pStyle w:val="aff"/>
        <w:spacing w:after="0" w:line="360" w:lineRule="auto"/>
        <w:ind w:firstLine="552"/>
        <w:rPr>
          <w:rFonts w:hAnsi="Cambria Math" w:cs="Cambria Math"/>
          <w:spacing w:val="-1"/>
          <w:sz w:val="28"/>
          <w:szCs w:val="28"/>
        </w:rPr>
      </w:pPr>
      <m:oMathPara>
        <m:oMath>
          <m:sSub>
            <m:sSubPr>
              <m:ctrlPr>
                <w:rPr>
                  <w:rFonts w:ascii="Cambria Math" w:hAnsi="Cambria Math"/>
                  <w:i/>
                  <w:sz w:val="24"/>
                </w:rPr>
              </m:ctrlPr>
            </m:sSubPr>
            <m:e>
              <m:r>
                <w:rPr>
                  <w:rFonts w:ascii="Cambria Math" w:hAnsi="Cambria Math" w:hint="eastAsia"/>
                  <w:sz w:val="24"/>
                </w:rPr>
                <m:t>u</m:t>
              </m:r>
            </m:e>
            <m:sub>
              <m:r>
                <w:rPr>
                  <w:rFonts w:ascii="Cambria Math" w:hAnsi="Cambria Math"/>
                  <w:sz w:val="24"/>
                </w:rPr>
                <m:t>4</m:t>
              </m:r>
              <m:r>
                <w:rPr>
                  <w:rFonts w:ascii="Cambria Math" w:hAnsi="Cambria Math" w:hint="eastAsia"/>
                  <w:sz w:val="24"/>
                </w:rPr>
                <m:t>rel</m:t>
              </m:r>
            </m:sub>
          </m:sSub>
          <m:r>
            <w:rPr>
              <w:rFonts w:ascii="Cambria Math" w:hAnsi="Cambria Math" w:hint="eastAsia"/>
              <w:sz w:val="24"/>
            </w:rPr>
            <m:t>=</m:t>
          </m:r>
          <m:rad>
            <m:radPr>
              <m:degHide m:val="1"/>
              <m:ctrlPr>
                <w:rPr>
                  <w:rFonts w:ascii="Cambria Math" w:hAnsi="Cambria Math"/>
                  <w:i/>
                  <w:sz w:val="24"/>
                </w:rPr>
              </m:ctrlPr>
            </m:radPr>
            <m:deg/>
            <m:e>
              <m:r>
                <w:rPr>
                  <w:rFonts w:ascii="Cambria Math" w:hAnsi="Cambria Math"/>
                  <w:sz w:val="24"/>
                </w:rPr>
                <m:t>4</m:t>
              </m:r>
              <m:sSubSup>
                <m:sSubSupPr>
                  <m:ctrlPr>
                    <w:rPr>
                      <w:rFonts w:ascii="Cambria Math" w:hAnsi="Cambria Math"/>
                      <w:i/>
                      <w:sz w:val="24"/>
                    </w:rPr>
                  </m:ctrlPr>
                </m:sSubSupPr>
                <m:e>
                  <m:r>
                    <w:rPr>
                      <w:rFonts w:ascii="Cambria Math" w:hAnsi="Cambria Math" w:hint="eastAsia"/>
                      <w:sz w:val="24"/>
                    </w:rPr>
                    <m:t>u</m:t>
                  </m:r>
                </m:e>
                <m:sub>
                  <m:r>
                    <w:rPr>
                      <w:rFonts w:ascii="Cambria Math" w:hAnsi="Cambria Math" w:hint="eastAsia"/>
                      <w:sz w:val="24"/>
                    </w:rPr>
                    <m:t>rrel</m:t>
                  </m:r>
                </m:sub>
                <m:sup>
                  <m:r>
                    <w:rPr>
                      <w:rFonts w:ascii="Cambria Math" w:hAnsi="Cambria Math"/>
                      <w:sz w:val="24"/>
                    </w:rPr>
                    <m:t>2</m:t>
                  </m:r>
                </m:sup>
              </m:sSubSup>
              <m:r>
                <w:rPr>
                  <w:rFonts w:ascii="Cambria Math" w:hAnsi="Cambria Math" w:hint="eastAsia"/>
                  <w:sz w:val="24"/>
                </w:rPr>
                <m:t>+</m:t>
              </m:r>
              <m:sSubSup>
                <m:sSubSupPr>
                  <m:ctrlPr>
                    <w:rPr>
                      <w:rFonts w:ascii="Cambria Math" w:hAnsi="Cambria Math"/>
                      <w:i/>
                      <w:sz w:val="24"/>
                    </w:rPr>
                  </m:ctrlPr>
                </m:sSubSupPr>
                <m:e>
                  <m:r>
                    <w:rPr>
                      <w:rFonts w:ascii="Cambria Math" w:hAnsi="Cambria Math" w:hint="eastAsia"/>
                      <w:sz w:val="24"/>
                    </w:rPr>
                    <m:t>u</m:t>
                  </m:r>
                </m:e>
                <m:sub>
                  <m:r>
                    <w:rPr>
                      <w:rFonts w:ascii="MS Gothic" w:eastAsia="MS Gothic" w:hAnsi="MS Gothic" w:cs="MS Gothic" w:hint="eastAsia"/>
                      <w:sz w:val="24"/>
                    </w:rPr>
                    <m:t>h</m:t>
                  </m:r>
                  <m:r>
                    <w:rPr>
                      <w:rFonts w:ascii="Cambria Math" w:hAnsi="Cambria Math" w:hint="eastAsia"/>
                      <w:sz w:val="24"/>
                    </w:rPr>
                    <m:t>rel</m:t>
                  </m:r>
                </m:sub>
                <m:sup>
                  <m:r>
                    <w:rPr>
                      <w:rFonts w:ascii="Cambria Math" w:hAnsi="Cambria Math"/>
                      <w:sz w:val="24"/>
                    </w:rPr>
                    <m:t>2</m:t>
                  </m:r>
                </m:sup>
              </m:sSubSup>
            </m:e>
          </m:rad>
          <m:r>
            <w:rPr>
              <w:rFonts w:ascii="Cambria Math" w:hAnsi="Cambria Math" w:hint="eastAsia"/>
              <w:sz w:val="24"/>
            </w:rPr>
            <m:t>=</m:t>
          </m:r>
          <m:r>
            <m:rPr>
              <m:nor/>
            </m:rPr>
            <w:rPr>
              <w:sz w:val="24"/>
            </w:rPr>
            <m:t>0.15%</m:t>
          </m:r>
        </m:oMath>
      </m:oMathPara>
    </w:p>
    <w:p w14:paraId="088008DC" w14:textId="77777777" w:rsidR="00C90C0A" w:rsidRDefault="00000000">
      <w:pPr>
        <w:pStyle w:val="9"/>
      </w:pPr>
      <w:bookmarkStart w:id="159" w:name="_Toc5547"/>
      <w:r>
        <w:rPr>
          <w:rFonts w:hint="eastAsia"/>
        </w:rPr>
        <w:t>C</w:t>
      </w:r>
      <w:r>
        <w:t xml:space="preserve">.4 </w:t>
      </w:r>
      <w:r>
        <w:rPr>
          <w:rFonts w:hint="eastAsia"/>
        </w:rPr>
        <w:t>合成标准不确定度</w:t>
      </w:r>
      <w:bookmarkEnd w:id="159"/>
    </w:p>
    <w:p w14:paraId="32E08610" w14:textId="77777777" w:rsidR="00C90C0A" w:rsidRDefault="00000000">
      <w:pPr>
        <w:pStyle w:val="affc"/>
        <w:spacing w:line="360" w:lineRule="auto"/>
        <w:ind w:firstLineChars="200" w:firstLine="480"/>
        <w:jc w:val="left"/>
        <w:rPr>
          <w:rFonts w:ascii="宋体" w:hAnsi="宋体"/>
          <w:sz w:val="24"/>
          <w:szCs w:val="24"/>
        </w:rPr>
      </w:pPr>
      <w:r>
        <w:rPr>
          <w:rFonts w:ascii="宋体" w:hAnsi="宋体" w:hint="eastAsia"/>
          <w:sz w:val="24"/>
          <w:szCs w:val="24"/>
        </w:rPr>
        <w:t>电子天平示指误差引入的标准不确定度远小于其余3个分量的不确定度，输入量彼此独立不相关，所以合成相对不确定度可按下式计算得到</w:t>
      </w:r>
    </w:p>
    <w:p w14:paraId="6A83D8BF" w14:textId="77777777" w:rsidR="00C90C0A" w:rsidRDefault="00000000">
      <w:pPr>
        <w:pStyle w:val="affc"/>
        <w:spacing w:line="360" w:lineRule="auto"/>
        <w:ind w:leftChars="100" w:left="210" w:firstLineChars="0" w:firstLine="0"/>
        <w:jc w:val="center"/>
        <w:rPr>
          <w:rFonts w:ascii="黑体" w:eastAsia="黑体"/>
          <w:color w:val="000000"/>
          <w:position w:val="-12"/>
          <w:sz w:val="24"/>
          <w:szCs w:val="24"/>
        </w:rPr>
      </w:pPr>
      <w:r>
        <w:rPr>
          <w:rFonts w:ascii="黑体" w:eastAsia="黑体"/>
          <w:color w:val="000000"/>
          <w:position w:val="-14"/>
          <w:sz w:val="24"/>
          <w:szCs w:val="24"/>
        </w:rPr>
        <w:object w:dxaOrig="3306" w:dyaOrig="474" w14:anchorId="5E2ECC2A">
          <v:shape id="_x0000_i1037" type="#_x0000_t75" alt="" style="width:165pt;height:24pt" o:ole="">
            <v:imagedata r:id="rId39" o:title=""/>
          </v:shape>
          <o:OLEObject Type="Embed" ProgID="Equation.3" ShapeID="_x0000_i1037" DrawAspect="Content" ObjectID="_1814266124" r:id="rId40"/>
        </w:object>
      </w:r>
    </w:p>
    <w:p w14:paraId="5F1EF56C" w14:textId="77777777" w:rsidR="00C90C0A" w:rsidRDefault="00000000">
      <w:pPr>
        <w:pStyle w:val="affc"/>
        <w:spacing w:line="360" w:lineRule="auto"/>
        <w:ind w:firstLineChars="200" w:firstLine="480"/>
        <w:outlineLvl w:val="7"/>
        <w:rPr>
          <w:rFonts w:ascii="宋体" w:hAnsi="宋体"/>
          <w:sz w:val="24"/>
          <w:szCs w:val="24"/>
        </w:rPr>
      </w:pPr>
      <w:r>
        <w:rPr>
          <w:rFonts w:ascii="宋体" w:hAnsi="宋体" w:hint="eastAsia"/>
          <w:sz w:val="24"/>
          <w:szCs w:val="24"/>
        </w:rPr>
        <w:t>取</w:t>
      </w:r>
      <w:r>
        <w:rPr>
          <w:rFonts w:ascii="宋体" w:hAnsi="宋体" w:hint="eastAsia"/>
          <w:i/>
          <w:iCs/>
          <w:sz w:val="24"/>
          <w:szCs w:val="24"/>
        </w:rPr>
        <w:t>k</w:t>
      </w:r>
      <w:r>
        <w:rPr>
          <w:rFonts w:ascii="宋体" w:hAnsi="宋体" w:hint="eastAsia"/>
          <w:sz w:val="24"/>
          <w:szCs w:val="24"/>
        </w:rPr>
        <w:t>=2，则相对扩展不确定度为</w:t>
      </w:r>
    </w:p>
    <w:p w14:paraId="41BA0880" w14:textId="77777777" w:rsidR="00C90C0A" w:rsidRDefault="00000000">
      <w:pPr>
        <w:pStyle w:val="affc"/>
        <w:spacing w:line="360" w:lineRule="auto"/>
        <w:ind w:firstLineChars="200" w:firstLine="480"/>
        <w:jc w:val="center"/>
        <w:rPr>
          <w:rFonts w:ascii="宋体" w:hAnsi="宋体"/>
          <w:i/>
          <w:sz w:val="24"/>
          <w:szCs w:val="24"/>
        </w:rPr>
      </w:pPr>
      <m:oMathPara>
        <m:oMath>
          <m:r>
            <w:rPr>
              <w:rFonts w:ascii="Cambria Math" w:hAnsi="Cambria Math" w:hint="eastAsia"/>
              <w:sz w:val="24"/>
              <w:szCs w:val="24"/>
            </w:rPr>
            <m:t>U=</m:t>
          </m:r>
          <m:sSub>
            <m:sSubPr>
              <m:ctrlPr>
                <w:rPr>
                  <w:rFonts w:ascii="Cambria Math" w:hAnsi="Cambria Math"/>
                  <w:i/>
                  <w:sz w:val="24"/>
                  <w:szCs w:val="24"/>
                </w:rPr>
              </m:ctrlPr>
            </m:sSubPr>
            <m:e>
              <m:r>
                <w:rPr>
                  <w:rFonts w:ascii="Cambria Math" w:hAnsi="Cambria Math" w:hint="eastAsia"/>
                  <w:sz w:val="24"/>
                  <w:szCs w:val="24"/>
                </w:rPr>
                <m:t>u</m:t>
              </m:r>
            </m:e>
            <m:sub>
              <m:r>
                <w:rPr>
                  <w:rFonts w:ascii="Cambria Math" w:hAnsi="Cambria Math" w:hint="eastAsia"/>
                  <w:sz w:val="24"/>
                  <w:szCs w:val="24"/>
                </w:rPr>
                <m:t>crel</m:t>
              </m:r>
            </m:sub>
          </m:sSub>
          <m:r>
            <w:rPr>
              <w:rFonts w:ascii="Cambria Math" w:hAnsi="Cambria Math"/>
              <w:sz w:val="24"/>
              <w:szCs w:val="24"/>
            </w:rPr>
            <m:t>×2</m:t>
          </m:r>
          <m:r>
            <w:rPr>
              <w:rFonts w:ascii="Cambria Math" w:eastAsia="微软雅黑" w:hAnsi="Cambria Math" w:cs="微软雅黑" w:hint="eastAsia"/>
              <w:sz w:val="24"/>
              <w:szCs w:val="24"/>
            </w:rPr>
            <m:t>=</m:t>
          </m:r>
          <m:r>
            <m:rPr>
              <m:nor/>
            </m:rPr>
            <w:rPr>
              <w:rFonts w:eastAsia="微软雅黑"/>
              <w:sz w:val="24"/>
              <w:szCs w:val="24"/>
            </w:rPr>
            <m:t>0.38%</m:t>
          </m:r>
        </m:oMath>
      </m:oMathPara>
    </w:p>
    <w:p w14:paraId="18E4EF4B" w14:textId="77777777" w:rsidR="00C90C0A" w:rsidRDefault="00000000">
      <w:pPr>
        <w:pStyle w:val="affc"/>
        <w:spacing w:line="360" w:lineRule="auto"/>
        <w:ind w:firstLineChars="200"/>
        <w:jc w:val="center"/>
        <w:rPr>
          <w:rFonts w:ascii="宋体" w:hAnsi="宋体"/>
          <w:i/>
          <w:sz w:val="24"/>
          <w:szCs w:val="24"/>
        </w:rPr>
      </w:pPr>
      <w:r>
        <w:rPr>
          <w:rFonts w:ascii="黑体" w:eastAsia="黑体" w:hAnsi="黑体" w:cs="黑体"/>
          <w:noProof/>
          <w:szCs w:val="21"/>
        </w:rPr>
        <mc:AlternateContent>
          <mc:Choice Requires="wps">
            <w:drawing>
              <wp:anchor distT="0" distB="0" distL="114300" distR="114300" simplePos="0" relativeHeight="251667456" behindDoc="0" locked="0" layoutInCell="1" allowOverlap="1" wp14:anchorId="445B4A17" wp14:editId="7D361E3B">
                <wp:simplePos x="0" y="0"/>
                <wp:positionH relativeFrom="column">
                  <wp:posOffset>26035</wp:posOffset>
                </wp:positionH>
                <wp:positionV relativeFrom="paragraph">
                  <wp:posOffset>69215</wp:posOffset>
                </wp:positionV>
                <wp:extent cx="5259070" cy="13335"/>
                <wp:effectExtent l="0" t="0" r="17780" b="24765"/>
                <wp:wrapNone/>
                <wp:docPr id="1" name="直接连接符 2"/>
                <wp:cNvGraphicFramePr/>
                <a:graphic xmlns:a="http://schemas.openxmlformats.org/drawingml/2006/main">
                  <a:graphicData uri="http://schemas.microsoft.com/office/word/2010/wordprocessingShape">
                    <wps:wsp>
                      <wps:cNvCnPr/>
                      <wps:spPr>
                        <a:xfrm>
                          <a:off x="0" y="0"/>
                          <a:ext cx="5259070" cy="13335"/>
                        </a:xfrm>
                        <a:prstGeom prst="line">
                          <a:avLst/>
                        </a:prstGeom>
                        <a:ln w="3175" cap="flat" cmpd="sng">
                          <a:solidFill>
                            <a:srgbClr val="000000"/>
                          </a:solidFill>
                          <a:prstDash val="solid"/>
                          <a:headEnd type="none" w="med" len="med"/>
                          <a:tailEnd type="none" w="med" len="med"/>
                        </a:ln>
                        <a:effectLst/>
                      </wps:spPr>
                      <wps:bodyPr/>
                    </wps:wsp>
                  </a:graphicData>
                </a:graphic>
              </wp:anchor>
            </w:drawing>
          </mc:Choice>
          <mc:Fallback>
            <w:pict>
              <v:line w14:anchorId="5EB3EB87" id="直接连接符 2"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2.05pt,5.45pt" to="416.1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" strokeweight=".25pt"/>
            </w:pict>
          </mc:Fallback>
        </mc:AlternateContent>
      </w:r>
    </w:p>
    <w:p w14:paraId="21BCCD17" w14:textId="77777777" w:rsidR="00C90C0A" w:rsidRDefault="00C90C0A">
      <w:pPr>
        <w:rPr>
          <w:rFonts w:ascii="宋体" w:hAnsi="宋体" w:cs="宋体"/>
          <w:sz w:val="24"/>
        </w:rPr>
      </w:pPr>
    </w:p>
    <w:p w14:paraId="6314B1B6" w14:textId="77777777" w:rsidR="00C90C0A" w:rsidRDefault="00C90C0A">
      <w:pPr>
        <w:rPr>
          <w:rFonts w:ascii="宋体" w:hAnsi="宋体" w:cs="宋体"/>
          <w:sz w:val="24"/>
        </w:rPr>
      </w:pPr>
    </w:p>
    <w:p w14:paraId="2BF28276" w14:textId="77777777" w:rsidR="00C90C0A" w:rsidRDefault="00C90C0A">
      <w:pPr>
        <w:rPr>
          <w:rFonts w:ascii="宋体" w:hAnsi="宋体" w:cs="宋体"/>
          <w:sz w:val="24"/>
        </w:rPr>
      </w:pPr>
    </w:p>
    <w:p w14:paraId="1183BF90" w14:textId="77777777" w:rsidR="00C90C0A" w:rsidRDefault="00C90C0A">
      <w:pPr>
        <w:rPr>
          <w:rFonts w:ascii="宋体" w:hAnsi="宋体" w:cs="宋体"/>
          <w:sz w:val="24"/>
          <w:szCs w:val="28"/>
        </w:rPr>
      </w:pPr>
    </w:p>
    <w:p w14:paraId="0658B0DC" w14:textId="77777777" w:rsidR="00C90C0A" w:rsidRDefault="00C90C0A"/>
    <w:p w14:paraId="1385AE95" w14:textId="77777777" w:rsidR="00C90C0A" w:rsidRDefault="00C90C0A">
      <w:pPr>
        <w:pStyle w:val="8"/>
      </w:pPr>
    </w:p>
    <w:sectPr w:rsidR="00C90C0A">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C12E2" w14:textId="77777777" w:rsidR="007E0D7E" w:rsidRDefault="007E0D7E">
      <w:r>
        <w:separator/>
      </w:r>
    </w:p>
  </w:endnote>
  <w:endnote w:type="continuationSeparator" w:id="0">
    <w:p w14:paraId="0E6F22AD" w14:textId="77777777" w:rsidR="007E0D7E" w:rsidRDefault="007E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F22B0" w14:textId="77777777" w:rsidR="00C90C0A" w:rsidRDefault="00000000">
    <w:pPr>
      <w:pStyle w:val="aff5"/>
      <w:jc w:val="center"/>
    </w:pPr>
    <w:r>
      <w:fldChar w:fldCharType="begin"/>
    </w:r>
    <w:r>
      <w:instrText xml:space="preserve"> PAGE   \* MERGEFORMAT </w:instrText>
    </w:r>
    <w:r>
      <w:fldChar w:fldCharType="separate"/>
    </w:r>
    <w:r>
      <w:rPr>
        <w:lang w:val="zh-CN"/>
      </w:rPr>
      <w:t>6</w:t>
    </w:r>
    <w:r>
      <w:fldChar w:fldCharType="end"/>
    </w:r>
  </w:p>
  <w:p w14:paraId="54227DE6" w14:textId="77777777" w:rsidR="00C90C0A" w:rsidRDefault="00C90C0A">
    <w:pPr>
      <w:pStyle w:val="afffff"/>
      <w:rPr>
        <w:rStyle w:val="aff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01B3A" w14:textId="77777777" w:rsidR="007E0D7E" w:rsidRDefault="007E0D7E">
      <w:r>
        <w:separator/>
      </w:r>
    </w:p>
  </w:footnote>
  <w:footnote w:type="continuationSeparator" w:id="0">
    <w:p w14:paraId="71ED472B" w14:textId="77777777" w:rsidR="007E0D7E" w:rsidRDefault="007E0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52449" w14:textId="77777777" w:rsidR="00654EEB" w:rsidRPr="003F4FFC" w:rsidRDefault="00654EEB" w:rsidP="003F4FFC">
    <w:pPr>
      <w:pStyle w:val="af5"/>
      <w:numPr>
        <w:ilvl w:val="0"/>
        <w:numId w:val="0"/>
      </w:numP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5DB09" w14:textId="26C5BB22" w:rsidR="00C90C0A" w:rsidRDefault="00000000">
    <w:pPr>
      <w:pStyle w:val="af5"/>
      <w:numPr>
        <w:ilvl w:val="6"/>
        <w:numId w:val="0"/>
      </w:numPr>
      <w:rPr>
        <w:rFonts w:ascii="黑体" w:eastAsia="黑体" w:hAnsi="黑体"/>
        <w:sz w:val="21"/>
        <w:szCs w:val="21"/>
      </w:rPr>
    </w:pPr>
    <w:r>
      <w:rPr>
        <w:rFonts w:ascii="黑体" w:eastAsia="黑体" w:hAnsi="黑体" w:hint="eastAsia"/>
        <w:b/>
        <w:sz w:val="21"/>
        <w:szCs w:val="21"/>
        <w:lang w:val="de-DE"/>
      </w:rPr>
      <w:t>JJF</w:t>
    </w:r>
    <w:r>
      <w:rPr>
        <w:rFonts w:ascii="黑体" w:eastAsia="黑体" w:hAnsi="黑体"/>
        <w:sz w:val="21"/>
        <w:szCs w:val="21"/>
        <w:lang w:val="de-DE"/>
      </w:rPr>
      <w:t xml:space="preserve"> </w:t>
    </w:r>
    <w:r>
      <w:rPr>
        <w:rFonts w:ascii="黑体" w:eastAsia="黑体" w:hAnsi="黑体" w:hint="eastAsia"/>
        <w:sz w:val="21"/>
        <w:szCs w:val="21"/>
        <w:lang w:val="de-DE"/>
      </w:rPr>
      <w:t>XXXX—20</w:t>
    </w:r>
    <w:bookmarkStart w:id="19" w:name="_Hlk119922535"/>
    <w:r>
      <w:rPr>
        <w:rFonts w:ascii="黑体" w:eastAsia="黑体" w:hAnsi="黑体" w:hint="eastAsia"/>
        <w:sz w:val="21"/>
        <w:szCs w:val="21"/>
        <w:lang w:val="de-DE"/>
      </w:rPr>
      <w:t>XX</w:t>
    </w:r>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C374C"/>
    <w:multiLevelType w:val="singleLevel"/>
    <w:tmpl w:val="06EC374C"/>
    <w:lvl w:ilvl="0">
      <w:start w:val="1"/>
      <w:numFmt w:val="decimal"/>
      <w:suff w:val="nothing"/>
      <w:lvlText w:val="（%1）"/>
      <w:lvlJc w:val="left"/>
      <w:pPr>
        <w:ind w:left="-420"/>
      </w:pPr>
    </w:lvl>
  </w:abstractNum>
  <w:abstractNum w:abstractNumId="1" w15:restartNumberingAfterBreak="0">
    <w:nsid w:val="0AE367E9"/>
    <w:multiLevelType w:val="multilevel"/>
    <w:tmpl w:val="0AE367E9"/>
    <w:lvl w:ilvl="0">
      <w:start w:val="1"/>
      <w:numFmt w:val="none"/>
      <w:pStyle w:val="a"/>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7FF2E01"/>
    <w:multiLevelType w:val="multilevel"/>
    <w:tmpl w:val="27FF2E01"/>
    <w:lvl w:ilvl="0">
      <w:start w:val="1"/>
      <w:numFmt w:val="decimal"/>
      <w:pStyle w:val="1"/>
      <w:lvlText w:val="%1"/>
      <w:lvlJc w:val="left"/>
      <w:pPr>
        <w:tabs>
          <w:tab w:val="left" w:pos="425"/>
        </w:tabs>
        <w:ind w:left="425" w:hanging="425"/>
      </w:pPr>
      <w:rPr>
        <w:rFonts w:ascii="黑体" w:eastAsia="黑体" w:hint="eastAsia"/>
        <w:b w:val="0"/>
        <w:i w:val="0"/>
        <w:sz w:val="24"/>
        <w:szCs w:val="24"/>
      </w:rPr>
    </w:lvl>
    <w:lvl w:ilvl="1">
      <w:start w:val="1"/>
      <w:numFmt w:val="decimal"/>
      <w:lvlText w:val="%1.%2"/>
      <w:lvlJc w:val="left"/>
      <w:rPr>
        <w:rFonts w:ascii="宋体" w:eastAsia="宋体" w:hAnsi="宋体" w:cs="Times New Roman" w:hint="eastAsia"/>
        <w:b w:val="0"/>
        <w:i w:val="0"/>
        <w:iCs w:val="0"/>
        <w:caps w:val="0"/>
        <w:smallCaps w:val="0"/>
        <w:strike w:val="0"/>
        <w:dstrike w:val="0"/>
        <w:vanish w:val="0"/>
        <w:color w:val="auto"/>
        <w:spacing w:val="0"/>
        <w:position w:val="0"/>
        <w:u w:val="none"/>
        <w:vertAlign w:val="baseline"/>
      </w:rPr>
    </w:lvl>
    <w:lvl w:ilvl="2">
      <w:start w:val="1"/>
      <w:numFmt w:val="decimal"/>
      <w:lvlText w:val="%1.%2.%3"/>
      <w:lvlJc w:val="left"/>
      <w:rPr>
        <w:rFonts w:ascii="宋体" w:eastAsia="宋体" w:hAnsi="宋体" w:cs="Times New Roman" w:hint="eastAsia"/>
        <w:b w:val="0"/>
        <w:bCs w:val="0"/>
        <w:i w:val="0"/>
        <w:iCs w:val="0"/>
        <w:caps w:val="0"/>
        <w:smallCaps w:val="0"/>
        <w:strike w:val="0"/>
        <w:dstrike w:val="0"/>
        <w:vanish w:val="0"/>
        <w:color w:val="auto"/>
        <w:spacing w:val="0"/>
        <w:position w:val="0"/>
        <w:sz w:val="24"/>
        <w:szCs w:val="24"/>
        <w:u w:val="none"/>
        <w:vertAlign w:val="baseline"/>
      </w:rPr>
    </w:lvl>
    <w:lvl w:ilvl="3">
      <w:start w:val="1"/>
      <w:numFmt w:val="decimal"/>
      <w:lvlText w:val="%1.%2.%3.%4"/>
      <w:lvlJc w:val="left"/>
      <w:pPr>
        <w:tabs>
          <w:tab w:val="left" w:pos="851"/>
        </w:tabs>
        <w:ind w:left="851" w:hanging="851"/>
      </w:pPr>
      <w:rPr>
        <w:rFonts w:ascii="宋体" w:eastAsia="宋体" w:hAnsi="宋体" w:cs="Arial" w:hint="default"/>
        <w:b w:val="0"/>
        <w:sz w:val="24"/>
        <w:szCs w:val="24"/>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15:restartNumberingAfterBreak="0">
    <w:nsid w:val="44C50F90"/>
    <w:multiLevelType w:val="multilevel"/>
    <w:tmpl w:val="44C50F90"/>
    <w:lvl w:ilvl="0">
      <w:start w:val="1"/>
      <w:numFmt w:val="lowerLetter"/>
      <w:pStyle w:val="a0"/>
      <w:lvlText w:val="%1)"/>
      <w:lvlJc w:val="left"/>
      <w:pPr>
        <w:tabs>
          <w:tab w:val="left" w:pos="845"/>
        </w:tabs>
        <w:ind w:left="845" w:hanging="419"/>
      </w:pPr>
      <w:rPr>
        <w:rFonts w:ascii="宋体" w:eastAsia="宋体" w:hAnsi="宋体" w:hint="eastAsia"/>
        <w:b w:val="0"/>
        <w:i w:val="0"/>
        <w:sz w:val="20"/>
        <w:szCs w:val="21"/>
      </w:rPr>
    </w:lvl>
    <w:lvl w:ilvl="1">
      <w:start w:val="1"/>
      <w:numFmt w:val="decimal"/>
      <w:lvlText w:val="%2)"/>
      <w:lvlJc w:val="left"/>
      <w:pPr>
        <w:tabs>
          <w:tab w:val="left" w:pos="1265"/>
        </w:tabs>
        <w:ind w:left="1265" w:hanging="420"/>
      </w:pPr>
      <w:rPr>
        <w:rFonts w:ascii="宋体" w:eastAsia="宋体" w:hAnsi="宋体" w:hint="eastAsia"/>
        <w:b w:val="0"/>
        <w:i w:val="0"/>
        <w:sz w:val="20"/>
      </w:rPr>
    </w:lvl>
    <w:lvl w:ilvl="2">
      <w:start w:val="1"/>
      <w:numFmt w:val="decimal"/>
      <w:lvlText w:val="(%3)"/>
      <w:lvlJc w:val="left"/>
      <w:pPr>
        <w:tabs>
          <w:tab w:val="left" w:pos="6"/>
        </w:tabs>
        <w:ind w:left="1684" w:hanging="419"/>
      </w:pPr>
      <w:rPr>
        <w:rFonts w:ascii="宋体" w:eastAsia="宋体" w:hAnsi="宋体" w:hint="eastAsia"/>
        <w:b w:val="0"/>
        <w:i w:val="0"/>
        <w:sz w:val="20"/>
        <w:szCs w:val="21"/>
      </w:rPr>
    </w:lvl>
    <w:lvl w:ilvl="3">
      <w:start w:val="1"/>
      <w:numFmt w:val="decimal"/>
      <w:lvlText w:val="%4."/>
      <w:lvlJc w:val="left"/>
      <w:pPr>
        <w:tabs>
          <w:tab w:val="left" w:pos="2104"/>
        </w:tabs>
        <w:ind w:left="2104" w:hanging="420"/>
      </w:pPr>
      <w:rPr>
        <w:rFonts w:hint="eastAsia"/>
      </w:rPr>
    </w:lvl>
    <w:lvl w:ilvl="4">
      <w:start w:val="1"/>
      <w:numFmt w:val="lowerLetter"/>
      <w:lvlText w:val="%5)"/>
      <w:lvlJc w:val="left"/>
      <w:pPr>
        <w:tabs>
          <w:tab w:val="left" w:pos="2523"/>
        </w:tabs>
        <w:ind w:left="2523" w:hanging="419"/>
      </w:pPr>
      <w:rPr>
        <w:rFonts w:hint="eastAsia"/>
      </w:rPr>
    </w:lvl>
    <w:lvl w:ilvl="5">
      <w:start w:val="1"/>
      <w:numFmt w:val="lowerRoman"/>
      <w:lvlText w:val="%6."/>
      <w:lvlJc w:val="right"/>
      <w:pPr>
        <w:tabs>
          <w:tab w:val="left" w:pos="2948"/>
        </w:tabs>
        <w:ind w:left="2943" w:hanging="420"/>
      </w:pPr>
      <w:rPr>
        <w:rFonts w:hint="eastAsia"/>
      </w:rPr>
    </w:lvl>
    <w:lvl w:ilvl="6">
      <w:start w:val="1"/>
      <w:numFmt w:val="decimal"/>
      <w:lvlText w:val="%7."/>
      <w:lvlJc w:val="left"/>
      <w:pPr>
        <w:tabs>
          <w:tab w:val="left" w:pos="3368"/>
        </w:tabs>
        <w:ind w:left="3362" w:hanging="414"/>
      </w:pPr>
      <w:rPr>
        <w:rFonts w:hint="eastAsia"/>
      </w:rPr>
    </w:lvl>
    <w:lvl w:ilvl="7">
      <w:start w:val="1"/>
      <w:numFmt w:val="lowerLetter"/>
      <w:lvlText w:val="%8)"/>
      <w:lvlJc w:val="left"/>
      <w:pPr>
        <w:tabs>
          <w:tab w:val="left" w:pos="3787"/>
        </w:tabs>
        <w:ind w:left="3782" w:hanging="414"/>
      </w:pPr>
      <w:rPr>
        <w:rFonts w:hint="eastAsia"/>
      </w:rPr>
    </w:lvl>
    <w:lvl w:ilvl="8">
      <w:start w:val="1"/>
      <w:numFmt w:val="lowerRoman"/>
      <w:lvlText w:val="%9."/>
      <w:lvlJc w:val="right"/>
      <w:pPr>
        <w:tabs>
          <w:tab w:val="left" w:pos="4207"/>
        </w:tabs>
        <w:ind w:left="4207" w:hanging="420"/>
      </w:pPr>
      <w:rPr>
        <w:rFonts w:hint="eastAsia"/>
      </w:rPr>
    </w:lvl>
  </w:abstractNum>
  <w:abstractNum w:abstractNumId="4" w15:restartNumberingAfterBreak="0">
    <w:nsid w:val="46806F7D"/>
    <w:multiLevelType w:val="multilevel"/>
    <w:tmpl w:val="46806F7D"/>
    <w:lvl w:ilvl="0">
      <w:start w:val="1"/>
      <w:numFmt w:val="none"/>
      <w:pStyle w:val="a1"/>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46D22D8F"/>
    <w:multiLevelType w:val="multilevel"/>
    <w:tmpl w:val="46D22D8F"/>
    <w:lvl w:ilvl="0">
      <w:start w:val="1"/>
      <w:numFmt w:val="none"/>
      <w:pStyle w:val="a2"/>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496E4D7B"/>
    <w:multiLevelType w:val="multilevel"/>
    <w:tmpl w:val="496E4D7B"/>
    <w:lvl w:ilvl="0">
      <w:start w:val="1"/>
      <w:numFmt w:val="none"/>
      <w:pStyle w:val="a3"/>
      <w:lvlText w:val="%1注"/>
      <w:lvlJc w:val="left"/>
      <w:pPr>
        <w:tabs>
          <w:tab w:val="left" w:pos="900"/>
        </w:tabs>
        <w:ind w:left="900" w:hanging="500"/>
      </w:pPr>
      <w:rPr>
        <w:rFonts w:ascii="宋体" w:eastAsia="宋体" w:hAnsi="Times New Roman" w:hint="eastAsia"/>
        <w:b w:val="0"/>
        <w:i w:val="0"/>
        <w:sz w:val="18"/>
        <w:lang w:val="en-US"/>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4F302902"/>
    <w:multiLevelType w:val="multilevel"/>
    <w:tmpl w:val="4F302902"/>
    <w:lvl w:ilvl="0">
      <w:start w:val="1"/>
      <w:numFmt w:val="none"/>
      <w:pStyle w:val="a4"/>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50505650"/>
    <w:multiLevelType w:val="multilevel"/>
    <w:tmpl w:val="50505650"/>
    <w:lvl w:ilvl="0">
      <w:start w:val="1"/>
      <w:numFmt w:val="lowerLetter"/>
      <w:lvlText w:val="%1）"/>
      <w:lvlJc w:val="left"/>
      <w:pPr>
        <w:tabs>
          <w:tab w:val="left" w:pos="1211"/>
        </w:tabs>
        <w:ind w:left="1211"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557C2AF5"/>
    <w:multiLevelType w:val="multilevel"/>
    <w:tmpl w:val="557C2AF5"/>
    <w:lvl w:ilvl="0">
      <w:start w:val="1"/>
      <w:numFmt w:val="decimal"/>
      <w:pStyle w:val="a5"/>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6350366A"/>
    <w:multiLevelType w:val="multilevel"/>
    <w:tmpl w:val="6350366A"/>
    <w:lvl w:ilvl="0">
      <w:start w:val="1"/>
      <w:numFmt w:val="none"/>
      <w:pStyle w:val="a6"/>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646260FA"/>
    <w:multiLevelType w:val="multilevel"/>
    <w:tmpl w:val="646260FA"/>
    <w:lvl w:ilvl="0">
      <w:start w:val="1"/>
      <w:numFmt w:val="decimal"/>
      <w:pStyle w:val="a7"/>
      <w:suff w:val="nothing"/>
      <w:lvlText w:val="表%1　"/>
      <w:lvlJc w:val="left"/>
      <w:pPr>
        <w:ind w:left="0" w:firstLine="0"/>
      </w:p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2" w15:restartNumberingAfterBreak="0">
    <w:nsid w:val="657D3FBC"/>
    <w:multiLevelType w:val="multilevel"/>
    <w:tmpl w:val="657D3FBC"/>
    <w:lvl w:ilvl="0">
      <w:start w:val="1"/>
      <w:numFmt w:val="upperLetter"/>
      <w:pStyle w:val="a8"/>
      <w:suff w:val="nothing"/>
      <w:lvlText w:val="附　录　%1"/>
      <w:lvlJc w:val="left"/>
      <w:pPr>
        <w:ind w:left="0" w:firstLine="0"/>
      </w:pPr>
      <w:rPr>
        <w:rFonts w:ascii="黑体" w:eastAsia="黑体" w:hAnsi="Times New Roman" w:hint="eastAsia"/>
        <w:b w:val="0"/>
        <w:i w:val="0"/>
        <w:sz w:val="21"/>
      </w:rPr>
    </w:lvl>
    <w:lvl w:ilvl="1">
      <w:start w:val="1"/>
      <w:numFmt w:val="decimal"/>
      <w:pStyle w:val="a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15:restartNumberingAfterBreak="0">
    <w:nsid w:val="6CEA2025"/>
    <w:multiLevelType w:val="multilevel"/>
    <w:tmpl w:val="6CEA2025"/>
    <w:lvl w:ilvl="0">
      <w:start w:val="1"/>
      <w:numFmt w:val="none"/>
      <w:pStyle w:val="af"/>
      <w:suff w:val="nothing"/>
      <w:lvlText w:val="%1"/>
      <w:lvlJc w:val="left"/>
      <w:pPr>
        <w:ind w:left="0" w:firstLine="0"/>
      </w:pPr>
      <w:rPr>
        <w:rFonts w:ascii="Times New Roman" w:hAnsi="Times New Roman" w:hint="default"/>
        <w:b/>
        <w:i w:val="0"/>
        <w:sz w:val="21"/>
      </w:rPr>
    </w:lvl>
    <w:lvl w:ilvl="1">
      <w:start w:val="1"/>
      <w:numFmt w:val="decimal"/>
      <w:pStyle w:val="af0"/>
      <w:suff w:val="nothing"/>
      <w:lvlText w:val="%1%2　"/>
      <w:lvlJc w:val="left"/>
      <w:pPr>
        <w:ind w:left="0" w:firstLine="0"/>
      </w:pPr>
      <w:rPr>
        <w:rFonts w:ascii="黑体" w:eastAsia="黑体" w:hAnsi="Times New Roman" w:hint="eastAsia"/>
        <w:b w:val="0"/>
        <w:i w:val="0"/>
        <w:sz w:val="21"/>
      </w:rPr>
    </w:lvl>
    <w:lvl w:ilvl="2">
      <w:start w:val="1"/>
      <w:numFmt w:val="decimal"/>
      <w:pStyle w:val="af1"/>
      <w:suff w:val="nothing"/>
      <w:lvlText w:val="%1%2.%3　"/>
      <w:lvlJc w:val="left"/>
      <w:pPr>
        <w:ind w:left="0" w:firstLine="0"/>
      </w:pPr>
      <w:rPr>
        <w:rFonts w:ascii="黑体" w:eastAsia="黑体" w:hAnsi="Times New Roman" w:hint="eastAsia"/>
        <w:b w:val="0"/>
        <w:i w:val="0"/>
        <w:sz w:val="21"/>
      </w:rPr>
    </w:lvl>
    <w:lvl w:ilvl="3">
      <w:start w:val="1"/>
      <w:numFmt w:val="decimal"/>
      <w:pStyle w:val="af2"/>
      <w:suff w:val="nothing"/>
      <w:lvlText w:val="%2.%3.%4  "/>
      <w:lvlJc w:val="left"/>
      <w:pPr>
        <w:ind w:left="0" w:firstLine="0"/>
      </w:pPr>
      <w:rPr>
        <w:rFonts w:ascii="黑体" w:eastAsia="黑体" w:hAnsi="Times New Roman" w:cs="Times New Roman" w:hint="eastAsia"/>
        <w:b w:val="0"/>
        <w:i w:val="0"/>
        <w:sz w:val="21"/>
        <w:szCs w:val="21"/>
      </w:rPr>
    </w:lvl>
    <w:lvl w:ilvl="4">
      <w:start w:val="1"/>
      <w:numFmt w:val="decimal"/>
      <w:pStyle w:val="af3"/>
      <w:suff w:val="nothing"/>
      <w:lvlText w:val="%1%2.%3.%4.%5　"/>
      <w:lvlJc w:val="left"/>
      <w:pPr>
        <w:ind w:left="0" w:firstLine="0"/>
      </w:pPr>
      <w:rPr>
        <w:rFonts w:ascii="黑体" w:eastAsia="黑体" w:hAnsi="Times New Roman" w:hint="eastAsia"/>
        <w:b w:val="0"/>
        <w:i w:val="0"/>
        <w:sz w:val="21"/>
      </w:rPr>
    </w:lvl>
    <w:lvl w:ilvl="5">
      <w:start w:val="1"/>
      <w:numFmt w:val="decimal"/>
      <w:pStyle w:val="af4"/>
      <w:suff w:val="nothing"/>
      <w:lvlText w:val="%1%2.%3.%4.%5.%6　"/>
      <w:lvlJc w:val="left"/>
      <w:pPr>
        <w:ind w:left="0" w:firstLine="0"/>
      </w:pPr>
      <w:rPr>
        <w:rFonts w:ascii="黑体" w:eastAsia="黑体" w:hAnsi="Times New Roman" w:hint="eastAsia"/>
        <w:b w:val="0"/>
        <w:i w:val="0"/>
        <w:sz w:val="21"/>
      </w:rPr>
    </w:lvl>
    <w:lvl w:ilvl="6">
      <w:start w:val="1"/>
      <w:numFmt w:val="decimal"/>
      <w:pStyle w:val="af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15:restartNumberingAfterBreak="0">
    <w:nsid w:val="6DBF04F4"/>
    <w:multiLevelType w:val="multilevel"/>
    <w:tmpl w:val="6DBF04F4"/>
    <w:lvl w:ilvl="0">
      <w:start w:val="1"/>
      <w:numFmt w:val="none"/>
      <w:pStyle w:val="af6"/>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82523143">
    <w:abstractNumId w:val="2"/>
  </w:num>
  <w:num w:numId="2" w16cid:durableId="176121865">
    <w:abstractNumId w:val="13"/>
  </w:num>
  <w:num w:numId="3" w16cid:durableId="656230728">
    <w:abstractNumId w:val="11"/>
  </w:num>
  <w:num w:numId="4" w16cid:durableId="607545729">
    <w:abstractNumId w:val="14"/>
  </w:num>
  <w:num w:numId="5" w16cid:durableId="970553939">
    <w:abstractNumId w:val="4"/>
  </w:num>
  <w:num w:numId="6" w16cid:durableId="1778139130">
    <w:abstractNumId w:val="12"/>
  </w:num>
  <w:num w:numId="7" w16cid:durableId="1267544294">
    <w:abstractNumId w:val="1"/>
  </w:num>
  <w:num w:numId="8" w16cid:durableId="491332688">
    <w:abstractNumId w:val="10"/>
  </w:num>
  <w:num w:numId="9" w16cid:durableId="1856309901">
    <w:abstractNumId w:val="6"/>
  </w:num>
  <w:num w:numId="10" w16cid:durableId="1459569148">
    <w:abstractNumId w:val="9"/>
  </w:num>
  <w:num w:numId="11" w16cid:durableId="1827238947">
    <w:abstractNumId w:val="7"/>
  </w:num>
  <w:num w:numId="12" w16cid:durableId="2011594203">
    <w:abstractNumId w:val="5"/>
  </w:num>
  <w:num w:numId="13" w16cid:durableId="556480498">
    <w:abstractNumId w:val="3"/>
  </w:num>
  <w:num w:numId="14" w16cid:durableId="610167758">
    <w:abstractNumId w:val="8"/>
  </w:num>
  <w:num w:numId="15" w16cid:durableId="2109427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EwOWU5MTAyNTNiOWEzMjExZjliMDIyMjZhZTAyNWUifQ=="/>
  </w:docVars>
  <w:rsids>
    <w:rsidRoot w:val="00EE31EA"/>
    <w:rsid w:val="00011EF3"/>
    <w:rsid w:val="000278C0"/>
    <w:rsid w:val="000413B7"/>
    <w:rsid w:val="000557FC"/>
    <w:rsid w:val="0007484D"/>
    <w:rsid w:val="000843C2"/>
    <w:rsid w:val="00086A09"/>
    <w:rsid w:val="00091D38"/>
    <w:rsid w:val="000A64F8"/>
    <w:rsid w:val="000B183D"/>
    <w:rsid w:val="000B374B"/>
    <w:rsid w:val="000B5F05"/>
    <w:rsid w:val="000C09A0"/>
    <w:rsid w:val="000C6060"/>
    <w:rsid w:val="000D661E"/>
    <w:rsid w:val="000D7507"/>
    <w:rsid w:val="000E59F4"/>
    <w:rsid w:val="000F07F9"/>
    <w:rsid w:val="000F4323"/>
    <w:rsid w:val="00104EA2"/>
    <w:rsid w:val="00123A5D"/>
    <w:rsid w:val="00150077"/>
    <w:rsid w:val="00165C54"/>
    <w:rsid w:val="00165F1F"/>
    <w:rsid w:val="00167392"/>
    <w:rsid w:val="00171EFF"/>
    <w:rsid w:val="00172070"/>
    <w:rsid w:val="0017267E"/>
    <w:rsid w:val="00185361"/>
    <w:rsid w:val="00194F29"/>
    <w:rsid w:val="001B5B64"/>
    <w:rsid w:val="001B7BFD"/>
    <w:rsid w:val="001C5939"/>
    <w:rsid w:val="001F1CF9"/>
    <w:rsid w:val="001F65AD"/>
    <w:rsid w:val="00215752"/>
    <w:rsid w:val="00216F22"/>
    <w:rsid w:val="00241EBB"/>
    <w:rsid w:val="00242D8A"/>
    <w:rsid w:val="00260944"/>
    <w:rsid w:val="002649C3"/>
    <w:rsid w:val="00293151"/>
    <w:rsid w:val="00296FE7"/>
    <w:rsid w:val="002A44A2"/>
    <w:rsid w:val="002C2AAC"/>
    <w:rsid w:val="002E46E8"/>
    <w:rsid w:val="002F38FA"/>
    <w:rsid w:val="00321521"/>
    <w:rsid w:val="00324AAF"/>
    <w:rsid w:val="00330C33"/>
    <w:rsid w:val="0033293E"/>
    <w:rsid w:val="003354BA"/>
    <w:rsid w:val="003366C8"/>
    <w:rsid w:val="0035165C"/>
    <w:rsid w:val="00353834"/>
    <w:rsid w:val="00355303"/>
    <w:rsid w:val="003557D2"/>
    <w:rsid w:val="00380CD0"/>
    <w:rsid w:val="003A281C"/>
    <w:rsid w:val="003B0239"/>
    <w:rsid w:val="003B5F75"/>
    <w:rsid w:val="003C0399"/>
    <w:rsid w:val="003D3A7A"/>
    <w:rsid w:val="003D486E"/>
    <w:rsid w:val="003E0466"/>
    <w:rsid w:val="003E1659"/>
    <w:rsid w:val="003F0488"/>
    <w:rsid w:val="003F267E"/>
    <w:rsid w:val="0040064C"/>
    <w:rsid w:val="00401B68"/>
    <w:rsid w:val="00427483"/>
    <w:rsid w:val="00441C88"/>
    <w:rsid w:val="00444D28"/>
    <w:rsid w:val="00447B90"/>
    <w:rsid w:val="00450356"/>
    <w:rsid w:val="004513EA"/>
    <w:rsid w:val="00464DAB"/>
    <w:rsid w:val="004668A7"/>
    <w:rsid w:val="00472345"/>
    <w:rsid w:val="00484868"/>
    <w:rsid w:val="004B22B2"/>
    <w:rsid w:val="004C6D80"/>
    <w:rsid w:val="004D58F7"/>
    <w:rsid w:val="004E4AA2"/>
    <w:rsid w:val="004F0278"/>
    <w:rsid w:val="004F3577"/>
    <w:rsid w:val="00502FF7"/>
    <w:rsid w:val="00514A0C"/>
    <w:rsid w:val="00523F55"/>
    <w:rsid w:val="005329F6"/>
    <w:rsid w:val="0053781B"/>
    <w:rsid w:val="00551B78"/>
    <w:rsid w:val="0056588B"/>
    <w:rsid w:val="00566FBC"/>
    <w:rsid w:val="00571CE1"/>
    <w:rsid w:val="00594E4F"/>
    <w:rsid w:val="005A2C84"/>
    <w:rsid w:val="005A428B"/>
    <w:rsid w:val="005A5BD4"/>
    <w:rsid w:val="005B467C"/>
    <w:rsid w:val="005D30A7"/>
    <w:rsid w:val="005D34C7"/>
    <w:rsid w:val="005E21A6"/>
    <w:rsid w:val="006062B1"/>
    <w:rsid w:val="00606452"/>
    <w:rsid w:val="00612023"/>
    <w:rsid w:val="00625B56"/>
    <w:rsid w:val="00627F0C"/>
    <w:rsid w:val="0063021C"/>
    <w:rsid w:val="006322F6"/>
    <w:rsid w:val="00654EEB"/>
    <w:rsid w:val="00655FB6"/>
    <w:rsid w:val="006563C0"/>
    <w:rsid w:val="0065705F"/>
    <w:rsid w:val="006602D0"/>
    <w:rsid w:val="00660880"/>
    <w:rsid w:val="00690EC4"/>
    <w:rsid w:val="006C1D05"/>
    <w:rsid w:val="006D6FBB"/>
    <w:rsid w:val="006E654F"/>
    <w:rsid w:val="006F551B"/>
    <w:rsid w:val="007070F3"/>
    <w:rsid w:val="0071250E"/>
    <w:rsid w:val="007453B3"/>
    <w:rsid w:val="007766FF"/>
    <w:rsid w:val="007903AD"/>
    <w:rsid w:val="0079233E"/>
    <w:rsid w:val="00796F00"/>
    <w:rsid w:val="007A6157"/>
    <w:rsid w:val="007B0246"/>
    <w:rsid w:val="007B27F4"/>
    <w:rsid w:val="007D7604"/>
    <w:rsid w:val="007E0D7E"/>
    <w:rsid w:val="007E1438"/>
    <w:rsid w:val="007E503B"/>
    <w:rsid w:val="007F2516"/>
    <w:rsid w:val="007F2895"/>
    <w:rsid w:val="008079A9"/>
    <w:rsid w:val="0081414C"/>
    <w:rsid w:val="0084279A"/>
    <w:rsid w:val="008709F0"/>
    <w:rsid w:val="00884427"/>
    <w:rsid w:val="008A7A07"/>
    <w:rsid w:val="008C3877"/>
    <w:rsid w:val="008D3D0B"/>
    <w:rsid w:val="008E5A9A"/>
    <w:rsid w:val="008E7102"/>
    <w:rsid w:val="008F4C7B"/>
    <w:rsid w:val="00910062"/>
    <w:rsid w:val="00916B73"/>
    <w:rsid w:val="00920117"/>
    <w:rsid w:val="00924196"/>
    <w:rsid w:val="009261BA"/>
    <w:rsid w:val="00935DFF"/>
    <w:rsid w:val="00942F0C"/>
    <w:rsid w:val="009508CE"/>
    <w:rsid w:val="0095788E"/>
    <w:rsid w:val="00960F93"/>
    <w:rsid w:val="0096120B"/>
    <w:rsid w:val="009B510F"/>
    <w:rsid w:val="009D5989"/>
    <w:rsid w:val="009E2096"/>
    <w:rsid w:val="009E72E4"/>
    <w:rsid w:val="009F3069"/>
    <w:rsid w:val="00A01CFA"/>
    <w:rsid w:val="00A02D80"/>
    <w:rsid w:val="00A03AF4"/>
    <w:rsid w:val="00A075FB"/>
    <w:rsid w:val="00A10599"/>
    <w:rsid w:val="00A1526B"/>
    <w:rsid w:val="00A228C7"/>
    <w:rsid w:val="00A24EB9"/>
    <w:rsid w:val="00A36EAE"/>
    <w:rsid w:val="00A43A0C"/>
    <w:rsid w:val="00A51A10"/>
    <w:rsid w:val="00A51D21"/>
    <w:rsid w:val="00A921B9"/>
    <w:rsid w:val="00AB4F79"/>
    <w:rsid w:val="00AB7A48"/>
    <w:rsid w:val="00AC4D90"/>
    <w:rsid w:val="00AC5A55"/>
    <w:rsid w:val="00AD27FA"/>
    <w:rsid w:val="00AD37A1"/>
    <w:rsid w:val="00AE1B93"/>
    <w:rsid w:val="00AE24EA"/>
    <w:rsid w:val="00AF06FB"/>
    <w:rsid w:val="00AF1EAF"/>
    <w:rsid w:val="00AF6D2C"/>
    <w:rsid w:val="00B029BB"/>
    <w:rsid w:val="00B06626"/>
    <w:rsid w:val="00B1552F"/>
    <w:rsid w:val="00B218E3"/>
    <w:rsid w:val="00B23DD1"/>
    <w:rsid w:val="00B260F6"/>
    <w:rsid w:val="00B37C97"/>
    <w:rsid w:val="00B44E5B"/>
    <w:rsid w:val="00B738F4"/>
    <w:rsid w:val="00B86B40"/>
    <w:rsid w:val="00BA0978"/>
    <w:rsid w:val="00BA7CDE"/>
    <w:rsid w:val="00BB2A94"/>
    <w:rsid w:val="00BC0BDF"/>
    <w:rsid w:val="00BC2019"/>
    <w:rsid w:val="00BC4909"/>
    <w:rsid w:val="00BD20FB"/>
    <w:rsid w:val="00BE02AE"/>
    <w:rsid w:val="00C11FE9"/>
    <w:rsid w:val="00C23F5C"/>
    <w:rsid w:val="00C24F68"/>
    <w:rsid w:val="00C2511A"/>
    <w:rsid w:val="00C26FAB"/>
    <w:rsid w:val="00C30F08"/>
    <w:rsid w:val="00C3586A"/>
    <w:rsid w:val="00C5273D"/>
    <w:rsid w:val="00C62757"/>
    <w:rsid w:val="00C727C3"/>
    <w:rsid w:val="00C7614A"/>
    <w:rsid w:val="00C83CDD"/>
    <w:rsid w:val="00C86A47"/>
    <w:rsid w:val="00C90C0A"/>
    <w:rsid w:val="00CC3053"/>
    <w:rsid w:val="00CD2AFA"/>
    <w:rsid w:val="00CD73B5"/>
    <w:rsid w:val="00CE2317"/>
    <w:rsid w:val="00CF0763"/>
    <w:rsid w:val="00D01DA9"/>
    <w:rsid w:val="00D17115"/>
    <w:rsid w:val="00D26257"/>
    <w:rsid w:val="00D2654F"/>
    <w:rsid w:val="00D27222"/>
    <w:rsid w:val="00D470EC"/>
    <w:rsid w:val="00D6391D"/>
    <w:rsid w:val="00D74A5F"/>
    <w:rsid w:val="00D84AB8"/>
    <w:rsid w:val="00DA1BC8"/>
    <w:rsid w:val="00DA2FF5"/>
    <w:rsid w:val="00DC2754"/>
    <w:rsid w:val="00DC3580"/>
    <w:rsid w:val="00DC6150"/>
    <w:rsid w:val="00DC689E"/>
    <w:rsid w:val="00DD18E3"/>
    <w:rsid w:val="00DE7CD5"/>
    <w:rsid w:val="00DF30C7"/>
    <w:rsid w:val="00E01E16"/>
    <w:rsid w:val="00E05CE0"/>
    <w:rsid w:val="00E10073"/>
    <w:rsid w:val="00E148E5"/>
    <w:rsid w:val="00E2708D"/>
    <w:rsid w:val="00E60097"/>
    <w:rsid w:val="00E60AB2"/>
    <w:rsid w:val="00E612F2"/>
    <w:rsid w:val="00E66575"/>
    <w:rsid w:val="00E76D74"/>
    <w:rsid w:val="00E77AC3"/>
    <w:rsid w:val="00E856E9"/>
    <w:rsid w:val="00EA5F51"/>
    <w:rsid w:val="00EB06A2"/>
    <w:rsid w:val="00EB08D4"/>
    <w:rsid w:val="00EC3538"/>
    <w:rsid w:val="00EC7CEB"/>
    <w:rsid w:val="00ED1614"/>
    <w:rsid w:val="00ED171A"/>
    <w:rsid w:val="00ED4AEF"/>
    <w:rsid w:val="00EE31EA"/>
    <w:rsid w:val="00EE49BC"/>
    <w:rsid w:val="00EF0196"/>
    <w:rsid w:val="00F26194"/>
    <w:rsid w:val="00F307AE"/>
    <w:rsid w:val="00F324A8"/>
    <w:rsid w:val="00F36D5C"/>
    <w:rsid w:val="00F627D0"/>
    <w:rsid w:val="00F73065"/>
    <w:rsid w:val="00F77035"/>
    <w:rsid w:val="00FA272E"/>
    <w:rsid w:val="00FA2A49"/>
    <w:rsid w:val="00FB1D50"/>
    <w:rsid w:val="00FC446F"/>
    <w:rsid w:val="00FF3E22"/>
    <w:rsid w:val="011027CE"/>
    <w:rsid w:val="05D61306"/>
    <w:rsid w:val="141E3041"/>
    <w:rsid w:val="16BF171B"/>
    <w:rsid w:val="1A466C29"/>
    <w:rsid w:val="1B3501FE"/>
    <w:rsid w:val="24392B0D"/>
    <w:rsid w:val="2FD75E00"/>
    <w:rsid w:val="31693EA3"/>
    <w:rsid w:val="35352E5A"/>
    <w:rsid w:val="363357FB"/>
    <w:rsid w:val="3A9F25B8"/>
    <w:rsid w:val="3B735510"/>
    <w:rsid w:val="41073126"/>
    <w:rsid w:val="4A36429C"/>
    <w:rsid w:val="51A23CC9"/>
    <w:rsid w:val="5D3E1CC6"/>
    <w:rsid w:val="5DEB0900"/>
    <w:rsid w:val="6B690351"/>
    <w:rsid w:val="6DE110E9"/>
    <w:rsid w:val="7AF80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13DCA8B"/>
  <w15:docId w15:val="{160409CD-1BFF-4647-BD68-A8CF11CDA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iPriority="0" w:qFormat="1"/>
    <w:lsdException w:name="annotation text" w:semiHidden="1"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7">
    <w:name w:val="Normal"/>
    <w:qFormat/>
    <w:pPr>
      <w:widowControl w:val="0"/>
      <w:jc w:val="both"/>
    </w:pPr>
    <w:rPr>
      <w:rFonts w:ascii="Times New Roman" w:eastAsia="宋体" w:hAnsi="Times New Roman" w:cs="Times New Roman"/>
      <w:kern w:val="2"/>
      <w:sz w:val="21"/>
      <w:szCs w:val="24"/>
    </w:rPr>
  </w:style>
  <w:style w:type="paragraph" w:styleId="1">
    <w:name w:val="heading 1"/>
    <w:basedOn w:val="af7"/>
    <w:next w:val="af7"/>
    <w:link w:val="11"/>
    <w:qFormat/>
    <w:pPr>
      <w:keepNext/>
      <w:keepLines/>
      <w:numPr>
        <w:numId w:val="1"/>
      </w:numPr>
      <w:spacing w:before="340" w:after="330" w:line="578" w:lineRule="auto"/>
      <w:outlineLvl w:val="0"/>
    </w:pPr>
    <w:rPr>
      <w:b/>
      <w:bCs/>
      <w:kern w:val="44"/>
      <w:sz w:val="44"/>
      <w:szCs w:val="44"/>
    </w:rPr>
  </w:style>
  <w:style w:type="paragraph" w:styleId="2">
    <w:name w:val="heading 2"/>
    <w:basedOn w:val="af7"/>
    <w:next w:val="af7"/>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f7"/>
    <w:next w:val="af7"/>
    <w:link w:val="30"/>
    <w:qFormat/>
    <w:pPr>
      <w:keepNext/>
      <w:keepLines/>
      <w:spacing w:before="260" w:after="260" w:line="416" w:lineRule="auto"/>
      <w:outlineLvl w:val="2"/>
    </w:pPr>
    <w:rPr>
      <w:b/>
      <w:bCs/>
      <w:sz w:val="32"/>
      <w:szCs w:val="32"/>
    </w:rPr>
  </w:style>
  <w:style w:type="paragraph" w:styleId="4">
    <w:name w:val="heading 4"/>
    <w:basedOn w:val="af7"/>
    <w:next w:val="af7"/>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7"/>
    <w:next w:val="af7"/>
    <w:link w:val="50"/>
    <w:qFormat/>
    <w:pPr>
      <w:keepNext/>
      <w:keepLines/>
      <w:spacing w:before="280" w:after="290" w:line="376" w:lineRule="auto"/>
      <w:outlineLvl w:val="4"/>
    </w:pPr>
    <w:rPr>
      <w:b/>
      <w:bCs/>
      <w:sz w:val="28"/>
      <w:szCs w:val="28"/>
    </w:rPr>
  </w:style>
  <w:style w:type="paragraph" w:styleId="6">
    <w:name w:val="heading 6"/>
    <w:basedOn w:val="af7"/>
    <w:next w:val="af7"/>
    <w:link w:val="60"/>
    <w:qFormat/>
    <w:pPr>
      <w:keepNext/>
      <w:keepLines/>
      <w:spacing w:before="240" w:after="64" w:line="320" w:lineRule="auto"/>
      <w:outlineLvl w:val="5"/>
    </w:pPr>
    <w:rPr>
      <w:rFonts w:ascii="Arial" w:eastAsia="黑体" w:hAnsi="Arial"/>
      <w:b/>
      <w:bCs/>
      <w:sz w:val="24"/>
    </w:rPr>
  </w:style>
  <w:style w:type="paragraph" w:styleId="7">
    <w:name w:val="heading 7"/>
    <w:basedOn w:val="af7"/>
    <w:next w:val="af7"/>
    <w:link w:val="70"/>
    <w:qFormat/>
    <w:pPr>
      <w:keepNext/>
      <w:keepLines/>
      <w:spacing w:before="240" w:after="64" w:line="320" w:lineRule="auto"/>
      <w:outlineLvl w:val="6"/>
    </w:pPr>
    <w:rPr>
      <w:b/>
      <w:bCs/>
      <w:sz w:val="24"/>
    </w:rPr>
  </w:style>
  <w:style w:type="paragraph" w:styleId="8">
    <w:name w:val="heading 8"/>
    <w:basedOn w:val="af7"/>
    <w:next w:val="af7"/>
    <w:link w:val="80"/>
    <w:qFormat/>
    <w:pPr>
      <w:keepNext/>
      <w:keepLines/>
      <w:spacing w:before="240" w:after="64" w:line="320" w:lineRule="auto"/>
      <w:outlineLvl w:val="7"/>
    </w:pPr>
    <w:rPr>
      <w:rFonts w:ascii="Arial" w:eastAsia="黑体" w:hAnsi="Arial"/>
      <w:sz w:val="24"/>
    </w:rPr>
  </w:style>
  <w:style w:type="paragraph" w:styleId="9">
    <w:name w:val="heading 9"/>
    <w:basedOn w:val="af7"/>
    <w:next w:val="af7"/>
    <w:link w:val="90"/>
    <w:qFormat/>
    <w:pPr>
      <w:keepNext/>
      <w:keepLines/>
      <w:spacing w:before="240" w:after="64" w:line="320" w:lineRule="auto"/>
      <w:outlineLvl w:val="8"/>
    </w:pPr>
    <w:rPr>
      <w:rFonts w:ascii="Arial" w:eastAsia="黑体" w:hAnsi="Arial"/>
      <w:szCs w:val="21"/>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styleId="TOC7">
    <w:name w:val="toc 7"/>
    <w:basedOn w:val="af7"/>
    <w:next w:val="af7"/>
    <w:uiPriority w:val="39"/>
    <w:semiHidden/>
    <w:unhideWhenUsed/>
    <w:qFormat/>
    <w:pPr>
      <w:ind w:leftChars="1200" w:left="2520"/>
    </w:pPr>
  </w:style>
  <w:style w:type="paragraph" w:styleId="afb">
    <w:name w:val="Document Map"/>
    <w:basedOn w:val="af7"/>
    <w:link w:val="afc"/>
    <w:semiHidden/>
    <w:qFormat/>
    <w:pPr>
      <w:shd w:val="clear" w:color="auto" w:fill="000080"/>
    </w:pPr>
  </w:style>
  <w:style w:type="paragraph" w:styleId="afd">
    <w:name w:val="annotation text"/>
    <w:basedOn w:val="af7"/>
    <w:link w:val="afe"/>
    <w:semiHidden/>
    <w:qFormat/>
    <w:pPr>
      <w:jc w:val="left"/>
    </w:pPr>
  </w:style>
  <w:style w:type="paragraph" w:styleId="aff">
    <w:name w:val="Body Text"/>
    <w:basedOn w:val="af7"/>
    <w:link w:val="aff0"/>
    <w:uiPriority w:val="99"/>
    <w:semiHidden/>
    <w:unhideWhenUsed/>
    <w:qFormat/>
    <w:pPr>
      <w:spacing w:after="120"/>
    </w:pPr>
  </w:style>
  <w:style w:type="paragraph" w:styleId="HTML">
    <w:name w:val="HTML Address"/>
    <w:basedOn w:val="af7"/>
    <w:link w:val="HTML0"/>
    <w:qFormat/>
    <w:rPr>
      <w:i/>
      <w:iCs/>
    </w:rPr>
  </w:style>
  <w:style w:type="paragraph" w:styleId="TOC5">
    <w:name w:val="toc 5"/>
    <w:basedOn w:val="af7"/>
    <w:next w:val="af7"/>
    <w:uiPriority w:val="39"/>
    <w:semiHidden/>
    <w:unhideWhenUsed/>
    <w:qFormat/>
    <w:pPr>
      <w:ind w:leftChars="800" w:left="1680"/>
    </w:pPr>
  </w:style>
  <w:style w:type="paragraph" w:styleId="TOC3">
    <w:name w:val="toc 3"/>
    <w:basedOn w:val="af7"/>
    <w:next w:val="af7"/>
    <w:uiPriority w:val="39"/>
    <w:semiHidden/>
    <w:unhideWhenUsed/>
    <w:qFormat/>
    <w:pPr>
      <w:ind w:leftChars="400" w:left="840"/>
    </w:pPr>
  </w:style>
  <w:style w:type="paragraph" w:styleId="TOC8">
    <w:name w:val="toc 8"/>
    <w:basedOn w:val="af7"/>
    <w:next w:val="af7"/>
    <w:uiPriority w:val="39"/>
    <w:unhideWhenUsed/>
    <w:qFormat/>
    <w:pPr>
      <w:tabs>
        <w:tab w:val="right" w:leader="dot" w:pos="9345"/>
      </w:tabs>
      <w:jc w:val="left"/>
    </w:pPr>
  </w:style>
  <w:style w:type="paragraph" w:styleId="aff1">
    <w:name w:val="Date"/>
    <w:basedOn w:val="af7"/>
    <w:next w:val="af7"/>
    <w:link w:val="aff2"/>
    <w:qFormat/>
    <w:rPr>
      <w:sz w:val="24"/>
      <w:szCs w:val="20"/>
    </w:rPr>
  </w:style>
  <w:style w:type="paragraph" w:styleId="aff3">
    <w:name w:val="Balloon Text"/>
    <w:basedOn w:val="af7"/>
    <w:link w:val="aff4"/>
    <w:semiHidden/>
    <w:qFormat/>
    <w:rPr>
      <w:sz w:val="18"/>
      <w:szCs w:val="18"/>
    </w:rPr>
  </w:style>
  <w:style w:type="paragraph" w:styleId="aff5">
    <w:name w:val="footer"/>
    <w:basedOn w:val="af7"/>
    <w:link w:val="10"/>
    <w:uiPriority w:val="99"/>
    <w:qFormat/>
    <w:pPr>
      <w:tabs>
        <w:tab w:val="center" w:pos="4153"/>
        <w:tab w:val="right" w:pos="8306"/>
      </w:tabs>
      <w:snapToGrid w:val="0"/>
      <w:ind w:rightChars="100" w:right="210"/>
      <w:jc w:val="right"/>
    </w:pPr>
    <w:rPr>
      <w:rFonts w:asciiTheme="minorHAnsi" w:eastAsiaTheme="minorEastAsia" w:hAnsiTheme="minorHAnsi" w:cstheme="minorBidi"/>
      <w:sz w:val="18"/>
      <w:szCs w:val="18"/>
    </w:rPr>
  </w:style>
  <w:style w:type="paragraph" w:styleId="af5">
    <w:name w:val="header"/>
    <w:basedOn w:val="af7"/>
    <w:link w:val="12"/>
    <w:uiPriority w:val="99"/>
    <w:qFormat/>
    <w:pPr>
      <w:numPr>
        <w:ilvl w:val="6"/>
        <w:numId w:val="2"/>
      </w:numPr>
      <w:pBdr>
        <w:bottom w:val="single" w:sz="6" w:space="1" w:color="auto"/>
      </w:pBdr>
      <w:tabs>
        <w:tab w:val="center" w:pos="4153"/>
        <w:tab w:val="right" w:pos="8306"/>
      </w:tabs>
      <w:snapToGrid w:val="0"/>
      <w:jc w:val="center"/>
    </w:pPr>
    <w:rPr>
      <w:rFonts w:asciiTheme="minorHAnsi" w:hAnsiTheme="minorHAnsi" w:cstheme="minorBidi"/>
      <w:sz w:val="18"/>
      <w:szCs w:val="18"/>
    </w:rPr>
  </w:style>
  <w:style w:type="paragraph" w:styleId="TOC1">
    <w:name w:val="toc 1"/>
    <w:basedOn w:val="af7"/>
    <w:next w:val="af7"/>
    <w:uiPriority w:val="39"/>
    <w:unhideWhenUsed/>
    <w:qFormat/>
  </w:style>
  <w:style w:type="paragraph" w:styleId="TOC4">
    <w:name w:val="toc 4"/>
    <w:basedOn w:val="af7"/>
    <w:next w:val="af7"/>
    <w:uiPriority w:val="39"/>
    <w:semiHidden/>
    <w:unhideWhenUsed/>
    <w:qFormat/>
    <w:pPr>
      <w:ind w:leftChars="600" w:left="1260"/>
    </w:pPr>
  </w:style>
  <w:style w:type="paragraph" w:styleId="aff6">
    <w:name w:val="footnote text"/>
    <w:basedOn w:val="af7"/>
    <w:link w:val="aff7"/>
    <w:semiHidden/>
    <w:qFormat/>
    <w:pPr>
      <w:snapToGrid w:val="0"/>
      <w:jc w:val="left"/>
    </w:pPr>
    <w:rPr>
      <w:sz w:val="18"/>
      <w:szCs w:val="18"/>
    </w:rPr>
  </w:style>
  <w:style w:type="paragraph" w:styleId="TOC6">
    <w:name w:val="toc 6"/>
    <w:basedOn w:val="af7"/>
    <w:next w:val="af7"/>
    <w:uiPriority w:val="39"/>
    <w:semiHidden/>
    <w:unhideWhenUsed/>
    <w:qFormat/>
    <w:pPr>
      <w:ind w:leftChars="1000" w:left="2100"/>
    </w:pPr>
  </w:style>
  <w:style w:type="paragraph" w:styleId="TOC2">
    <w:name w:val="toc 2"/>
    <w:basedOn w:val="af7"/>
    <w:next w:val="af7"/>
    <w:uiPriority w:val="39"/>
    <w:unhideWhenUsed/>
    <w:qFormat/>
    <w:pPr>
      <w:ind w:leftChars="200" w:left="420"/>
    </w:pPr>
  </w:style>
  <w:style w:type="paragraph" w:styleId="TOC9">
    <w:name w:val="toc 9"/>
    <w:basedOn w:val="af7"/>
    <w:next w:val="af7"/>
    <w:uiPriority w:val="39"/>
    <w:unhideWhenUsed/>
    <w:qFormat/>
    <w:pPr>
      <w:ind w:leftChars="1600" w:left="3360"/>
    </w:pPr>
  </w:style>
  <w:style w:type="paragraph" w:styleId="HTML1">
    <w:name w:val="HTML Preformatted"/>
    <w:basedOn w:val="af7"/>
    <w:link w:val="HTML2"/>
    <w:qFormat/>
    <w:rPr>
      <w:rFonts w:ascii="Courier New" w:hAnsi="Courier New" w:cs="Courier New"/>
      <w:sz w:val="20"/>
      <w:szCs w:val="20"/>
    </w:rPr>
  </w:style>
  <w:style w:type="paragraph" w:styleId="aff8">
    <w:name w:val="Title"/>
    <w:basedOn w:val="af7"/>
    <w:link w:val="aff9"/>
    <w:qFormat/>
    <w:pPr>
      <w:spacing w:before="240" w:after="60"/>
      <w:jc w:val="center"/>
      <w:outlineLvl w:val="0"/>
    </w:pPr>
    <w:rPr>
      <w:rFonts w:ascii="Arial" w:hAnsi="Arial" w:cs="Arial"/>
      <w:b/>
      <w:bCs/>
      <w:sz w:val="32"/>
      <w:szCs w:val="32"/>
    </w:rPr>
  </w:style>
  <w:style w:type="paragraph" w:styleId="affa">
    <w:name w:val="annotation subject"/>
    <w:basedOn w:val="afd"/>
    <w:next w:val="afd"/>
    <w:link w:val="affb"/>
    <w:semiHidden/>
    <w:qFormat/>
    <w:rPr>
      <w:b/>
      <w:bCs/>
    </w:rPr>
  </w:style>
  <w:style w:type="paragraph" w:styleId="affc">
    <w:name w:val="Body Text First Indent"/>
    <w:basedOn w:val="aff"/>
    <w:link w:val="affd"/>
    <w:uiPriority w:val="99"/>
    <w:unhideWhenUsed/>
    <w:qFormat/>
    <w:pPr>
      <w:ind w:firstLineChars="100" w:firstLine="420"/>
    </w:pPr>
    <w:rPr>
      <w:szCs w:val="20"/>
    </w:rPr>
  </w:style>
  <w:style w:type="table" w:styleId="affe">
    <w:name w:val="Table Grid"/>
    <w:basedOn w:val="af9"/>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
    <w:name w:val="page number"/>
    <w:basedOn w:val="af8"/>
    <w:qFormat/>
  </w:style>
  <w:style w:type="character" w:styleId="HTML3">
    <w:name w:val="HTML Definition"/>
    <w:qFormat/>
    <w:rPr>
      <w:i/>
      <w:iCs/>
    </w:rPr>
  </w:style>
  <w:style w:type="character" w:styleId="HTML4">
    <w:name w:val="HTML Typewriter"/>
    <w:qFormat/>
    <w:rPr>
      <w:rFonts w:ascii="Courier New" w:hAnsi="Courier New"/>
      <w:sz w:val="20"/>
      <w:szCs w:val="20"/>
    </w:rPr>
  </w:style>
  <w:style w:type="character" w:styleId="HTML5">
    <w:name w:val="HTML Acronym"/>
    <w:basedOn w:val="af8"/>
    <w:qFormat/>
  </w:style>
  <w:style w:type="character" w:styleId="HTML6">
    <w:name w:val="HTML Variable"/>
    <w:qFormat/>
    <w:rPr>
      <w:i/>
      <w:iCs/>
    </w:rPr>
  </w:style>
  <w:style w:type="character" w:styleId="afff0">
    <w:name w:val="Hyperlink"/>
    <w:uiPriority w:val="99"/>
    <w:qFormat/>
    <w:rPr>
      <w:rFonts w:ascii="Times New Roman" w:eastAsia="宋体" w:hAnsi="Times New Roman"/>
      <w:color w:val="auto"/>
      <w:spacing w:val="0"/>
      <w:w w:val="100"/>
      <w:position w:val="0"/>
      <w:sz w:val="21"/>
      <w:u w:val="none"/>
      <w:vertAlign w:val="baseline"/>
    </w:rPr>
  </w:style>
  <w:style w:type="character" w:styleId="HTML7">
    <w:name w:val="HTML Code"/>
    <w:qFormat/>
    <w:rPr>
      <w:rFonts w:ascii="Courier New" w:hAnsi="Courier New"/>
      <w:sz w:val="20"/>
      <w:szCs w:val="20"/>
    </w:rPr>
  </w:style>
  <w:style w:type="character" w:styleId="afff1">
    <w:name w:val="annotation reference"/>
    <w:semiHidden/>
    <w:qFormat/>
    <w:rPr>
      <w:sz w:val="21"/>
      <w:szCs w:val="21"/>
    </w:rPr>
  </w:style>
  <w:style w:type="character" w:styleId="HTML8">
    <w:name w:val="HTML Cite"/>
    <w:qFormat/>
    <w:rPr>
      <w:i/>
      <w:iCs/>
    </w:rPr>
  </w:style>
  <w:style w:type="character" w:styleId="afff2">
    <w:name w:val="footnote reference"/>
    <w:semiHidden/>
    <w:qFormat/>
    <w:rPr>
      <w:vertAlign w:val="superscript"/>
    </w:rPr>
  </w:style>
  <w:style w:type="character" w:styleId="HTML9">
    <w:name w:val="HTML Keyboard"/>
    <w:qFormat/>
    <w:rPr>
      <w:rFonts w:ascii="Courier New" w:hAnsi="Courier New"/>
      <w:sz w:val="20"/>
      <w:szCs w:val="20"/>
    </w:rPr>
  </w:style>
  <w:style w:type="character" w:styleId="HTMLa">
    <w:name w:val="HTML Sample"/>
    <w:qFormat/>
    <w:rPr>
      <w:rFonts w:ascii="Courier New" w:hAnsi="Courier New"/>
    </w:rPr>
  </w:style>
  <w:style w:type="character" w:customStyle="1" w:styleId="13">
    <w:name w:val="标题 1 字符"/>
    <w:basedOn w:val="af8"/>
    <w:uiPriority w:val="9"/>
    <w:qFormat/>
    <w:rPr>
      <w:rFonts w:ascii="Times New Roman" w:eastAsia="宋体" w:hAnsi="Times New Roman" w:cs="Times New Roman"/>
      <w:b/>
      <w:bCs/>
      <w:kern w:val="44"/>
      <w:sz w:val="44"/>
      <w:szCs w:val="44"/>
    </w:rPr>
  </w:style>
  <w:style w:type="character" w:customStyle="1" w:styleId="20">
    <w:name w:val="标题 2 字符"/>
    <w:basedOn w:val="af8"/>
    <w:link w:val="2"/>
    <w:qFormat/>
    <w:rPr>
      <w:rFonts w:ascii="Arial" w:eastAsia="黑体" w:hAnsi="Arial" w:cs="Times New Roman"/>
      <w:b/>
      <w:bCs/>
      <w:sz w:val="32"/>
      <w:szCs w:val="32"/>
    </w:rPr>
  </w:style>
  <w:style w:type="character" w:customStyle="1" w:styleId="30">
    <w:name w:val="标题 3 字符"/>
    <w:basedOn w:val="af8"/>
    <w:link w:val="3"/>
    <w:qFormat/>
    <w:rPr>
      <w:rFonts w:ascii="Times New Roman" w:eastAsia="宋体" w:hAnsi="Times New Roman" w:cs="Times New Roman"/>
      <w:b/>
      <w:bCs/>
      <w:sz w:val="32"/>
      <w:szCs w:val="32"/>
    </w:rPr>
  </w:style>
  <w:style w:type="character" w:customStyle="1" w:styleId="40">
    <w:name w:val="标题 4 字符"/>
    <w:basedOn w:val="af8"/>
    <w:link w:val="4"/>
    <w:qFormat/>
    <w:rPr>
      <w:rFonts w:ascii="Arial" w:eastAsia="黑体" w:hAnsi="Arial" w:cs="Times New Roman"/>
      <w:b/>
      <w:bCs/>
      <w:sz w:val="28"/>
      <w:szCs w:val="28"/>
    </w:rPr>
  </w:style>
  <w:style w:type="character" w:customStyle="1" w:styleId="50">
    <w:name w:val="标题 5 字符"/>
    <w:basedOn w:val="af8"/>
    <w:link w:val="5"/>
    <w:qFormat/>
    <w:rPr>
      <w:rFonts w:ascii="Times New Roman" w:eastAsia="宋体" w:hAnsi="Times New Roman" w:cs="Times New Roman"/>
      <w:b/>
      <w:bCs/>
      <w:sz w:val="28"/>
      <w:szCs w:val="28"/>
    </w:rPr>
  </w:style>
  <w:style w:type="character" w:customStyle="1" w:styleId="60">
    <w:name w:val="标题 6 字符"/>
    <w:basedOn w:val="af8"/>
    <w:link w:val="6"/>
    <w:qFormat/>
    <w:rPr>
      <w:rFonts w:ascii="Arial" w:eastAsia="黑体" w:hAnsi="Arial" w:cs="Times New Roman"/>
      <w:b/>
      <w:bCs/>
      <w:sz w:val="24"/>
      <w:szCs w:val="24"/>
    </w:rPr>
  </w:style>
  <w:style w:type="character" w:customStyle="1" w:styleId="70">
    <w:name w:val="标题 7 字符"/>
    <w:basedOn w:val="af8"/>
    <w:link w:val="7"/>
    <w:qFormat/>
    <w:rPr>
      <w:rFonts w:ascii="Times New Roman" w:eastAsia="宋体" w:hAnsi="Times New Roman" w:cs="Times New Roman"/>
      <w:b/>
      <w:bCs/>
      <w:sz w:val="24"/>
      <w:szCs w:val="24"/>
    </w:rPr>
  </w:style>
  <w:style w:type="character" w:customStyle="1" w:styleId="80">
    <w:name w:val="标题 8 字符"/>
    <w:basedOn w:val="af8"/>
    <w:link w:val="8"/>
    <w:qFormat/>
    <w:rPr>
      <w:rFonts w:ascii="Arial" w:eastAsia="黑体" w:hAnsi="Arial" w:cs="Times New Roman"/>
      <w:sz w:val="24"/>
      <w:szCs w:val="24"/>
    </w:rPr>
  </w:style>
  <w:style w:type="character" w:customStyle="1" w:styleId="90">
    <w:name w:val="标题 9 字符"/>
    <w:basedOn w:val="af8"/>
    <w:link w:val="9"/>
    <w:qFormat/>
    <w:rPr>
      <w:rFonts w:ascii="Arial" w:eastAsia="黑体" w:hAnsi="Arial" w:cs="Times New Roman"/>
      <w:szCs w:val="21"/>
    </w:rPr>
  </w:style>
  <w:style w:type="character" w:customStyle="1" w:styleId="afff3">
    <w:name w:val="无间隔 字符"/>
    <w:link w:val="afff4"/>
    <w:uiPriority w:val="1"/>
    <w:qFormat/>
    <w:rPr>
      <w:rFonts w:ascii="Calibri" w:hAnsi="Calibri"/>
      <w:sz w:val="22"/>
    </w:rPr>
  </w:style>
  <w:style w:type="paragraph" w:styleId="afff4">
    <w:name w:val="No Spacing"/>
    <w:link w:val="afff3"/>
    <w:uiPriority w:val="1"/>
    <w:qFormat/>
    <w:rPr>
      <w:rFonts w:ascii="Calibri" w:hAnsi="Calibri"/>
      <w:kern w:val="2"/>
      <w:sz w:val="22"/>
      <w:szCs w:val="22"/>
    </w:rPr>
  </w:style>
  <w:style w:type="character" w:customStyle="1" w:styleId="Char">
    <w:name w:val="正文表标题 Char"/>
    <w:link w:val="a7"/>
    <w:qFormat/>
    <w:rPr>
      <w:rFonts w:ascii="黑体" w:eastAsia="黑体"/>
    </w:rPr>
  </w:style>
  <w:style w:type="paragraph" w:customStyle="1" w:styleId="a7">
    <w:name w:val="正文表标题"/>
    <w:next w:val="afff5"/>
    <w:link w:val="Char"/>
    <w:qFormat/>
    <w:pPr>
      <w:numPr>
        <w:numId w:val="3"/>
      </w:numPr>
      <w:jc w:val="center"/>
    </w:pPr>
    <w:rPr>
      <w:rFonts w:ascii="黑体" w:eastAsia="黑体"/>
      <w:kern w:val="2"/>
      <w:sz w:val="21"/>
      <w:szCs w:val="22"/>
    </w:rPr>
  </w:style>
  <w:style w:type="paragraph" w:customStyle="1" w:styleId="afff5">
    <w:name w:val="段"/>
    <w:qFormat/>
    <w:pPr>
      <w:autoSpaceDE w:val="0"/>
      <w:autoSpaceDN w:val="0"/>
      <w:ind w:firstLineChars="200" w:firstLine="200"/>
      <w:jc w:val="both"/>
    </w:pPr>
    <w:rPr>
      <w:rFonts w:ascii="宋体" w:eastAsia="宋体" w:hAnsi="Times New Roman" w:cs="Times New Roman"/>
      <w:sz w:val="21"/>
    </w:rPr>
  </w:style>
  <w:style w:type="character" w:customStyle="1" w:styleId="Char0">
    <w:name w:val="注： Char"/>
    <w:link w:val="af6"/>
    <w:qFormat/>
    <w:rPr>
      <w:rFonts w:ascii="宋体"/>
      <w:sz w:val="18"/>
    </w:rPr>
  </w:style>
  <w:style w:type="paragraph" w:customStyle="1" w:styleId="af6">
    <w:name w:val="注："/>
    <w:next w:val="afff5"/>
    <w:link w:val="Char0"/>
    <w:qFormat/>
    <w:pPr>
      <w:widowControl w:val="0"/>
      <w:numPr>
        <w:numId w:val="4"/>
      </w:numPr>
      <w:autoSpaceDE w:val="0"/>
      <w:autoSpaceDN w:val="0"/>
      <w:jc w:val="both"/>
    </w:pPr>
    <w:rPr>
      <w:rFonts w:ascii="宋体"/>
      <w:kern w:val="2"/>
      <w:sz w:val="18"/>
      <w:szCs w:val="22"/>
    </w:rPr>
  </w:style>
  <w:style w:type="character" w:customStyle="1" w:styleId="afff6">
    <w:name w:val="发布"/>
    <w:qFormat/>
    <w:rPr>
      <w:rFonts w:ascii="黑体" w:eastAsia="黑体"/>
      <w:spacing w:val="22"/>
      <w:w w:val="100"/>
      <w:position w:val="3"/>
      <w:sz w:val="28"/>
    </w:rPr>
  </w:style>
  <w:style w:type="character" w:customStyle="1" w:styleId="afff7">
    <w:name w:val="个人答复风格"/>
    <w:qFormat/>
    <w:rPr>
      <w:rFonts w:ascii="Arial" w:eastAsia="宋体" w:hAnsi="Arial" w:cs="Arial"/>
      <w:color w:val="auto"/>
      <w:sz w:val="20"/>
    </w:rPr>
  </w:style>
  <w:style w:type="character" w:customStyle="1" w:styleId="11">
    <w:name w:val="标题 1 字符1"/>
    <w:link w:val="1"/>
    <w:qFormat/>
    <w:rPr>
      <w:rFonts w:ascii="Times New Roman" w:eastAsia="宋体" w:hAnsi="Times New Roman" w:cs="Times New Roman"/>
      <w:b/>
      <w:bCs/>
      <w:kern w:val="44"/>
      <w:sz w:val="44"/>
      <w:szCs w:val="44"/>
    </w:rPr>
  </w:style>
  <w:style w:type="character" w:customStyle="1" w:styleId="apple-converted-space">
    <w:name w:val="apple-converted-space"/>
    <w:basedOn w:val="af8"/>
    <w:qFormat/>
  </w:style>
  <w:style w:type="character" w:customStyle="1" w:styleId="afff8">
    <w:name w:val="个人撰写风格"/>
    <w:qFormat/>
    <w:rPr>
      <w:rFonts w:ascii="Arial" w:eastAsia="宋体" w:hAnsi="Arial" w:cs="Arial"/>
      <w:color w:val="auto"/>
      <w:sz w:val="20"/>
    </w:rPr>
  </w:style>
  <w:style w:type="character" w:customStyle="1" w:styleId="2CharChar">
    <w:name w:val="标题2 Char Char"/>
    <w:link w:val="21"/>
    <w:qFormat/>
    <w:rPr>
      <w:rFonts w:eastAsia="宋体"/>
      <w:b/>
    </w:rPr>
  </w:style>
  <w:style w:type="paragraph" w:customStyle="1" w:styleId="21">
    <w:name w:val="标题2"/>
    <w:basedOn w:val="af7"/>
    <w:link w:val="2CharChar"/>
    <w:qFormat/>
    <w:rPr>
      <w:rFonts w:asciiTheme="minorHAnsi" w:hAnsiTheme="minorHAnsi" w:cstheme="minorBidi"/>
      <w:b/>
      <w:szCs w:val="22"/>
    </w:rPr>
  </w:style>
  <w:style w:type="character" w:customStyle="1" w:styleId="10">
    <w:name w:val="页脚 字符1"/>
    <w:link w:val="aff5"/>
    <w:uiPriority w:val="99"/>
    <w:qFormat/>
    <w:rPr>
      <w:sz w:val="18"/>
      <w:szCs w:val="18"/>
    </w:rPr>
  </w:style>
  <w:style w:type="character" w:customStyle="1" w:styleId="Char1">
    <w:name w:val="附录图标题 Char"/>
    <w:link w:val="a1"/>
    <w:qFormat/>
    <w:rPr>
      <w:rFonts w:ascii="黑体" w:eastAsia="黑体"/>
    </w:rPr>
  </w:style>
  <w:style w:type="paragraph" w:customStyle="1" w:styleId="a1">
    <w:name w:val="附录图标题"/>
    <w:next w:val="afff5"/>
    <w:link w:val="Char1"/>
    <w:qFormat/>
    <w:pPr>
      <w:numPr>
        <w:numId w:val="5"/>
      </w:numPr>
      <w:jc w:val="center"/>
    </w:pPr>
    <w:rPr>
      <w:rFonts w:ascii="黑体" w:eastAsia="黑体"/>
      <w:kern w:val="2"/>
      <w:sz w:val="21"/>
      <w:szCs w:val="22"/>
    </w:rPr>
  </w:style>
  <w:style w:type="character" w:customStyle="1" w:styleId="12">
    <w:name w:val="页眉 字符1"/>
    <w:link w:val="af5"/>
    <w:uiPriority w:val="99"/>
    <w:qFormat/>
    <w:rPr>
      <w:rFonts w:eastAsia="宋体"/>
      <w:sz w:val="18"/>
      <w:szCs w:val="18"/>
    </w:rPr>
  </w:style>
  <w:style w:type="character" w:customStyle="1" w:styleId="Char2">
    <w:name w:val="列项——（一级） Char"/>
    <w:link w:val="afff9"/>
    <w:qFormat/>
    <w:rPr>
      <w:rFonts w:ascii="宋体"/>
    </w:rPr>
  </w:style>
  <w:style w:type="paragraph" w:customStyle="1" w:styleId="afff9">
    <w:name w:val="列项——（一级）"/>
    <w:link w:val="Char2"/>
    <w:qFormat/>
    <w:pPr>
      <w:widowControl w:val="0"/>
      <w:jc w:val="both"/>
    </w:pPr>
    <w:rPr>
      <w:rFonts w:ascii="宋体"/>
      <w:kern w:val="2"/>
      <w:sz w:val="21"/>
      <w:szCs w:val="22"/>
    </w:rPr>
  </w:style>
  <w:style w:type="character" w:customStyle="1" w:styleId="aff4">
    <w:name w:val="批注框文本 字符"/>
    <w:basedOn w:val="af8"/>
    <w:link w:val="aff3"/>
    <w:semiHidden/>
    <w:qFormat/>
    <w:rPr>
      <w:rFonts w:ascii="Times New Roman" w:eastAsia="宋体" w:hAnsi="Times New Roman" w:cs="Times New Roman"/>
      <w:sz w:val="18"/>
      <w:szCs w:val="18"/>
    </w:rPr>
  </w:style>
  <w:style w:type="character" w:customStyle="1" w:styleId="afe">
    <w:name w:val="批注文字 字符"/>
    <w:basedOn w:val="af8"/>
    <w:link w:val="afd"/>
    <w:semiHidden/>
    <w:qFormat/>
    <w:rPr>
      <w:rFonts w:ascii="Times New Roman" w:eastAsia="宋体" w:hAnsi="Times New Roman" w:cs="Times New Roman"/>
      <w:szCs w:val="24"/>
    </w:rPr>
  </w:style>
  <w:style w:type="character" w:customStyle="1" w:styleId="afffa">
    <w:name w:val="页眉 字符"/>
    <w:basedOn w:val="af8"/>
    <w:uiPriority w:val="99"/>
    <w:semiHidden/>
    <w:qFormat/>
    <w:rPr>
      <w:rFonts w:ascii="Times New Roman" w:eastAsia="宋体" w:hAnsi="Times New Roman" w:cs="Times New Roman"/>
      <w:sz w:val="18"/>
      <w:szCs w:val="18"/>
    </w:rPr>
  </w:style>
  <w:style w:type="character" w:customStyle="1" w:styleId="affb">
    <w:name w:val="批注主题 字符"/>
    <w:basedOn w:val="afe"/>
    <w:link w:val="affa"/>
    <w:semiHidden/>
    <w:qFormat/>
    <w:rPr>
      <w:rFonts w:ascii="Times New Roman" w:eastAsia="宋体" w:hAnsi="Times New Roman" w:cs="Times New Roman"/>
      <w:b/>
      <w:bCs/>
      <w:szCs w:val="24"/>
    </w:rPr>
  </w:style>
  <w:style w:type="character" w:customStyle="1" w:styleId="afffb">
    <w:name w:val="页脚 字符"/>
    <w:basedOn w:val="af8"/>
    <w:uiPriority w:val="99"/>
    <w:semiHidden/>
    <w:qFormat/>
    <w:rPr>
      <w:rFonts w:ascii="Times New Roman" w:eastAsia="宋体" w:hAnsi="Times New Roman" w:cs="Times New Roman"/>
      <w:sz w:val="18"/>
      <w:szCs w:val="18"/>
    </w:rPr>
  </w:style>
  <w:style w:type="paragraph" w:customStyle="1" w:styleId="Style56">
    <w:name w:val="_Style 56"/>
    <w:basedOn w:val="TOC1"/>
    <w:next w:val="TOC2"/>
    <w:uiPriority w:val="39"/>
    <w:qFormat/>
    <w:pPr>
      <w:widowControl/>
    </w:pPr>
    <w:rPr>
      <w:rFonts w:ascii="宋体"/>
      <w:kern w:val="0"/>
      <w:szCs w:val="20"/>
    </w:rPr>
  </w:style>
  <w:style w:type="character" w:customStyle="1" w:styleId="aff2">
    <w:name w:val="日期 字符"/>
    <w:basedOn w:val="af8"/>
    <w:link w:val="aff1"/>
    <w:qFormat/>
    <w:rPr>
      <w:rFonts w:ascii="Times New Roman" w:eastAsia="宋体" w:hAnsi="Times New Roman" w:cs="Times New Roman"/>
      <w:sz w:val="24"/>
      <w:szCs w:val="20"/>
    </w:rPr>
  </w:style>
  <w:style w:type="character" w:customStyle="1" w:styleId="afc">
    <w:name w:val="文档结构图 字符"/>
    <w:basedOn w:val="af8"/>
    <w:link w:val="afb"/>
    <w:semiHidden/>
    <w:qFormat/>
    <w:rPr>
      <w:rFonts w:ascii="Times New Roman" w:eastAsia="宋体" w:hAnsi="Times New Roman" w:cs="Times New Roman"/>
      <w:szCs w:val="24"/>
      <w:shd w:val="clear" w:color="auto" w:fill="000080"/>
    </w:rPr>
  </w:style>
  <w:style w:type="character" w:customStyle="1" w:styleId="HTML0">
    <w:name w:val="HTML 地址 字符"/>
    <w:basedOn w:val="af8"/>
    <w:link w:val="HTML"/>
    <w:qFormat/>
    <w:rPr>
      <w:rFonts w:ascii="Times New Roman" w:eastAsia="宋体" w:hAnsi="Times New Roman" w:cs="Times New Roman"/>
      <w:i/>
      <w:iCs/>
      <w:szCs w:val="24"/>
    </w:rPr>
  </w:style>
  <w:style w:type="character" w:customStyle="1" w:styleId="HTML2">
    <w:name w:val="HTML 预设格式 字符"/>
    <w:basedOn w:val="af8"/>
    <w:link w:val="HTML1"/>
    <w:qFormat/>
    <w:rPr>
      <w:rFonts w:ascii="Courier New" w:eastAsia="宋体" w:hAnsi="Courier New" w:cs="Courier New"/>
      <w:sz w:val="20"/>
      <w:szCs w:val="20"/>
    </w:rPr>
  </w:style>
  <w:style w:type="character" w:customStyle="1" w:styleId="aff7">
    <w:name w:val="脚注文本 字符"/>
    <w:basedOn w:val="af8"/>
    <w:link w:val="aff6"/>
    <w:semiHidden/>
    <w:qFormat/>
    <w:rPr>
      <w:rFonts w:ascii="Times New Roman" w:eastAsia="宋体" w:hAnsi="Times New Roman" w:cs="Times New Roman"/>
      <w:sz w:val="18"/>
      <w:szCs w:val="18"/>
    </w:rPr>
  </w:style>
  <w:style w:type="character" w:customStyle="1" w:styleId="aff9">
    <w:name w:val="标题 字符"/>
    <w:basedOn w:val="af8"/>
    <w:link w:val="aff8"/>
    <w:qFormat/>
    <w:rPr>
      <w:rFonts w:ascii="Arial" w:eastAsia="宋体" w:hAnsi="Arial" w:cs="Arial"/>
      <w:b/>
      <w:bCs/>
      <w:sz w:val="32"/>
      <w:szCs w:val="32"/>
    </w:rPr>
  </w:style>
  <w:style w:type="paragraph" w:customStyle="1" w:styleId="22">
    <w:name w:val="封面标准号2"/>
    <w:basedOn w:val="14"/>
    <w:qFormat/>
    <w:pPr>
      <w:adjustRightInd w:val="0"/>
      <w:spacing w:before="357" w:line="280" w:lineRule="exact"/>
    </w:pPr>
  </w:style>
  <w:style w:type="paragraph" w:customStyle="1" w:styleId="14">
    <w:name w:val="封面标准号1"/>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e">
    <w:name w:val="附录五级条标题"/>
    <w:basedOn w:val="ad"/>
    <w:next w:val="afff5"/>
    <w:qFormat/>
    <w:pPr>
      <w:numPr>
        <w:ilvl w:val="6"/>
      </w:numPr>
      <w:outlineLvl w:val="6"/>
    </w:pPr>
  </w:style>
  <w:style w:type="paragraph" w:customStyle="1" w:styleId="ad">
    <w:name w:val="附录四级条标题"/>
    <w:basedOn w:val="ac"/>
    <w:next w:val="afff5"/>
    <w:qFormat/>
    <w:pPr>
      <w:numPr>
        <w:ilvl w:val="5"/>
      </w:numPr>
      <w:outlineLvl w:val="5"/>
    </w:pPr>
  </w:style>
  <w:style w:type="paragraph" w:customStyle="1" w:styleId="ac">
    <w:name w:val="附录三级条标题"/>
    <w:basedOn w:val="ab"/>
    <w:next w:val="afff5"/>
    <w:qFormat/>
    <w:pPr>
      <w:numPr>
        <w:ilvl w:val="4"/>
      </w:numPr>
      <w:outlineLvl w:val="4"/>
    </w:pPr>
  </w:style>
  <w:style w:type="paragraph" w:customStyle="1" w:styleId="ab">
    <w:name w:val="附录二级条标题"/>
    <w:basedOn w:val="aa"/>
    <w:next w:val="afff5"/>
    <w:qFormat/>
    <w:pPr>
      <w:numPr>
        <w:ilvl w:val="3"/>
      </w:numPr>
      <w:outlineLvl w:val="3"/>
    </w:pPr>
  </w:style>
  <w:style w:type="paragraph" w:customStyle="1" w:styleId="aa">
    <w:name w:val="附录一级条标题"/>
    <w:basedOn w:val="a9"/>
    <w:next w:val="afff5"/>
    <w:qFormat/>
    <w:pPr>
      <w:numPr>
        <w:ilvl w:val="2"/>
      </w:numPr>
      <w:autoSpaceDN w:val="0"/>
      <w:spacing w:beforeLines="0" w:afterLines="0"/>
      <w:outlineLvl w:val="2"/>
    </w:pPr>
  </w:style>
  <w:style w:type="paragraph" w:customStyle="1" w:styleId="a9">
    <w:name w:val="附录章标题"/>
    <w:next w:val="afff5"/>
    <w:qFormat/>
    <w:pPr>
      <w:numPr>
        <w:ilvl w:val="1"/>
        <w:numId w:val="6"/>
      </w:numPr>
      <w:wordWrap w:val="0"/>
      <w:overflowPunct w:val="0"/>
      <w:autoSpaceDE w:val="0"/>
      <w:spacing w:beforeLines="50" w:afterLines="50"/>
      <w:jc w:val="both"/>
      <w:textAlignment w:val="baseline"/>
      <w:outlineLvl w:val="1"/>
    </w:pPr>
    <w:rPr>
      <w:rFonts w:ascii="黑体" w:eastAsia="黑体" w:hAnsi="Times New Roman" w:cs="Times New Roman"/>
      <w:kern w:val="21"/>
      <w:sz w:val="21"/>
    </w:rPr>
  </w:style>
  <w:style w:type="paragraph" w:customStyle="1" w:styleId="afffc">
    <w:name w:val="目次、索引正文"/>
    <w:qFormat/>
    <w:pPr>
      <w:spacing w:line="320" w:lineRule="exact"/>
      <w:jc w:val="both"/>
    </w:pPr>
    <w:rPr>
      <w:rFonts w:ascii="宋体" w:eastAsia="宋体" w:hAnsi="Times New Roman" w:cs="Times New Roman"/>
      <w:sz w:val="21"/>
    </w:rPr>
  </w:style>
  <w:style w:type="paragraph" w:customStyle="1" w:styleId="af1">
    <w:name w:val="一级条标题"/>
    <w:next w:val="afff5"/>
    <w:qFormat/>
    <w:pPr>
      <w:numPr>
        <w:ilvl w:val="2"/>
        <w:numId w:val="2"/>
      </w:numPr>
      <w:outlineLvl w:val="2"/>
    </w:pPr>
    <w:rPr>
      <w:rFonts w:ascii="Times New Roman" w:eastAsia="黑体" w:hAnsi="Times New Roman" w:cs="Times New Roman"/>
      <w:sz w:val="21"/>
    </w:rPr>
  </w:style>
  <w:style w:type="paragraph" w:customStyle="1" w:styleId="CharCharCharChar">
    <w:name w:val="Char Char Char Char"/>
    <w:basedOn w:val="af7"/>
    <w:qFormat/>
    <w:rPr>
      <w:rFonts w:ascii="Tahoma" w:hAnsi="Tahoma"/>
      <w:sz w:val="30"/>
      <w:szCs w:val="30"/>
    </w:rPr>
  </w:style>
  <w:style w:type="paragraph" w:customStyle="1" w:styleId="afffd">
    <w:name w:val="标准书眉_偶数页"/>
    <w:basedOn w:val="afffe"/>
    <w:next w:val="af7"/>
    <w:qFormat/>
    <w:pPr>
      <w:jc w:val="left"/>
    </w:pPr>
  </w:style>
  <w:style w:type="paragraph" w:customStyle="1" w:styleId="afffe">
    <w:name w:val="标准书眉_奇数页"/>
    <w:next w:val="af7"/>
    <w:qFormat/>
    <w:pPr>
      <w:tabs>
        <w:tab w:val="center" w:pos="4154"/>
        <w:tab w:val="right" w:pos="8306"/>
      </w:tabs>
      <w:spacing w:after="120"/>
      <w:jc w:val="right"/>
    </w:pPr>
    <w:rPr>
      <w:rFonts w:ascii="Times New Roman" w:eastAsia="宋体" w:hAnsi="Times New Roman" w:cs="Times New Roman"/>
      <w:sz w:val="21"/>
    </w:rPr>
  </w:style>
  <w:style w:type="paragraph" w:customStyle="1" w:styleId="affff">
    <w:name w:val="封面标准代替信息"/>
    <w:basedOn w:val="22"/>
    <w:qFormat/>
    <w:pPr>
      <w:spacing w:before="57"/>
    </w:pPr>
    <w:rPr>
      <w:rFonts w:ascii="宋体"/>
      <w:sz w:val="21"/>
    </w:rPr>
  </w:style>
  <w:style w:type="paragraph" w:customStyle="1" w:styleId="affff0">
    <w:name w:val="封面标准文稿编辑信息"/>
    <w:qFormat/>
    <w:pPr>
      <w:spacing w:before="180" w:line="180" w:lineRule="exact"/>
      <w:jc w:val="center"/>
    </w:pPr>
    <w:rPr>
      <w:rFonts w:ascii="宋体" w:eastAsia="宋体" w:hAnsi="Times New Roman" w:cs="Times New Roman"/>
      <w:sz w:val="21"/>
    </w:rPr>
  </w:style>
  <w:style w:type="paragraph" w:customStyle="1" w:styleId="affff1">
    <w:name w:val="编号列项（三级）"/>
    <w:qFormat/>
    <w:pPr>
      <w:ind w:leftChars="600" w:left="800" w:hangingChars="200" w:hanging="200"/>
    </w:pPr>
    <w:rPr>
      <w:rFonts w:ascii="宋体" w:eastAsia="宋体" w:hAnsi="Times New Roman" w:cs="Times New Roman"/>
      <w:sz w:val="21"/>
    </w:rPr>
  </w:style>
  <w:style w:type="paragraph" w:customStyle="1" w:styleId="af3">
    <w:name w:val="三级条标题"/>
    <w:basedOn w:val="af2"/>
    <w:next w:val="afff5"/>
    <w:qFormat/>
    <w:pPr>
      <w:numPr>
        <w:ilvl w:val="4"/>
      </w:numPr>
      <w:outlineLvl w:val="4"/>
    </w:pPr>
  </w:style>
  <w:style w:type="paragraph" w:customStyle="1" w:styleId="af2">
    <w:name w:val="二级条标题"/>
    <w:basedOn w:val="af1"/>
    <w:next w:val="afff5"/>
    <w:qFormat/>
    <w:pPr>
      <w:numPr>
        <w:ilvl w:val="3"/>
      </w:numPr>
      <w:outlineLvl w:val="3"/>
    </w:pPr>
  </w:style>
  <w:style w:type="paragraph" w:customStyle="1" w:styleId="affff2">
    <w:name w:val="发布部门"/>
    <w:next w:val="afff5"/>
    <w:qFormat/>
    <w:pPr>
      <w:jc w:val="center"/>
    </w:pPr>
    <w:rPr>
      <w:rFonts w:ascii="宋体" w:eastAsia="宋体" w:hAnsi="Times New Roman" w:cs="Times New Roman"/>
      <w:b/>
      <w:spacing w:val="20"/>
      <w:w w:val="135"/>
      <w:sz w:val="36"/>
    </w:rPr>
  </w:style>
  <w:style w:type="paragraph" w:customStyle="1" w:styleId="a">
    <w:name w:val="示例"/>
    <w:next w:val="afff5"/>
    <w:qFormat/>
    <w:pPr>
      <w:numPr>
        <w:numId w:val="7"/>
      </w:numPr>
      <w:tabs>
        <w:tab w:val="clear" w:pos="1120"/>
        <w:tab w:val="left" w:pos="816"/>
      </w:tabs>
      <w:ind w:firstLineChars="233" w:firstLine="419"/>
      <w:jc w:val="both"/>
    </w:pPr>
    <w:rPr>
      <w:rFonts w:ascii="宋体" w:eastAsia="宋体" w:hAnsi="Times New Roman" w:cs="Times New Roman"/>
      <w:sz w:val="18"/>
    </w:rPr>
  </w:style>
  <w:style w:type="paragraph" w:customStyle="1" w:styleId="affff3">
    <w:name w:val="实施日期"/>
    <w:basedOn w:val="affff4"/>
    <w:qFormat/>
    <w:pPr>
      <w:jc w:val="right"/>
    </w:pPr>
  </w:style>
  <w:style w:type="paragraph" w:customStyle="1" w:styleId="affff4">
    <w:name w:val="发布日期"/>
    <w:qFormat/>
    <w:rPr>
      <w:rFonts w:ascii="Times New Roman" w:eastAsia="黑体" w:hAnsi="Times New Roman" w:cs="Times New Roman"/>
      <w:sz w:val="28"/>
    </w:rPr>
  </w:style>
  <w:style w:type="paragraph" w:customStyle="1" w:styleId="23">
    <w:name w:val="样式 段 + 首行缩进:  2 字符"/>
    <w:basedOn w:val="afff5"/>
    <w:qFormat/>
    <w:pPr>
      <w:jc w:val="left"/>
    </w:pPr>
    <w:rPr>
      <w:rFonts w:cs="宋体"/>
    </w:rPr>
  </w:style>
  <w:style w:type="paragraph" w:customStyle="1" w:styleId="affff5">
    <w:name w:val="字母编号列项（一级）"/>
    <w:qFormat/>
    <w:pPr>
      <w:ind w:leftChars="200" w:left="840" w:hangingChars="200" w:hanging="420"/>
      <w:jc w:val="both"/>
    </w:pPr>
    <w:rPr>
      <w:rFonts w:ascii="宋体" w:eastAsia="宋体" w:hAnsi="Times New Roman" w:cs="Times New Roman"/>
      <w:sz w:val="21"/>
    </w:rPr>
  </w:style>
  <w:style w:type="paragraph" w:customStyle="1" w:styleId="a6">
    <w:name w:val="列项●（二级）"/>
    <w:qFormat/>
    <w:pPr>
      <w:numPr>
        <w:numId w:val="8"/>
      </w:numPr>
      <w:tabs>
        <w:tab w:val="clear" w:pos="760"/>
        <w:tab w:val="left" w:pos="840"/>
      </w:tabs>
      <w:ind w:leftChars="400" w:left="600" w:hangingChars="200" w:hanging="200"/>
      <w:jc w:val="both"/>
    </w:pPr>
    <w:rPr>
      <w:rFonts w:ascii="宋体" w:eastAsia="宋体" w:hAnsi="Times New Roman" w:cs="Times New Roman"/>
      <w:sz w:val="21"/>
    </w:rPr>
  </w:style>
  <w:style w:type="paragraph" w:customStyle="1" w:styleId="affff6">
    <w:name w:val="五级条标题"/>
    <w:basedOn w:val="af4"/>
    <w:next w:val="afff5"/>
    <w:qFormat/>
    <w:pPr>
      <w:numPr>
        <w:ilvl w:val="0"/>
        <w:numId w:val="0"/>
      </w:numPr>
      <w:outlineLvl w:val="6"/>
    </w:pPr>
  </w:style>
  <w:style w:type="paragraph" w:customStyle="1" w:styleId="af4">
    <w:name w:val="四级条标题"/>
    <w:basedOn w:val="af3"/>
    <w:next w:val="afff5"/>
    <w:qFormat/>
    <w:pPr>
      <w:numPr>
        <w:ilvl w:val="5"/>
      </w:numPr>
      <w:outlineLvl w:val="5"/>
    </w:pPr>
  </w:style>
  <w:style w:type="paragraph" w:customStyle="1" w:styleId="af">
    <w:name w:val="前言、引言标题"/>
    <w:next w:val="af7"/>
    <w:qFormat/>
    <w:pPr>
      <w:numPr>
        <w:numId w:val="2"/>
      </w:numPr>
      <w:shd w:val="clear" w:color="FFFFFF" w:fill="FFFFFF"/>
      <w:spacing w:before="640" w:after="560"/>
      <w:jc w:val="center"/>
      <w:outlineLvl w:val="0"/>
    </w:pPr>
    <w:rPr>
      <w:rFonts w:ascii="黑体" w:eastAsia="黑体" w:hAnsi="Times New Roman" w:cs="Times New Roman"/>
      <w:sz w:val="32"/>
    </w:rPr>
  </w:style>
  <w:style w:type="paragraph" w:customStyle="1" w:styleId="affff7">
    <w:name w:val="条文脚注"/>
    <w:basedOn w:val="aff6"/>
    <w:qFormat/>
    <w:pPr>
      <w:ind w:leftChars="200" w:left="780" w:hangingChars="200" w:hanging="360"/>
      <w:jc w:val="both"/>
    </w:pPr>
    <w:rPr>
      <w:rFonts w:ascii="宋体"/>
    </w:rPr>
  </w:style>
  <w:style w:type="paragraph" w:customStyle="1" w:styleId="affff8">
    <w:name w:val="三级条标题+黑体"/>
    <w:basedOn w:val="af2"/>
    <w:next w:val="afff5"/>
    <w:qFormat/>
    <w:pPr>
      <w:numPr>
        <w:numId w:val="0"/>
      </w:numPr>
      <w:outlineLvl w:val="4"/>
    </w:pPr>
  </w:style>
  <w:style w:type="paragraph" w:customStyle="1" w:styleId="a8">
    <w:name w:val="附录标识"/>
    <w:basedOn w:val="af"/>
    <w:qFormat/>
    <w:pPr>
      <w:numPr>
        <w:numId w:val="6"/>
      </w:numPr>
      <w:tabs>
        <w:tab w:val="left" w:pos="6405"/>
      </w:tabs>
      <w:spacing w:after="200"/>
    </w:pPr>
    <w:rPr>
      <w:sz w:val="21"/>
    </w:rPr>
  </w:style>
  <w:style w:type="paragraph" w:customStyle="1" w:styleId="affff9">
    <w:name w:val="其他标准称谓"/>
    <w:qFormat/>
    <w:pPr>
      <w:spacing w:line="0" w:lineRule="atLeast"/>
      <w:jc w:val="distribute"/>
    </w:pPr>
    <w:rPr>
      <w:rFonts w:ascii="黑体" w:eastAsia="黑体" w:hAnsi="宋体" w:cs="Times New Roman"/>
      <w:sz w:val="52"/>
    </w:rPr>
  </w:style>
  <w:style w:type="paragraph" w:customStyle="1" w:styleId="CharCharCharCharCharChar1">
    <w:name w:val="Char Char Char Char Char Char1"/>
    <w:basedOn w:val="af7"/>
    <w:qFormat/>
    <w:pPr>
      <w:widowControl/>
      <w:spacing w:after="160" w:line="240" w:lineRule="exact"/>
      <w:jc w:val="left"/>
    </w:pPr>
    <w:rPr>
      <w:rFonts w:ascii="Verdana" w:eastAsia="仿宋_GB2312" w:hAnsi="Verdana"/>
      <w:kern w:val="0"/>
      <w:sz w:val="24"/>
      <w:szCs w:val="20"/>
      <w:lang w:eastAsia="en-US"/>
    </w:rPr>
  </w:style>
  <w:style w:type="paragraph" w:customStyle="1" w:styleId="a3">
    <w:name w:val="注×："/>
    <w:qFormat/>
    <w:pPr>
      <w:widowControl w:val="0"/>
      <w:numPr>
        <w:numId w:val="9"/>
      </w:numPr>
      <w:tabs>
        <w:tab w:val="clear" w:pos="900"/>
        <w:tab w:val="left" w:pos="630"/>
      </w:tabs>
      <w:autoSpaceDE w:val="0"/>
      <w:autoSpaceDN w:val="0"/>
      <w:jc w:val="both"/>
    </w:pPr>
    <w:rPr>
      <w:rFonts w:ascii="宋体" w:eastAsia="宋体" w:hAnsi="Times New Roman" w:cs="Times New Roman"/>
      <w:sz w:val="18"/>
    </w:rPr>
  </w:style>
  <w:style w:type="paragraph" w:customStyle="1" w:styleId="affffa">
    <w:name w:val="标准称谓"/>
    <w:next w:val="af7"/>
    <w:qFormat/>
    <w:pPr>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ffffb">
    <w:name w:val="文献分类号"/>
    <w:qFormat/>
    <w:pPr>
      <w:widowControl w:val="0"/>
      <w:textAlignment w:val="center"/>
    </w:pPr>
    <w:rPr>
      <w:rFonts w:ascii="Times New Roman" w:eastAsia="黑体" w:hAnsi="Times New Roman" w:cs="Times New Roman"/>
      <w:sz w:val="21"/>
    </w:rPr>
  </w:style>
  <w:style w:type="paragraph" w:customStyle="1" w:styleId="affffc">
    <w:name w:val="封面标准文稿类别"/>
    <w:qFormat/>
    <w:pPr>
      <w:spacing w:before="440" w:line="400" w:lineRule="exact"/>
      <w:jc w:val="center"/>
    </w:pPr>
    <w:rPr>
      <w:rFonts w:ascii="宋体" w:eastAsia="宋体" w:hAnsi="Times New Roman" w:cs="Times New Roman"/>
      <w:sz w:val="24"/>
    </w:rPr>
  </w:style>
  <w:style w:type="paragraph" w:customStyle="1" w:styleId="Char1CharCharChar">
    <w:name w:val="Char1 Char Char Char"/>
    <w:basedOn w:val="af7"/>
    <w:qFormat/>
    <w:rPr>
      <w:rFonts w:ascii="Tahoma" w:hAnsi="Tahoma"/>
      <w:sz w:val="30"/>
      <w:szCs w:val="30"/>
    </w:rPr>
  </w:style>
  <w:style w:type="paragraph" w:customStyle="1" w:styleId="affffd">
    <w:name w:val="参考文献、索引标题"/>
    <w:basedOn w:val="af"/>
    <w:next w:val="af7"/>
    <w:qFormat/>
    <w:pPr>
      <w:numPr>
        <w:numId w:val="0"/>
      </w:numPr>
      <w:spacing w:after="200"/>
    </w:pPr>
    <w:rPr>
      <w:sz w:val="21"/>
    </w:rPr>
  </w:style>
  <w:style w:type="paragraph" w:customStyle="1" w:styleId="CharChar1">
    <w:name w:val="Char Char1"/>
    <w:basedOn w:val="af7"/>
    <w:qFormat/>
    <w:rPr>
      <w:rFonts w:ascii="Tahoma" w:hAnsi="Tahoma"/>
      <w:sz w:val="24"/>
      <w:szCs w:val="20"/>
    </w:rPr>
  </w:style>
  <w:style w:type="paragraph" w:customStyle="1" w:styleId="affffe">
    <w:name w:val="标准书眉一"/>
    <w:qFormat/>
    <w:pPr>
      <w:jc w:val="both"/>
    </w:pPr>
    <w:rPr>
      <w:rFonts w:ascii="Times New Roman" w:eastAsia="宋体" w:hAnsi="Times New Roman" w:cs="Times New Roman"/>
    </w:rPr>
  </w:style>
  <w:style w:type="paragraph" w:customStyle="1" w:styleId="afffff">
    <w:name w:val="标准书脚_奇数页"/>
    <w:qFormat/>
    <w:pPr>
      <w:spacing w:before="120"/>
      <w:jc w:val="right"/>
    </w:pPr>
    <w:rPr>
      <w:rFonts w:ascii="Times New Roman" w:eastAsia="宋体" w:hAnsi="Times New Roman" w:cs="Times New Roman"/>
      <w:sz w:val="18"/>
    </w:rPr>
  </w:style>
  <w:style w:type="paragraph" w:customStyle="1" w:styleId="afffff0">
    <w:name w:val="图表脚注"/>
    <w:next w:val="afff5"/>
    <w:qFormat/>
    <w:pPr>
      <w:jc w:val="both"/>
    </w:pPr>
    <w:rPr>
      <w:rFonts w:ascii="宋体" w:eastAsia="宋体" w:hAnsi="Times New Roman" w:cs="Times New Roman"/>
      <w:sz w:val="18"/>
    </w:rPr>
  </w:style>
  <w:style w:type="paragraph" w:customStyle="1" w:styleId="af0">
    <w:name w:val="章标题"/>
    <w:next w:val="afff5"/>
    <w:qFormat/>
    <w:pPr>
      <w:numPr>
        <w:ilvl w:val="1"/>
        <w:numId w:val="2"/>
      </w:numPr>
      <w:spacing w:beforeLines="50" w:afterLines="50"/>
      <w:jc w:val="both"/>
      <w:outlineLvl w:val="1"/>
    </w:pPr>
    <w:rPr>
      <w:rFonts w:ascii="黑体" w:eastAsia="黑体" w:hAnsi="Times New Roman" w:cs="Times New Roman"/>
      <w:sz w:val="21"/>
    </w:rPr>
  </w:style>
  <w:style w:type="paragraph" w:customStyle="1" w:styleId="afffff1">
    <w:name w:val="标准书脚_偶数页"/>
    <w:qFormat/>
    <w:pPr>
      <w:spacing w:before="120"/>
    </w:pPr>
    <w:rPr>
      <w:rFonts w:ascii="Times New Roman" w:eastAsia="宋体" w:hAnsi="Times New Roman" w:cs="Times New Roman"/>
      <w:sz w:val="18"/>
    </w:rPr>
  </w:style>
  <w:style w:type="paragraph" w:customStyle="1" w:styleId="afffff2">
    <w:name w:val="封面正文"/>
    <w:qFormat/>
    <w:pPr>
      <w:jc w:val="both"/>
    </w:pPr>
    <w:rPr>
      <w:rFonts w:ascii="Times New Roman" w:eastAsia="宋体" w:hAnsi="Times New Roman" w:cs="Times New Roman"/>
    </w:rPr>
  </w:style>
  <w:style w:type="paragraph" w:customStyle="1" w:styleId="afffff3">
    <w:name w:val="目次、标准名称标题"/>
    <w:basedOn w:val="af"/>
    <w:next w:val="afff5"/>
    <w:qFormat/>
    <w:pPr>
      <w:numPr>
        <w:numId w:val="0"/>
      </w:numPr>
      <w:spacing w:line="460" w:lineRule="exact"/>
    </w:pPr>
  </w:style>
  <w:style w:type="paragraph" w:customStyle="1" w:styleId="afffff4">
    <w:name w:val="封面标准英文名称"/>
    <w:qFormat/>
    <w:pPr>
      <w:widowControl w:val="0"/>
      <w:spacing w:before="370" w:line="400" w:lineRule="exact"/>
      <w:jc w:val="center"/>
    </w:pPr>
    <w:rPr>
      <w:rFonts w:ascii="Times New Roman" w:eastAsia="宋体" w:hAnsi="Times New Roman" w:cs="Times New Roman"/>
      <w:sz w:val="28"/>
    </w:rPr>
  </w:style>
  <w:style w:type="paragraph" w:customStyle="1" w:styleId="afffff5">
    <w:name w:val="标准标志"/>
    <w:next w:val="af7"/>
    <w:qFormat/>
    <w:pPr>
      <w:shd w:val="solid" w:color="FFFFFF" w:fill="FFFFFF"/>
      <w:spacing w:line="0" w:lineRule="atLeast"/>
      <w:jc w:val="right"/>
    </w:pPr>
    <w:rPr>
      <w:rFonts w:ascii="Times New Roman" w:eastAsia="宋体" w:hAnsi="Times New Roman" w:cs="Times New Roman"/>
      <w:b/>
      <w:w w:val="130"/>
      <w:sz w:val="96"/>
    </w:rPr>
  </w:style>
  <w:style w:type="paragraph" w:customStyle="1" w:styleId="afffff6">
    <w:name w:val="数字编号列项（二级）"/>
    <w:qFormat/>
    <w:pPr>
      <w:ind w:leftChars="400" w:left="1260" w:hangingChars="200" w:hanging="420"/>
      <w:jc w:val="both"/>
    </w:pPr>
    <w:rPr>
      <w:rFonts w:ascii="宋体" w:eastAsia="宋体" w:hAnsi="Times New Roman" w:cs="Times New Roman"/>
      <w:sz w:val="21"/>
    </w:rPr>
  </w:style>
  <w:style w:type="paragraph" w:customStyle="1" w:styleId="a5">
    <w:name w:val="正文图标题"/>
    <w:next w:val="afff5"/>
    <w:qFormat/>
    <w:pPr>
      <w:numPr>
        <w:numId w:val="10"/>
      </w:numPr>
      <w:jc w:val="center"/>
    </w:pPr>
    <w:rPr>
      <w:rFonts w:ascii="黑体" w:eastAsia="黑体" w:hAnsi="Times New Roman" w:cs="Times New Roman"/>
      <w:sz w:val="21"/>
    </w:rPr>
  </w:style>
  <w:style w:type="paragraph" w:customStyle="1" w:styleId="CharCharCharChar1">
    <w:name w:val="Char Char Char Char1"/>
    <w:basedOn w:val="af7"/>
    <w:qFormat/>
    <w:rPr>
      <w:rFonts w:ascii="Tahoma" w:hAnsi="Tahoma"/>
      <w:sz w:val="30"/>
      <w:szCs w:val="30"/>
    </w:rPr>
  </w:style>
  <w:style w:type="paragraph" w:customStyle="1" w:styleId="afffff7">
    <w:name w:val="封面一致性程度标识"/>
    <w:qFormat/>
    <w:pPr>
      <w:spacing w:before="440" w:line="400" w:lineRule="exact"/>
      <w:jc w:val="center"/>
    </w:pPr>
    <w:rPr>
      <w:rFonts w:ascii="宋体" w:eastAsia="宋体" w:hAnsi="Times New Roman" w:cs="Times New Roman"/>
      <w:sz w:val="28"/>
    </w:rPr>
  </w:style>
  <w:style w:type="paragraph" w:customStyle="1" w:styleId="a4">
    <w:name w:val="附录表标题"/>
    <w:next w:val="afff5"/>
    <w:qFormat/>
    <w:pPr>
      <w:numPr>
        <w:numId w:val="11"/>
      </w:numPr>
      <w:jc w:val="center"/>
      <w:textAlignment w:val="baseline"/>
    </w:pPr>
    <w:rPr>
      <w:rFonts w:ascii="黑体" w:eastAsia="黑体" w:hAnsi="Times New Roman" w:cs="Times New Roman"/>
      <w:kern w:val="21"/>
      <w:sz w:val="21"/>
    </w:rPr>
  </w:style>
  <w:style w:type="paragraph" w:customStyle="1" w:styleId="afffff8">
    <w:name w:val="封面标准名称"/>
    <w:qFormat/>
    <w:pPr>
      <w:widowControl w:val="0"/>
      <w:spacing w:line="680" w:lineRule="exact"/>
      <w:jc w:val="center"/>
      <w:textAlignment w:val="center"/>
    </w:pPr>
    <w:rPr>
      <w:rFonts w:ascii="黑体" w:eastAsia="黑体" w:hAnsi="Times New Roman" w:cs="Times New Roman"/>
      <w:sz w:val="52"/>
    </w:rPr>
  </w:style>
  <w:style w:type="paragraph" w:customStyle="1" w:styleId="a2">
    <w:name w:val="列项◆（三级）"/>
    <w:qFormat/>
    <w:pPr>
      <w:numPr>
        <w:numId w:val="12"/>
      </w:numPr>
      <w:ind w:leftChars="600" w:left="800" w:hangingChars="200" w:hanging="200"/>
    </w:pPr>
    <w:rPr>
      <w:rFonts w:ascii="宋体" w:eastAsia="宋体" w:hAnsi="Times New Roman" w:cs="Times New Roman"/>
      <w:sz w:val="21"/>
    </w:rPr>
  </w:style>
  <w:style w:type="paragraph" w:customStyle="1" w:styleId="afffff9">
    <w:name w:val="其他发布部门"/>
    <w:basedOn w:val="affff2"/>
    <w:qFormat/>
    <w:pPr>
      <w:spacing w:line="0" w:lineRule="atLeast"/>
    </w:pPr>
    <w:rPr>
      <w:rFonts w:ascii="黑体" w:eastAsia="黑体"/>
      <w:b w:val="0"/>
    </w:rPr>
  </w:style>
  <w:style w:type="paragraph" w:styleId="afffffa">
    <w:name w:val="List Paragraph"/>
    <w:basedOn w:val="af7"/>
    <w:uiPriority w:val="1"/>
    <w:qFormat/>
    <w:pPr>
      <w:ind w:firstLineChars="200" w:firstLine="420"/>
    </w:pPr>
  </w:style>
  <w:style w:type="character" w:styleId="afffffb">
    <w:name w:val="Placeholder Text"/>
    <w:basedOn w:val="af8"/>
    <w:uiPriority w:val="99"/>
    <w:semiHidden/>
    <w:qFormat/>
    <w:rPr>
      <w:color w:val="808080"/>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customStyle="1" w:styleId="15">
    <w:name w:val="修订1"/>
    <w:hidden/>
    <w:uiPriority w:val="99"/>
    <w:semiHidden/>
    <w:qFormat/>
    <w:rPr>
      <w:rFonts w:ascii="Times New Roman" w:eastAsia="宋体" w:hAnsi="Times New Roman" w:cs="Times New Roman"/>
      <w:kern w:val="2"/>
      <w:sz w:val="21"/>
      <w:szCs w:val="24"/>
    </w:rPr>
  </w:style>
  <w:style w:type="paragraph" w:customStyle="1" w:styleId="16">
    <w:name w:val="列出段落1"/>
    <w:basedOn w:val="af7"/>
    <w:qFormat/>
    <w:pPr>
      <w:ind w:firstLineChars="200" w:firstLine="420"/>
    </w:pPr>
    <w:rPr>
      <w:rFonts w:ascii="Calibri" w:hAnsi="Calibri"/>
      <w:szCs w:val="22"/>
    </w:rPr>
  </w:style>
  <w:style w:type="paragraph" w:customStyle="1" w:styleId="a0">
    <w:name w:val="标准文件_字母编号列项（一级）"/>
    <w:qFormat/>
    <w:pPr>
      <w:numPr>
        <w:numId w:val="13"/>
      </w:numPr>
      <w:jc w:val="both"/>
    </w:pPr>
    <w:rPr>
      <w:rFonts w:ascii="宋体" w:eastAsia="宋体" w:hAnsi="Times New Roman" w:cs="Times New Roman"/>
      <w:sz w:val="21"/>
    </w:rPr>
  </w:style>
  <w:style w:type="paragraph" w:customStyle="1" w:styleId="afffffc">
    <w:name w:val="标准文件_二级条标题"/>
    <w:next w:val="af7"/>
    <w:qFormat/>
    <w:pPr>
      <w:widowControl w:val="0"/>
      <w:spacing w:beforeLines="50" w:afterLines="50"/>
      <w:jc w:val="both"/>
      <w:outlineLvl w:val="2"/>
    </w:pPr>
    <w:rPr>
      <w:rFonts w:ascii="黑体" w:eastAsia="黑体" w:hAnsi="Times New Roman" w:cs="Times New Roman"/>
      <w:sz w:val="21"/>
    </w:rPr>
  </w:style>
  <w:style w:type="paragraph" w:customStyle="1" w:styleId="afffffd">
    <w:name w:val="标准文件_三级条标题"/>
    <w:basedOn w:val="afffffc"/>
    <w:next w:val="af7"/>
    <w:qFormat/>
    <w:pPr>
      <w:widowControl/>
      <w:outlineLvl w:val="3"/>
    </w:pPr>
  </w:style>
  <w:style w:type="paragraph" w:customStyle="1" w:styleId="afffffe">
    <w:name w:val="标准文件_正文公式"/>
    <w:basedOn w:val="af7"/>
    <w:next w:val="af7"/>
    <w:qFormat/>
    <w:pPr>
      <w:tabs>
        <w:tab w:val="center" w:pos="4678"/>
        <w:tab w:val="right" w:leader="middleDot" w:pos="9356"/>
      </w:tabs>
    </w:pPr>
    <w:rPr>
      <w:rFonts w:ascii="宋体" w:hAnsi="宋体"/>
      <w:szCs w:val="20"/>
    </w:rPr>
  </w:style>
  <w:style w:type="character" w:customStyle="1" w:styleId="aff0">
    <w:name w:val="正文文本 字符"/>
    <w:basedOn w:val="af8"/>
    <w:link w:val="aff"/>
    <w:uiPriority w:val="99"/>
    <w:semiHidden/>
    <w:qFormat/>
    <w:rPr>
      <w:rFonts w:ascii="Times New Roman" w:eastAsia="宋体" w:hAnsi="Times New Roman" w:cs="Times New Roman"/>
      <w:kern w:val="2"/>
      <w:sz w:val="21"/>
      <w:szCs w:val="24"/>
    </w:rPr>
  </w:style>
  <w:style w:type="character" w:customStyle="1" w:styleId="affd">
    <w:name w:val="正文文本首行缩进 字符"/>
    <w:basedOn w:val="aff0"/>
    <w:link w:val="affc"/>
    <w:uiPriority w:val="99"/>
    <w:qFormat/>
    <w:rPr>
      <w:rFonts w:ascii="Times New Roman" w:eastAsia="宋体" w:hAnsi="Times New Roman" w:cs="Times New Roman"/>
      <w:kern w:val="2"/>
      <w:sz w:val="21"/>
      <w:szCs w:val="24"/>
    </w:rPr>
  </w:style>
  <w:style w:type="character" w:customStyle="1" w:styleId="font21">
    <w:name w:val="font21"/>
    <w:basedOn w:val="af8"/>
    <w:qFormat/>
    <w:rPr>
      <w:rFonts w:ascii="Times New Roman" w:hAnsi="Times New Roman" w:cs="Times New Roman" w:hint="default"/>
      <w:color w:val="000000"/>
      <w:sz w:val="22"/>
      <w:szCs w:val="22"/>
      <w:u w:val="none"/>
    </w:rPr>
  </w:style>
  <w:style w:type="character" w:customStyle="1" w:styleId="font11">
    <w:name w:val="font11"/>
    <w:basedOn w:val="af8"/>
    <w:qFormat/>
    <w:rPr>
      <w:rFonts w:ascii="宋体" w:eastAsia="宋体" w:hAnsi="宋体" w:cs="宋体" w:hint="eastAsia"/>
      <w:color w:val="000000"/>
      <w:sz w:val="22"/>
      <w:szCs w:val="22"/>
      <w:u w:val="none"/>
    </w:rPr>
  </w:style>
  <w:style w:type="character" w:customStyle="1" w:styleId="font81">
    <w:name w:val="font81"/>
    <w:basedOn w:val="af8"/>
    <w:qFormat/>
    <w:rPr>
      <w:rFonts w:ascii="宋体" w:eastAsia="宋体" w:hAnsi="宋体" w:cs="宋体" w:hint="eastAsia"/>
      <w:color w:val="000000"/>
      <w:sz w:val="22"/>
      <w:szCs w:val="22"/>
      <w:u w:val="none"/>
      <w:vertAlign w:val="superscript"/>
    </w:rPr>
  </w:style>
  <w:style w:type="paragraph" w:customStyle="1" w:styleId="24">
    <w:name w:val="修订2"/>
    <w:hidden/>
    <w:uiPriority w:val="99"/>
    <w:unhideWhenUsed/>
    <w:qFormat/>
    <w:rPr>
      <w:rFonts w:ascii="Times New Roman" w:eastAsia="宋体" w:hAnsi="Times New Roman" w:cs="Times New Roman"/>
      <w:kern w:val="2"/>
      <w:sz w:val="21"/>
      <w:szCs w:val="24"/>
    </w:rPr>
  </w:style>
  <w:style w:type="paragraph" w:customStyle="1" w:styleId="31">
    <w:name w:val="修订3"/>
    <w:hidden/>
    <w:uiPriority w:val="99"/>
    <w:unhideWhenUsed/>
    <w:qFormat/>
    <w:rPr>
      <w:rFonts w:ascii="Times New Roman" w:eastAsia="宋体" w:hAnsi="Times New Roman" w:cs="Times New Roman"/>
      <w:kern w:val="2"/>
      <w:sz w:val="21"/>
      <w:szCs w:val="24"/>
    </w:rPr>
  </w:style>
  <w:style w:type="paragraph" w:styleId="affffff">
    <w:name w:val="Revision"/>
    <w:hidden/>
    <w:uiPriority w:val="99"/>
    <w:unhideWhenUsed/>
    <w:rsid w:val="00654EEB"/>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image" Target="media/image16.wmf"/><Relationship Id="rId21" Type="http://schemas.openxmlformats.org/officeDocument/2006/relationships/image" Target="media/image7.wmf"/><Relationship Id="rId34" Type="http://schemas.openxmlformats.org/officeDocument/2006/relationships/oleObject" Target="embeddings/oleObject10.bin"/><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image" Target="media/image11.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5.wmf"/><Relationship Id="rId40" Type="http://schemas.openxmlformats.org/officeDocument/2006/relationships/oleObject" Target="embeddings/oleObject13.bin"/><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7.bin"/><Relationship Id="rId36" Type="http://schemas.openxmlformats.org/officeDocument/2006/relationships/oleObject" Target="embeddings/oleObject11.bin"/><Relationship Id="rId10" Type="http://schemas.openxmlformats.org/officeDocument/2006/relationships/header" Target="header1.xml"/><Relationship Id="rId19" Type="http://schemas.openxmlformats.org/officeDocument/2006/relationships/image" Target="media/image6.wmf"/><Relationship Id="rId31" Type="http://schemas.openxmlformats.org/officeDocument/2006/relationships/image" Target="media/image12.w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oleObject" Target="embeddings/oleObject8.bin"/><Relationship Id="rId35" Type="http://schemas.openxmlformats.org/officeDocument/2006/relationships/image" Target="media/image14.wmf"/><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261B29B8-F6CA-4F69-90AB-A92BDC4E981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1109</Words>
  <Characters>6326</Characters>
  <Application>Microsoft Office Word</Application>
  <DocSecurity>0</DocSecurity>
  <Lines>52</Lines>
  <Paragraphs>14</Paragraphs>
  <ScaleCrop>false</ScaleCrop>
  <Company>Microsoft</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 zhanhong</dc:creator>
  <cp:lastModifiedBy>珊珊 戚</cp:lastModifiedBy>
  <cp:revision>3</cp:revision>
  <cp:lastPrinted>2022-11-21T07:25:00Z</cp:lastPrinted>
  <dcterms:created xsi:type="dcterms:W3CDTF">2025-07-03T07:48:00Z</dcterms:created>
  <dcterms:modified xsi:type="dcterms:W3CDTF">2025-07-17T06:02:00Z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D4F0E8B430B0446F9D364A61F749DE4B_13</vt:lpwstr>
  </property>
  <property fmtid="{D5CDD505-2E9C-101B-9397-08002B2CF9AE}" pid="4" name="KSOTemplateDocerSaveRecord">
    <vt:lpwstr>eyJoZGlkIjoiMDA4YWE0OGFkYTEyZjI4ZTQ3ZjBlODA5NTQ4NTJiNzkiLCJ1c2VySWQiOiI3NDA3ODY4MDYifQ==</vt:lpwstr>
  </property>
</Properties>
</file>