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C8CA">
      <w:pPr>
        <w:pStyle w:val="97"/>
        <w:framePr w:w="0" w:hRule="auto" w:wrap="auto" w:vAnchor="margin" w:hAnchor="text" w:xAlign="left" w:yAlign="inline"/>
        <w:spacing w:before="156" w:after="156"/>
        <w:ind w:right="628"/>
      </w:pPr>
      <w:r>
        <w:rPr>
          <w:rFonts w:hint="eastAsia"/>
        </w:rPr>
        <w:t>JJF</w:t>
      </w:r>
    </w:p>
    <w:p w14:paraId="472DB910">
      <w:pPr>
        <w:pStyle w:val="115"/>
      </w:pPr>
      <w:r>
        <w:rPr>
          <w:rFonts w:hint="eastAsia" w:ascii="宋体" w:eastAsia="宋体"/>
          <w:sz w:val="48"/>
          <w:szCs w:val="48"/>
        </w:rPr>
        <w:t>中华人民共和国国家计量技术规范</w:t>
      </w:r>
    </w:p>
    <w:p w14:paraId="6A2A631F">
      <w:pPr>
        <w:autoSpaceDE w:val="0"/>
        <w:autoSpaceDN w:val="0"/>
        <w:adjustRightInd w:val="0"/>
        <w:ind w:firstLine="5180" w:firstLineChars="1850"/>
        <w:jc w:val="left"/>
        <w:rPr>
          <w:rFonts w:ascii="黑体" w:eastAsia="黑体" w:cs="黑体"/>
          <w:kern w:val="0"/>
          <w:szCs w:val="28"/>
        </w:rPr>
      </w:pPr>
    </w:p>
    <w:p w14:paraId="7EA0C544">
      <w:pPr>
        <w:autoSpaceDE w:val="0"/>
        <w:autoSpaceDN w:val="0"/>
        <w:adjustRightInd w:val="0"/>
        <w:ind w:firstLine="5180" w:firstLineChars="1850"/>
        <w:jc w:val="left"/>
        <w:rPr>
          <w:rFonts w:ascii="黑体" w:eastAsia="黑体" w:cs="黑体"/>
          <w:kern w:val="0"/>
          <w:szCs w:val="28"/>
        </w:rPr>
      </w:pPr>
      <w:r>
        <w:rPr>
          <w:rFonts w:ascii="黑体" w:eastAsia="黑体" w:cs="黑体"/>
          <w:kern w:val="0"/>
          <w:szCs w:val="28"/>
        </w:rPr>
        <w:t>JJ</w:t>
      </w:r>
      <w:r>
        <w:rPr>
          <w:rFonts w:hint="eastAsia" w:ascii="黑体" w:eastAsia="黑体" w:cs="黑体"/>
          <w:kern w:val="0"/>
          <w:szCs w:val="28"/>
        </w:rPr>
        <w:t>F××××——20</w:t>
      </w:r>
      <w:r>
        <w:rPr>
          <w:rFonts w:ascii="黑体" w:eastAsia="黑体" w:cs="黑体"/>
          <w:kern w:val="0"/>
          <w:szCs w:val="28"/>
        </w:rPr>
        <w:t>2</w:t>
      </w:r>
      <w:r>
        <w:rPr>
          <w:rFonts w:hint="eastAsia" w:ascii="黑体" w:eastAsia="黑体" w:cs="黑体"/>
          <w:kern w:val="0"/>
          <w:szCs w:val="28"/>
        </w:rPr>
        <w:t>×</w:t>
      </w:r>
    </w:p>
    <w:p w14:paraId="54C581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14:paraId="77ABB223">
      <w:pPr>
        <w:autoSpaceDE w:val="0"/>
        <w:autoSpaceDN w:val="0"/>
        <w:adjustRightInd w:val="0"/>
        <w:ind w:firstLine="280" w:firstLineChars="100"/>
        <w:jc w:val="left"/>
        <w:rPr>
          <w:rFonts w:ascii="黑体" w:eastAsia="黑体" w:cs="宋体"/>
          <w:kern w:val="0"/>
          <w:sz w:val="52"/>
          <w:szCs w:val="52"/>
        </w:rPr>
      </w:pPr>
      <w:r>
        <w:rPr>
          <w:rFonts w:ascii="黑体" w:eastAsia="黑体" w:cs="黑体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6350</wp:posOffset>
                </wp:positionV>
                <wp:extent cx="5719445" cy="6350"/>
                <wp:effectExtent l="0" t="0" r="0" b="0"/>
                <wp:wrapNone/>
                <wp:docPr id="21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9.75pt;margin-top:0.5pt;height:0.5pt;width:450.35pt;z-index:251663360;mso-width-relative:page;mso-height-relative:page;" filled="f" stroked="t" coordsize="21600,21600" o:gfxdata="UEsDBAoAAAAAAIdO4kAAAAAAAAAAAAAAAAAEAAAAZHJzL1BLAwQUAAAACACHTuJAZ6M8e9MAAAAG&#10;AQAADwAAAGRycy9kb3ducmV2LnhtbE2PzU7DMBCE70i8g7VIXCpq1whEQ5wegNy40IK4buMliYjX&#10;aez+wNOznOC0Gs1o9ptydQqDOtCU+sgOFnMDiriJvufWweumvroDlTKyxyEyOfiiBKvq/KzEwscj&#10;v9BhnVslJZwKdNDlPBZap6ajgGkeR2LxPuIUMIucWu0nPEp5GLQ15lYH7Fk+dDjSQ0fN53ofHKT6&#10;jXb196yZmffrNpLdPT4/oXOXFwtzDyrTKf+F4Rdf0KESpm3cs09qEL28kaRcWST20hoLauvAGtBV&#10;qf/jVz9QSwMEFAAAAAgAh07iQFr3YmrWAQAAsgMAAA4AAABkcnMvZTJvRG9jLnhtbK1TTW/bMAy9&#10;D9h/EHRfHKdNtxpxekjQXbItQNsfoMiyLUwSBVGJnX8/SvlY2116mA+CZZKP7z3Si4fRGnZQATW4&#10;mpeTKWfKSWi062r+8vz45RtnGIVrhAGnan5UyB+Wnz8tBl+pGfRgGhUYgTisBl/zPkZfFQXKXlmB&#10;E/DKUbCFYEWka+iKJoiB0K0pZtPpXTFAaHwAqRDp6/oU5GfE8BFAaFst1Rrk3ioXT6hBGRFJEvba&#10;I19mtm2rZPzVtqgiMzUnpTGf1ITed+kslgtRdUH4XsszBfERCu80WaEdNb1CrUUUbB/0P1BWywAI&#10;bZxIsMVJSHaEVJTTd9489cKrrIWsRn81Hf8frPx52Aamm5rPSs6csDTxjXaK3WRvBo8VpazcNiR1&#10;cnRPfgPyNzIHq164TmWOz0dPdWVys3hTki7oqcNu+AEN5Yh9hGzU2AabIMkCNuZ5HK/zUGNkkj7O&#10;v5b3t7dzziTF7m7mmVIhqkutDxi/K7AsvdTcEO+MLQ4bjImLqC4pqZWDR21MnrhxbKj5/Xw2zwUI&#10;RjcpmNIwdLuVCewg0s7kJwujyOu0AHvXnJoYl+pUXrdz54vwtIhY7aA5bsPFHRpl5nZeu7Qrr+/Z&#10;w7+/2v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6M8e9MAAAAGAQAADwAAAAAAAAABACAAAAAi&#10;AAAAZHJzL2Rvd25yZXYueG1sUEsBAhQAFAAAAAgAh07iQFr3YmrWAQAAsg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C15B59F">
      <w:pPr>
        <w:spacing w:line="240" w:lineRule="auto"/>
        <w:jc w:val="center"/>
        <w:rPr>
          <w:rFonts w:ascii="黑体" w:eastAsia="黑体"/>
          <w:b/>
          <w:sz w:val="52"/>
          <w:szCs w:val="52"/>
        </w:rPr>
      </w:pPr>
    </w:p>
    <w:p w14:paraId="3AF6BF66">
      <w:pPr>
        <w:spacing w:line="240" w:lineRule="auto"/>
        <w:jc w:val="center"/>
        <w:rPr>
          <w:rFonts w:ascii="黑体" w:eastAsia="黑体"/>
          <w:bCs/>
          <w:sz w:val="52"/>
          <w:szCs w:val="52"/>
        </w:rPr>
      </w:pPr>
    </w:p>
    <w:p w14:paraId="5FC5E44F">
      <w:pPr>
        <w:spacing w:line="24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雨滴谱</w:t>
      </w:r>
      <w:r>
        <w:rPr>
          <w:rFonts w:eastAsia="黑体"/>
          <w:bCs/>
          <w:sz w:val="52"/>
          <w:szCs w:val="52"/>
        </w:rPr>
        <w:t>式降水现象仪</w:t>
      </w:r>
      <w:r>
        <w:rPr>
          <w:rFonts w:hint="eastAsia" w:ascii="黑体" w:eastAsia="黑体"/>
          <w:bCs/>
          <w:sz w:val="52"/>
          <w:szCs w:val="52"/>
        </w:rPr>
        <w:t>校准规范</w:t>
      </w:r>
    </w:p>
    <w:p w14:paraId="6B920AB1">
      <w:pPr>
        <w:spacing w:line="240" w:lineRule="auto"/>
        <w:jc w:val="center"/>
        <w:rPr>
          <w:rFonts w:ascii="黑体" w:hAnsi="黑体" w:eastAsia="黑体" w:cs="黑体"/>
          <w:bCs/>
          <w:szCs w:val="28"/>
        </w:rPr>
      </w:pPr>
    </w:p>
    <w:p w14:paraId="72340BD7">
      <w:pPr>
        <w:spacing w:line="24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 xml:space="preserve">Calibration Specification of Raindrop Spectral </w:t>
      </w:r>
    </w:p>
    <w:p w14:paraId="6FCFDB83">
      <w:pPr>
        <w:spacing w:line="24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P</w:t>
      </w:r>
      <w:r>
        <w:rPr>
          <w:rFonts w:hint="eastAsia" w:ascii="黑体" w:eastAsia="黑体"/>
          <w:bCs/>
          <w:sz w:val="32"/>
          <w:szCs w:val="32"/>
        </w:rPr>
        <w:t>recipitation</w:t>
      </w:r>
      <w:r>
        <w:rPr>
          <w:rFonts w:ascii="黑体" w:eastAsia="黑体"/>
          <w:bCs/>
          <w:sz w:val="32"/>
          <w:szCs w:val="32"/>
        </w:rPr>
        <w:t xml:space="preserve"> Phenomenon I</w:t>
      </w:r>
      <w:r>
        <w:rPr>
          <w:rFonts w:hint="eastAsia" w:ascii="黑体" w:eastAsia="黑体"/>
          <w:bCs/>
          <w:sz w:val="32"/>
          <w:szCs w:val="32"/>
        </w:rPr>
        <w:t>nstrument</w:t>
      </w:r>
    </w:p>
    <w:p w14:paraId="6B3A8910">
      <w:pPr>
        <w:spacing w:line="240" w:lineRule="auto"/>
        <w:jc w:val="center"/>
        <w:rPr>
          <w:rFonts w:ascii="黑体" w:hAnsi="黑体" w:eastAsia="黑体"/>
          <w:szCs w:val="28"/>
        </w:rPr>
      </w:pPr>
    </w:p>
    <w:p w14:paraId="0D9B5404">
      <w:pPr>
        <w:spacing w:line="240" w:lineRule="auto"/>
        <w:jc w:val="center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（</w:t>
      </w:r>
      <w:r>
        <w:rPr>
          <w:rFonts w:hint="eastAsia" w:ascii="黑体" w:hAnsi="黑体" w:eastAsia="黑体"/>
          <w:szCs w:val="28"/>
          <w:lang w:val="en-US" w:eastAsia="zh-CN"/>
        </w:rPr>
        <w:t>征求意见</w:t>
      </w:r>
      <w:r>
        <w:rPr>
          <w:rFonts w:hint="eastAsia" w:ascii="黑体" w:hAnsi="黑体" w:eastAsia="黑体"/>
          <w:szCs w:val="28"/>
        </w:rPr>
        <w:t>稿）</w:t>
      </w:r>
    </w:p>
    <w:p w14:paraId="6CEEBEC9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01F98021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003C48EA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6E25674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1167205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21632C7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1570C221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4B33E5A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10C407A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2D6CDFD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7F2A2B3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04177301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Cs w:val="28"/>
        </w:rPr>
      </w:pPr>
      <w:r>
        <w:rPr>
          <w:rFonts w:ascii="黑体" w:eastAsia="黑体" w:cs="黑体"/>
          <w:kern w:val="0"/>
          <w:szCs w:val="28"/>
        </w:rPr>
        <w:t>202</w:t>
      </w:r>
      <w:r>
        <w:rPr>
          <w:rFonts w:hint="eastAsia" w:ascii="黑体" w:eastAsia="黑体" w:cs="黑体"/>
          <w:kern w:val="0"/>
          <w:szCs w:val="28"/>
        </w:rPr>
        <w:t>×</w:t>
      </w:r>
      <w:r>
        <w:rPr>
          <w:rFonts w:ascii="黑体" w:eastAsia="黑体" w:cs="黑体"/>
          <w:kern w:val="0"/>
          <w:szCs w:val="28"/>
        </w:rPr>
        <w:t>-</w:t>
      </w:r>
      <w:r>
        <w:rPr>
          <w:rFonts w:hint="eastAsia" w:ascii="黑体" w:eastAsia="黑体" w:cs="黑体"/>
          <w:kern w:val="0"/>
          <w:szCs w:val="28"/>
        </w:rPr>
        <w:t>××</w:t>
      </w:r>
      <w:r>
        <w:rPr>
          <w:rFonts w:ascii="黑体" w:eastAsia="黑体" w:cs="黑体"/>
          <w:kern w:val="0"/>
          <w:szCs w:val="28"/>
        </w:rPr>
        <w:t>-</w:t>
      </w:r>
      <w:r>
        <w:rPr>
          <w:rFonts w:hint="eastAsia" w:ascii="黑体" w:eastAsia="黑体" w:cs="黑体"/>
          <w:kern w:val="0"/>
          <w:szCs w:val="28"/>
        </w:rPr>
        <w:t xml:space="preserve">××发布                   </w:t>
      </w:r>
      <w:r>
        <w:rPr>
          <w:rFonts w:ascii="黑体" w:eastAsia="黑体" w:cs="黑体"/>
          <w:kern w:val="0"/>
          <w:szCs w:val="28"/>
        </w:rPr>
        <w:t>202</w:t>
      </w:r>
      <w:r>
        <w:rPr>
          <w:rFonts w:hint="eastAsia" w:ascii="黑体" w:eastAsia="黑体" w:cs="黑体"/>
          <w:kern w:val="0"/>
          <w:szCs w:val="28"/>
        </w:rPr>
        <w:t>×</w:t>
      </w:r>
      <w:r>
        <w:rPr>
          <w:rFonts w:ascii="黑体" w:eastAsia="黑体" w:cs="黑体"/>
          <w:kern w:val="0"/>
          <w:szCs w:val="28"/>
        </w:rPr>
        <w:t>-</w:t>
      </w:r>
      <w:r>
        <w:rPr>
          <w:rFonts w:hint="eastAsia" w:ascii="黑体" w:eastAsia="黑体" w:cs="黑体"/>
          <w:kern w:val="0"/>
          <w:szCs w:val="28"/>
        </w:rPr>
        <w:t>××</w:t>
      </w:r>
      <w:r>
        <w:rPr>
          <w:rFonts w:ascii="黑体" w:eastAsia="黑体" w:cs="黑体"/>
          <w:kern w:val="0"/>
          <w:szCs w:val="28"/>
        </w:rPr>
        <w:t>-</w:t>
      </w:r>
      <w:r>
        <w:rPr>
          <w:rFonts w:hint="eastAsia" w:ascii="黑体" w:eastAsia="黑体" w:cs="黑体"/>
          <w:kern w:val="0"/>
          <w:szCs w:val="28"/>
        </w:rPr>
        <w:t>××实施</w:t>
      </w:r>
    </w:p>
    <w:p w14:paraId="7AF62AE2">
      <w:pPr>
        <w:autoSpaceDE w:val="0"/>
        <w:autoSpaceDN w:val="0"/>
        <w:adjustRightInd w:val="0"/>
        <w:ind w:firstLine="420" w:firstLineChars="150"/>
        <w:jc w:val="left"/>
        <w:rPr>
          <w:rFonts w:ascii="黑体" w:eastAsia="黑体" w:cs="黑体"/>
          <w:kern w:val="0"/>
          <w:szCs w:val="28"/>
        </w:rPr>
      </w:pPr>
      <w:r>
        <w:rPr>
          <w:rFonts w:ascii="黑体" w:eastAsia="黑体" w:cs="黑体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31115</wp:posOffset>
                </wp:positionV>
                <wp:extent cx="5810250" cy="635"/>
                <wp:effectExtent l="0" t="0" r="0" b="0"/>
                <wp:wrapNone/>
                <wp:docPr id="20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2.2pt;margin-top:2.45pt;height:0.05pt;width:457.5pt;z-index:251662336;mso-width-relative:page;mso-height-relative:page;" filled="f" stroked="t" coordsize="21600,21600" o:gfxdata="UEsDBAoAAAAAAIdO4kAAAAAAAAAAAAAAAAAEAAAAZHJzL1BLAwQUAAAACACHTuJAc0f8+NMAAAAF&#10;AQAADwAAAGRycy9kb3ducmV2LnhtbE2OzU7DMBCE70i8g7VIXCpqpxREQpwegNy4UEBct/GSRMTr&#10;NHZ/4OlZTuU0Gs1o5itXRz+oPU2xD2whmxtQxE1wPbcW3l7rqztQMSE7HAKThW+KsKrOz0osXDjw&#10;C+3XqVUywrFAC11KY6F1bDryGOdhJJbsM0wek9ip1W7Cg4z7QS+MudUee5aHDkd66Kj5Wu+8hVi/&#10;07b+mTUz83HdBlpsH5+f0NrLi8zcg0p0TKcy/OELOlTCtAk7dlENFpZLKYrkoCTNs1z8xsKNAV2V&#10;+j999QtQSwMEFAAAAAgAh07iQEi9tybRAQAAsQMAAA4AAABkcnMvZTJvRG9jLnhtbK1TwY7bIBC9&#10;V+o/IO6NHVdepVacPSTaXtI20m4/gGAcowKDGBInf98BJ2l3e9lDfUDAzLx57w1ePp6tYScVUINr&#10;+XxWcqachE67Q8t/vjx9WnCGUbhOGHCq5ReF/HH18cNy9I2qYADTqcAIxGEz+pYPMfqmKFAOygqc&#10;gVeOgj0EKyIdw6HoghgJ3ZqiKsuHYoTQ+QBSIdLtZgryK2J4DyD0vZZqA/JolYsTalBGRJKEg/bI&#10;V5lt3ysZf/Q9qshMy0lpzCs1of0+rcVqKZpDEH7Q8kpBvIfCG01WaEdN71AbEQU7Bv0PlNUyAEIf&#10;ZxJsMQnJjpCKefnGm+dBeJW1kNXo76bj/4OV30+7wHTX8oosccLSxLfaKVYtkjejx4ZS1m4Xkjp5&#10;ds9+C/IXMgfrQbiDyhxfLp7q5qmieFWSDuipw378Bh3liGOEbNS5DzZBkgXsnOdxuc9DnSOTdFkv&#10;5mVVEy9JsYfPdcYXza3UB4xfFViWNi03RDtDi9MWY6IimltK6uTgSRuTB24cG1v+pa7qXIBgdJeC&#10;KQ3DYb82gZ1EejL5u/Z9lRbg6LqpiXGpTuXXdu180z05uIfusgs3c2iSmdv11aWn8vc5W/jnT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H/PjTAAAABQEAAA8AAAAAAAAAAQAgAAAAIgAAAGRy&#10;cy9kb3ducmV2LnhtbFBLAQIUABQAAAAIAIdO4kBIvbcm0QEAALE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D91B35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Cs w:val="28"/>
        </w:rPr>
      </w:pPr>
      <w:r>
        <w:rPr>
          <w:rFonts w:hint="eastAsia" w:ascii="宋体" w:hAnsi="宋体" w:cs="宋体-18030"/>
          <w:kern w:val="0"/>
          <w:sz w:val="36"/>
          <w:szCs w:val="36"/>
        </w:rPr>
        <w:t xml:space="preserve">中华人民共和国国家市场监督管理总局 </w:t>
      </w:r>
      <w:r>
        <w:rPr>
          <w:rFonts w:hint="eastAsia" w:ascii="黑体" w:eastAsia="黑体" w:cs="黑体"/>
          <w:kern w:val="0"/>
          <w:szCs w:val="28"/>
        </w:rPr>
        <w:t>发 布</w:t>
      </w:r>
    </w:p>
    <w:p w14:paraId="03BEF94A">
      <w:pPr>
        <w:autoSpaceDE w:val="0"/>
        <w:autoSpaceDN w:val="0"/>
        <w:adjustRightInd w:val="0"/>
        <w:ind w:left="0" w:firstLine="0"/>
        <w:rPr>
          <w:rFonts w:ascii="黑体" w:eastAsia="黑体" w:cs="黑体"/>
          <w:kern w:val="0"/>
          <w:szCs w:val="28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758" w:right="1134" w:bottom="1361" w:left="1418" w:header="1356" w:footer="992" w:gutter="0"/>
          <w:pgNumType w:start="1"/>
          <w:cols w:space="720" w:num="1"/>
          <w:docGrid w:linePitch="312" w:charSpace="0"/>
        </w:sectPr>
      </w:pPr>
    </w:p>
    <w:p w14:paraId="6FE97E5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</w:rPr>
      </w:pPr>
    </w:p>
    <w:p w14:paraId="11BD933A">
      <w:pPr>
        <w:autoSpaceDE w:val="0"/>
        <w:autoSpaceDN w:val="0"/>
        <w:adjustRightInd w:val="0"/>
        <w:spacing w:line="240" w:lineRule="auto"/>
        <w:ind w:left="991" w:leftChars="354" w:firstLine="646" w:firstLineChars="147"/>
        <w:rPr>
          <w:rFonts w:ascii="黑体" w:eastAsia="黑体" w:cs="宋体"/>
          <w:kern w:val="0"/>
          <w:sz w:val="44"/>
          <w:szCs w:val="44"/>
        </w:rPr>
      </w:pPr>
      <w:r>
        <w:rPr>
          <w:rFonts w:hint="default" w:ascii="黑体" w:eastAsia="黑体" w:cs="宋体"/>
          <w:kern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104140</wp:posOffset>
                </wp:positionV>
                <wp:extent cx="1914525" cy="604520"/>
                <wp:effectExtent l="4445" t="4445" r="5080" b="19685"/>
                <wp:wrapNone/>
                <wp:docPr id="1" name="Quad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pattFill prst="wave">
                            <a:fgClr>
                              <a:srgbClr val="0033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9773CA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left"/>
                              <w:rPr>
                                <w:rFonts w:ascii="黑体" w:eastAsia="黑体"/>
                                <w:bCs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kern w:val="0"/>
                                <w:szCs w:val="28"/>
                              </w:rPr>
                              <w:t>JJF××××—20</w:t>
                            </w:r>
                            <w:r>
                              <w:rPr>
                                <w:rFonts w:ascii="黑体" w:eastAsia="黑体"/>
                                <w:bCs/>
                                <w:kern w:val="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bCs/>
                                <w:kern w:val="0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29" o:spid="_x0000_s1026" o:spt="202" type="#_x0000_t202" style="position:absolute;left:0pt;margin-left:318.35pt;margin-top:8.2pt;height:47.6pt;width:150.75pt;z-index:-251656192;mso-width-relative:page;mso-height-relative:page;" fillcolor="#FFFFFF" filled="t" stroked="t" coordsize="21600,21600" o:gfxdata="UEsDBAoAAAAAAIdO4kAAAAAAAAAAAAAAAAAEAAAAZHJzL1BLAwQUAAAACACHTuJAvVNVoNcAAAAK&#10;AQAADwAAAGRycy9kb3ducmV2LnhtbE2PsU7DMBCGdyTewTokNmqnRaakcTogOjDStEJs19iNA7Ed&#10;xW6avD3HBOPd/+m/74rt5Do2miG2wSvIFgKY8XXQrW8UHKrdwxpYTOg1dsEbBbOJsC1vbwrMdbj6&#10;dzPuU8OoxMccFdiU+pzzWFvjMC5Cbzxl5zA4TDQODdcDXqncdXwphOQOW08XLPbmxZr6e39xCr52&#10;oxiruXX286Oa8HWOx+NbVOr+LhMbYMlM6Q+GX31Sh5KcTuHidWSdArmST4RSIB+BEfC8Wi+BnWiR&#10;ZRJ4WfD/L5Q/UEsDBBQAAAAIAIdO4kBELL8NHAIAAIEEAAAOAAAAZHJzL2Uyb0RvYy54bWytVMtu&#10;2zAQvBfoPxC811KcJqgFy0Fb170UbYq0H7DmQyLAF0jakv++S0pxmqQHH+qDvBSHszuzS63vRqPJ&#10;UYSonG3p1aKmRFjmuLJdS3//2r37QElMYDloZ0VLTyLSu83bN+vBN2Lpeqe5CARJbGwG39I+Jd9U&#10;VWS9MBAXzguLm9IFAwmXoat4gAHZja6WdX1bDS5wHxwTMeLb7bRJZ8ZwCaGTUjGxdexghE0TaxAa&#10;EkqKvfKRbkq1UgqWfkgZRSK6pag0lScmwXifn9VmDU0XwPeKzSXAJSW80GRAWUx6ptpCAnII6hWV&#10;USy46GRaMGeqSUhxBFVc1S+8eejBi6IFrY7+bHr8f7Ts+/E+EMVxEiixYLDhPw/AyccQ3ECWq2zQ&#10;4GODuAePyDR+cmMGz+8jvsy6RxlM/kdFBPfR3tPZXjEmwvKh1dX7m+UNJQz3bmuMi//V02kfYvoq&#10;nCE5aGnA9hVX4fgtJsyI0EdIThadVnyntC6L0O0/60COgK3elV8uEo88g2lLhpaupjoA51fi3GBJ&#10;xqMH0XYln4eUMu9cxwDH3AZoZIcZXiWr6+vr+lHKGbL/J/ZZYTMkq5oTZu6scAuxn5SU4qcxNSqJ&#10;gJKg6QXwL5aTdPLYMIv3lGZVRnBKtMBrnaOCTKD0JUisQVt0K/d66mmO0rgfkSaHe8dP2P+DD6rr&#10;sTdlAgocJ7PYPN+iPPp/rwvp05dj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9U1Wg1wAAAAoB&#10;AAAPAAAAAAAAAAEAIAAAACIAAABkcnMvZG93bnJldi54bWxQSwECFAAUAAAACACHTuJARCy/DRwC&#10;AACBBAAADgAAAAAAAAABACAAAAAmAQAAZHJzL2Uyb0RvYy54bWxQSwUGAAAAAAYABgBZAQAAtAUA&#10;AAAA&#10;">
                <v:fill on="t" focussize="0,0"/>
                <v:stroke r:id="rId23" color="#003300" color2="#FFFFFF" joinstyle="miter" o:relid="rId23" filltype="pattern"/>
                <v:imagedata o:title=""/>
                <o:lock v:ext="edit" aspectratio="f"/>
                <v:textbox>
                  <w:txbxContent>
                    <w:p w14:paraId="6B9773CA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left"/>
                        <w:rPr>
                          <w:rFonts w:ascii="黑体" w:eastAsia="黑体"/>
                          <w:bCs/>
                          <w:kern w:val="0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kern w:val="0"/>
                          <w:szCs w:val="28"/>
                        </w:rPr>
                        <w:t>JJF××××—20</w:t>
                      </w:r>
                      <w:r>
                        <w:rPr>
                          <w:rFonts w:ascii="黑体" w:eastAsia="黑体"/>
                          <w:bCs/>
                          <w:kern w:val="0"/>
                          <w:szCs w:val="28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bCs/>
                          <w:kern w:val="0"/>
                          <w:szCs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 w:cs="宋体"/>
          <w:kern w:val="0"/>
          <w:sz w:val="44"/>
          <w:szCs w:val="44"/>
          <w:lang w:val="en-US" w:eastAsia="zh-CN"/>
        </w:rPr>
        <w:t>雨滴谱</w:t>
      </w:r>
      <w:r>
        <w:rPr>
          <w:rFonts w:hint="eastAsia" w:ascii="黑体" w:eastAsia="黑体" w:cs="宋体"/>
          <w:kern w:val="0"/>
          <w:sz w:val="44"/>
          <w:szCs w:val="44"/>
        </w:rPr>
        <w:t>式</w:t>
      </w:r>
      <w:r>
        <w:rPr>
          <w:rFonts w:hint="eastAsia" w:ascii="黑体" w:eastAsia="黑体" w:cs="宋体"/>
          <w:kern w:val="0"/>
          <w:sz w:val="44"/>
          <w:szCs w:val="44"/>
          <w:lang w:val="en-US" w:eastAsia="zh-CN"/>
        </w:rPr>
        <w:t>降水现象</w:t>
      </w:r>
      <w:r>
        <w:rPr>
          <w:rFonts w:hint="eastAsia" w:ascii="黑体" w:eastAsia="黑体" w:cs="宋体"/>
          <w:kern w:val="0"/>
          <w:sz w:val="44"/>
          <w:szCs w:val="44"/>
        </w:rPr>
        <w:t>仪</w:t>
      </w:r>
    </w:p>
    <w:p w14:paraId="66A63492">
      <w:pPr>
        <w:autoSpaceDE w:val="0"/>
        <w:autoSpaceDN w:val="0"/>
        <w:adjustRightInd w:val="0"/>
        <w:spacing w:line="240" w:lineRule="auto"/>
        <w:ind w:left="991" w:leftChars="354" w:firstLine="1526" w:firstLineChars="347"/>
        <w:rPr>
          <w:rFonts w:ascii="黑体" w:eastAsia="黑体" w:cs="宋体"/>
          <w:kern w:val="0"/>
          <w:sz w:val="44"/>
          <w:szCs w:val="44"/>
        </w:rPr>
      </w:pPr>
      <w:r>
        <w:rPr>
          <w:rFonts w:hint="eastAsia" w:ascii="黑体" w:eastAsia="黑体" w:cs="宋体"/>
          <w:kern w:val="0"/>
          <w:sz w:val="44"/>
          <w:szCs w:val="44"/>
        </w:rPr>
        <w:t>校准规范</w:t>
      </w:r>
    </w:p>
    <w:p w14:paraId="7768147C">
      <w:pPr>
        <w:spacing w:line="240" w:lineRule="auto"/>
        <w:ind w:left="280" w:leftChars="100" w:firstLine="1120" w:firstLineChars="400"/>
        <w:rPr>
          <w:rFonts w:ascii="黑体" w:hAnsi="黑体" w:eastAsia="黑体" w:cs="黑体"/>
          <w:bCs/>
          <w:szCs w:val="28"/>
        </w:rPr>
      </w:pPr>
      <w:r>
        <w:rPr>
          <w:rFonts w:hint="eastAsia" w:ascii="黑体" w:eastAsia="黑体"/>
          <w:bCs/>
          <w:kern w:val="0"/>
          <w:szCs w:val="28"/>
        </w:rPr>
        <w:t>Calibration</w:t>
      </w:r>
      <w:r>
        <w:rPr>
          <w:rFonts w:hint="eastAsia" w:ascii="黑体" w:hAnsi="黑体" w:eastAsia="黑体" w:cs="黑体"/>
          <w:bCs/>
          <w:szCs w:val="28"/>
        </w:rPr>
        <w:t xml:space="preserve"> Specification of</w:t>
      </w:r>
    </w:p>
    <w:p w14:paraId="176BA40E">
      <w:pPr>
        <w:spacing w:line="240" w:lineRule="auto"/>
        <w:ind w:left="1134" w:leftChars="405" w:firstLine="840" w:firstLineChars="300"/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Cs w:val="28"/>
        </w:rPr>
        <w:t xml:space="preserve">Raindrop Spectral </w:t>
      </w:r>
    </w:p>
    <w:p w14:paraId="76C64E3E">
      <w:pPr>
        <w:spacing w:line="240" w:lineRule="auto"/>
        <w:ind w:left="851" w:leftChars="251" w:hanging="148" w:hangingChars="53"/>
        <w:rPr>
          <w:rFonts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Cs w:val="28"/>
        </w:rPr>
        <w:t>Precipitation Phenomenon Instrument</w:t>
      </w:r>
    </w:p>
    <w:p w14:paraId="6D10B7EB">
      <w:pPr>
        <w:autoSpaceDE w:val="0"/>
        <w:autoSpaceDN w:val="0"/>
        <w:adjustRightInd w:val="0"/>
        <w:ind w:left="420" w:leftChars="150" w:firstLine="1400" w:firstLineChars="500"/>
        <w:jc w:val="left"/>
        <w:rPr>
          <w:rFonts w:ascii="黑体" w:eastAsia="黑体"/>
          <w:bCs/>
          <w:kern w:val="0"/>
          <w:szCs w:val="28"/>
        </w:rPr>
      </w:pPr>
    </w:p>
    <w:p w14:paraId="38BED486">
      <w:pPr>
        <w:autoSpaceDE w:val="0"/>
        <w:autoSpaceDN w:val="0"/>
        <w:adjustRightInd w:val="0"/>
        <w:ind w:left="420" w:leftChars="150" w:firstLine="1400" w:firstLineChars="500"/>
        <w:jc w:val="left"/>
        <w:rPr>
          <w:rFonts w:ascii="黑体" w:eastAsia="黑体"/>
          <w:bCs/>
          <w:kern w:val="0"/>
          <w:szCs w:val="28"/>
        </w:rPr>
      </w:pPr>
      <w:r>
        <w:rPr>
          <w:rFonts w:ascii="黑体" w:eastAsia="黑体"/>
          <w:bCs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113665</wp:posOffset>
                </wp:positionV>
                <wp:extent cx="5719445" cy="6350"/>
                <wp:effectExtent l="0" t="0" r="0" b="0"/>
                <wp:wrapNone/>
                <wp:docPr id="2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21.75pt;margin-top:8.95pt;height:0.5pt;width:450.35pt;z-index:251664384;mso-width-relative:page;mso-height-relative:page;" filled="f" stroked="t" coordsize="21600,21600" o:gfxdata="UEsDBAoAAAAAAIdO4kAAAAAAAAAAAAAAAAAEAAAAZHJzL1BLAwQUAAAACACHTuJA92rx3dcAAAAI&#10;AQAADwAAAGRycy9kb3ducmV2LnhtbE2PvU7DQBCEeyTe4bRINBE5xzEQG59TAO5oCCDajW+xLXx7&#10;ju/yA0/PUkG5M6PZb8r1yQ3qQFPoPRtYzBNQxI23PbcGXl/qqxWoEJEtDp7JwBcFWFfnZyUW1h/5&#10;mQ6b2Cop4VCggS7GsdA6NB05DHM/Eov34SeHUc6p1XbCo5S7QadJcqMd9iwfOhzpvqPmc7N3BkL9&#10;Rrv6e9bMkvdl6yndPTw9ojGXF4vkDlSkU/wLwy++oEMlTFu/ZxvUYCBbXktS9NsclPh5lqWgtiKs&#10;ctBVqf8PqH4AUEsDBBQAAAAIAIdO4kBDAAcC1QEAALEDAAAOAAAAZHJzL2Uyb0RvYy54bWytU01v&#10;2zAMvQ/YfxB0X5ykdbcacXpI0F2yLUDbH6DIsi1MEgVRiZ1/P0r5WNtdepgPgmWSj+890ouH0Rp2&#10;UAE1uJrPJlPOlJPQaNfV/OX58cs3zjAK1wgDTtX8qJA/LD9/Wgy+UnPowTQqMAJxWA2+5n2MvioK&#10;lL2yAifglaNgC8GKSNfQFU0QA6FbU8yn07tigND4AFIh0tf1KcjPiOEjgNC2Wqo1yL1VLp5QgzIi&#10;kiTstUe+zGzbVsn4q21RRWZqTkpjPqkJve/SWSwXouqC8L2WZwriIxTeabJCO2p6hVqLKNg+6H+g&#10;rJYBENo4kWCLk5DsCKmYTd9589QLr7IWshr91XT8f7Dy52EbmG5qPufMCUsD32in2E22ZvBYUcbK&#10;bUMSJ0f35DcgfyNzsOqF61Sm+Hz0VDdLZhZvStIFPTXYDT+goRyxj5B9GttgEyQ5wMY8juN1HGqM&#10;TNLH8uvs/va25ExS7O6mzJQKUV1qfcD4XYFl6aXmhnhnbHHYYExcRHVJSa0cPGpj8sCNY0PN78t5&#10;mQsQjG5SMKVh6HYrE9hBpJXJTxZGkddpAfauOTUxLtWpvG3nzhfhaQ+x2kFz3IaLOzTJzO28dWlV&#10;Xt+zh3//t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2rx3dcAAAAIAQAADwAAAAAAAAABACAA&#10;AAAiAAAAZHJzL2Rvd25yZXYueG1sUEsBAhQAFAAAAAgAh07iQEMABwLVAQAAs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E94D776">
      <w:pPr>
        <w:autoSpaceDE w:val="0"/>
        <w:autoSpaceDN w:val="0"/>
        <w:adjustRightInd w:val="0"/>
        <w:ind w:left="420" w:leftChars="150" w:firstLine="280" w:firstLineChars="100"/>
        <w:jc w:val="left"/>
        <w:rPr>
          <w:rFonts w:ascii="黑体" w:eastAsia="黑体"/>
          <w:bCs/>
          <w:kern w:val="0"/>
          <w:szCs w:val="28"/>
        </w:rPr>
      </w:pPr>
    </w:p>
    <w:p w14:paraId="3B269494">
      <w:pPr>
        <w:tabs>
          <w:tab w:val="left" w:pos="8430"/>
        </w:tabs>
        <w:autoSpaceDE w:val="0"/>
        <w:autoSpaceDN w:val="0"/>
        <w:adjustRightInd w:val="0"/>
        <w:ind w:left="0" w:firstLine="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ab/>
      </w:r>
    </w:p>
    <w:p w14:paraId="727133F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32"/>
          <w:szCs w:val="32"/>
        </w:rPr>
      </w:pPr>
    </w:p>
    <w:p w14:paraId="2E0DA3E2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8"/>
        </w:rPr>
      </w:pPr>
    </w:p>
    <w:p w14:paraId="6A741E4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8"/>
        </w:rPr>
      </w:pPr>
    </w:p>
    <w:p w14:paraId="70B045F3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8"/>
        </w:rPr>
      </w:pPr>
    </w:p>
    <w:p w14:paraId="5C351F0A">
      <w:pPr>
        <w:autoSpaceDE w:val="0"/>
        <w:autoSpaceDN w:val="0"/>
        <w:adjustRightInd w:val="0"/>
        <w:spacing w:line="360" w:lineRule="auto"/>
        <w:ind w:left="420" w:leftChars="150" w:firstLine="420" w:firstLineChars="150"/>
        <w:jc w:val="left"/>
        <w:rPr>
          <w:rFonts w:ascii="黑体" w:hAnsi="黑体" w:eastAsia="黑体" w:cs="黑体"/>
          <w:kern w:val="0"/>
          <w:szCs w:val="28"/>
        </w:rPr>
      </w:pPr>
      <w:r>
        <w:rPr>
          <w:rFonts w:hint="eastAsia" w:ascii="黑体" w:hAnsi="黑体" w:eastAsia="黑体" w:cs="黑体"/>
          <w:kern w:val="0"/>
          <w:szCs w:val="28"/>
        </w:rPr>
        <w:t>归  口 单 位：</w:t>
      </w:r>
      <w:r>
        <w:rPr>
          <w:rFonts w:hint="eastAsia" w:ascii="宋体" w:hAnsi="宋体" w:cs="黑体"/>
        </w:rPr>
        <w:t>全国气象专用计量器具计量技术委员会</w:t>
      </w:r>
    </w:p>
    <w:p w14:paraId="756DA931">
      <w:pPr>
        <w:autoSpaceDE w:val="0"/>
        <w:autoSpaceDN w:val="0"/>
        <w:adjustRightInd w:val="0"/>
        <w:spacing w:line="360" w:lineRule="auto"/>
        <w:ind w:left="420" w:leftChars="150" w:firstLine="420" w:firstLineChars="150"/>
        <w:jc w:val="left"/>
        <w:rPr>
          <w:rFonts w:ascii="宋体" w:hAnsi="宋体" w:cs="黑体"/>
          <w:kern w:val="0"/>
          <w:szCs w:val="28"/>
        </w:rPr>
      </w:pPr>
      <w:r>
        <w:rPr>
          <w:rFonts w:hint="eastAsia" w:ascii="黑体" w:hAnsi="黑体" w:eastAsia="黑体" w:cs="黑体"/>
          <w:kern w:val="0"/>
          <w:szCs w:val="28"/>
        </w:rPr>
        <w:t>主要起草单位：</w:t>
      </w:r>
      <w:r>
        <w:rPr>
          <w:rFonts w:hint="eastAsia" w:ascii="宋体" w:hAnsi="宋体" w:cs="黑体"/>
          <w:kern w:val="0"/>
          <w:szCs w:val="28"/>
        </w:rPr>
        <w:t>中国气象局气象探测中心</w:t>
      </w:r>
    </w:p>
    <w:p w14:paraId="494595DF">
      <w:pPr>
        <w:autoSpaceDE w:val="0"/>
        <w:autoSpaceDN w:val="0"/>
        <w:adjustRightInd w:val="0"/>
        <w:spacing w:line="360" w:lineRule="auto"/>
        <w:ind w:left="420" w:leftChars="150" w:firstLine="420" w:firstLineChars="150"/>
        <w:jc w:val="left"/>
        <w:rPr>
          <w:rFonts w:hint="eastAsia" w:ascii="宋体" w:hAnsi="宋体" w:cs="黑体"/>
        </w:rPr>
      </w:pPr>
      <w:r>
        <w:rPr>
          <w:rFonts w:hint="eastAsia" w:ascii="宋体" w:hAnsi="宋体" w:cs="黑体"/>
        </w:rPr>
        <w:t xml:space="preserve">              安徽省大气探测技术保障中心</w:t>
      </w:r>
    </w:p>
    <w:p w14:paraId="46DF0766">
      <w:pPr>
        <w:autoSpaceDE w:val="0"/>
        <w:autoSpaceDN w:val="0"/>
        <w:adjustRightInd w:val="0"/>
        <w:spacing w:line="360" w:lineRule="auto"/>
        <w:ind w:left="0" w:firstLine="2800" w:firstLineChars="1000"/>
        <w:jc w:val="left"/>
        <w:rPr>
          <w:rFonts w:ascii="宋体" w:hAnsi="宋体" w:cs="黑体"/>
        </w:rPr>
      </w:pPr>
      <w:r>
        <w:rPr>
          <w:rFonts w:hint="eastAsia" w:ascii="宋体" w:hAnsi="宋体" w:cs="黑体"/>
        </w:rPr>
        <w:t>西藏自治区大气探测技术与装备保障中心</w:t>
      </w:r>
    </w:p>
    <w:p w14:paraId="7E02F88F">
      <w:pPr>
        <w:autoSpaceDE w:val="0"/>
        <w:autoSpaceDN w:val="0"/>
        <w:adjustRightInd w:val="0"/>
        <w:spacing w:line="360" w:lineRule="auto"/>
        <w:ind w:left="1282" w:leftChars="305" w:hanging="428" w:hangingChars="153"/>
        <w:jc w:val="left"/>
        <w:rPr>
          <w:rFonts w:ascii="黑体" w:hAnsi="黑体" w:eastAsia="黑体" w:cs="黑体"/>
          <w:kern w:val="0"/>
          <w:szCs w:val="28"/>
        </w:rPr>
      </w:pPr>
    </w:p>
    <w:p w14:paraId="20C71B32">
      <w:pPr>
        <w:autoSpaceDE w:val="0"/>
        <w:autoSpaceDN w:val="0"/>
        <w:adjustRightInd w:val="0"/>
        <w:spacing w:line="360" w:lineRule="auto"/>
        <w:ind w:left="1282" w:leftChars="305" w:hanging="428" w:hangingChars="153"/>
        <w:jc w:val="left"/>
        <w:rPr>
          <w:rFonts w:ascii="宋体" w:hAnsi="宋体" w:eastAsia="黑体" w:cs="黑体"/>
        </w:rPr>
      </w:pPr>
      <w:r>
        <w:rPr>
          <w:rFonts w:hint="eastAsia" w:ascii="黑体" w:hAnsi="黑体" w:eastAsia="黑体" w:cs="黑体"/>
          <w:kern w:val="0"/>
          <w:szCs w:val="28"/>
        </w:rPr>
        <w:t>参加起草单位：</w:t>
      </w:r>
      <w:r>
        <w:rPr>
          <w:rFonts w:hint="eastAsia" w:ascii="宋体" w:hAnsi="宋体" w:cs="黑体"/>
        </w:rPr>
        <w:t>陕西省大气探测技术保障中心</w:t>
      </w:r>
    </w:p>
    <w:p w14:paraId="1292601E">
      <w:pPr>
        <w:autoSpaceDE w:val="0"/>
        <w:autoSpaceDN w:val="0"/>
        <w:adjustRightInd w:val="0"/>
        <w:spacing w:line="360" w:lineRule="auto"/>
        <w:ind w:left="420" w:leftChars="150" w:firstLine="2380" w:firstLineChars="850"/>
        <w:jc w:val="left"/>
        <w:rPr>
          <w:rFonts w:hint="eastAsia" w:ascii="宋体" w:hAnsi="宋体" w:cs="黑体"/>
        </w:rPr>
      </w:pPr>
      <w:r>
        <w:rPr>
          <w:rFonts w:hint="eastAsia" w:ascii="宋体" w:hAnsi="宋体" w:cs="黑体"/>
        </w:rPr>
        <w:t>华云升达（北京）气象科技有限责任公司</w:t>
      </w:r>
    </w:p>
    <w:p w14:paraId="72648A1A">
      <w:pPr>
        <w:autoSpaceDE w:val="0"/>
        <w:autoSpaceDN w:val="0"/>
        <w:adjustRightInd w:val="0"/>
        <w:spacing w:line="360" w:lineRule="auto"/>
        <w:ind w:left="980" w:leftChars="350" w:firstLine="1808" w:firstLineChars="646"/>
        <w:jc w:val="left"/>
        <w:rPr>
          <w:rFonts w:hint="eastAsia" w:ascii="宋体" w:hAnsi="宋体" w:cs="黑体"/>
        </w:rPr>
      </w:pPr>
    </w:p>
    <w:p w14:paraId="15982149">
      <w:pPr>
        <w:autoSpaceDE w:val="0"/>
        <w:autoSpaceDN w:val="0"/>
        <w:adjustRightInd w:val="0"/>
        <w:spacing w:line="360" w:lineRule="auto"/>
        <w:ind w:left="1282" w:leftChars="305" w:hanging="428" w:hangingChars="153"/>
        <w:jc w:val="left"/>
        <w:rPr>
          <w:rFonts w:hint="eastAsia" w:ascii="宋体" w:hAnsi="宋体" w:cs="黑体"/>
        </w:rPr>
      </w:pPr>
    </w:p>
    <w:p w14:paraId="3D2298ED">
      <w:pPr>
        <w:autoSpaceDE w:val="0"/>
        <w:autoSpaceDN w:val="0"/>
        <w:adjustRightInd w:val="0"/>
        <w:spacing w:line="360" w:lineRule="auto"/>
        <w:ind w:left="1282" w:leftChars="305" w:hanging="428" w:hangingChars="153"/>
        <w:jc w:val="left"/>
        <w:rPr>
          <w:rFonts w:hint="eastAsia" w:ascii="宋体" w:hAnsi="宋体" w:cs="黑体"/>
        </w:rPr>
      </w:pPr>
    </w:p>
    <w:p w14:paraId="4A9BD30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8"/>
        </w:rPr>
      </w:pPr>
    </w:p>
    <w:p w14:paraId="1606A195">
      <w:pPr>
        <w:spacing w:line="360" w:lineRule="auto"/>
        <w:ind w:left="0" w:firstLine="0"/>
        <w:jc w:val="left"/>
        <w:rPr>
          <w:rFonts w:ascii="宋体"/>
        </w:rPr>
        <w:sectPr>
          <w:headerReference r:id="rId10" w:type="default"/>
          <w:footerReference r:id="rId11" w:type="default"/>
          <w:pgSz w:w="11906" w:h="16838"/>
          <w:pgMar w:top="1758" w:right="1134" w:bottom="1361" w:left="1418" w:header="1356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宋体"/>
        </w:rPr>
        <w:t xml:space="preserve">  本规范委托全国气象专用计量器具计量技术委员会负责解释</w:t>
      </w:r>
    </w:p>
    <w:p w14:paraId="2B993F66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黑体" w:eastAsia="黑体" w:cs="黑体"/>
          <w:kern w:val="0"/>
          <w:sz w:val="32"/>
          <w:szCs w:val="32"/>
        </w:rPr>
      </w:pPr>
    </w:p>
    <w:p w14:paraId="6B7E8A6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黑体" w:eastAsia="黑体" w:cs="黑体"/>
          <w:kern w:val="0"/>
          <w:sz w:val="32"/>
          <w:szCs w:val="32"/>
        </w:rPr>
      </w:pPr>
    </w:p>
    <w:p w14:paraId="150B5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黑体" w:eastAsia="黑体" w:cs="黑体"/>
          <w:kern w:val="0"/>
          <w:sz w:val="32"/>
          <w:szCs w:val="32"/>
        </w:rPr>
      </w:pPr>
    </w:p>
    <w:p w14:paraId="3921324F"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Cs w:val="28"/>
        </w:rPr>
      </w:pPr>
      <w:r>
        <w:rPr>
          <w:rFonts w:hint="eastAsia" w:ascii="黑体" w:hAnsi="黑体" w:eastAsia="黑体" w:cs="黑体"/>
          <w:kern w:val="0"/>
          <w:szCs w:val="28"/>
        </w:rPr>
        <w:t>本规范主要起草人：</w:t>
      </w:r>
    </w:p>
    <w:p w14:paraId="1DF46F37">
      <w:pPr>
        <w:spacing w:line="360" w:lineRule="auto"/>
        <w:ind w:firstLine="0"/>
        <w:rPr>
          <w:rFonts w:ascii="黑体" w:hAnsi="黑体" w:eastAsia="黑体" w:cs="黑体"/>
          <w:kern w:val="0"/>
          <w:szCs w:val="28"/>
        </w:rPr>
      </w:pPr>
      <w:r>
        <w:rPr>
          <w:rFonts w:hint="eastAsia" w:ascii="宋体" w:hAnsi="宋体" w:cs="黑体"/>
          <w:kern w:val="0"/>
          <w:szCs w:val="28"/>
        </w:rPr>
        <w:t xml:space="preserve"> 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郑雨欣</w:t>
      </w:r>
      <w:r>
        <w:rPr>
          <w:rFonts w:hint="eastAsia" w:ascii="宋体" w:hAnsi="宋体" w:cs="黑体"/>
          <w:kern w:val="0"/>
          <w:szCs w:val="28"/>
        </w:rPr>
        <w:t>（中国气象局气象探测中心）</w:t>
      </w:r>
    </w:p>
    <w:p w14:paraId="1284A30A">
      <w:pPr>
        <w:spacing w:line="360" w:lineRule="auto"/>
        <w:ind w:left="0" w:firstLine="0"/>
        <w:rPr>
          <w:rFonts w:ascii="黑体" w:hAnsi="黑体" w:eastAsia="黑体" w:cs="黑体"/>
          <w:kern w:val="0"/>
          <w:szCs w:val="28"/>
        </w:rPr>
      </w:pPr>
      <w:r>
        <w:rPr>
          <w:rFonts w:hint="eastAsia" w:ascii="宋体" w:hAnsi="宋体" w:cs="黑体"/>
          <w:kern w:val="0"/>
          <w:szCs w:val="28"/>
        </w:rPr>
        <w:t xml:space="preserve">       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张世国</w:t>
      </w:r>
      <w:r>
        <w:rPr>
          <w:rFonts w:hint="eastAsia" w:ascii="宋体" w:hAnsi="宋体" w:cs="黑体"/>
          <w:kern w:val="0"/>
          <w:szCs w:val="28"/>
        </w:rPr>
        <w:t>（安徽省大气探测技术保障中心）</w:t>
      </w:r>
    </w:p>
    <w:p w14:paraId="45821D2F">
      <w:pPr>
        <w:spacing w:line="360" w:lineRule="auto"/>
        <w:ind w:left="0" w:firstLine="0"/>
        <w:rPr>
          <w:rFonts w:ascii="黑体" w:hAnsi="黑体" w:eastAsia="黑体" w:cs="黑体"/>
          <w:kern w:val="0"/>
          <w:szCs w:val="28"/>
        </w:rPr>
      </w:pPr>
      <w:r>
        <w:rPr>
          <w:rFonts w:hint="eastAsia" w:ascii="宋体" w:hAnsi="宋体" w:cs="黑体"/>
          <w:kern w:val="0"/>
          <w:szCs w:val="28"/>
        </w:rPr>
        <w:t xml:space="preserve">       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罗藏加</w:t>
      </w:r>
      <w:r>
        <w:rPr>
          <w:rFonts w:hint="eastAsia" w:ascii="宋体" w:hAnsi="宋体" w:cs="黑体"/>
          <w:kern w:val="0"/>
          <w:szCs w:val="28"/>
        </w:rPr>
        <w:t>（</w:t>
      </w:r>
      <w:r>
        <w:rPr>
          <w:rFonts w:hint="eastAsia" w:ascii="宋体" w:hAnsi="宋体" w:cs="黑体"/>
        </w:rPr>
        <w:t>西藏自治区大气探测技术与装备保障中</w:t>
      </w:r>
      <w:r>
        <w:rPr>
          <w:rFonts w:hint="eastAsia" w:ascii="宋体" w:hAnsi="宋体" w:cs="黑体"/>
          <w:kern w:val="0"/>
          <w:szCs w:val="28"/>
        </w:rPr>
        <w:t>心）</w:t>
      </w:r>
    </w:p>
    <w:p w14:paraId="0F087211">
      <w:pPr>
        <w:autoSpaceDE w:val="0"/>
        <w:autoSpaceDN w:val="0"/>
        <w:adjustRightInd w:val="0"/>
        <w:spacing w:line="360" w:lineRule="auto"/>
        <w:jc w:val="left"/>
        <w:rPr>
          <w:rFonts w:hint="eastAsia" w:ascii="黑体" w:hAnsi="黑体" w:eastAsia="黑体" w:cs="黑体"/>
          <w:kern w:val="0"/>
          <w:szCs w:val="28"/>
        </w:rPr>
      </w:pPr>
      <w:r>
        <w:rPr>
          <w:rFonts w:hint="eastAsia" w:ascii="黑体" w:hAnsi="黑体" w:eastAsia="黑体" w:cs="黑体"/>
          <w:kern w:val="0"/>
          <w:szCs w:val="28"/>
        </w:rPr>
        <w:t xml:space="preserve">      参加起草人：</w:t>
      </w:r>
    </w:p>
    <w:p w14:paraId="3EE9924E">
      <w:pPr>
        <w:autoSpaceDE w:val="0"/>
        <w:autoSpaceDN w:val="0"/>
        <w:adjustRightInd w:val="0"/>
        <w:spacing w:line="360" w:lineRule="auto"/>
        <w:jc w:val="left"/>
        <w:rPr>
          <w:rFonts w:hint="default" w:ascii="黑体" w:hAnsi="黑体" w:eastAsia="黑体" w:cs="黑体"/>
          <w:kern w:val="0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8"/>
          <w:lang w:val="en-US" w:eastAsia="zh-CN"/>
        </w:rPr>
        <w:t xml:space="preserve">    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冯  慧</w:t>
      </w:r>
      <w:r>
        <w:rPr>
          <w:rFonts w:hint="eastAsia" w:ascii="宋体" w:hAnsi="宋体" w:cs="黑体"/>
          <w:kern w:val="0"/>
          <w:szCs w:val="28"/>
        </w:rPr>
        <w:t>（陕西省大气探测技术保障中心）</w:t>
      </w:r>
    </w:p>
    <w:p w14:paraId="5649C641">
      <w:pPr>
        <w:spacing w:line="360" w:lineRule="auto"/>
        <w:ind w:left="0" w:firstLine="0"/>
        <w:rPr>
          <w:rFonts w:ascii="黑体" w:hAnsi="黑体" w:eastAsia="黑体" w:cs="黑体"/>
          <w:kern w:val="0"/>
          <w:szCs w:val="28"/>
        </w:rPr>
      </w:pPr>
      <w:r>
        <w:rPr>
          <w:rFonts w:hint="eastAsia" w:ascii="宋体" w:hAnsi="宋体" w:cs="黑体"/>
          <w:kern w:val="0"/>
          <w:szCs w:val="28"/>
        </w:rPr>
        <w:t xml:space="preserve">       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鲁  欣</w:t>
      </w:r>
      <w:r>
        <w:rPr>
          <w:rFonts w:hint="eastAsia" w:ascii="宋体" w:hAnsi="宋体" w:cs="黑体"/>
          <w:kern w:val="0"/>
          <w:szCs w:val="28"/>
        </w:rPr>
        <w:t>（华云升达（北京）气象科技有限责任公司）</w:t>
      </w:r>
    </w:p>
    <w:p w14:paraId="2A86AE7A">
      <w:pPr>
        <w:autoSpaceDE w:val="0"/>
        <w:autoSpaceDN w:val="0"/>
        <w:adjustRightInd w:val="0"/>
        <w:spacing w:line="360" w:lineRule="auto"/>
        <w:ind w:left="980" w:leftChars="350" w:firstLine="0"/>
        <w:jc w:val="left"/>
        <w:rPr>
          <w:rFonts w:ascii="黑体" w:hAnsi="黑体" w:eastAsia="黑体" w:cs="黑体"/>
        </w:rPr>
      </w:pPr>
      <w:r>
        <w:rPr>
          <w:rFonts w:hint="eastAsia" w:ascii="宋体" w:hAnsi="宋体" w:cs="黑体"/>
          <w:kern w:val="0"/>
          <w:szCs w:val="28"/>
        </w:rPr>
        <w:t xml:space="preserve">      </w:t>
      </w:r>
      <w:r>
        <w:rPr>
          <w:rFonts w:hint="eastAsia" w:ascii="宋体" w:hAnsi="宋体" w:cs="黑体"/>
          <w:kern w:val="0"/>
          <w:szCs w:val="28"/>
          <w:lang w:val="en-US" w:eastAsia="zh-CN"/>
        </w:rPr>
        <w:t>肖  汉</w:t>
      </w:r>
      <w:r>
        <w:rPr>
          <w:rFonts w:hint="eastAsia" w:ascii="宋体" w:hAnsi="宋体" w:cs="黑体"/>
          <w:kern w:val="0"/>
          <w:szCs w:val="28"/>
        </w:rPr>
        <w:t>（中国气象局气象探测中心）</w:t>
      </w:r>
    </w:p>
    <w:p w14:paraId="38022A37">
      <w:pPr>
        <w:spacing w:line="360" w:lineRule="auto"/>
        <w:ind w:left="0" w:firstLine="2100" w:firstLineChars="750"/>
        <w:rPr>
          <w:rFonts w:ascii="宋体" w:hAnsi="宋体" w:cs="黑体"/>
          <w:kern w:val="0"/>
          <w:szCs w:val="28"/>
        </w:rPr>
      </w:pPr>
    </w:p>
    <w:p w14:paraId="32000A25">
      <w:pPr>
        <w:spacing w:line="360" w:lineRule="auto"/>
        <w:ind w:left="0" w:firstLine="2100" w:firstLineChars="750"/>
        <w:rPr>
          <w:rFonts w:ascii="宋体" w:cs="宋体"/>
          <w:kern w:val="0"/>
          <w:szCs w:val="28"/>
        </w:rPr>
      </w:pPr>
    </w:p>
    <w:p w14:paraId="2F66516D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  <w:bookmarkStart w:id="0" w:name="_Toc293248194"/>
    </w:p>
    <w:p w14:paraId="0993D6E2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</w:p>
    <w:p w14:paraId="4EB5D9A5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</w:p>
    <w:p w14:paraId="5FB29BC6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</w:p>
    <w:p w14:paraId="07C31D7E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</w:p>
    <w:p w14:paraId="100C348F">
      <w:pPr>
        <w:widowControl/>
        <w:spacing w:line="240" w:lineRule="auto"/>
        <w:ind w:left="0" w:right="0" w:firstLine="0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</w:p>
    <w:p w14:paraId="773BAE25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  <w:sectPr>
          <w:headerReference r:id="rId12" w:type="default"/>
          <w:footerReference r:id="rId13" w:type="default"/>
          <w:pgSz w:w="11906" w:h="16838"/>
          <w:pgMar w:top="1758" w:right="1134" w:bottom="1361" w:left="1418" w:header="1356" w:footer="992" w:gutter="0"/>
          <w:pgNumType w:start="1"/>
          <w:cols w:space="720" w:num="1"/>
          <w:docGrid w:linePitch="312" w:charSpace="0"/>
        </w:sectPr>
      </w:pPr>
    </w:p>
    <w:p w14:paraId="45AC93A4">
      <w:pPr>
        <w:snapToGrid w:val="0"/>
        <w:spacing w:before="120" w:before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目    </w:t>
      </w:r>
      <w:bookmarkEnd w:id="0"/>
      <w:r>
        <w:rPr>
          <w:rFonts w:hint="eastAsia" w:ascii="黑体" w:eastAsia="黑体"/>
          <w:sz w:val="44"/>
          <w:szCs w:val="44"/>
        </w:rPr>
        <w:t>录</w:t>
      </w:r>
    </w:p>
    <w:p w14:paraId="6229EAA3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bookmarkStart w:id="1" w:name="_Toc434936371"/>
      <w:r>
        <w:rPr>
          <w:rFonts w:hint="eastAsia" w:ascii="宋体" w:hAnsi="宋体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cstheme="minorEastAsia"/>
          <w:b w:val="0"/>
          <w:bCs w:val="0"/>
          <w:sz w:val="24"/>
          <w:szCs w:val="24"/>
        </w:rPr>
        <w:instrText xml:space="preserve">TOC \o "1-2" \h \z \u</w:instrText>
      </w:r>
      <w:r>
        <w:rPr>
          <w:rFonts w:hint="eastAsia" w:ascii="宋体" w:hAnsi="宋体" w:cstheme="minorEastAsia"/>
          <w:b w:val="0"/>
          <w:bCs w:val="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"_Toc534535018" </w:instrText>
      </w:r>
      <w:r>
        <w:fldChar w:fldCharType="separate"/>
      </w:r>
      <w:r>
        <w:rPr>
          <w:rStyle w:val="61"/>
          <w:rFonts w:hint="eastAsia" w:ascii="宋体" w:hAnsi="宋体"/>
          <w:b w:val="0"/>
          <w:sz w:val="24"/>
          <w:szCs w:val="24"/>
        </w:rPr>
        <w:t>引言</w:t>
      </w:r>
      <w:r>
        <w:rPr>
          <w:rStyle w:val="61"/>
          <w:rFonts w:ascii="宋体" w:hAnsi="宋体"/>
          <w:b w:val="0"/>
          <w:sz w:val="24"/>
          <w:szCs w:val="24"/>
        </w:rPr>
        <w:tab/>
      </w:r>
      <w:sdt>
        <w:sdtPr>
          <w:rPr>
            <w:rStyle w:val="61"/>
            <w:rFonts w:ascii="宋体" w:hAnsi="宋体"/>
            <w:b w:val="0"/>
            <w:sz w:val="24"/>
            <w:szCs w:val="24"/>
          </w:rPr>
          <w:id w:val="147456657"/>
        </w:sdtPr>
        <w:sdtEndPr>
          <w:rPr>
            <w:rStyle w:val="61"/>
            <w:rFonts w:ascii="宋体" w:hAnsi="宋体"/>
            <w:b w:val="0"/>
            <w:sz w:val="24"/>
            <w:szCs w:val="24"/>
          </w:rPr>
        </w:sdtEndPr>
        <w:sdtContent>
          <w:r>
            <w:rPr>
              <w:rStyle w:val="61"/>
              <w:rFonts w:hint="eastAsia" w:ascii="宋体" w:hAnsi="宋体"/>
              <w:b w:val="0"/>
              <w:sz w:val="24"/>
              <w:szCs w:val="24"/>
            </w:rPr>
            <w:t>(</w:t>
          </w:r>
          <w:r>
            <w:rPr>
              <w:rStyle w:val="61"/>
              <w:rFonts w:ascii="宋体" w:hAnsi="宋体"/>
              <w:b w:val="0"/>
              <w:sz w:val="24"/>
              <w:szCs w:val="24"/>
            </w:rPr>
            <w:fldChar w:fldCharType="begin"/>
          </w:r>
          <w:r>
            <w:rPr>
              <w:rStyle w:val="61"/>
              <w:rFonts w:ascii="宋体" w:hAnsi="宋体"/>
              <w:b w:val="0"/>
              <w:sz w:val="24"/>
              <w:szCs w:val="24"/>
            </w:rPr>
            <w:instrText xml:space="preserve"> PAGE   \* MERGEFORMAT </w:instrText>
          </w:r>
          <w:r>
            <w:rPr>
              <w:rStyle w:val="61"/>
              <w:rFonts w:ascii="宋体" w:hAnsi="宋体"/>
              <w:b w:val="0"/>
              <w:sz w:val="24"/>
              <w:szCs w:val="24"/>
            </w:rPr>
            <w:fldChar w:fldCharType="separate"/>
          </w:r>
          <w:r>
            <w:rPr>
              <w:rStyle w:val="61"/>
              <w:rFonts w:ascii="宋体" w:hAnsi="宋体"/>
              <w:b w:val="0"/>
              <w:sz w:val="24"/>
              <w:szCs w:val="24"/>
              <w:lang w:val="zh-CN"/>
            </w:rPr>
            <w:t>II</w:t>
          </w:r>
          <w:r>
            <w:rPr>
              <w:rStyle w:val="61"/>
              <w:rFonts w:ascii="宋体" w:hAnsi="宋体"/>
              <w:b w:val="0"/>
              <w:sz w:val="24"/>
              <w:szCs w:val="24"/>
            </w:rPr>
            <w:fldChar w:fldCharType="end"/>
          </w:r>
          <w:r>
            <w:rPr>
              <w:rStyle w:val="61"/>
              <w:rFonts w:hint="eastAsia" w:ascii="宋体" w:hAnsi="宋体"/>
              <w:b w:val="0"/>
              <w:sz w:val="24"/>
              <w:szCs w:val="24"/>
            </w:rPr>
            <w:t>)</w:t>
          </w:r>
        </w:sdtContent>
      </w:sdt>
      <w:r>
        <w:rPr>
          <w:rStyle w:val="61"/>
          <w:rFonts w:ascii="宋体" w:hAnsi="宋体"/>
          <w:b w:val="0"/>
          <w:sz w:val="24"/>
          <w:szCs w:val="24"/>
        </w:rPr>
        <w:fldChar w:fldCharType="end"/>
      </w:r>
    </w:p>
    <w:p w14:paraId="71539B16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"_Toc534535019"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1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范围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fldChar w:fldCharType="begin"/>
      </w:r>
      <w:r>
        <w:rPr>
          <w:rFonts w:ascii="宋体" w:hAnsi="宋体"/>
          <w:b w:val="0"/>
          <w:sz w:val="24"/>
          <w:szCs w:val="24"/>
        </w:rPr>
        <w:instrText xml:space="preserve"> PAGEREF _Toc534535019 \h </w:instrText>
      </w:r>
      <w:r>
        <w:rPr>
          <w:rFonts w:ascii="宋体" w:hAnsi="宋体"/>
          <w:b w:val="0"/>
          <w:sz w:val="24"/>
          <w:szCs w:val="24"/>
        </w:rPr>
        <w:fldChar w:fldCharType="separate"/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68D0091A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"_Toc534535020"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2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引用文件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fldChar w:fldCharType="begin"/>
      </w:r>
      <w:r>
        <w:rPr>
          <w:rFonts w:ascii="宋体" w:hAnsi="宋体"/>
          <w:b w:val="0"/>
          <w:sz w:val="24"/>
          <w:szCs w:val="24"/>
        </w:rPr>
        <w:instrText xml:space="preserve"> PAGEREF _Toc534535020 \h </w:instrText>
      </w:r>
      <w:r>
        <w:rPr>
          <w:rFonts w:ascii="宋体" w:hAnsi="宋体"/>
          <w:b w:val="0"/>
          <w:sz w:val="24"/>
          <w:szCs w:val="24"/>
        </w:rPr>
        <w:fldChar w:fldCharType="separate"/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3E6CFDCA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r>
        <w:fldChar w:fldCharType="begin"/>
      </w:r>
      <w:r>
        <w:instrText xml:space="preserve"> HYPERLINK \l "_Toc534535021"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3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术语和计量单位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fldChar w:fldCharType="begin"/>
      </w:r>
      <w:r>
        <w:rPr>
          <w:rFonts w:ascii="宋体" w:hAnsi="宋体"/>
          <w:b w:val="0"/>
          <w:sz w:val="24"/>
          <w:szCs w:val="24"/>
        </w:rPr>
        <w:instrText xml:space="preserve"> PAGEREF _Toc534535021 \h </w:instrText>
      </w:r>
      <w:r>
        <w:rPr>
          <w:rFonts w:ascii="宋体" w:hAnsi="宋体"/>
          <w:b w:val="0"/>
          <w:sz w:val="24"/>
          <w:szCs w:val="24"/>
        </w:rPr>
        <w:fldChar w:fldCharType="separate"/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26E23C72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>3.</w:t>
      </w:r>
      <w:r>
        <w:rPr>
          <w:rStyle w:val="61"/>
          <w:rFonts w:hint="eastAsia" w:ascii="宋体" w:hAnsi="宋体"/>
          <w:b w:val="0"/>
          <w:sz w:val="24"/>
          <w:szCs w:val="24"/>
        </w:rPr>
        <w:t>1</w:t>
      </w:r>
      <w:r>
        <w:rPr>
          <w:rStyle w:val="61"/>
          <w:rFonts w:hint="eastAsia" w:ascii="宋体" w:hAnsi="宋体"/>
          <w:b w:val="0"/>
          <w:sz w:val="24"/>
          <w:szCs w:val="24"/>
          <w:lang w:val="en-US" w:eastAsia="zh-CN"/>
        </w:rPr>
        <w:t xml:space="preserve">   </w:t>
      </w:r>
      <w:r>
        <w:rPr>
          <w:rStyle w:val="61"/>
          <w:rFonts w:hint="eastAsia" w:ascii="宋体" w:hAnsi="宋体"/>
          <w:b w:val="0"/>
          <w:sz w:val="24"/>
          <w:szCs w:val="24"/>
        </w:rPr>
        <w:t>术语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6A26DF45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>3.</w:t>
      </w:r>
      <w:r>
        <w:rPr>
          <w:rStyle w:val="61"/>
          <w:rFonts w:hint="eastAsia" w:ascii="宋体" w:hAnsi="宋体"/>
          <w:b w:val="0"/>
          <w:sz w:val="24"/>
          <w:szCs w:val="24"/>
        </w:rPr>
        <w:t>2   计量单位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CC59630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"_Toc534535027"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4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概述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3F7491B2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r>
        <w:fldChar w:fldCharType="begin"/>
      </w:r>
      <w:r>
        <w:instrText xml:space="preserve"> HYPERLINK \l "_Toc534535028"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5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计量特性</w:t>
      </w:r>
      <w:r>
        <w:rPr>
          <w:rStyle w:val="61"/>
          <w:rFonts w:ascii="宋体" w:hAnsi="宋体"/>
          <w:b w:val="0"/>
          <w:kern w:val="0"/>
          <w:sz w:val="24"/>
          <w:szCs w:val="24"/>
          <w:vertAlign w:val="superscript"/>
        </w:rPr>
        <w:t>*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50D84D37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 xml:space="preserve">5.1   </w:t>
      </w:r>
      <w:r>
        <w:rPr>
          <w:rStyle w:val="61"/>
          <w:rFonts w:hint="eastAsia" w:ascii="宋体" w:hAnsi="宋体"/>
          <w:b w:val="0"/>
          <w:sz w:val="24"/>
          <w:szCs w:val="24"/>
        </w:rPr>
        <w:t>降水粒子直径示值误差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07D463F4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 xml:space="preserve">5.2   </w:t>
      </w:r>
      <w:r>
        <w:rPr>
          <w:rStyle w:val="61"/>
          <w:rFonts w:hint="eastAsia" w:ascii="宋体" w:hAnsi="宋体"/>
          <w:b w:val="0"/>
          <w:sz w:val="24"/>
          <w:szCs w:val="24"/>
        </w:rPr>
        <w:t>降水粒子</w:t>
      </w:r>
      <w:r>
        <w:rPr>
          <w:rStyle w:val="61"/>
          <w:rFonts w:hint="eastAsia" w:ascii="宋体" w:hAnsi="宋体"/>
          <w:b w:val="0"/>
          <w:sz w:val="24"/>
          <w:szCs w:val="24"/>
          <w:lang w:val="en-US" w:eastAsia="zh-CN"/>
        </w:rPr>
        <w:t>速度</w:t>
      </w:r>
      <w:r>
        <w:rPr>
          <w:rStyle w:val="61"/>
          <w:rFonts w:hint="eastAsia" w:ascii="宋体" w:hAnsi="宋体"/>
          <w:b w:val="0"/>
          <w:sz w:val="24"/>
          <w:szCs w:val="24"/>
        </w:rPr>
        <w:t>示值误差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ascii="宋体" w:hAnsi="宋体"/>
          <w:b w:val="0"/>
          <w:sz w:val="24"/>
          <w:szCs w:val="24"/>
        </w:rPr>
        <w:t>2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5E8974DC">
      <w:pPr>
        <w:pStyle w:val="32"/>
        <w:tabs>
          <w:tab w:val="right" w:leader="dot" w:pos="9344"/>
        </w:tabs>
        <w:rPr>
          <w:rFonts w:ascii="宋体" w:hAnsi="宋体"/>
          <w:b w:val="0"/>
          <w:sz w:val="24"/>
          <w:szCs w:val="24"/>
        </w:rPr>
      </w:pPr>
      <w:r>
        <w:fldChar w:fldCharType="begin"/>
      </w:r>
      <w:r>
        <w:instrText xml:space="preserve"> HYPERLINK \l "_Toc534535033"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6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校准条件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34CE460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 xml:space="preserve">6.1   </w:t>
      </w:r>
      <w:r>
        <w:rPr>
          <w:rStyle w:val="61"/>
          <w:rFonts w:hint="eastAsia" w:ascii="宋体" w:hAnsi="宋体"/>
          <w:b w:val="0"/>
          <w:sz w:val="24"/>
          <w:szCs w:val="24"/>
        </w:rPr>
        <w:t>环境条件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8002CF7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 xml:space="preserve">6.2   </w:t>
      </w:r>
      <w:r>
        <w:rPr>
          <w:rStyle w:val="61"/>
          <w:rFonts w:hint="eastAsia" w:ascii="宋体" w:hAnsi="宋体"/>
          <w:b w:val="0"/>
          <w:sz w:val="24"/>
          <w:szCs w:val="24"/>
        </w:rPr>
        <w:t>计量标准测量设备及其他设备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7BB3B8A2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"_Toc534535037"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7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校准项目和校准方法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3F6A2A4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"_Toc534535038"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>7.1</w:t>
      </w:r>
      <w:r>
        <w:rPr>
          <w:rStyle w:val="61"/>
          <w:rFonts w:hint="eastAsia" w:ascii="宋体" w:hAnsi="宋体"/>
          <w:b w:val="0"/>
          <w:sz w:val="24"/>
          <w:szCs w:val="24"/>
        </w:rPr>
        <w:t xml:space="preserve">   校准项目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033763C2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"_Toc534535039" </w:instrText>
      </w:r>
      <w:r>
        <w:fldChar w:fldCharType="separate"/>
      </w:r>
      <w:r>
        <w:rPr>
          <w:rStyle w:val="61"/>
          <w:rFonts w:ascii="宋体" w:hAnsi="宋体"/>
          <w:b w:val="0"/>
          <w:sz w:val="24"/>
          <w:szCs w:val="24"/>
        </w:rPr>
        <w:t>7.2</w:t>
      </w:r>
      <w:r>
        <w:rPr>
          <w:rStyle w:val="61"/>
          <w:rFonts w:hint="eastAsia" w:ascii="宋体" w:hAnsi="宋体"/>
          <w:b w:val="0"/>
          <w:sz w:val="24"/>
          <w:szCs w:val="24"/>
        </w:rPr>
        <w:t xml:space="preserve">   校准方法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76965D6A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"_Toc534535085"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8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校准结果的表达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4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277EEE59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"_Toc534535086" </w:instrText>
      </w:r>
      <w:r>
        <w:fldChar w:fldCharType="separate"/>
      </w:r>
      <w:r>
        <w:rPr>
          <w:rStyle w:val="61"/>
          <w:rFonts w:ascii="宋体" w:hAnsi="宋体"/>
          <w:b w:val="0"/>
          <w:kern w:val="0"/>
          <w:sz w:val="24"/>
          <w:szCs w:val="24"/>
        </w:rPr>
        <w:t>9</w:t>
      </w:r>
      <w:r>
        <w:rPr>
          <w:rFonts w:ascii="宋体" w:hAnsi="宋体" w:cstheme="minorBidi"/>
          <w:b w:val="0"/>
          <w:bCs w:val="0"/>
          <w:caps w:val="0"/>
          <w:sz w:val="24"/>
          <w:szCs w:val="24"/>
        </w:rPr>
        <w:tab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复校时间间隔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E158933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"_Toc534535088" </w:instrText>
      </w:r>
      <w:r>
        <w:fldChar w:fldCharType="separate"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附录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  <w:lang w:val="en-US" w:eastAsia="zh-CN"/>
        </w:rPr>
        <w:t>A雨滴谱式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  <w:lang w:eastAsia="zh-CN"/>
        </w:rPr>
        <w:t>降水现象仪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校准记录（参考格式）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7C89AF9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"_Toc534535089" </w:instrText>
      </w:r>
      <w:r>
        <w:fldChar w:fldCharType="separate"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附录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  <w:lang w:val="en-US" w:eastAsia="zh-CN"/>
        </w:rPr>
        <w:t>B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校准证书（参考格式）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04A531BE">
      <w:pPr>
        <w:pStyle w:val="32"/>
        <w:tabs>
          <w:tab w:val="right" w:leader="dot" w:pos="9344"/>
        </w:tabs>
      </w:pPr>
      <w:r>
        <w:fldChar w:fldCharType="begin"/>
      </w:r>
      <w:r>
        <w:instrText xml:space="preserve"> HYPERLINK \l "_Toc534535090" </w:instrText>
      </w:r>
      <w:r>
        <w:fldChar w:fldCharType="separate"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附录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  <w:lang w:val="en-US" w:eastAsia="zh-CN"/>
        </w:rPr>
        <w:t>C</w:t>
      </w:r>
      <w:r>
        <w:rPr>
          <w:rStyle w:val="61"/>
          <w:rFonts w:hint="eastAsia" w:ascii="宋体" w:hAnsi="宋体"/>
          <w:b w:val="0"/>
          <w:sz w:val="24"/>
          <w:szCs w:val="24"/>
        </w:rPr>
        <w:t>降水粒子直径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测量不确定度评定示例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9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711AA92C">
      <w:pPr>
        <w:pStyle w:val="32"/>
        <w:tabs>
          <w:tab w:val="right" w:leader="dot" w:pos="9344"/>
        </w:tabs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"_Toc534535090" </w:instrText>
      </w:r>
      <w:r>
        <w:fldChar w:fldCharType="separate"/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附录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  <w:lang w:val="en-US" w:eastAsia="zh-CN"/>
        </w:rPr>
        <w:t>D</w:t>
      </w:r>
      <w:r>
        <w:rPr>
          <w:rStyle w:val="61"/>
          <w:rFonts w:hint="eastAsia" w:ascii="宋体" w:hAnsi="宋体"/>
          <w:b w:val="0"/>
          <w:sz w:val="24"/>
          <w:szCs w:val="24"/>
        </w:rPr>
        <w:t>降水粒子</w:t>
      </w:r>
      <w:r>
        <w:rPr>
          <w:rStyle w:val="61"/>
          <w:rFonts w:hint="eastAsia" w:ascii="宋体" w:hAnsi="宋体"/>
          <w:b w:val="0"/>
          <w:sz w:val="24"/>
          <w:szCs w:val="24"/>
          <w:lang w:val="en-US" w:eastAsia="zh-CN"/>
        </w:rPr>
        <w:t>速度</w:t>
      </w:r>
      <w:r>
        <w:rPr>
          <w:rStyle w:val="61"/>
          <w:rFonts w:hint="eastAsia" w:ascii="宋体" w:hAnsi="宋体"/>
          <w:b w:val="0"/>
          <w:kern w:val="0"/>
          <w:sz w:val="24"/>
          <w:szCs w:val="24"/>
        </w:rPr>
        <w:t>测量不确定度评定示例</w:t>
      </w:r>
      <w:r>
        <w:rPr>
          <w:rFonts w:ascii="宋体" w:hAnsi="宋体"/>
          <w:b w:val="0"/>
          <w:sz w:val="24"/>
          <w:szCs w:val="24"/>
        </w:rPr>
        <w:tab/>
      </w:r>
      <w:r>
        <w:rPr>
          <w:rFonts w:hint="eastAsia" w:ascii="宋体" w:hAnsi="宋体"/>
          <w:b w:val="0"/>
          <w:sz w:val="24"/>
          <w:szCs w:val="24"/>
        </w:rPr>
        <w:t>（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1</w:t>
      </w:r>
      <w:r>
        <w:rPr>
          <w:rFonts w:ascii="宋体" w:hAnsi="宋体"/>
          <w:b w:val="0"/>
          <w:sz w:val="24"/>
          <w:szCs w:val="24"/>
        </w:rPr>
        <w:fldChar w:fldCharType="end"/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t>）</w:t>
      </w:r>
    </w:p>
    <w:p w14:paraId="498421FC">
      <w:pPr>
        <w:pStyle w:val="32"/>
        <w:tabs>
          <w:tab w:val="right" w:leader="dot" w:pos="9344"/>
        </w:tabs>
        <w:ind w:left="0" w:leftChars="0" w:firstLine="0" w:firstLineChars="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 w:cstheme="minorEastAsia"/>
          <w:b w:val="0"/>
          <w:bCs w:val="0"/>
          <w:sz w:val="24"/>
          <w:szCs w:val="24"/>
        </w:rPr>
        <w:fldChar w:fldCharType="end"/>
      </w:r>
    </w:p>
    <w:bookmarkEnd w:id="1"/>
    <w:p w14:paraId="1229C00F">
      <w:pPr>
        <w:spacing w:line="360" w:lineRule="auto"/>
        <w:ind w:left="0" w:leftChars="0" w:right="0" w:firstLine="0" w:firstLineChars="0"/>
        <w:rPr>
          <w:rFonts w:ascii="宋体"/>
          <w:kern w:val="0"/>
          <w:sz w:val="24"/>
        </w:rPr>
      </w:pPr>
    </w:p>
    <w:p w14:paraId="75DFBA2F">
      <w:pPr>
        <w:pStyle w:val="2"/>
        <w:numPr>
          <w:ilvl w:val="0"/>
          <w:numId w:val="0"/>
        </w:numPr>
        <w:spacing w:line="240" w:lineRule="auto"/>
        <w:ind w:left="432"/>
        <w:jc w:val="center"/>
        <w:rPr>
          <w:rFonts w:hint="eastAsia" w:ascii="黑体" w:eastAsia="黑体"/>
        </w:rPr>
      </w:pPr>
      <w:bookmarkStart w:id="2" w:name="_Toc534535018"/>
    </w:p>
    <w:p w14:paraId="295B561E">
      <w:pPr>
        <w:pStyle w:val="2"/>
        <w:numPr>
          <w:ilvl w:val="0"/>
          <w:numId w:val="0"/>
        </w:numPr>
        <w:spacing w:line="240" w:lineRule="auto"/>
        <w:ind w:left="432"/>
        <w:jc w:val="center"/>
      </w:pPr>
      <w:r>
        <w:rPr>
          <w:rFonts w:hint="eastAsia" w:ascii="黑体" w:eastAsia="黑体"/>
        </w:rPr>
        <w:t>引    言</w:t>
      </w:r>
      <w:bookmarkEnd w:id="2"/>
    </w:p>
    <w:p w14:paraId="654BF22E">
      <w:pPr>
        <w:snapToGrid w:val="0"/>
        <w:rPr>
          <w:sz w:val="24"/>
        </w:rPr>
      </w:pPr>
    </w:p>
    <w:p w14:paraId="1C4E770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JJF1071 《国家计量校准规范编写规则》、JJF1001《通用计量术语及定义》、JJF1059.</w:t>
      </w:r>
      <w:r>
        <w:rPr>
          <w:rFonts w:ascii="宋体"/>
          <w:kern w:val="0"/>
          <w:sz w:val="24"/>
        </w:rPr>
        <w:t>1</w:t>
      </w:r>
      <w:r>
        <w:rPr>
          <w:rFonts w:hint="eastAsia" w:ascii="宋体"/>
          <w:kern w:val="0"/>
          <w:sz w:val="24"/>
        </w:rPr>
        <w:t>《测量不确定度评定与表示》共同构成支撑本规范编写工作的基础性系列规范。</w:t>
      </w:r>
    </w:p>
    <w:p w14:paraId="5AD6176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ascii="宋体"/>
          <w:kern w:val="0"/>
          <w:sz w:val="24"/>
        </w:rPr>
        <w:t>本规范为首次发布。</w:t>
      </w:r>
    </w:p>
    <w:p w14:paraId="7F558633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  <w:sectPr>
          <w:headerReference r:id="rId14" w:type="default"/>
          <w:footerReference r:id="rId15" w:type="default"/>
          <w:pgSz w:w="11906" w:h="16838"/>
          <w:pgMar w:top="1758" w:right="1134" w:bottom="1361" w:left="1418" w:header="1356" w:footer="992" w:gutter="0"/>
          <w:pgNumType w:fmt="upperRoman" w:start="1"/>
          <w:cols w:space="720" w:num="1"/>
          <w:docGrid w:linePitch="312" w:charSpace="0"/>
        </w:sectPr>
      </w:pPr>
    </w:p>
    <w:p w14:paraId="17C3961B">
      <w:pPr>
        <w:spacing w:line="360" w:lineRule="auto"/>
        <w:ind w:left="1"/>
        <w:jc w:val="center"/>
        <w:rPr>
          <w:rFonts w:ascii="黑体" w:hAnsi="黑体" w:eastAsia="黑体"/>
          <w:sz w:val="32"/>
          <w:szCs w:val="32"/>
        </w:rPr>
      </w:pPr>
    </w:p>
    <w:p w14:paraId="743773C7">
      <w:pPr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3" w:name="_Toc294853391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雨滴谱式降水现象仪校准规范</w:t>
      </w:r>
    </w:p>
    <w:p w14:paraId="554E91D0">
      <w:pPr>
        <w:jc w:val="center"/>
        <w:rPr>
          <w:rFonts w:ascii="宋体"/>
          <w:kern w:val="0"/>
          <w:sz w:val="24"/>
        </w:rPr>
      </w:pPr>
    </w:p>
    <w:p w14:paraId="1A666C83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4" w:name="_Toc434936372"/>
      <w:bookmarkStart w:id="5" w:name="_Toc534535019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范围</w:t>
      </w:r>
      <w:bookmarkEnd w:id="3"/>
      <w:bookmarkEnd w:id="4"/>
      <w:bookmarkEnd w:id="5"/>
    </w:p>
    <w:p w14:paraId="53974BD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本规范适用于</w:t>
      </w:r>
      <w:r>
        <w:rPr>
          <w:rFonts w:hint="eastAsia" w:ascii="宋体"/>
          <w:kern w:val="0"/>
          <w:sz w:val="24"/>
          <w:lang w:val="en-US" w:eastAsia="zh-CN"/>
        </w:rPr>
        <w:t>采用激光光源的一维</w:t>
      </w:r>
      <w:r>
        <w:rPr>
          <w:rFonts w:hint="eastAsia" w:ascii="宋体"/>
          <w:kern w:val="0"/>
          <w:sz w:val="24"/>
        </w:rPr>
        <w:t>雨滴谱式降水现象仪的校准。</w:t>
      </w:r>
      <w:bookmarkStart w:id="6" w:name="_Toc294853392"/>
    </w:p>
    <w:p w14:paraId="7E4A4A1D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7" w:name="_Toc534535020"/>
      <w:bookmarkStart w:id="8" w:name="_Toc434936373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引用文件</w:t>
      </w:r>
      <w:bookmarkEnd w:id="7"/>
      <w:bookmarkEnd w:id="8"/>
    </w:p>
    <w:p w14:paraId="1697156C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本规范引用下列文件：</w:t>
      </w:r>
    </w:p>
    <w:p w14:paraId="4B882198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QX</w:t>
      </w:r>
      <w:r>
        <w:rPr>
          <w:rFonts w:ascii="宋体"/>
          <w:kern w:val="0"/>
          <w:sz w:val="24"/>
        </w:rPr>
        <w:t>/T 5</w:t>
      </w:r>
      <w:r>
        <w:rPr>
          <w:rFonts w:hint="eastAsia" w:ascii="宋体"/>
          <w:kern w:val="0"/>
          <w:sz w:val="24"/>
          <w:lang w:val="en-US" w:eastAsia="zh-CN"/>
        </w:rPr>
        <w:t>65</w:t>
      </w:r>
      <w:r>
        <w:rPr>
          <w:rFonts w:ascii="宋体"/>
          <w:kern w:val="0"/>
          <w:sz w:val="24"/>
        </w:rPr>
        <w:t>-20</w:t>
      </w:r>
      <w:r>
        <w:rPr>
          <w:rFonts w:hint="eastAsia" w:ascii="宋体"/>
          <w:kern w:val="0"/>
          <w:sz w:val="24"/>
          <w:lang w:val="en-US" w:eastAsia="zh-CN"/>
        </w:rPr>
        <w:t>20</w:t>
      </w:r>
      <w:r>
        <w:rPr>
          <w:rFonts w:ascii="宋体"/>
          <w:kern w:val="0"/>
          <w:sz w:val="24"/>
        </w:rPr>
        <w:t xml:space="preserve"> </w:t>
      </w:r>
      <w:r>
        <w:rPr>
          <w:rFonts w:hint="eastAsia" w:ascii="宋体"/>
          <w:kern w:val="0"/>
          <w:sz w:val="24"/>
        </w:rPr>
        <w:t>激光滴谱式降水现象仪</w:t>
      </w:r>
    </w:p>
    <w:p w14:paraId="2B8C8CAA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QX/T 8-2002 气象仪器术语</w:t>
      </w:r>
    </w:p>
    <w:p w14:paraId="3AB81BFF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凡是注日期的引用文件，仅所注日期的版本适用于本规范；凡是不注日期的引用文件，其最新版本（包括所有的修改单）适用于本规范。</w:t>
      </w:r>
    </w:p>
    <w:p w14:paraId="0B2382D7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9" w:name="_Toc534535021"/>
      <w:bookmarkStart w:id="10" w:name="_Toc434936374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术语和计量单位</w:t>
      </w:r>
      <w:bookmarkEnd w:id="6"/>
      <w:bookmarkEnd w:id="9"/>
      <w:bookmarkEnd w:id="10"/>
      <w:bookmarkStart w:id="11" w:name="_Toc294853393"/>
    </w:p>
    <w:p w14:paraId="5A50470D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术语</w:t>
      </w:r>
      <w:bookmarkStart w:id="12" w:name="_Toc534535022"/>
    </w:p>
    <w:p w14:paraId="10A3A0F6">
      <w:pPr>
        <w:pStyle w:val="3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黑体" w:hAnsi="黑体"/>
          <w:b w:val="0"/>
          <w:bCs w:val="0"/>
          <w:sz w:val="24"/>
          <w:szCs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3.1.1</w:t>
      </w:r>
      <w:bookmarkEnd w:id="12"/>
      <w:r>
        <w:rPr>
          <w:rFonts w:hint="eastAsia" w:ascii="黑体" w:hAnsi="黑体"/>
          <w:b w:val="0"/>
          <w:bCs w:val="0"/>
          <w:sz w:val="24"/>
          <w:szCs w:val="24"/>
        </w:rPr>
        <w:t xml:space="preserve">雨滴谱式降水现象仪 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r</w:t>
      </w:r>
      <w:r>
        <w:rPr>
          <w:rFonts w:hint="eastAsia" w:ascii="黑体" w:hAnsi="黑体"/>
          <w:b w:val="0"/>
          <w:bCs w:val="0"/>
          <w:sz w:val="24"/>
          <w:szCs w:val="24"/>
        </w:rPr>
        <w:t xml:space="preserve">aindrop 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 w:ascii="黑体" w:hAnsi="黑体"/>
          <w:b w:val="0"/>
          <w:bCs w:val="0"/>
          <w:sz w:val="24"/>
          <w:szCs w:val="24"/>
        </w:rPr>
        <w:t xml:space="preserve">pectral 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黑体" w:hAnsi="黑体"/>
          <w:b w:val="0"/>
          <w:bCs w:val="0"/>
          <w:sz w:val="24"/>
          <w:szCs w:val="24"/>
        </w:rPr>
        <w:t xml:space="preserve">recipitation 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黑体" w:hAnsi="黑体"/>
          <w:b w:val="0"/>
          <w:bCs w:val="0"/>
          <w:sz w:val="24"/>
          <w:szCs w:val="24"/>
        </w:rPr>
        <w:t xml:space="preserve">henomenon 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eastAsia" w:ascii="黑体" w:hAnsi="黑体"/>
          <w:b w:val="0"/>
          <w:bCs w:val="0"/>
          <w:sz w:val="24"/>
          <w:szCs w:val="24"/>
        </w:rPr>
        <w:t>nstrumentd</w:t>
      </w:r>
    </w:p>
    <w:p w14:paraId="6FAC7F22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采用激光光源</w:t>
      </w:r>
      <w:r>
        <w:rPr>
          <w:rFonts w:hint="eastAsia" w:ascii="宋体"/>
          <w:kern w:val="0"/>
          <w:sz w:val="24"/>
          <w:lang w:eastAsia="zh-CN"/>
        </w:rPr>
        <w:t>，</w:t>
      </w:r>
      <w:r>
        <w:rPr>
          <w:rFonts w:hint="eastAsia" w:ascii="宋体"/>
          <w:kern w:val="0"/>
          <w:sz w:val="24"/>
        </w:rPr>
        <w:t>测量采样空间中降水粒子的下落速度</w:t>
      </w:r>
      <w:r>
        <w:rPr>
          <w:rFonts w:hint="eastAsia" w:ascii="宋体"/>
          <w:kern w:val="0"/>
          <w:sz w:val="24"/>
          <w:lang w:eastAsia="zh-CN"/>
        </w:rPr>
        <w:t>、</w:t>
      </w:r>
      <w:r>
        <w:rPr>
          <w:rFonts w:hint="eastAsia" w:ascii="宋体"/>
          <w:kern w:val="0"/>
          <w:sz w:val="24"/>
        </w:rPr>
        <w:t>直径及其分布</w:t>
      </w:r>
      <w:r>
        <w:rPr>
          <w:rFonts w:hint="eastAsia" w:ascii="宋体"/>
          <w:kern w:val="0"/>
          <w:sz w:val="24"/>
          <w:lang w:eastAsia="zh-CN"/>
        </w:rPr>
        <w:t>，</w:t>
      </w:r>
      <w:r>
        <w:rPr>
          <w:rFonts w:hint="eastAsia" w:ascii="宋体"/>
          <w:kern w:val="0"/>
          <w:sz w:val="24"/>
        </w:rPr>
        <w:t>判识出降水类天气现象的仪器。</w:t>
      </w:r>
    </w:p>
    <w:p w14:paraId="09B518BC">
      <w:pPr>
        <w:pStyle w:val="3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黑体" w:hAnsi="黑体"/>
          <w:b w:val="0"/>
          <w:bCs w:val="0"/>
          <w:sz w:val="24"/>
          <w:szCs w:val="24"/>
        </w:rPr>
      </w:pPr>
      <w:bookmarkStart w:id="13" w:name="_Toc534535023"/>
      <w:r>
        <w:rPr>
          <w:rFonts w:hint="eastAsia" w:ascii="黑体" w:hAnsi="黑体"/>
          <w:b w:val="0"/>
          <w:bCs w:val="0"/>
          <w:sz w:val="24"/>
          <w:szCs w:val="24"/>
        </w:rPr>
        <w:t>3.1.2</w:t>
      </w:r>
      <w:bookmarkEnd w:id="13"/>
      <w:r>
        <w:rPr>
          <w:rFonts w:hint="eastAsia" w:ascii="黑体" w:hAnsi="黑体"/>
          <w:b w:val="0"/>
          <w:bCs w:val="0"/>
          <w:sz w:val="24"/>
          <w:szCs w:val="24"/>
        </w:rPr>
        <w:t>降水现象模拟装置 precipitation phenomenon simulator</w:t>
      </w:r>
    </w:p>
    <w:p w14:paraId="7C43297E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模拟降水粒子大小和下降速度的一种专用装置。</w:t>
      </w:r>
    </w:p>
    <w:bookmarkEnd w:id="11"/>
    <w:p w14:paraId="25F95D09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bookmarkStart w:id="14" w:name="_Toc534535026"/>
      <w:bookmarkStart w:id="15" w:name="_Toc434936942"/>
      <w:bookmarkStart w:id="16" w:name="_Toc434936448"/>
      <w:bookmarkStart w:id="17" w:name="_Toc434937618"/>
      <w:bookmarkStart w:id="18" w:name="_Toc434936380"/>
      <w:bookmarkStart w:id="19" w:name="_Toc294853398"/>
      <w:r>
        <w:rPr>
          <w:rFonts w:hint="eastAsia" w:ascii="黑体" w:hAnsi="黑体"/>
          <w:b w:val="0"/>
          <w:bCs w:val="0"/>
          <w:sz w:val="24"/>
          <w:szCs w:val="24"/>
        </w:rPr>
        <w:t>计量单位measurement unit</w:t>
      </w:r>
      <w:bookmarkEnd w:id="14"/>
      <w:bookmarkEnd w:id="15"/>
      <w:bookmarkEnd w:id="16"/>
      <w:bookmarkEnd w:id="17"/>
      <w:bookmarkEnd w:id="18"/>
    </w:p>
    <w:p w14:paraId="2E8E06EE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粒子速度</w:t>
      </w:r>
      <w:r>
        <w:rPr>
          <w:rFonts w:hint="eastAsia" w:ascii="宋体"/>
          <w:kern w:val="0"/>
          <w:sz w:val="24"/>
        </w:rPr>
        <w:t>计量单位为</w:t>
      </w:r>
      <w:r>
        <w:rPr>
          <w:rFonts w:ascii="宋体"/>
          <w:kern w:val="0"/>
          <w:sz w:val="24"/>
        </w:rPr>
        <w:t>米</w:t>
      </w:r>
      <w:r>
        <w:rPr>
          <w:rFonts w:hint="eastAsia" w:ascii="宋体"/>
          <w:kern w:val="0"/>
          <w:sz w:val="24"/>
        </w:rPr>
        <w:t>每秒（</w:t>
      </w:r>
      <w:r>
        <w:rPr>
          <w:rFonts w:ascii="宋体"/>
          <w:kern w:val="0"/>
          <w:sz w:val="24"/>
        </w:rPr>
        <w:t>m/s）；</w:t>
      </w:r>
      <w:r>
        <w:rPr>
          <w:rFonts w:hint="eastAsia" w:ascii="宋体"/>
          <w:kern w:val="0"/>
          <w:sz w:val="24"/>
          <w:lang w:val="en-US" w:eastAsia="zh-CN"/>
        </w:rPr>
        <w:t>粒子直径</w:t>
      </w:r>
      <w:r>
        <w:rPr>
          <w:rFonts w:hint="eastAsia" w:ascii="宋体"/>
          <w:kern w:val="0"/>
          <w:sz w:val="24"/>
        </w:rPr>
        <w:t>计量单位</w:t>
      </w:r>
      <w:r>
        <w:rPr>
          <w:rFonts w:ascii="宋体"/>
          <w:kern w:val="0"/>
          <w:sz w:val="24"/>
        </w:rPr>
        <w:t>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</w:t>
      </w:r>
      <w:r>
        <w:rPr>
          <w:rFonts w:hint="eastAsia" w:ascii="宋体"/>
          <w:kern w:val="0"/>
          <w:sz w:val="24"/>
          <w:lang w:val="en-US" w:eastAsia="zh-CN"/>
        </w:rPr>
        <w:t>mm</w:t>
      </w:r>
      <w:r>
        <w:rPr>
          <w:rFonts w:ascii="宋体"/>
          <w:kern w:val="0"/>
          <w:sz w:val="24"/>
        </w:rPr>
        <w:t>）。</w:t>
      </w:r>
    </w:p>
    <w:p w14:paraId="05EB2FA9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20" w:name="_Toc534535027"/>
      <w:bookmarkStart w:id="21" w:name="_Toc434936381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概述</w:t>
      </w:r>
      <w:bookmarkEnd w:id="19"/>
      <w:bookmarkEnd w:id="20"/>
      <w:bookmarkEnd w:id="21"/>
    </w:p>
    <w:p w14:paraId="6F14576E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雨滴谱式降水现象仪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  <w:lang w:val="en-US" w:eastAsia="zh-CN"/>
        </w:rPr>
        <w:t>以下简称：降水现象仪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通过主动发射红外或激光光带，当降水粒子穿过光带时，接收端光能会发生变化。仪器测量光能变化的幅值与持续时间，经算法计算出粒子粒径、下落速度等参数，得到雨滴谱，并依据经验模型自动判别输出多种降水天气现象类型。</w:t>
      </w:r>
    </w:p>
    <w:p w14:paraId="77A8F6B1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22" w:name="_Toc294853399"/>
      <w:bookmarkStart w:id="23" w:name="_Toc434936382"/>
      <w:bookmarkStart w:id="24" w:name="_Toc534535028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计量</w:t>
      </w:r>
      <w:bookmarkEnd w:id="22"/>
      <w:bookmarkEnd w:id="23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特性</w:t>
      </w:r>
      <w:r>
        <w:rPr>
          <w:rFonts w:hint="eastAsia" w:ascii="黑体" w:hAnsi="黑体" w:eastAsia="黑体"/>
          <w:b w:val="0"/>
          <w:bCs w:val="0"/>
          <w:kern w:val="0"/>
          <w:sz w:val="24"/>
          <w:szCs w:val="24"/>
          <w:vertAlign w:val="superscript"/>
        </w:rPr>
        <w:t>*</w:t>
      </w:r>
      <w:bookmarkEnd w:id="24"/>
    </w:p>
    <w:p w14:paraId="4B2EAD52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降水粒子直径</w:t>
      </w:r>
      <w:r>
        <w:rPr>
          <w:rFonts w:ascii="黑体" w:hAnsi="黑体"/>
          <w:b w:val="0"/>
          <w:bCs w:val="0"/>
          <w:sz w:val="24"/>
          <w:szCs w:val="24"/>
        </w:rPr>
        <w:t>示值误差</w:t>
      </w:r>
    </w:p>
    <w:p w14:paraId="7868A092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降水粒子直径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示值</w:t>
      </w:r>
      <w:r>
        <w:rPr>
          <w:rFonts w:ascii="宋体"/>
          <w:kern w:val="0"/>
          <w:sz w:val="24"/>
        </w:rPr>
        <w:t>最大允许误差</w:t>
      </w:r>
      <w:r>
        <w:rPr>
          <w:rFonts w:hint="eastAsia" w:ascii="宋体"/>
          <w:kern w:val="0"/>
          <w:sz w:val="24"/>
        </w:rPr>
        <w:t>为</w:t>
      </w:r>
      <w:r>
        <w:rPr>
          <w:rFonts w:hint="eastAsia" w:ascii="宋体"/>
          <w:kern w:val="0"/>
          <w:sz w:val="24"/>
          <w:lang w:val="en-US" w:eastAsia="zh-CN"/>
        </w:rPr>
        <w:t>±10%</w:t>
      </w:r>
      <w:r>
        <w:rPr>
          <w:rFonts w:ascii="宋体"/>
          <w:kern w:val="0"/>
          <w:sz w:val="24"/>
        </w:rPr>
        <w:t>。</w:t>
      </w:r>
    </w:p>
    <w:p w14:paraId="14E983EC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降水粒子速度</w:t>
      </w:r>
      <w:r>
        <w:rPr>
          <w:rFonts w:ascii="黑体" w:hAnsi="黑体"/>
          <w:b w:val="0"/>
          <w:bCs w:val="0"/>
          <w:sz w:val="24"/>
          <w:szCs w:val="24"/>
        </w:rPr>
        <w:t>示值误差</w:t>
      </w:r>
    </w:p>
    <w:p w14:paraId="524E69AE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速度示值</w:t>
      </w:r>
      <w:r>
        <w:rPr>
          <w:rFonts w:ascii="宋体"/>
          <w:kern w:val="0"/>
          <w:sz w:val="24"/>
        </w:rPr>
        <w:t>最大允许误差</w:t>
      </w:r>
      <w:r>
        <w:rPr>
          <w:rFonts w:hint="eastAsia" w:ascii="宋体"/>
          <w:kern w:val="0"/>
          <w:sz w:val="24"/>
        </w:rPr>
        <w:t>为</w:t>
      </w:r>
      <w:r>
        <w:rPr>
          <w:rFonts w:hint="eastAsia" w:ascii="宋体"/>
          <w:kern w:val="0"/>
          <w:sz w:val="24"/>
          <w:lang w:val="en-US" w:eastAsia="zh-CN"/>
        </w:rPr>
        <w:t>±20</w:t>
      </w:r>
      <w:bookmarkStart w:id="171" w:name="_GoBack"/>
      <w:bookmarkEnd w:id="171"/>
      <w:r>
        <w:rPr>
          <w:rFonts w:hint="eastAsia" w:ascii="宋体"/>
          <w:kern w:val="0"/>
          <w:sz w:val="24"/>
          <w:lang w:val="en-US" w:eastAsia="zh-CN"/>
        </w:rPr>
        <w:t>%</w:t>
      </w:r>
      <w:r>
        <w:rPr>
          <w:rFonts w:ascii="宋体"/>
          <w:kern w:val="0"/>
          <w:sz w:val="24"/>
        </w:rPr>
        <w:t>。</w:t>
      </w:r>
    </w:p>
    <w:p w14:paraId="0202F852">
      <w:pPr>
        <w:spacing w:line="360" w:lineRule="auto"/>
        <w:ind w:left="0" w:right="0" w:firstLine="482" w:firstLineChars="200"/>
        <w:rPr>
          <w:rFonts w:ascii="宋体"/>
          <w:kern w:val="0"/>
          <w:sz w:val="21"/>
          <w:szCs w:val="21"/>
        </w:rPr>
      </w:pPr>
      <w:r>
        <w:rPr>
          <w:rFonts w:hint="eastAsia" w:ascii="黑体" w:hAnsi="黑体" w:eastAsia="黑体"/>
          <w:b/>
          <w:bCs/>
          <w:kern w:val="0"/>
          <w:sz w:val="24"/>
        </w:rPr>
        <w:t>*</w:t>
      </w:r>
      <w:r>
        <w:rPr>
          <w:rFonts w:ascii="宋体"/>
          <w:kern w:val="0"/>
          <w:sz w:val="21"/>
          <w:szCs w:val="21"/>
        </w:rPr>
        <w:t>注：以上指标不作为合格性判据，仅供参考。</w:t>
      </w:r>
    </w:p>
    <w:p w14:paraId="2712BA81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25" w:name="_Toc534535033"/>
      <w:bookmarkStart w:id="26" w:name="_Toc434936386"/>
      <w:bookmarkStart w:id="27" w:name="_Toc294853404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校准条件</w:t>
      </w:r>
      <w:bookmarkEnd w:id="25"/>
      <w:bookmarkEnd w:id="26"/>
      <w:bookmarkEnd w:id="27"/>
    </w:p>
    <w:p w14:paraId="458D2C53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bookmarkStart w:id="28" w:name="_Toc534535034"/>
      <w:r>
        <w:rPr>
          <w:rFonts w:hint="eastAsia" w:ascii="黑体" w:hAnsi="黑体"/>
          <w:b w:val="0"/>
          <w:bCs w:val="0"/>
          <w:sz w:val="24"/>
          <w:szCs w:val="24"/>
        </w:rPr>
        <w:t>环境条件</w:t>
      </w:r>
      <w:bookmarkEnd w:id="28"/>
    </w:p>
    <w:p w14:paraId="6C827634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温度：（1</w:t>
      </w:r>
      <w:r>
        <w:rPr>
          <w:rFonts w:hint="eastAsia" w:ascii="宋体"/>
          <w:kern w:val="0"/>
          <w:sz w:val="24"/>
          <w:lang w:val="en-US" w:eastAsia="zh-CN"/>
        </w:rPr>
        <w:t>0</w:t>
      </w:r>
      <w:r>
        <w:rPr>
          <w:rFonts w:hint="eastAsia" w:ascii="宋体"/>
          <w:kern w:val="0"/>
          <w:sz w:val="24"/>
        </w:rPr>
        <w:t>～30）℃</w:t>
      </w:r>
    </w:p>
    <w:p w14:paraId="0F58265D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相对湿度：不大于8</w:t>
      </w:r>
      <w:r>
        <w:rPr>
          <w:rFonts w:hint="eastAsia" w:ascii="宋体"/>
          <w:kern w:val="0"/>
          <w:sz w:val="24"/>
          <w:lang w:val="en-US" w:eastAsia="zh-CN"/>
        </w:rPr>
        <w:t>0</w:t>
      </w:r>
      <w:r>
        <w:rPr>
          <w:rFonts w:hint="eastAsia" w:ascii="宋体"/>
          <w:kern w:val="0"/>
          <w:sz w:val="24"/>
        </w:rPr>
        <w:t>%</w:t>
      </w:r>
    </w:p>
    <w:p w14:paraId="3F1725E4">
      <w:pPr>
        <w:spacing w:line="360" w:lineRule="auto"/>
        <w:ind w:left="0" w:right="0" w:firstLine="480" w:firstLineChars="200"/>
        <w:rPr>
          <w:rFonts w:hint="default" w:ascii="宋体" w:eastAsia="宋体"/>
          <w:kern w:val="0"/>
          <w:sz w:val="24"/>
          <w:lang w:val="en-US" w:eastAsia="zh-CN"/>
        </w:rPr>
      </w:pPr>
      <w:r>
        <w:rPr>
          <w:rFonts w:hint="eastAsia" w:ascii="宋体"/>
          <w:kern w:val="0"/>
          <w:sz w:val="24"/>
          <w:lang w:val="en-US" w:eastAsia="zh-CN"/>
        </w:rPr>
        <w:t>大气压力：（450</w:t>
      </w:r>
      <w:r>
        <w:rPr>
          <w:rFonts w:hint="eastAsia" w:ascii="宋体"/>
          <w:kern w:val="0"/>
          <w:sz w:val="24"/>
        </w:rPr>
        <w:t>～</w:t>
      </w:r>
      <w:r>
        <w:rPr>
          <w:rFonts w:hint="eastAsia" w:ascii="宋体"/>
          <w:kern w:val="0"/>
          <w:sz w:val="24"/>
          <w:lang w:val="en-US" w:eastAsia="zh-CN"/>
        </w:rPr>
        <w:t>110</w:t>
      </w:r>
      <w:r>
        <w:rPr>
          <w:rFonts w:hint="eastAsia" w:ascii="宋体"/>
          <w:kern w:val="0"/>
          <w:sz w:val="24"/>
        </w:rPr>
        <w:t>0</w:t>
      </w:r>
      <w:r>
        <w:rPr>
          <w:rFonts w:hint="eastAsia" w:ascii="宋体"/>
          <w:kern w:val="0"/>
          <w:sz w:val="24"/>
          <w:lang w:val="en-US" w:eastAsia="zh-CN"/>
        </w:rPr>
        <w:t>）hpa</w:t>
      </w:r>
    </w:p>
    <w:p w14:paraId="7D79C07E">
      <w:pPr>
        <w:pStyle w:val="3"/>
        <w:adjustRightInd w:val="0"/>
        <w:snapToGrid w:val="0"/>
        <w:spacing w:before="0" w:after="0" w:line="360" w:lineRule="auto"/>
        <w:ind w:left="578" w:hanging="578"/>
        <w:rPr>
          <w:rFonts w:ascii="黑体" w:hAnsi="黑体"/>
          <w:b w:val="0"/>
          <w:bCs w:val="0"/>
          <w:sz w:val="24"/>
          <w:szCs w:val="24"/>
        </w:rPr>
      </w:pPr>
      <w:bookmarkStart w:id="29" w:name="_Toc534535035"/>
      <w:bookmarkEnd w:id="29"/>
      <w:bookmarkStart w:id="30" w:name="_Toc534534936"/>
      <w:bookmarkEnd w:id="30"/>
      <w:bookmarkStart w:id="31" w:name="_Toc534535036"/>
      <w:r>
        <w:rPr>
          <w:rFonts w:hint="eastAsia" w:ascii="黑体" w:hAnsi="黑体"/>
          <w:b w:val="0"/>
          <w:bCs w:val="0"/>
          <w:sz w:val="24"/>
          <w:szCs w:val="24"/>
        </w:rPr>
        <w:t>计量标准测量设备及其他设备</w:t>
      </w:r>
      <w:bookmarkEnd w:id="31"/>
    </w:p>
    <w:p w14:paraId="2866748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bookmarkStart w:id="32" w:name="_Toc360086513"/>
      <w:r>
        <w:rPr>
          <w:rFonts w:hint="eastAsia" w:ascii="宋体"/>
          <w:kern w:val="0"/>
          <w:sz w:val="24"/>
        </w:rPr>
        <w:t>测量设备及其他设备主要技术指标见表1</w:t>
      </w:r>
    </w:p>
    <w:p w14:paraId="3A087538">
      <w:pPr>
        <w:spacing w:line="360" w:lineRule="auto"/>
        <w:ind w:left="0" w:right="0" w:firstLine="3675" w:firstLineChars="1750"/>
        <w:jc w:val="left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表1 标准器及配套设备</w:t>
      </w:r>
    </w:p>
    <w:tbl>
      <w:tblPr>
        <w:tblStyle w:val="49"/>
        <w:tblW w:w="87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6"/>
        <w:gridCol w:w="5212"/>
      </w:tblGrid>
      <w:tr w14:paraId="32F87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4696FB9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 类</w:t>
            </w:r>
          </w:p>
        </w:tc>
        <w:tc>
          <w:tcPr>
            <w:tcW w:w="2306" w:type="dxa"/>
            <w:vAlign w:val="center"/>
          </w:tcPr>
          <w:p w14:paraId="267C700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称</w:t>
            </w:r>
          </w:p>
        </w:tc>
        <w:tc>
          <w:tcPr>
            <w:tcW w:w="5212" w:type="dxa"/>
            <w:vAlign w:val="center"/>
          </w:tcPr>
          <w:p w14:paraId="17884EE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主要技术指标</w:t>
            </w:r>
          </w:p>
        </w:tc>
      </w:tr>
      <w:tr w14:paraId="00786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055E5BE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标准器</w:t>
            </w:r>
          </w:p>
        </w:tc>
        <w:tc>
          <w:tcPr>
            <w:tcW w:w="2306" w:type="dxa"/>
            <w:vAlign w:val="center"/>
          </w:tcPr>
          <w:p w14:paraId="02D80177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</w:t>
            </w:r>
          </w:p>
        </w:tc>
        <w:tc>
          <w:tcPr>
            <w:tcW w:w="5212" w:type="dxa"/>
            <w:vAlign w:val="center"/>
          </w:tcPr>
          <w:p w14:paraId="36C65B54">
            <w:pPr>
              <w:snapToGrid w:val="0"/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粒子直径范围：2.1mm～21mm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粒子直径误差：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1%</w:t>
            </w:r>
          </w:p>
        </w:tc>
      </w:tr>
      <w:tr w14:paraId="6781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F7EBBF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07A06E6C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</w:t>
            </w:r>
          </w:p>
        </w:tc>
        <w:tc>
          <w:tcPr>
            <w:tcW w:w="5212" w:type="dxa"/>
            <w:vAlign w:val="center"/>
          </w:tcPr>
          <w:p w14:paraId="7B4F4AAA">
            <w:pPr>
              <w:snapToGrid w:val="0"/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粒子速度范围：0.6 m/s～16m/s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粒子速度误差：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3%</w:t>
            </w:r>
          </w:p>
        </w:tc>
      </w:tr>
      <w:tr w14:paraId="0AE37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1B153ED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配套设备</w:t>
            </w:r>
          </w:p>
        </w:tc>
        <w:tc>
          <w:tcPr>
            <w:tcW w:w="2306" w:type="dxa"/>
            <w:vAlign w:val="center"/>
          </w:tcPr>
          <w:p w14:paraId="07881B7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温度仪</w:t>
            </w:r>
          </w:p>
        </w:tc>
        <w:tc>
          <w:tcPr>
            <w:tcW w:w="5212" w:type="dxa"/>
            <w:vAlign w:val="center"/>
          </w:tcPr>
          <w:p w14:paraId="62F8524C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最大允许误差：±0.5℃</w:t>
            </w:r>
          </w:p>
        </w:tc>
      </w:tr>
      <w:tr w14:paraId="2AD7B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01EEC751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597BFCD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湿度仪</w:t>
            </w:r>
          </w:p>
        </w:tc>
        <w:tc>
          <w:tcPr>
            <w:tcW w:w="5212" w:type="dxa"/>
            <w:vAlign w:val="center"/>
          </w:tcPr>
          <w:p w14:paraId="6077F613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最大允许误差：±8.0%RH</w:t>
            </w:r>
          </w:p>
        </w:tc>
      </w:tr>
      <w:tr w14:paraId="7F37C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AA1E252">
            <w:pPr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07F8F56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气压计</w:t>
            </w:r>
          </w:p>
        </w:tc>
        <w:tc>
          <w:tcPr>
            <w:tcW w:w="5212" w:type="dxa"/>
            <w:vAlign w:val="center"/>
          </w:tcPr>
          <w:p w14:paraId="3F447CA9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最大允许误差：±2hPa</w:t>
            </w:r>
          </w:p>
        </w:tc>
      </w:tr>
      <w:bookmarkEnd w:id="32"/>
    </w:tbl>
    <w:p w14:paraId="2EBF254D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33" w:name="_Toc534535037"/>
      <w:bookmarkStart w:id="34" w:name="_Toc434936390"/>
      <w:bookmarkStart w:id="35" w:name="_Toc294853405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校准项目和校准方法</w:t>
      </w:r>
      <w:bookmarkEnd w:id="33"/>
    </w:p>
    <w:p w14:paraId="587A3216">
      <w:pPr>
        <w:pStyle w:val="2"/>
        <w:numPr>
          <w:ilvl w:val="0"/>
          <w:numId w:val="0"/>
        </w:numPr>
        <w:spacing w:before="120" w:line="240" w:lineRule="auto"/>
        <w:rPr>
          <w:rFonts w:ascii="黑体" w:hAnsi="黑体" w:eastAsia="黑体"/>
          <w:b w:val="0"/>
          <w:bCs w:val="0"/>
          <w:sz w:val="24"/>
          <w:szCs w:val="24"/>
        </w:rPr>
      </w:pPr>
      <w:bookmarkStart w:id="36" w:name="_Toc534535038"/>
      <w:r>
        <w:rPr>
          <w:rFonts w:hint="eastAsia" w:ascii="黑体" w:hAnsi="黑体" w:eastAsia="黑体"/>
          <w:b w:val="0"/>
          <w:bCs w:val="0"/>
          <w:sz w:val="24"/>
          <w:szCs w:val="24"/>
        </w:rPr>
        <w:t>7.1校准项目</w:t>
      </w:r>
      <w:bookmarkEnd w:id="34"/>
      <w:bookmarkEnd w:id="35"/>
      <w:bookmarkEnd w:id="36"/>
    </w:p>
    <w:p w14:paraId="44158902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校准项目及对应的校准方法条款见表2。</w:t>
      </w:r>
    </w:p>
    <w:p w14:paraId="058E2AB9">
      <w:pPr>
        <w:spacing w:line="360" w:lineRule="auto"/>
        <w:ind w:left="0" w:right="0" w:firstLine="3675" w:firstLineChars="1750"/>
        <w:jc w:val="left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表2 校准项目表</w:t>
      </w:r>
    </w:p>
    <w:tbl>
      <w:tblPr>
        <w:tblStyle w:val="49"/>
        <w:tblW w:w="6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3582"/>
      </w:tblGrid>
      <w:tr w14:paraId="4854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417085D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校准项目</w:t>
            </w:r>
          </w:p>
        </w:tc>
        <w:tc>
          <w:tcPr>
            <w:tcW w:w="358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6E1869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校准方法对应条款</w:t>
            </w:r>
          </w:p>
        </w:tc>
      </w:tr>
      <w:tr w14:paraId="44D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tcBorders>
              <w:left w:val="single" w:color="auto" w:sz="12" w:space="0"/>
            </w:tcBorders>
            <w:vAlign w:val="center"/>
          </w:tcPr>
          <w:p w14:paraId="30ED728A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降水粒子直径示值误差</w:t>
            </w:r>
          </w:p>
        </w:tc>
        <w:tc>
          <w:tcPr>
            <w:tcW w:w="3582" w:type="dxa"/>
            <w:tcBorders>
              <w:right w:val="single" w:color="auto" w:sz="12" w:space="0"/>
            </w:tcBorders>
            <w:vAlign w:val="center"/>
          </w:tcPr>
          <w:p w14:paraId="53C514D1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校准方法见7.2.2。</w:t>
            </w:r>
          </w:p>
        </w:tc>
      </w:tr>
      <w:tr w14:paraId="6857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tcBorders>
              <w:left w:val="single" w:color="auto" w:sz="12" w:space="0"/>
            </w:tcBorders>
            <w:vAlign w:val="center"/>
          </w:tcPr>
          <w:p w14:paraId="69D879F1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ascii="宋体" w:hAnsi="宋体"/>
                <w:sz w:val="21"/>
                <w:szCs w:val="21"/>
              </w:rPr>
              <w:t>示值误差</w:t>
            </w:r>
          </w:p>
        </w:tc>
        <w:tc>
          <w:tcPr>
            <w:tcW w:w="3582" w:type="dxa"/>
            <w:tcBorders>
              <w:right w:val="single" w:color="auto" w:sz="12" w:space="0"/>
            </w:tcBorders>
            <w:vAlign w:val="center"/>
          </w:tcPr>
          <w:p w14:paraId="3CADAADA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校准方法见7.2.3。</w:t>
            </w:r>
          </w:p>
        </w:tc>
      </w:tr>
      <w:tr w14:paraId="35D2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1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49C3AB">
            <w:pPr>
              <w:tabs>
                <w:tab w:val="left" w:pos="6765"/>
                <w:tab w:val="right" w:pos="7134"/>
              </w:tabs>
              <w:snapToGrid w:val="0"/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注：可根据实际应用需要，选择要校准的项目。</w:t>
            </w:r>
          </w:p>
        </w:tc>
      </w:tr>
    </w:tbl>
    <w:p w14:paraId="6359CEED">
      <w:pPr>
        <w:pStyle w:val="2"/>
        <w:numPr>
          <w:ilvl w:val="0"/>
          <w:numId w:val="0"/>
        </w:numPr>
        <w:spacing w:before="120" w:line="240" w:lineRule="auto"/>
        <w:rPr>
          <w:rFonts w:ascii="黑体" w:hAnsi="黑体" w:eastAsia="黑体"/>
          <w:b w:val="0"/>
          <w:bCs w:val="0"/>
          <w:sz w:val="24"/>
          <w:szCs w:val="24"/>
        </w:rPr>
      </w:pPr>
      <w:bookmarkStart w:id="37" w:name="_Toc434937629"/>
      <w:bookmarkStart w:id="38" w:name="_Toc434936391"/>
      <w:bookmarkStart w:id="39" w:name="_Toc294853406"/>
      <w:bookmarkStart w:id="40" w:name="_Toc534535039"/>
      <w:r>
        <w:rPr>
          <w:rFonts w:hint="eastAsia" w:ascii="黑体" w:hAnsi="黑体" w:eastAsia="黑体"/>
          <w:b w:val="0"/>
          <w:bCs w:val="0"/>
          <w:sz w:val="24"/>
          <w:szCs w:val="24"/>
        </w:rPr>
        <w:t>7.2校准</w:t>
      </w:r>
      <w:bookmarkEnd w:id="37"/>
      <w:bookmarkEnd w:id="38"/>
      <w:bookmarkEnd w:id="39"/>
      <w:r>
        <w:rPr>
          <w:rFonts w:ascii="黑体" w:hAnsi="黑体" w:eastAsia="黑体"/>
          <w:b w:val="0"/>
          <w:bCs w:val="0"/>
          <w:sz w:val="24"/>
          <w:szCs w:val="24"/>
        </w:rPr>
        <w:t>方法</w:t>
      </w:r>
      <w:bookmarkEnd w:id="40"/>
    </w:p>
    <w:p w14:paraId="51AE5F64">
      <w:pPr>
        <w:pStyle w:val="3"/>
        <w:numPr>
          <w:ilvl w:val="1"/>
          <w:numId w:val="0"/>
        </w:numPr>
        <w:adjustRightInd w:val="0"/>
        <w:snapToGrid w:val="0"/>
        <w:spacing w:before="0" w:after="0" w:line="360" w:lineRule="auto"/>
        <w:ind w:left="576" w:hanging="576"/>
        <w:rPr>
          <w:rFonts w:ascii="黑体" w:hAnsi="黑体"/>
          <w:b w:val="0"/>
          <w:bCs w:val="0"/>
          <w:sz w:val="24"/>
          <w:szCs w:val="24"/>
        </w:rPr>
      </w:pPr>
      <w:bookmarkStart w:id="41" w:name="_Toc434936394"/>
      <w:bookmarkStart w:id="42" w:name="_Toc434936462"/>
      <w:bookmarkStart w:id="43" w:name="_Toc434936956"/>
      <w:bookmarkStart w:id="44" w:name="_Toc534535040"/>
      <w:bookmarkStart w:id="45" w:name="_Toc434937632"/>
      <w:r>
        <w:rPr>
          <w:rFonts w:hint="eastAsia" w:ascii="黑体" w:hAnsi="黑体"/>
          <w:b w:val="0"/>
          <w:bCs w:val="0"/>
          <w:sz w:val="24"/>
          <w:szCs w:val="24"/>
        </w:rPr>
        <w:t>7.2.1校准前准备</w:t>
      </w:r>
      <w:bookmarkEnd w:id="41"/>
      <w:bookmarkEnd w:id="42"/>
      <w:bookmarkEnd w:id="43"/>
      <w:bookmarkEnd w:id="44"/>
      <w:bookmarkEnd w:id="45"/>
    </w:p>
    <w:p w14:paraId="66131546">
      <w:pPr>
        <w:pStyle w:val="4"/>
        <w:numPr>
          <w:ilvl w:val="2"/>
          <w:numId w:val="0"/>
        </w:numPr>
        <w:snapToGrid w:val="0"/>
        <w:spacing w:line="360" w:lineRule="auto"/>
        <w:ind w:right="0"/>
        <w:rPr>
          <w:rFonts w:ascii="黑体" w:hAnsi="黑体" w:eastAsia="黑体"/>
          <w:b w:val="0"/>
          <w:bCs w:val="0"/>
          <w:color w:val="auto"/>
          <w:sz w:val="24"/>
          <w:szCs w:val="24"/>
        </w:rPr>
      </w:pPr>
      <w:bookmarkStart w:id="46" w:name="_Toc434936392"/>
      <w:bookmarkStart w:id="47" w:name="_Toc434936460"/>
      <w:bookmarkStart w:id="48" w:name="_Toc434937630"/>
      <w:bookmarkStart w:id="49" w:name="_Toc434936954"/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</w:rPr>
        <w:t>7.2.1</w:t>
      </w:r>
      <w:r>
        <w:rPr>
          <w:rFonts w:ascii="黑体" w:hAnsi="黑体" w:eastAsia="黑体"/>
          <w:b w:val="0"/>
          <w:bCs w:val="0"/>
          <w:color w:val="auto"/>
          <w:sz w:val="24"/>
          <w:szCs w:val="24"/>
        </w:rPr>
        <w:t>.1</w:t>
      </w: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</w:rPr>
        <w:t>外观检查</w:t>
      </w:r>
      <w:bookmarkEnd w:id="46"/>
      <w:bookmarkEnd w:id="47"/>
      <w:bookmarkEnd w:id="48"/>
      <w:bookmarkEnd w:id="49"/>
    </w:p>
    <w:p w14:paraId="55489A99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用目测的方法，对</w:t>
      </w:r>
      <w:r>
        <w:rPr>
          <w:rFonts w:hint="eastAsia" w:ascii="宋体"/>
          <w:kern w:val="0"/>
          <w:sz w:val="24"/>
          <w:lang w:eastAsia="zh-CN"/>
        </w:rPr>
        <w:t>降水现象仪</w:t>
      </w:r>
      <w:r>
        <w:rPr>
          <w:rFonts w:hint="eastAsia" w:ascii="宋体"/>
          <w:kern w:val="0"/>
          <w:sz w:val="24"/>
        </w:rPr>
        <w:t>的外观和结构进行检查并记录。</w:t>
      </w:r>
    </w:p>
    <w:p w14:paraId="0E62BC3E">
      <w:pPr>
        <w:pStyle w:val="4"/>
        <w:numPr>
          <w:ilvl w:val="2"/>
          <w:numId w:val="0"/>
        </w:numPr>
        <w:snapToGrid w:val="0"/>
        <w:spacing w:line="360" w:lineRule="auto"/>
        <w:ind w:right="0"/>
        <w:rPr>
          <w:rFonts w:ascii="黑体" w:hAnsi="黑体" w:eastAsia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</w:rPr>
        <w:t>7.2.1.</w:t>
      </w:r>
      <w:r>
        <w:rPr>
          <w:rFonts w:ascii="黑体" w:hAnsi="黑体" w:eastAsia="黑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</w:rPr>
        <w:t>标准器的安装</w:t>
      </w:r>
    </w:p>
    <w:p w14:paraId="2BFC8A72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将标准</w:t>
      </w:r>
      <w:r>
        <w:rPr>
          <w:rFonts w:hint="eastAsia" w:ascii="宋体"/>
          <w:kern w:val="0"/>
          <w:sz w:val="24"/>
          <w:lang w:val="en-US" w:eastAsia="zh-CN"/>
        </w:rPr>
        <w:t>器</w:t>
      </w:r>
      <w:r>
        <w:rPr>
          <w:rFonts w:hint="eastAsia" w:ascii="宋体"/>
          <w:kern w:val="0"/>
          <w:sz w:val="24"/>
        </w:rPr>
        <w:t>放入降水现象仪收发光路中间，确保降水现象仪的激光束处在降水粒子模拟单元透光孔的中心位置</w:t>
      </w:r>
      <w:r>
        <w:rPr>
          <w:rFonts w:hint="eastAsia" w:ascii="宋体"/>
          <w:kern w:val="0"/>
          <w:sz w:val="24"/>
          <w:lang w:eastAsia="zh-CN"/>
        </w:rPr>
        <w:t>，</w:t>
      </w:r>
      <w:r>
        <w:rPr>
          <w:rFonts w:hint="eastAsia" w:ascii="宋体"/>
          <w:kern w:val="0"/>
          <w:sz w:val="24"/>
        </w:rPr>
        <w:t>并连接好通信线和电源线。</w:t>
      </w:r>
    </w:p>
    <w:p w14:paraId="2975609E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当降水现象仪的激光束不在透光孔的中心位置时，通过调节测试装置进行高度调节，使激光束处在透光孔的中心位置，以获得准确的测量。</w:t>
      </w:r>
    </w:p>
    <w:p w14:paraId="3009379C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必须保证测试转盘的洁净，然后再进行测试。如果测试转盘表面划伤，请及时更换。</w:t>
      </w:r>
    </w:p>
    <w:p w14:paraId="7EBA2708">
      <w:pPr>
        <w:pStyle w:val="3"/>
        <w:numPr>
          <w:ilvl w:val="1"/>
          <w:numId w:val="0"/>
        </w:numPr>
        <w:tabs>
          <w:tab w:val="left" w:pos="0"/>
          <w:tab w:val="clear" w:pos="560"/>
        </w:tabs>
        <w:adjustRightInd w:val="0"/>
        <w:snapToGrid w:val="0"/>
        <w:spacing w:before="0" w:after="0" w:line="360" w:lineRule="auto"/>
        <w:rPr>
          <w:rFonts w:ascii="黑体" w:hAnsi="黑体"/>
          <w:sz w:val="24"/>
          <w:szCs w:val="24"/>
        </w:rPr>
      </w:pPr>
      <w:r>
        <w:rPr>
          <w:rFonts w:hint="eastAsia" w:ascii="黑体" w:hAnsi="黑体"/>
          <w:b w:val="0"/>
          <w:bCs w:val="0"/>
          <w:sz w:val="24"/>
          <w:szCs w:val="24"/>
        </w:rPr>
        <w:t>7.2.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示值误差</w:t>
      </w:r>
    </w:p>
    <w:p w14:paraId="6DFC08DA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降水粒子直径校准点：4.3mm、9.5mm、21mm。（THIES类降水现象仪不核查粒子直径21mm）。也可根据客户要求选择校准点。</w:t>
      </w:r>
    </w:p>
    <w:p w14:paraId="395098A6">
      <w:pPr>
        <w:spacing w:line="360" w:lineRule="auto"/>
        <w:ind w:left="238" w:leftChars="85" w:right="0" w:firstLine="240" w:firstLineChars="100"/>
        <w:rPr>
          <w:sz w:val="24"/>
        </w:rPr>
      </w:pPr>
      <w:r>
        <w:rPr>
          <w:rFonts w:hint="eastAsia" w:ascii="宋体"/>
          <w:kern w:val="0"/>
          <w:sz w:val="24"/>
        </w:rPr>
        <w:t>在每一个降水粒子直径测试点，通过电机控制转盘，分别以降水粒子速度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  <w:lang w:val="en-US" w:eastAsia="zh-CN"/>
        </w:rPr>
        <w:t>见7.2.3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确定的速度进行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，记录降水粒子直径标准器</w:t>
      </w:r>
      <w:r>
        <w:rPr>
          <w:rFonts w:hint="eastAsia" w:ascii="宋体"/>
          <w:kern w:val="0"/>
          <w:sz w:val="24"/>
          <w:lang w:val="en-US" w:eastAsia="zh-CN"/>
        </w:rPr>
        <w:t>上的</w:t>
      </w:r>
      <w:r>
        <w:rPr>
          <w:rFonts w:hint="eastAsia" w:ascii="宋体"/>
          <w:kern w:val="0"/>
          <w:sz w:val="24"/>
        </w:rPr>
        <w:t>降水粒子直径</w:t>
      </w:r>
      <w:r>
        <w:rPr>
          <w:rFonts w:hint="eastAsia" w:ascii="宋体"/>
          <w:kern w:val="0"/>
          <w:sz w:val="24"/>
          <w:lang w:val="en-US" w:eastAsia="zh-CN"/>
        </w:rPr>
        <w:t>示值、</w:t>
      </w:r>
      <w:r>
        <w:rPr>
          <w:rFonts w:hint="eastAsia" w:ascii="宋体"/>
          <w:kern w:val="0"/>
          <w:sz w:val="24"/>
        </w:rPr>
        <w:t>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降水现象仪输出的降水粒子直径</w:t>
      </w:r>
      <w:r>
        <w:rPr>
          <w:rFonts w:hint="eastAsia" w:ascii="宋体"/>
          <w:kern w:val="0"/>
          <w:sz w:val="24"/>
          <w:lang w:val="en-US" w:eastAsia="zh-CN"/>
        </w:rPr>
        <w:t>示值，共记录三次</w:t>
      </w:r>
      <w:r>
        <w:rPr>
          <w:rFonts w:hint="eastAsia" w:ascii="宋体"/>
          <w:kern w:val="0"/>
          <w:sz w:val="24"/>
        </w:rPr>
        <w:t>。</w:t>
      </w:r>
    </w:p>
    <w:p w14:paraId="0A034282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各降水粒子直径校准点示值误差计算见公式（</w:t>
      </w:r>
      <w:r>
        <w:rPr>
          <w:rFonts w:hint="eastAsia" w:ascii="宋体"/>
          <w:kern w:val="0"/>
          <w:sz w:val="24"/>
          <w:lang w:val="en-US" w:eastAsia="zh-CN"/>
        </w:rPr>
        <w:t>1</w:t>
      </w:r>
      <w:r>
        <w:rPr>
          <w:rFonts w:hint="eastAsia" w:ascii="宋体"/>
          <w:kern w:val="0"/>
          <w:sz w:val="24"/>
        </w:rPr>
        <w:t>）。</w:t>
      </w:r>
    </w:p>
    <w:p w14:paraId="5794B2A8">
      <w:pPr>
        <w:spacing w:line="360" w:lineRule="auto"/>
        <w:ind w:left="0" w:right="0" w:firstLine="480" w:firstLineChars="200"/>
        <w:jc w:val="center"/>
        <w:rPr>
          <w:sz w:val="24"/>
        </w:rPr>
      </w:pPr>
      <w:r>
        <w:rPr>
          <w:rFonts w:hint="eastAsia" w:ascii="宋体"/>
          <w:kern w:val="0"/>
          <w:sz w:val="24"/>
        </w:rPr>
        <w:t xml:space="preserve">                   </w:t>
      </w:r>
      <w:r>
        <w:rPr>
          <w:rFonts w:hint="eastAsia" w:ascii="宋体"/>
          <w:kern w:val="0"/>
          <w:sz w:val="24"/>
        </w:rPr>
        <w:object>
          <v:shape id="_x0000_i1025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4">
            <o:LockedField>false</o:LockedField>
          </o:OLEObject>
        </w:object>
      </w:r>
      <w:r>
        <w:rPr>
          <w:rFonts w:ascii="宋体"/>
          <w:kern w:val="0"/>
          <w:sz w:val="24"/>
        </w:rPr>
        <w:tab/>
      </w:r>
      <w:r>
        <w:rPr>
          <w:rFonts w:hint="eastAsia" w:ascii="宋体"/>
          <w:kern w:val="0"/>
          <w:sz w:val="24"/>
        </w:rPr>
        <w:t xml:space="preserve">               </w:t>
      </w:r>
      <w:r>
        <w:rPr>
          <w:rFonts w:ascii="宋体"/>
          <w:kern w:val="0"/>
          <w:sz w:val="24"/>
        </w:rPr>
        <w:t>(</w:t>
      </w:r>
      <w:r>
        <w:rPr>
          <w:rFonts w:hint="eastAsia" w:ascii="宋体"/>
          <w:kern w:val="0"/>
          <w:sz w:val="24"/>
          <w:lang w:val="en-US" w:eastAsia="zh-CN"/>
        </w:rPr>
        <w:t>1</w:t>
      </w:r>
      <w:r>
        <w:rPr>
          <w:rFonts w:ascii="宋体"/>
          <w:kern w:val="0"/>
          <w:sz w:val="24"/>
        </w:rPr>
        <w:t>)</w:t>
      </w:r>
    </w:p>
    <w:p w14:paraId="1DA882FD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105D9C18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26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6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误差，单位为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2024140E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27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8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536B0D0A">
      <w:pPr>
        <w:spacing w:line="360" w:lineRule="auto"/>
        <w:ind w:left="0" w:right="0" w:firstLine="960" w:firstLineChars="4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02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0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（mm）。</w:t>
      </w:r>
    </w:p>
    <w:p w14:paraId="069D446D">
      <w:pPr>
        <w:pStyle w:val="3"/>
        <w:numPr>
          <w:ilvl w:val="1"/>
          <w:numId w:val="0"/>
        </w:numPr>
        <w:tabs>
          <w:tab w:val="left" w:pos="0"/>
          <w:tab w:val="clear" w:pos="560"/>
        </w:tabs>
        <w:adjustRightInd w:val="0"/>
        <w:snapToGrid w:val="0"/>
        <w:spacing w:before="0" w:after="0" w:line="360" w:lineRule="auto"/>
        <w:rPr>
          <w:rFonts w:hint="eastAsia" w:ascii="黑体" w:hAnsi="黑体"/>
          <w:b w:val="0"/>
          <w:bCs w:val="0"/>
          <w:sz w:val="24"/>
          <w:szCs w:val="24"/>
        </w:rPr>
      </w:pPr>
      <w:bookmarkStart w:id="50" w:name="_Toc534535041"/>
      <w:r>
        <w:rPr>
          <w:rFonts w:hint="eastAsia" w:ascii="黑体" w:hAnsi="黑体"/>
          <w:b w:val="0"/>
          <w:bCs w:val="0"/>
          <w:sz w:val="24"/>
          <w:szCs w:val="24"/>
        </w:rPr>
        <w:t>7.2.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bookmarkEnd w:id="50"/>
      <w:r>
        <w:rPr>
          <w:rFonts w:hint="eastAsia" w:ascii="黑体" w:hAnsi="黑体"/>
          <w:b w:val="0"/>
          <w:bCs w:val="0"/>
          <w:sz w:val="24"/>
          <w:szCs w:val="24"/>
        </w:rPr>
        <w:t>误差</w:t>
      </w:r>
    </w:p>
    <w:p w14:paraId="134AF8CF">
      <w:pPr>
        <w:spacing w:line="360" w:lineRule="auto"/>
        <w:ind w:left="0" w:right="0" w:firstLine="480" w:firstLineChars="200"/>
        <w:rPr>
          <w:rFonts w:hint="eastAsia" w:ascii="宋体"/>
          <w:kern w:val="0"/>
          <w:sz w:val="24"/>
        </w:rPr>
      </w:pPr>
      <w:r>
        <w:rPr>
          <w:rFonts w:hint="eastAsia" w:ascii="宋体" w:hAnsi="宋体"/>
          <w:sz w:val="24"/>
        </w:rPr>
        <w:t>降水粒子</w:t>
      </w:r>
      <w:r>
        <w:rPr>
          <w:rFonts w:hint="eastAsia" w:ascii="宋体" w:hAnsi="宋体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校准点：2m/s、7 m/s 、12m/s。也可根据客户要求选择校准点。</w:t>
      </w:r>
    </w:p>
    <w:p w14:paraId="6DE39A22">
      <w:pPr>
        <w:spacing w:line="360" w:lineRule="auto"/>
        <w:ind w:left="0" w:right="0" w:firstLine="480" w:firstLineChars="200"/>
        <w:rPr>
          <w:rFonts w:hint="default" w:ascii="宋体" w:eastAsia="宋体"/>
          <w:kern w:val="0"/>
          <w:sz w:val="24"/>
          <w:lang w:val="en-US" w:eastAsia="zh-CN"/>
        </w:rPr>
      </w:pPr>
      <w:r>
        <w:rPr>
          <w:rFonts w:hint="eastAsia" w:ascii="宋体"/>
          <w:kern w:val="0"/>
          <w:sz w:val="24"/>
        </w:rPr>
        <w:t>在每一个降水粒子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测试点，通过电机控制转盘，分别以降水粒子</w:t>
      </w:r>
      <w:r>
        <w:rPr>
          <w:rFonts w:hint="eastAsia" w:ascii="宋体"/>
          <w:kern w:val="0"/>
          <w:sz w:val="24"/>
          <w:lang w:val="en-US" w:eastAsia="zh-CN"/>
        </w:rPr>
        <w:t>直径校准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  <w:lang w:val="en-US" w:eastAsia="zh-CN"/>
        </w:rPr>
        <w:t>见7.2.2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</w:t>
      </w:r>
      <w:r>
        <w:rPr>
          <w:rFonts w:hint="eastAsia" w:ascii="宋体"/>
          <w:kern w:val="0"/>
          <w:sz w:val="24"/>
          <w:lang w:val="en-US" w:eastAsia="zh-CN"/>
        </w:rPr>
        <w:t>直径</w:t>
      </w:r>
      <w:r>
        <w:rPr>
          <w:rFonts w:hint="eastAsia" w:ascii="宋体"/>
          <w:kern w:val="0"/>
          <w:sz w:val="24"/>
        </w:rPr>
        <w:t>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，记录降水粒子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标准器</w:t>
      </w:r>
      <w:r>
        <w:rPr>
          <w:rFonts w:hint="eastAsia" w:ascii="宋体"/>
          <w:kern w:val="0"/>
          <w:sz w:val="24"/>
          <w:lang w:val="en-US" w:eastAsia="zh-CN"/>
        </w:rPr>
        <w:t>输出的</w:t>
      </w:r>
      <w:r>
        <w:rPr>
          <w:rFonts w:hint="eastAsia" w:ascii="宋体"/>
          <w:kern w:val="0"/>
          <w:sz w:val="24"/>
        </w:rPr>
        <w:t>降水粒子</w:t>
      </w:r>
      <w:r>
        <w:rPr>
          <w:rFonts w:hint="eastAsia" w:ascii="宋体"/>
          <w:kern w:val="0"/>
          <w:sz w:val="24"/>
          <w:lang w:val="en-US" w:eastAsia="zh-CN"/>
        </w:rPr>
        <w:t>速度示值、</w:t>
      </w:r>
      <w:r>
        <w:rPr>
          <w:rFonts w:hint="eastAsia" w:ascii="宋体"/>
          <w:kern w:val="0"/>
          <w:sz w:val="24"/>
        </w:rPr>
        <w:t>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</w:t>
      </w:r>
      <w:r>
        <w:rPr>
          <w:rFonts w:hint="eastAsia" w:ascii="宋体"/>
          <w:kern w:val="0"/>
          <w:sz w:val="24"/>
          <w:lang w:val="en-US" w:eastAsia="zh-CN"/>
        </w:rPr>
        <w:t>速度示值，共记录三次。</w:t>
      </w:r>
    </w:p>
    <w:p w14:paraId="5829BC41">
      <w:pPr>
        <w:spacing w:line="360" w:lineRule="auto"/>
        <w:ind w:left="0" w:right="0" w:firstLine="480" w:firstLineChars="200"/>
        <w:jc w:val="center"/>
        <w:rPr>
          <w:sz w:val="24"/>
        </w:rPr>
      </w:pP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hint="eastAsia" w:ascii="宋体"/>
          <w:kern w:val="0"/>
          <w:sz w:val="24"/>
        </w:rPr>
        <w:object>
          <v:shape id="_x0000_i1029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2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ascii="宋体"/>
          <w:kern w:val="0"/>
          <w:sz w:val="24"/>
        </w:rPr>
        <w:t>(</w:t>
      </w:r>
      <w:r>
        <w:rPr>
          <w:rFonts w:hint="eastAsia" w:ascii="宋体"/>
          <w:kern w:val="0"/>
          <w:sz w:val="24"/>
        </w:rPr>
        <w:t>2</w:t>
      </w:r>
      <w:r>
        <w:rPr>
          <w:rFonts w:ascii="宋体"/>
          <w:kern w:val="0"/>
          <w:sz w:val="24"/>
        </w:rPr>
        <w:t>)</w:t>
      </w:r>
    </w:p>
    <w:p w14:paraId="573E1CCC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09E8A7AE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30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4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示值误差，单位为米每秒（m/s）；</w:t>
      </w:r>
    </w:p>
    <w:p w14:paraId="4EDF1C84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31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6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，单位为米每秒（m/s）；</w:t>
      </w:r>
    </w:p>
    <w:p w14:paraId="243CDCCF">
      <w:pPr>
        <w:spacing w:line="360" w:lineRule="auto"/>
        <w:ind w:left="0" w:right="0" w:firstLine="960" w:firstLineChars="4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032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8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，单位为米每秒（m/s）。</w:t>
      </w:r>
    </w:p>
    <w:p w14:paraId="2035F497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51" w:name="_Toc534534954"/>
      <w:bookmarkEnd w:id="51"/>
      <w:bookmarkStart w:id="52" w:name="_Toc534534953"/>
      <w:bookmarkEnd w:id="52"/>
      <w:bookmarkStart w:id="53" w:name="_Toc534535077"/>
      <w:bookmarkEnd w:id="53"/>
      <w:bookmarkStart w:id="54" w:name="_Toc534535070"/>
      <w:bookmarkEnd w:id="54"/>
      <w:bookmarkStart w:id="55" w:name="_Toc534534949"/>
      <w:bookmarkEnd w:id="55"/>
      <w:bookmarkStart w:id="56" w:name="_Toc534534959"/>
      <w:bookmarkEnd w:id="56"/>
      <w:bookmarkStart w:id="57" w:name="_Toc534534983"/>
      <w:bookmarkEnd w:id="57"/>
      <w:bookmarkStart w:id="58" w:name="_Toc534534951"/>
      <w:bookmarkEnd w:id="58"/>
      <w:bookmarkStart w:id="59" w:name="_Toc534535069"/>
      <w:bookmarkEnd w:id="59"/>
      <w:bookmarkStart w:id="60" w:name="_Toc534534956"/>
      <w:bookmarkEnd w:id="60"/>
      <w:bookmarkStart w:id="61" w:name="_Toc534535047"/>
      <w:bookmarkEnd w:id="61"/>
      <w:bookmarkStart w:id="62" w:name="_Toc534534945"/>
      <w:bookmarkEnd w:id="62"/>
      <w:bookmarkStart w:id="63" w:name="_Toc534534972"/>
      <w:bookmarkEnd w:id="63"/>
      <w:bookmarkStart w:id="64" w:name="_Toc534534946"/>
      <w:bookmarkEnd w:id="64"/>
      <w:bookmarkStart w:id="65" w:name="_Toc534535049"/>
      <w:bookmarkEnd w:id="65"/>
      <w:bookmarkStart w:id="66" w:name="_Toc534535060"/>
      <w:bookmarkEnd w:id="66"/>
      <w:bookmarkStart w:id="67" w:name="_Toc534534961"/>
      <w:bookmarkEnd w:id="67"/>
      <w:bookmarkStart w:id="68" w:name="_Toc534534981"/>
      <w:bookmarkEnd w:id="68"/>
      <w:bookmarkStart w:id="69" w:name="_Toc534534974"/>
      <w:bookmarkEnd w:id="69"/>
      <w:bookmarkStart w:id="70" w:name="_Toc534534952"/>
      <w:bookmarkEnd w:id="70"/>
      <w:bookmarkStart w:id="71" w:name="_Toc534534968"/>
      <w:bookmarkEnd w:id="71"/>
      <w:bookmarkStart w:id="72" w:name="_Toc534535080"/>
      <w:bookmarkEnd w:id="72"/>
      <w:bookmarkStart w:id="73" w:name="_Toc534535066"/>
      <w:bookmarkEnd w:id="73"/>
      <w:bookmarkStart w:id="74" w:name="_Toc534534980"/>
      <w:bookmarkEnd w:id="74"/>
      <w:bookmarkStart w:id="75" w:name="_Toc534534955"/>
      <w:bookmarkEnd w:id="75"/>
      <w:bookmarkStart w:id="76" w:name="_Toc534534948"/>
      <w:bookmarkEnd w:id="76"/>
      <w:bookmarkStart w:id="77" w:name="_Toc534535076"/>
      <w:bookmarkEnd w:id="77"/>
      <w:bookmarkStart w:id="78" w:name="_Toc534534971"/>
      <w:bookmarkEnd w:id="78"/>
      <w:bookmarkStart w:id="79" w:name="_Toc534535081"/>
      <w:bookmarkEnd w:id="79"/>
      <w:bookmarkStart w:id="80" w:name="_Toc534535068"/>
      <w:bookmarkEnd w:id="80"/>
      <w:bookmarkStart w:id="81" w:name="_Toc534534947"/>
      <w:bookmarkEnd w:id="81"/>
      <w:bookmarkStart w:id="82" w:name="_Toc534535061"/>
      <w:bookmarkEnd w:id="82"/>
      <w:bookmarkStart w:id="83" w:name="_Toc534535056"/>
      <w:bookmarkEnd w:id="83"/>
      <w:bookmarkStart w:id="84" w:name="_Toc534535048"/>
      <w:bookmarkEnd w:id="84"/>
      <w:bookmarkStart w:id="85" w:name="_Toc534535045"/>
      <w:bookmarkEnd w:id="85"/>
      <w:bookmarkStart w:id="86" w:name="_Toc534534979"/>
      <w:bookmarkEnd w:id="86"/>
      <w:bookmarkStart w:id="87" w:name="_Toc534535084"/>
      <w:bookmarkEnd w:id="87"/>
      <w:bookmarkStart w:id="88" w:name="_Toc534534957"/>
      <w:bookmarkEnd w:id="88"/>
      <w:bookmarkStart w:id="89" w:name="_Toc534535044"/>
      <w:bookmarkEnd w:id="89"/>
      <w:bookmarkStart w:id="90" w:name="_Toc534535055"/>
      <w:bookmarkEnd w:id="90"/>
      <w:bookmarkStart w:id="91" w:name="_Toc534534960"/>
      <w:bookmarkEnd w:id="91"/>
      <w:bookmarkStart w:id="92" w:name="_Toc534535057"/>
      <w:bookmarkEnd w:id="92"/>
      <w:bookmarkStart w:id="93" w:name="_Toc534535053"/>
      <w:bookmarkEnd w:id="93"/>
      <w:bookmarkStart w:id="94" w:name="_Toc534535059"/>
      <w:bookmarkEnd w:id="94"/>
      <w:bookmarkStart w:id="95" w:name="_Toc534534982"/>
      <w:bookmarkEnd w:id="95"/>
      <w:bookmarkStart w:id="96" w:name="_Toc534534975"/>
      <w:bookmarkEnd w:id="96"/>
      <w:bookmarkStart w:id="97" w:name="_Toc534534978"/>
      <w:bookmarkEnd w:id="97"/>
      <w:bookmarkStart w:id="98" w:name="_Toc534535065"/>
      <w:bookmarkEnd w:id="98"/>
      <w:bookmarkStart w:id="99" w:name="_Toc534535067"/>
      <w:bookmarkEnd w:id="99"/>
      <w:bookmarkStart w:id="100" w:name="_Toc534534984"/>
      <w:bookmarkEnd w:id="100"/>
      <w:bookmarkStart w:id="101" w:name="_Toc534534967"/>
      <w:bookmarkEnd w:id="101"/>
      <w:bookmarkStart w:id="102" w:name="_Toc534534985"/>
      <w:bookmarkEnd w:id="102"/>
      <w:bookmarkStart w:id="103" w:name="_Toc534535051"/>
      <w:bookmarkEnd w:id="103"/>
      <w:bookmarkStart w:id="104" w:name="_Toc534535075"/>
      <w:bookmarkEnd w:id="104"/>
      <w:bookmarkStart w:id="105" w:name="_Toc534535064"/>
      <w:bookmarkEnd w:id="105"/>
      <w:bookmarkStart w:id="106" w:name="_Toc534534962"/>
      <w:bookmarkEnd w:id="106"/>
      <w:bookmarkStart w:id="107" w:name="_Toc534535058"/>
      <w:bookmarkEnd w:id="107"/>
      <w:bookmarkStart w:id="108" w:name="_Toc534534963"/>
      <w:bookmarkEnd w:id="108"/>
      <w:bookmarkStart w:id="109" w:name="_Toc534534973"/>
      <w:bookmarkEnd w:id="109"/>
      <w:bookmarkStart w:id="110" w:name="_Toc534534976"/>
      <w:bookmarkEnd w:id="110"/>
      <w:bookmarkStart w:id="111" w:name="_Toc534534950"/>
      <w:bookmarkEnd w:id="111"/>
      <w:bookmarkStart w:id="112" w:name="_Toc534535052"/>
      <w:bookmarkEnd w:id="112"/>
      <w:bookmarkStart w:id="113" w:name="_Toc534535062"/>
      <w:bookmarkEnd w:id="113"/>
      <w:bookmarkStart w:id="114" w:name="_Toc534535072"/>
      <w:bookmarkEnd w:id="114"/>
      <w:bookmarkStart w:id="115" w:name="_Toc534535078"/>
      <w:bookmarkEnd w:id="115"/>
      <w:bookmarkStart w:id="116" w:name="_Toc534534966"/>
      <w:bookmarkEnd w:id="116"/>
      <w:bookmarkStart w:id="117" w:name="_Toc534534969"/>
      <w:bookmarkEnd w:id="117"/>
      <w:bookmarkStart w:id="118" w:name="_Toc534535073"/>
      <w:bookmarkEnd w:id="118"/>
      <w:bookmarkStart w:id="119" w:name="_Toc534535050"/>
      <w:bookmarkEnd w:id="119"/>
      <w:bookmarkStart w:id="120" w:name="_Toc534534958"/>
      <w:bookmarkEnd w:id="120"/>
      <w:bookmarkStart w:id="121" w:name="_Toc534534970"/>
      <w:bookmarkEnd w:id="121"/>
      <w:bookmarkStart w:id="122" w:name="_Toc534535054"/>
      <w:bookmarkEnd w:id="122"/>
      <w:bookmarkStart w:id="123" w:name="_Toc534535079"/>
      <w:bookmarkEnd w:id="123"/>
      <w:bookmarkStart w:id="124" w:name="_Toc534535074"/>
      <w:bookmarkEnd w:id="124"/>
      <w:bookmarkStart w:id="125" w:name="_Toc534535063"/>
      <w:bookmarkEnd w:id="125"/>
      <w:bookmarkStart w:id="126" w:name="_Toc534534965"/>
      <w:bookmarkEnd w:id="126"/>
      <w:bookmarkStart w:id="127" w:name="_Toc534535082"/>
      <w:bookmarkEnd w:id="127"/>
      <w:bookmarkStart w:id="128" w:name="_Toc534535071"/>
      <w:bookmarkEnd w:id="128"/>
      <w:bookmarkStart w:id="129" w:name="_Toc534535046"/>
      <w:bookmarkEnd w:id="129"/>
      <w:bookmarkStart w:id="130" w:name="_Toc534534964"/>
      <w:bookmarkEnd w:id="130"/>
      <w:bookmarkStart w:id="131" w:name="_Toc534535083"/>
      <w:bookmarkEnd w:id="131"/>
      <w:bookmarkStart w:id="132" w:name="_Toc534534977"/>
      <w:bookmarkEnd w:id="132"/>
      <w:bookmarkStart w:id="133" w:name="_Toc534535085"/>
      <w:bookmarkStart w:id="134" w:name="_Toc434936399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校准结果的表达</w:t>
      </w:r>
      <w:bookmarkEnd w:id="133"/>
      <w:bookmarkEnd w:id="134"/>
    </w:p>
    <w:p w14:paraId="7A546491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校准结果应在校准证书上反映（校准证书内页格式参考附录C）。校准证书至少应包括以下信息：</w:t>
      </w:r>
    </w:p>
    <w:p w14:paraId="482410A1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a) 标题“校准证书”；</w:t>
      </w:r>
    </w:p>
    <w:p w14:paraId="0DFD414F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b) 实验室名称和地址；</w:t>
      </w:r>
    </w:p>
    <w:p w14:paraId="39362313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c) 进行校准的地点（如果与实验室的地址不同）；</w:t>
      </w:r>
    </w:p>
    <w:p w14:paraId="5BEACC7A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 xml:space="preserve">d) 证书的唯一性标识（如编号），每页及总页数的标识； </w:t>
      </w:r>
    </w:p>
    <w:p w14:paraId="264929F0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e) 客户的名称和地址；</w:t>
      </w:r>
    </w:p>
    <w:p w14:paraId="06B31CD8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f</w:t>
      </w:r>
      <w:r>
        <w:rPr>
          <w:rFonts w:hint="eastAsia" w:ascii="宋体"/>
          <w:kern w:val="0"/>
          <w:sz w:val="24"/>
        </w:rPr>
        <w:t>) 进行校准的日期，如果与校准结果的有效性和应用有关时，应说明被校对象的接收日期；</w:t>
      </w:r>
    </w:p>
    <w:p w14:paraId="6E9E0B10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g</w:t>
      </w:r>
      <w:r>
        <w:rPr>
          <w:rFonts w:hint="eastAsia" w:ascii="宋体"/>
          <w:kern w:val="0"/>
          <w:sz w:val="24"/>
        </w:rPr>
        <w:t>) 校准所依据的技术规范的标识，包括名称及代号；</w:t>
      </w:r>
    </w:p>
    <w:p w14:paraId="203A5745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h</w:t>
      </w:r>
      <w:r>
        <w:rPr>
          <w:rFonts w:hint="eastAsia" w:ascii="宋体"/>
          <w:kern w:val="0"/>
          <w:sz w:val="24"/>
        </w:rPr>
        <w:t>) 本次校准所用测量标准的溯源性及有效性说明；</w:t>
      </w:r>
    </w:p>
    <w:p w14:paraId="2175ADEA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i</w:t>
      </w:r>
      <w:r>
        <w:rPr>
          <w:rFonts w:hint="eastAsia" w:ascii="宋体"/>
          <w:kern w:val="0"/>
          <w:sz w:val="24"/>
        </w:rPr>
        <w:t xml:space="preserve">) 校准环境的描述； </w:t>
      </w:r>
    </w:p>
    <w:p w14:paraId="619236E0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j</w:t>
      </w:r>
      <w:r>
        <w:rPr>
          <w:rFonts w:hint="eastAsia" w:ascii="宋体"/>
          <w:kern w:val="0"/>
          <w:sz w:val="24"/>
        </w:rPr>
        <w:t xml:space="preserve">) 校准结果及其测量不确定度的说明； </w:t>
      </w:r>
    </w:p>
    <w:p w14:paraId="26BA890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k</w:t>
      </w:r>
      <w:r>
        <w:rPr>
          <w:rFonts w:hint="eastAsia" w:ascii="宋体"/>
          <w:kern w:val="0"/>
          <w:sz w:val="24"/>
        </w:rPr>
        <w:t xml:space="preserve">)校准证书或校准报告签发人的签名或等效标识； </w:t>
      </w:r>
    </w:p>
    <w:p w14:paraId="6D3F750F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l</w:t>
      </w:r>
      <w:r>
        <w:rPr>
          <w:rFonts w:hint="eastAsia" w:ascii="宋体"/>
          <w:kern w:val="0"/>
          <w:sz w:val="24"/>
        </w:rPr>
        <w:t xml:space="preserve">)校准结果仅对被校对象有效性的声明； </w:t>
      </w:r>
    </w:p>
    <w:p w14:paraId="36E8D737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lang w:val="en-US" w:eastAsia="zh-CN"/>
        </w:rPr>
        <w:t>m</w:t>
      </w:r>
      <w:r>
        <w:rPr>
          <w:rFonts w:hint="eastAsia" w:ascii="宋体"/>
          <w:kern w:val="0"/>
          <w:sz w:val="24"/>
        </w:rPr>
        <w:t>)未经实验室书面批准，不得部分复制证书的声明。</w:t>
      </w:r>
    </w:p>
    <w:p w14:paraId="5FD5B9C1">
      <w:pPr>
        <w:pStyle w:val="2"/>
        <w:spacing w:before="120" w:line="240" w:lineRule="auto"/>
        <w:rPr>
          <w:rFonts w:ascii="黑体" w:hAnsi="黑体" w:eastAsia="黑体"/>
          <w:b w:val="0"/>
          <w:bCs w:val="0"/>
          <w:kern w:val="0"/>
          <w:sz w:val="24"/>
          <w:szCs w:val="24"/>
        </w:rPr>
      </w:pPr>
      <w:bookmarkStart w:id="135" w:name="_Toc534535086"/>
      <w:r>
        <w:rPr>
          <w:rFonts w:hint="eastAsia" w:ascii="黑体" w:hAnsi="黑体" w:eastAsia="黑体"/>
          <w:b w:val="0"/>
          <w:bCs w:val="0"/>
          <w:kern w:val="0"/>
          <w:sz w:val="24"/>
          <w:szCs w:val="24"/>
        </w:rPr>
        <w:t>复校时间间隔</w:t>
      </w:r>
      <w:bookmarkEnd w:id="135"/>
    </w:p>
    <w:p w14:paraId="1DD3D1CD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建议</w:t>
      </w:r>
      <w:r>
        <w:rPr>
          <w:rFonts w:hint="eastAsia" w:ascii="宋体"/>
          <w:kern w:val="0"/>
          <w:sz w:val="24"/>
          <w:lang w:eastAsia="zh-CN"/>
        </w:rPr>
        <w:t>降水现象仪</w:t>
      </w:r>
      <w:r>
        <w:rPr>
          <w:rFonts w:hint="eastAsia" w:ascii="宋体"/>
          <w:kern w:val="0"/>
          <w:sz w:val="24"/>
        </w:rPr>
        <w:t>的复校时间间隔为</w:t>
      </w:r>
      <w:r>
        <w:rPr>
          <w:rFonts w:hint="eastAsia" w:ascii="宋体"/>
          <w:kern w:val="0"/>
          <w:sz w:val="24"/>
          <w:lang w:val="en-US" w:eastAsia="zh-CN"/>
        </w:rPr>
        <w:t>2</w:t>
      </w:r>
      <w:r>
        <w:rPr>
          <w:rFonts w:hint="eastAsia" w:ascii="宋体"/>
          <w:kern w:val="0"/>
          <w:sz w:val="24"/>
        </w:rPr>
        <w:t>年。但当发现降水粒子直径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、降水粒子</w:t>
      </w:r>
      <w:r>
        <w:rPr>
          <w:rFonts w:hint="eastAsia" w:ascii="宋体"/>
          <w:kern w:val="0"/>
          <w:sz w:val="24"/>
          <w:lang w:val="en-US" w:eastAsia="zh-CN"/>
        </w:rPr>
        <w:t>速度示值</w:t>
      </w:r>
      <w:r>
        <w:rPr>
          <w:rFonts w:hint="eastAsia" w:ascii="宋体"/>
          <w:kern w:val="0"/>
          <w:sz w:val="24"/>
        </w:rPr>
        <w:t>出现异常时建议提前送校。</w:t>
      </w:r>
    </w:p>
    <w:p w14:paraId="6E401830">
      <w:pPr>
        <w:spacing w:line="360" w:lineRule="auto"/>
        <w:rPr>
          <w:sz w:val="24"/>
        </w:rPr>
        <w:sectPr>
          <w:headerReference r:id="rId16" w:type="default"/>
          <w:footerReference r:id="rId17" w:type="default"/>
          <w:footerReference r:id="rId18" w:type="even"/>
          <w:pgSz w:w="11906" w:h="16838"/>
          <w:pgMar w:top="1758" w:right="1134" w:bottom="1361" w:left="1418" w:header="1356" w:footer="992" w:gutter="0"/>
          <w:pgNumType w:fmt="decimal" w:start="1"/>
          <w:cols w:space="720" w:num="1"/>
          <w:docGrid w:linePitch="381" w:charSpace="0"/>
        </w:sectPr>
      </w:pPr>
    </w:p>
    <w:p w14:paraId="4022AE8A">
      <w:pPr>
        <w:pStyle w:val="2"/>
        <w:numPr>
          <w:ilvl w:val="0"/>
          <w:numId w:val="0"/>
        </w:numPr>
        <w:spacing w:before="120" w:line="240" w:lineRule="auto"/>
        <w:ind w:left="432" w:hanging="432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  <w:lang w:eastAsia="zh-CN"/>
        </w:rPr>
      </w:pPr>
      <w:bookmarkStart w:id="136" w:name="_Toc434936402"/>
      <w:bookmarkStart w:id="137" w:name="_Toc294853411"/>
      <w:bookmarkStart w:id="138" w:name="_Toc534535088"/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附录</w:t>
      </w:r>
      <w:bookmarkEnd w:id="136"/>
      <w:bookmarkEnd w:id="137"/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A</w:t>
      </w:r>
    </w:p>
    <w:p w14:paraId="001D2157">
      <w:pPr>
        <w:pStyle w:val="2"/>
        <w:numPr>
          <w:ilvl w:val="0"/>
          <w:numId w:val="0"/>
        </w:numPr>
        <w:spacing w:before="120" w:line="240" w:lineRule="auto"/>
        <w:ind w:left="432" w:hanging="432"/>
        <w:jc w:val="center"/>
        <w:rPr>
          <w:rFonts w:ascii="黑体" w:hAnsi="黑体" w:eastAsia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eastAsia="zh-CN"/>
        </w:rPr>
        <w:t>雨滴谱式降水现象仪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校准记录（参考格式）</w:t>
      </w:r>
      <w:bookmarkEnd w:id="138"/>
    </w:p>
    <w:tbl>
      <w:tblPr>
        <w:tblStyle w:val="49"/>
        <w:tblW w:w="97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89"/>
        <w:gridCol w:w="825"/>
        <w:gridCol w:w="115"/>
        <w:gridCol w:w="745"/>
        <w:gridCol w:w="861"/>
        <w:gridCol w:w="346"/>
        <w:gridCol w:w="515"/>
        <w:gridCol w:w="756"/>
        <w:gridCol w:w="105"/>
        <w:gridCol w:w="861"/>
        <w:gridCol w:w="861"/>
        <w:gridCol w:w="861"/>
        <w:gridCol w:w="861"/>
        <w:gridCol w:w="861"/>
        <w:gridCol w:w="13"/>
      </w:tblGrid>
      <w:tr w14:paraId="4092C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7" w:type="dxa"/>
            <w:gridSpan w:val="2"/>
            <w:vAlign w:val="center"/>
          </w:tcPr>
          <w:p w14:paraId="3DBBBAF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送检单位</w:t>
            </w:r>
          </w:p>
        </w:tc>
        <w:tc>
          <w:tcPr>
            <w:tcW w:w="2892" w:type="dxa"/>
            <w:gridSpan w:val="5"/>
            <w:vAlign w:val="center"/>
          </w:tcPr>
          <w:p w14:paraId="534A9FB8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2C77ED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记录编号</w:t>
            </w:r>
          </w:p>
        </w:tc>
        <w:tc>
          <w:tcPr>
            <w:tcW w:w="4423" w:type="dxa"/>
            <w:gridSpan w:val="7"/>
            <w:vAlign w:val="center"/>
          </w:tcPr>
          <w:p w14:paraId="084019C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61F5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7" w:type="dxa"/>
            <w:gridSpan w:val="2"/>
            <w:vAlign w:val="center"/>
          </w:tcPr>
          <w:p w14:paraId="240BEEE0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仪器名称</w:t>
            </w:r>
          </w:p>
        </w:tc>
        <w:tc>
          <w:tcPr>
            <w:tcW w:w="2892" w:type="dxa"/>
            <w:gridSpan w:val="5"/>
            <w:vAlign w:val="center"/>
          </w:tcPr>
          <w:p w14:paraId="73AEFA6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C877A9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型号/规格</w:t>
            </w:r>
          </w:p>
        </w:tc>
        <w:tc>
          <w:tcPr>
            <w:tcW w:w="4423" w:type="dxa"/>
            <w:gridSpan w:val="7"/>
            <w:vAlign w:val="center"/>
          </w:tcPr>
          <w:p w14:paraId="130DD0A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D92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7" w:type="dxa"/>
            <w:gridSpan w:val="2"/>
            <w:vAlign w:val="center"/>
          </w:tcPr>
          <w:p w14:paraId="1BD90EA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仪器编号</w:t>
            </w:r>
          </w:p>
        </w:tc>
        <w:tc>
          <w:tcPr>
            <w:tcW w:w="2892" w:type="dxa"/>
            <w:gridSpan w:val="5"/>
            <w:vAlign w:val="center"/>
          </w:tcPr>
          <w:p w14:paraId="7A9B340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82EDF0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生产厂商</w:t>
            </w:r>
          </w:p>
        </w:tc>
        <w:tc>
          <w:tcPr>
            <w:tcW w:w="4423" w:type="dxa"/>
            <w:gridSpan w:val="7"/>
            <w:vAlign w:val="center"/>
          </w:tcPr>
          <w:p w14:paraId="5ABC4BF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DF47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7" w:type="dxa"/>
            <w:gridSpan w:val="2"/>
            <w:vAlign w:val="center"/>
          </w:tcPr>
          <w:p w14:paraId="349440E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校准依据</w:t>
            </w:r>
          </w:p>
        </w:tc>
        <w:tc>
          <w:tcPr>
            <w:tcW w:w="2892" w:type="dxa"/>
            <w:gridSpan w:val="5"/>
            <w:vAlign w:val="center"/>
          </w:tcPr>
          <w:p w14:paraId="2D5F594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10CA41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校准地点</w:t>
            </w:r>
          </w:p>
        </w:tc>
        <w:tc>
          <w:tcPr>
            <w:tcW w:w="4423" w:type="dxa"/>
            <w:gridSpan w:val="7"/>
            <w:vAlign w:val="center"/>
          </w:tcPr>
          <w:p w14:paraId="7CEB24F4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5A35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97" w:type="dxa"/>
            <w:gridSpan w:val="2"/>
            <w:vAlign w:val="center"/>
          </w:tcPr>
          <w:p w14:paraId="400C8D7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客户地址</w:t>
            </w:r>
          </w:p>
        </w:tc>
        <w:tc>
          <w:tcPr>
            <w:tcW w:w="8586" w:type="dxa"/>
            <w:gridSpan w:val="14"/>
            <w:vAlign w:val="center"/>
          </w:tcPr>
          <w:p w14:paraId="1E9F78EF">
            <w:pPr>
              <w:adjustRightInd w:val="0"/>
              <w:snapToGrid w:val="0"/>
              <w:spacing w:line="240" w:lineRule="auto"/>
              <w:ind w:left="0" w:right="0" w:firstLine="0"/>
              <w:rPr>
                <w:rFonts w:ascii="宋体"/>
                <w:sz w:val="21"/>
                <w:szCs w:val="21"/>
              </w:rPr>
            </w:pPr>
          </w:p>
        </w:tc>
      </w:tr>
      <w:tr w14:paraId="221BF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97" w:type="dxa"/>
            <w:gridSpan w:val="2"/>
            <w:vAlign w:val="center"/>
          </w:tcPr>
          <w:p w14:paraId="22D90304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标准器</w:t>
            </w:r>
          </w:p>
        </w:tc>
        <w:tc>
          <w:tcPr>
            <w:tcW w:w="8586" w:type="dxa"/>
            <w:gridSpan w:val="14"/>
            <w:vAlign w:val="center"/>
          </w:tcPr>
          <w:p w14:paraId="3CE86F99">
            <w:pPr>
              <w:adjustRightInd w:val="0"/>
              <w:snapToGrid w:val="0"/>
              <w:spacing w:line="240" w:lineRule="auto"/>
              <w:ind w:left="0" w:right="0" w:firstLine="0"/>
              <w:rPr>
                <w:rFonts w:ascii="宋体"/>
                <w:sz w:val="21"/>
                <w:szCs w:val="21"/>
              </w:rPr>
            </w:pPr>
          </w:p>
        </w:tc>
      </w:tr>
      <w:tr w14:paraId="069A0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7" w:type="dxa"/>
            <w:gridSpan w:val="2"/>
            <w:vAlign w:val="center"/>
          </w:tcPr>
          <w:p w14:paraId="5ED142F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环境参数</w:t>
            </w:r>
          </w:p>
        </w:tc>
        <w:tc>
          <w:tcPr>
            <w:tcW w:w="8586" w:type="dxa"/>
            <w:gridSpan w:val="14"/>
            <w:vAlign w:val="center"/>
          </w:tcPr>
          <w:p w14:paraId="061A974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  <w:u w:val="single"/>
              </w:rPr>
            </w:pPr>
            <w:r>
              <w:rPr>
                <w:rFonts w:hint="eastAsia" w:ascii="宋体"/>
                <w:sz w:val="21"/>
                <w:szCs w:val="21"/>
              </w:rPr>
              <w:t>气压：（     ～     ）</w:t>
            </w:r>
            <w:r>
              <w:rPr>
                <w:rFonts w:ascii="宋体"/>
                <w:sz w:val="21"/>
                <w:szCs w:val="21"/>
              </w:rPr>
              <w:t>hPa</w:t>
            </w:r>
            <w:r>
              <w:rPr>
                <w:rFonts w:hint="eastAsia" w:ascii="宋体"/>
                <w:sz w:val="21"/>
                <w:szCs w:val="21"/>
              </w:rPr>
              <w:t>，温度：（    ～    ）℃， 湿度：（     ～     ）</w:t>
            </w:r>
            <w:r>
              <w:rPr>
                <w:rFonts w:ascii="宋体"/>
                <w:sz w:val="21"/>
                <w:szCs w:val="21"/>
              </w:rPr>
              <w:t>%RH</w:t>
            </w:r>
          </w:p>
        </w:tc>
      </w:tr>
      <w:tr w14:paraId="38695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83" w:type="dxa"/>
            <w:gridSpan w:val="16"/>
            <w:vAlign w:val="center"/>
          </w:tcPr>
          <w:p w14:paraId="3C7B99B4">
            <w:pPr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一、外观检查</w:t>
            </w:r>
          </w:p>
        </w:tc>
      </w:tr>
      <w:tr w14:paraId="039C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7" w:type="dxa"/>
            <w:gridSpan w:val="4"/>
            <w:vAlign w:val="center"/>
          </w:tcPr>
          <w:p w14:paraId="70C17B9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外观</w:t>
            </w:r>
          </w:p>
        </w:tc>
        <w:tc>
          <w:tcPr>
            <w:tcW w:w="7646" w:type="dxa"/>
            <w:gridSpan w:val="12"/>
            <w:vAlign w:val="center"/>
          </w:tcPr>
          <w:p w14:paraId="2794245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61DCE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83" w:type="dxa"/>
            <w:gridSpan w:val="16"/>
            <w:vAlign w:val="center"/>
          </w:tcPr>
          <w:p w14:paraId="2A0C19D6">
            <w:pPr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/>
                <w:bCs/>
                <w:sz w:val="21"/>
                <w:szCs w:val="21"/>
              </w:rPr>
              <w:t>、降水粒子直径误差</w:t>
            </w:r>
          </w:p>
        </w:tc>
      </w:tr>
      <w:tr w14:paraId="4001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8" w:hRule="atLeast"/>
        </w:trPr>
        <w:tc>
          <w:tcPr>
            <w:tcW w:w="908" w:type="dxa"/>
            <w:vMerge w:val="restart"/>
            <w:vAlign w:val="center"/>
          </w:tcPr>
          <w:p w14:paraId="1D7F6FD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降水粒子直径示值误差</w:t>
            </w:r>
          </w:p>
        </w:tc>
        <w:tc>
          <w:tcPr>
            <w:tcW w:w="1114" w:type="dxa"/>
            <w:gridSpan w:val="2"/>
            <w:vAlign w:val="center"/>
          </w:tcPr>
          <w:p w14:paraId="544B066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标准值（</w:t>
            </w:r>
            <w:r>
              <w:rPr>
                <w:rFonts w:ascii="宋体"/>
                <w:sz w:val="21"/>
                <w:szCs w:val="21"/>
              </w:rPr>
              <w:t>m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6B3C92F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EC16A2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722279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761DA3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0B66AA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1062828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1F50E5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173DF2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F72638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17B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1B1A463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EDAD4D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被校值（</w:t>
            </w:r>
            <w:r>
              <w:rPr>
                <w:rFonts w:ascii="宋体"/>
                <w:sz w:val="21"/>
                <w:szCs w:val="21"/>
              </w:rPr>
              <w:t>m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526B457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55F09E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F7F955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1E3CD3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22C6DF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660C78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484BD53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959E3A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FACCB4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7C36D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62A8EB3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F4D2DB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示值误差（</w:t>
            </w:r>
            <w:r>
              <w:rPr>
                <w:rFonts w:ascii="宋体"/>
                <w:sz w:val="21"/>
                <w:szCs w:val="21"/>
              </w:rPr>
              <w:t>m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18183D1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C8189E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5A69F4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E031FF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1DEC4C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0455B5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608A9E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905D6D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A463EA0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5D5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612ABBD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EF0168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不确定度（</w:t>
            </w:r>
            <w:r>
              <w:rPr>
                <w:rFonts w:ascii="宋体"/>
                <w:i/>
                <w:iCs/>
                <w:sz w:val="21"/>
                <w:szCs w:val="21"/>
              </w:rPr>
              <w:t>k</w:t>
            </w:r>
            <w:r>
              <w:rPr>
                <w:rFonts w:ascii="宋体"/>
                <w:sz w:val="21"/>
                <w:szCs w:val="21"/>
              </w:rPr>
              <w:t>=2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64B4706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2A4CB9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B5B511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537768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957A7A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4C6BCE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04F628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BCBFBE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489F10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57F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83" w:type="dxa"/>
            <w:gridSpan w:val="16"/>
            <w:vAlign w:val="center"/>
          </w:tcPr>
          <w:p w14:paraId="0D56843C">
            <w:pPr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/>
                <w:bCs/>
                <w:sz w:val="21"/>
                <w:szCs w:val="21"/>
              </w:rPr>
              <w:t>、降水粒子</w:t>
            </w: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ascii="宋体"/>
                <w:bCs/>
                <w:sz w:val="21"/>
                <w:szCs w:val="21"/>
              </w:rPr>
              <w:t>误差</w:t>
            </w:r>
          </w:p>
        </w:tc>
      </w:tr>
      <w:tr w14:paraId="5D841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8" w:hRule="atLeast"/>
        </w:trPr>
        <w:tc>
          <w:tcPr>
            <w:tcW w:w="908" w:type="dxa"/>
            <w:vMerge w:val="restart"/>
            <w:vAlign w:val="center"/>
          </w:tcPr>
          <w:p w14:paraId="28DE9764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降水粒子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ascii="宋体"/>
                <w:sz w:val="21"/>
                <w:szCs w:val="21"/>
              </w:rPr>
              <w:t>示值误差</w:t>
            </w:r>
          </w:p>
        </w:tc>
        <w:tc>
          <w:tcPr>
            <w:tcW w:w="1114" w:type="dxa"/>
            <w:gridSpan w:val="2"/>
            <w:vAlign w:val="center"/>
          </w:tcPr>
          <w:p w14:paraId="5642606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标准值（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m/s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2D45810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650940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F764D8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41ECDF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50A51B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16C2F1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CC0A28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D0EF6E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E466F0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53AAE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30E7822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CD44CE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被校值（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m/s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3335F640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7F2002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A902F8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C9138E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811B35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B86FC9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BEF06C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DAE33E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F41A5A9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47E2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159D3AB3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9251B5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示值误差（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m/s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00985A7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87AC05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4796BB7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A0DB0F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A232AC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9AEDB11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270224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5C3B4D4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098BF6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11500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7" w:hRule="atLeast"/>
        </w:trPr>
        <w:tc>
          <w:tcPr>
            <w:tcW w:w="908" w:type="dxa"/>
            <w:vMerge w:val="continue"/>
            <w:vAlign w:val="center"/>
          </w:tcPr>
          <w:p w14:paraId="32CB6FD8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FACC0FE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不确定度（</w:t>
            </w:r>
            <w:r>
              <w:rPr>
                <w:rFonts w:ascii="宋体"/>
                <w:i/>
                <w:iCs/>
                <w:sz w:val="21"/>
                <w:szCs w:val="21"/>
              </w:rPr>
              <w:t>k</w:t>
            </w:r>
            <w:r>
              <w:rPr>
                <w:rFonts w:ascii="宋体"/>
                <w:sz w:val="21"/>
                <w:szCs w:val="21"/>
              </w:rPr>
              <w:t>=2</w:t>
            </w:r>
            <w:r>
              <w:rPr>
                <w:rFonts w:hint="eastAsia" w:ascii="宋体"/>
                <w:sz w:val="21"/>
                <w:szCs w:val="21"/>
              </w:rPr>
              <w:t>）</w:t>
            </w:r>
          </w:p>
        </w:tc>
        <w:tc>
          <w:tcPr>
            <w:tcW w:w="860" w:type="dxa"/>
            <w:gridSpan w:val="2"/>
            <w:vAlign w:val="center"/>
          </w:tcPr>
          <w:p w14:paraId="1CC4A21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2FD264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EEE5EA3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18ADBBA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97B479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2B867E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0814B5C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2ED577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F877BE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673C08CC">
      <w:pPr>
        <w:ind w:left="425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校准人：                      核验人：                       校准日期：</w:t>
      </w:r>
    </w:p>
    <w:p w14:paraId="450EBB23">
      <w:pPr>
        <w:pStyle w:val="2"/>
        <w:numPr>
          <w:ilvl w:val="0"/>
          <w:numId w:val="0"/>
        </w:numPr>
        <w:spacing w:before="120" w:line="240" w:lineRule="auto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  <w:bookmarkStart w:id="139" w:name="_Toc534535089"/>
      <w:bookmarkStart w:id="140" w:name="_Toc434936403"/>
    </w:p>
    <w:p w14:paraId="010BDA1E">
      <w:pPr>
        <w:pStyle w:val="2"/>
        <w:numPr>
          <w:ilvl w:val="0"/>
          <w:numId w:val="0"/>
        </w:numPr>
        <w:spacing w:before="120" w:line="240" w:lineRule="auto"/>
        <w:ind w:left="432" w:hanging="432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2C438FEA">
      <w:pPr>
        <w:rPr>
          <w:rFonts w:hint="eastAsia"/>
        </w:rPr>
      </w:pPr>
    </w:p>
    <w:p w14:paraId="5F947EE8">
      <w:pPr>
        <w:pStyle w:val="2"/>
        <w:numPr>
          <w:ilvl w:val="0"/>
          <w:numId w:val="0"/>
        </w:numPr>
        <w:spacing w:before="120" w:line="240" w:lineRule="auto"/>
        <w:ind w:left="432" w:hanging="432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附录</w:t>
      </w:r>
      <w:bookmarkStart w:id="141" w:name="_Toc341554106"/>
      <w:bookmarkStart w:id="142" w:name="_Toc342590171"/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B</w:t>
      </w:r>
    </w:p>
    <w:p w14:paraId="35EFAE80">
      <w:pPr>
        <w:pStyle w:val="2"/>
        <w:keepNext w:val="0"/>
        <w:keepLines w:val="0"/>
        <w:numPr>
          <w:ilvl w:val="0"/>
          <w:numId w:val="0"/>
        </w:numPr>
        <w:spacing w:before="120" w:line="240" w:lineRule="auto"/>
        <w:ind w:left="431" w:hanging="431"/>
        <w:jc w:val="center"/>
        <w:rPr>
          <w:rFonts w:ascii="黑体" w:hAnsi="黑体" w:eastAsia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校准证书（参考格式）</w:t>
      </w:r>
      <w:bookmarkEnd w:id="139"/>
    </w:p>
    <w:bookmarkEnd w:id="140"/>
    <w:bookmarkEnd w:id="141"/>
    <w:bookmarkEnd w:id="142"/>
    <w:p w14:paraId="507B1B79">
      <w:pPr>
        <w:ind w:left="0" w:firstLine="0"/>
        <w:rPr>
          <w:sz w:val="24"/>
        </w:rPr>
      </w:pPr>
      <w:bookmarkStart w:id="143" w:name="_Toc294853413"/>
      <w:r>
        <w:rPr>
          <w:rFonts w:hint="eastAsia"/>
          <w:sz w:val="24"/>
        </w:rPr>
        <w:t>校准证书封面格式式样</w:t>
      </w:r>
      <w:bookmarkEnd w:id="143"/>
    </w:p>
    <w:p w14:paraId="4A3A4CDA">
      <w:pPr>
        <w:tabs>
          <w:tab w:val="left" w:pos="540"/>
          <w:tab w:val="left" w:pos="900"/>
        </w:tabs>
        <w:ind w:left="0" w:firstLine="0"/>
        <w:rPr>
          <w:rFonts w:ascii="黑体" w:hAnsi="宋体" w:eastAsia="黑体"/>
          <w:bCs/>
          <w:szCs w:val="28"/>
        </w:rPr>
      </w:pPr>
    </w:p>
    <w:p w14:paraId="7706B07D">
      <w:pPr>
        <w:spacing w:line="240" w:lineRule="auto"/>
        <w:ind w:left="0" w:firstLine="0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（校准机构名称）</w:t>
      </w:r>
    </w:p>
    <w:p w14:paraId="6F063D2F">
      <w:pPr>
        <w:pStyle w:val="69"/>
        <w:widowControl w:val="0"/>
        <w:numPr>
          <w:ilvl w:val="1"/>
          <w:numId w:val="0"/>
        </w:numPr>
        <w:spacing w:beforeLines="0" w:afterLines="0"/>
        <w:jc w:val="center"/>
        <w:outlineLvl w:val="9"/>
        <w:rPr>
          <w:rFonts w:ascii="Times New Roman" w:eastAsia="宋体"/>
          <w:kern w:val="2"/>
          <w:szCs w:val="21"/>
        </w:rPr>
      </w:pPr>
      <w:r>
        <w:rPr>
          <w:rFonts w:hint="eastAsia" w:ascii="Times New Roman" w:eastAsia="宋体"/>
          <w:kern w:val="2"/>
          <w:szCs w:val="21"/>
        </w:rPr>
        <w:t xml:space="preserve">Name for Institute of </w:t>
      </w:r>
      <w:r>
        <w:rPr>
          <w:rFonts w:hint="eastAsia" w:ascii="Times New Roman" w:eastAsia="宋体"/>
          <w:bCs/>
          <w:kern w:val="2"/>
          <w:szCs w:val="21"/>
        </w:rPr>
        <w:t>Calibration</w:t>
      </w:r>
    </w:p>
    <w:p w14:paraId="49D0FC90">
      <w:pPr>
        <w:pStyle w:val="36"/>
        <w:ind w:firstLine="0" w:firstLineChars="0"/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校  准  证  书</w:t>
      </w:r>
    </w:p>
    <w:p w14:paraId="472BA2F1">
      <w:pPr>
        <w:pStyle w:val="69"/>
        <w:widowControl w:val="0"/>
        <w:numPr>
          <w:ilvl w:val="1"/>
          <w:numId w:val="0"/>
        </w:numPr>
        <w:spacing w:beforeLines="0" w:afterLines="0" w:line="280" w:lineRule="exact"/>
        <w:jc w:val="center"/>
        <w:outlineLvl w:val="9"/>
        <w:rPr>
          <w:rFonts w:ascii="Times New Roman" w:eastAsia="宋体"/>
          <w:bCs/>
          <w:kern w:val="2"/>
          <w:szCs w:val="21"/>
        </w:rPr>
      </w:pPr>
      <w:r>
        <w:rPr>
          <w:rFonts w:hint="eastAsia" w:ascii="Times New Roman" w:eastAsia="宋体"/>
          <w:bCs/>
          <w:kern w:val="2"/>
          <w:szCs w:val="21"/>
        </w:rPr>
        <w:t>Calibration  Certificate</w:t>
      </w:r>
    </w:p>
    <w:p w14:paraId="6B022B87">
      <w:pPr>
        <w:pStyle w:val="36"/>
        <w:ind w:firstLineChars="100"/>
        <w:jc w:val="center"/>
        <w:rPr>
          <w:rFonts w:ascii="黑体" w:eastAsia="黑体"/>
          <w:sz w:val="24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457200" cy="635"/>
                <wp:effectExtent l="0" t="0" r="0" b="0"/>
                <wp:wrapNone/>
                <wp:docPr id="18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0" o:spid="_x0000_s1026" o:spt="20" style="position:absolute;left:0pt;margin-left:279pt;margin-top:12.85pt;height:0.05pt;width:36pt;z-index:251666432;mso-width-relative:page;mso-height-relative:page;" filled="f" stroked="t" coordsize="21600,21600" o:gfxdata="UEsDBAoAAAAAAIdO4kAAAAAAAAAAAAAAAAAEAAAAZHJzL1BLAwQUAAAACACHTuJADWZtgtcAAAAJ&#10;AQAADwAAAGRycy9kb3ducmV2LnhtbE2PvU7DQBCEeyTe4bRINBG5iyMHy/icAnBHQwKi3diLbeHb&#10;c3yXH3h6NhWUOzua+aZYn92gjjSF3rOFxdyAIq5903Nr4W1b3WWgQkRucPBMFr4pwLq8viowb/yJ&#10;X+m4ia2SEA45WuhiHHOtQ92RwzD3I7H8Pv3kMMo5tbqZ8CThbtCJMSvtsGdp6HCkx47qr83BWQjV&#10;O+2rn1k9Mx/L1lOyf3p5RmtvbxbmAVSkc/wzwwVf0KEUpp0/cBPUYCFNM9kSLSTpPSgxrJZGhN1F&#10;yECXhf6/oPwFUEsDBBQAAAAIAIdO4kDCqe5N0QEAALADAAAOAAAAZHJzL2Uyb0RvYy54bWytU02T&#10;2jAMvXem/8HjewnQQtsMYQ8w2wttmdntDzCOk3hqWx7LkPDvK5vAfvSyh83BY1nSk96TsrobrGEn&#10;FVCDq/hsMuVMOQm1dm3F/zzef/rGGUbhamHAqYqfFfK79ccPq96Xag4dmFoFRiAOy95XvIvRl0WB&#10;slNW4AS8cuRsIFgRyQxtUQfRE7o1xXw6XRY9hNoHkAqRXrcXJx8Rw1sAoWm0VFuQR6tcvKAGZUQk&#10;Sthpj3ydu20aJePvpkEVmak4MY35pCJ0P6SzWK9E2QbhOy3HFsRbWnjFyQrtqOgNaiuiYMeg/4Oy&#10;WgZAaOJEgi0uRLIixGI2faXNQye8ylxIavQ30fH9YOWv0z4wXdMm0NydsDTxnXaKLbM2vceSQjZu&#10;HxI7ObgHvwP5F5mDTSdcq3KPj2dPebOkZvEiJRnoqcKh/wk1xYhjhCzU0ASbIEkCNuR5nG/zUENk&#10;kh6/LL7SxnAmybX8vMjworxm+oDxhwLL0qXihrrOyOK0w5g6EeU1JBVycK+NyfM2jvUV/76YL3IC&#10;gtF1cqYwDO1hYwI7ibQx+RvrvggLcHT1pYhxKU/lZRsrX2mnNcTyAPV5H67a0CBzb+PSpU15bmcF&#10;n3609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NZm2C1wAAAAkBAAAPAAAAAAAAAAEAIAAAACIA&#10;AABkcnMvZG93bnJldi54bWxQSwECFAAUAAAACACHTuJAwqnuTdEBAACw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163195</wp:posOffset>
                </wp:positionV>
                <wp:extent cx="457200" cy="635"/>
                <wp:effectExtent l="0" t="0" r="0" b="0"/>
                <wp:wrapNone/>
                <wp:docPr id="17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9" o:spid="_x0000_s1026" o:spt="20" style="position:absolute;left:0pt;margin-left:207pt;margin-top:12.85pt;height:0.05pt;width:36pt;z-index:251665408;mso-width-relative:page;mso-height-relative:page;" filled="f" stroked="t" coordsize="21600,21600" o:gfxdata="UEsDBAoAAAAAAIdO4kAAAAAAAAAAAAAAAAAEAAAAZHJzL1BLAwQUAAAACACHTuJAoZnHRtcAAAAJ&#10;AQAADwAAAGRycy9kb3ducmV2LnhtbE2PzU7DMBCE70i8g7VIXKrWTgglCnF6AHLjQgH16sZLEhGv&#10;09j9gadneyrHnR3NfFOuTm4QB5xC70lDslAgkBpve2o1fLzX8xxEiIasGTyhhh8MsKqur0pTWH+k&#10;NzysYys4hEJhNHQxjoWUoenQmbDwIxL/vvzkTORzaqWdzJHD3SBTpZbSmZ64oTMjPnXYfK/3TkOo&#10;P3FX/86amdrctR7T3fPri9H69iZRjyAinuLFDGd8RoeKmbZ+TzaIQUOWZLwlakjvH0CwIcuXLGzP&#10;Qg6yKuX/BdUfUEsDBBQAAAAIAIdO4kDCOvLp0QEAALADAAAOAAAAZHJzL2Uyb0RvYy54bWytU8Fu&#10;2zAMvQ/YPwi6L06ypV2NOD0k6C7ZFqDdByiybAuVREFUYufvR8lJunaXHuqDIIrkI98jvbwfrGFH&#10;FVCDq/hsMuVMOQm1dm3F/zw9fPnOGUbhamHAqYqfFPL71edPy96Xag4dmFoFRiAOy95XvIvRl0WB&#10;slNW4AS8cuRsIFgRyQxtUQfRE7o1xXw6vSl6CLUPIBUivW5GJz8jhvcAQtNoqTYgD1a5OKIGZUQk&#10;Sthpj3yVu20aJePvpkEVmak4MY35pCJ036ezWC1F2QbhOy3PLYj3tPCGkxXaUdEr1EZEwQ5B/wdl&#10;tQyA0MSJBFuMRLIixGI2faPNYye8ylxIavRX0fHjYOWv4y4wXdMm3HLmhKWJb7VTbHGXtOk9lhSy&#10;druQ2MnBPfotyGdkDtadcK3KPT6dPOXNUkbxKiUZ6KnCvv8JNcWIQ4Qs1NAEmyBJAjbkeZyu81BD&#10;ZJIevy1uaWM4k+S6+brI8KK8ZPqA8YcCy9Kl4oa6zsjiuMWYOhHlJSQVcvCgjcnzNo71Fb9bzBc5&#10;AcHoOjlTGIZ2vzaBHUXamPyd674KC3Bw9VjEuJSn8rKdK19ojwLuoT7twkUbGmTu7bx0aVP+tbOC&#10;Lz/a6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mcdG1wAAAAkBAAAPAAAAAAAAAAEAIAAAACIA&#10;AABkcnMvZG93bnJldi54bWxQSwECFAAUAAAACACHTuJAwjry6dEBAACw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</w:rPr>
        <w:t>证书编号：     字第       号</w:t>
      </w:r>
    </w:p>
    <w:p w14:paraId="6E6E7D95">
      <w:pPr>
        <w:pStyle w:val="36"/>
        <w:ind w:firstLine="175" w:firstLineChars="83"/>
        <w:jc w:val="center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Certificate No.</w:t>
      </w:r>
    </w:p>
    <w:p w14:paraId="4AE320FC">
      <w:pPr>
        <w:pStyle w:val="36"/>
        <w:ind w:firstLine="0"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计量器具名称</w:t>
      </w:r>
    </w:p>
    <w:p w14:paraId="01740494">
      <w:pPr>
        <w:pStyle w:val="69"/>
        <w:widowControl w:val="0"/>
        <w:numPr>
          <w:ilvl w:val="1"/>
          <w:numId w:val="0"/>
        </w:numPr>
        <w:spacing w:beforeLines="0" w:afterLines="0" w:line="280" w:lineRule="exact"/>
        <w:outlineLvl w:val="9"/>
        <w:rPr>
          <w:rFonts w:ascii="Times New Roman" w:eastAsia="宋体"/>
          <w:b/>
          <w:bCs/>
          <w:kern w:val="2"/>
          <w:szCs w:val="21"/>
        </w:rPr>
      </w:pPr>
      <w:r>
        <w:rPr>
          <w:rFonts w:ascii="Times New Roman" w:eastAsia="宋体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144780</wp:posOffset>
                </wp:positionV>
                <wp:extent cx="3888105" cy="635"/>
                <wp:effectExtent l="0" t="0" r="0" b="0"/>
                <wp:wrapNone/>
                <wp:docPr id="16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2" o:spid="_x0000_s1026" o:spt="20" style="position:absolute;left:0pt;margin-left:98.25pt;margin-top:11.4pt;height:0.05pt;width:306.15pt;z-index:251668480;mso-width-relative:page;mso-height-relative:page;" filled="f" stroked="t" coordsize="21600,21600" o:gfxdata="UEsDBAoAAAAAAIdO4kAAAAAAAAAAAAAAAAAEAAAAZHJzL1BLAwQUAAAACACHTuJAxFxshNYAAAAJ&#10;AQAADwAAAGRycy9kb3ducmV2LnhtbE2PT0/DMAzF70h8h8hIXCaWrIipK013AHrjwgBx9RrTVjRO&#10;12R/4NPjneDmZz89/165PvlBHWiKfWALi7kBRdwE13Nr4e21vslBxYTscAhMFr4pwrq6vCixcOHI&#10;L3TYpFZJCMcCLXQpjYXWsenIY5yHkVhun2HymEROrXYTHiXcDzozZqk99iwfOhzpoaPma7P3FmL9&#10;Trv6Z9bMzMdtGyjbPT4/obXXVwtzDyrRKf2Z4Ywv6FAJ0zbs2UU1iF4t78RqIcukghhyk8uwPS9W&#10;oKtS/29Q/QJQSwMEFAAAAAgAh07iQOMG+ZHSAQAAsQMAAA4AAABkcnMvZTJvRG9jLnhtbK1TwW7b&#10;MAy9D9g/CLovTlIkyIw4PSToLtkWoN0HKLJsC5NEQVRi5+9HyUm6dpce5oMgiuQj3yO9fhysYWcV&#10;UIOr+Gwy5Uw5CbV2bcV/vTx9WXGGUbhaGHCq4heF/HHz+dO696WaQwemVoERiMOy9xXvYvRlUaDs&#10;lBU4Aa8cORsIVkQyQ1vUQfSEbk0xn06XRQ+h9gGkQqTX3ejkV8TwEUBoGi3VDuTJKhdH1KCMiEQJ&#10;O+2Rb3K3TaNk/Nk0qCIzFSemMZ9UhO7HdBabtSjbIHyn5bUF8ZEW3nGyQjsqeofaiSjYKeh/oKyW&#10;ARCaOJFgi5FIVoRYzKbvtHnuhFeZC0mN/i46/j9Y+eN8CEzXtAlLzpywNPG9doot50mb3mNJIVt3&#10;CImdHNyz34P8jczBthOuVbnHl4unvFnKKN6kJAM9VTj236GmGHGKkIUammATJEnAhjyPy30eaohM&#10;0uPDarWaTRecSfItHxYZX5S3VB8wflNgWbpU3FDbGVqc9xhTK6K8haRKDp60MXngxrG+4l8X80VO&#10;QDC6Ts4UhqE9bk1gZ5FWJn/Xum/CApxcPRYxLuWpvG3Xyjfeo4JHqC+HcBOHJpl7u25dWpW/7Szh&#10;65+2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EXGyE1gAAAAkBAAAPAAAAAAAAAAEAIAAAACIA&#10;AABkcnMvZG93bnJldi54bWxQSwECFAAUAAAACACHTuJA4wb5kdIBAACx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宋体"/>
          <w:b/>
          <w:bCs/>
          <w:kern w:val="2"/>
          <w:szCs w:val="21"/>
        </w:rPr>
        <w:t>Name of Instrument</w:t>
      </w:r>
    </w:p>
    <w:p w14:paraId="10967475">
      <w:pPr>
        <w:pStyle w:val="36"/>
        <w:ind w:firstLine="420"/>
      </w:pPr>
    </w:p>
    <w:p w14:paraId="7C035FB3">
      <w:pPr>
        <w:pStyle w:val="36"/>
        <w:ind w:firstLine="0"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型号规格</w:t>
      </w:r>
    </w:p>
    <w:p w14:paraId="5A18903A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4343400" cy="635"/>
                <wp:effectExtent l="0" t="0" r="0" b="0"/>
                <wp:wrapNone/>
                <wp:docPr id="15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3" o:spid="_x0000_s1026" o:spt="20" style="position:absolute;left:0pt;margin-left:63pt;margin-top:13.2pt;height:0.05pt;width:342pt;z-index:251669504;mso-width-relative:page;mso-height-relative:page;" filled="f" stroked="t" coordsize="21600,21600" o:gfxdata="UEsDBAoAAAAAAIdO4kAAAAAAAAAAAAAAAAAEAAAAZHJzL1BLAwQUAAAACACHTuJA/1q96tYAAAAJ&#10;AQAADwAAAGRycy9kb3ducmV2LnhtbE2PvU7DQBCEeyTe4bRINFFyZwNWZHxOAbijIQHRbuyNbeHb&#10;c3yXH3h6NhWUMzua/aZYnd2gjjSF3rOFZGFAEde+6bm18L6p5ktQISI3OHgmC98UYFVeXxWYN/7E&#10;b3Rcx1ZJCYccLXQxjrnWoe7IYVj4kVhuOz85jCKnVjcTnqTcDTo1JtMOe5YPHY701FH9tT44C6H6&#10;oH31M6tn5vOu9ZTun19f0Nrbm8Q8gop0jn9huOALOpTCtPUHboIaRKeZbIkW0uwelASWiRFjezEe&#10;QJeF/r+g/AVQSwMEFAAAAAgAh07iQN5Md/DRAQAAsQMAAA4AAABkcnMvZTJvRG9jLnhtbK1TTY/b&#10;IBC9V+p/QNwb56OJWivOHhJtL2kbabc/gGBsowKDGBI7/74DcbLd7WUPtSUEzMybeW+G9cNgDTur&#10;gBpcxWeTKWfKSai1ayv+6/nx0xfOMApXCwNOVfyikD9sPn5Y975Uc+jA1CowAnFY9r7iXYy+LAqU&#10;nbICJ+CVI2MDwYpIx9AWdRA9oVtTzKfTVdFDqH0AqRDpdnc18hExvAcQmkZLtQN5ssrFK2pQRkSi&#10;hJ32yDe52qZRMv5sGlSRmYoT05hXSkL7Y1qLzVqUbRC+03IsQbynhDecrNCOkt6hdiIKdgr6Hyir&#10;ZQCEJk4k2OJKJCtCLGbTN9o8dcKrzIWkRn8XHf8frPxxPgSma5qEJWdOWOr4XjvFVoukTe+xJJet&#10;O4TETg7uye9B/kbmYNsJ16pc4/PFU9wsRRSvQtIBPWU49t+hJh9xipCFGppgEyRJwIbcj8u9H2qI&#10;TNLl5wX9U2qVJNtqscz4oryF+oDxmwLL0qbihsrO0OK8x5hKEeXNJWVy8KiNyQ03jvUV/7qcL3MA&#10;gtF1MiY3DO1xawI7izQy+RvzvnILcHL1NYlxKU7laRsz33hfFTxCfTmEmzjUyVzbOHVpVP4+Zwlf&#10;Xtr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9averWAAAACQEAAA8AAAAAAAAAAQAgAAAAIgAA&#10;AGRycy9kb3ducmV2LnhtbFBLAQIUABQAAAAIAIdO4kDeTHfw0QEAALE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>Model/Type</w:t>
      </w:r>
    </w:p>
    <w:p w14:paraId="37041A7B">
      <w:pPr>
        <w:pStyle w:val="36"/>
        <w:ind w:firstLine="175" w:firstLineChars="83"/>
        <w:rPr>
          <w:rFonts w:ascii="Times New Roman"/>
          <w:b/>
          <w:bCs/>
          <w:kern w:val="2"/>
          <w:szCs w:val="21"/>
        </w:rPr>
      </w:pPr>
    </w:p>
    <w:p w14:paraId="42F11C23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制造厂</w:t>
      </w:r>
    </w:p>
    <w:p w14:paraId="41A025F5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4225290" cy="635"/>
                <wp:effectExtent l="0" t="0" r="0" b="0"/>
                <wp:wrapNone/>
                <wp:docPr id="14" name="Li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7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4" o:spid="_x0000_s1026" o:spt="20" style="position:absolute;left:0pt;margin-left:72pt;margin-top:12.9pt;height:0.05pt;width:332.7pt;z-index:251670528;mso-width-relative:page;mso-height-relative:page;" filled="f" stroked="t" coordsize="21600,21600" o:gfxdata="UEsDBAoAAAAAAIdO4kAAAAAAAAAAAAAAAAAEAAAAZHJzL1BLAwQUAAAACACHTuJA7X+J/tcAAAAJ&#10;AQAADwAAAGRycy9kb3ducmV2LnhtbE2PvU7DQBCEeyTe4bRINFFyF2OixPicAnBHQwDRbuzFtvDt&#10;Ob7LDzw9myqUMzuanS9fn1yvDjSGzrOF+cyAIq583XFj4f2tnC5BhYhcY++ZLPxQgHVxfZVjVvsj&#10;v9JhExslJRwytNDGOGRah6olh2HmB2K5ffnRYRQ5Nroe8SjlrteJMQvtsGP50OJAjy1V35u9sxDK&#10;D9qVv5NqYj7vGk/J7unlGa29vZmbB1CRTvEShvN8mQ6FbNr6PddB9aLTVFiiheReECSwNKsU1PZs&#10;rEAXuf5PUPwBUEsDBBQAAAAIAIdO4kACl3u40wEAALEDAAAOAAAAZHJzL2Uyb0RvYy54bWytU01v&#10;2zAMvQ/YfxB0X5y4SdYacXpI0F2yLUC7H6DIcixMEgVRiZ1/P0r52NpdeqgPgiiSj3yP9OJxsIYd&#10;VUANruaT0Zgz5SQ02u1r/uvl6cs9ZxiFa4QBp2p+Usgfl58/LXpfqRI6MI0KjEAcVr2veRejr4oC&#10;ZaeswBF45cjZQrAikhn2RRNET+jWFOV4PC96CI0PIBUiva7PTn5BDO8BhLbVUq1BHqxy8YwalBGR&#10;KGGnPfJl7rZtlYw/2xZVZKbmxDTmk4rQfZfOYrkQ1T4I32l5aUG8p4U3nKzQjoreoNYiCnYI+j8o&#10;q2UAhDaOJNjiTCQrQiwm4zfaPHfCq8yFpEZ/Ex0/Dlb+OG4D0w1twpQzJyxNfKOdYvNp0qb3WFHI&#10;ym1DYicH9+w3IH8jc7DqhNur3OPLyVPeJGUUr1KSgZ4q7Prv0FCMOETIQg1tsAmSJGBDnsfpNg81&#10;RCbpcVqWX+/vaFSSfPO7WcYX1TXVB4zfFFiWLjU31HaGFscNxtSKqK4hqZKDJ21MHrhxrK/5w6yc&#10;5QQEo5vkTGEY9ruVCewo0srk71L3VViAg2vORYxLeSpv26XylfdZwR00p224ikOTzL1dti6tyr92&#10;lvDvn7b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1/if7XAAAACQEAAA8AAAAAAAAAAQAgAAAA&#10;IgAAAGRycy9kb3ducmV2LnhtbFBLAQIUABQAAAAIAIdO4kACl3u40wEAAL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>Manufacture</w:t>
      </w:r>
    </w:p>
    <w:p w14:paraId="179B933C">
      <w:pPr>
        <w:pStyle w:val="36"/>
        <w:ind w:firstLine="175" w:firstLineChars="83"/>
        <w:rPr>
          <w:rFonts w:ascii="Times New Roman"/>
          <w:b/>
          <w:bCs/>
          <w:kern w:val="2"/>
          <w:szCs w:val="21"/>
        </w:rPr>
      </w:pPr>
    </w:p>
    <w:p w14:paraId="71C65BF2">
      <w:pPr>
        <w:pStyle w:val="36"/>
        <w:ind w:firstLine="0" w:firstLineChars="0"/>
        <w:rPr>
          <w:rFonts w:ascii="Times New Roman"/>
          <w:b/>
          <w:bCs/>
          <w:kern w:val="2"/>
          <w:sz w:val="24"/>
          <w:szCs w:val="21"/>
        </w:rPr>
      </w:pPr>
      <w:r>
        <w:rPr>
          <w:rFonts w:hint="eastAsia" w:ascii="Times New Roman"/>
          <w:b/>
          <w:bCs/>
          <w:kern w:val="2"/>
          <w:sz w:val="24"/>
          <w:szCs w:val="21"/>
        </w:rPr>
        <w:t>器具编号</w:t>
      </w:r>
    </w:p>
    <w:p w14:paraId="2ACA67FC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142875</wp:posOffset>
                </wp:positionV>
                <wp:extent cx="4000500" cy="635"/>
                <wp:effectExtent l="0" t="0" r="0" b="0"/>
                <wp:wrapNone/>
                <wp:docPr id="13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5" o:spid="_x0000_s1026" o:spt="20" style="position:absolute;left:0pt;margin-left:90pt;margin-top:11.25pt;height:0.05pt;width:315pt;z-index:251671552;mso-width-relative:page;mso-height-relative:page;" filled="f" stroked="t" coordsize="21600,21600" o:gfxdata="UEsDBAoAAAAAAIdO4kAAAAAAAAAAAAAAAAAEAAAAZHJzL1BLAwQUAAAACACHTuJAM6+ONNUAAAAJ&#10;AQAADwAAAGRycy9kb3ducmV2LnhtbE2PvU7DQBCEeyTe4bRINBG5sxGR5ficAnBHQwDRbuyNbeHb&#10;c3yXH3h61hWUMzua/abYXNygTjSF3rOFZGlAEde+6bm18P5W3WWgQkRucPBMFr4pwKa8viowb/yZ&#10;X+m0ja2SEg45WuhiHHOtQ92Rw7D0I7Hc9n5yGEVOrW4mPEu5G3RqzEo77Fk+dDjSY0f11/boLITq&#10;gw7Vz6JemM/71lN6eHp5RmtvbxKzBhXpEv/CMOMLOpTCtPNHboIaRGdGtkQLafoASgJZMhu72ViB&#10;Lgv9f0H5C1BLAwQUAAAACACHTuJA9RXwINMBAACxAwAADgAAAGRycy9lMm9Eb2MueG1srVPBbtsw&#10;DL0P2D8Iujd20iXYjDg9JOgu2Rag3QcosmwLlURBVOLk70fJSdp1lx7mg2CZ5ON7j/Ty4WQNO6qA&#10;GlzNp5OSM+UkNNp1Nf/9/Hj3lTOMwjXCgFM1PyvkD6vPn5aDr9QMejCNCoxAHFaDr3kfo6+KAmWv&#10;rMAJeOUo2EKwItI1dEUTxEDo1hSzslwUA4TGB5AKkb5uxiC/IIaPAELbaqk2IA9WuTiiBmVEJEnY&#10;a498ldm2rZLxV9uiiszUnJTGfFITet+ns1gtRdUF4XstLxTERyi802SFdtT0BrURUbBD0P9AWS0D&#10;ILRxIsEWo5DsCKmYlu+8eeqFV1kLWY3+Zjr+P1j587gLTDe0CfecOWFp4lvtFFvMkzeDx4pS1m4X&#10;kjp5ck9+C/IFmYN1L1ynMsfns6e6aaoo/ipJF/TUYT/8gIZyxCFCNurUBpsgyQJ2yvM43+ahTpFJ&#10;+vilLMt5SaOSFFvcZ0aFqK6lPmD8rsCy9FJzQ7QztDhuMSYqorqmpE4OHrUxeeDGsaHm3+azeS5A&#10;MLpJwZSGoduvTWBHkVYmP1kXRd6mBTi4ZmxiXKpTedsuna+6Rwf30Jx34WoOTTJzu2xdWpW392zh&#10;65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zr4401QAAAAkBAAAPAAAAAAAAAAEAIAAAACIA&#10;AABkcnMvZG93bnJldi54bWxQSwECFAAUAAAACACHTuJA9RXwINMBAACx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>No. of Instrument</w:t>
      </w:r>
    </w:p>
    <w:p w14:paraId="37F93FDA">
      <w:pPr>
        <w:pStyle w:val="36"/>
        <w:ind w:firstLine="174" w:firstLineChars="83"/>
        <w:rPr>
          <w:rFonts w:ascii="Times New Roman"/>
          <w:kern w:val="2"/>
          <w:szCs w:val="21"/>
        </w:rPr>
      </w:pPr>
    </w:p>
    <w:p w14:paraId="6803705B">
      <w:pPr>
        <w:pStyle w:val="36"/>
        <w:ind w:firstLine="0" w:firstLineChars="0"/>
        <w:rPr>
          <w:rFonts w:ascii="Times New Roman"/>
          <w:b/>
          <w:bCs/>
          <w:kern w:val="2"/>
          <w:sz w:val="24"/>
          <w:szCs w:val="21"/>
        </w:rPr>
      </w:pPr>
      <w:r>
        <w:rPr>
          <w:rFonts w:hint="eastAsia" w:ascii="Times New Roman"/>
          <w:b/>
          <w:bCs/>
          <w:kern w:val="2"/>
          <w:sz w:val="24"/>
          <w:szCs w:val="21"/>
        </w:rPr>
        <w:t>送检单位</w:t>
      </w:r>
    </w:p>
    <w:p w14:paraId="175134BE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144145</wp:posOffset>
                </wp:positionV>
                <wp:extent cx="4457700" cy="635"/>
                <wp:effectExtent l="0" t="0" r="0" b="0"/>
                <wp:wrapNone/>
                <wp:docPr id="8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6" o:spid="_x0000_s1026" o:spt="20" style="position:absolute;left:0pt;margin-left:54pt;margin-top:11.35pt;height:0.05pt;width:351pt;z-index:251672576;mso-width-relative:page;mso-height-relative:page;" filled="f" stroked="t" coordsize="21600,21600" o:gfxdata="UEsDBAoAAAAAAIdO4kAAAAAAAAAAAAAAAAAEAAAAZHJzL1BLAwQUAAAACACHTuJAc5crBdUAAAAJ&#10;AQAADwAAAGRycy9kb3ducmV2LnhtbE2PzU7DMBCE70i8g7VIXCpqJ0gQhTg9ALlxoRRx3cZLEhGv&#10;09j9gadne4LjzI5mv6lWJz+qA81xCGwhWxpQxG1wA3cWNm/NTQEqJmSHY2Cy8E0RVvXlRYWlC0d+&#10;pcM6dUpKOJZooU9pKrWObU8e4zJMxHL7DLPHJHLutJvxKOV+1Lkxd9rjwPKhx4kee2q/1ntvITbv&#10;tGt+Fu3CfNx2gfLd08szWnt9lZkHUIlO6S8MZ3xBh1qYtmHPLqpRtClkS7KQ5/egJFBkRozt2ShA&#10;15X+v6D+BVBLAwQUAAAACACHTuJA3K7yitIBAACwAwAADgAAAGRycy9lMm9Eb2MueG1srVPBbtsw&#10;DL0P2D8Iui9OsibdjDg9JOgu2Rag3QcosmwLk0RBVGLn70fJSbp2lx7mgyCK5CPfI716GKxhJxVQ&#10;g6v4bDLlTDkJtXZtxX89P376whlG4WphwKmKnxXyh/XHD6vel2oOHZhaBUYgDsveV7yL0ZdFgbJT&#10;VuAEvHLkbCBYEckMbVEH0RO6NcV8Ol0WPYTaB5AKkV63o5NfEMN7AKFptFRbkEerXBxRgzIiEiXs&#10;tEe+zt02jZLxZ9OgisxUnJjGfFIRuh/SWaxXomyD8J2WlxbEe1p4w8kK7ajoDWoromDHoP+BsloG&#10;QGjiRIItRiJZEWIxm77R5qkTXmUuJDX6m+j4/2Dlj9M+MF1XnMbuhKWB77RTbLlM0vQeS4rYuH1I&#10;5OTgnvwO5G9kDjadcK3KLT6fPeXNUkbxKiUZ6KnAof8ONcWIY4Ss09AEmyBJATbkcZxv41BDZJIe&#10;7+4W9/dTmpQk3/LzIuOL8prqA8ZvCixLl4obajtDi9MOY2pFlNeQVMnBozYmz9s41lf862K+yAkI&#10;RtfJmcIwtIeNCewk0sbk71L3VViAo6vHIsalPJWX7VL5yntU8AD1eR+u4tAgc2+XpUub8redJXz5&#10;0d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XKwXVAAAACQEAAA8AAAAAAAAAAQAgAAAAIgAA&#10;AGRycy9kb3ducmV2LnhtbFBLAQIUABQAAAAIAIdO4kDcrvKK0gEAALA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>Applicant</w:t>
      </w:r>
    </w:p>
    <w:p w14:paraId="48D34156">
      <w:pPr>
        <w:pStyle w:val="36"/>
        <w:ind w:firstLine="175" w:firstLineChars="83"/>
        <w:rPr>
          <w:rFonts w:ascii="Times New Roman"/>
          <w:b/>
          <w:bCs/>
          <w:kern w:val="2"/>
          <w:szCs w:val="21"/>
        </w:rPr>
      </w:pPr>
    </w:p>
    <w:p w14:paraId="65717D9E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校准依据</w:t>
      </w:r>
    </w:p>
    <w:p w14:paraId="19EF0C3F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128270</wp:posOffset>
                </wp:positionV>
                <wp:extent cx="3801745" cy="0"/>
                <wp:effectExtent l="0" t="0" r="0" b="0"/>
                <wp:wrapNone/>
                <wp:docPr id="7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1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7" o:spid="_x0000_s1026" o:spt="20" style="position:absolute;left:0pt;margin-left:105.65pt;margin-top:10.1pt;height:0pt;width:299.35pt;z-index:251673600;mso-width-relative:page;mso-height-relative:page;" filled="f" stroked="t" coordsize="21600,21600" o:gfxdata="UEsDBAoAAAAAAIdO4kAAAAAAAAAAAAAAAAAEAAAAZHJzL1BLAwQUAAAACACHTuJAh+kLwNUAAAAJ&#10;AQAADwAAAGRycy9kb3ducmV2LnhtbE2PT0/DMAzF70h8h8hIXCaWtJPQVJruMOiNC4OJq9eYtlrj&#10;dE32Bz49RhzgZvs9Pf9eubr4QZ1oin1gC9ncgCJuguu5tfD2Wt8tQcWE7HAITBY+KcKqur4qsXDh&#10;zC902qRWSQjHAi10KY2F1rHpyGOch5FYtI8weUyyTq12E54l3A86N+Zee+xZPnQ40rqjZr85egux&#10;3tKh/po1M/O+aAPlh8fnJ7T29iYzD6ASXdKfGX7wBR0qYdqFI7uoBgt5li3EKoPJQYlhmRkpt/s9&#10;6KrU/xtU31BLAwQUAAAACACHTuJAB21C7dABAACuAwAADgAAAGRycy9lMm9Eb2MueG1srVPBbtsw&#10;DL0P2D8Iui92sqXpjDg9JOgu2Rag3QcoshwLk0RBVOLk70fJcdp1lx7mgyCK5CPfI718OFvDTiqg&#10;Blfz6aTkTDkJjXaHmv96fvx0zxlG4RphwKmaXxTyh9XHD8veV2oGHZhGBUYgDqve17yL0VdFgbJT&#10;VuAEvHLkbCFYEckMh6IJoid0a4pZWd4VPYTGB5AKkV43g5NfEcN7AKFttVQbkEerXBxQgzIiEiXs&#10;tEe+yt22rZLxZ9uiiszUnJjGfFIRuu/TWayWojoE4Tstry2I97TwhpMV2lHRG9RGRMGOQf8DZbUM&#10;gNDGiQRbDESyIsRiWr7R5qkTXmUuJDX6m+j4/2Dlj9MuMN3UfMGZE5YGvtVOsbtFkqb3WFHE2u1C&#10;IifP7slvQf5G5mDdCXdQucXni6e8acoo/kpJBnoqsO+/Q0Mx4hgh63Rug02QpAA753FcbuNQ58gk&#10;PX6+L6eLL3PO5OgrRDUm+oDxmwLL0qXmhprOwOK0xZgaEdUYkuo4eNTG5Gkbx/qaf53P5jkBwegm&#10;OVMYhsN+bQI7ibQv+cusyPM6LMDRNUMR41Keyqt2rTyyHvTbQ3PZhVEaGmPu7bpyaU9e21nAl99s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H6QvA1QAAAAkBAAAPAAAAAAAAAAEAIAAAACIAAABk&#10;cnMvZG93bnJldi54bWxQSwECFAAUAAAACACHTuJAB21C7dABAACu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>C</w:t>
      </w:r>
      <w:r>
        <w:rPr>
          <w:rFonts w:ascii="Times New Roman"/>
          <w:b/>
          <w:bCs/>
          <w:kern w:val="2"/>
          <w:szCs w:val="21"/>
        </w:rPr>
        <w:t>alibration Regulation</w:t>
      </w:r>
    </w:p>
    <w:p w14:paraId="217998EA">
      <w:pPr>
        <w:pStyle w:val="36"/>
        <w:ind w:firstLine="175" w:firstLineChars="83"/>
        <w:rPr>
          <w:rFonts w:ascii="Times New Roman"/>
          <w:b/>
          <w:bCs/>
          <w:kern w:val="2"/>
          <w:szCs w:val="21"/>
        </w:rPr>
      </w:pPr>
    </w:p>
    <w:p w14:paraId="33A9EFC7">
      <w:pPr>
        <w:pStyle w:val="36"/>
        <w:ind w:firstLine="5656" w:firstLineChars="2683"/>
        <w:rPr>
          <w:rFonts w:ascii="Times New Roman"/>
          <w:b/>
          <w:bCs/>
          <w:kern w:val="2"/>
          <w:szCs w:val="21"/>
        </w:rPr>
      </w:pPr>
    </w:p>
    <w:p w14:paraId="5E7C7D98">
      <w:pPr>
        <w:pStyle w:val="36"/>
        <w:ind w:firstLine="5656" w:firstLineChars="2683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批准人</w:t>
      </w:r>
    </w:p>
    <w:p w14:paraId="1B39440C">
      <w:pPr>
        <w:pStyle w:val="36"/>
        <w:ind w:firstLine="167" w:firstLineChars="83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180340</wp:posOffset>
                </wp:positionV>
                <wp:extent cx="914400" cy="635"/>
                <wp:effectExtent l="0" t="0" r="0" b="0"/>
                <wp:wrapNone/>
                <wp:docPr id="6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8" o:spid="_x0000_s1026" o:spt="20" style="position:absolute;left:0pt;margin-left:333pt;margin-top:14.2pt;height:0.05pt;width:72pt;z-index:251674624;mso-width-relative:page;mso-height-relative:page;" filled="f" stroked="t" coordsize="21600,21600" o:gfxdata="UEsDBAoAAAAAAIdO4kAAAAAAAAAAAAAAAAAEAAAAZHJzL1BLAwQUAAAACACHTuJAUZxoetYAAAAJ&#10;AQAADwAAAGRycy9kb3ducmV2LnhtbE2PvU7DQBCEeyTe4bRINBG5swHLMj6nANzRkIBoN/ZiW/j2&#10;HN/lB56eTQXlzo5mvilXJzeqA81h8GwhWRpQxI1vB+4svG3qmxxUiMgtjp7JwjcFWFWXFyUWrT/y&#10;Kx3WsVMSwqFAC32MU6F1aHpyGJZ+Ipbfp58dRjnnTrczHiXcjTo1JtMOB5aGHid67Kn5Wu+dhVC/&#10;067+WTQL83HbeUp3Ty/PaO31VWIeQEU6xT8znPEFHSph2vo9t0GNFrIsky3RQprfgRJDnhgRtmfh&#10;HnRV6v8Lql9QSwMEFAAAAAgAh07iQK3GeBTQAQAArwMAAA4AAABkcnMvZTJvRG9jLnhtbK1TwW7b&#10;MAy9D9g/CLovdrIm6Iw4PSToLtkWoN0HKLJsC5NEQVTi5O9HyUm2tpce6oMgiuQj3yO9fDhZw44q&#10;oAZX8+mk5Ew5CY12Xc1/Pz9+uecMo3CNMOBUzc8K+cPq86fl4Cs1gx5MowIjEIfV4Gvex+irokDZ&#10;KytwAl45crYQrIhkhq5oghgI3ZpiVpaLYoDQ+ABSIdLrZnTyC2J4DyC0rZZqA/JglYsjalBGRKKE&#10;vfbIV7nbtlUy/mpbVJGZmhPTmE8qQvd9OovVUlRdEL7X8tKCeE8LrzhZoR0VvUFtRBTsEPQbKKtl&#10;AIQ2TiTYYiSSFSEW0/KVNk+98CpzIanR30THj4OVP4+7wHRT8wVnTlga+FY7xRb3SZrBY0URa7cL&#10;iZw8uSe/BfkHmYN1L1yncovPZ09505RRvEhJBnoqsB9+QEMx4hAh63Rqg02QpAA75XGcb+NQp8gk&#10;PX6b3t2VNChJrsXXeYYX1TXTB4zfFViWLjU31HVGFsctxtSJqK4hqZCDR21MHrdxbCD0+WyeExCM&#10;bpIzhWHo9msT2FGkhcnfpe6LsAAH14xFjEt5Ku/apfKV9ijgHprzLly1oTnm3i47lxblfzsr+O8/&#10;W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ZxoetYAAAAJAQAADwAAAAAAAAABACAAAAAiAAAA&#10;ZHJzL2Rvd25yZXYueG1sUEsBAhQAFAAAAAgAh07iQK3GeBTQAQAAr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 xml:space="preserve">                                                  Approved by</w:t>
      </w:r>
    </w:p>
    <w:p w14:paraId="18D5BBB2">
      <w:pPr>
        <w:pStyle w:val="36"/>
        <w:ind w:firstLine="175" w:firstLineChars="83"/>
        <w:rPr>
          <w:rFonts w:ascii="Times New Roman"/>
          <w:b/>
          <w:bCs/>
          <w:kern w:val="2"/>
          <w:szCs w:val="21"/>
        </w:rPr>
      </w:pPr>
    </w:p>
    <w:p w14:paraId="33931133">
      <w:pPr>
        <w:pStyle w:val="36"/>
        <w:ind w:firstLine="841" w:firstLineChars="399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(校准专用章)                                   核验人</w:t>
      </w:r>
    </w:p>
    <w:p w14:paraId="304A077C">
      <w:pPr>
        <w:pStyle w:val="36"/>
        <w:ind w:firstLine="996" w:firstLineChars="496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914400" cy="635"/>
                <wp:effectExtent l="0" t="0" r="0" b="0"/>
                <wp:wrapNone/>
                <wp:docPr id="5" name="Li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9" o:spid="_x0000_s1026" o:spt="20" style="position:absolute;left:0pt;margin-left:333pt;margin-top:10.9pt;height:0.05pt;width:72pt;z-index:251675648;mso-width-relative:page;mso-height-relative:page;" filled="f" stroked="t" coordsize="21600,21600" o:gfxdata="UEsDBAoAAAAAAIdO4kAAAAAAAAAAAAAAAAAEAAAAZHJzL1BLAwQUAAAACACHTuJAGjK7dtYAAAAJ&#10;AQAADwAAAGRycy9kb3ducmV2LnhtbE2PzU7DMBCE70i8g7VIXCpqJ0hRCXF6AHLjQgFx3cZLEhGv&#10;09j9gadne4Ljzo5m5qvWJz+qA81xCGwhWxpQxG1wA3cW3l6bmxWomJAdjoHJwjdFWNeXFxWWLhz5&#10;hQ6b1CkJ4ViihT6lqdQ6tj15jMswEcvvM8wek5xzp92MRwn3o86NKbTHgaWhx4keemq/NntvITbv&#10;tGt+Fu3CfNx2gfLd4/MTWnt9lZl7UIlO6c8M5/kyHWrZtA17dlGNFoqiEJZkIc8EQQyrzIiwPQt3&#10;oOtK/yeofwFQSwMEFAAAAAgAh07iQD47KA7QAQAArwMAAA4AAABkcnMvZTJvRG9jLnhtbK1TwW7b&#10;MAy9D9g/CLovdrImWI04PSToLtkWoN0HKLJsC5VEQVTi5O9HKU62dpce6oMgiuQj3yO9fDhZw44q&#10;oAZX8+mk5Ew5CY12Xc1/Pz9++cYZRuEaYcCpmp8V8ofV50/LwVdqBj2YRgVGIA6rwde8j9FXRYGy&#10;V1bgBLxy5GwhWBHJDF3RBDEQujXFrCwXxQCh8QGkQqTXzcXJR8TwHkBoWy3VBuTBKhcvqEEZEYkS&#10;9tojX+Vu21bJ+KttUUVmak5MYz6pCN336SxWS1F1Qfhey7EF8Z4W3nCyQjsqeoPaiCjYIej/oKyW&#10;ARDaOJFgiwuRrAixmJZvtHnqhVeZC0mN/iY6fhys/HncBaabms85c8LSwLfaKba4T9IMHiuKWLtd&#10;SOTkyT35LcgXZA7WvXCdyi0+nz3lTVNG8SolGeipwH74AQ3FiEOErNOpDTZBkgLslMdxvo1DnSKT&#10;9Hg/vbsraVCSXIuv8wwvqmumDxi/K7AsXWpuqOuMLI5bjKkTUV1DUiEHj9qYPG7j2EDo89k8JyAY&#10;3SRnCsPQ7dcmsKNIC5O/se6rsAAH11yKGJfyVN61sfKV9kXAPTTnXbhqQ3PMvY07lxblXzsr+Pc/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jK7dtYAAAAJAQAADwAAAAAAAAABACAAAAAiAAAA&#10;ZHJzL2Rvd25yZXYueG1sUEsBAhQAFAAAAAgAh07iQD47KA7QAQAAr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 xml:space="preserve"> Stamp                                    Inspected by</w:t>
      </w:r>
    </w:p>
    <w:p w14:paraId="0E08B426">
      <w:pPr>
        <w:pStyle w:val="36"/>
        <w:ind w:firstLine="1046" w:firstLineChars="496"/>
        <w:rPr>
          <w:rFonts w:ascii="Times New Roman"/>
          <w:b/>
          <w:bCs/>
          <w:kern w:val="2"/>
          <w:szCs w:val="21"/>
        </w:rPr>
      </w:pPr>
    </w:p>
    <w:p w14:paraId="5E6402CE">
      <w:pPr>
        <w:pStyle w:val="36"/>
        <w:ind w:firstLine="5682" w:firstLineChars="2695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>校准人</w:t>
      </w:r>
    </w:p>
    <w:p w14:paraId="35A113AC">
      <w:pPr>
        <w:pStyle w:val="36"/>
        <w:ind w:firstLine="996" w:firstLineChars="496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188595</wp:posOffset>
                </wp:positionV>
                <wp:extent cx="914400" cy="635"/>
                <wp:effectExtent l="0" t="0" r="0" b="0"/>
                <wp:wrapNone/>
                <wp:docPr id="4" name="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0" o:spid="_x0000_s1026" o:spt="20" style="position:absolute;left:0pt;margin-left:333pt;margin-top:14.85pt;height:0.05pt;width:72pt;z-index:251676672;mso-width-relative:page;mso-height-relative:page;" filled="f" stroked="t" coordsize="21600,21600" o:gfxdata="UEsDBAoAAAAAAIdO4kAAAAAAAAAAAAAAAAAEAAAAZHJzL1BLAwQUAAAACACHTuJAyVs0zNYAAAAJ&#10;AQAADwAAAGRycy9kb3ducmV2LnhtbE2PvU7DQBCEeyTe4bRINBG5s5GMMT6nANzRkIBoN/ZiW/j2&#10;HN/lB56eTQXlzo5mvilXJzeqA81h8GwhWRpQxI1vB+4svG3qmxxUiMgtjp7JwjcFWFWXFyUWrT/y&#10;Kx3WsVMSwqFAC32MU6F1aHpyGJZ+Ipbfp58dRjnnTrczHiXcjTo1JtMOB5aGHid67Kn5Wu+dhVC/&#10;067+WTQL83HbeUp3Ty/PaO31VWIeQEU6xT8znPEFHSph2vo9t0GNFrIsky3RQnp/B0oMeWJE2J6F&#10;HHRV6v8Lql9QSwMEFAAAAAgAh07iQJ5TUr/RAQAArwMAAA4AAABkcnMvZTJvRG9jLnhtbK1TwW7b&#10;MAy9D9g/CLovTrKkW404PSToLtkWoN0HKLJsC5NEQVRi5+9HKU62tpce5oMgiuQj3yO9ehisYScV&#10;UIOr+Gwy5Uw5CbV2bcV/PT9++soZRuFqYcCpip8V8of1xw+r3pdqDh2YWgVGIA7L3le8i9GXRYGy&#10;U1bgBLxy5GwgWBHJDG1RB9ETujXFfDq9K3oItQ8gFSK9bi9OPiKG9wBC02iptiCPVrl4QQ3KiEiU&#10;sNMe+Tp32zRKxp9NgyoyU3FiGvNJReh+SGexXomyDcJ3Wo4tiPe08IqTFdpR0RvUVkTBjkG/gbJa&#10;BkBo4kSCLS5EsiLEYjZ9pc1TJ7zKXEhq9DfR8f/Byh+nfWC6rviCMycsDXynnWJfsjS9x5IiNm4f&#10;Ejk5uCe/A/kbmYNNJ1yrcovPZ095syRm8SIlGeipwKH/DjXFiGOErNPQBJsgSQE25HGcb+NQQ2SS&#10;Hu9ni8WUBiXJdfd5meFFec30AeM3BZalS8UNdZ2RxWmHMXUiymtIKuTgURuTx20c6wl9OV/mBASj&#10;6+RMYRjaw8YEdhJpYfI31n0RFuDo6ksR41Keyrs2Vr7STluI5QHq8z5ctaE55t7GnUuL8q+dFfz7&#10;n6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lbNMzWAAAACQEAAA8AAAAAAAAAAQAgAAAAIgAA&#10;AGRycy9kb3ducmV2LnhtbFBLAQIUABQAAAAIAIdO4kCeU1K/0QEAAK8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b/>
          <w:bCs/>
          <w:kern w:val="2"/>
          <w:szCs w:val="21"/>
        </w:rPr>
        <w:t xml:space="preserve">                                            Calibration by</w:t>
      </w:r>
    </w:p>
    <w:p w14:paraId="29B14E7E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 xml:space="preserve">        校准日期</w:t>
      </w:r>
    </w:p>
    <w:p w14:paraId="299FD904">
      <w:pPr>
        <w:pStyle w:val="36"/>
        <w:ind w:firstLine="0" w:firstLineChars="0"/>
        <w:rPr>
          <w:rFonts w:ascii="Times New Roman"/>
          <w:b/>
          <w:bCs/>
          <w:kern w:val="2"/>
          <w:szCs w:val="21"/>
        </w:rPr>
      </w:pPr>
      <w:r>
        <w:rPr>
          <w:rFonts w:hint="eastAsia" w:ascii="Times New Roman"/>
          <w:b/>
          <w:bCs/>
          <w:kern w:val="2"/>
          <w:szCs w:val="21"/>
        </w:rPr>
        <w:t xml:space="preserve">       Date of Calibration                            年    月    日</w:t>
      </w:r>
    </w:p>
    <w:p w14:paraId="6B30F2C0">
      <w:pPr>
        <w:pStyle w:val="36"/>
        <w:ind w:firstLine="209" w:firstLineChars="99"/>
        <w:rPr>
          <w:rFonts w:ascii="Times New Roman"/>
          <w:b/>
          <w:bCs/>
          <w:kern w:val="2"/>
          <w:szCs w:val="21"/>
        </w:rPr>
      </w:pPr>
    </w:p>
    <w:p w14:paraId="20177631">
      <w:pPr>
        <w:pStyle w:val="36"/>
        <w:ind w:firstLine="199" w:firstLineChars="99"/>
        <w:rPr>
          <w:rFonts w:ascii="Times New Roman"/>
          <w:b/>
          <w:bCs/>
          <w:kern w:val="2"/>
          <w:szCs w:val="21"/>
        </w:rPr>
      </w:pPr>
      <w:r>
        <w:rPr>
          <w:rFonts w:ascii="Times New Roman"/>
          <w:b/>
          <w:bCs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5143500" cy="635"/>
                <wp:effectExtent l="0" t="0" r="0" b="0"/>
                <wp:wrapNone/>
                <wp:docPr id="3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1" o:spid="_x0000_s1026" o:spt="20" style="position:absolute;left:0pt;margin-left:9pt;margin-top:12.6pt;height:0.05pt;width:405pt;z-index:251667456;mso-width-relative:page;mso-height-relative:page;" filled="f" stroked="t" coordsize="21600,21600" o:gfxdata="UEsDBAoAAAAAAIdO4kAAAAAAAAAAAAAAAAAEAAAAZHJzL1BLAwQUAAAACACHTuJAzAvIb9QAAAAI&#10;AQAADwAAAGRycy9kb3ducmV2LnhtbE2PzU7DMBCE70i8g7VIXCpqNxUoCnF6AHLjQgFx3cZLEhGv&#10;09j9gadnc4LjzKxmvyk3Zz+oI02xD2xhtTSgiJvgem4tvL3WNzmomJAdDoHJwjdF2FSXFyUWLpz4&#10;hY7b1Cop4VighS6lsdA6Nh15jMswEkv2GSaPSeTUajfhScr9oDNj7rTHnuVDhyM9dNR8bQ/eQqzf&#10;aV//LJqF+Vi3gbL94/MTWnt9tTL3oBKd098xzPiCDpUw7cKBXVSD6FymJAvZbQZK8jybjd1srEFX&#10;pf4/oPoFUEsDBBQAAAAIAIdO4kD9WwiU0QEAALADAAAOAAAAZHJzL2Uyb0RvYy54bWytU02P2yAQ&#10;vVfqf0DcG+ejjlorzh4SbS9pG2m3P4BgbKMCgxgSJ/++A06y3e1lD/UBAfPmzbw3ePVwtoadVEAN&#10;ruazyZQz5SQ02nU1//X8+OkLZxiFa4QBp2p+Ucgf1h8/rAZfqTn0YBoVGJE4rAZf8z5GXxUFyl5Z&#10;gRPwylGwhWBFpGPoiiaIgditKebT6bIYIDQ+gFSIdLsdg/zKGN5DCG2rpdqCPFrl4sgalBGRJGGv&#10;PfJ17rZtlYw/2xZVZKbmpDTmlYrQ/pDWYr0SVReE77W8tiDe08IbTVZoR0XvVFsRBTsG/Q+V1TIA&#10;QhsnEmwxCsmOkIrZ9I03T73wKmshq9HfTcf/Ryt/nPaB6abmC86csDTwnXaKLWfJmsFjRYiN24ck&#10;Tp7dk9+B/I3MwaYXrlO5xeeLp7ycUbxKSQf0VOAwfIeGMOIYIft0boNNlOQAO+dxXO7jUOfIJF2W&#10;s8+LckqTkhRbLsrUUSGqW6oPGL8psCxtam6o7UwtTjuMI/QGSZUcPGpj8ryNY0PNv5bzMicgGN2k&#10;YIJh6A4bE9hJpBeTv2vdV7AAR9eMRYxLeSo/tmvlm+7RwQM0l31I4HRPg8wyro8uvZS/zxn18qO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MC8hv1AAAAAgBAAAPAAAAAAAAAAEAIAAAACIAAABk&#10;cnMvZG93bnJldi54bWxQSwECFAAUAAAACACHTuJA/VsIlNEBAACwAwAADgAAAAAAAAABACAAAAAj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D9CC320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地址（ADD）:           邮编（Post Code）:    电话（Tel）:     传真（Fax）:</w:t>
      </w:r>
    </w:p>
    <w:p w14:paraId="04DE06EB"/>
    <w:p w14:paraId="5266EAD1"/>
    <w:p w14:paraId="428ECCAD">
      <w:pPr>
        <w:rPr>
          <w:rFonts w:ascii="宋体" w:hAnsi="宋体"/>
          <w:sz w:val="24"/>
        </w:rPr>
      </w:pPr>
      <w:bookmarkStart w:id="144" w:name="_Toc132527883"/>
      <w:bookmarkEnd w:id="144"/>
      <w:bookmarkStart w:id="145" w:name="_Toc132527884"/>
      <w:bookmarkEnd w:id="145"/>
      <w:bookmarkStart w:id="146" w:name="_Toc132527810"/>
      <w:bookmarkEnd w:id="146"/>
      <w:bookmarkStart w:id="147" w:name="_Toc132527811"/>
      <w:bookmarkEnd w:id="147"/>
      <w:r>
        <w:rPr>
          <w:rFonts w:hint="eastAsia" w:ascii="宋体" w:hAnsi="宋体"/>
          <w:sz w:val="24"/>
        </w:rPr>
        <w:t>（内页第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页参考格式）</w:t>
      </w:r>
    </w:p>
    <w:p w14:paraId="0A77056A"/>
    <w:tbl>
      <w:tblPr>
        <w:tblStyle w:val="49"/>
        <w:tblpPr w:leftFromText="180" w:rightFromText="180" w:vertAnchor="text" w:tblpXSpec="center" w:tblpY="1"/>
        <w:tblOverlap w:val="never"/>
        <w:tblW w:w="8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300"/>
        <w:gridCol w:w="975"/>
        <w:gridCol w:w="567"/>
        <w:gridCol w:w="1596"/>
        <w:gridCol w:w="1953"/>
      </w:tblGrid>
      <w:tr w14:paraId="7FDF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93" w:type="dxa"/>
            <w:gridSpan w:val="7"/>
            <w:tcBorders>
              <w:bottom w:val="single" w:color="auto" w:sz="4" w:space="0"/>
            </w:tcBorders>
          </w:tcPr>
          <w:p w14:paraId="1BBCD652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校准机构授权说明</w:t>
            </w:r>
          </w:p>
        </w:tc>
      </w:tr>
      <w:tr w14:paraId="63DB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93" w:type="dxa"/>
            <w:gridSpan w:val="7"/>
            <w:tcBorders>
              <w:bottom w:val="single" w:color="auto" w:sz="4" w:space="0"/>
            </w:tcBorders>
          </w:tcPr>
          <w:p w14:paraId="1AD7F995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校准环境条件及地点：</w:t>
            </w:r>
          </w:p>
        </w:tc>
      </w:tr>
      <w:tr w14:paraId="5C7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DB7EAFC">
            <w:pPr>
              <w:pStyle w:val="24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</w:t>
            </w:r>
          </w:p>
        </w:tc>
        <w:tc>
          <w:tcPr>
            <w:tcW w:w="1860" w:type="dxa"/>
            <w:gridSpan w:val="2"/>
          </w:tcPr>
          <w:p w14:paraId="09D4415F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975" w:type="dxa"/>
          </w:tcPr>
          <w:p w14:paraId="388D8498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气压</w:t>
            </w:r>
          </w:p>
        </w:tc>
        <w:tc>
          <w:tcPr>
            <w:tcW w:w="4116" w:type="dxa"/>
            <w:gridSpan w:val="3"/>
          </w:tcPr>
          <w:p w14:paraId="7C29D4EF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hPa</w:t>
            </w:r>
          </w:p>
        </w:tc>
      </w:tr>
      <w:tr w14:paraId="7E64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7EDF53C">
            <w:pPr>
              <w:pStyle w:val="24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湿度</w:t>
            </w:r>
          </w:p>
        </w:tc>
        <w:tc>
          <w:tcPr>
            <w:tcW w:w="1860" w:type="dxa"/>
            <w:gridSpan w:val="2"/>
          </w:tcPr>
          <w:p w14:paraId="2162FA6E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%RH</w:t>
            </w:r>
          </w:p>
        </w:tc>
        <w:tc>
          <w:tcPr>
            <w:tcW w:w="975" w:type="dxa"/>
          </w:tcPr>
          <w:p w14:paraId="3B737F6D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4116" w:type="dxa"/>
            <w:gridSpan w:val="3"/>
          </w:tcPr>
          <w:p w14:paraId="3F589570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1CDB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3" w:type="dxa"/>
            <w:gridSpan w:val="7"/>
          </w:tcPr>
          <w:p w14:paraId="1D40C696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校准使用的计量（基）标准</w:t>
            </w:r>
          </w:p>
        </w:tc>
      </w:tr>
      <w:tr w14:paraId="2AC0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3DE3AE0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2AECA634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测量范围</w:t>
            </w:r>
          </w:p>
        </w:tc>
        <w:tc>
          <w:tcPr>
            <w:tcW w:w="1842" w:type="dxa"/>
            <w:gridSpan w:val="3"/>
            <w:vAlign w:val="center"/>
          </w:tcPr>
          <w:p w14:paraId="2DE2B56B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不确定度/准确度等级/最大允许误差</w:t>
            </w:r>
          </w:p>
        </w:tc>
        <w:tc>
          <w:tcPr>
            <w:tcW w:w="1596" w:type="dxa"/>
            <w:vAlign w:val="center"/>
          </w:tcPr>
          <w:p w14:paraId="5225B3A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计量（基）标准证书编号</w:t>
            </w:r>
          </w:p>
        </w:tc>
        <w:tc>
          <w:tcPr>
            <w:tcW w:w="1953" w:type="dxa"/>
            <w:vAlign w:val="center"/>
          </w:tcPr>
          <w:p w14:paraId="1AE3E0C8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有效期至</w:t>
            </w:r>
          </w:p>
        </w:tc>
      </w:tr>
      <w:tr w14:paraId="7242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42" w:type="dxa"/>
          </w:tcPr>
          <w:p w14:paraId="546676CE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784C70EB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</w:tcPr>
          <w:p w14:paraId="6F0F8FFE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 w14:paraId="65089520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55BEBEC1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723D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3" w:type="dxa"/>
            <w:gridSpan w:val="7"/>
          </w:tcPr>
          <w:p w14:paraId="354D7C5F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校准使用的标准器</w:t>
            </w:r>
          </w:p>
        </w:tc>
      </w:tr>
      <w:tr w14:paraId="3993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 w14:paraId="677C0146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CE923D2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测量范围</w:t>
            </w:r>
          </w:p>
        </w:tc>
        <w:tc>
          <w:tcPr>
            <w:tcW w:w="1842" w:type="dxa"/>
            <w:gridSpan w:val="3"/>
            <w:vAlign w:val="center"/>
          </w:tcPr>
          <w:p w14:paraId="13928755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不确定度/准确度等级/最大允许误差</w:t>
            </w:r>
          </w:p>
        </w:tc>
        <w:tc>
          <w:tcPr>
            <w:tcW w:w="1596" w:type="dxa"/>
            <w:vAlign w:val="center"/>
          </w:tcPr>
          <w:p w14:paraId="759FF80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计量（基）标准证书编号</w:t>
            </w:r>
          </w:p>
        </w:tc>
        <w:tc>
          <w:tcPr>
            <w:tcW w:w="1953" w:type="dxa"/>
            <w:vAlign w:val="center"/>
          </w:tcPr>
          <w:p w14:paraId="709DBD9D">
            <w:pPr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有效期至</w:t>
            </w:r>
          </w:p>
        </w:tc>
      </w:tr>
      <w:tr w14:paraId="139E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42" w:type="dxa"/>
          </w:tcPr>
          <w:p w14:paraId="16A97263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176BAA58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</w:tcPr>
          <w:p w14:paraId="5E398105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 w14:paraId="33BD31CF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953" w:type="dxa"/>
          </w:tcPr>
          <w:p w14:paraId="729C2ED8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2293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93" w:type="dxa"/>
            <w:gridSpan w:val="7"/>
          </w:tcPr>
          <w:p w14:paraId="284E4002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校准时标准器与被校</w:t>
            </w:r>
            <w:r>
              <w:rPr>
                <w:rFonts w:hint="eastAsia"/>
                <w:sz w:val="21"/>
                <w:szCs w:val="21"/>
                <w:lang w:eastAsia="zh-CN"/>
              </w:rPr>
              <w:t>降水现象仪</w:t>
            </w:r>
            <w:r>
              <w:rPr>
                <w:rFonts w:hint="eastAsia"/>
                <w:sz w:val="21"/>
                <w:szCs w:val="21"/>
              </w:rPr>
              <w:t>安装位置的描述</w:t>
            </w:r>
          </w:p>
        </w:tc>
      </w:tr>
      <w:tr w14:paraId="164F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8193" w:type="dxa"/>
            <w:gridSpan w:val="7"/>
          </w:tcPr>
          <w:p w14:paraId="3032065A">
            <w:pPr>
              <w:adjustRightInd w:val="0"/>
              <w:snapToGrid w:val="0"/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</w:tbl>
    <w:p w14:paraId="174F5C1C">
      <w:pPr>
        <w:pStyle w:val="80"/>
        <w:numPr>
          <w:ilvl w:val="1"/>
          <w:numId w:val="0"/>
        </w:numPr>
        <w:spacing w:before="120" w:after="120"/>
        <w:rPr>
          <w:sz w:val="28"/>
        </w:rPr>
        <w:sectPr>
          <w:footerReference r:id="rId19" w:type="default"/>
          <w:footerReference r:id="rId20" w:type="even"/>
          <w:pgSz w:w="11907" w:h="16839"/>
          <w:pgMar w:top="1758" w:right="1134" w:bottom="1361" w:left="1418" w:header="1418" w:footer="851" w:gutter="0"/>
          <w:pgNumType w:fmt="decimal"/>
          <w:cols w:space="720" w:num="1"/>
          <w:docGrid w:linePitch="312" w:charSpace="0"/>
        </w:sectPr>
      </w:pPr>
    </w:p>
    <w:p w14:paraId="20B6CE54"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（内页第3页参考格式）</w:t>
      </w:r>
    </w:p>
    <w:p w14:paraId="233D1E52">
      <w:pPr>
        <w:tabs>
          <w:tab w:val="left" w:pos="720"/>
        </w:tabs>
        <w:snapToGrid w:val="0"/>
        <w:jc w:val="center"/>
        <w:rPr>
          <w:b/>
          <w:sz w:val="30"/>
        </w:rPr>
      </w:pPr>
    </w:p>
    <w:p w14:paraId="4D790D45">
      <w:pPr>
        <w:tabs>
          <w:tab w:val="left" w:pos="720"/>
        </w:tabs>
        <w:snapToGrid w:val="0"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校准结果</w:t>
      </w:r>
    </w:p>
    <w:p w14:paraId="27EE005C">
      <w:pPr>
        <w:numPr>
          <w:ilvl w:val="0"/>
          <w:numId w:val="15"/>
        </w:numPr>
        <w:rPr>
          <w:sz w:val="24"/>
        </w:rPr>
      </w:pPr>
      <w:r>
        <w:rPr>
          <w:rFonts w:hint="eastAsia"/>
          <w:sz w:val="24"/>
        </w:rPr>
        <w:t>外观检查：</w:t>
      </w:r>
    </w:p>
    <w:p w14:paraId="12FD300F">
      <w:pPr>
        <w:tabs>
          <w:tab w:val="left" w:pos="720"/>
        </w:tabs>
        <w:snapToGrid w:val="0"/>
        <w:ind w:left="0" w:firstLine="0"/>
        <w:rPr>
          <w:sz w:val="24"/>
        </w:rPr>
      </w:pPr>
      <w:bookmarkStart w:id="148" w:name="_Toc132527885"/>
      <w:bookmarkEnd w:id="148"/>
      <w:bookmarkStart w:id="149" w:name="_Toc132527812"/>
      <w:bookmarkEnd w:id="149"/>
    </w:p>
    <w:p w14:paraId="399BFF28">
      <w:pPr>
        <w:numPr>
          <w:ilvl w:val="0"/>
          <w:numId w:val="15"/>
        </w:numPr>
        <w:rPr>
          <w:sz w:val="24"/>
        </w:rPr>
      </w:pPr>
      <w:r>
        <w:rPr>
          <w:rFonts w:hint="eastAsia"/>
          <w:sz w:val="24"/>
        </w:rPr>
        <w:t>降水粒子直径</w:t>
      </w:r>
      <w:r>
        <w:rPr>
          <w:rFonts w:hint="eastAsia"/>
          <w:sz w:val="24"/>
          <w:lang w:val="en-US" w:eastAsia="zh-CN"/>
        </w:rPr>
        <w:t>示值</w:t>
      </w:r>
      <w:r>
        <w:rPr>
          <w:rFonts w:hint="eastAsia"/>
          <w:sz w:val="24"/>
        </w:rPr>
        <w:t>误差</w:t>
      </w:r>
    </w:p>
    <w:tbl>
      <w:tblPr>
        <w:tblStyle w:val="4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3"/>
        <w:gridCol w:w="957"/>
        <w:gridCol w:w="957"/>
        <w:gridCol w:w="957"/>
        <w:gridCol w:w="957"/>
        <w:gridCol w:w="957"/>
        <w:gridCol w:w="957"/>
        <w:gridCol w:w="957"/>
      </w:tblGrid>
      <w:tr w14:paraId="3726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DAF6409">
            <w:pPr>
              <w:spacing w:line="240" w:lineRule="auto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值</w:t>
            </w:r>
          </w:p>
        </w:tc>
        <w:tc>
          <w:tcPr>
            <w:tcW w:w="813" w:type="dxa"/>
          </w:tcPr>
          <w:p w14:paraId="38F2C084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03AB252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387690A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60E45D4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D3497F7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FF854E1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6DF2EAB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2EA334C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4A2B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B826518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被校示值</w:t>
            </w:r>
          </w:p>
        </w:tc>
        <w:tc>
          <w:tcPr>
            <w:tcW w:w="813" w:type="dxa"/>
          </w:tcPr>
          <w:p w14:paraId="37C23571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D0F10BE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FC1996C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709E685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FEF2A41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B15B710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2B2508B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E36FFDC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0355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6E6976A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示值误差</w:t>
            </w:r>
          </w:p>
        </w:tc>
        <w:tc>
          <w:tcPr>
            <w:tcW w:w="813" w:type="dxa"/>
          </w:tcPr>
          <w:p w14:paraId="27F7CCB6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575A9DD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0E4A93E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88B404D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45FA1DB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7518254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8D55FFA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B227A8E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0DF7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67944BC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扩展不确定度</w:t>
            </w:r>
          </w:p>
          <w:p w14:paraId="5F3D1E7D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i/>
                <w:iCs/>
                <w:sz w:val="21"/>
                <w:szCs w:val="21"/>
              </w:rPr>
              <w:t>k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13" w:type="dxa"/>
          </w:tcPr>
          <w:p w14:paraId="0BEF60D9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6B00682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AB96555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0CBD9B57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C93C67F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5577AFE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868B906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C9B178F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</w:tbl>
    <w:p w14:paraId="558830E8">
      <w:pPr>
        <w:ind w:left="0" w:firstLine="0"/>
        <w:rPr>
          <w:sz w:val="24"/>
        </w:rPr>
      </w:pPr>
    </w:p>
    <w:p w14:paraId="45105FFD">
      <w:pPr>
        <w:numPr>
          <w:ilvl w:val="0"/>
          <w:numId w:val="15"/>
        </w:numPr>
        <w:rPr>
          <w:sz w:val="24"/>
        </w:rPr>
      </w:pPr>
      <w:r>
        <w:rPr>
          <w:rFonts w:hint="eastAsia"/>
          <w:sz w:val="24"/>
        </w:rPr>
        <w:t>降水粒子</w:t>
      </w:r>
      <w:r>
        <w:rPr>
          <w:rFonts w:hint="eastAsia"/>
          <w:sz w:val="24"/>
          <w:lang w:val="en-US" w:eastAsia="zh-CN"/>
        </w:rPr>
        <w:t>速度示值</w:t>
      </w:r>
      <w:r>
        <w:rPr>
          <w:rFonts w:hint="eastAsia"/>
          <w:sz w:val="24"/>
        </w:rPr>
        <w:t>误差</w:t>
      </w:r>
    </w:p>
    <w:tbl>
      <w:tblPr>
        <w:tblStyle w:val="4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3"/>
        <w:gridCol w:w="957"/>
        <w:gridCol w:w="957"/>
        <w:gridCol w:w="957"/>
        <w:gridCol w:w="957"/>
        <w:gridCol w:w="957"/>
        <w:gridCol w:w="957"/>
        <w:gridCol w:w="957"/>
      </w:tblGrid>
      <w:tr w14:paraId="0C19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 w14:paraId="7C2E4EFD">
            <w:pPr>
              <w:spacing w:line="24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值</w:t>
            </w:r>
          </w:p>
        </w:tc>
        <w:tc>
          <w:tcPr>
            <w:tcW w:w="813" w:type="dxa"/>
          </w:tcPr>
          <w:p w14:paraId="5214F3D0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E3B1B77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1D18F43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2E55FAB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0797AD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39CB4C9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CD64C2A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5D66C6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04F1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 w14:paraId="5935DFC8">
            <w:pPr>
              <w:spacing w:line="24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被校示值</w:t>
            </w:r>
          </w:p>
        </w:tc>
        <w:tc>
          <w:tcPr>
            <w:tcW w:w="813" w:type="dxa"/>
          </w:tcPr>
          <w:p w14:paraId="3E83FAC9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190613F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B15C56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3CD5E0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DE4703A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262D7F0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8D9FB2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B8D3CAD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2356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 w14:paraId="36A47502">
            <w:pPr>
              <w:spacing w:line="24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示值误差</w:t>
            </w:r>
          </w:p>
        </w:tc>
        <w:tc>
          <w:tcPr>
            <w:tcW w:w="813" w:type="dxa"/>
          </w:tcPr>
          <w:p w14:paraId="517A6F6C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70BA92C7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3FBC9FF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452B0C7F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577290C0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3744AAD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CF048CD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4D5FEA2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  <w:tr w14:paraId="1B3C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3FA4CFB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扩展不确定度</w:t>
            </w:r>
          </w:p>
          <w:p w14:paraId="110C8929">
            <w:pPr>
              <w:spacing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i/>
                <w:iCs/>
                <w:sz w:val="21"/>
                <w:szCs w:val="21"/>
              </w:rPr>
              <w:t>k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13" w:type="dxa"/>
          </w:tcPr>
          <w:p w14:paraId="6DB99201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8AFAD73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D81E1F1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B3856F6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25201DE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171CCFD5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63A1F188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57" w:type="dxa"/>
          </w:tcPr>
          <w:p w14:paraId="39B5E479">
            <w:pPr>
              <w:spacing w:line="240" w:lineRule="auto"/>
              <w:ind w:left="0" w:right="0" w:firstLine="0"/>
              <w:rPr>
                <w:sz w:val="21"/>
                <w:szCs w:val="21"/>
              </w:rPr>
            </w:pPr>
          </w:p>
        </w:tc>
      </w:tr>
    </w:tbl>
    <w:p w14:paraId="3AEF1CE7">
      <w:pPr>
        <w:tabs>
          <w:tab w:val="left" w:pos="2310"/>
        </w:tabs>
        <w:rPr>
          <w:sz w:val="24"/>
        </w:rPr>
      </w:pPr>
      <w:r>
        <w:rPr>
          <w:rFonts w:hint="eastAsia"/>
          <w:sz w:val="24"/>
        </w:rPr>
        <w:t>（以下空白）</w:t>
      </w:r>
    </w:p>
    <w:p w14:paraId="33E2ACB4">
      <w:pPr>
        <w:rPr>
          <w:sz w:val="24"/>
        </w:rPr>
      </w:pPr>
    </w:p>
    <w:p w14:paraId="4588F441">
      <w:pPr>
        <w:rPr>
          <w:sz w:val="24"/>
        </w:rPr>
      </w:pPr>
    </w:p>
    <w:p w14:paraId="1616E28D">
      <w:pPr>
        <w:rPr>
          <w:sz w:val="24"/>
        </w:rPr>
      </w:pPr>
    </w:p>
    <w:p w14:paraId="0118D5A9">
      <w:pPr>
        <w:rPr>
          <w:sz w:val="24"/>
        </w:rPr>
      </w:pPr>
    </w:p>
    <w:p w14:paraId="60C3F5C7">
      <w:pPr>
        <w:rPr>
          <w:sz w:val="24"/>
        </w:rPr>
      </w:pPr>
    </w:p>
    <w:p w14:paraId="0269746D">
      <w:pPr>
        <w:rPr>
          <w:sz w:val="24"/>
        </w:rPr>
      </w:pPr>
    </w:p>
    <w:p w14:paraId="79EA4796">
      <w:pPr>
        <w:rPr>
          <w:sz w:val="24"/>
        </w:rPr>
      </w:pPr>
    </w:p>
    <w:p w14:paraId="4CD27EF8">
      <w:pPr>
        <w:rPr>
          <w:sz w:val="24"/>
        </w:rPr>
      </w:pPr>
    </w:p>
    <w:p w14:paraId="75EF8B2E">
      <w:bookmarkStart w:id="150" w:name="_Toc534535090"/>
    </w:p>
    <w:p w14:paraId="63B1AD82"/>
    <w:p w14:paraId="777DD24B"/>
    <w:p w14:paraId="411342C4"/>
    <w:p w14:paraId="17D0F4FE"/>
    <w:bookmarkEnd w:id="150"/>
    <w:p w14:paraId="1214212E">
      <w:pPr>
        <w:spacing w:line="360" w:lineRule="auto"/>
        <w:ind w:firstLine="432"/>
        <w:jc w:val="center"/>
        <w:rPr>
          <w:b/>
          <w:sz w:val="24"/>
        </w:rPr>
      </w:pPr>
    </w:p>
    <w:p w14:paraId="71B6A44B">
      <w:pPr>
        <w:spacing w:line="360" w:lineRule="auto"/>
        <w:ind w:firstLine="432"/>
        <w:jc w:val="center"/>
        <w:rPr>
          <w:b/>
          <w:sz w:val="24"/>
        </w:rPr>
      </w:pPr>
    </w:p>
    <w:p w14:paraId="63B706C0">
      <w:pPr>
        <w:pStyle w:val="2"/>
        <w:numPr>
          <w:ilvl w:val="0"/>
          <w:numId w:val="0"/>
        </w:numPr>
        <w:spacing w:before="120" w:line="240" w:lineRule="auto"/>
        <w:ind w:left="432" w:hanging="432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附录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C</w:t>
      </w:r>
    </w:p>
    <w:p w14:paraId="3E506FDC">
      <w:pPr>
        <w:pStyle w:val="2"/>
        <w:keepNext w:val="0"/>
        <w:keepLines w:val="0"/>
        <w:numPr>
          <w:ilvl w:val="0"/>
          <w:numId w:val="0"/>
        </w:numPr>
        <w:spacing w:before="120" w:line="240" w:lineRule="auto"/>
        <w:ind w:left="431" w:hanging="431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降水粒子直径测量不确定度评定示例</w:t>
      </w:r>
      <w:r>
        <w:rPr>
          <w:rFonts w:hint="eastAsia" w:ascii="黑体" w:hAnsi="黑体" w:eastAsia="黑体"/>
          <w:sz w:val="24"/>
        </w:rPr>
        <w:tab/>
      </w:r>
    </w:p>
    <w:p w14:paraId="5633AEB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51" w:name="_Toc511284853"/>
      <w:bookmarkStart w:id="152" w:name="_Toc534535092"/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4"/>
        </w:rPr>
        <w:t>1  评定依据</w:t>
      </w:r>
      <w:bookmarkEnd w:id="151"/>
      <w:bookmarkEnd w:id="152"/>
    </w:p>
    <w:p w14:paraId="3F8CAC4B"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JJF1059.1-2012</w:t>
      </w:r>
      <w:r>
        <w:rPr>
          <w:rFonts w:hint="eastAsia"/>
          <w:sz w:val="24"/>
        </w:rPr>
        <w:t xml:space="preserve"> 测量不确定度评定与表示</w:t>
      </w:r>
    </w:p>
    <w:p w14:paraId="6950F00A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53" w:name="_Toc534535093"/>
      <w:bookmarkStart w:id="154" w:name="_Toc511284854"/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4"/>
        </w:rPr>
        <w:t>2  标准设备和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  <w:bookmarkEnd w:id="153"/>
      <w:bookmarkEnd w:id="154"/>
    </w:p>
    <w:p w14:paraId="7C088937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4"/>
        </w:rPr>
        <w:t>2.1  标准设备</w:t>
      </w:r>
    </w:p>
    <w:p w14:paraId="2F55222C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标准器及配套设备，主要技术指标见表</w:t>
      </w:r>
      <w:r>
        <w:rPr>
          <w:rFonts w:hint="eastAsia" w:ascii="宋体"/>
          <w:kern w:val="0"/>
          <w:sz w:val="24"/>
          <w:lang w:val="en-US" w:eastAsia="zh-CN"/>
        </w:rPr>
        <w:t>C.</w:t>
      </w:r>
      <w:r>
        <w:rPr>
          <w:rFonts w:hint="eastAsia" w:ascii="宋体"/>
          <w:kern w:val="0"/>
          <w:sz w:val="24"/>
        </w:rPr>
        <w:t>1。</w:t>
      </w:r>
    </w:p>
    <w:p w14:paraId="1371157D">
      <w:pPr>
        <w:spacing w:line="360" w:lineRule="auto"/>
        <w:ind w:left="430" w:hanging="430" w:hangingChars="205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C.</w:t>
      </w:r>
      <w:r>
        <w:rPr>
          <w:rFonts w:hint="eastAsia" w:ascii="黑体" w:hAnsi="黑体" w:eastAsia="黑体"/>
          <w:sz w:val="21"/>
          <w:szCs w:val="21"/>
        </w:rPr>
        <w:t>1 标准器及配套设备主要技术指标</w:t>
      </w:r>
    </w:p>
    <w:tbl>
      <w:tblPr>
        <w:tblStyle w:val="49"/>
        <w:tblW w:w="8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6"/>
        <w:gridCol w:w="5224"/>
      </w:tblGrid>
      <w:tr w14:paraId="16E85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43628AD8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 类</w:t>
            </w:r>
          </w:p>
        </w:tc>
        <w:tc>
          <w:tcPr>
            <w:tcW w:w="2306" w:type="dxa"/>
            <w:vAlign w:val="center"/>
          </w:tcPr>
          <w:p w14:paraId="21306B85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称</w:t>
            </w:r>
          </w:p>
        </w:tc>
        <w:tc>
          <w:tcPr>
            <w:tcW w:w="5224" w:type="dxa"/>
            <w:vAlign w:val="center"/>
          </w:tcPr>
          <w:p w14:paraId="1C79D921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主要技术指标</w:t>
            </w:r>
          </w:p>
        </w:tc>
      </w:tr>
      <w:tr w14:paraId="646DD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0E8388A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标准器</w:t>
            </w:r>
          </w:p>
        </w:tc>
        <w:tc>
          <w:tcPr>
            <w:tcW w:w="2306" w:type="dxa"/>
            <w:vAlign w:val="center"/>
          </w:tcPr>
          <w:p w14:paraId="4D1D1A5A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</w:t>
            </w:r>
          </w:p>
        </w:tc>
        <w:tc>
          <w:tcPr>
            <w:tcW w:w="5224" w:type="dxa"/>
            <w:vAlign w:val="center"/>
          </w:tcPr>
          <w:p w14:paraId="50DB3CF1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粒子直径范围：2.1mm～21mm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粒子直径误差：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1%</w:t>
            </w:r>
          </w:p>
        </w:tc>
      </w:tr>
      <w:tr w14:paraId="3BB5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3C02F357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4E6D04BB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</w:t>
            </w:r>
          </w:p>
        </w:tc>
        <w:tc>
          <w:tcPr>
            <w:tcW w:w="5224" w:type="dxa"/>
            <w:vAlign w:val="center"/>
          </w:tcPr>
          <w:p w14:paraId="781ECF35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粒子速度范围：0.6 m/s～16m/s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粒子速度误差：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3%</w:t>
            </w:r>
          </w:p>
        </w:tc>
      </w:tr>
      <w:tr w14:paraId="7E699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1B845BF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配套设备</w:t>
            </w:r>
          </w:p>
        </w:tc>
        <w:tc>
          <w:tcPr>
            <w:tcW w:w="2306" w:type="dxa"/>
            <w:vAlign w:val="center"/>
          </w:tcPr>
          <w:p w14:paraId="53AB51E3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温度仪</w:t>
            </w:r>
          </w:p>
        </w:tc>
        <w:tc>
          <w:tcPr>
            <w:tcW w:w="5224" w:type="dxa"/>
            <w:vAlign w:val="center"/>
          </w:tcPr>
          <w:p w14:paraId="1F12E8F9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最大允许误差：±0.5℃</w:t>
            </w:r>
          </w:p>
        </w:tc>
      </w:tr>
      <w:tr w14:paraId="5D953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42328AF1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029D3A2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湿度仪</w:t>
            </w:r>
          </w:p>
        </w:tc>
        <w:tc>
          <w:tcPr>
            <w:tcW w:w="5224" w:type="dxa"/>
            <w:vAlign w:val="center"/>
          </w:tcPr>
          <w:p w14:paraId="415A09F0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最大允许误差：±8.0%RH</w:t>
            </w:r>
          </w:p>
        </w:tc>
      </w:tr>
      <w:tr w14:paraId="2B1EF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4C8D15F3">
            <w:pPr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537056EA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气压计</w:t>
            </w:r>
          </w:p>
        </w:tc>
        <w:tc>
          <w:tcPr>
            <w:tcW w:w="5224" w:type="dxa"/>
            <w:vAlign w:val="center"/>
          </w:tcPr>
          <w:p w14:paraId="4687AAED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最大允许误差：±2hPa</w:t>
            </w:r>
          </w:p>
        </w:tc>
      </w:tr>
    </w:tbl>
    <w:p w14:paraId="5DC62D8D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4"/>
        </w:rPr>
        <w:t xml:space="preserve">2.2  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457E654D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器具名称：雨滴谱式降水现象仪</w:t>
      </w:r>
    </w:p>
    <w:p w14:paraId="7ACE41DE">
      <w:pPr>
        <w:snapToGrid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降水粒子直径测量范围：</w:t>
      </w:r>
      <w:r>
        <w:rPr>
          <w:rFonts w:hint="eastAsia"/>
          <w:sz w:val="24"/>
          <w:lang w:val="en-US" w:eastAsia="zh-CN"/>
        </w:rPr>
        <w:t>0~</w:t>
      </w:r>
      <w:r>
        <w:rPr>
          <w:rFonts w:hint="eastAsia" w:ascii="宋体" w:hAnsi="宋体"/>
          <w:sz w:val="24"/>
          <w:lang w:val="en-US" w:eastAsia="zh-CN"/>
        </w:rPr>
        <w:t>21mm</w:t>
      </w:r>
    </w:p>
    <w:p w14:paraId="5A373782">
      <w:pPr>
        <w:snapToGrid w:val="0"/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最大允许误差：</w:t>
      </w:r>
      <w:r>
        <w:rPr>
          <w:rFonts w:hint="eastAsia" w:ascii="宋体"/>
          <w:kern w:val="0"/>
          <w:sz w:val="24"/>
        </w:rPr>
        <w:t>±</w:t>
      </w:r>
      <w:r>
        <w:rPr>
          <w:rFonts w:hint="eastAsia" w:ascii="宋体"/>
          <w:kern w:val="0"/>
          <w:sz w:val="24"/>
          <w:lang w:val="en-US" w:eastAsia="zh-CN"/>
        </w:rPr>
        <w:t>10%</w:t>
      </w:r>
    </w:p>
    <w:p w14:paraId="7621216D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55" w:name="_Toc511284855"/>
      <w:bookmarkStart w:id="156" w:name="_Toc534535094"/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4"/>
        </w:rPr>
        <w:t>3  主要测量方法</w:t>
      </w:r>
      <w:bookmarkEnd w:id="155"/>
      <w:bookmarkEnd w:id="156"/>
    </w:p>
    <w:p w14:paraId="45111F9F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通过电机控制转盘，分别以降水粒子速度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</w:rPr>
        <w:t>2m/s、7 m/s 、12m/s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确定的速度进行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降水现象仪输出的降水粒子直径</w:t>
      </w:r>
      <w:r>
        <w:rPr>
          <w:rFonts w:hint="eastAsia" w:ascii="宋体"/>
          <w:kern w:val="0"/>
          <w:sz w:val="24"/>
          <w:lang w:val="en-US" w:eastAsia="zh-CN"/>
        </w:rPr>
        <w:t>示值为被校值</w:t>
      </w:r>
      <w:r>
        <w:rPr>
          <w:rFonts w:hint="eastAsia" w:ascii="宋体"/>
          <w:kern w:val="0"/>
          <w:sz w:val="24"/>
        </w:rPr>
        <w:t>。降水粒子直径标准器</w:t>
      </w:r>
      <w:r>
        <w:rPr>
          <w:rFonts w:hint="eastAsia" w:ascii="宋体"/>
          <w:kern w:val="0"/>
          <w:sz w:val="24"/>
          <w:lang w:val="en-US" w:eastAsia="zh-CN"/>
        </w:rPr>
        <w:t>提供的粒子直径为标准值，</w:t>
      </w:r>
      <w:r>
        <w:rPr>
          <w:rFonts w:hint="eastAsia" w:ascii="宋体"/>
          <w:kern w:val="0"/>
          <w:sz w:val="24"/>
        </w:rPr>
        <w:t>降水现象仪输出的降水粒子直径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减去</w:t>
      </w:r>
      <w:r>
        <w:rPr>
          <w:rFonts w:hint="eastAsia" w:ascii="宋体"/>
          <w:kern w:val="0"/>
          <w:sz w:val="24"/>
          <w:lang w:val="en-US" w:eastAsia="zh-CN"/>
        </w:rPr>
        <w:t>标准粒子直径值</w:t>
      </w:r>
      <w:r>
        <w:rPr>
          <w:rFonts w:hint="eastAsia" w:ascii="宋体"/>
          <w:kern w:val="0"/>
          <w:sz w:val="24"/>
        </w:rPr>
        <w:t>即为降水粒子直径示值误差。将校准点选择为： 4.3mm、9.5mm、21mm，并逐点分析不确定度。</w:t>
      </w:r>
    </w:p>
    <w:p w14:paraId="73CC5D75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57" w:name="_Toc534535095"/>
      <w:bookmarkStart w:id="158" w:name="_Toc468802417"/>
      <w:bookmarkStart w:id="159" w:name="_Toc511284856"/>
      <w:r>
        <w:rPr>
          <w:rFonts w:hint="eastAsia" w:ascii="黑体" w:hAnsi="黑体" w:eastAsia="黑体"/>
          <w:sz w:val="24"/>
          <w:lang w:val="en-US" w:eastAsia="zh-CN"/>
        </w:rPr>
        <w:t>C.4</w:t>
      </w:r>
      <w:r>
        <w:rPr>
          <w:rFonts w:hint="eastAsia" w:ascii="黑体" w:hAnsi="黑体" w:eastAsia="黑体"/>
          <w:sz w:val="24"/>
        </w:rPr>
        <w:t xml:space="preserve">  建立测量模型</w:t>
      </w:r>
      <w:bookmarkEnd w:id="157"/>
      <w:bookmarkEnd w:id="158"/>
      <w:bookmarkEnd w:id="159"/>
      <w:r>
        <w:rPr>
          <w:rFonts w:hint="eastAsia" w:ascii="黑体" w:hAnsi="黑体" w:eastAsia="黑体"/>
          <w:sz w:val="24"/>
        </w:rPr>
        <w:t>和分析不确定度来源</w:t>
      </w:r>
    </w:p>
    <w:p w14:paraId="1C2F587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60" w:name="_Toc534535097"/>
      <w:bookmarkStart w:id="161" w:name="_Toc511284860"/>
      <w:r>
        <w:rPr>
          <w:rFonts w:hint="eastAsia" w:ascii="黑体" w:hAnsi="黑体" w:eastAsia="黑体"/>
          <w:sz w:val="24"/>
          <w:lang w:val="en-US" w:eastAsia="zh-CN"/>
        </w:rPr>
        <w:t>C.4</w:t>
      </w:r>
      <w:r>
        <w:rPr>
          <w:rFonts w:hint="eastAsia" w:ascii="黑体" w:hAnsi="黑体" w:eastAsia="黑体"/>
          <w:sz w:val="24"/>
        </w:rPr>
        <w:t>.1测量模型</w:t>
      </w:r>
      <w:bookmarkEnd w:id="160"/>
      <w:bookmarkEnd w:id="161"/>
    </w:p>
    <w:p w14:paraId="63A38133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在校准过程中， 测量结果为示值误差，计算如式（1）。</w:t>
      </w:r>
    </w:p>
    <w:p w14:paraId="2C4E360E">
      <w:pPr>
        <w:snapToGrid w:val="0"/>
        <w:spacing w:line="360" w:lineRule="auto"/>
        <w:ind w:left="910" w:leftChars="171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position w:val="-6"/>
          <w:sz w:val="24"/>
        </w:rPr>
        <w:t xml:space="preserve">                         </w:t>
      </w:r>
      <w:r>
        <w:rPr>
          <w:rFonts w:ascii="宋体" w:hAnsi="宋体"/>
          <w:position w:val="-4"/>
          <w:sz w:val="24"/>
        </w:rPr>
        <w:object>
          <v:shape id="_x0000_i1033" o:spt="75" type="#_x0000_t75" style="height:14.65pt;width:63.6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40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                 （1）</w:t>
      </w:r>
    </w:p>
    <w:p w14:paraId="163E0FC3">
      <w:pPr>
        <w:spacing w:line="360" w:lineRule="auto"/>
        <w:ind w:right="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4E5B47B3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34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2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误差，单位为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0A31B194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35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3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1BB32D8F">
      <w:pPr>
        <w:spacing w:line="360" w:lineRule="auto"/>
        <w:ind w:left="0" w:right="0" w:firstLine="960" w:firstLineChars="4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03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4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（mm）。</w:t>
      </w:r>
    </w:p>
    <w:p w14:paraId="3E4469D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C.4</w:t>
      </w:r>
      <w:r>
        <w:rPr>
          <w:rFonts w:hint="eastAsia" w:ascii="黑体" w:hAnsi="黑体" w:eastAsia="黑体"/>
          <w:sz w:val="24"/>
        </w:rPr>
        <w:t>.2 不确定度来源分析</w:t>
      </w:r>
    </w:p>
    <w:p w14:paraId="407AA9AC">
      <w:pPr>
        <w:spacing w:line="360" w:lineRule="auto"/>
        <w:rPr>
          <w:sz w:val="24"/>
        </w:rPr>
      </w:pPr>
      <w:r>
        <w:rPr>
          <w:rFonts w:hint="eastAsia"/>
          <w:sz w:val="24"/>
        </w:rPr>
        <w:t>（1）雨滴谱式降水现象仪测量重复性引入的标准不确定度；</w:t>
      </w:r>
    </w:p>
    <w:p w14:paraId="397976F8">
      <w:pPr>
        <w:spacing w:line="360" w:lineRule="auto"/>
        <w:rPr>
          <w:sz w:val="24"/>
        </w:rPr>
      </w:pPr>
      <w:r>
        <w:rPr>
          <w:rFonts w:hint="eastAsia"/>
          <w:sz w:val="24"/>
        </w:rPr>
        <w:t>（2）降水粒子直径标准器引入的标准不确定度。</w:t>
      </w:r>
    </w:p>
    <w:p w14:paraId="0742A19F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62" w:name="_Toc534535099"/>
      <w:bookmarkStart w:id="163" w:name="_Toc511284862"/>
      <w:r>
        <w:rPr>
          <w:rFonts w:hint="eastAsia" w:ascii="黑体" w:hAnsi="黑体" w:eastAsia="黑体"/>
          <w:sz w:val="24"/>
          <w:lang w:val="en-US" w:eastAsia="zh-CN"/>
        </w:rPr>
        <w:t>C.5</w:t>
      </w:r>
      <w:r>
        <w:rPr>
          <w:rFonts w:hint="eastAsia" w:ascii="黑体" w:hAnsi="黑体" w:eastAsia="黑体"/>
          <w:sz w:val="24"/>
        </w:rPr>
        <w:t xml:space="preserve"> 不确定度分量评定</w:t>
      </w:r>
      <w:bookmarkEnd w:id="162"/>
      <w:bookmarkEnd w:id="163"/>
    </w:p>
    <w:p w14:paraId="02501026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C.5</w:t>
      </w:r>
      <w:r>
        <w:rPr>
          <w:rFonts w:hint="eastAsia" w:ascii="黑体" w:hAnsi="黑体" w:eastAsia="黑体"/>
          <w:sz w:val="24"/>
        </w:rPr>
        <w:t>.1雨滴谱式降水现象仪测量重复性引入的不确定度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037" o:spt="75" type="#_x0000_t75" style="height:15.6pt;width:30.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5">
            <o:LockedField>false</o:LockedField>
          </o:OLEObject>
        </w:object>
      </w:r>
    </w:p>
    <w:p w14:paraId="1E81F3A8">
      <w:pPr>
        <w:spacing w:line="360" w:lineRule="auto"/>
        <w:ind w:left="210" w:leftChars="75" w:right="-6" w:rightChars="-2" w:firstLine="180" w:firstLineChars="75"/>
        <w:rPr>
          <w:sz w:val="24"/>
        </w:rPr>
      </w:pPr>
      <w:r>
        <w:rPr>
          <w:rFonts w:hint="eastAsia"/>
          <w:sz w:val="24"/>
        </w:rPr>
        <w:t xml:space="preserve">  根据不同的</w:t>
      </w:r>
      <w:r>
        <w:rPr>
          <w:rFonts w:hint="eastAsia"/>
          <w:sz w:val="24"/>
          <w:lang w:val="en-US" w:eastAsia="zh-CN"/>
        </w:rPr>
        <w:t>降水粒子直径校准</w:t>
      </w:r>
      <w:r>
        <w:rPr>
          <w:rFonts w:hint="eastAsia"/>
          <w:sz w:val="24"/>
        </w:rPr>
        <w:t>点进行的3次重复</w:t>
      </w:r>
      <w:r>
        <w:rPr>
          <w:rFonts w:hint="eastAsia"/>
          <w:sz w:val="24"/>
          <w:lang w:val="en-US" w:eastAsia="zh-CN"/>
        </w:rPr>
        <w:t>粒子直径</w:t>
      </w:r>
      <w:r>
        <w:rPr>
          <w:rFonts w:hint="eastAsia"/>
          <w:sz w:val="24"/>
        </w:rPr>
        <w:t>测量值，用极差法求出实验标准差</w:t>
      </w:r>
      <w:r>
        <w:rPr>
          <w:rFonts w:ascii="宋体" w:hAnsi="宋体"/>
          <w:position w:val="-24"/>
          <w:sz w:val="24"/>
        </w:rPr>
        <w:object>
          <v:shape id="_x0000_i1038" o:spt="75" type="#_x0000_t75" style="height:31.2pt;width:50.4pt;" o:ole="t" filled="f" o:preferrelative="t" stroked="f" coordsize="21600,21600">
            <v:path/>
            <v:fill on="f" focussize="0,0"/>
            <v:stroke on="f" joinstyle="miter"/>
            <v:imagedata r:id="rId48" embosscolor="#FFFFF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7">
            <o:LockedField>false</o:LockedField>
          </o:OLEObject>
        </w:objec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position w:val="-6"/>
        </w:rPr>
        <w:object>
          <v:shape id="_x0000_i1039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50" embosscolor="#FFFFF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9">
            <o:LockedField>false</o:LockedField>
          </o:OLEObject>
        </w:object>
      </w:r>
      <w:r>
        <w:rPr>
          <w:rFonts w:hint="eastAsia" w:ascii="宋体" w:hAnsi="宋体"/>
          <w:sz w:val="24"/>
        </w:rPr>
        <w:t>=3时，</w:t>
      </w:r>
      <w:r>
        <w:rPr>
          <w:rFonts w:ascii="宋体" w:hAnsi="宋体"/>
          <w:position w:val="-6"/>
        </w:rPr>
        <w:object>
          <v:shape id="_x0000_i1040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52" embosscolor="#FFFFF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1">
            <o:LockedField>false</o:LockedField>
          </o:OLEObject>
        </w:object>
      </w:r>
      <w:r>
        <w:rPr>
          <w:rFonts w:hint="eastAsia" w:ascii="宋体" w:hAnsi="宋体"/>
          <w:sz w:val="24"/>
        </w:rPr>
        <w:t>=1.69），雨滴谱式降水现象仪测量值为三次测量结果的平均值，因此计算示值误差重复测量引入的标准不确定度</w:t>
      </w:r>
      <w:r>
        <w:rPr>
          <w:rFonts w:hint="eastAsia"/>
          <w:sz w:val="24"/>
        </w:rPr>
        <w:t>见</w:t>
      </w:r>
      <w:r>
        <w:rPr>
          <w:rFonts w:hint="eastAsia" w:ascii="宋体"/>
          <w:kern w:val="0"/>
          <w:sz w:val="24"/>
        </w:rPr>
        <w:t>表</w:t>
      </w:r>
      <w:r>
        <w:rPr>
          <w:rFonts w:hint="eastAsia" w:ascii="宋体"/>
          <w:kern w:val="0"/>
          <w:sz w:val="24"/>
          <w:lang w:val="en-US" w:eastAsia="zh-CN"/>
        </w:rPr>
        <w:t>C.</w:t>
      </w:r>
      <w:r>
        <w:rPr>
          <w:rFonts w:hint="eastAsia" w:ascii="宋体"/>
          <w:kern w:val="0"/>
          <w:sz w:val="24"/>
        </w:rPr>
        <w:t>2</w:t>
      </w:r>
      <w:r>
        <w:rPr>
          <w:rFonts w:hint="eastAsia"/>
          <w:sz w:val="24"/>
        </w:rPr>
        <w:t>：</w:t>
      </w:r>
    </w:p>
    <w:p w14:paraId="30C221CC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4"/>
          <w:lang w:val="en-US" w:eastAsia="zh-CN"/>
        </w:rPr>
        <w:t>C.</w:t>
      </w:r>
      <w:r>
        <w:rPr>
          <w:rFonts w:hint="eastAsia" w:ascii="黑体" w:hAnsi="黑体" w:eastAsia="黑体"/>
          <w:sz w:val="21"/>
          <w:szCs w:val="21"/>
        </w:rPr>
        <w:t>2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041" o:spt="75" type="#_x0000_t75" style="height:15.6pt;width:30.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3">
            <o:LockedField>false</o:LockedField>
          </o:OLEObject>
        </w:object>
      </w:r>
    </w:p>
    <w:tbl>
      <w:tblPr>
        <w:tblStyle w:val="49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4C8D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33F356C6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5D323616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校准点（mm）</w:t>
            </w:r>
          </w:p>
        </w:tc>
      </w:tr>
      <w:tr w14:paraId="7EE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0215AA22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3474442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4.3</w:t>
            </w:r>
          </w:p>
        </w:tc>
        <w:tc>
          <w:tcPr>
            <w:tcW w:w="1331" w:type="dxa"/>
            <w:noWrap/>
            <w:vAlign w:val="center"/>
          </w:tcPr>
          <w:p w14:paraId="5E0C6788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1333" w:type="dxa"/>
            <w:noWrap/>
            <w:vAlign w:val="center"/>
          </w:tcPr>
          <w:p w14:paraId="6598FAF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</w:tr>
      <w:tr w14:paraId="19EC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1544DB9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极差</w:t>
            </w:r>
          </w:p>
        </w:tc>
        <w:tc>
          <w:tcPr>
            <w:tcW w:w="1331" w:type="dxa"/>
            <w:noWrap/>
            <w:vAlign w:val="center"/>
          </w:tcPr>
          <w:p w14:paraId="53CE286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</w:t>
            </w:r>
          </w:p>
        </w:tc>
        <w:tc>
          <w:tcPr>
            <w:tcW w:w="1331" w:type="dxa"/>
            <w:noWrap/>
            <w:vAlign w:val="center"/>
          </w:tcPr>
          <w:p w14:paraId="0083405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333" w:type="dxa"/>
            <w:noWrap/>
            <w:vAlign w:val="center"/>
          </w:tcPr>
          <w:p w14:paraId="178F9DF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</w:t>
            </w:r>
          </w:p>
        </w:tc>
      </w:tr>
      <w:tr w14:paraId="7E5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6A1DF90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042" o:spt="75" type="#_x0000_t75" style="height:15.6pt;width:30.5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55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5B708A5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0.102</w:t>
            </w:r>
          </w:p>
        </w:tc>
        <w:tc>
          <w:tcPr>
            <w:tcW w:w="1331" w:type="dxa"/>
            <w:noWrap/>
            <w:vAlign w:val="center"/>
          </w:tcPr>
          <w:p w14:paraId="0B25702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0.068</w:t>
            </w:r>
          </w:p>
        </w:tc>
        <w:tc>
          <w:tcPr>
            <w:tcW w:w="1333" w:type="dxa"/>
            <w:noWrap/>
            <w:vAlign w:val="center"/>
          </w:tcPr>
          <w:p w14:paraId="49DFE5F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0.034</w:t>
            </w:r>
          </w:p>
        </w:tc>
      </w:tr>
    </w:tbl>
    <w:p w14:paraId="113F6691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64" w:name="_Toc511284865"/>
      <w:bookmarkStart w:id="165" w:name="_Toc534535100"/>
      <w:bookmarkStart w:id="166" w:name="_Toc511284863"/>
      <w:r>
        <w:rPr>
          <w:rFonts w:hint="eastAsia" w:ascii="黑体" w:hAnsi="黑体" w:eastAsia="黑体"/>
          <w:sz w:val="24"/>
          <w:lang w:val="en-US" w:eastAsia="zh-CN"/>
        </w:rPr>
        <w:t>C.5</w:t>
      </w:r>
      <w:r>
        <w:rPr>
          <w:rFonts w:hint="eastAsia" w:ascii="黑体" w:hAnsi="黑体" w:eastAsia="黑体"/>
          <w:sz w:val="24"/>
        </w:rPr>
        <w:t>.2降水粒子直径标准器引入的标准不确定度</w:t>
      </w:r>
      <w:bookmarkEnd w:id="164"/>
      <w:r>
        <w:rPr>
          <w:rFonts w:ascii="黑体" w:hAnsi="黑体" w:eastAsia="黑体"/>
          <w:position w:val="-10"/>
          <w:sz w:val="24"/>
        </w:rPr>
        <w:object>
          <v:shape id="_x0000_i1043" o:spt="75" type="#_x0000_t75" style="height:15.6pt;width:28.4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6">
            <o:LockedField>false</o:LockedField>
          </o:OLEObject>
        </w:object>
      </w:r>
    </w:p>
    <w:p w14:paraId="357AE53F">
      <w:pPr>
        <w:spacing w:line="360" w:lineRule="auto"/>
        <w:ind w:left="0" w:right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降水粒子直径标准器的最大允许误差为±</w:t>
      </w:r>
      <w:r>
        <w:rPr>
          <w:rFonts w:hint="eastAsia" w:ascii="宋体" w:hAnsi="宋体"/>
          <w:sz w:val="24"/>
          <w:lang w:val="en-US" w:eastAsia="zh-CN"/>
        </w:rPr>
        <w:t>1%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取均匀分布，则降水粒子直径标准器</w:t>
      </w:r>
      <w:r>
        <w:rPr>
          <w:rFonts w:hint="eastAsia" w:ascii="宋体" w:hAnsi="宋体"/>
          <w:sz w:val="24"/>
        </w:rPr>
        <w:t>示值误差引入的标准不确定度：</w:t>
      </w:r>
    </w:p>
    <w:p w14:paraId="2FC9CC47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C.3  </w:t>
      </w:r>
      <w:r>
        <w:rPr>
          <w:rFonts w:hint="eastAsia" w:ascii="黑体" w:hAnsi="黑体" w:eastAsia="黑体"/>
          <w:sz w:val="21"/>
          <w:szCs w:val="21"/>
        </w:rPr>
        <w:t>降水粒子直径标准器示值误差引入的不确定度</w:t>
      </w:r>
      <w:r>
        <w:rPr>
          <w:rFonts w:ascii="黑体" w:hAnsi="黑体" w:eastAsia="黑体"/>
          <w:position w:val="-10"/>
          <w:sz w:val="24"/>
        </w:rPr>
        <w:object>
          <v:shape id="_x0000_i1044" o:spt="75" type="#_x0000_t75" style="height:15.6pt;width:28.4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8">
            <o:LockedField>false</o:LockedField>
          </o:OLEObject>
        </w:object>
      </w:r>
    </w:p>
    <w:tbl>
      <w:tblPr>
        <w:tblStyle w:val="49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0C7B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7C742DC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3974BB24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校准点（mm）</w:t>
            </w:r>
          </w:p>
        </w:tc>
      </w:tr>
      <w:tr w14:paraId="3E35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6E67A3E6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085340B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4.3</w:t>
            </w:r>
          </w:p>
        </w:tc>
        <w:tc>
          <w:tcPr>
            <w:tcW w:w="1331" w:type="dxa"/>
            <w:noWrap/>
            <w:vAlign w:val="center"/>
          </w:tcPr>
          <w:p w14:paraId="47A4CE7E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1333" w:type="dxa"/>
            <w:noWrap/>
            <w:vAlign w:val="center"/>
          </w:tcPr>
          <w:p w14:paraId="71BB0615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</w:tr>
      <w:tr w14:paraId="0ABA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52A9BA8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最大允许误差</w:t>
            </w:r>
          </w:p>
        </w:tc>
        <w:tc>
          <w:tcPr>
            <w:tcW w:w="1331" w:type="dxa"/>
            <w:noWrap/>
            <w:vAlign w:val="center"/>
          </w:tcPr>
          <w:p w14:paraId="50E76E2A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±0.043</w:t>
            </w:r>
          </w:p>
        </w:tc>
        <w:tc>
          <w:tcPr>
            <w:tcW w:w="1331" w:type="dxa"/>
            <w:noWrap/>
            <w:vAlign w:val="center"/>
          </w:tcPr>
          <w:p w14:paraId="22722A9B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±0.095</w:t>
            </w:r>
          </w:p>
        </w:tc>
        <w:tc>
          <w:tcPr>
            <w:tcW w:w="1333" w:type="dxa"/>
            <w:noWrap/>
            <w:vAlign w:val="center"/>
          </w:tcPr>
          <w:p w14:paraId="767C5CF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±0.21</w:t>
            </w:r>
          </w:p>
        </w:tc>
      </w:tr>
      <w:tr w14:paraId="1C0A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41C19503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045" o:spt="75" type="#_x0000_t75" style="height:15.6pt;width:28.4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59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2740832F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</w:t>
            </w:r>
          </w:p>
        </w:tc>
        <w:tc>
          <w:tcPr>
            <w:tcW w:w="1331" w:type="dxa"/>
            <w:noWrap/>
            <w:vAlign w:val="center"/>
          </w:tcPr>
          <w:p w14:paraId="06DA8B1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0.055</w:t>
            </w:r>
          </w:p>
        </w:tc>
        <w:tc>
          <w:tcPr>
            <w:tcW w:w="1333" w:type="dxa"/>
            <w:noWrap/>
            <w:vAlign w:val="center"/>
          </w:tcPr>
          <w:p w14:paraId="44ABB4E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0.121</w:t>
            </w:r>
          </w:p>
        </w:tc>
      </w:tr>
      <w:bookmarkEnd w:id="165"/>
      <w:bookmarkEnd w:id="166"/>
    </w:tbl>
    <w:p w14:paraId="2C4FE3AE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bookmarkStart w:id="167" w:name="_Toc511284870"/>
      <w:bookmarkStart w:id="168" w:name="_Toc534535102"/>
      <w:r>
        <w:rPr>
          <w:rFonts w:hint="eastAsia" w:ascii="黑体" w:hAnsi="黑体" w:eastAsia="黑体"/>
          <w:sz w:val="24"/>
          <w:lang w:val="en-US" w:eastAsia="zh-CN"/>
        </w:rPr>
        <w:t>C.6</w:t>
      </w:r>
      <w:r>
        <w:rPr>
          <w:rFonts w:hint="eastAsia" w:ascii="黑体" w:hAnsi="黑体" w:eastAsia="黑体"/>
          <w:sz w:val="24"/>
        </w:rPr>
        <w:t xml:space="preserve"> 合成标准不确定度</w:t>
      </w:r>
      <w:bookmarkEnd w:id="167"/>
      <w:bookmarkEnd w:id="168"/>
    </w:p>
    <w:p w14:paraId="4F6A4FC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标准不确定度分量汇总见</w:t>
      </w:r>
      <w:r>
        <w:rPr>
          <w:rFonts w:hint="eastAsia" w:ascii="宋体"/>
          <w:kern w:val="0"/>
          <w:sz w:val="24"/>
        </w:rPr>
        <w:t>表</w:t>
      </w:r>
      <w:r>
        <w:rPr>
          <w:rFonts w:hint="eastAsia" w:ascii="宋体"/>
          <w:kern w:val="0"/>
          <w:sz w:val="24"/>
          <w:lang w:val="en-US" w:eastAsia="zh-CN"/>
        </w:rPr>
        <w:t>C.</w:t>
      </w:r>
      <w:r>
        <w:rPr>
          <w:rFonts w:hint="eastAsia" w:ascii="宋体"/>
          <w:kern w:val="0"/>
          <w:sz w:val="24"/>
        </w:rPr>
        <w:t>4</w:t>
      </w:r>
      <w:r>
        <w:rPr>
          <w:rFonts w:hint="eastAsia"/>
          <w:bCs/>
          <w:sz w:val="24"/>
        </w:rPr>
        <w:t>。</w:t>
      </w:r>
    </w:p>
    <w:p w14:paraId="21E8E782">
      <w:pPr>
        <w:spacing w:line="360" w:lineRule="auto"/>
        <w:ind w:left="430" w:hanging="430" w:hangingChars="205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C.</w:t>
      </w:r>
      <w:r>
        <w:rPr>
          <w:rFonts w:hint="eastAsia" w:ascii="黑体" w:hAnsi="黑体" w:eastAsia="黑体"/>
          <w:sz w:val="21"/>
          <w:szCs w:val="21"/>
        </w:rPr>
        <w:t>4  标准不确定度一览表</w:t>
      </w:r>
    </w:p>
    <w:tbl>
      <w:tblPr>
        <w:tblStyle w:val="49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1"/>
        <w:gridCol w:w="2005"/>
      </w:tblGrid>
      <w:tr w14:paraId="245C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64DD568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标准不确定度来源</w:t>
            </w:r>
          </w:p>
        </w:tc>
        <w:tc>
          <w:tcPr>
            <w:tcW w:w="2005" w:type="dxa"/>
            <w:noWrap/>
            <w:vAlign w:val="center"/>
          </w:tcPr>
          <w:p w14:paraId="5B9097A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灵敏度系数</w:t>
            </w:r>
          </w:p>
        </w:tc>
      </w:tr>
      <w:tr w14:paraId="59EB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1BDC5913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雨滴谱式降水现象仪测量重复性引入的标准不确定度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046" o:spt="75" type="#_x0000_t75" style="height:15.6pt;width:30.5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60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7626F99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047" o:spt="75" type="#_x0000_t75" style="height:17pt;width:15.15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61">
                  <o:LockedField>false</o:LockedField>
                </o:OLEObject>
              </w:object>
            </w:r>
          </w:p>
        </w:tc>
      </w:tr>
      <w:tr w14:paraId="40CC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41F67C9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降水粒子直径标准器引入的标准不确定度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048" o:spt="75" type="#_x0000_t75" style="height:15.6pt;width:28.4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63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0DE7E88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049" o:spt="75" type="#_x0000_t75" style="height:17pt;width:14.2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64">
                  <o:LockedField>false</o:LockedField>
                </o:OLEObject>
              </w:object>
            </w:r>
          </w:p>
        </w:tc>
      </w:tr>
    </w:tbl>
    <w:p w14:paraId="6F9EDB2F">
      <w:pPr>
        <w:spacing w:line="360" w:lineRule="auto"/>
        <w:ind w:left="0" w:firstLine="240" w:firstLineChars="100"/>
        <w:rPr>
          <w:sz w:val="24"/>
        </w:rPr>
      </w:pPr>
      <w:r>
        <w:rPr>
          <w:rFonts w:hint="eastAsia"/>
          <w:sz w:val="24"/>
        </w:rPr>
        <w:t>其中，灵敏度系数可由公式</w:t>
      </w:r>
      <w:r>
        <w:rPr>
          <w:rFonts w:hint="eastAsia" w:ascii="宋体" w:hAnsi="宋体"/>
          <w:sz w:val="24"/>
        </w:rPr>
        <w:t>（2）</w:t>
      </w:r>
      <w:r>
        <w:rPr>
          <w:rFonts w:hint="eastAsia"/>
          <w:sz w:val="24"/>
        </w:rPr>
        <w:t>求偏导得出，具体如下：</w:t>
      </w:r>
    </w:p>
    <w:p w14:paraId="4107E17F">
      <w:pPr>
        <w:spacing w:line="360" w:lineRule="auto"/>
        <w:ind w:left="0" w:firstLine="0"/>
        <w:jc w:val="center"/>
        <w:rPr>
          <w:rFonts w:ascii="宋体" w:hAnsi="宋体"/>
          <w:position w:val="-24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50" o:spt="75" type="#_x0000_t75" style="height:30.6pt;width:67.4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6">
            <o:LockedField>false</o:LockedField>
          </o:OLEObject>
        </w:object>
      </w:r>
    </w:p>
    <w:p w14:paraId="5AF04A3A">
      <w:pPr>
        <w:spacing w:line="360" w:lineRule="auto"/>
        <w:ind w:left="0" w:firstLine="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51" o:spt="75" type="#_x0000_t75" style="height:30.6pt;width:73.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8">
            <o:LockedField>false</o:LockedField>
          </o:OLEObject>
        </w:object>
      </w:r>
    </w:p>
    <w:p w14:paraId="674132CB">
      <w:pPr>
        <w:pStyle w:val="206"/>
        <w:spacing w:afterLines="0" w:line="360" w:lineRule="atLeast"/>
        <w:ind w:left="0" w:leftChars="0" w:right="0" w:firstLine="240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由于各分量之间相互不相关，合成标准不确定度的计算公式如下式（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）所示：</w:t>
      </w:r>
    </w:p>
    <w:p w14:paraId="042CC128">
      <w:pPr>
        <w:pStyle w:val="206"/>
        <w:spacing w:afterLines="0" w:line="360" w:lineRule="atLeast"/>
        <w:ind w:left="0" w:right="0" w:firstLine="480" w:firstLineChars="0"/>
        <w:jc w:val="center"/>
        <w:rPr>
          <w:rFonts w:hint="eastAsia"/>
          <w:sz w:val="24"/>
        </w:rPr>
      </w:pPr>
      <w:r>
        <w:rPr>
          <w:position w:val="-14"/>
          <w:sz w:val="24"/>
        </w:rPr>
        <w:object>
          <v:shape id="_x0000_i1052" o:spt="75" type="#_x0000_t75" style="height:24pt;width:26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</w:p>
    <w:p w14:paraId="52AC768A">
      <w:pPr>
        <w:pStyle w:val="206"/>
        <w:spacing w:afterLines="0" w:line="360" w:lineRule="atLeast"/>
        <w:ind w:left="0" w:leftChars="0" w:right="0" w:firstLine="240" w:firstLineChars="100"/>
        <w:jc w:val="left"/>
        <w:rPr>
          <w:sz w:val="24"/>
        </w:rPr>
      </w:pPr>
      <w:r>
        <w:rPr>
          <w:rFonts w:hint="eastAsia"/>
          <w:sz w:val="24"/>
        </w:rPr>
        <w:t>其计算结果见</w:t>
      </w:r>
      <w:r>
        <w:rPr>
          <w:rFonts w:hint="eastAsia" w:ascii="宋体" w:hAnsi="Times New Roman" w:eastAsia="宋体" w:cs="Times New Roman"/>
          <w:kern w:val="0"/>
          <w:sz w:val="24"/>
          <w:szCs w:val="24"/>
          <w:lang w:val="en-US" w:eastAsia="zh-CN" w:bidi="ar-SA"/>
        </w:rPr>
        <w:t>表C.5</w:t>
      </w:r>
      <w:r>
        <w:rPr>
          <w:rFonts w:hint="eastAsia"/>
          <w:sz w:val="24"/>
        </w:rPr>
        <w:t>。</w:t>
      </w:r>
    </w:p>
    <w:p w14:paraId="54D095BF">
      <w:pPr>
        <w:spacing w:line="360" w:lineRule="auto"/>
        <w:jc w:val="center"/>
        <w:rPr>
          <w:rFonts w:ascii="宋体" w:hAnsi="宋体"/>
          <w:b/>
          <w:position w:val="-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C.5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合成标准不确定度</w:t>
      </w:r>
      <w:r>
        <w:rPr>
          <w:position w:val="-14"/>
        </w:rPr>
        <w:object>
          <v:shape id="_x0000_i1053" o:spt="75" type="#_x0000_t75" style="height:19.8pt;width:40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</w:p>
    <w:tbl>
      <w:tblPr>
        <w:tblStyle w:val="49"/>
        <w:tblW w:w="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911"/>
        <w:gridCol w:w="911"/>
        <w:gridCol w:w="911"/>
      </w:tblGrid>
      <w:tr w14:paraId="1697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noWrap/>
            <w:vAlign w:val="center"/>
          </w:tcPr>
          <w:p w14:paraId="4BC57BC5">
            <w:pPr>
              <w:spacing w:line="288" w:lineRule="auto"/>
              <w:ind w:left="0" w:right="0" w:firstLine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position w:val="-4"/>
                <w:sz w:val="21"/>
                <w:szCs w:val="21"/>
              </w:rPr>
              <w:object>
                <v:shape id="_x0000_i1054" o:spt="75" type="#_x0000_t75" style="height:13.2pt;width:13.2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7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（mm）</w:t>
            </w:r>
          </w:p>
        </w:tc>
        <w:tc>
          <w:tcPr>
            <w:tcW w:w="911" w:type="dxa"/>
            <w:noWrap/>
            <w:vAlign w:val="center"/>
          </w:tcPr>
          <w:p w14:paraId="196E127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4.3</w:t>
            </w:r>
          </w:p>
        </w:tc>
        <w:tc>
          <w:tcPr>
            <w:tcW w:w="911" w:type="dxa"/>
            <w:noWrap/>
            <w:vAlign w:val="center"/>
          </w:tcPr>
          <w:p w14:paraId="7B32E7D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911" w:type="dxa"/>
            <w:noWrap/>
            <w:vAlign w:val="center"/>
          </w:tcPr>
          <w:p w14:paraId="597AB45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</w:tr>
      <w:tr w14:paraId="29DB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6" w:type="dxa"/>
            <w:noWrap/>
            <w:vAlign w:val="center"/>
          </w:tcPr>
          <w:p w14:paraId="38CF8CF8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position w:val="-14"/>
              </w:rPr>
              <w:object>
                <v:shape id="_x0000_i1055" o:spt="75" type="#_x0000_t75" style="height:19.8pt;width:40.8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（mm）</w:t>
            </w:r>
          </w:p>
        </w:tc>
        <w:tc>
          <w:tcPr>
            <w:tcW w:w="911" w:type="dxa"/>
            <w:noWrap/>
            <w:vAlign w:val="center"/>
          </w:tcPr>
          <w:p w14:paraId="08E37FC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0.033</w:t>
            </w:r>
          </w:p>
        </w:tc>
        <w:tc>
          <w:tcPr>
            <w:tcW w:w="911" w:type="dxa"/>
            <w:noWrap/>
            <w:vAlign w:val="center"/>
          </w:tcPr>
          <w:p w14:paraId="7BE17B4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0.021</w:t>
            </w:r>
          </w:p>
        </w:tc>
        <w:tc>
          <w:tcPr>
            <w:tcW w:w="911" w:type="dxa"/>
            <w:noWrap/>
            <w:vAlign w:val="center"/>
          </w:tcPr>
          <w:p w14:paraId="1AA5E77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0.021</w:t>
            </w:r>
          </w:p>
        </w:tc>
      </w:tr>
    </w:tbl>
    <w:p w14:paraId="46D67CE1">
      <w:pPr>
        <w:spacing w:line="360" w:lineRule="auto"/>
        <w:ind w:left="0" w:firstLine="0"/>
        <w:rPr>
          <w:rFonts w:ascii="黑体" w:hAnsi="黑体" w:eastAsia="黑体"/>
          <w:sz w:val="24"/>
        </w:rPr>
      </w:pPr>
      <w:bookmarkStart w:id="169" w:name="_Toc534535103"/>
      <w:bookmarkStart w:id="170" w:name="_Toc511284871"/>
      <w:r>
        <w:rPr>
          <w:rFonts w:hint="eastAsia" w:ascii="黑体" w:hAnsi="黑体" w:eastAsia="黑体"/>
          <w:sz w:val="24"/>
          <w:lang w:val="en-US" w:eastAsia="zh-CN"/>
        </w:rPr>
        <w:t>C.7</w:t>
      </w:r>
      <w:r>
        <w:rPr>
          <w:rFonts w:hint="eastAsia" w:ascii="黑体" w:hAnsi="黑体" w:eastAsia="黑体"/>
          <w:sz w:val="24"/>
        </w:rPr>
        <w:t xml:space="preserve"> 扩展不</w:t>
      </w:r>
      <w:r>
        <w:rPr>
          <w:rFonts w:ascii="黑体" w:hAnsi="黑体" w:eastAsia="黑体"/>
          <w:sz w:val="24"/>
        </w:rPr>
        <w:t>确定</w:t>
      </w:r>
      <w:r>
        <w:rPr>
          <w:rFonts w:hint="eastAsia" w:ascii="黑体" w:hAnsi="黑体" w:eastAsia="黑体"/>
          <w:sz w:val="24"/>
        </w:rPr>
        <w:t>度</w:t>
      </w:r>
      <w:bookmarkEnd w:id="169"/>
      <w:bookmarkEnd w:id="170"/>
    </w:p>
    <w:p w14:paraId="62BF3335">
      <w:pPr>
        <w:spacing w:line="360" w:lineRule="auto"/>
        <w:ind w:right="0"/>
        <w:rPr>
          <w:sz w:val="24"/>
        </w:rPr>
      </w:pPr>
      <w:r>
        <w:rPr>
          <w:rFonts w:hint="eastAsia"/>
          <w:sz w:val="24"/>
        </w:rPr>
        <w:t>取</w:t>
      </w:r>
      <w:r>
        <w:rPr>
          <w:b/>
          <w:position w:val="-6"/>
          <w:sz w:val="24"/>
        </w:rPr>
        <w:object>
          <v:shape id="_x0000_i1056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78" embosscolor="#FFFFF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7">
            <o:LockedField>false</o:LockedField>
          </o:OLEObject>
        </w:object>
      </w:r>
      <w:r>
        <w:rPr>
          <w:rFonts w:hint="eastAsia"/>
          <w:sz w:val="24"/>
        </w:rPr>
        <w:t>=2,则扩展不确定度</w:t>
      </w:r>
      <w:r>
        <w:rPr>
          <w:rFonts w:hint="eastAsia" w:ascii="宋体" w:hAnsi="宋体" w:cs="宋体"/>
          <w:b/>
          <w:position w:val="-14"/>
          <w:sz w:val="21"/>
          <w:szCs w:val="21"/>
        </w:rPr>
        <w:object>
          <v:shape id="_x0000_i1057" o:spt="75" type="#_x0000_t75" style="height:19.8pt;width:6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sz w:val="24"/>
        </w:rPr>
        <w:t>则扩展不确定度计算结果</w:t>
      </w:r>
      <w:r>
        <w:rPr>
          <w:rFonts w:hint="eastAsia" w:ascii="宋体"/>
          <w:kern w:val="0"/>
          <w:sz w:val="24"/>
        </w:rPr>
        <w:t>见表</w:t>
      </w:r>
      <w:r>
        <w:rPr>
          <w:rFonts w:hint="eastAsia" w:ascii="宋体"/>
          <w:kern w:val="0"/>
          <w:sz w:val="24"/>
          <w:lang w:val="en-US" w:eastAsia="zh-CN"/>
        </w:rPr>
        <w:t>C.6</w:t>
      </w:r>
      <w:r>
        <w:rPr>
          <w:rFonts w:hint="eastAsia"/>
          <w:sz w:val="24"/>
        </w:rPr>
        <w:t>。</w:t>
      </w:r>
    </w:p>
    <w:p w14:paraId="27157CDA">
      <w:pPr>
        <w:spacing w:line="360" w:lineRule="auto"/>
        <w:ind w:firstLine="43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C.6</w:t>
      </w:r>
      <w:r>
        <w:rPr>
          <w:rFonts w:hint="eastAsia"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扩展不确定度</w:t>
      </w:r>
      <w:r>
        <w:rPr>
          <w:rFonts w:ascii="黑体" w:hAnsi="黑体" w:eastAsia="黑体"/>
          <w:position w:val="-10"/>
          <w:sz w:val="21"/>
          <w:szCs w:val="21"/>
        </w:rPr>
        <w:object>
          <v:shape id="_x0000_i1058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82" embosscolor="#FFFFFF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1">
            <o:LockedField>false</o:LockedField>
          </o:OLEObject>
        </w:object>
      </w:r>
    </w:p>
    <w:tbl>
      <w:tblPr>
        <w:tblStyle w:val="49"/>
        <w:tblW w:w="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80"/>
        <w:gridCol w:w="781"/>
        <w:gridCol w:w="781"/>
      </w:tblGrid>
      <w:tr w14:paraId="6A5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93" w:type="dxa"/>
            <w:noWrap/>
            <w:vAlign w:val="center"/>
          </w:tcPr>
          <w:p w14:paraId="731E9EB7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 w14:paraId="31034EC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4.3</w:t>
            </w:r>
          </w:p>
        </w:tc>
        <w:tc>
          <w:tcPr>
            <w:tcW w:w="781" w:type="dxa"/>
            <w:noWrap/>
            <w:vAlign w:val="center"/>
          </w:tcPr>
          <w:p w14:paraId="4C477A96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781" w:type="dxa"/>
            <w:noWrap/>
            <w:vAlign w:val="center"/>
          </w:tcPr>
          <w:p w14:paraId="21E25E5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</w:tr>
      <w:tr w14:paraId="6E38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93" w:type="dxa"/>
            <w:noWrap/>
            <w:vAlign w:val="center"/>
          </w:tcPr>
          <w:p w14:paraId="7682CDA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059" o:spt="75" type="#_x0000_t75" style="height:15.6pt;width:48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83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 w14:paraId="3C78D245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0.07 </w:t>
            </w:r>
          </w:p>
        </w:tc>
        <w:tc>
          <w:tcPr>
            <w:tcW w:w="781" w:type="dxa"/>
            <w:noWrap/>
            <w:vAlign w:val="center"/>
          </w:tcPr>
          <w:p w14:paraId="03FBC654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0.04 </w:t>
            </w:r>
          </w:p>
        </w:tc>
        <w:tc>
          <w:tcPr>
            <w:tcW w:w="781" w:type="dxa"/>
            <w:noWrap/>
            <w:vAlign w:val="center"/>
          </w:tcPr>
          <w:p w14:paraId="24084CE2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0.04 </w:t>
            </w:r>
          </w:p>
        </w:tc>
      </w:tr>
    </w:tbl>
    <w:p w14:paraId="461AD96E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ascii="黑体" w:hAnsi="黑体" w:eastAsia="黑体"/>
          <w:b w:val="0"/>
          <w:bCs w:val="0"/>
          <w:kern w:val="0"/>
          <w:sz w:val="28"/>
          <w:szCs w:val="28"/>
        </w:rPr>
      </w:pPr>
    </w:p>
    <w:p w14:paraId="71FC7F67">
      <w:pPr>
        <w:rPr>
          <w:rFonts w:ascii="黑体" w:hAnsi="黑体" w:eastAsia="黑体"/>
          <w:kern w:val="0"/>
          <w:szCs w:val="28"/>
        </w:rPr>
      </w:pPr>
    </w:p>
    <w:p w14:paraId="0723077F">
      <w:pPr>
        <w:ind w:left="0" w:firstLine="0"/>
        <w:rPr>
          <w:rFonts w:ascii="黑体" w:hAnsi="黑体" w:eastAsia="黑体"/>
          <w:kern w:val="0"/>
          <w:szCs w:val="28"/>
        </w:rPr>
      </w:pPr>
    </w:p>
    <w:p w14:paraId="105FCB1A">
      <w:pPr>
        <w:ind w:left="0" w:firstLine="0"/>
        <w:rPr>
          <w:rFonts w:ascii="黑体" w:hAnsi="黑体" w:eastAsia="黑体"/>
          <w:kern w:val="0"/>
          <w:szCs w:val="28"/>
        </w:rPr>
      </w:pPr>
    </w:p>
    <w:p w14:paraId="788A6869">
      <w:pPr>
        <w:ind w:left="0" w:firstLine="0"/>
        <w:rPr>
          <w:rFonts w:ascii="黑体" w:hAnsi="黑体" w:eastAsia="黑体"/>
          <w:kern w:val="0"/>
          <w:szCs w:val="28"/>
        </w:rPr>
      </w:pPr>
    </w:p>
    <w:p w14:paraId="46C74801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3C17C368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2C6CA06A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59F88920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2995EDBC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3679E80D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2CE800E3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69BF4B93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附录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D</w:t>
      </w:r>
    </w:p>
    <w:p w14:paraId="45E0DB71">
      <w:pPr>
        <w:pStyle w:val="2"/>
        <w:keepNext w:val="0"/>
        <w:keepLines w:val="0"/>
        <w:numPr>
          <w:ilvl w:val="0"/>
          <w:numId w:val="0"/>
        </w:numPr>
        <w:spacing w:before="120" w:line="240" w:lineRule="auto"/>
        <w:ind w:left="431" w:hanging="431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降水粒子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速度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测量不确定度评定示例</w:t>
      </w:r>
      <w:r>
        <w:rPr>
          <w:rFonts w:hint="eastAsia" w:ascii="黑体" w:hAnsi="黑体" w:eastAsia="黑体"/>
          <w:sz w:val="24"/>
        </w:rPr>
        <w:tab/>
      </w:r>
    </w:p>
    <w:p w14:paraId="5EF731F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</w:t>
      </w:r>
      <w:r>
        <w:rPr>
          <w:rFonts w:hint="eastAsia" w:ascii="黑体" w:hAnsi="黑体" w:eastAsia="黑体"/>
          <w:sz w:val="24"/>
        </w:rPr>
        <w:t>1  评定依据</w:t>
      </w:r>
    </w:p>
    <w:p w14:paraId="0F99C810"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JJF1059.1-2012</w:t>
      </w:r>
      <w:r>
        <w:rPr>
          <w:rFonts w:hint="eastAsia"/>
          <w:sz w:val="24"/>
        </w:rPr>
        <w:t xml:space="preserve"> 测量不确定度评定与表示</w:t>
      </w:r>
    </w:p>
    <w:p w14:paraId="213EE290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</w:t>
      </w:r>
      <w:r>
        <w:rPr>
          <w:rFonts w:hint="eastAsia" w:ascii="黑体" w:hAnsi="黑体" w:eastAsia="黑体"/>
          <w:sz w:val="24"/>
        </w:rPr>
        <w:t>2  标准设备和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57186B2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</w:t>
      </w:r>
      <w:r>
        <w:rPr>
          <w:rFonts w:hint="eastAsia" w:ascii="黑体" w:hAnsi="黑体" w:eastAsia="黑体"/>
          <w:sz w:val="24"/>
        </w:rPr>
        <w:t>2.1  标准设备</w:t>
      </w:r>
    </w:p>
    <w:p w14:paraId="3E28D73B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标准器及配套设备，主要技术指标见表</w:t>
      </w:r>
      <w:r>
        <w:rPr>
          <w:rFonts w:hint="eastAsia" w:ascii="宋体"/>
          <w:kern w:val="0"/>
          <w:sz w:val="24"/>
          <w:lang w:val="en-US" w:eastAsia="zh-CN"/>
        </w:rPr>
        <w:t>D.</w:t>
      </w:r>
      <w:r>
        <w:rPr>
          <w:rFonts w:hint="eastAsia" w:ascii="宋体"/>
          <w:kern w:val="0"/>
          <w:sz w:val="24"/>
        </w:rPr>
        <w:t>1。</w:t>
      </w:r>
    </w:p>
    <w:p w14:paraId="38B682CA">
      <w:pPr>
        <w:spacing w:line="360" w:lineRule="auto"/>
        <w:ind w:left="430" w:hanging="430" w:hangingChars="205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D.</w:t>
      </w:r>
      <w:r>
        <w:rPr>
          <w:rFonts w:ascii="黑体" w:hAnsi="黑体" w:eastAsia="黑体"/>
          <w:sz w:val="21"/>
          <w:szCs w:val="21"/>
        </w:rPr>
        <w:t xml:space="preserve">1 </w:t>
      </w:r>
      <w:r>
        <w:rPr>
          <w:rFonts w:hint="eastAsia" w:ascii="黑体" w:hAnsi="黑体" w:eastAsia="黑体"/>
          <w:sz w:val="21"/>
          <w:szCs w:val="21"/>
        </w:rPr>
        <w:t>标准器及配套设备主要技术指标</w:t>
      </w:r>
    </w:p>
    <w:tbl>
      <w:tblPr>
        <w:tblStyle w:val="49"/>
        <w:tblW w:w="87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6"/>
        <w:gridCol w:w="5218"/>
      </w:tblGrid>
      <w:tr w14:paraId="7210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0171B16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 类</w:t>
            </w:r>
          </w:p>
        </w:tc>
        <w:tc>
          <w:tcPr>
            <w:tcW w:w="2306" w:type="dxa"/>
            <w:vAlign w:val="center"/>
          </w:tcPr>
          <w:p w14:paraId="5D45419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称</w:t>
            </w:r>
          </w:p>
        </w:tc>
        <w:tc>
          <w:tcPr>
            <w:tcW w:w="5218" w:type="dxa"/>
            <w:vAlign w:val="center"/>
          </w:tcPr>
          <w:p w14:paraId="4773402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主要技术指标</w:t>
            </w:r>
          </w:p>
        </w:tc>
      </w:tr>
      <w:tr w14:paraId="1BFA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060CE67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标准器</w:t>
            </w:r>
          </w:p>
        </w:tc>
        <w:tc>
          <w:tcPr>
            <w:tcW w:w="2306" w:type="dxa"/>
            <w:vAlign w:val="center"/>
          </w:tcPr>
          <w:p w14:paraId="717BE182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</w:t>
            </w:r>
          </w:p>
        </w:tc>
        <w:tc>
          <w:tcPr>
            <w:tcW w:w="5218" w:type="dxa"/>
            <w:vAlign w:val="center"/>
          </w:tcPr>
          <w:p w14:paraId="7C4A0327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粒子直径范围：2.1mm～21mm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粒子直径误差：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1%</w:t>
            </w:r>
          </w:p>
        </w:tc>
      </w:tr>
      <w:tr w14:paraId="6EA73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4944F79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33CCC50F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</w:t>
            </w:r>
          </w:p>
        </w:tc>
        <w:tc>
          <w:tcPr>
            <w:tcW w:w="5218" w:type="dxa"/>
            <w:vAlign w:val="center"/>
          </w:tcPr>
          <w:p w14:paraId="7D6A0D51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粒子速度范围：0.6 m/s～16m/s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粒子速度误差：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3%</w:t>
            </w:r>
          </w:p>
        </w:tc>
      </w:tr>
      <w:tr w14:paraId="6D861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2D250AE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配套设备</w:t>
            </w:r>
          </w:p>
        </w:tc>
        <w:tc>
          <w:tcPr>
            <w:tcW w:w="2306" w:type="dxa"/>
            <w:vAlign w:val="center"/>
          </w:tcPr>
          <w:p w14:paraId="6579F976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温度仪</w:t>
            </w:r>
          </w:p>
        </w:tc>
        <w:tc>
          <w:tcPr>
            <w:tcW w:w="5218" w:type="dxa"/>
            <w:vAlign w:val="center"/>
          </w:tcPr>
          <w:p w14:paraId="67077A08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最大允许误差：±0.5℃</w:t>
            </w:r>
          </w:p>
        </w:tc>
      </w:tr>
      <w:tr w14:paraId="2BE56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01970580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40AE9E6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湿度仪</w:t>
            </w:r>
          </w:p>
        </w:tc>
        <w:tc>
          <w:tcPr>
            <w:tcW w:w="5218" w:type="dxa"/>
            <w:vAlign w:val="center"/>
          </w:tcPr>
          <w:p w14:paraId="5A591E4C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最大允许误差：±8.0%RH</w:t>
            </w:r>
          </w:p>
        </w:tc>
      </w:tr>
      <w:tr w14:paraId="0BC1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389401A">
            <w:pPr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4C1B6B3B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气压计</w:t>
            </w:r>
          </w:p>
        </w:tc>
        <w:tc>
          <w:tcPr>
            <w:tcW w:w="5218" w:type="dxa"/>
            <w:vAlign w:val="center"/>
          </w:tcPr>
          <w:p w14:paraId="01DCB347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最大允许误差：±2hPa</w:t>
            </w:r>
          </w:p>
        </w:tc>
      </w:tr>
    </w:tbl>
    <w:p w14:paraId="51C1F6D9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</w:t>
      </w:r>
      <w:r>
        <w:rPr>
          <w:rFonts w:hint="eastAsia" w:ascii="黑体" w:hAnsi="黑体" w:eastAsia="黑体"/>
          <w:sz w:val="24"/>
        </w:rPr>
        <w:t xml:space="preserve">2.2  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5C42A60F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器具名称：雨滴谱式降水现象仪</w:t>
      </w:r>
    </w:p>
    <w:p w14:paraId="45011C0E">
      <w:pPr>
        <w:snapToGrid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降水粒子速度测量范围：</w:t>
      </w:r>
      <w:r>
        <w:rPr>
          <w:rFonts w:hint="eastAsia"/>
          <w:sz w:val="24"/>
          <w:lang w:val="en-US" w:eastAsia="zh-CN"/>
        </w:rPr>
        <w:t>0~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1"/>
          <w:szCs w:val="21"/>
        </w:rPr>
        <w:t>m/s</w:t>
      </w:r>
    </w:p>
    <w:p w14:paraId="1B810FCC">
      <w:pPr>
        <w:snapToGrid w:val="0"/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最大允许误差：</w:t>
      </w:r>
      <w:r>
        <w:rPr>
          <w:rFonts w:hint="eastAsia" w:ascii="宋体"/>
          <w:kern w:val="0"/>
          <w:sz w:val="24"/>
        </w:rPr>
        <w:t>±</w:t>
      </w:r>
      <w:r>
        <w:rPr>
          <w:rFonts w:hint="eastAsia" w:ascii="宋体"/>
          <w:kern w:val="0"/>
          <w:sz w:val="24"/>
          <w:lang w:val="en-US" w:eastAsia="zh-CN"/>
        </w:rPr>
        <w:t>15%</w:t>
      </w:r>
    </w:p>
    <w:p w14:paraId="7002F5AC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</w:t>
      </w:r>
      <w:r>
        <w:rPr>
          <w:rFonts w:hint="eastAsia" w:ascii="黑体" w:hAnsi="黑体" w:eastAsia="黑体"/>
          <w:sz w:val="24"/>
        </w:rPr>
        <w:t>3  主要测量方法</w:t>
      </w:r>
    </w:p>
    <w:p w14:paraId="176DBAAB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通过电机控制转盘，分别以降水粒子</w:t>
      </w:r>
      <w:r>
        <w:rPr>
          <w:rFonts w:hint="eastAsia" w:ascii="宋体"/>
          <w:kern w:val="0"/>
          <w:sz w:val="24"/>
          <w:lang w:val="en-US" w:eastAsia="zh-CN"/>
        </w:rPr>
        <w:t>直径校准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</w:rPr>
        <w:t>4.3mm、9.5mm、21mm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</w:t>
      </w:r>
      <w:r>
        <w:rPr>
          <w:rFonts w:hint="eastAsia" w:ascii="宋体"/>
          <w:kern w:val="0"/>
          <w:sz w:val="24"/>
          <w:lang w:val="en-US" w:eastAsia="zh-CN"/>
        </w:rPr>
        <w:t>直径</w:t>
      </w:r>
      <w:r>
        <w:rPr>
          <w:rFonts w:hint="eastAsia" w:ascii="宋体"/>
          <w:kern w:val="0"/>
          <w:sz w:val="24"/>
        </w:rPr>
        <w:t>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</w:t>
      </w:r>
      <w:r>
        <w:rPr>
          <w:rFonts w:hint="eastAsia" w:ascii="宋体"/>
          <w:kern w:val="0"/>
          <w:sz w:val="24"/>
          <w:lang w:val="en-US" w:eastAsia="zh-CN"/>
        </w:rPr>
        <w:t>速度示值为被校值</w:t>
      </w:r>
      <w:r>
        <w:rPr>
          <w:rFonts w:hint="eastAsia" w:ascii="宋体"/>
          <w:kern w:val="0"/>
          <w:sz w:val="24"/>
        </w:rPr>
        <w:t>。降水粒子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标准器</w:t>
      </w:r>
      <w:r>
        <w:rPr>
          <w:rFonts w:hint="eastAsia" w:ascii="宋体"/>
          <w:kern w:val="0"/>
          <w:sz w:val="24"/>
          <w:lang w:val="en-US" w:eastAsia="zh-CN"/>
        </w:rPr>
        <w:t>提供的粒子速度为标准值，</w:t>
      </w:r>
      <w:r>
        <w:rPr>
          <w:rFonts w:hint="eastAsia" w:ascii="宋体"/>
          <w:kern w:val="0"/>
          <w:sz w:val="24"/>
        </w:rPr>
        <w:t>降水现象仪输出的降水粒子</w:t>
      </w:r>
      <w:r>
        <w:rPr>
          <w:rFonts w:hint="eastAsia" w:ascii="宋体"/>
          <w:kern w:val="0"/>
          <w:sz w:val="24"/>
          <w:lang w:val="en-US" w:eastAsia="zh-CN"/>
        </w:rPr>
        <w:t>速度示值</w:t>
      </w:r>
      <w:r>
        <w:rPr>
          <w:rFonts w:hint="eastAsia" w:ascii="宋体"/>
          <w:kern w:val="0"/>
          <w:sz w:val="24"/>
        </w:rPr>
        <w:t>减去</w:t>
      </w:r>
      <w:r>
        <w:rPr>
          <w:rFonts w:hint="eastAsia" w:ascii="宋体"/>
          <w:kern w:val="0"/>
          <w:sz w:val="24"/>
          <w:lang w:val="en-US" w:eastAsia="zh-CN"/>
        </w:rPr>
        <w:t>标准粒子速度值</w:t>
      </w:r>
      <w:r>
        <w:rPr>
          <w:rFonts w:hint="eastAsia" w:ascii="宋体"/>
          <w:kern w:val="0"/>
          <w:sz w:val="24"/>
        </w:rPr>
        <w:t>即为降水粒子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示值误差。将校准点选择为：2m/s、7 m/s</w:t>
      </w:r>
      <w:r>
        <w:rPr>
          <w:rFonts w:hint="eastAsia" w:ascii="宋体"/>
          <w:kern w:val="0"/>
          <w:sz w:val="24"/>
          <w:lang w:eastAsia="zh-CN"/>
        </w:rPr>
        <w:t>、</w:t>
      </w:r>
      <w:r>
        <w:rPr>
          <w:rFonts w:hint="eastAsia" w:ascii="宋体"/>
          <w:kern w:val="0"/>
          <w:sz w:val="24"/>
        </w:rPr>
        <w:t>12m/s，并逐点分析不确定度。</w:t>
      </w:r>
    </w:p>
    <w:p w14:paraId="10B3613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D.4</w:t>
      </w:r>
      <w:r>
        <w:rPr>
          <w:rFonts w:hint="eastAsia" w:ascii="黑体" w:hAnsi="黑体" w:eastAsia="黑体"/>
          <w:sz w:val="24"/>
        </w:rPr>
        <w:t xml:space="preserve">  建立测量模型和分析不确定度来源</w:t>
      </w:r>
    </w:p>
    <w:p w14:paraId="4EB4C098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D.4</w:t>
      </w:r>
      <w:r>
        <w:rPr>
          <w:rFonts w:hint="eastAsia" w:ascii="黑体" w:hAnsi="黑体" w:eastAsia="黑体"/>
          <w:sz w:val="24"/>
        </w:rPr>
        <w:t>.1测量模型</w:t>
      </w:r>
    </w:p>
    <w:p w14:paraId="648EDFB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在校准过程中， 测量结果为示值误差，计算如式（1）。</w:t>
      </w:r>
    </w:p>
    <w:p w14:paraId="55102CA5">
      <w:pPr>
        <w:spacing w:line="360" w:lineRule="auto"/>
        <w:ind w:left="0" w:right="0" w:firstLine="480" w:firstLineChars="200"/>
        <w:jc w:val="center"/>
        <w:rPr>
          <w:sz w:val="24"/>
        </w:rPr>
      </w:pP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hint="eastAsia" w:ascii="宋体"/>
          <w:kern w:val="0"/>
          <w:position w:val="-6"/>
          <w:sz w:val="24"/>
        </w:rPr>
        <w:object>
          <v:shape id="_x0000_i1060" o:spt="75" type="#_x0000_t75" style="height:15.75pt;width:51.8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5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ascii="宋体"/>
          <w:kern w:val="0"/>
          <w:sz w:val="24"/>
        </w:rPr>
        <w:t>(</w:t>
      </w:r>
      <w:r>
        <w:rPr>
          <w:rFonts w:hint="eastAsia" w:ascii="宋体"/>
          <w:kern w:val="0"/>
          <w:sz w:val="24"/>
          <w:lang w:val="en-US" w:eastAsia="zh-CN"/>
        </w:rPr>
        <w:t>1</w:t>
      </w:r>
      <w:r>
        <w:rPr>
          <w:rFonts w:ascii="宋体"/>
          <w:kern w:val="0"/>
          <w:sz w:val="24"/>
        </w:rPr>
        <w:t>)</w:t>
      </w:r>
    </w:p>
    <w:p w14:paraId="6938D91C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18480EEC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61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7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示值误差，单位为米每秒（m/s）；</w:t>
      </w:r>
    </w:p>
    <w:p w14:paraId="499ED691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062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8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，单位为米每秒（m/s）；</w:t>
      </w:r>
    </w:p>
    <w:p w14:paraId="543D128B">
      <w:pPr>
        <w:spacing w:line="360" w:lineRule="auto"/>
        <w:ind w:left="0" w:right="0" w:firstLine="960" w:firstLineChars="4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06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9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，单位为米每秒（m/s）。</w:t>
      </w:r>
    </w:p>
    <w:p w14:paraId="3C3CA6FC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D.4</w:t>
      </w:r>
      <w:r>
        <w:rPr>
          <w:rFonts w:hint="eastAsia" w:ascii="黑体" w:hAnsi="黑体" w:eastAsia="黑体"/>
          <w:sz w:val="24"/>
        </w:rPr>
        <w:t>.2 不确定度来源分析</w:t>
      </w:r>
    </w:p>
    <w:p w14:paraId="5BF676C6">
      <w:pPr>
        <w:spacing w:line="360" w:lineRule="auto"/>
        <w:rPr>
          <w:sz w:val="24"/>
        </w:rPr>
      </w:pPr>
      <w:r>
        <w:rPr>
          <w:rFonts w:hint="eastAsia"/>
          <w:sz w:val="24"/>
        </w:rPr>
        <w:t>（1）雨滴谱式降水现象仪测量重复性引入的标准不确定度；</w:t>
      </w:r>
    </w:p>
    <w:p w14:paraId="2875663F">
      <w:pPr>
        <w:spacing w:line="360" w:lineRule="auto"/>
        <w:rPr>
          <w:sz w:val="24"/>
        </w:rPr>
      </w:pPr>
      <w:r>
        <w:rPr>
          <w:rFonts w:hint="eastAsia"/>
          <w:sz w:val="24"/>
        </w:rPr>
        <w:t>（2）降水粒子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/>
          <w:sz w:val="24"/>
        </w:rPr>
        <w:t>标准器引入的标准不确定度。</w:t>
      </w:r>
    </w:p>
    <w:p w14:paraId="4D230082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D.5</w:t>
      </w:r>
      <w:r>
        <w:rPr>
          <w:rFonts w:hint="eastAsia" w:ascii="黑体" w:hAnsi="黑体" w:eastAsia="黑体"/>
          <w:sz w:val="24"/>
        </w:rPr>
        <w:t xml:space="preserve"> 不确定度分量评定</w:t>
      </w:r>
    </w:p>
    <w:p w14:paraId="124F9D9D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D.5</w:t>
      </w:r>
      <w:r>
        <w:rPr>
          <w:rFonts w:hint="eastAsia" w:ascii="黑体" w:hAnsi="黑体" w:eastAsia="黑体"/>
          <w:sz w:val="24"/>
        </w:rPr>
        <w:t>.1雨滴谱式降水现象仪测量重复性引入的不确定度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064" o:spt="75" type="#_x0000_t75" style="height:15.6pt;width:30.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0">
            <o:LockedField>false</o:LockedField>
          </o:OLEObject>
        </w:object>
      </w:r>
    </w:p>
    <w:p w14:paraId="1BA4F2EA">
      <w:pPr>
        <w:spacing w:line="360" w:lineRule="auto"/>
        <w:ind w:left="210" w:leftChars="75" w:right="-6" w:rightChars="-2" w:firstLine="180" w:firstLineChars="75"/>
        <w:rPr>
          <w:sz w:val="24"/>
        </w:rPr>
      </w:pPr>
      <w:r>
        <w:rPr>
          <w:rFonts w:hint="eastAsia"/>
          <w:sz w:val="24"/>
        </w:rPr>
        <w:t xml:space="preserve">  根据不同的</w:t>
      </w:r>
      <w:r>
        <w:rPr>
          <w:rFonts w:hint="eastAsia"/>
          <w:sz w:val="24"/>
          <w:lang w:val="en-US" w:eastAsia="zh-CN"/>
        </w:rPr>
        <w:t>降水粒子速度校准</w:t>
      </w:r>
      <w:r>
        <w:rPr>
          <w:rFonts w:hint="eastAsia"/>
          <w:sz w:val="24"/>
        </w:rPr>
        <w:t>点进行的3次重复</w:t>
      </w:r>
      <w:r>
        <w:rPr>
          <w:rFonts w:hint="eastAsia"/>
          <w:sz w:val="24"/>
          <w:lang w:val="en-US" w:eastAsia="zh-CN"/>
        </w:rPr>
        <w:t>粒子速度</w:t>
      </w:r>
      <w:r>
        <w:rPr>
          <w:rFonts w:hint="eastAsia"/>
          <w:sz w:val="24"/>
        </w:rPr>
        <w:t>测量值，用极差法求出实验标准差</w:t>
      </w:r>
      <w:r>
        <w:rPr>
          <w:rFonts w:ascii="宋体" w:hAnsi="宋体"/>
          <w:position w:val="-24"/>
          <w:sz w:val="24"/>
        </w:rPr>
        <w:object>
          <v:shape id="_x0000_i1065" o:spt="75" type="#_x0000_t75" style="height:31.2pt;width:50.4pt;" o:ole="t" filled="f" o:preferrelative="t" stroked="f" coordsize="21600,21600">
            <v:path/>
            <v:fill on="f" focussize="0,0"/>
            <v:stroke on="f" joinstyle="miter"/>
            <v:imagedata r:id="rId48" embosscolor="#FFFFFF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1">
            <o:LockedField>false</o:LockedField>
          </o:OLEObject>
        </w:objec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position w:val="-6"/>
        </w:rPr>
        <w:object>
          <v:shape id="_x0000_i1066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50" embosscolor="#FFFFFF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2">
            <o:LockedField>false</o:LockedField>
          </o:OLEObject>
        </w:object>
      </w:r>
      <w:r>
        <w:rPr>
          <w:rFonts w:hint="eastAsia" w:ascii="宋体" w:hAnsi="宋体"/>
          <w:sz w:val="24"/>
        </w:rPr>
        <w:t>=3时，</w:t>
      </w:r>
      <w:r>
        <w:rPr>
          <w:rFonts w:ascii="宋体" w:hAnsi="宋体"/>
          <w:position w:val="-6"/>
        </w:rPr>
        <w:object>
          <v:shape id="_x0000_i1067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52" embosscolor="#FFFFFF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3">
            <o:LockedField>false</o:LockedField>
          </o:OLEObject>
        </w:object>
      </w:r>
      <w:r>
        <w:rPr>
          <w:rFonts w:hint="eastAsia" w:ascii="宋体" w:hAnsi="宋体"/>
          <w:sz w:val="24"/>
        </w:rPr>
        <w:t>=1.69），雨滴谱式降水现象仪测量值为三次测量结果的平均值，因此计算示值误差重复测量引入的标准不确定度</w:t>
      </w:r>
      <w:r>
        <w:rPr>
          <w:rFonts w:hint="eastAsia"/>
          <w:sz w:val="24"/>
        </w:rPr>
        <w:t>见表</w:t>
      </w:r>
      <w:r>
        <w:rPr>
          <w:rFonts w:hint="eastAsia"/>
          <w:sz w:val="24"/>
          <w:lang w:val="en-US" w:eastAsia="zh-CN"/>
        </w:rPr>
        <w:t>D.</w:t>
      </w:r>
      <w:r>
        <w:rPr>
          <w:rFonts w:hint="eastAsia"/>
          <w:sz w:val="24"/>
        </w:rPr>
        <w:t>2：</w:t>
      </w:r>
    </w:p>
    <w:p w14:paraId="19CF552E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/>
          <w:sz w:val="21"/>
          <w:szCs w:val="21"/>
        </w:rPr>
        <w:t>2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雨滴谱式降水现象仪测量重复性引入的不确定度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068" o:spt="75" type="#_x0000_t75" style="height:15.6pt;width:26.6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4">
            <o:LockedField>false</o:LockedField>
          </o:OLEObject>
        </w:object>
      </w:r>
    </w:p>
    <w:tbl>
      <w:tblPr>
        <w:tblStyle w:val="49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2F53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0BD55B4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637B274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校准点（m/s）</w:t>
            </w:r>
          </w:p>
        </w:tc>
      </w:tr>
      <w:tr w14:paraId="0C4F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31CCD64D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356DD5A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331" w:type="dxa"/>
            <w:noWrap/>
            <w:vAlign w:val="center"/>
          </w:tcPr>
          <w:p w14:paraId="7A4665D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1333" w:type="dxa"/>
            <w:noWrap/>
            <w:vAlign w:val="center"/>
          </w:tcPr>
          <w:p w14:paraId="5AF6DCE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</w:tr>
      <w:tr w14:paraId="2807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08EA584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极差</w:t>
            </w:r>
          </w:p>
        </w:tc>
        <w:tc>
          <w:tcPr>
            <w:tcW w:w="1331" w:type="dxa"/>
            <w:noWrap/>
            <w:vAlign w:val="center"/>
          </w:tcPr>
          <w:p w14:paraId="17AE347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</w:t>
            </w:r>
          </w:p>
        </w:tc>
        <w:tc>
          <w:tcPr>
            <w:tcW w:w="1331" w:type="dxa"/>
            <w:noWrap/>
            <w:vAlign w:val="center"/>
          </w:tcPr>
          <w:p w14:paraId="11CA96D4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333" w:type="dxa"/>
            <w:noWrap/>
            <w:vAlign w:val="center"/>
          </w:tcPr>
          <w:p w14:paraId="2A243F0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</w:tr>
      <w:tr w14:paraId="05E6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2ACBA7C8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069" o:spt="75" type="#_x0000_t75" style="height:15.6pt;width:27.6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3D314C16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0.102</w:t>
            </w:r>
          </w:p>
        </w:tc>
        <w:tc>
          <w:tcPr>
            <w:tcW w:w="1331" w:type="dxa"/>
            <w:noWrap/>
            <w:vAlign w:val="center"/>
          </w:tcPr>
          <w:p w14:paraId="6587C7D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0.173</w:t>
            </w:r>
          </w:p>
        </w:tc>
        <w:tc>
          <w:tcPr>
            <w:tcW w:w="1333" w:type="dxa"/>
            <w:noWrap/>
            <w:vAlign w:val="center"/>
          </w:tcPr>
          <w:p w14:paraId="0E971F2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0.327</w:t>
            </w:r>
          </w:p>
        </w:tc>
      </w:tr>
    </w:tbl>
    <w:p w14:paraId="336BA1E1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D.5</w:t>
      </w:r>
      <w:r>
        <w:rPr>
          <w:rFonts w:hint="eastAsia" w:ascii="黑体" w:hAnsi="黑体" w:eastAsia="黑体"/>
          <w:sz w:val="24"/>
        </w:rPr>
        <w:t>.2降水粒子速度标准器引入的标准不确定度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070" o:spt="75" type="#_x0000_t75" style="height:15.6pt;width:24.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8">
            <o:LockedField>false</o:LockedField>
          </o:OLEObject>
        </w:object>
      </w:r>
    </w:p>
    <w:p w14:paraId="737673A9">
      <w:pPr>
        <w:spacing w:line="360" w:lineRule="auto"/>
        <w:ind w:left="0" w:right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 w:ascii="宋体" w:hAnsi="宋体"/>
          <w:sz w:val="24"/>
        </w:rPr>
        <w:t>标准器的最大允许误差为±</w:t>
      </w:r>
      <w:r>
        <w:rPr>
          <w:rFonts w:hint="eastAsia" w:ascii="宋体" w:hAnsi="宋体"/>
          <w:sz w:val="24"/>
          <w:lang w:val="en-US" w:eastAsia="zh-CN"/>
        </w:rPr>
        <w:t>3%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取均匀分布，则降水粒子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/>
          <w:sz w:val="24"/>
        </w:rPr>
        <w:t>标准器</w:t>
      </w:r>
      <w:r>
        <w:rPr>
          <w:rFonts w:hint="eastAsia" w:ascii="宋体" w:hAnsi="宋体"/>
          <w:sz w:val="24"/>
        </w:rPr>
        <w:t>示值误差引入的标准不确定度：</w:t>
      </w:r>
    </w:p>
    <w:p w14:paraId="4D8BE340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D.3  </w:t>
      </w:r>
      <w:r>
        <w:rPr>
          <w:rFonts w:hint="eastAsia" w:ascii="黑体" w:hAnsi="黑体" w:eastAsia="黑体"/>
          <w:sz w:val="21"/>
          <w:szCs w:val="21"/>
        </w:rPr>
        <w:t>降水粒子速度标准器示值误差引入的不确定度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071" o:spt="75" type="#_x0000_t75" style="height:15.6pt;width:24.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0">
            <o:LockedField>false</o:LockedField>
          </o:OLEObject>
        </w:object>
      </w:r>
    </w:p>
    <w:tbl>
      <w:tblPr>
        <w:tblStyle w:val="49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3086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14E8EBA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0DE6356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校准点（m/s）</w:t>
            </w:r>
          </w:p>
        </w:tc>
      </w:tr>
      <w:tr w14:paraId="7B2E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1CAABDFE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2C59DF3A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331" w:type="dxa"/>
            <w:noWrap/>
            <w:vAlign w:val="center"/>
          </w:tcPr>
          <w:p w14:paraId="707ABD9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1333" w:type="dxa"/>
            <w:noWrap/>
            <w:vAlign w:val="center"/>
          </w:tcPr>
          <w:p w14:paraId="3167C0E5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</w:tr>
      <w:tr w14:paraId="1D93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71D0C253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最大允许误差</w:t>
            </w:r>
          </w:p>
        </w:tc>
        <w:tc>
          <w:tcPr>
            <w:tcW w:w="1331" w:type="dxa"/>
            <w:noWrap/>
            <w:vAlign w:val="center"/>
          </w:tcPr>
          <w:p w14:paraId="073E733D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±0.06</w:t>
            </w:r>
          </w:p>
        </w:tc>
        <w:tc>
          <w:tcPr>
            <w:tcW w:w="1331" w:type="dxa"/>
            <w:noWrap/>
            <w:vAlign w:val="center"/>
          </w:tcPr>
          <w:p w14:paraId="75769B5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±0.21</w:t>
            </w:r>
          </w:p>
        </w:tc>
        <w:tc>
          <w:tcPr>
            <w:tcW w:w="1333" w:type="dxa"/>
            <w:noWrap/>
            <w:vAlign w:val="center"/>
          </w:tcPr>
          <w:p w14:paraId="34D19368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±0.36</w:t>
            </w:r>
          </w:p>
        </w:tc>
      </w:tr>
      <w:tr w14:paraId="4ACB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020AF72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072" o:spt="75" type="#_x0000_t75" style="height:15.6pt;width:24.6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2" r:id="rId101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02466DF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0.035</w:t>
            </w:r>
          </w:p>
        </w:tc>
        <w:tc>
          <w:tcPr>
            <w:tcW w:w="1331" w:type="dxa"/>
            <w:noWrap/>
            <w:vAlign w:val="center"/>
          </w:tcPr>
          <w:p w14:paraId="6E3C5E4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0.087</w:t>
            </w:r>
          </w:p>
        </w:tc>
        <w:tc>
          <w:tcPr>
            <w:tcW w:w="1333" w:type="dxa"/>
            <w:noWrap/>
            <w:vAlign w:val="center"/>
          </w:tcPr>
          <w:p w14:paraId="45EBD44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0.208</w:t>
            </w:r>
          </w:p>
        </w:tc>
      </w:tr>
    </w:tbl>
    <w:p w14:paraId="6B42782F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D.6</w:t>
      </w:r>
      <w:r>
        <w:rPr>
          <w:rFonts w:hint="eastAsia" w:ascii="黑体" w:hAnsi="黑体" w:eastAsia="黑体"/>
          <w:sz w:val="24"/>
        </w:rPr>
        <w:t xml:space="preserve"> 合成标准不确定度</w:t>
      </w:r>
    </w:p>
    <w:p w14:paraId="19AC881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标准不确定度分量汇总见表</w:t>
      </w:r>
      <w:r>
        <w:rPr>
          <w:rFonts w:hint="eastAsia"/>
          <w:sz w:val="24"/>
          <w:lang w:val="en-US" w:eastAsia="zh-CN"/>
        </w:rPr>
        <w:t>D.</w:t>
      </w:r>
      <w:r>
        <w:rPr>
          <w:rFonts w:hint="eastAsia"/>
          <w:bCs/>
          <w:sz w:val="24"/>
        </w:rPr>
        <w:t>4。</w:t>
      </w:r>
    </w:p>
    <w:p w14:paraId="20C42A1D">
      <w:pPr>
        <w:spacing w:line="360" w:lineRule="auto"/>
        <w:ind w:left="430" w:hanging="430" w:hangingChars="205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/>
          <w:sz w:val="21"/>
          <w:szCs w:val="21"/>
        </w:rPr>
        <w:t>4  标准不确定度一览表</w:t>
      </w:r>
    </w:p>
    <w:tbl>
      <w:tblPr>
        <w:tblStyle w:val="49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1"/>
        <w:gridCol w:w="2005"/>
      </w:tblGrid>
      <w:tr w14:paraId="0D5A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3B83B62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标准不确定度来源</w:t>
            </w:r>
          </w:p>
        </w:tc>
        <w:tc>
          <w:tcPr>
            <w:tcW w:w="2005" w:type="dxa"/>
            <w:noWrap/>
            <w:vAlign w:val="center"/>
          </w:tcPr>
          <w:p w14:paraId="7FB81E7B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灵敏度系数</w:t>
            </w:r>
          </w:p>
        </w:tc>
      </w:tr>
      <w:tr w14:paraId="3FC1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08FB9607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雨滴谱式降水现象仪测量重复性引入的标准不确定度</w:t>
            </w: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073" o:spt="75" type="#_x0000_t75" style="height:15.6pt;width:27.6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73" r:id="rId102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549DAE5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074" o:spt="75" type="#_x0000_t75" style="height:18pt;width:13.2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74" r:id="rId104">
                  <o:LockedField>false</o:LockedField>
                </o:OLEObject>
              </w:object>
            </w:r>
          </w:p>
        </w:tc>
      </w:tr>
      <w:tr w14:paraId="1DAF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065C4202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降水粒子速度标准器引入的标准不确定度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075" o:spt="75" type="#_x0000_t75" style="height:15.6pt;width:24.6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3" ShapeID="_x0000_i1075" DrawAspect="Content" ObjectID="_1468075775" r:id="rId106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342A344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076" o:spt="75" type="#_x0000_t75" style="height:18pt;width:11.4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3" ShapeID="_x0000_i1076" DrawAspect="Content" ObjectID="_1468075776" r:id="rId107">
                  <o:LockedField>false</o:LockedField>
                </o:OLEObject>
              </w:object>
            </w:r>
          </w:p>
        </w:tc>
      </w:tr>
    </w:tbl>
    <w:p w14:paraId="144A2043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  其中，灵敏度系数可由公式</w:t>
      </w:r>
      <w:r>
        <w:rPr>
          <w:rFonts w:hint="eastAsia" w:ascii="宋体" w:hAnsi="宋体"/>
          <w:sz w:val="24"/>
        </w:rPr>
        <w:t>（2）</w:t>
      </w:r>
      <w:r>
        <w:rPr>
          <w:rFonts w:hint="eastAsia"/>
          <w:sz w:val="24"/>
        </w:rPr>
        <w:t>求偏导得出，具体如下：</w:t>
      </w:r>
    </w:p>
    <w:p w14:paraId="0FAB024F">
      <w:pPr>
        <w:spacing w:line="360" w:lineRule="auto"/>
        <w:ind w:left="0" w:firstLine="0"/>
        <w:jc w:val="center"/>
        <w:rPr>
          <w:rFonts w:ascii="宋体" w:hAnsi="宋体"/>
          <w:position w:val="-24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77" o:spt="75" type="#_x0000_t75" style="height:30.6pt;width:62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9">
            <o:LockedField>false</o:LockedField>
          </o:OLEObject>
        </w:object>
      </w:r>
    </w:p>
    <w:p w14:paraId="1BB2DF0B">
      <w:pPr>
        <w:spacing w:line="360" w:lineRule="auto"/>
        <w:ind w:left="0" w:firstLine="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78" o:spt="75" type="#_x0000_t75" style="height:30.6pt;width:68.4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1">
            <o:LockedField>false</o:LockedField>
          </o:OLEObject>
        </w:object>
      </w:r>
    </w:p>
    <w:p w14:paraId="2E77686E">
      <w:pPr>
        <w:pStyle w:val="206"/>
        <w:spacing w:afterLines="0" w:line="360" w:lineRule="atLeast"/>
        <w:ind w:left="0" w:right="0" w:firstLine="480" w:firstLineChars="0"/>
        <w:jc w:val="both"/>
        <w:rPr>
          <w:position w:val="-14"/>
          <w:sz w:val="24"/>
        </w:rPr>
      </w:pPr>
      <w:r>
        <w:rPr>
          <w:rFonts w:hint="eastAsia"/>
          <w:sz w:val="24"/>
        </w:rPr>
        <w:t>由于各分量之间相互不相关，合成标准不确定度的计算公式如下式（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）所示：</w:t>
      </w:r>
    </w:p>
    <w:p w14:paraId="49DDD5EF">
      <w:pPr>
        <w:pStyle w:val="206"/>
        <w:spacing w:afterLines="0" w:line="360" w:lineRule="atLeast"/>
        <w:ind w:left="0" w:right="0" w:firstLine="480" w:firstLineChars="0"/>
        <w:jc w:val="center"/>
        <w:rPr>
          <w:rFonts w:hint="eastAsia"/>
          <w:position w:val="-14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79" o:spt="75" type="#_x0000_t75" style="height:24pt;width:245.3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3">
            <o:LockedField>false</o:LockedField>
          </o:OLEObject>
        </w:object>
      </w:r>
    </w:p>
    <w:p w14:paraId="2B86E027">
      <w:pPr>
        <w:pStyle w:val="206"/>
        <w:spacing w:afterLines="0" w:line="360" w:lineRule="atLeast"/>
        <w:ind w:left="0" w:right="0" w:firstLine="480"/>
        <w:jc w:val="left"/>
        <w:rPr>
          <w:sz w:val="24"/>
        </w:rPr>
      </w:pPr>
      <w:r>
        <w:rPr>
          <w:rFonts w:hint="eastAsia"/>
          <w:sz w:val="24"/>
        </w:rPr>
        <w:t xml:space="preserve"> 其计算结果见表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D.5</w:t>
      </w:r>
      <w:r>
        <w:rPr>
          <w:rFonts w:hint="eastAsia"/>
          <w:sz w:val="24"/>
        </w:rPr>
        <w:t>。</w:t>
      </w:r>
    </w:p>
    <w:p w14:paraId="70A3373D">
      <w:pPr>
        <w:spacing w:line="360" w:lineRule="auto"/>
        <w:jc w:val="center"/>
        <w:rPr>
          <w:rFonts w:ascii="宋体" w:hAnsi="宋体"/>
          <w:b/>
          <w:position w:val="-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D.5</w:t>
      </w:r>
      <w:r>
        <w:rPr>
          <w:rFonts w:hint="eastAsia" w:ascii="黑体" w:hAnsi="黑体" w:eastAsia="黑体"/>
          <w:sz w:val="21"/>
          <w:szCs w:val="21"/>
        </w:rPr>
        <w:t xml:space="preserve"> 合成标准不确定度</w:t>
      </w:r>
      <w:r>
        <w:rPr>
          <w:rFonts w:ascii="黑体" w:hAnsi="黑体" w:eastAsia="黑体"/>
          <w:position w:val="-14"/>
          <w:sz w:val="21"/>
          <w:szCs w:val="21"/>
        </w:rPr>
        <w:object>
          <v:shape id="_x0000_i1080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tbl>
      <w:tblPr>
        <w:tblStyle w:val="49"/>
        <w:tblW w:w="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911"/>
        <w:gridCol w:w="911"/>
        <w:gridCol w:w="911"/>
      </w:tblGrid>
      <w:tr w14:paraId="7E20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noWrap/>
            <w:vAlign w:val="center"/>
          </w:tcPr>
          <w:p w14:paraId="2F09994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081" o:spt="75" type="#_x0000_t75" style="height:11.4pt;width:10.8pt;" o:ole="t" filled="f" o:preferrelative="t" stroked="f" coordsize="21600,21600">
                  <v:path/>
                  <v:fill on="f" focussize="0,0"/>
                  <v:stroke on="f" joinstyle="miter"/>
                  <v:imagedata r:id="rId118" embosscolor="#FFFFFF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81" r:id="rId11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911" w:type="dxa"/>
            <w:noWrap/>
            <w:vAlign w:val="center"/>
          </w:tcPr>
          <w:p w14:paraId="17DED036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911" w:type="dxa"/>
            <w:noWrap/>
            <w:vAlign w:val="center"/>
          </w:tcPr>
          <w:p w14:paraId="49A79DEF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911" w:type="dxa"/>
            <w:noWrap/>
            <w:vAlign w:val="center"/>
          </w:tcPr>
          <w:p w14:paraId="2108A77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</w:tr>
      <w:tr w14:paraId="6C40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6" w:type="dxa"/>
            <w:noWrap/>
            <w:vAlign w:val="center"/>
          </w:tcPr>
          <w:p w14:paraId="7D76E5FF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position w:val="-14"/>
              </w:rPr>
              <w:object>
                <v:shape id="_x0000_i1082" o:spt="75" type="#_x0000_t75" style="height:19.8pt;width:37.8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911" w:type="dxa"/>
            <w:noWrap/>
            <w:vAlign w:val="center"/>
          </w:tcPr>
          <w:p w14:paraId="0D71436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0.033</w:t>
            </w:r>
          </w:p>
        </w:tc>
        <w:tc>
          <w:tcPr>
            <w:tcW w:w="911" w:type="dxa"/>
            <w:noWrap/>
            <w:vAlign w:val="center"/>
          </w:tcPr>
          <w:p w14:paraId="42DC2DBE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0.080</w:t>
            </w:r>
          </w:p>
        </w:tc>
        <w:tc>
          <w:tcPr>
            <w:tcW w:w="911" w:type="dxa"/>
            <w:noWrap/>
            <w:vAlign w:val="center"/>
          </w:tcPr>
          <w:p w14:paraId="6E20D8B4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0.230</w:t>
            </w:r>
          </w:p>
        </w:tc>
      </w:tr>
    </w:tbl>
    <w:p w14:paraId="2E9B799B">
      <w:pPr>
        <w:spacing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D.7</w:t>
      </w:r>
      <w:r>
        <w:rPr>
          <w:rFonts w:hint="eastAsia" w:ascii="黑体" w:hAnsi="黑体" w:eastAsia="黑体"/>
          <w:sz w:val="24"/>
        </w:rPr>
        <w:t xml:space="preserve"> 扩展不</w:t>
      </w:r>
      <w:r>
        <w:rPr>
          <w:rFonts w:ascii="黑体" w:hAnsi="黑体" w:eastAsia="黑体"/>
          <w:sz w:val="24"/>
        </w:rPr>
        <w:t>确定</w:t>
      </w:r>
      <w:r>
        <w:rPr>
          <w:rFonts w:hint="eastAsia" w:ascii="黑体" w:hAnsi="黑体" w:eastAsia="黑体"/>
          <w:sz w:val="24"/>
        </w:rPr>
        <w:t>度</w:t>
      </w:r>
    </w:p>
    <w:p w14:paraId="74A521A5">
      <w:pPr>
        <w:spacing w:line="360" w:lineRule="auto"/>
        <w:ind w:left="0" w:right="0" w:firstLine="720" w:firstLineChars="300"/>
        <w:rPr>
          <w:sz w:val="24"/>
        </w:rPr>
      </w:pPr>
      <w:r>
        <w:rPr>
          <w:rFonts w:hint="eastAsia"/>
          <w:sz w:val="24"/>
        </w:rPr>
        <w:t>取</w:t>
      </w:r>
      <w:r>
        <w:rPr>
          <w:b/>
          <w:position w:val="-6"/>
          <w:sz w:val="24"/>
        </w:rPr>
        <w:object>
          <v:shape id="_x0000_i1083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78" embosscolor="#FFFFFF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1">
            <o:LockedField>false</o:LockedField>
          </o:OLEObject>
        </w:object>
      </w:r>
      <w:r>
        <w:rPr>
          <w:rFonts w:hint="eastAsia"/>
          <w:sz w:val="24"/>
        </w:rPr>
        <w:t>=2,则扩展不确定度</w:t>
      </w:r>
      <w:r>
        <w:rPr>
          <w:position w:val="-14"/>
        </w:rPr>
        <w:object>
          <v:shape id="_x0000_i1084" o:spt="75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sz w:val="24"/>
        </w:rPr>
        <w:t>则扩展不确定度计算结果见表</w:t>
      </w:r>
      <w:r>
        <w:rPr>
          <w:rFonts w:hint="eastAsia"/>
          <w:sz w:val="24"/>
          <w:lang w:val="en-US" w:eastAsia="zh-CN"/>
        </w:rPr>
        <w:t>D.6</w:t>
      </w:r>
      <w:r>
        <w:rPr>
          <w:rFonts w:hint="eastAsia"/>
          <w:sz w:val="24"/>
        </w:rPr>
        <w:t>。</w:t>
      </w:r>
    </w:p>
    <w:p w14:paraId="21B5327C">
      <w:pPr>
        <w:spacing w:line="360" w:lineRule="auto"/>
        <w:ind w:firstLine="43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D.6</w:t>
      </w:r>
      <w:r>
        <w:rPr>
          <w:rFonts w:hint="eastAsia" w:ascii="黑体" w:hAnsi="黑体" w:eastAsia="黑体"/>
          <w:sz w:val="21"/>
          <w:szCs w:val="21"/>
        </w:rPr>
        <w:t xml:space="preserve"> 扩展不确定度</w:t>
      </w:r>
      <w:r>
        <w:rPr>
          <w:rFonts w:ascii="黑体" w:hAnsi="黑体" w:eastAsia="黑体"/>
          <w:position w:val="-10"/>
          <w:sz w:val="21"/>
          <w:szCs w:val="21"/>
        </w:rPr>
        <w:object>
          <v:shape id="_x0000_i1085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82" embosscolor="#FFFFFF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4">
            <o:LockedField>false</o:LockedField>
          </o:OLEObject>
        </w:object>
      </w:r>
    </w:p>
    <w:tbl>
      <w:tblPr>
        <w:tblStyle w:val="49"/>
        <w:tblW w:w="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80"/>
        <w:gridCol w:w="781"/>
        <w:gridCol w:w="781"/>
      </w:tblGrid>
      <w:tr w14:paraId="0F5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93" w:type="dxa"/>
            <w:noWrap/>
            <w:vAlign w:val="center"/>
          </w:tcPr>
          <w:p w14:paraId="640A7FC2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780" w:type="dxa"/>
            <w:noWrap/>
            <w:vAlign w:val="center"/>
          </w:tcPr>
          <w:p w14:paraId="4943EF9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81" w:type="dxa"/>
            <w:noWrap/>
            <w:vAlign w:val="center"/>
          </w:tcPr>
          <w:p w14:paraId="3E1D9C0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781" w:type="dxa"/>
            <w:noWrap/>
            <w:vAlign w:val="center"/>
          </w:tcPr>
          <w:p w14:paraId="20C8937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</w:tr>
      <w:tr w14:paraId="0137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93" w:type="dxa"/>
            <w:noWrap/>
            <w:vAlign w:val="center"/>
          </w:tcPr>
          <w:p w14:paraId="3243E4CB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086" o:spt="75" type="#_x0000_t75" style="height:15.6pt;width:48pt;" o:ole="t" filled="f" o:preferrelative="t" stroked="f" coordsize="21600,21600">
                  <v:path/>
                  <v:fill on="f" focussize="0,0"/>
                  <v:stroke on="f" joinstyle="miter"/>
                  <v:imagedata r:id="rId82" embosscolor="#FFFFFF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86" r:id="rId12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780" w:type="dxa"/>
            <w:noWrap/>
            <w:vAlign w:val="center"/>
          </w:tcPr>
          <w:p w14:paraId="3D35622A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0.07 </w:t>
            </w:r>
          </w:p>
        </w:tc>
        <w:tc>
          <w:tcPr>
            <w:tcW w:w="781" w:type="dxa"/>
            <w:noWrap/>
            <w:vAlign w:val="center"/>
          </w:tcPr>
          <w:p w14:paraId="404C811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0.16 </w:t>
            </w:r>
          </w:p>
        </w:tc>
        <w:tc>
          <w:tcPr>
            <w:tcW w:w="781" w:type="dxa"/>
            <w:noWrap/>
            <w:vAlign w:val="center"/>
          </w:tcPr>
          <w:p w14:paraId="4ECFC82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</w:tr>
    </w:tbl>
    <w:p w14:paraId="6B4E7049">
      <w:pPr>
        <w:spacing w:line="360" w:lineRule="auto"/>
        <w:ind w:left="0" w:right="0" w:firstLine="0"/>
        <w:jc w:val="center"/>
        <w:rPr>
          <w:szCs w:val="28"/>
        </w:rPr>
      </w:pPr>
    </w:p>
    <w:p w14:paraId="7CB18362">
      <w:pPr>
        <w:spacing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222885</wp:posOffset>
                </wp:positionV>
                <wp:extent cx="1828800" cy="635"/>
                <wp:effectExtent l="0" t="0" r="0" b="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1.6pt;margin-top:17.55pt;height:0.05pt;width:144pt;z-index:251677696;mso-width-relative:page;mso-height-relative:page;" filled="f" stroked="t" coordsize="21600,21600" o:gfxdata="UEsDBAoAAAAAAIdO4kAAAAAAAAAAAAAAAAAEAAAAZHJzL1BLAwQUAAAACACHTuJACjkvdNYAAAAJ&#10;AQAADwAAAGRycy9kb3ducmV2LnhtbE2PzU7DMBCE70i8g7VI3KjjRI3aEKcHEFyQkCjl7sZLnNY/&#10;ke2m5e3ZnuC2OzOa/bbdXJxlM8Y0Bi9BLApg6PugRz9I2H2+PKyApay8VjZ4lPCDCTbd7U2rGh3O&#10;/gPnbR4YlfjUKAkm56nhPPUGnUqLMKEn7ztEpzKtceA6qjOVO8vLoqi5U6OnC0ZN+GSwP25PTsLb&#10;V553h3e75GM9vJq4Wj/zai3l/Z0oHoFlvOS/MFzxCR06YtqHk9eJWQlVWZUUpWEpgFGgFoKE/VUo&#10;gXct//9B9wtQSwMEFAAAAAgAh07iQL2uoR8TAgAAHQQAAA4AAABkcnMvZTJvRG9jLnhtbK1TvY4T&#10;MRDukXgHyz3ZTU45hVU2VyQcDYJIwAM4/ska+U8eXzZpeQBqKgokqHgFxNMA9xiMnSUHR5OCLbxj&#10;z/ib+b4Zz6/21pCdjKC9a+l4VFMiHfdCu21LX7+6fjSjBBJzghnvZEsPEujV4uGDeR8aOfGdN0JG&#10;giAOmj60tEspNFUFvJOWwcgH6dCpfLQs4TZuKxFZj+jWVJO6vqx6H0WInksAPF0dnXRAjOcAeqU0&#10;lyvPb6x06YgapWEJKUGnA9BFqVYpydMLpUAmYlqKTFNZMQnam7xWizlrtpGFTvOhBHZOCfc4WaYd&#10;Jj1BrVhi5Cbqf6Cs5tGDV2nEva2ORIoiyGJc39PmZceCLFxQaggn0eH/wfLnu3UkWuAkjClxzGLH&#10;b9++//714+23Dz/effr55TNBD8rUB2gweunWcdhBWMfMea+izX9kQ/ZF2sNJWrlPhOPheDaZzWpU&#10;naPv8mKaEau7qyFCeiq9Jdlo6QbbuvTOYft8vCjCst0zSEVhMZTJxBssWVmDDdsxQ6Y1fgPuEI0Z&#10;fiPnq8aRvqWPp5Mp1sFwdhXODJo2IH9w25IIvNHiWhuTb0DcbpYmEsRHSuUbMvwVlpOsGHTHuOLK&#10;YayxOslYrE4y8cQJkg4BJXb4tGguxkpBiZH4ErNVIhPT5pxIJGccqpgbc2xFtjZeHEqHyjlOTdF5&#10;mPA8ln/uy+27V73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5L3TWAAAACQEAAA8AAAAAAAAA&#10;AQAgAAAAIgAAAGRycy9kb3ducmV2LnhtbFBLAQIUABQAAAAIAIdO4kC9rqEfEwIAAB0EAAAOAAAA&#10;AAAAAAEAIAAAACUBAABkcnMvZTJvRG9jLnhtbFBLBQYAAAAABgAGAFkBAACqBQAAAAA=&#10;" adj="108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42659BDA">
      <w:pPr>
        <w:spacing w:line="360" w:lineRule="auto"/>
        <w:outlineLvl w:val="1"/>
        <w:rPr>
          <w:sz w:val="24"/>
        </w:rPr>
      </w:pPr>
    </w:p>
    <w:sectPr>
      <w:footerReference r:id="rId21" w:type="default"/>
      <w:pgSz w:w="11906" w:h="16838"/>
      <w:pgMar w:top="1758" w:right="1134" w:bottom="1361" w:left="1418" w:header="1355" w:footer="992" w:gutter="0"/>
      <w:pgNumType w:fmt="decimal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10171"/>
    </w:sdtPr>
    <w:sdtContent>
      <w:p w14:paraId="69163E6F">
        <w:pPr>
          <w:pStyle w:val="30"/>
          <w:jc w:val="center"/>
        </w:pPr>
      </w:p>
    </w:sdtContent>
  </w:sdt>
  <w:p w14:paraId="281D1E03">
    <w:pPr>
      <w:pStyle w:val="30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F0CE5">
    <w:pPr>
      <w:pStyle w:val="3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95A3D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95A3D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A73D7C">
    <w:pPr>
      <w:pStyle w:val="3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5424F">
    <w:pPr>
      <w:pStyle w:val="3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1CCF9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1CCF9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0096"/>
    </w:sdtPr>
    <w:sdtContent>
      <w:p w14:paraId="7F3A6E97">
        <w:pPr>
          <w:pStyle w:val="3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523C5C32">
    <w:pPr>
      <w:pStyle w:val="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83C77">
    <w:pPr>
      <w:pStyle w:val="3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A4E0">
    <w:pPr>
      <w:pStyle w:val="30"/>
      <w:jc w:val="center"/>
    </w:pPr>
  </w:p>
  <w:p w14:paraId="68039887">
    <w:pPr>
      <w:pStyle w:val="30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69724"/>
    </w:sdtPr>
    <w:sdtContent>
      <w:p w14:paraId="4F85FEF5">
        <w:pPr>
          <w:pStyle w:val="30"/>
          <w:jc w:val="center"/>
        </w:pPr>
      </w:p>
    </w:sdtContent>
  </w:sdt>
  <w:p w14:paraId="0D94308C">
    <w:pPr>
      <w:pStyle w:val="30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0095"/>
    </w:sdtPr>
    <w:sdtContent>
      <w:p w14:paraId="53B9B84E">
        <w:pPr>
          <w:pStyle w:val="3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3B35BE2F">
    <w:pPr>
      <w:pStyle w:val="30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C73D1">
    <w:pPr>
      <w:pStyle w:val="3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666E9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666E9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DD258">
    <w:pPr>
      <w:pStyle w:val="3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F2BDC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F2BDC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  <w:p w14:paraId="2E5C45BE">
    <w:pPr>
      <w:pStyle w:val="3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0D2BD">
    <w:pPr>
      <w:pStyle w:val="3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1695F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01695F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96A0F">
    <w:pPr>
      <w:pStyle w:val="3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EB671">
    <w:pPr>
      <w:pStyle w:val="3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9FA5">
    <w:pPr>
      <w:pStyle w:val="31"/>
      <w:pBdr>
        <w:bottom w:val="single" w:color="auto" w:sz="6" w:space="0"/>
      </w:pBdr>
    </w:pPr>
    <w:r>
      <w:rPr>
        <w:rFonts w:hint="eastAsia" w:ascii="黑体" w:eastAsia="黑体"/>
        <w:sz w:val="21"/>
        <w:szCs w:val="21"/>
      </w:rPr>
      <w:t>JJF XXXX—20</w:t>
    </w:r>
    <w:r>
      <w:rPr>
        <w:rFonts w:ascii="黑体" w:eastAsia="黑体"/>
        <w:sz w:val="21"/>
        <w:szCs w:val="21"/>
      </w:rPr>
      <w:t>2</w:t>
    </w:r>
    <w:r>
      <w:rPr>
        <w:rFonts w:hint="eastAsia" w:ascii="黑体" w:eastAsia="黑体"/>
        <w:sz w:val="21"/>
        <w:szCs w:val="21"/>
      </w:rPr>
      <w:t>X</w:t>
    </w:r>
  </w:p>
  <w:p w14:paraId="379F300C">
    <w:pPr>
      <w:pStyle w:val="31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86D0">
    <w:pPr>
      <w:pStyle w:val="31"/>
      <w:pBdr>
        <w:bottom w:val="single" w:color="auto" w:sz="6" w:space="0"/>
      </w:pBdr>
    </w:pPr>
    <w:r>
      <w:rPr>
        <w:rFonts w:hint="eastAsia" w:ascii="黑体" w:eastAsia="黑体"/>
        <w:sz w:val="21"/>
        <w:szCs w:val="21"/>
      </w:rPr>
      <w:t>JJF XXXX—20</w:t>
    </w:r>
    <w:r>
      <w:rPr>
        <w:rFonts w:ascii="黑体" w:eastAsia="黑体"/>
        <w:sz w:val="21"/>
        <w:szCs w:val="21"/>
      </w:rPr>
      <w:t>2</w:t>
    </w:r>
    <w:r>
      <w:rPr>
        <w:rFonts w:hint="eastAsia" w:ascii="黑体" w:eastAsia="黑体"/>
        <w:sz w:val="21"/>
        <w:szCs w:val="21"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A4894">
    <w:pPr>
      <w:pStyle w:val="31"/>
      <w:pBdr>
        <w:bottom w:val="single" w:color="auto" w:sz="6" w:space="0"/>
      </w:pBdr>
    </w:pPr>
    <w:r>
      <w:rPr>
        <w:rFonts w:hint="eastAsia" w:ascii="黑体" w:eastAsia="黑体"/>
        <w:sz w:val="21"/>
        <w:szCs w:val="21"/>
      </w:rPr>
      <w:t>JJF XXXX—20</w:t>
    </w:r>
    <w:r>
      <w:rPr>
        <w:rFonts w:ascii="黑体" w:eastAsia="黑体"/>
        <w:sz w:val="21"/>
        <w:szCs w:val="21"/>
      </w:rPr>
      <w:t>2</w:t>
    </w:r>
    <w:r>
      <w:rPr>
        <w:rFonts w:hint="eastAsia" w:ascii="黑体" w:eastAsia="黑体"/>
        <w:sz w:val="21"/>
        <w:szCs w:val="21"/>
      </w:rPr>
      <w:t>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73C90">
    <w:pPr>
      <w:pStyle w:val="31"/>
      <w:pBdr>
        <w:bottom w:val="single" w:color="auto" w:sz="6" w:space="0"/>
      </w:pBdr>
    </w:pPr>
    <w:r>
      <w:rPr>
        <w:rFonts w:hint="eastAsia" w:ascii="黑体" w:eastAsia="黑体"/>
        <w:sz w:val="21"/>
        <w:szCs w:val="21"/>
      </w:rPr>
      <w:t>JJF XXXX—20</w:t>
    </w:r>
    <w:r>
      <w:rPr>
        <w:rFonts w:ascii="黑体" w:eastAsia="黑体"/>
        <w:sz w:val="21"/>
        <w:szCs w:val="21"/>
      </w:rPr>
      <w:t>2</w:t>
    </w:r>
    <w:r>
      <w:rPr>
        <w:rFonts w:hint="eastAsia" w:ascii="黑体" w:eastAsia="黑体"/>
        <w:sz w:val="21"/>
        <w:szCs w:val="21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A3428"/>
    <w:multiLevelType w:val="multilevel"/>
    <w:tmpl w:val="005A3428"/>
    <w:lvl w:ilvl="0" w:tentative="0">
      <w:start w:val="1"/>
      <w:numFmt w:val="decimal"/>
      <w:pStyle w:val="126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6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3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14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1DBF583A"/>
    <w:multiLevelType w:val="multilevel"/>
    <w:tmpl w:val="1DBF583A"/>
    <w:lvl w:ilvl="0" w:tentative="0">
      <w:start w:val="1"/>
      <w:numFmt w:val="decimal"/>
      <w:pStyle w:val="12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4">
    <w:nsid w:val="20D012C4"/>
    <w:multiLevelType w:val="multilevel"/>
    <w:tmpl w:val="20D012C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B450AB"/>
    <w:multiLevelType w:val="multilevel"/>
    <w:tmpl w:val="33B450AB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002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05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344" w:hanging="864"/>
      </w:pPr>
      <w:rPr>
        <w:rFonts w:hint="eastAsia" w:ascii="黑体" w:hAnsi="Times New Roman" w:eastAsia="黑体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387541F"/>
    <w:multiLevelType w:val="multilevel"/>
    <w:tmpl w:val="4387541F"/>
    <w:lvl w:ilvl="0" w:tentative="0">
      <w:start w:val="1"/>
      <w:numFmt w:val="decimal"/>
      <w:pStyle w:val="124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6D22D8F"/>
    <w:multiLevelType w:val="multilevel"/>
    <w:tmpl w:val="46D22D8F"/>
    <w:lvl w:ilvl="0" w:tentative="0">
      <w:start w:val="1"/>
      <w:numFmt w:val="none"/>
      <w:pStyle w:val="13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96E4D7B"/>
    <w:multiLevelType w:val="multilevel"/>
    <w:tmpl w:val="496E4D7B"/>
    <w:lvl w:ilvl="0" w:tentative="0">
      <w:start w:val="1"/>
      <w:numFmt w:val="none"/>
      <w:pStyle w:val="146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57C2AF5"/>
    <w:multiLevelType w:val="multilevel"/>
    <w:tmpl w:val="557C2AF5"/>
    <w:lvl w:ilvl="0" w:tentative="0">
      <w:start w:val="1"/>
      <w:numFmt w:val="decimal"/>
      <w:pStyle w:val="14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350366A"/>
    <w:multiLevelType w:val="multilevel"/>
    <w:tmpl w:val="6350366A"/>
    <w:lvl w:ilvl="0" w:tentative="0">
      <w:start w:val="1"/>
      <w:numFmt w:val="none"/>
      <w:pStyle w:val="139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录 %1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8"/>
        <w:lang w:val="en-US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7182" w:firstLine="0"/>
      </w:pPr>
      <w:rPr>
        <w:rFonts w:hint="eastAsia" w:ascii="Times New Roman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1"/>
        <w:position w:val="0"/>
        <w:sz w:val="28"/>
        <w:u w:val="none"/>
        <w:shd w:val="clear" w:color="auto" w:fill="auto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5"/>
      <w:suff w:val="nothing"/>
      <w:lvlText w:val="%1.%2.%3.%4.%5.%6.%7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576"/>
        </w:tabs>
        <w:ind w:left="1157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2284"/>
        </w:tabs>
        <w:ind w:left="12284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6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9"/>
      <w:suff w:val="nothing"/>
      <w:lvlText w:val="%1%2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25"/>
      <w:suff w:val="nothing"/>
      <w:lvlText w:val="%1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2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6C07CD"/>
    <w:multiLevelType w:val="multilevel"/>
    <w:tmpl w:val="6D6C07CD"/>
    <w:lvl w:ilvl="0" w:tentative="0">
      <w:start w:val="1"/>
      <w:numFmt w:val="lowerLetter"/>
      <w:pStyle w:val="14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3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4">
    <w:nsid w:val="6DBF04F4"/>
    <w:multiLevelType w:val="multilevel"/>
    <w:tmpl w:val="6DBF04F4"/>
    <w:lvl w:ilvl="0" w:tentative="0">
      <w:start w:val="1"/>
      <w:numFmt w:val="none"/>
      <w:pStyle w:val="7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jI4OGI0Zjc3M2M2YmQyYjlkYjZmZjc0MDhiYWUifQ=="/>
  </w:docVars>
  <w:rsids>
    <w:rsidRoot w:val="004E5064"/>
    <w:rsid w:val="000004D2"/>
    <w:rsid w:val="00001D75"/>
    <w:rsid w:val="00001F8A"/>
    <w:rsid w:val="00002E42"/>
    <w:rsid w:val="0000348F"/>
    <w:rsid w:val="000044C1"/>
    <w:rsid w:val="000053B5"/>
    <w:rsid w:val="000053EA"/>
    <w:rsid w:val="00005D7B"/>
    <w:rsid w:val="00007355"/>
    <w:rsid w:val="00007A5B"/>
    <w:rsid w:val="0001043C"/>
    <w:rsid w:val="00010D28"/>
    <w:rsid w:val="00011F29"/>
    <w:rsid w:val="00012D31"/>
    <w:rsid w:val="00013301"/>
    <w:rsid w:val="000140E3"/>
    <w:rsid w:val="00014E50"/>
    <w:rsid w:val="0001551F"/>
    <w:rsid w:val="00016261"/>
    <w:rsid w:val="00017FF0"/>
    <w:rsid w:val="00020578"/>
    <w:rsid w:val="000227D9"/>
    <w:rsid w:val="00022E88"/>
    <w:rsid w:val="00022FC3"/>
    <w:rsid w:val="0002332F"/>
    <w:rsid w:val="000257E4"/>
    <w:rsid w:val="00025A68"/>
    <w:rsid w:val="00025B05"/>
    <w:rsid w:val="00025DBC"/>
    <w:rsid w:val="0002676B"/>
    <w:rsid w:val="00026ADE"/>
    <w:rsid w:val="00026F3C"/>
    <w:rsid w:val="00027861"/>
    <w:rsid w:val="00030439"/>
    <w:rsid w:val="0003050B"/>
    <w:rsid w:val="00032106"/>
    <w:rsid w:val="000323EF"/>
    <w:rsid w:val="00032FA1"/>
    <w:rsid w:val="00033252"/>
    <w:rsid w:val="00033379"/>
    <w:rsid w:val="00033C9C"/>
    <w:rsid w:val="0003493E"/>
    <w:rsid w:val="000356A6"/>
    <w:rsid w:val="000358FD"/>
    <w:rsid w:val="00036CA2"/>
    <w:rsid w:val="00037D4E"/>
    <w:rsid w:val="00040183"/>
    <w:rsid w:val="0004061E"/>
    <w:rsid w:val="0004239C"/>
    <w:rsid w:val="000435E0"/>
    <w:rsid w:val="00043742"/>
    <w:rsid w:val="00045BCC"/>
    <w:rsid w:val="000465B4"/>
    <w:rsid w:val="00046F1F"/>
    <w:rsid w:val="0004767D"/>
    <w:rsid w:val="0005045B"/>
    <w:rsid w:val="00050577"/>
    <w:rsid w:val="00052469"/>
    <w:rsid w:val="000527F0"/>
    <w:rsid w:val="0005335B"/>
    <w:rsid w:val="000535C8"/>
    <w:rsid w:val="000539BD"/>
    <w:rsid w:val="000541DA"/>
    <w:rsid w:val="0005422A"/>
    <w:rsid w:val="00054FBD"/>
    <w:rsid w:val="0005551B"/>
    <w:rsid w:val="0005576E"/>
    <w:rsid w:val="00055BD3"/>
    <w:rsid w:val="000562EA"/>
    <w:rsid w:val="0005692B"/>
    <w:rsid w:val="00056F59"/>
    <w:rsid w:val="00057C5D"/>
    <w:rsid w:val="00057F7E"/>
    <w:rsid w:val="000600AC"/>
    <w:rsid w:val="0006025D"/>
    <w:rsid w:val="0006071D"/>
    <w:rsid w:val="00060E2C"/>
    <w:rsid w:val="000616BF"/>
    <w:rsid w:val="000621EA"/>
    <w:rsid w:val="0006276C"/>
    <w:rsid w:val="00062D95"/>
    <w:rsid w:val="00062F8B"/>
    <w:rsid w:val="000638D4"/>
    <w:rsid w:val="0006493C"/>
    <w:rsid w:val="000650F7"/>
    <w:rsid w:val="00065209"/>
    <w:rsid w:val="00065A11"/>
    <w:rsid w:val="0006609E"/>
    <w:rsid w:val="00066432"/>
    <w:rsid w:val="00066CE5"/>
    <w:rsid w:val="0006724D"/>
    <w:rsid w:val="00070B7E"/>
    <w:rsid w:val="00070FAE"/>
    <w:rsid w:val="00071044"/>
    <w:rsid w:val="00072F7E"/>
    <w:rsid w:val="00073339"/>
    <w:rsid w:val="00073F22"/>
    <w:rsid w:val="0007413C"/>
    <w:rsid w:val="00074D28"/>
    <w:rsid w:val="0007510A"/>
    <w:rsid w:val="0007555E"/>
    <w:rsid w:val="00076EFA"/>
    <w:rsid w:val="000802D8"/>
    <w:rsid w:val="000804CA"/>
    <w:rsid w:val="0008130F"/>
    <w:rsid w:val="00081AE9"/>
    <w:rsid w:val="00083AAA"/>
    <w:rsid w:val="00084DEE"/>
    <w:rsid w:val="00084E9C"/>
    <w:rsid w:val="000863B8"/>
    <w:rsid w:val="00086940"/>
    <w:rsid w:val="0008775F"/>
    <w:rsid w:val="00090168"/>
    <w:rsid w:val="00090239"/>
    <w:rsid w:val="00090FC7"/>
    <w:rsid w:val="0009146F"/>
    <w:rsid w:val="0009199D"/>
    <w:rsid w:val="00091F3D"/>
    <w:rsid w:val="00093F48"/>
    <w:rsid w:val="000943CC"/>
    <w:rsid w:val="00094886"/>
    <w:rsid w:val="00094D7F"/>
    <w:rsid w:val="0009569A"/>
    <w:rsid w:val="0009612F"/>
    <w:rsid w:val="00096173"/>
    <w:rsid w:val="00096967"/>
    <w:rsid w:val="00096F9C"/>
    <w:rsid w:val="00097095"/>
    <w:rsid w:val="0009719B"/>
    <w:rsid w:val="000A026B"/>
    <w:rsid w:val="000A094B"/>
    <w:rsid w:val="000A0DA9"/>
    <w:rsid w:val="000A122C"/>
    <w:rsid w:val="000A22B1"/>
    <w:rsid w:val="000A2AD7"/>
    <w:rsid w:val="000A2AF0"/>
    <w:rsid w:val="000A2E3E"/>
    <w:rsid w:val="000A36E6"/>
    <w:rsid w:val="000A3F53"/>
    <w:rsid w:val="000A451B"/>
    <w:rsid w:val="000A5AFA"/>
    <w:rsid w:val="000A6653"/>
    <w:rsid w:val="000A6FEF"/>
    <w:rsid w:val="000A7002"/>
    <w:rsid w:val="000A7134"/>
    <w:rsid w:val="000A76D5"/>
    <w:rsid w:val="000A782F"/>
    <w:rsid w:val="000B0FED"/>
    <w:rsid w:val="000B1BBE"/>
    <w:rsid w:val="000B2D08"/>
    <w:rsid w:val="000B4CB2"/>
    <w:rsid w:val="000B51D6"/>
    <w:rsid w:val="000B5BB8"/>
    <w:rsid w:val="000B689C"/>
    <w:rsid w:val="000B6AA3"/>
    <w:rsid w:val="000B6DF7"/>
    <w:rsid w:val="000B7050"/>
    <w:rsid w:val="000C12BD"/>
    <w:rsid w:val="000C14AD"/>
    <w:rsid w:val="000C17D2"/>
    <w:rsid w:val="000C1D10"/>
    <w:rsid w:val="000C1DEB"/>
    <w:rsid w:val="000C34E3"/>
    <w:rsid w:val="000C3AC5"/>
    <w:rsid w:val="000C4077"/>
    <w:rsid w:val="000C4C2C"/>
    <w:rsid w:val="000C4D55"/>
    <w:rsid w:val="000C4D65"/>
    <w:rsid w:val="000C4DDA"/>
    <w:rsid w:val="000C54EE"/>
    <w:rsid w:val="000C582A"/>
    <w:rsid w:val="000C5DC3"/>
    <w:rsid w:val="000D14DE"/>
    <w:rsid w:val="000D1A62"/>
    <w:rsid w:val="000D20E8"/>
    <w:rsid w:val="000D2635"/>
    <w:rsid w:val="000D3259"/>
    <w:rsid w:val="000D3621"/>
    <w:rsid w:val="000D39F2"/>
    <w:rsid w:val="000D436C"/>
    <w:rsid w:val="000D4E4B"/>
    <w:rsid w:val="000E0049"/>
    <w:rsid w:val="000E131F"/>
    <w:rsid w:val="000E1CDA"/>
    <w:rsid w:val="000E3A2B"/>
    <w:rsid w:val="000E40CB"/>
    <w:rsid w:val="000E43D7"/>
    <w:rsid w:val="000E4A5F"/>
    <w:rsid w:val="000E503D"/>
    <w:rsid w:val="000E50F4"/>
    <w:rsid w:val="000E540A"/>
    <w:rsid w:val="000E60C8"/>
    <w:rsid w:val="000E6D37"/>
    <w:rsid w:val="000E72D9"/>
    <w:rsid w:val="000F05E7"/>
    <w:rsid w:val="000F06CD"/>
    <w:rsid w:val="000F0A31"/>
    <w:rsid w:val="000F1461"/>
    <w:rsid w:val="000F17A1"/>
    <w:rsid w:val="000F1AB0"/>
    <w:rsid w:val="000F27E3"/>
    <w:rsid w:val="000F2B70"/>
    <w:rsid w:val="000F2D81"/>
    <w:rsid w:val="000F369B"/>
    <w:rsid w:val="000F4137"/>
    <w:rsid w:val="000F47C5"/>
    <w:rsid w:val="000F4A7D"/>
    <w:rsid w:val="000F4D84"/>
    <w:rsid w:val="000F5DDD"/>
    <w:rsid w:val="000F6D30"/>
    <w:rsid w:val="000F7405"/>
    <w:rsid w:val="000F7593"/>
    <w:rsid w:val="0010129B"/>
    <w:rsid w:val="00102153"/>
    <w:rsid w:val="0010228D"/>
    <w:rsid w:val="0010229D"/>
    <w:rsid w:val="00102D36"/>
    <w:rsid w:val="00102DEE"/>
    <w:rsid w:val="00104331"/>
    <w:rsid w:val="00104347"/>
    <w:rsid w:val="00105240"/>
    <w:rsid w:val="00105605"/>
    <w:rsid w:val="0010619B"/>
    <w:rsid w:val="0010657C"/>
    <w:rsid w:val="0010787E"/>
    <w:rsid w:val="00107C1D"/>
    <w:rsid w:val="00107F35"/>
    <w:rsid w:val="00110D86"/>
    <w:rsid w:val="00110E4C"/>
    <w:rsid w:val="00112980"/>
    <w:rsid w:val="001131E3"/>
    <w:rsid w:val="0011522D"/>
    <w:rsid w:val="001154B5"/>
    <w:rsid w:val="00115A51"/>
    <w:rsid w:val="00117284"/>
    <w:rsid w:val="0011767C"/>
    <w:rsid w:val="001206B3"/>
    <w:rsid w:val="00121014"/>
    <w:rsid w:val="00122246"/>
    <w:rsid w:val="001242DD"/>
    <w:rsid w:val="0012439E"/>
    <w:rsid w:val="00124F6C"/>
    <w:rsid w:val="0012562D"/>
    <w:rsid w:val="001258FA"/>
    <w:rsid w:val="001259B8"/>
    <w:rsid w:val="00125FEC"/>
    <w:rsid w:val="001261D1"/>
    <w:rsid w:val="001268AA"/>
    <w:rsid w:val="00130461"/>
    <w:rsid w:val="00131059"/>
    <w:rsid w:val="0013354C"/>
    <w:rsid w:val="001340C2"/>
    <w:rsid w:val="00134234"/>
    <w:rsid w:val="00134B61"/>
    <w:rsid w:val="00134FCB"/>
    <w:rsid w:val="00137232"/>
    <w:rsid w:val="001400D9"/>
    <w:rsid w:val="001402CD"/>
    <w:rsid w:val="001405BC"/>
    <w:rsid w:val="001406F5"/>
    <w:rsid w:val="00140DF8"/>
    <w:rsid w:val="00141B17"/>
    <w:rsid w:val="00141CA5"/>
    <w:rsid w:val="00141CDF"/>
    <w:rsid w:val="0014479C"/>
    <w:rsid w:val="001448AA"/>
    <w:rsid w:val="001453A0"/>
    <w:rsid w:val="00145BB7"/>
    <w:rsid w:val="00145CD0"/>
    <w:rsid w:val="00147192"/>
    <w:rsid w:val="001476B6"/>
    <w:rsid w:val="0015006A"/>
    <w:rsid w:val="00150450"/>
    <w:rsid w:val="0015060E"/>
    <w:rsid w:val="00150D1E"/>
    <w:rsid w:val="00150D3A"/>
    <w:rsid w:val="001537E0"/>
    <w:rsid w:val="00153C0D"/>
    <w:rsid w:val="0015465E"/>
    <w:rsid w:val="001546E9"/>
    <w:rsid w:val="0015517D"/>
    <w:rsid w:val="0015518B"/>
    <w:rsid w:val="00155990"/>
    <w:rsid w:val="001559DA"/>
    <w:rsid w:val="00155DF4"/>
    <w:rsid w:val="00155EE2"/>
    <w:rsid w:val="00156C74"/>
    <w:rsid w:val="00156DEB"/>
    <w:rsid w:val="00157682"/>
    <w:rsid w:val="0015769E"/>
    <w:rsid w:val="001605F3"/>
    <w:rsid w:val="001608AB"/>
    <w:rsid w:val="0016100E"/>
    <w:rsid w:val="00161D63"/>
    <w:rsid w:val="0016289F"/>
    <w:rsid w:val="00163146"/>
    <w:rsid w:val="00163532"/>
    <w:rsid w:val="001639CF"/>
    <w:rsid w:val="00163A36"/>
    <w:rsid w:val="00163CC3"/>
    <w:rsid w:val="0016439A"/>
    <w:rsid w:val="001643EE"/>
    <w:rsid w:val="00166B7A"/>
    <w:rsid w:val="001679ED"/>
    <w:rsid w:val="00167E07"/>
    <w:rsid w:val="001701A0"/>
    <w:rsid w:val="001723A8"/>
    <w:rsid w:val="0017289E"/>
    <w:rsid w:val="0017331B"/>
    <w:rsid w:val="0017341C"/>
    <w:rsid w:val="00176C96"/>
    <w:rsid w:val="00177B9B"/>
    <w:rsid w:val="0018003D"/>
    <w:rsid w:val="001800FA"/>
    <w:rsid w:val="00180115"/>
    <w:rsid w:val="001815C1"/>
    <w:rsid w:val="001823AF"/>
    <w:rsid w:val="0018357F"/>
    <w:rsid w:val="00183EEF"/>
    <w:rsid w:val="00185304"/>
    <w:rsid w:val="00185A21"/>
    <w:rsid w:val="00185A8F"/>
    <w:rsid w:val="00185A9F"/>
    <w:rsid w:val="00186BC3"/>
    <w:rsid w:val="001872C1"/>
    <w:rsid w:val="00190DD5"/>
    <w:rsid w:val="00191187"/>
    <w:rsid w:val="0019132C"/>
    <w:rsid w:val="001915AB"/>
    <w:rsid w:val="00191BC9"/>
    <w:rsid w:val="00192631"/>
    <w:rsid w:val="00193464"/>
    <w:rsid w:val="00196F3D"/>
    <w:rsid w:val="001972CF"/>
    <w:rsid w:val="001973ED"/>
    <w:rsid w:val="001975F6"/>
    <w:rsid w:val="00197600"/>
    <w:rsid w:val="00197C8A"/>
    <w:rsid w:val="001A02D7"/>
    <w:rsid w:val="001A0CD1"/>
    <w:rsid w:val="001A155A"/>
    <w:rsid w:val="001A1710"/>
    <w:rsid w:val="001A2C4E"/>
    <w:rsid w:val="001A2DFE"/>
    <w:rsid w:val="001A34FA"/>
    <w:rsid w:val="001A3597"/>
    <w:rsid w:val="001A3B3A"/>
    <w:rsid w:val="001A43CD"/>
    <w:rsid w:val="001A45D1"/>
    <w:rsid w:val="001A4716"/>
    <w:rsid w:val="001A478A"/>
    <w:rsid w:val="001A5A76"/>
    <w:rsid w:val="001A5FB3"/>
    <w:rsid w:val="001B1CA3"/>
    <w:rsid w:val="001B2510"/>
    <w:rsid w:val="001B287E"/>
    <w:rsid w:val="001B2A76"/>
    <w:rsid w:val="001B2F1B"/>
    <w:rsid w:val="001B43C3"/>
    <w:rsid w:val="001B4B32"/>
    <w:rsid w:val="001B4C19"/>
    <w:rsid w:val="001B5D49"/>
    <w:rsid w:val="001B7158"/>
    <w:rsid w:val="001B71F8"/>
    <w:rsid w:val="001B7284"/>
    <w:rsid w:val="001B7444"/>
    <w:rsid w:val="001B7717"/>
    <w:rsid w:val="001C0E06"/>
    <w:rsid w:val="001C135A"/>
    <w:rsid w:val="001C473F"/>
    <w:rsid w:val="001C4D96"/>
    <w:rsid w:val="001C592E"/>
    <w:rsid w:val="001C66E4"/>
    <w:rsid w:val="001C7AA0"/>
    <w:rsid w:val="001D121D"/>
    <w:rsid w:val="001D12F0"/>
    <w:rsid w:val="001D19A1"/>
    <w:rsid w:val="001D1E67"/>
    <w:rsid w:val="001D2153"/>
    <w:rsid w:val="001D2683"/>
    <w:rsid w:val="001D2A8E"/>
    <w:rsid w:val="001D34C2"/>
    <w:rsid w:val="001D5150"/>
    <w:rsid w:val="001D5F81"/>
    <w:rsid w:val="001D61E1"/>
    <w:rsid w:val="001D7B33"/>
    <w:rsid w:val="001D7D63"/>
    <w:rsid w:val="001E00CA"/>
    <w:rsid w:val="001E0BFE"/>
    <w:rsid w:val="001E1C3A"/>
    <w:rsid w:val="001E20DF"/>
    <w:rsid w:val="001E235A"/>
    <w:rsid w:val="001E38AB"/>
    <w:rsid w:val="001E3C60"/>
    <w:rsid w:val="001E4AF6"/>
    <w:rsid w:val="001E5A18"/>
    <w:rsid w:val="001E76FF"/>
    <w:rsid w:val="001E7E86"/>
    <w:rsid w:val="001F11B6"/>
    <w:rsid w:val="001F1272"/>
    <w:rsid w:val="001F1479"/>
    <w:rsid w:val="001F2F94"/>
    <w:rsid w:val="001F398F"/>
    <w:rsid w:val="001F3ECB"/>
    <w:rsid w:val="001F4AB0"/>
    <w:rsid w:val="001F56E3"/>
    <w:rsid w:val="001F6BED"/>
    <w:rsid w:val="00201283"/>
    <w:rsid w:val="00201A53"/>
    <w:rsid w:val="00202301"/>
    <w:rsid w:val="00203751"/>
    <w:rsid w:val="0020390D"/>
    <w:rsid w:val="0020486C"/>
    <w:rsid w:val="0020494E"/>
    <w:rsid w:val="00205623"/>
    <w:rsid w:val="00206065"/>
    <w:rsid w:val="002066E6"/>
    <w:rsid w:val="00206D29"/>
    <w:rsid w:val="00207486"/>
    <w:rsid w:val="0020749E"/>
    <w:rsid w:val="002102B0"/>
    <w:rsid w:val="00210FCD"/>
    <w:rsid w:val="002110A6"/>
    <w:rsid w:val="0021174F"/>
    <w:rsid w:val="00211CFF"/>
    <w:rsid w:val="00211F63"/>
    <w:rsid w:val="00212EF6"/>
    <w:rsid w:val="00213381"/>
    <w:rsid w:val="002149D1"/>
    <w:rsid w:val="00214B9F"/>
    <w:rsid w:val="00214DB0"/>
    <w:rsid w:val="00216982"/>
    <w:rsid w:val="002178A3"/>
    <w:rsid w:val="00217911"/>
    <w:rsid w:val="00220CD4"/>
    <w:rsid w:val="002220DC"/>
    <w:rsid w:val="00222216"/>
    <w:rsid w:val="00223A85"/>
    <w:rsid w:val="00224366"/>
    <w:rsid w:val="002263F0"/>
    <w:rsid w:val="002266FD"/>
    <w:rsid w:val="00227986"/>
    <w:rsid w:val="00230C5E"/>
    <w:rsid w:val="00230C6B"/>
    <w:rsid w:val="00231024"/>
    <w:rsid w:val="00231217"/>
    <w:rsid w:val="0023232F"/>
    <w:rsid w:val="0023460D"/>
    <w:rsid w:val="002348D8"/>
    <w:rsid w:val="00234B78"/>
    <w:rsid w:val="0023554D"/>
    <w:rsid w:val="002361A1"/>
    <w:rsid w:val="002367D2"/>
    <w:rsid w:val="00236D97"/>
    <w:rsid w:val="00237EC3"/>
    <w:rsid w:val="0024010F"/>
    <w:rsid w:val="00241408"/>
    <w:rsid w:val="00241672"/>
    <w:rsid w:val="002417F8"/>
    <w:rsid w:val="0024267A"/>
    <w:rsid w:val="00242A10"/>
    <w:rsid w:val="0024355A"/>
    <w:rsid w:val="00243571"/>
    <w:rsid w:val="0024387A"/>
    <w:rsid w:val="00244422"/>
    <w:rsid w:val="00244CF5"/>
    <w:rsid w:val="002456B6"/>
    <w:rsid w:val="00245724"/>
    <w:rsid w:val="002459C5"/>
    <w:rsid w:val="00245E79"/>
    <w:rsid w:val="002468D0"/>
    <w:rsid w:val="0025019A"/>
    <w:rsid w:val="00250DAD"/>
    <w:rsid w:val="00251428"/>
    <w:rsid w:val="00251E3E"/>
    <w:rsid w:val="00251EF5"/>
    <w:rsid w:val="00252BDD"/>
    <w:rsid w:val="00252D8D"/>
    <w:rsid w:val="00253101"/>
    <w:rsid w:val="00256298"/>
    <w:rsid w:val="002626F4"/>
    <w:rsid w:val="002628FE"/>
    <w:rsid w:val="002635B9"/>
    <w:rsid w:val="00264ACC"/>
    <w:rsid w:val="00266AAB"/>
    <w:rsid w:val="00266C80"/>
    <w:rsid w:val="002675CB"/>
    <w:rsid w:val="0026772A"/>
    <w:rsid w:val="00270C5D"/>
    <w:rsid w:val="002717C6"/>
    <w:rsid w:val="00271EC2"/>
    <w:rsid w:val="00272157"/>
    <w:rsid w:val="002723D6"/>
    <w:rsid w:val="00272473"/>
    <w:rsid w:val="00272B17"/>
    <w:rsid w:val="00272EEC"/>
    <w:rsid w:val="00274832"/>
    <w:rsid w:val="0027648C"/>
    <w:rsid w:val="002773C3"/>
    <w:rsid w:val="002804DD"/>
    <w:rsid w:val="002811A8"/>
    <w:rsid w:val="0028397B"/>
    <w:rsid w:val="002843CB"/>
    <w:rsid w:val="00284787"/>
    <w:rsid w:val="00284A6F"/>
    <w:rsid w:val="002854C7"/>
    <w:rsid w:val="00286FED"/>
    <w:rsid w:val="002870E7"/>
    <w:rsid w:val="00287616"/>
    <w:rsid w:val="00287D84"/>
    <w:rsid w:val="00287E26"/>
    <w:rsid w:val="00290014"/>
    <w:rsid w:val="002919F3"/>
    <w:rsid w:val="00293707"/>
    <w:rsid w:val="00293A76"/>
    <w:rsid w:val="002949BE"/>
    <w:rsid w:val="00295279"/>
    <w:rsid w:val="0029643B"/>
    <w:rsid w:val="00296967"/>
    <w:rsid w:val="00297559"/>
    <w:rsid w:val="002977DC"/>
    <w:rsid w:val="00297802"/>
    <w:rsid w:val="002A01E8"/>
    <w:rsid w:val="002A0560"/>
    <w:rsid w:val="002A16D3"/>
    <w:rsid w:val="002A1E47"/>
    <w:rsid w:val="002A2241"/>
    <w:rsid w:val="002A28EB"/>
    <w:rsid w:val="002A2F2E"/>
    <w:rsid w:val="002A4009"/>
    <w:rsid w:val="002A41B8"/>
    <w:rsid w:val="002A47F2"/>
    <w:rsid w:val="002A5552"/>
    <w:rsid w:val="002A5CEA"/>
    <w:rsid w:val="002A6183"/>
    <w:rsid w:val="002A7B0D"/>
    <w:rsid w:val="002A7D35"/>
    <w:rsid w:val="002B015C"/>
    <w:rsid w:val="002B01D2"/>
    <w:rsid w:val="002B09F2"/>
    <w:rsid w:val="002B0CFE"/>
    <w:rsid w:val="002B2B0F"/>
    <w:rsid w:val="002B5DAD"/>
    <w:rsid w:val="002B645F"/>
    <w:rsid w:val="002B69DE"/>
    <w:rsid w:val="002B6B99"/>
    <w:rsid w:val="002B749C"/>
    <w:rsid w:val="002C062F"/>
    <w:rsid w:val="002C0A67"/>
    <w:rsid w:val="002C199A"/>
    <w:rsid w:val="002C2B49"/>
    <w:rsid w:val="002C30A9"/>
    <w:rsid w:val="002C3A42"/>
    <w:rsid w:val="002C4BB7"/>
    <w:rsid w:val="002C50FD"/>
    <w:rsid w:val="002C5166"/>
    <w:rsid w:val="002C5C1B"/>
    <w:rsid w:val="002C5F02"/>
    <w:rsid w:val="002C6533"/>
    <w:rsid w:val="002C73CF"/>
    <w:rsid w:val="002D06DA"/>
    <w:rsid w:val="002D2DDD"/>
    <w:rsid w:val="002D30A4"/>
    <w:rsid w:val="002D4313"/>
    <w:rsid w:val="002D4733"/>
    <w:rsid w:val="002D5D4A"/>
    <w:rsid w:val="002D6679"/>
    <w:rsid w:val="002D74E8"/>
    <w:rsid w:val="002E1052"/>
    <w:rsid w:val="002E2594"/>
    <w:rsid w:val="002E3147"/>
    <w:rsid w:val="002E3283"/>
    <w:rsid w:val="002E38D7"/>
    <w:rsid w:val="002E57ED"/>
    <w:rsid w:val="002E5C59"/>
    <w:rsid w:val="002E5ED4"/>
    <w:rsid w:val="002E6901"/>
    <w:rsid w:val="002E7D6E"/>
    <w:rsid w:val="002F0479"/>
    <w:rsid w:val="002F0961"/>
    <w:rsid w:val="002F0D69"/>
    <w:rsid w:val="002F1670"/>
    <w:rsid w:val="002F1B0D"/>
    <w:rsid w:val="002F2703"/>
    <w:rsid w:val="002F2AD2"/>
    <w:rsid w:val="002F2E57"/>
    <w:rsid w:val="002F6CFF"/>
    <w:rsid w:val="002F7988"/>
    <w:rsid w:val="00300987"/>
    <w:rsid w:val="00301E63"/>
    <w:rsid w:val="003054B6"/>
    <w:rsid w:val="00306F34"/>
    <w:rsid w:val="00310429"/>
    <w:rsid w:val="00310938"/>
    <w:rsid w:val="003114E4"/>
    <w:rsid w:val="00311683"/>
    <w:rsid w:val="0031228F"/>
    <w:rsid w:val="00312982"/>
    <w:rsid w:val="00312E4B"/>
    <w:rsid w:val="003138EC"/>
    <w:rsid w:val="003145B3"/>
    <w:rsid w:val="003150EB"/>
    <w:rsid w:val="003154EA"/>
    <w:rsid w:val="00316458"/>
    <w:rsid w:val="0031674E"/>
    <w:rsid w:val="003168CE"/>
    <w:rsid w:val="00316D56"/>
    <w:rsid w:val="00316F2B"/>
    <w:rsid w:val="00320858"/>
    <w:rsid w:val="00321F4D"/>
    <w:rsid w:val="003223A0"/>
    <w:rsid w:val="00322404"/>
    <w:rsid w:val="003224AC"/>
    <w:rsid w:val="003228EC"/>
    <w:rsid w:val="00322AF2"/>
    <w:rsid w:val="00322D58"/>
    <w:rsid w:val="0032317A"/>
    <w:rsid w:val="003232A6"/>
    <w:rsid w:val="003234CA"/>
    <w:rsid w:val="00323C40"/>
    <w:rsid w:val="00323DB7"/>
    <w:rsid w:val="003248F6"/>
    <w:rsid w:val="00324CBC"/>
    <w:rsid w:val="00325ADE"/>
    <w:rsid w:val="0032639A"/>
    <w:rsid w:val="00331C1E"/>
    <w:rsid w:val="003339EF"/>
    <w:rsid w:val="0033428C"/>
    <w:rsid w:val="00334387"/>
    <w:rsid w:val="003355C1"/>
    <w:rsid w:val="00336602"/>
    <w:rsid w:val="00336DB8"/>
    <w:rsid w:val="0034015F"/>
    <w:rsid w:val="00340450"/>
    <w:rsid w:val="00340579"/>
    <w:rsid w:val="0034069B"/>
    <w:rsid w:val="003412A6"/>
    <w:rsid w:val="003420B9"/>
    <w:rsid w:val="003424B6"/>
    <w:rsid w:val="00343487"/>
    <w:rsid w:val="00343919"/>
    <w:rsid w:val="00345AC2"/>
    <w:rsid w:val="00347457"/>
    <w:rsid w:val="00347533"/>
    <w:rsid w:val="00347DBD"/>
    <w:rsid w:val="00350899"/>
    <w:rsid w:val="0035102A"/>
    <w:rsid w:val="00351A56"/>
    <w:rsid w:val="003528DC"/>
    <w:rsid w:val="00352947"/>
    <w:rsid w:val="0035465C"/>
    <w:rsid w:val="00355C11"/>
    <w:rsid w:val="00355E17"/>
    <w:rsid w:val="003560A0"/>
    <w:rsid w:val="0035646B"/>
    <w:rsid w:val="0035707B"/>
    <w:rsid w:val="00357546"/>
    <w:rsid w:val="0036057F"/>
    <w:rsid w:val="0036107E"/>
    <w:rsid w:val="00361B6A"/>
    <w:rsid w:val="00361C3E"/>
    <w:rsid w:val="0036226E"/>
    <w:rsid w:val="00362B6A"/>
    <w:rsid w:val="00362F3E"/>
    <w:rsid w:val="00363087"/>
    <w:rsid w:val="0036329F"/>
    <w:rsid w:val="00363A2F"/>
    <w:rsid w:val="00364801"/>
    <w:rsid w:val="003654E9"/>
    <w:rsid w:val="00365B3F"/>
    <w:rsid w:val="00365C72"/>
    <w:rsid w:val="0036601A"/>
    <w:rsid w:val="00366C12"/>
    <w:rsid w:val="003676AD"/>
    <w:rsid w:val="00367835"/>
    <w:rsid w:val="003679CC"/>
    <w:rsid w:val="00367B6C"/>
    <w:rsid w:val="00370C13"/>
    <w:rsid w:val="00371441"/>
    <w:rsid w:val="003714A8"/>
    <w:rsid w:val="00371B84"/>
    <w:rsid w:val="00371F13"/>
    <w:rsid w:val="00375257"/>
    <w:rsid w:val="00375F34"/>
    <w:rsid w:val="00376E60"/>
    <w:rsid w:val="0037759A"/>
    <w:rsid w:val="00377715"/>
    <w:rsid w:val="00380FD2"/>
    <w:rsid w:val="00381407"/>
    <w:rsid w:val="00381FFD"/>
    <w:rsid w:val="003826EA"/>
    <w:rsid w:val="00383C87"/>
    <w:rsid w:val="00384002"/>
    <w:rsid w:val="00385213"/>
    <w:rsid w:val="0038572D"/>
    <w:rsid w:val="003859AC"/>
    <w:rsid w:val="00386085"/>
    <w:rsid w:val="00387426"/>
    <w:rsid w:val="00387E3F"/>
    <w:rsid w:val="00392236"/>
    <w:rsid w:val="003928BA"/>
    <w:rsid w:val="00392C2F"/>
    <w:rsid w:val="003935E2"/>
    <w:rsid w:val="0039396F"/>
    <w:rsid w:val="00394A3C"/>
    <w:rsid w:val="0039554F"/>
    <w:rsid w:val="0039671A"/>
    <w:rsid w:val="00396C9F"/>
    <w:rsid w:val="00397049"/>
    <w:rsid w:val="00397EA4"/>
    <w:rsid w:val="003A0740"/>
    <w:rsid w:val="003A1F4A"/>
    <w:rsid w:val="003A2796"/>
    <w:rsid w:val="003A27B6"/>
    <w:rsid w:val="003A321C"/>
    <w:rsid w:val="003A5060"/>
    <w:rsid w:val="003A5496"/>
    <w:rsid w:val="003A5FE7"/>
    <w:rsid w:val="003A6512"/>
    <w:rsid w:val="003A68EC"/>
    <w:rsid w:val="003A7B70"/>
    <w:rsid w:val="003B0144"/>
    <w:rsid w:val="003B0359"/>
    <w:rsid w:val="003B04D6"/>
    <w:rsid w:val="003B1ED2"/>
    <w:rsid w:val="003B1F35"/>
    <w:rsid w:val="003B2422"/>
    <w:rsid w:val="003B2854"/>
    <w:rsid w:val="003B4DD0"/>
    <w:rsid w:val="003B64D0"/>
    <w:rsid w:val="003B687B"/>
    <w:rsid w:val="003B755A"/>
    <w:rsid w:val="003C10E7"/>
    <w:rsid w:val="003C2A2C"/>
    <w:rsid w:val="003C2CF0"/>
    <w:rsid w:val="003C31F1"/>
    <w:rsid w:val="003C4606"/>
    <w:rsid w:val="003C467B"/>
    <w:rsid w:val="003C4AF7"/>
    <w:rsid w:val="003C53D6"/>
    <w:rsid w:val="003C6A8B"/>
    <w:rsid w:val="003C7998"/>
    <w:rsid w:val="003C7BD2"/>
    <w:rsid w:val="003D0629"/>
    <w:rsid w:val="003D120F"/>
    <w:rsid w:val="003D1A38"/>
    <w:rsid w:val="003D1B3A"/>
    <w:rsid w:val="003D2E86"/>
    <w:rsid w:val="003D2F81"/>
    <w:rsid w:val="003D43D3"/>
    <w:rsid w:val="003D46A9"/>
    <w:rsid w:val="003D4C7A"/>
    <w:rsid w:val="003D58F0"/>
    <w:rsid w:val="003D74F2"/>
    <w:rsid w:val="003D7C98"/>
    <w:rsid w:val="003E203E"/>
    <w:rsid w:val="003E3DB3"/>
    <w:rsid w:val="003E4341"/>
    <w:rsid w:val="003E6027"/>
    <w:rsid w:val="003E6FAB"/>
    <w:rsid w:val="003E7296"/>
    <w:rsid w:val="003E78B4"/>
    <w:rsid w:val="003E7A88"/>
    <w:rsid w:val="003F0073"/>
    <w:rsid w:val="003F05FE"/>
    <w:rsid w:val="003F1722"/>
    <w:rsid w:val="003F17FE"/>
    <w:rsid w:val="003F1861"/>
    <w:rsid w:val="003F323B"/>
    <w:rsid w:val="003F3E16"/>
    <w:rsid w:val="003F4DB7"/>
    <w:rsid w:val="003F506F"/>
    <w:rsid w:val="003F62F3"/>
    <w:rsid w:val="003F7583"/>
    <w:rsid w:val="004010DA"/>
    <w:rsid w:val="004010FD"/>
    <w:rsid w:val="00403395"/>
    <w:rsid w:val="00403BCA"/>
    <w:rsid w:val="00403C3A"/>
    <w:rsid w:val="0040472C"/>
    <w:rsid w:val="00404AF0"/>
    <w:rsid w:val="00404C34"/>
    <w:rsid w:val="00404DAC"/>
    <w:rsid w:val="00406E90"/>
    <w:rsid w:val="00407195"/>
    <w:rsid w:val="00407B4D"/>
    <w:rsid w:val="00407D8B"/>
    <w:rsid w:val="00410D5A"/>
    <w:rsid w:val="004123B1"/>
    <w:rsid w:val="004127BA"/>
    <w:rsid w:val="00413B09"/>
    <w:rsid w:val="00413BA6"/>
    <w:rsid w:val="004153F6"/>
    <w:rsid w:val="0041642F"/>
    <w:rsid w:val="004170E4"/>
    <w:rsid w:val="00420186"/>
    <w:rsid w:val="0042162E"/>
    <w:rsid w:val="00421823"/>
    <w:rsid w:val="00422F73"/>
    <w:rsid w:val="00423E5D"/>
    <w:rsid w:val="00425289"/>
    <w:rsid w:val="004258B2"/>
    <w:rsid w:val="00427112"/>
    <w:rsid w:val="00427619"/>
    <w:rsid w:val="00427872"/>
    <w:rsid w:val="00427938"/>
    <w:rsid w:val="00430C1F"/>
    <w:rsid w:val="004313AB"/>
    <w:rsid w:val="004313E7"/>
    <w:rsid w:val="00431539"/>
    <w:rsid w:val="00431B33"/>
    <w:rsid w:val="00432CAC"/>
    <w:rsid w:val="00433457"/>
    <w:rsid w:val="00434B99"/>
    <w:rsid w:val="00434EBB"/>
    <w:rsid w:val="00434FE2"/>
    <w:rsid w:val="004356CB"/>
    <w:rsid w:val="00435A62"/>
    <w:rsid w:val="00436F1F"/>
    <w:rsid w:val="004370C0"/>
    <w:rsid w:val="0044135D"/>
    <w:rsid w:val="00441618"/>
    <w:rsid w:val="004423F8"/>
    <w:rsid w:val="00442848"/>
    <w:rsid w:val="00442B6A"/>
    <w:rsid w:val="004433D4"/>
    <w:rsid w:val="00443863"/>
    <w:rsid w:val="004448FD"/>
    <w:rsid w:val="00444EF2"/>
    <w:rsid w:val="0044540B"/>
    <w:rsid w:val="00445D8B"/>
    <w:rsid w:val="00446225"/>
    <w:rsid w:val="00446717"/>
    <w:rsid w:val="004506BE"/>
    <w:rsid w:val="00450723"/>
    <w:rsid w:val="0045094F"/>
    <w:rsid w:val="00450A95"/>
    <w:rsid w:val="00451DF1"/>
    <w:rsid w:val="00452243"/>
    <w:rsid w:val="00452B8B"/>
    <w:rsid w:val="00453386"/>
    <w:rsid w:val="004533AD"/>
    <w:rsid w:val="0045357A"/>
    <w:rsid w:val="00454053"/>
    <w:rsid w:val="00454121"/>
    <w:rsid w:val="00455314"/>
    <w:rsid w:val="00455456"/>
    <w:rsid w:val="0045546A"/>
    <w:rsid w:val="00456A98"/>
    <w:rsid w:val="004571DE"/>
    <w:rsid w:val="004600F5"/>
    <w:rsid w:val="00460AC7"/>
    <w:rsid w:val="00460D54"/>
    <w:rsid w:val="00461950"/>
    <w:rsid w:val="00464BCB"/>
    <w:rsid w:val="00466CDB"/>
    <w:rsid w:val="0046773C"/>
    <w:rsid w:val="00467FC7"/>
    <w:rsid w:val="00474DAD"/>
    <w:rsid w:val="00474E4C"/>
    <w:rsid w:val="00474F8E"/>
    <w:rsid w:val="00475090"/>
    <w:rsid w:val="004753FA"/>
    <w:rsid w:val="00475483"/>
    <w:rsid w:val="00475ED3"/>
    <w:rsid w:val="00476907"/>
    <w:rsid w:val="00476E4F"/>
    <w:rsid w:val="00477632"/>
    <w:rsid w:val="00477788"/>
    <w:rsid w:val="00477CC8"/>
    <w:rsid w:val="00483D72"/>
    <w:rsid w:val="00484AD2"/>
    <w:rsid w:val="004852F9"/>
    <w:rsid w:val="004855DC"/>
    <w:rsid w:val="00485E90"/>
    <w:rsid w:val="00486A32"/>
    <w:rsid w:val="00486E7F"/>
    <w:rsid w:val="00487FA9"/>
    <w:rsid w:val="004915EB"/>
    <w:rsid w:val="00491AFE"/>
    <w:rsid w:val="00492C2E"/>
    <w:rsid w:val="00492C34"/>
    <w:rsid w:val="004933D1"/>
    <w:rsid w:val="004936B2"/>
    <w:rsid w:val="004942F3"/>
    <w:rsid w:val="004959B4"/>
    <w:rsid w:val="004962C4"/>
    <w:rsid w:val="00497083"/>
    <w:rsid w:val="004A0295"/>
    <w:rsid w:val="004A0595"/>
    <w:rsid w:val="004A248B"/>
    <w:rsid w:val="004A2B24"/>
    <w:rsid w:val="004A2DC4"/>
    <w:rsid w:val="004A41A4"/>
    <w:rsid w:val="004A4D12"/>
    <w:rsid w:val="004A55EE"/>
    <w:rsid w:val="004A57C1"/>
    <w:rsid w:val="004A6223"/>
    <w:rsid w:val="004A6618"/>
    <w:rsid w:val="004A6E8D"/>
    <w:rsid w:val="004A7283"/>
    <w:rsid w:val="004B027C"/>
    <w:rsid w:val="004B1429"/>
    <w:rsid w:val="004B159E"/>
    <w:rsid w:val="004B1EFE"/>
    <w:rsid w:val="004B227C"/>
    <w:rsid w:val="004B2991"/>
    <w:rsid w:val="004B2A22"/>
    <w:rsid w:val="004B2B4D"/>
    <w:rsid w:val="004B37E1"/>
    <w:rsid w:val="004B398B"/>
    <w:rsid w:val="004B3B17"/>
    <w:rsid w:val="004B40A6"/>
    <w:rsid w:val="004B5FF3"/>
    <w:rsid w:val="004B6839"/>
    <w:rsid w:val="004B7451"/>
    <w:rsid w:val="004C0FE3"/>
    <w:rsid w:val="004C354F"/>
    <w:rsid w:val="004C3620"/>
    <w:rsid w:val="004C3A2E"/>
    <w:rsid w:val="004C3A79"/>
    <w:rsid w:val="004C3C13"/>
    <w:rsid w:val="004C3F50"/>
    <w:rsid w:val="004C4949"/>
    <w:rsid w:val="004C4D41"/>
    <w:rsid w:val="004C50FF"/>
    <w:rsid w:val="004C52B6"/>
    <w:rsid w:val="004D0C30"/>
    <w:rsid w:val="004D2E74"/>
    <w:rsid w:val="004D3829"/>
    <w:rsid w:val="004D4D05"/>
    <w:rsid w:val="004D50C8"/>
    <w:rsid w:val="004D54AD"/>
    <w:rsid w:val="004D560D"/>
    <w:rsid w:val="004D5C96"/>
    <w:rsid w:val="004D6216"/>
    <w:rsid w:val="004D67B6"/>
    <w:rsid w:val="004D6E8E"/>
    <w:rsid w:val="004D700E"/>
    <w:rsid w:val="004D7263"/>
    <w:rsid w:val="004E0863"/>
    <w:rsid w:val="004E0FBD"/>
    <w:rsid w:val="004E18F3"/>
    <w:rsid w:val="004E1DA9"/>
    <w:rsid w:val="004E3566"/>
    <w:rsid w:val="004E35FB"/>
    <w:rsid w:val="004E393F"/>
    <w:rsid w:val="004E46FF"/>
    <w:rsid w:val="004E5064"/>
    <w:rsid w:val="004E66F2"/>
    <w:rsid w:val="004E738F"/>
    <w:rsid w:val="004E7810"/>
    <w:rsid w:val="004E791E"/>
    <w:rsid w:val="004F04F9"/>
    <w:rsid w:val="004F1075"/>
    <w:rsid w:val="004F1866"/>
    <w:rsid w:val="004F1F86"/>
    <w:rsid w:val="004F2A84"/>
    <w:rsid w:val="004F2E06"/>
    <w:rsid w:val="004F2EA6"/>
    <w:rsid w:val="004F33B5"/>
    <w:rsid w:val="004F3FC2"/>
    <w:rsid w:val="004F4F4C"/>
    <w:rsid w:val="004F6333"/>
    <w:rsid w:val="00500706"/>
    <w:rsid w:val="00500DF3"/>
    <w:rsid w:val="005018C2"/>
    <w:rsid w:val="005024A3"/>
    <w:rsid w:val="00502AC4"/>
    <w:rsid w:val="00503D4F"/>
    <w:rsid w:val="00505D31"/>
    <w:rsid w:val="005067EE"/>
    <w:rsid w:val="005074DF"/>
    <w:rsid w:val="005129FE"/>
    <w:rsid w:val="005149B3"/>
    <w:rsid w:val="005151E1"/>
    <w:rsid w:val="00515E60"/>
    <w:rsid w:val="00516B2D"/>
    <w:rsid w:val="005175D4"/>
    <w:rsid w:val="005208AB"/>
    <w:rsid w:val="00522A6D"/>
    <w:rsid w:val="00522D69"/>
    <w:rsid w:val="00524B8C"/>
    <w:rsid w:val="005250C8"/>
    <w:rsid w:val="00525764"/>
    <w:rsid w:val="005265B0"/>
    <w:rsid w:val="005268FE"/>
    <w:rsid w:val="005302DF"/>
    <w:rsid w:val="005345CF"/>
    <w:rsid w:val="00534779"/>
    <w:rsid w:val="00534D45"/>
    <w:rsid w:val="00535B48"/>
    <w:rsid w:val="00536E51"/>
    <w:rsid w:val="00537FEF"/>
    <w:rsid w:val="0054068F"/>
    <w:rsid w:val="00540C5F"/>
    <w:rsid w:val="00541AFC"/>
    <w:rsid w:val="005421C3"/>
    <w:rsid w:val="005424A0"/>
    <w:rsid w:val="005425B9"/>
    <w:rsid w:val="0054380F"/>
    <w:rsid w:val="00543FEA"/>
    <w:rsid w:val="005447BD"/>
    <w:rsid w:val="00544AC3"/>
    <w:rsid w:val="005459FD"/>
    <w:rsid w:val="00545AA1"/>
    <w:rsid w:val="005460E0"/>
    <w:rsid w:val="00546257"/>
    <w:rsid w:val="005475E7"/>
    <w:rsid w:val="00547CB4"/>
    <w:rsid w:val="00550ADB"/>
    <w:rsid w:val="005525A8"/>
    <w:rsid w:val="0055276D"/>
    <w:rsid w:val="00552DC4"/>
    <w:rsid w:val="00553BD8"/>
    <w:rsid w:val="00553F19"/>
    <w:rsid w:val="0055420F"/>
    <w:rsid w:val="00554CCA"/>
    <w:rsid w:val="00554E0F"/>
    <w:rsid w:val="00554EE4"/>
    <w:rsid w:val="00554F12"/>
    <w:rsid w:val="0055534A"/>
    <w:rsid w:val="00555A59"/>
    <w:rsid w:val="00556783"/>
    <w:rsid w:val="00556D8E"/>
    <w:rsid w:val="00560693"/>
    <w:rsid w:val="00562AF3"/>
    <w:rsid w:val="005631CF"/>
    <w:rsid w:val="005634DD"/>
    <w:rsid w:val="00563F87"/>
    <w:rsid w:val="00564352"/>
    <w:rsid w:val="00564A88"/>
    <w:rsid w:val="00566C27"/>
    <w:rsid w:val="00567770"/>
    <w:rsid w:val="00567B20"/>
    <w:rsid w:val="005702AB"/>
    <w:rsid w:val="005707B3"/>
    <w:rsid w:val="005709BD"/>
    <w:rsid w:val="0057186C"/>
    <w:rsid w:val="00571CB3"/>
    <w:rsid w:val="00573544"/>
    <w:rsid w:val="00574F24"/>
    <w:rsid w:val="00575298"/>
    <w:rsid w:val="00575531"/>
    <w:rsid w:val="005764DF"/>
    <w:rsid w:val="00576EDF"/>
    <w:rsid w:val="00577F32"/>
    <w:rsid w:val="0058008E"/>
    <w:rsid w:val="00580A58"/>
    <w:rsid w:val="0058112F"/>
    <w:rsid w:val="0058177C"/>
    <w:rsid w:val="00581BBD"/>
    <w:rsid w:val="00582C4C"/>
    <w:rsid w:val="00582DEF"/>
    <w:rsid w:val="00585EA2"/>
    <w:rsid w:val="00587134"/>
    <w:rsid w:val="00587952"/>
    <w:rsid w:val="00587BC2"/>
    <w:rsid w:val="00587EFC"/>
    <w:rsid w:val="005901C6"/>
    <w:rsid w:val="0059119B"/>
    <w:rsid w:val="0059175F"/>
    <w:rsid w:val="00594266"/>
    <w:rsid w:val="0059428A"/>
    <w:rsid w:val="00594486"/>
    <w:rsid w:val="00594954"/>
    <w:rsid w:val="00594AEF"/>
    <w:rsid w:val="00595022"/>
    <w:rsid w:val="00595A2B"/>
    <w:rsid w:val="0059701D"/>
    <w:rsid w:val="00597221"/>
    <w:rsid w:val="00597970"/>
    <w:rsid w:val="00597AB3"/>
    <w:rsid w:val="005A038C"/>
    <w:rsid w:val="005A1074"/>
    <w:rsid w:val="005A1627"/>
    <w:rsid w:val="005A29E7"/>
    <w:rsid w:val="005A2B0B"/>
    <w:rsid w:val="005A2DE5"/>
    <w:rsid w:val="005A36BF"/>
    <w:rsid w:val="005A3AD9"/>
    <w:rsid w:val="005A3CED"/>
    <w:rsid w:val="005A65A9"/>
    <w:rsid w:val="005A66B3"/>
    <w:rsid w:val="005A7B6B"/>
    <w:rsid w:val="005B1EA0"/>
    <w:rsid w:val="005B3CED"/>
    <w:rsid w:val="005B4411"/>
    <w:rsid w:val="005B4738"/>
    <w:rsid w:val="005B4823"/>
    <w:rsid w:val="005B4DB1"/>
    <w:rsid w:val="005B5179"/>
    <w:rsid w:val="005B5352"/>
    <w:rsid w:val="005B5482"/>
    <w:rsid w:val="005B5569"/>
    <w:rsid w:val="005B5C7E"/>
    <w:rsid w:val="005B5E08"/>
    <w:rsid w:val="005B5EF2"/>
    <w:rsid w:val="005B72BB"/>
    <w:rsid w:val="005B7A72"/>
    <w:rsid w:val="005C06A4"/>
    <w:rsid w:val="005C0C44"/>
    <w:rsid w:val="005C0D13"/>
    <w:rsid w:val="005C104A"/>
    <w:rsid w:val="005C2505"/>
    <w:rsid w:val="005C2AC1"/>
    <w:rsid w:val="005C4208"/>
    <w:rsid w:val="005C4258"/>
    <w:rsid w:val="005C5C1E"/>
    <w:rsid w:val="005C69E7"/>
    <w:rsid w:val="005C6BA8"/>
    <w:rsid w:val="005C6C79"/>
    <w:rsid w:val="005C6C88"/>
    <w:rsid w:val="005C6F3D"/>
    <w:rsid w:val="005C7A30"/>
    <w:rsid w:val="005C7C1B"/>
    <w:rsid w:val="005D09C1"/>
    <w:rsid w:val="005D176C"/>
    <w:rsid w:val="005D1989"/>
    <w:rsid w:val="005D20DD"/>
    <w:rsid w:val="005D22DD"/>
    <w:rsid w:val="005D2DAA"/>
    <w:rsid w:val="005D3428"/>
    <w:rsid w:val="005D3D9D"/>
    <w:rsid w:val="005D45C7"/>
    <w:rsid w:val="005D5EE6"/>
    <w:rsid w:val="005D6507"/>
    <w:rsid w:val="005D6A63"/>
    <w:rsid w:val="005D7A90"/>
    <w:rsid w:val="005D7DBC"/>
    <w:rsid w:val="005E024B"/>
    <w:rsid w:val="005E03C8"/>
    <w:rsid w:val="005E0B82"/>
    <w:rsid w:val="005E1FE9"/>
    <w:rsid w:val="005E2520"/>
    <w:rsid w:val="005E25F5"/>
    <w:rsid w:val="005E29B6"/>
    <w:rsid w:val="005E3391"/>
    <w:rsid w:val="005E3436"/>
    <w:rsid w:val="005E3655"/>
    <w:rsid w:val="005E4410"/>
    <w:rsid w:val="005E6DC5"/>
    <w:rsid w:val="005E6ED9"/>
    <w:rsid w:val="005E7898"/>
    <w:rsid w:val="005F3741"/>
    <w:rsid w:val="005F3A0A"/>
    <w:rsid w:val="005F3CC5"/>
    <w:rsid w:val="005F3F6C"/>
    <w:rsid w:val="005F57DE"/>
    <w:rsid w:val="005F607E"/>
    <w:rsid w:val="005F6170"/>
    <w:rsid w:val="005F796D"/>
    <w:rsid w:val="00600226"/>
    <w:rsid w:val="00600668"/>
    <w:rsid w:val="006006A0"/>
    <w:rsid w:val="00600B2D"/>
    <w:rsid w:val="00601529"/>
    <w:rsid w:val="006016E6"/>
    <w:rsid w:val="00601BAC"/>
    <w:rsid w:val="00601D98"/>
    <w:rsid w:val="00602254"/>
    <w:rsid w:val="006028A0"/>
    <w:rsid w:val="00602B97"/>
    <w:rsid w:val="00604203"/>
    <w:rsid w:val="006048EA"/>
    <w:rsid w:val="006067B5"/>
    <w:rsid w:val="00606FC6"/>
    <w:rsid w:val="0060762E"/>
    <w:rsid w:val="00610139"/>
    <w:rsid w:val="006106D6"/>
    <w:rsid w:val="00612735"/>
    <w:rsid w:val="006132E2"/>
    <w:rsid w:val="006134D8"/>
    <w:rsid w:val="0061382E"/>
    <w:rsid w:val="006138A2"/>
    <w:rsid w:val="00613EBB"/>
    <w:rsid w:val="00614A8C"/>
    <w:rsid w:val="00616515"/>
    <w:rsid w:val="00616DDB"/>
    <w:rsid w:val="00616F6F"/>
    <w:rsid w:val="00620174"/>
    <w:rsid w:val="006203C9"/>
    <w:rsid w:val="006204D7"/>
    <w:rsid w:val="006209BF"/>
    <w:rsid w:val="0062271D"/>
    <w:rsid w:val="006230EF"/>
    <w:rsid w:val="00623753"/>
    <w:rsid w:val="00623F9D"/>
    <w:rsid w:val="00625126"/>
    <w:rsid w:val="0062562D"/>
    <w:rsid w:val="00625E28"/>
    <w:rsid w:val="00625E4D"/>
    <w:rsid w:val="0062689C"/>
    <w:rsid w:val="006269CE"/>
    <w:rsid w:val="00626BFD"/>
    <w:rsid w:val="006275A5"/>
    <w:rsid w:val="00630C89"/>
    <w:rsid w:val="00631455"/>
    <w:rsid w:val="00631E66"/>
    <w:rsid w:val="00631FEF"/>
    <w:rsid w:val="00632B6B"/>
    <w:rsid w:val="0063454B"/>
    <w:rsid w:val="00634642"/>
    <w:rsid w:val="006347FB"/>
    <w:rsid w:val="0063496B"/>
    <w:rsid w:val="00636E14"/>
    <w:rsid w:val="006373CE"/>
    <w:rsid w:val="00640CA2"/>
    <w:rsid w:val="006436C2"/>
    <w:rsid w:val="006437FB"/>
    <w:rsid w:val="00644302"/>
    <w:rsid w:val="00645358"/>
    <w:rsid w:val="0064583C"/>
    <w:rsid w:val="00646B02"/>
    <w:rsid w:val="00646BF8"/>
    <w:rsid w:val="00650223"/>
    <w:rsid w:val="00650E6A"/>
    <w:rsid w:val="006510EC"/>
    <w:rsid w:val="0065221E"/>
    <w:rsid w:val="006526AE"/>
    <w:rsid w:val="00652774"/>
    <w:rsid w:val="00654B34"/>
    <w:rsid w:val="00654CA3"/>
    <w:rsid w:val="0065502A"/>
    <w:rsid w:val="00655295"/>
    <w:rsid w:val="0065561D"/>
    <w:rsid w:val="00655A0E"/>
    <w:rsid w:val="00655C4F"/>
    <w:rsid w:val="00655E10"/>
    <w:rsid w:val="00656462"/>
    <w:rsid w:val="00656A21"/>
    <w:rsid w:val="00656B6D"/>
    <w:rsid w:val="006575E4"/>
    <w:rsid w:val="006607AA"/>
    <w:rsid w:val="00660A55"/>
    <w:rsid w:val="00660BED"/>
    <w:rsid w:val="0066102D"/>
    <w:rsid w:val="00661658"/>
    <w:rsid w:val="00661DF2"/>
    <w:rsid w:val="00661EAF"/>
    <w:rsid w:val="0066224F"/>
    <w:rsid w:val="0066275B"/>
    <w:rsid w:val="00662AB6"/>
    <w:rsid w:val="0066321F"/>
    <w:rsid w:val="00663759"/>
    <w:rsid w:val="0066467C"/>
    <w:rsid w:val="00664897"/>
    <w:rsid w:val="00665445"/>
    <w:rsid w:val="0066598C"/>
    <w:rsid w:val="00665F2B"/>
    <w:rsid w:val="0066672A"/>
    <w:rsid w:val="00667889"/>
    <w:rsid w:val="00671279"/>
    <w:rsid w:val="00671D74"/>
    <w:rsid w:val="0067208C"/>
    <w:rsid w:val="00672B3E"/>
    <w:rsid w:val="00672DE5"/>
    <w:rsid w:val="00673814"/>
    <w:rsid w:val="00674418"/>
    <w:rsid w:val="00675A9C"/>
    <w:rsid w:val="00676817"/>
    <w:rsid w:val="00676A7E"/>
    <w:rsid w:val="00676E86"/>
    <w:rsid w:val="00677452"/>
    <w:rsid w:val="006810AB"/>
    <w:rsid w:val="00681B16"/>
    <w:rsid w:val="00685779"/>
    <w:rsid w:val="00686E68"/>
    <w:rsid w:val="0068716B"/>
    <w:rsid w:val="00687BE1"/>
    <w:rsid w:val="006911A5"/>
    <w:rsid w:val="00692504"/>
    <w:rsid w:val="006933F5"/>
    <w:rsid w:val="00693FA6"/>
    <w:rsid w:val="00695D96"/>
    <w:rsid w:val="006964C5"/>
    <w:rsid w:val="006968A1"/>
    <w:rsid w:val="00697584"/>
    <w:rsid w:val="006975EC"/>
    <w:rsid w:val="006A06A7"/>
    <w:rsid w:val="006A096D"/>
    <w:rsid w:val="006A29E9"/>
    <w:rsid w:val="006A4A5E"/>
    <w:rsid w:val="006A4DE7"/>
    <w:rsid w:val="006A539B"/>
    <w:rsid w:val="006A5721"/>
    <w:rsid w:val="006A66CD"/>
    <w:rsid w:val="006A6DCF"/>
    <w:rsid w:val="006A6DE9"/>
    <w:rsid w:val="006A71E2"/>
    <w:rsid w:val="006A7750"/>
    <w:rsid w:val="006B005D"/>
    <w:rsid w:val="006B0148"/>
    <w:rsid w:val="006B0587"/>
    <w:rsid w:val="006B0F35"/>
    <w:rsid w:val="006B13FE"/>
    <w:rsid w:val="006B177E"/>
    <w:rsid w:val="006B1862"/>
    <w:rsid w:val="006B198E"/>
    <w:rsid w:val="006B2323"/>
    <w:rsid w:val="006B27FC"/>
    <w:rsid w:val="006B3189"/>
    <w:rsid w:val="006B34EB"/>
    <w:rsid w:val="006B4678"/>
    <w:rsid w:val="006B4C71"/>
    <w:rsid w:val="006B5024"/>
    <w:rsid w:val="006B614D"/>
    <w:rsid w:val="006B7495"/>
    <w:rsid w:val="006C09C9"/>
    <w:rsid w:val="006C1258"/>
    <w:rsid w:val="006C336D"/>
    <w:rsid w:val="006C38C7"/>
    <w:rsid w:val="006C412C"/>
    <w:rsid w:val="006C4A3A"/>
    <w:rsid w:val="006C541A"/>
    <w:rsid w:val="006C75D9"/>
    <w:rsid w:val="006D0687"/>
    <w:rsid w:val="006D2B70"/>
    <w:rsid w:val="006D3698"/>
    <w:rsid w:val="006D36E7"/>
    <w:rsid w:val="006D390E"/>
    <w:rsid w:val="006D4367"/>
    <w:rsid w:val="006D4854"/>
    <w:rsid w:val="006D4862"/>
    <w:rsid w:val="006D5AA5"/>
    <w:rsid w:val="006D5AE8"/>
    <w:rsid w:val="006D5EDE"/>
    <w:rsid w:val="006D6B6D"/>
    <w:rsid w:val="006E00BB"/>
    <w:rsid w:val="006E0275"/>
    <w:rsid w:val="006E109F"/>
    <w:rsid w:val="006E15C6"/>
    <w:rsid w:val="006E2751"/>
    <w:rsid w:val="006E2DB5"/>
    <w:rsid w:val="006E3711"/>
    <w:rsid w:val="006E3A9D"/>
    <w:rsid w:val="006E3F07"/>
    <w:rsid w:val="006E456F"/>
    <w:rsid w:val="006E45E3"/>
    <w:rsid w:val="006E47F7"/>
    <w:rsid w:val="006E49E6"/>
    <w:rsid w:val="006E6BA5"/>
    <w:rsid w:val="006E7609"/>
    <w:rsid w:val="006F0184"/>
    <w:rsid w:val="006F1457"/>
    <w:rsid w:val="006F14B1"/>
    <w:rsid w:val="006F196A"/>
    <w:rsid w:val="006F1BBD"/>
    <w:rsid w:val="006F1F40"/>
    <w:rsid w:val="006F2BB4"/>
    <w:rsid w:val="006F42D9"/>
    <w:rsid w:val="006F56E0"/>
    <w:rsid w:val="006F5B26"/>
    <w:rsid w:val="006F6971"/>
    <w:rsid w:val="006F725F"/>
    <w:rsid w:val="007006BE"/>
    <w:rsid w:val="00700B8A"/>
    <w:rsid w:val="00700D93"/>
    <w:rsid w:val="007041F9"/>
    <w:rsid w:val="00704F3D"/>
    <w:rsid w:val="00704FC0"/>
    <w:rsid w:val="00705983"/>
    <w:rsid w:val="007068A0"/>
    <w:rsid w:val="00707C94"/>
    <w:rsid w:val="0071072B"/>
    <w:rsid w:val="007107AF"/>
    <w:rsid w:val="007109E0"/>
    <w:rsid w:val="00711099"/>
    <w:rsid w:val="00712DF5"/>
    <w:rsid w:val="00712F52"/>
    <w:rsid w:val="0071307B"/>
    <w:rsid w:val="00713F8F"/>
    <w:rsid w:val="00714245"/>
    <w:rsid w:val="00715180"/>
    <w:rsid w:val="0071586A"/>
    <w:rsid w:val="0071613F"/>
    <w:rsid w:val="007161A4"/>
    <w:rsid w:val="00716E99"/>
    <w:rsid w:val="00717620"/>
    <w:rsid w:val="00717FEA"/>
    <w:rsid w:val="00721702"/>
    <w:rsid w:val="007232CE"/>
    <w:rsid w:val="007235A2"/>
    <w:rsid w:val="00723BFF"/>
    <w:rsid w:val="00723C1A"/>
    <w:rsid w:val="00724BF5"/>
    <w:rsid w:val="00725496"/>
    <w:rsid w:val="00725EEE"/>
    <w:rsid w:val="00726C93"/>
    <w:rsid w:val="00727D4D"/>
    <w:rsid w:val="007303CF"/>
    <w:rsid w:val="00730D3B"/>
    <w:rsid w:val="007313D5"/>
    <w:rsid w:val="0073179F"/>
    <w:rsid w:val="0073191D"/>
    <w:rsid w:val="00731BD6"/>
    <w:rsid w:val="0073278B"/>
    <w:rsid w:val="00732794"/>
    <w:rsid w:val="007335AF"/>
    <w:rsid w:val="007337AF"/>
    <w:rsid w:val="00733B63"/>
    <w:rsid w:val="00735BBA"/>
    <w:rsid w:val="0073625D"/>
    <w:rsid w:val="007369D7"/>
    <w:rsid w:val="00736ACC"/>
    <w:rsid w:val="00740E94"/>
    <w:rsid w:val="007424E8"/>
    <w:rsid w:val="0074284D"/>
    <w:rsid w:val="00743F80"/>
    <w:rsid w:val="007444B5"/>
    <w:rsid w:val="00744798"/>
    <w:rsid w:val="00744F9B"/>
    <w:rsid w:val="00745F4B"/>
    <w:rsid w:val="00745FF6"/>
    <w:rsid w:val="00746AB8"/>
    <w:rsid w:val="00747078"/>
    <w:rsid w:val="007470A4"/>
    <w:rsid w:val="00747CCB"/>
    <w:rsid w:val="00750576"/>
    <w:rsid w:val="00750E56"/>
    <w:rsid w:val="0075170C"/>
    <w:rsid w:val="00753121"/>
    <w:rsid w:val="00753842"/>
    <w:rsid w:val="00753C55"/>
    <w:rsid w:val="00754871"/>
    <w:rsid w:val="00755750"/>
    <w:rsid w:val="00755D1E"/>
    <w:rsid w:val="00756578"/>
    <w:rsid w:val="00756DAB"/>
    <w:rsid w:val="00760053"/>
    <w:rsid w:val="00760D7A"/>
    <w:rsid w:val="00761739"/>
    <w:rsid w:val="00762C94"/>
    <w:rsid w:val="0076371B"/>
    <w:rsid w:val="007653D9"/>
    <w:rsid w:val="00765665"/>
    <w:rsid w:val="00766FF9"/>
    <w:rsid w:val="007676CF"/>
    <w:rsid w:val="00767768"/>
    <w:rsid w:val="00767804"/>
    <w:rsid w:val="0076782A"/>
    <w:rsid w:val="00771620"/>
    <w:rsid w:val="007726B4"/>
    <w:rsid w:val="007733B9"/>
    <w:rsid w:val="007738D9"/>
    <w:rsid w:val="007740C9"/>
    <w:rsid w:val="007742A7"/>
    <w:rsid w:val="0077653B"/>
    <w:rsid w:val="00777828"/>
    <w:rsid w:val="0078025A"/>
    <w:rsid w:val="00781172"/>
    <w:rsid w:val="00781852"/>
    <w:rsid w:val="00782025"/>
    <w:rsid w:val="0078259A"/>
    <w:rsid w:val="007833E6"/>
    <w:rsid w:val="007850A2"/>
    <w:rsid w:val="00786020"/>
    <w:rsid w:val="0078604F"/>
    <w:rsid w:val="0078634D"/>
    <w:rsid w:val="00786842"/>
    <w:rsid w:val="00787AEA"/>
    <w:rsid w:val="00790149"/>
    <w:rsid w:val="0079083E"/>
    <w:rsid w:val="007910D5"/>
    <w:rsid w:val="00791127"/>
    <w:rsid w:val="007914FA"/>
    <w:rsid w:val="00793459"/>
    <w:rsid w:val="0079364D"/>
    <w:rsid w:val="00794121"/>
    <w:rsid w:val="0079469F"/>
    <w:rsid w:val="00794E35"/>
    <w:rsid w:val="007961C5"/>
    <w:rsid w:val="00797B20"/>
    <w:rsid w:val="00797F18"/>
    <w:rsid w:val="007A0EE2"/>
    <w:rsid w:val="007A15D1"/>
    <w:rsid w:val="007A26C8"/>
    <w:rsid w:val="007A3346"/>
    <w:rsid w:val="007A3D04"/>
    <w:rsid w:val="007A58B9"/>
    <w:rsid w:val="007A6386"/>
    <w:rsid w:val="007A7508"/>
    <w:rsid w:val="007B0D26"/>
    <w:rsid w:val="007B11EC"/>
    <w:rsid w:val="007B2A58"/>
    <w:rsid w:val="007B40A8"/>
    <w:rsid w:val="007B42EC"/>
    <w:rsid w:val="007B4BEC"/>
    <w:rsid w:val="007B4E15"/>
    <w:rsid w:val="007B756B"/>
    <w:rsid w:val="007C0132"/>
    <w:rsid w:val="007C0265"/>
    <w:rsid w:val="007C1DE8"/>
    <w:rsid w:val="007C1EA9"/>
    <w:rsid w:val="007C2DC0"/>
    <w:rsid w:val="007C2F44"/>
    <w:rsid w:val="007C34A6"/>
    <w:rsid w:val="007C72CA"/>
    <w:rsid w:val="007C7703"/>
    <w:rsid w:val="007C7F56"/>
    <w:rsid w:val="007D002E"/>
    <w:rsid w:val="007D4A12"/>
    <w:rsid w:val="007D4FBD"/>
    <w:rsid w:val="007D5119"/>
    <w:rsid w:val="007D5240"/>
    <w:rsid w:val="007D58E6"/>
    <w:rsid w:val="007D660E"/>
    <w:rsid w:val="007D73DA"/>
    <w:rsid w:val="007E0569"/>
    <w:rsid w:val="007E089D"/>
    <w:rsid w:val="007E0D1D"/>
    <w:rsid w:val="007E258C"/>
    <w:rsid w:val="007E36DC"/>
    <w:rsid w:val="007E3912"/>
    <w:rsid w:val="007E4601"/>
    <w:rsid w:val="007E4CB8"/>
    <w:rsid w:val="007E4E6C"/>
    <w:rsid w:val="007E52E8"/>
    <w:rsid w:val="007E569A"/>
    <w:rsid w:val="007E5880"/>
    <w:rsid w:val="007E6F30"/>
    <w:rsid w:val="007E7181"/>
    <w:rsid w:val="007E72ED"/>
    <w:rsid w:val="007E74BA"/>
    <w:rsid w:val="007F06E5"/>
    <w:rsid w:val="007F47D6"/>
    <w:rsid w:val="007F64F1"/>
    <w:rsid w:val="007F6A91"/>
    <w:rsid w:val="007F6DF5"/>
    <w:rsid w:val="007F7000"/>
    <w:rsid w:val="007F75D0"/>
    <w:rsid w:val="007F7760"/>
    <w:rsid w:val="007F7E20"/>
    <w:rsid w:val="0080146D"/>
    <w:rsid w:val="008023A2"/>
    <w:rsid w:val="0080380C"/>
    <w:rsid w:val="0080500A"/>
    <w:rsid w:val="00805936"/>
    <w:rsid w:val="00806361"/>
    <w:rsid w:val="0080777D"/>
    <w:rsid w:val="00811510"/>
    <w:rsid w:val="00812DB5"/>
    <w:rsid w:val="00812FD1"/>
    <w:rsid w:val="008134AD"/>
    <w:rsid w:val="008142BE"/>
    <w:rsid w:val="00814475"/>
    <w:rsid w:val="00815094"/>
    <w:rsid w:val="00815929"/>
    <w:rsid w:val="0081626B"/>
    <w:rsid w:val="008167B7"/>
    <w:rsid w:val="00816808"/>
    <w:rsid w:val="0081765C"/>
    <w:rsid w:val="00817769"/>
    <w:rsid w:val="0082015B"/>
    <w:rsid w:val="00820768"/>
    <w:rsid w:val="00820CBF"/>
    <w:rsid w:val="00820F49"/>
    <w:rsid w:val="0082227E"/>
    <w:rsid w:val="008222D8"/>
    <w:rsid w:val="00823678"/>
    <w:rsid w:val="00823F9E"/>
    <w:rsid w:val="00826FCF"/>
    <w:rsid w:val="00827798"/>
    <w:rsid w:val="00831D1C"/>
    <w:rsid w:val="008326EA"/>
    <w:rsid w:val="00832A5D"/>
    <w:rsid w:val="00832D9A"/>
    <w:rsid w:val="00832E18"/>
    <w:rsid w:val="008339BD"/>
    <w:rsid w:val="0083495A"/>
    <w:rsid w:val="00834F84"/>
    <w:rsid w:val="008367C0"/>
    <w:rsid w:val="00837B3A"/>
    <w:rsid w:val="008422DC"/>
    <w:rsid w:val="0084244F"/>
    <w:rsid w:val="00842643"/>
    <w:rsid w:val="0084281E"/>
    <w:rsid w:val="00842F8A"/>
    <w:rsid w:val="00843C82"/>
    <w:rsid w:val="00844824"/>
    <w:rsid w:val="00845346"/>
    <w:rsid w:val="00846BDD"/>
    <w:rsid w:val="00846CC4"/>
    <w:rsid w:val="0085012C"/>
    <w:rsid w:val="00851616"/>
    <w:rsid w:val="00852BF8"/>
    <w:rsid w:val="00853030"/>
    <w:rsid w:val="00853277"/>
    <w:rsid w:val="008532D8"/>
    <w:rsid w:val="00853668"/>
    <w:rsid w:val="00854333"/>
    <w:rsid w:val="00854F76"/>
    <w:rsid w:val="008568F2"/>
    <w:rsid w:val="00856CF0"/>
    <w:rsid w:val="00857B07"/>
    <w:rsid w:val="00860357"/>
    <w:rsid w:val="00860906"/>
    <w:rsid w:val="008614E7"/>
    <w:rsid w:val="0086340A"/>
    <w:rsid w:val="0086351F"/>
    <w:rsid w:val="00864D6F"/>
    <w:rsid w:val="008651B3"/>
    <w:rsid w:val="00866820"/>
    <w:rsid w:val="008668FB"/>
    <w:rsid w:val="0086696D"/>
    <w:rsid w:val="00866FBE"/>
    <w:rsid w:val="00867640"/>
    <w:rsid w:val="00870063"/>
    <w:rsid w:val="0087018D"/>
    <w:rsid w:val="00871177"/>
    <w:rsid w:val="008731AC"/>
    <w:rsid w:val="00873D72"/>
    <w:rsid w:val="00876423"/>
    <w:rsid w:val="00876428"/>
    <w:rsid w:val="0087719A"/>
    <w:rsid w:val="008774B4"/>
    <w:rsid w:val="00881126"/>
    <w:rsid w:val="008811E0"/>
    <w:rsid w:val="0088135B"/>
    <w:rsid w:val="00882B70"/>
    <w:rsid w:val="00882F51"/>
    <w:rsid w:val="00885C9E"/>
    <w:rsid w:val="008866B8"/>
    <w:rsid w:val="008878B2"/>
    <w:rsid w:val="008905E9"/>
    <w:rsid w:val="00890C78"/>
    <w:rsid w:val="00890D9D"/>
    <w:rsid w:val="00893535"/>
    <w:rsid w:val="0089369A"/>
    <w:rsid w:val="00893FF6"/>
    <w:rsid w:val="008940C3"/>
    <w:rsid w:val="00894522"/>
    <w:rsid w:val="00894B44"/>
    <w:rsid w:val="008968DF"/>
    <w:rsid w:val="00896E6C"/>
    <w:rsid w:val="008A058E"/>
    <w:rsid w:val="008A05C6"/>
    <w:rsid w:val="008A0743"/>
    <w:rsid w:val="008A163E"/>
    <w:rsid w:val="008A2249"/>
    <w:rsid w:val="008A2AE1"/>
    <w:rsid w:val="008A2E2A"/>
    <w:rsid w:val="008A3EA3"/>
    <w:rsid w:val="008A5C16"/>
    <w:rsid w:val="008A7419"/>
    <w:rsid w:val="008A75D8"/>
    <w:rsid w:val="008A7CE0"/>
    <w:rsid w:val="008A7D64"/>
    <w:rsid w:val="008B1480"/>
    <w:rsid w:val="008B1819"/>
    <w:rsid w:val="008B289B"/>
    <w:rsid w:val="008B385E"/>
    <w:rsid w:val="008B4194"/>
    <w:rsid w:val="008B59E7"/>
    <w:rsid w:val="008B71AD"/>
    <w:rsid w:val="008B7BCE"/>
    <w:rsid w:val="008C2057"/>
    <w:rsid w:val="008C2CED"/>
    <w:rsid w:val="008C3119"/>
    <w:rsid w:val="008C3152"/>
    <w:rsid w:val="008C353D"/>
    <w:rsid w:val="008C3CE1"/>
    <w:rsid w:val="008C5494"/>
    <w:rsid w:val="008C61D1"/>
    <w:rsid w:val="008C69B6"/>
    <w:rsid w:val="008C73BF"/>
    <w:rsid w:val="008C75C1"/>
    <w:rsid w:val="008C76EE"/>
    <w:rsid w:val="008D21B6"/>
    <w:rsid w:val="008D22D8"/>
    <w:rsid w:val="008D29C6"/>
    <w:rsid w:val="008D311D"/>
    <w:rsid w:val="008D3546"/>
    <w:rsid w:val="008D394C"/>
    <w:rsid w:val="008D3979"/>
    <w:rsid w:val="008D3EA0"/>
    <w:rsid w:val="008D75F4"/>
    <w:rsid w:val="008D7905"/>
    <w:rsid w:val="008D7C58"/>
    <w:rsid w:val="008E0547"/>
    <w:rsid w:val="008E1ABA"/>
    <w:rsid w:val="008E1E18"/>
    <w:rsid w:val="008E1E76"/>
    <w:rsid w:val="008E2380"/>
    <w:rsid w:val="008E24A2"/>
    <w:rsid w:val="008E3E22"/>
    <w:rsid w:val="008E3F96"/>
    <w:rsid w:val="008E458C"/>
    <w:rsid w:val="008E4B52"/>
    <w:rsid w:val="008E511B"/>
    <w:rsid w:val="008E6161"/>
    <w:rsid w:val="008E7CFC"/>
    <w:rsid w:val="008E7DED"/>
    <w:rsid w:val="008F25D4"/>
    <w:rsid w:val="008F29B6"/>
    <w:rsid w:val="008F2DB4"/>
    <w:rsid w:val="008F3C4E"/>
    <w:rsid w:val="008F3CF0"/>
    <w:rsid w:val="008F453C"/>
    <w:rsid w:val="008F4DED"/>
    <w:rsid w:val="008F4EA1"/>
    <w:rsid w:val="008F5532"/>
    <w:rsid w:val="008F701D"/>
    <w:rsid w:val="008F76FB"/>
    <w:rsid w:val="009000D7"/>
    <w:rsid w:val="00900178"/>
    <w:rsid w:val="009003DF"/>
    <w:rsid w:val="00903EFB"/>
    <w:rsid w:val="009045EC"/>
    <w:rsid w:val="00905F25"/>
    <w:rsid w:val="00905F51"/>
    <w:rsid w:val="00906786"/>
    <w:rsid w:val="00907FB7"/>
    <w:rsid w:val="009126AF"/>
    <w:rsid w:val="0091394E"/>
    <w:rsid w:val="009145C2"/>
    <w:rsid w:val="00914E19"/>
    <w:rsid w:val="009150F8"/>
    <w:rsid w:val="00915749"/>
    <w:rsid w:val="009168C2"/>
    <w:rsid w:val="00916AD5"/>
    <w:rsid w:val="00917226"/>
    <w:rsid w:val="0092080F"/>
    <w:rsid w:val="00924FBE"/>
    <w:rsid w:val="00925C70"/>
    <w:rsid w:val="00926184"/>
    <w:rsid w:val="009261A6"/>
    <w:rsid w:val="009263B6"/>
    <w:rsid w:val="00927122"/>
    <w:rsid w:val="00927215"/>
    <w:rsid w:val="0093037B"/>
    <w:rsid w:val="00930594"/>
    <w:rsid w:val="00931620"/>
    <w:rsid w:val="009319DE"/>
    <w:rsid w:val="00932F25"/>
    <w:rsid w:val="00935A82"/>
    <w:rsid w:val="009375B6"/>
    <w:rsid w:val="00940448"/>
    <w:rsid w:val="00940888"/>
    <w:rsid w:val="00940B3F"/>
    <w:rsid w:val="00941480"/>
    <w:rsid w:val="00941701"/>
    <w:rsid w:val="00942586"/>
    <w:rsid w:val="00942A8B"/>
    <w:rsid w:val="0094348B"/>
    <w:rsid w:val="009454A8"/>
    <w:rsid w:val="009454F5"/>
    <w:rsid w:val="009456F6"/>
    <w:rsid w:val="00945A59"/>
    <w:rsid w:val="00945E9E"/>
    <w:rsid w:val="00946A67"/>
    <w:rsid w:val="00946E32"/>
    <w:rsid w:val="00946FEA"/>
    <w:rsid w:val="00950F13"/>
    <w:rsid w:val="00953282"/>
    <w:rsid w:val="00953585"/>
    <w:rsid w:val="00954BEE"/>
    <w:rsid w:val="0095766D"/>
    <w:rsid w:val="00960129"/>
    <w:rsid w:val="009602A0"/>
    <w:rsid w:val="009605A1"/>
    <w:rsid w:val="00960E0B"/>
    <w:rsid w:val="00962109"/>
    <w:rsid w:val="00962C80"/>
    <w:rsid w:val="009637A5"/>
    <w:rsid w:val="00963F0E"/>
    <w:rsid w:val="0096484F"/>
    <w:rsid w:val="0096589C"/>
    <w:rsid w:val="00965B14"/>
    <w:rsid w:val="00967087"/>
    <w:rsid w:val="00967235"/>
    <w:rsid w:val="009674BE"/>
    <w:rsid w:val="0096751A"/>
    <w:rsid w:val="00967A69"/>
    <w:rsid w:val="00967D3A"/>
    <w:rsid w:val="00970D39"/>
    <w:rsid w:val="00970D41"/>
    <w:rsid w:val="0097180D"/>
    <w:rsid w:val="00972233"/>
    <w:rsid w:val="00972CA2"/>
    <w:rsid w:val="0097335F"/>
    <w:rsid w:val="00973C80"/>
    <w:rsid w:val="0097535A"/>
    <w:rsid w:val="00975587"/>
    <w:rsid w:val="00975D9F"/>
    <w:rsid w:val="00975F12"/>
    <w:rsid w:val="0097719D"/>
    <w:rsid w:val="00977C21"/>
    <w:rsid w:val="00980680"/>
    <w:rsid w:val="0098225C"/>
    <w:rsid w:val="009824C7"/>
    <w:rsid w:val="00983507"/>
    <w:rsid w:val="009838A4"/>
    <w:rsid w:val="00986706"/>
    <w:rsid w:val="009876E2"/>
    <w:rsid w:val="00990585"/>
    <w:rsid w:val="009919E9"/>
    <w:rsid w:val="00991F1C"/>
    <w:rsid w:val="009920D7"/>
    <w:rsid w:val="0099220B"/>
    <w:rsid w:val="00992C8F"/>
    <w:rsid w:val="009942F2"/>
    <w:rsid w:val="00995B09"/>
    <w:rsid w:val="0099612E"/>
    <w:rsid w:val="00996F03"/>
    <w:rsid w:val="0099728A"/>
    <w:rsid w:val="00997DEB"/>
    <w:rsid w:val="009A01DE"/>
    <w:rsid w:val="009A0493"/>
    <w:rsid w:val="009A15FD"/>
    <w:rsid w:val="009A309F"/>
    <w:rsid w:val="009A4982"/>
    <w:rsid w:val="009A5163"/>
    <w:rsid w:val="009A5D85"/>
    <w:rsid w:val="009A5E9C"/>
    <w:rsid w:val="009A6DDF"/>
    <w:rsid w:val="009B029F"/>
    <w:rsid w:val="009B0ACA"/>
    <w:rsid w:val="009B1880"/>
    <w:rsid w:val="009B22B6"/>
    <w:rsid w:val="009B2493"/>
    <w:rsid w:val="009B2695"/>
    <w:rsid w:val="009B26BA"/>
    <w:rsid w:val="009B2C43"/>
    <w:rsid w:val="009B340D"/>
    <w:rsid w:val="009B3761"/>
    <w:rsid w:val="009B4740"/>
    <w:rsid w:val="009B4BA7"/>
    <w:rsid w:val="009B4D5C"/>
    <w:rsid w:val="009B4E53"/>
    <w:rsid w:val="009B5910"/>
    <w:rsid w:val="009B5A69"/>
    <w:rsid w:val="009C0A95"/>
    <w:rsid w:val="009C2C7B"/>
    <w:rsid w:val="009C2DB4"/>
    <w:rsid w:val="009C375F"/>
    <w:rsid w:val="009C4186"/>
    <w:rsid w:val="009C4C1F"/>
    <w:rsid w:val="009C5008"/>
    <w:rsid w:val="009D06EF"/>
    <w:rsid w:val="009D0BE6"/>
    <w:rsid w:val="009D0F6D"/>
    <w:rsid w:val="009D1169"/>
    <w:rsid w:val="009D19B5"/>
    <w:rsid w:val="009D2C00"/>
    <w:rsid w:val="009D349B"/>
    <w:rsid w:val="009D3B8A"/>
    <w:rsid w:val="009D3E22"/>
    <w:rsid w:val="009D4535"/>
    <w:rsid w:val="009D48EA"/>
    <w:rsid w:val="009D6734"/>
    <w:rsid w:val="009D6FAA"/>
    <w:rsid w:val="009D721C"/>
    <w:rsid w:val="009E00A2"/>
    <w:rsid w:val="009E150D"/>
    <w:rsid w:val="009E1676"/>
    <w:rsid w:val="009E220C"/>
    <w:rsid w:val="009E2F6A"/>
    <w:rsid w:val="009E3602"/>
    <w:rsid w:val="009E3737"/>
    <w:rsid w:val="009E4A9B"/>
    <w:rsid w:val="009E51B1"/>
    <w:rsid w:val="009E781E"/>
    <w:rsid w:val="009F09FD"/>
    <w:rsid w:val="009F1571"/>
    <w:rsid w:val="009F1A0C"/>
    <w:rsid w:val="009F32F1"/>
    <w:rsid w:val="009F3E03"/>
    <w:rsid w:val="009F42EF"/>
    <w:rsid w:val="009F4645"/>
    <w:rsid w:val="009F52F5"/>
    <w:rsid w:val="009F5416"/>
    <w:rsid w:val="009F5695"/>
    <w:rsid w:val="009F5AAC"/>
    <w:rsid w:val="009F7C7D"/>
    <w:rsid w:val="00A00EEF"/>
    <w:rsid w:val="00A02221"/>
    <w:rsid w:val="00A026F3"/>
    <w:rsid w:val="00A03FB7"/>
    <w:rsid w:val="00A03FC2"/>
    <w:rsid w:val="00A04048"/>
    <w:rsid w:val="00A048D6"/>
    <w:rsid w:val="00A05A8F"/>
    <w:rsid w:val="00A05BCD"/>
    <w:rsid w:val="00A05FD3"/>
    <w:rsid w:val="00A0669E"/>
    <w:rsid w:val="00A07399"/>
    <w:rsid w:val="00A07A42"/>
    <w:rsid w:val="00A07B4E"/>
    <w:rsid w:val="00A10017"/>
    <w:rsid w:val="00A1076D"/>
    <w:rsid w:val="00A10808"/>
    <w:rsid w:val="00A10C4C"/>
    <w:rsid w:val="00A11549"/>
    <w:rsid w:val="00A119A7"/>
    <w:rsid w:val="00A11A18"/>
    <w:rsid w:val="00A12F35"/>
    <w:rsid w:val="00A13858"/>
    <w:rsid w:val="00A13EB1"/>
    <w:rsid w:val="00A14319"/>
    <w:rsid w:val="00A14441"/>
    <w:rsid w:val="00A14A69"/>
    <w:rsid w:val="00A15C07"/>
    <w:rsid w:val="00A15E1E"/>
    <w:rsid w:val="00A16942"/>
    <w:rsid w:val="00A16AC3"/>
    <w:rsid w:val="00A16F93"/>
    <w:rsid w:val="00A17143"/>
    <w:rsid w:val="00A178E7"/>
    <w:rsid w:val="00A218D0"/>
    <w:rsid w:val="00A228B7"/>
    <w:rsid w:val="00A22B2E"/>
    <w:rsid w:val="00A22DD9"/>
    <w:rsid w:val="00A248AC"/>
    <w:rsid w:val="00A24D86"/>
    <w:rsid w:val="00A25E7D"/>
    <w:rsid w:val="00A25F6C"/>
    <w:rsid w:val="00A2600E"/>
    <w:rsid w:val="00A27212"/>
    <w:rsid w:val="00A3018D"/>
    <w:rsid w:val="00A30451"/>
    <w:rsid w:val="00A30B0F"/>
    <w:rsid w:val="00A30B25"/>
    <w:rsid w:val="00A3130E"/>
    <w:rsid w:val="00A313AF"/>
    <w:rsid w:val="00A32508"/>
    <w:rsid w:val="00A32647"/>
    <w:rsid w:val="00A32C43"/>
    <w:rsid w:val="00A33145"/>
    <w:rsid w:val="00A33A6F"/>
    <w:rsid w:val="00A34EF3"/>
    <w:rsid w:val="00A3566C"/>
    <w:rsid w:val="00A36429"/>
    <w:rsid w:val="00A40240"/>
    <w:rsid w:val="00A40862"/>
    <w:rsid w:val="00A40E91"/>
    <w:rsid w:val="00A42D12"/>
    <w:rsid w:val="00A43A1A"/>
    <w:rsid w:val="00A44235"/>
    <w:rsid w:val="00A44C2B"/>
    <w:rsid w:val="00A4526C"/>
    <w:rsid w:val="00A45709"/>
    <w:rsid w:val="00A45AC3"/>
    <w:rsid w:val="00A46ED3"/>
    <w:rsid w:val="00A474B8"/>
    <w:rsid w:val="00A4767B"/>
    <w:rsid w:val="00A47AE8"/>
    <w:rsid w:val="00A50556"/>
    <w:rsid w:val="00A509CB"/>
    <w:rsid w:val="00A50CD8"/>
    <w:rsid w:val="00A52270"/>
    <w:rsid w:val="00A524E7"/>
    <w:rsid w:val="00A536EB"/>
    <w:rsid w:val="00A53978"/>
    <w:rsid w:val="00A53FBD"/>
    <w:rsid w:val="00A53FFD"/>
    <w:rsid w:val="00A54AB8"/>
    <w:rsid w:val="00A54BD9"/>
    <w:rsid w:val="00A551AE"/>
    <w:rsid w:val="00A55E58"/>
    <w:rsid w:val="00A57EBF"/>
    <w:rsid w:val="00A603C8"/>
    <w:rsid w:val="00A60D81"/>
    <w:rsid w:val="00A63120"/>
    <w:rsid w:val="00A632A3"/>
    <w:rsid w:val="00A633AA"/>
    <w:rsid w:val="00A63DB2"/>
    <w:rsid w:val="00A63F29"/>
    <w:rsid w:val="00A64BA9"/>
    <w:rsid w:val="00A65316"/>
    <w:rsid w:val="00A66908"/>
    <w:rsid w:val="00A6697F"/>
    <w:rsid w:val="00A670AB"/>
    <w:rsid w:val="00A67729"/>
    <w:rsid w:val="00A702B9"/>
    <w:rsid w:val="00A702EC"/>
    <w:rsid w:val="00A70D99"/>
    <w:rsid w:val="00A70F14"/>
    <w:rsid w:val="00A72045"/>
    <w:rsid w:val="00A73300"/>
    <w:rsid w:val="00A73555"/>
    <w:rsid w:val="00A74769"/>
    <w:rsid w:val="00A75401"/>
    <w:rsid w:val="00A75561"/>
    <w:rsid w:val="00A756A4"/>
    <w:rsid w:val="00A75DD1"/>
    <w:rsid w:val="00A7709B"/>
    <w:rsid w:val="00A77478"/>
    <w:rsid w:val="00A77568"/>
    <w:rsid w:val="00A7792F"/>
    <w:rsid w:val="00A80479"/>
    <w:rsid w:val="00A80900"/>
    <w:rsid w:val="00A83215"/>
    <w:rsid w:val="00A832D9"/>
    <w:rsid w:val="00A83676"/>
    <w:rsid w:val="00A84171"/>
    <w:rsid w:val="00A8474C"/>
    <w:rsid w:val="00A84D39"/>
    <w:rsid w:val="00A853FD"/>
    <w:rsid w:val="00A8552A"/>
    <w:rsid w:val="00A86477"/>
    <w:rsid w:val="00A873D5"/>
    <w:rsid w:val="00A903C0"/>
    <w:rsid w:val="00A90B75"/>
    <w:rsid w:val="00A90DDE"/>
    <w:rsid w:val="00A9158F"/>
    <w:rsid w:val="00A91CA7"/>
    <w:rsid w:val="00A942B5"/>
    <w:rsid w:val="00A9485A"/>
    <w:rsid w:val="00A94946"/>
    <w:rsid w:val="00A94B59"/>
    <w:rsid w:val="00A9520B"/>
    <w:rsid w:val="00A96D4B"/>
    <w:rsid w:val="00A9735E"/>
    <w:rsid w:val="00A97678"/>
    <w:rsid w:val="00A97C74"/>
    <w:rsid w:val="00AA095C"/>
    <w:rsid w:val="00AA1698"/>
    <w:rsid w:val="00AA19BC"/>
    <w:rsid w:val="00AA2285"/>
    <w:rsid w:val="00AA40B8"/>
    <w:rsid w:val="00AA46CC"/>
    <w:rsid w:val="00AA64CA"/>
    <w:rsid w:val="00AA79F6"/>
    <w:rsid w:val="00AB07E0"/>
    <w:rsid w:val="00AB1268"/>
    <w:rsid w:val="00AB16AF"/>
    <w:rsid w:val="00AB1FDC"/>
    <w:rsid w:val="00AB2104"/>
    <w:rsid w:val="00AB31A8"/>
    <w:rsid w:val="00AB3830"/>
    <w:rsid w:val="00AB443C"/>
    <w:rsid w:val="00AB44D5"/>
    <w:rsid w:val="00AB475E"/>
    <w:rsid w:val="00AB5C3B"/>
    <w:rsid w:val="00AC0A14"/>
    <w:rsid w:val="00AC1CF5"/>
    <w:rsid w:val="00AC1DD8"/>
    <w:rsid w:val="00AC27FA"/>
    <w:rsid w:val="00AC28D9"/>
    <w:rsid w:val="00AC2AA9"/>
    <w:rsid w:val="00AC2D93"/>
    <w:rsid w:val="00AC4010"/>
    <w:rsid w:val="00AC422D"/>
    <w:rsid w:val="00AC4A41"/>
    <w:rsid w:val="00AC54BC"/>
    <w:rsid w:val="00AC59D6"/>
    <w:rsid w:val="00AC5CF0"/>
    <w:rsid w:val="00AC5EA8"/>
    <w:rsid w:val="00AC66C6"/>
    <w:rsid w:val="00AC71B4"/>
    <w:rsid w:val="00AC7E31"/>
    <w:rsid w:val="00AD0951"/>
    <w:rsid w:val="00AD2BFC"/>
    <w:rsid w:val="00AD2E75"/>
    <w:rsid w:val="00AD3F5B"/>
    <w:rsid w:val="00AD4650"/>
    <w:rsid w:val="00AD58F7"/>
    <w:rsid w:val="00AD5928"/>
    <w:rsid w:val="00AD5AC0"/>
    <w:rsid w:val="00AD6493"/>
    <w:rsid w:val="00AD64CE"/>
    <w:rsid w:val="00AD6A59"/>
    <w:rsid w:val="00AD6F0C"/>
    <w:rsid w:val="00AD73C7"/>
    <w:rsid w:val="00AE03D6"/>
    <w:rsid w:val="00AE0ECC"/>
    <w:rsid w:val="00AE1097"/>
    <w:rsid w:val="00AE1BA9"/>
    <w:rsid w:val="00AE1FE9"/>
    <w:rsid w:val="00AE2D68"/>
    <w:rsid w:val="00AE2E09"/>
    <w:rsid w:val="00AE3124"/>
    <w:rsid w:val="00AE5215"/>
    <w:rsid w:val="00AE577A"/>
    <w:rsid w:val="00AE5EFB"/>
    <w:rsid w:val="00AE7783"/>
    <w:rsid w:val="00AF18E4"/>
    <w:rsid w:val="00AF1CF0"/>
    <w:rsid w:val="00AF2D2E"/>
    <w:rsid w:val="00AF3B42"/>
    <w:rsid w:val="00AF4359"/>
    <w:rsid w:val="00AF58C5"/>
    <w:rsid w:val="00AF7110"/>
    <w:rsid w:val="00B004DF"/>
    <w:rsid w:val="00B007AB"/>
    <w:rsid w:val="00B00B93"/>
    <w:rsid w:val="00B00FD7"/>
    <w:rsid w:val="00B012F8"/>
    <w:rsid w:val="00B0220F"/>
    <w:rsid w:val="00B027F6"/>
    <w:rsid w:val="00B03B15"/>
    <w:rsid w:val="00B03F0B"/>
    <w:rsid w:val="00B04153"/>
    <w:rsid w:val="00B04FC5"/>
    <w:rsid w:val="00B056BA"/>
    <w:rsid w:val="00B058A3"/>
    <w:rsid w:val="00B075AF"/>
    <w:rsid w:val="00B10835"/>
    <w:rsid w:val="00B114AE"/>
    <w:rsid w:val="00B17176"/>
    <w:rsid w:val="00B17A41"/>
    <w:rsid w:val="00B17F97"/>
    <w:rsid w:val="00B204C0"/>
    <w:rsid w:val="00B20FC0"/>
    <w:rsid w:val="00B2123B"/>
    <w:rsid w:val="00B2184E"/>
    <w:rsid w:val="00B2251E"/>
    <w:rsid w:val="00B24289"/>
    <w:rsid w:val="00B24B53"/>
    <w:rsid w:val="00B250F2"/>
    <w:rsid w:val="00B25597"/>
    <w:rsid w:val="00B257D0"/>
    <w:rsid w:val="00B25B02"/>
    <w:rsid w:val="00B26159"/>
    <w:rsid w:val="00B265FA"/>
    <w:rsid w:val="00B26700"/>
    <w:rsid w:val="00B275CA"/>
    <w:rsid w:val="00B279D5"/>
    <w:rsid w:val="00B3024D"/>
    <w:rsid w:val="00B30518"/>
    <w:rsid w:val="00B314EE"/>
    <w:rsid w:val="00B3174A"/>
    <w:rsid w:val="00B31D39"/>
    <w:rsid w:val="00B344EE"/>
    <w:rsid w:val="00B346ED"/>
    <w:rsid w:val="00B3478D"/>
    <w:rsid w:val="00B3528A"/>
    <w:rsid w:val="00B3547F"/>
    <w:rsid w:val="00B35611"/>
    <w:rsid w:val="00B35773"/>
    <w:rsid w:val="00B364FD"/>
    <w:rsid w:val="00B4034F"/>
    <w:rsid w:val="00B404C1"/>
    <w:rsid w:val="00B4062B"/>
    <w:rsid w:val="00B4244A"/>
    <w:rsid w:val="00B432C9"/>
    <w:rsid w:val="00B43638"/>
    <w:rsid w:val="00B4368C"/>
    <w:rsid w:val="00B43870"/>
    <w:rsid w:val="00B43C8C"/>
    <w:rsid w:val="00B4676A"/>
    <w:rsid w:val="00B47B52"/>
    <w:rsid w:val="00B47EC7"/>
    <w:rsid w:val="00B5005C"/>
    <w:rsid w:val="00B5009B"/>
    <w:rsid w:val="00B5031D"/>
    <w:rsid w:val="00B506EB"/>
    <w:rsid w:val="00B52382"/>
    <w:rsid w:val="00B5351C"/>
    <w:rsid w:val="00B53521"/>
    <w:rsid w:val="00B537A4"/>
    <w:rsid w:val="00B53D97"/>
    <w:rsid w:val="00B53DF4"/>
    <w:rsid w:val="00B5583F"/>
    <w:rsid w:val="00B558F7"/>
    <w:rsid w:val="00B56528"/>
    <w:rsid w:val="00B57608"/>
    <w:rsid w:val="00B5794C"/>
    <w:rsid w:val="00B57E0C"/>
    <w:rsid w:val="00B60582"/>
    <w:rsid w:val="00B6113E"/>
    <w:rsid w:val="00B6155D"/>
    <w:rsid w:val="00B630CA"/>
    <w:rsid w:val="00B633E2"/>
    <w:rsid w:val="00B66084"/>
    <w:rsid w:val="00B6644C"/>
    <w:rsid w:val="00B66970"/>
    <w:rsid w:val="00B677C2"/>
    <w:rsid w:val="00B67C9E"/>
    <w:rsid w:val="00B67F74"/>
    <w:rsid w:val="00B70724"/>
    <w:rsid w:val="00B7082B"/>
    <w:rsid w:val="00B73C60"/>
    <w:rsid w:val="00B74499"/>
    <w:rsid w:val="00B74770"/>
    <w:rsid w:val="00B7561C"/>
    <w:rsid w:val="00B75CDB"/>
    <w:rsid w:val="00B7762F"/>
    <w:rsid w:val="00B77930"/>
    <w:rsid w:val="00B803B7"/>
    <w:rsid w:val="00B805E8"/>
    <w:rsid w:val="00B81892"/>
    <w:rsid w:val="00B81A81"/>
    <w:rsid w:val="00B81BB5"/>
    <w:rsid w:val="00B81F65"/>
    <w:rsid w:val="00B83E63"/>
    <w:rsid w:val="00B84021"/>
    <w:rsid w:val="00B84A2D"/>
    <w:rsid w:val="00B84A54"/>
    <w:rsid w:val="00B84D05"/>
    <w:rsid w:val="00B84F22"/>
    <w:rsid w:val="00B84FE4"/>
    <w:rsid w:val="00B854F4"/>
    <w:rsid w:val="00B85540"/>
    <w:rsid w:val="00B85958"/>
    <w:rsid w:val="00B86139"/>
    <w:rsid w:val="00B86BD8"/>
    <w:rsid w:val="00B900EC"/>
    <w:rsid w:val="00B9032B"/>
    <w:rsid w:val="00B90663"/>
    <w:rsid w:val="00B91FF1"/>
    <w:rsid w:val="00B93267"/>
    <w:rsid w:val="00B9472C"/>
    <w:rsid w:val="00B95B03"/>
    <w:rsid w:val="00B96F34"/>
    <w:rsid w:val="00BA09C5"/>
    <w:rsid w:val="00BA158B"/>
    <w:rsid w:val="00BA17A1"/>
    <w:rsid w:val="00BA1FA0"/>
    <w:rsid w:val="00BA38B0"/>
    <w:rsid w:val="00BA391A"/>
    <w:rsid w:val="00BA41B1"/>
    <w:rsid w:val="00BA4D76"/>
    <w:rsid w:val="00BA5E5B"/>
    <w:rsid w:val="00BB058B"/>
    <w:rsid w:val="00BB0F24"/>
    <w:rsid w:val="00BB1453"/>
    <w:rsid w:val="00BB16B4"/>
    <w:rsid w:val="00BB16FC"/>
    <w:rsid w:val="00BB2767"/>
    <w:rsid w:val="00BB2A92"/>
    <w:rsid w:val="00BB398B"/>
    <w:rsid w:val="00BB4252"/>
    <w:rsid w:val="00BB4355"/>
    <w:rsid w:val="00BB4629"/>
    <w:rsid w:val="00BB5CC7"/>
    <w:rsid w:val="00BB61BC"/>
    <w:rsid w:val="00BC02A4"/>
    <w:rsid w:val="00BC04EA"/>
    <w:rsid w:val="00BC1F13"/>
    <w:rsid w:val="00BC2079"/>
    <w:rsid w:val="00BC22BF"/>
    <w:rsid w:val="00BC340C"/>
    <w:rsid w:val="00BC3E5F"/>
    <w:rsid w:val="00BC5782"/>
    <w:rsid w:val="00BC6005"/>
    <w:rsid w:val="00BC6C76"/>
    <w:rsid w:val="00BC6F92"/>
    <w:rsid w:val="00BC732B"/>
    <w:rsid w:val="00BC778B"/>
    <w:rsid w:val="00BD1AF6"/>
    <w:rsid w:val="00BD1C95"/>
    <w:rsid w:val="00BD23AD"/>
    <w:rsid w:val="00BD30D8"/>
    <w:rsid w:val="00BD33F6"/>
    <w:rsid w:val="00BD4074"/>
    <w:rsid w:val="00BD479B"/>
    <w:rsid w:val="00BD5872"/>
    <w:rsid w:val="00BD6FC9"/>
    <w:rsid w:val="00BD710F"/>
    <w:rsid w:val="00BD7600"/>
    <w:rsid w:val="00BD7772"/>
    <w:rsid w:val="00BD78ED"/>
    <w:rsid w:val="00BD7973"/>
    <w:rsid w:val="00BE0205"/>
    <w:rsid w:val="00BE069F"/>
    <w:rsid w:val="00BE09EB"/>
    <w:rsid w:val="00BE0AC1"/>
    <w:rsid w:val="00BE0E1C"/>
    <w:rsid w:val="00BE1086"/>
    <w:rsid w:val="00BE1D09"/>
    <w:rsid w:val="00BE2BD9"/>
    <w:rsid w:val="00BE31E3"/>
    <w:rsid w:val="00BE3AA9"/>
    <w:rsid w:val="00BE3C78"/>
    <w:rsid w:val="00BE49C8"/>
    <w:rsid w:val="00BE5FA2"/>
    <w:rsid w:val="00BE6268"/>
    <w:rsid w:val="00BE648A"/>
    <w:rsid w:val="00BE65F6"/>
    <w:rsid w:val="00BE688B"/>
    <w:rsid w:val="00BE6C76"/>
    <w:rsid w:val="00BE72D0"/>
    <w:rsid w:val="00BE739E"/>
    <w:rsid w:val="00BE7545"/>
    <w:rsid w:val="00BE7548"/>
    <w:rsid w:val="00BE7EBC"/>
    <w:rsid w:val="00BF23A7"/>
    <w:rsid w:val="00BF2B4E"/>
    <w:rsid w:val="00BF2D08"/>
    <w:rsid w:val="00BF3CE2"/>
    <w:rsid w:val="00BF48E0"/>
    <w:rsid w:val="00BF5313"/>
    <w:rsid w:val="00BF5E54"/>
    <w:rsid w:val="00BF610E"/>
    <w:rsid w:val="00BF63C9"/>
    <w:rsid w:val="00BF71C9"/>
    <w:rsid w:val="00C003B2"/>
    <w:rsid w:val="00C005D9"/>
    <w:rsid w:val="00C00631"/>
    <w:rsid w:val="00C0066D"/>
    <w:rsid w:val="00C00F9B"/>
    <w:rsid w:val="00C016FE"/>
    <w:rsid w:val="00C01960"/>
    <w:rsid w:val="00C01EB7"/>
    <w:rsid w:val="00C01EF3"/>
    <w:rsid w:val="00C02B19"/>
    <w:rsid w:val="00C0486D"/>
    <w:rsid w:val="00C0527F"/>
    <w:rsid w:val="00C06D87"/>
    <w:rsid w:val="00C105C8"/>
    <w:rsid w:val="00C10689"/>
    <w:rsid w:val="00C10E85"/>
    <w:rsid w:val="00C1152B"/>
    <w:rsid w:val="00C121B4"/>
    <w:rsid w:val="00C127BC"/>
    <w:rsid w:val="00C128BB"/>
    <w:rsid w:val="00C12A82"/>
    <w:rsid w:val="00C12F3A"/>
    <w:rsid w:val="00C13989"/>
    <w:rsid w:val="00C14421"/>
    <w:rsid w:val="00C1467E"/>
    <w:rsid w:val="00C147FD"/>
    <w:rsid w:val="00C15511"/>
    <w:rsid w:val="00C15903"/>
    <w:rsid w:val="00C15AE1"/>
    <w:rsid w:val="00C15FF5"/>
    <w:rsid w:val="00C16FED"/>
    <w:rsid w:val="00C17AA6"/>
    <w:rsid w:val="00C2214D"/>
    <w:rsid w:val="00C22749"/>
    <w:rsid w:val="00C22A2A"/>
    <w:rsid w:val="00C270AD"/>
    <w:rsid w:val="00C27AC9"/>
    <w:rsid w:val="00C31FA5"/>
    <w:rsid w:val="00C3200F"/>
    <w:rsid w:val="00C32C19"/>
    <w:rsid w:val="00C32D39"/>
    <w:rsid w:val="00C32E08"/>
    <w:rsid w:val="00C33B48"/>
    <w:rsid w:val="00C33D68"/>
    <w:rsid w:val="00C340BE"/>
    <w:rsid w:val="00C34392"/>
    <w:rsid w:val="00C34FC1"/>
    <w:rsid w:val="00C35A3D"/>
    <w:rsid w:val="00C36578"/>
    <w:rsid w:val="00C36C1E"/>
    <w:rsid w:val="00C401C9"/>
    <w:rsid w:val="00C4145E"/>
    <w:rsid w:val="00C418CD"/>
    <w:rsid w:val="00C41ADC"/>
    <w:rsid w:val="00C43750"/>
    <w:rsid w:val="00C43A5F"/>
    <w:rsid w:val="00C43EC0"/>
    <w:rsid w:val="00C441D2"/>
    <w:rsid w:val="00C443B0"/>
    <w:rsid w:val="00C44841"/>
    <w:rsid w:val="00C453CB"/>
    <w:rsid w:val="00C4644D"/>
    <w:rsid w:val="00C47FCA"/>
    <w:rsid w:val="00C50387"/>
    <w:rsid w:val="00C507A1"/>
    <w:rsid w:val="00C511F0"/>
    <w:rsid w:val="00C51706"/>
    <w:rsid w:val="00C51960"/>
    <w:rsid w:val="00C519C0"/>
    <w:rsid w:val="00C5262D"/>
    <w:rsid w:val="00C527DF"/>
    <w:rsid w:val="00C53689"/>
    <w:rsid w:val="00C54867"/>
    <w:rsid w:val="00C557C0"/>
    <w:rsid w:val="00C55A38"/>
    <w:rsid w:val="00C5772D"/>
    <w:rsid w:val="00C57805"/>
    <w:rsid w:val="00C60D67"/>
    <w:rsid w:val="00C60D68"/>
    <w:rsid w:val="00C60E65"/>
    <w:rsid w:val="00C617FC"/>
    <w:rsid w:val="00C61D45"/>
    <w:rsid w:val="00C61E11"/>
    <w:rsid w:val="00C61FB1"/>
    <w:rsid w:val="00C64A65"/>
    <w:rsid w:val="00C64D3E"/>
    <w:rsid w:val="00C659CE"/>
    <w:rsid w:val="00C66D0E"/>
    <w:rsid w:val="00C67101"/>
    <w:rsid w:val="00C67196"/>
    <w:rsid w:val="00C7196F"/>
    <w:rsid w:val="00C722E0"/>
    <w:rsid w:val="00C72D85"/>
    <w:rsid w:val="00C73568"/>
    <w:rsid w:val="00C74443"/>
    <w:rsid w:val="00C74D4F"/>
    <w:rsid w:val="00C7505C"/>
    <w:rsid w:val="00C759D4"/>
    <w:rsid w:val="00C7637D"/>
    <w:rsid w:val="00C76425"/>
    <w:rsid w:val="00C76D6B"/>
    <w:rsid w:val="00C77091"/>
    <w:rsid w:val="00C8177A"/>
    <w:rsid w:val="00C82FAB"/>
    <w:rsid w:val="00C84D4A"/>
    <w:rsid w:val="00C85C67"/>
    <w:rsid w:val="00C85C86"/>
    <w:rsid w:val="00C85E5E"/>
    <w:rsid w:val="00C86326"/>
    <w:rsid w:val="00C865B7"/>
    <w:rsid w:val="00C865EB"/>
    <w:rsid w:val="00C90589"/>
    <w:rsid w:val="00C91A23"/>
    <w:rsid w:val="00C921A3"/>
    <w:rsid w:val="00C93780"/>
    <w:rsid w:val="00C94639"/>
    <w:rsid w:val="00C94A1A"/>
    <w:rsid w:val="00C94A23"/>
    <w:rsid w:val="00C9515C"/>
    <w:rsid w:val="00C95A92"/>
    <w:rsid w:val="00C97661"/>
    <w:rsid w:val="00C97867"/>
    <w:rsid w:val="00CA0081"/>
    <w:rsid w:val="00CA1644"/>
    <w:rsid w:val="00CA1672"/>
    <w:rsid w:val="00CA28AA"/>
    <w:rsid w:val="00CA40A9"/>
    <w:rsid w:val="00CA4602"/>
    <w:rsid w:val="00CA4A14"/>
    <w:rsid w:val="00CA5F63"/>
    <w:rsid w:val="00CA6625"/>
    <w:rsid w:val="00CA6B46"/>
    <w:rsid w:val="00CA6E63"/>
    <w:rsid w:val="00CA717F"/>
    <w:rsid w:val="00CA7435"/>
    <w:rsid w:val="00CA7BF9"/>
    <w:rsid w:val="00CB0346"/>
    <w:rsid w:val="00CB0391"/>
    <w:rsid w:val="00CB2009"/>
    <w:rsid w:val="00CB20FB"/>
    <w:rsid w:val="00CB22F3"/>
    <w:rsid w:val="00CB26CB"/>
    <w:rsid w:val="00CB2C4E"/>
    <w:rsid w:val="00CB2C66"/>
    <w:rsid w:val="00CB3F7D"/>
    <w:rsid w:val="00CB428B"/>
    <w:rsid w:val="00CB4B9C"/>
    <w:rsid w:val="00CB543A"/>
    <w:rsid w:val="00CB6763"/>
    <w:rsid w:val="00CB6AC5"/>
    <w:rsid w:val="00CB6DE2"/>
    <w:rsid w:val="00CB7392"/>
    <w:rsid w:val="00CC054E"/>
    <w:rsid w:val="00CC14BD"/>
    <w:rsid w:val="00CC1ECA"/>
    <w:rsid w:val="00CC2303"/>
    <w:rsid w:val="00CC3F54"/>
    <w:rsid w:val="00CC3FE6"/>
    <w:rsid w:val="00CC4989"/>
    <w:rsid w:val="00CC6028"/>
    <w:rsid w:val="00CC7ED4"/>
    <w:rsid w:val="00CD06DB"/>
    <w:rsid w:val="00CD0968"/>
    <w:rsid w:val="00CD103C"/>
    <w:rsid w:val="00CD1315"/>
    <w:rsid w:val="00CD2653"/>
    <w:rsid w:val="00CD2BE4"/>
    <w:rsid w:val="00CD2C27"/>
    <w:rsid w:val="00CD394D"/>
    <w:rsid w:val="00CD408D"/>
    <w:rsid w:val="00CD4F8A"/>
    <w:rsid w:val="00CD6A50"/>
    <w:rsid w:val="00CE2481"/>
    <w:rsid w:val="00CE2540"/>
    <w:rsid w:val="00CE30D5"/>
    <w:rsid w:val="00CE34D7"/>
    <w:rsid w:val="00CE5443"/>
    <w:rsid w:val="00CE57EA"/>
    <w:rsid w:val="00CE5996"/>
    <w:rsid w:val="00CE6CBA"/>
    <w:rsid w:val="00CF06E0"/>
    <w:rsid w:val="00CF0F16"/>
    <w:rsid w:val="00CF0F50"/>
    <w:rsid w:val="00CF1F0A"/>
    <w:rsid w:val="00CF3CBA"/>
    <w:rsid w:val="00CF4AB3"/>
    <w:rsid w:val="00CF4D04"/>
    <w:rsid w:val="00CF5CE3"/>
    <w:rsid w:val="00CF6069"/>
    <w:rsid w:val="00CF75B3"/>
    <w:rsid w:val="00D008D2"/>
    <w:rsid w:val="00D014D3"/>
    <w:rsid w:val="00D01B59"/>
    <w:rsid w:val="00D02773"/>
    <w:rsid w:val="00D02D9F"/>
    <w:rsid w:val="00D032DD"/>
    <w:rsid w:val="00D0334B"/>
    <w:rsid w:val="00D03A64"/>
    <w:rsid w:val="00D04040"/>
    <w:rsid w:val="00D058B5"/>
    <w:rsid w:val="00D05B7F"/>
    <w:rsid w:val="00D06848"/>
    <w:rsid w:val="00D07B26"/>
    <w:rsid w:val="00D1078D"/>
    <w:rsid w:val="00D119AC"/>
    <w:rsid w:val="00D11B4B"/>
    <w:rsid w:val="00D12535"/>
    <w:rsid w:val="00D13777"/>
    <w:rsid w:val="00D1457D"/>
    <w:rsid w:val="00D14602"/>
    <w:rsid w:val="00D146C3"/>
    <w:rsid w:val="00D15882"/>
    <w:rsid w:val="00D15CF6"/>
    <w:rsid w:val="00D16463"/>
    <w:rsid w:val="00D165E2"/>
    <w:rsid w:val="00D16E59"/>
    <w:rsid w:val="00D16ED2"/>
    <w:rsid w:val="00D1785F"/>
    <w:rsid w:val="00D17D27"/>
    <w:rsid w:val="00D20255"/>
    <w:rsid w:val="00D2038B"/>
    <w:rsid w:val="00D214E2"/>
    <w:rsid w:val="00D21923"/>
    <w:rsid w:val="00D21EC1"/>
    <w:rsid w:val="00D22A09"/>
    <w:rsid w:val="00D22ADE"/>
    <w:rsid w:val="00D230BE"/>
    <w:rsid w:val="00D239B2"/>
    <w:rsid w:val="00D23EDC"/>
    <w:rsid w:val="00D24BA8"/>
    <w:rsid w:val="00D2522C"/>
    <w:rsid w:val="00D25763"/>
    <w:rsid w:val="00D265E0"/>
    <w:rsid w:val="00D26DF9"/>
    <w:rsid w:val="00D2726C"/>
    <w:rsid w:val="00D30888"/>
    <w:rsid w:val="00D30C5D"/>
    <w:rsid w:val="00D30F5C"/>
    <w:rsid w:val="00D3162E"/>
    <w:rsid w:val="00D316B0"/>
    <w:rsid w:val="00D33B20"/>
    <w:rsid w:val="00D33D16"/>
    <w:rsid w:val="00D34027"/>
    <w:rsid w:val="00D341B9"/>
    <w:rsid w:val="00D346A0"/>
    <w:rsid w:val="00D34AED"/>
    <w:rsid w:val="00D35E89"/>
    <w:rsid w:val="00D365E8"/>
    <w:rsid w:val="00D3715A"/>
    <w:rsid w:val="00D37744"/>
    <w:rsid w:val="00D40881"/>
    <w:rsid w:val="00D4154B"/>
    <w:rsid w:val="00D41C8A"/>
    <w:rsid w:val="00D4228E"/>
    <w:rsid w:val="00D433E3"/>
    <w:rsid w:val="00D43C80"/>
    <w:rsid w:val="00D441E8"/>
    <w:rsid w:val="00D445A4"/>
    <w:rsid w:val="00D4462F"/>
    <w:rsid w:val="00D452DF"/>
    <w:rsid w:val="00D46E5A"/>
    <w:rsid w:val="00D46E61"/>
    <w:rsid w:val="00D47979"/>
    <w:rsid w:val="00D47D83"/>
    <w:rsid w:val="00D526BD"/>
    <w:rsid w:val="00D528B1"/>
    <w:rsid w:val="00D53465"/>
    <w:rsid w:val="00D54386"/>
    <w:rsid w:val="00D54AFC"/>
    <w:rsid w:val="00D55838"/>
    <w:rsid w:val="00D564BA"/>
    <w:rsid w:val="00D566B1"/>
    <w:rsid w:val="00D56894"/>
    <w:rsid w:val="00D571D6"/>
    <w:rsid w:val="00D57659"/>
    <w:rsid w:val="00D603D9"/>
    <w:rsid w:val="00D604D0"/>
    <w:rsid w:val="00D6223F"/>
    <w:rsid w:val="00D627E8"/>
    <w:rsid w:val="00D62DC4"/>
    <w:rsid w:val="00D63313"/>
    <w:rsid w:val="00D634D0"/>
    <w:rsid w:val="00D63F23"/>
    <w:rsid w:val="00D64058"/>
    <w:rsid w:val="00D643FB"/>
    <w:rsid w:val="00D64DE8"/>
    <w:rsid w:val="00D65031"/>
    <w:rsid w:val="00D651D9"/>
    <w:rsid w:val="00D666AA"/>
    <w:rsid w:val="00D67669"/>
    <w:rsid w:val="00D702E8"/>
    <w:rsid w:val="00D70D72"/>
    <w:rsid w:val="00D70E8E"/>
    <w:rsid w:val="00D70F86"/>
    <w:rsid w:val="00D71F99"/>
    <w:rsid w:val="00D72DF9"/>
    <w:rsid w:val="00D733F8"/>
    <w:rsid w:val="00D73BBD"/>
    <w:rsid w:val="00D73CE5"/>
    <w:rsid w:val="00D743AE"/>
    <w:rsid w:val="00D74807"/>
    <w:rsid w:val="00D75C02"/>
    <w:rsid w:val="00D75E9C"/>
    <w:rsid w:val="00D76C6C"/>
    <w:rsid w:val="00D779AB"/>
    <w:rsid w:val="00D77C3F"/>
    <w:rsid w:val="00D77CDF"/>
    <w:rsid w:val="00D8013A"/>
    <w:rsid w:val="00D801D7"/>
    <w:rsid w:val="00D80999"/>
    <w:rsid w:val="00D80B11"/>
    <w:rsid w:val="00D80DA0"/>
    <w:rsid w:val="00D82616"/>
    <w:rsid w:val="00D82661"/>
    <w:rsid w:val="00D82CE7"/>
    <w:rsid w:val="00D83361"/>
    <w:rsid w:val="00D83C60"/>
    <w:rsid w:val="00D858CB"/>
    <w:rsid w:val="00D86B09"/>
    <w:rsid w:val="00D86DB1"/>
    <w:rsid w:val="00D877EB"/>
    <w:rsid w:val="00D901BF"/>
    <w:rsid w:val="00D904EF"/>
    <w:rsid w:val="00D91025"/>
    <w:rsid w:val="00D915A5"/>
    <w:rsid w:val="00D917DA"/>
    <w:rsid w:val="00D92D30"/>
    <w:rsid w:val="00D92F61"/>
    <w:rsid w:val="00D93E70"/>
    <w:rsid w:val="00D94745"/>
    <w:rsid w:val="00D95CA7"/>
    <w:rsid w:val="00DA0030"/>
    <w:rsid w:val="00DA0231"/>
    <w:rsid w:val="00DA05C9"/>
    <w:rsid w:val="00DA099D"/>
    <w:rsid w:val="00DA0E2B"/>
    <w:rsid w:val="00DA1159"/>
    <w:rsid w:val="00DA1482"/>
    <w:rsid w:val="00DA2894"/>
    <w:rsid w:val="00DA3674"/>
    <w:rsid w:val="00DA37C8"/>
    <w:rsid w:val="00DA391C"/>
    <w:rsid w:val="00DA3BEA"/>
    <w:rsid w:val="00DA40F2"/>
    <w:rsid w:val="00DA5C5D"/>
    <w:rsid w:val="00DA5ECD"/>
    <w:rsid w:val="00DA6438"/>
    <w:rsid w:val="00DA6719"/>
    <w:rsid w:val="00DA6C18"/>
    <w:rsid w:val="00DA769E"/>
    <w:rsid w:val="00DA7A31"/>
    <w:rsid w:val="00DA7B8B"/>
    <w:rsid w:val="00DB2245"/>
    <w:rsid w:val="00DB266B"/>
    <w:rsid w:val="00DB3068"/>
    <w:rsid w:val="00DB33E2"/>
    <w:rsid w:val="00DB4EF1"/>
    <w:rsid w:val="00DB63FA"/>
    <w:rsid w:val="00DB6762"/>
    <w:rsid w:val="00DB7584"/>
    <w:rsid w:val="00DC0272"/>
    <w:rsid w:val="00DC0777"/>
    <w:rsid w:val="00DC07EE"/>
    <w:rsid w:val="00DC1A31"/>
    <w:rsid w:val="00DC1E7B"/>
    <w:rsid w:val="00DC3BE4"/>
    <w:rsid w:val="00DC4EFA"/>
    <w:rsid w:val="00DC535E"/>
    <w:rsid w:val="00DC5B50"/>
    <w:rsid w:val="00DC5B68"/>
    <w:rsid w:val="00DD19BD"/>
    <w:rsid w:val="00DD1D15"/>
    <w:rsid w:val="00DD2040"/>
    <w:rsid w:val="00DD356A"/>
    <w:rsid w:val="00DD55C8"/>
    <w:rsid w:val="00DD5C81"/>
    <w:rsid w:val="00DD65C8"/>
    <w:rsid w:val="00DD6AC4"/>
    <w:rsid w:val="00DD7141"/>
    <w:rsid w:val="00DD7FD2"/>
    <w:rsid w:val="00DE0414"/>
    <w:rsid w:val="00DE0C7B"/>
    <w:rsid w:val="00DE1664"/>
    <w:rsid w:val="00DE1F4A"/>
    <w:rsid w:val="00DE2036"/>
    <w:rsid w:val="00DE2DC5"/>
    <w:rsid w:val="00DE4ED7"/>
    <w:rsid w:val="00DE51CF"/>
    <w:rsid w:val="00DE6D62"/>
    <w:rsid w:val="00DE6EF9"/>
    <w:rsid w:val="00DE702D"/>
    <w:rsid w:val="00DE752F"/>
    <w:rsid w:val="00DE7C1F"/>
    <w:rsid w:val="00DF13AA"/>
    <w:rsid w:val="00DF2407"/>
    <w:rsid w:val="00DF246C"/>
    <w:rsid w:val="00DF2C41"/>
    <w:rsid w:val="00DF30A0"/>
    <w:rsid w:val="00DF312C"/>
    <w:rsid w:val="00DF387F"/>
    <w:rsid w:val="00DF43F8"/>
    <w:rsid w:val="00DF60B6"/>
    <w:rsid w:val="00DF6A1E"/>
    <w:rsid w:val="00DF6F42"/>
    <w:rsid w:val="00E01575"/>
    <w:rsid w:val="00E023D8"/>
    <w:rsid w:val="00E023FB"/>
    <w:rsid w:val="00E03880"/>
    <w:rsid w:val="00E04C50"/>
    <w:rsid w:val="00E06684"/>
    <w:rsid w:val="00E077DE"/>
    <w:rsid w:val="00E07AE6"/>
    <w:rsid w:val="00E10549"/>
    <w:rsid w:val="00E109F1"/>
    <w:rsid w:val="00E1240D"/>
    <w:rsid w:val="00E12F7A"/>
    <w:rsid w:val="00E1435C"/>
    <w:rsid w:val="00E144E9"/>
    <w:rsid w:val="00E14B94"/>
    <w:rsid w:val="00E15411"/>
    <w:rsid w:val="00E1599E"/>
    <w:rsid w:val="00E16276"/>
    <w:rsid w:val="00E165F5"/>
    <w:rsid w:val="00E21639"/>
    <w:rsid w:val="00E21859"/>
    <w:rsid w:val="00E220A2"/>
    <w:rsid w:val="00E22B8A"/>
    <w:rsid w:val="00E23AED"/>
    <w:rsid w:val="00E27438"/>
    <w:rsid w:val="00E2756D"/>
    <w:rsid w:val="00E27573"/>
    <w:rsid w:val="00E279E2"/>
    <w:rsid w:val="00E300E6"/>
    <w:rsid w:val="00E302A4"/>
    <w:rsid w:val="00E30B69"/>
    <w:rsid w:val="00E33F1C"/>
    <w:rsid w:val="00E3496C"/>
    <w:rsid w:val="00E34C53"/>
    <w:rsid w:val="00E35EA1"/>
    <w:rsid w:val="00E36309"/>
    <w:rsid w:val="00E36939"/>
    <w:rsid w:val="00E36F10"/>
    <w:rsid w:val="00E37336"/>
    <w:rsid w:val="00E37840"/>
    <w:rsid w:val="00E37CEE"/>
    <w:rsid w:val="00E402EC"/>
    <w:rsid w:val="00E40324"/>
    <w:rsid w:val="00E43740"/>
    <w:rsid w:val="00E438EA"/>
    <w:rsid w:val="00E43A94"/>
    <w:rsid w:val="00E44978"/>
    <w:rsid w:val="00E44D56"/>
    <w:rsid w:val="00E45213"/>
    <w:rsid w:val="00E45234"/>
    <w:rsid w:val="00E46043"/>
    <w:rsid w:val="00E46AC9"/>
    <w:rsid w:val="00E47C25"/>
    <w:rsid w:val="00E51250"/>
    <w:rsid w:val="00E51BA3"/>
    <w:rsid w:val="00E53375"/>
    <w:rsid w:val="00E559FE"/>
    <w:rsid w:val="00E563DE"/>
    <w:rsid w:val="00E56672"/>
    <w:rsid w:val="00E56F18"/>
    <w:rsid w:val="00E573AA"/>
    <w:rsid w:val="00E576C2"/>
    <w:rsid w:val="00E578B3"/>
    <w:rsid w:val="00E57AE1"/>
    <w:rsid w:val="00E57D4E"/>
    <w:rsid w:val="00E57EDF"/>
    <w:rsid w:val="00E60185"/>
    <w:rsid w:val="00E609DD"/>
    <w:rsid w:val="00E62624"/>
    <w:rsid w:val="00E62905"/>
    <w:rsid w:val="00E629AC"/>
    <w:rsid w:val="00E62B93"/>
    <w:rsid w:val="00E63075"/>
    <w:rsid w:val="00E636B7"/>
    <w:rsid w:val="00E65C2B"/>
    <w:rsid w:val="00E65EA7"/>
    <w:rsid w:val="00E66B67"/>
    <w:rsid w:val="00E66CF7"/>
    <w:rsid w:val="00E670A4"/>
    <w:rsid w:val="00E67487"/>
    <w:rsid w:val="00E70451"/>
    <w:rsid w:val="00E70537"/>
    <w:rsid w:val="00E71794"/>
    <w:rsid w:val="00E732FF"/>
    <w:rsid w:val="00E74D52"/>
    <w:rsid w:val="00E75402"/>
    <w:rsid w:val="00E76184"/>
    <w:rsid w:val="00E76E60"/>
    <w:rsid w:val="00E77889"/>
    <w:rsid w:val="00E77CF2"/>
    <w:rsid w:val="00E81B8C"/>
    <w:rsid w:val="00E8205B"/>
    <w:rsid w:val="00E82ACA"/>
    <w:rsid w:val="00E82EE5"/>
    <w:rsid w:val="00E84277"/>
    <w:rsid w:val="00E844AB"/>
    <w:rsid w:val="00E847D2"/>
    <w:rsid w:val="00E8600F"/>
    <w:rsid w:val="00E86722"/>
    <w:rsid w:val="00E867E7"/>
    <w:rsid w:val="00E86A83"/>
    <w:rsid w:val="00E90364"/>
    <w:rsid w:val="00E9149C"/>
    <w:rsid w:val="00E929A3"/>
    <w:rsid w:val="00E93033"/>
    <w:rsid w:val="00E9432A"/>
    <w:rsid w:val="00E94383"/>
    <w:rsid w:val="00E94417"/>
    <w:rsid w:val="00E95546"/>
    <w:rsid w:val="00E968B7"/>
    <w:rsid w:val="00E978E0"/>
    <w:rsid w:val="00E97A39"/>
    <w:rsid w:val="00E97BE8"/>
    <w:rsid w:val="00E97E65"/>
    <w:rsid w:val="00EA1558"/>
    <w:rsid w:val="00EA1993"/>
    <w:rsid w:val="00EA233E"/>
    <w:rsid w:val="00EA2AA2"/>
    <w:rsid w:val="00EA3286"/>
    <w:rsid w:val="00EA34C7"/>
    <w:rsid w:val="00EA59B4"/>
    <w:rsid w:val="00EA686A"/>
    <w:rsid w:val="00EA775F"/>
    <w:rsid w:val="00EB1A0F"/>
    <w:rsid w:val="00EB1BEB"/>
    <w:rsid w:val="00EB20ED"/>
    <w:rsid w:val="00EB462C"/>
    <w:rsid w:val="00EB4F08"/>
    <w:rsid w:val="00EB6813"/>
    <w:rsid w:val="00EB6EF2"/>
    <w:rsid w:val="00EB7B49"/>
    <w:rsid w:val="00EC00D8"/>
    <w:rsid w:val="00EC0977"/>
    <w:rsid w:val="00EC1708"/>
    <w:rsid w:val="00EC1B43"/>
    <w:rsid w:val="00EC2094"/>
    <w:rsid w:val="00EC2248"/>
    <w:rsid w:val="00EC2A51"/>
    <w:rsid w:val="00EC374D"/>
    <w:rsid w:val="00EC3760"/>
    <w:rsid w:val="00EC4708"/>
    <w:rsid w:val="00EC4AAD"/>
    <w:rsid w:val="00EC616A"/>
    <w:rsid w:val="00EC6BAD"/>
    <w:rsid w:val="00EC7051"/>
    <w:rsid w:val="00ED0961"/>
    <w:rsid w:val="00ED17B5"/>
    <w:rsid w:val="00ED2381"/>
    <w:rsid w:val="00ED2B16"/>
    <w:rsid w:val="00ED316A"/>
    <w:rsid w:val="00ED4C2E"/>
    <w:rsid w:val="00ED4C74"/>
    <w:rsid w:val="00ED53D6"/>
    <w:rsid w:val="00ED582F"/>
    <w:rsid w:val="00ED6391"/>
    <w:rsid w:val="00ED6AA7"/>
    <w:rsid w:val="00ED7004"/>
    <w:rsid w:val="00EE1307"/>
    <w:rsid w:val="00EE1A4D"/>
    <w:rsid w:val="00EE1EAD"/>
    <w:rsid w:val="00EE24A0"/>
    <w:rsid w:val="00EE2893"/>
    <w:rsid w:val="00EE2899"/>
    <w:rsid w:val="00EE2B44"/>
    <w:rsid w:val="00EE475B"/>
    <w:rsid w:val="00EE5E10"/>
    <w:rsid w:val="00EE6600"/>
    <w:rsid w:val="00EE6D97"/>
    <w:rsid w:val="00EE7FA5"/>
    <w:rsid w:val="00EF09FB"/>
    <w:rsid w:val="00EF1184"/>
    <w:rsid w:val="00EF1F8F"/>
    <w:rsid w:val="00EF2B20"/>
    <w:rsid w:val="00EF3B52"/>
    <w:rsid w:val="00EF40B9"/>
    <w:rsid w:val="00EF483D"/>
    <w:rsid w:val="00EF4AAC"/>
    <w:rsid w:val="00EF5884"/>
    <w:rsid w:val="00EF6E19"/>
    <w:rsid w:val="00EF6F43"/>
    <w:rsid w:val="00EF7354"/>
    <w:rsid w:val="00F001C4"/>
    <w:rsid w:val="00F011E2"/>
    <w:rsid w:val="00F0124A"/>
    <w:rsid w:val="00F0354B"/>
    <w:rsid w:val="00F03990"/>
    <w:rsid w:val="00F03AB0"/>
    <w:rsid w:val="00F04F27"/>
    <w:rsid w:val="00F0510C"/>
    <w:rsid w:val="00F05AA6"/>
    <w:rsid w:val="00F05BAC"/>
    <w:rsid w:val="00F06B5F"/>
    <w:rsid w:val="00F079EB"/>
    <w:rsid w:val="00F10083"/>
    <w:rsid w:val="00F103BA"/>
    <w:rsid w:val="00F11550"/>
    <w:rsid w:val="00F12927"/>
    <w:rsid w:val="00F13F58"/>
    <w:rsid w:val="00F165EF"/>
    <w:rsid w:val="00F178D0"/>
    <w:rsid w:val="00F208CB"/>
    <w:rsid w:val="00F21BF2"/>
    <w:rsid w:val="00F2238E"/>
    <w:rsid w:val="00F22983"/>
    <w:rsid w:val="00F22EE4"/>
    <w:rsid w:val="00F24906"/>
    <w:rsid w:val="00F24A18"/>
    <w:rsid w:val="00F260F8"/>
    <w:rsid w:val="00F2671B"/>
    <w:rsid w:val="00F26BD5"/>
    <w:rsid w:val="00F26C5E"/>
    <w:rsid w:val="00F2728B"/>
    <w:rsid w:val="00F274E5"/>
    <w:rsid w:val="00F30E77"/>
    <w:rsid w:val="00F31D29"/>
    <w:rsid w:val="00F3210B"/>
    <w:rsid w:val="00F332CD"/>
    <w:rsid w:val="00F3599E"/>
    <w:rsid w:val="00F36B2A"/>
    <w:rsid w:val="00F37974"/>
    <w:rsid w:val="00F401EA"/>
    <w:rsid w:val="00F405BC"/>
    <w:rsid w:val="00F40D81"/>
    <w:rsid w:val="00F4399D"/>
    <w:rsid w:val="00F4407E"/>
    <w:rsid w:val="00F44148"/>
    <w:rsid w:val="00F44BD7"/>
    <w:rsid w:val="00F4558C"/>
    <w:rsid w:val="00F460A0"/>
    <w:rsid w:val="00F4667F"/>
    <w:rsid w:val="00F46713"/>
    <w:rsid w:val="00F46D33"/>
    <w:rsid w:val="00F47B63"/>
    <w:rsid w:val="00F515E6"/>
    <w:rsid w:val="00F52149"/>
    <w:rsid w:val="00F53703"/>
    <w:rsid w:val="00F54979"/>
    <w:rsid w:val="00F54FB1"/>
    <w:rsid w:val="00F553E7"/>
    <w:rsid w:val="00F5574D"/>
    <w:rsid w:val="00F55815"/>
    <w:rsid w:val="00F55817"/>
    <w:rsid w:val="00F55AF5"/>
    <w:rsid w:val="00F608A4"/>
    <w:rsid w:val="00F62223"/>
    <w:rsid w:val="00F6224A"/>
    <w:rsid w:val="00F625DF"/>
    <w:rsid w:val="00F63184"/>
    <w:rsid w:val="00F63292"/>
    <w:rsid w:val="00F639AE"/>
    <w:rsid w:val="00F64282"/>
    <w:rsid w:val="00F64350"/>
    <w:rsid w:val="00F64A20"/>
    <w:rsid w:val="00F6547A"/>
    <w:rsid w:val="00F66330"/>
    <w:rsid w:val="00F6732E"/>
    <w:rsid w:val="00F67BBF"/>
    <w:rsid w:val="00F7085E"/>
    <w:rsid w:val="00F70DD6"/>
    <w:rsid w:val="00F70F95"/>
    <w:rsid w:val="00F71281"/>
    <w:rsid w:val="00F722A8"/>
    <w:rsid w:val="00F743FF"/>
    <w:rsid w:val="00F75FBD"/>
    <w:rsid w:val="00F76651"/>
    <w:rsid w:val="00F766D8"/>
    <w:rsid w:val="00F76800"/>
    <w:rsid w:val="00F7799E"/>
    <w:rsid w:val="00F77E15"/>
    <w:rsid w:val="00F77EDF"/>
    <w:rsid w:val="00F80D97"/>
    <w:rsid w:val="00F81C14"/>
    <w:rsid w:val="00F846BF"/>
    <w:rsid w:val="00F850FE"/>
    <w:rsid w:val="00F85D04"/>
    <w:rsid w:val="00F864FD"/>
    <w:rsid w:val="00F86C59"/>
    <w:rsid w:val="00F9064D"/>
    <w:rsid w:val="00F91485"/>
    <w:rsid w:val="00F91D80"/>
    <w:rsid w:val="00F93B54"/>
    <w:rsid w:val="00F944E8"/>
    <w:rsid w:val="00F9561C"/>
    <w:rsid w:val="00F961A2"/>
    <w:rsid w:val="00FA06FF"/>
    <w:rsid w:val="00FA0A41"/>
    <w:rsid w:val="00FA21F9"/>
    <w:rsid w:val="00FA2CF4"/>
    <w:rsid w:val="00FA309B"/>
    <w:rsid w:val="00FA314E"/>
    <w:rsid w:val="00FA3E1C"/>
    <w:rsid w:val="00FA3F20"/>
    <w:rsid w:val="00FA4038"/>
    <w:rsid w:val="00FA4904"/>
    <w:rsid w:val="00FA5EDA"/>
    <w:rsid w:val="00FA6A5B"/>
    <w:rsid w:val="00FA7665"/>
    <w:rsid w:val="00FB0ACC"/>
    <w:rsid w:val="00FB1278"/>
    <w:rsid w:val="00FB32CF"/>
    <w:rsid w:val="00FB348B"/>
    <w:rsid w:val="00FB41F6"/>
    <w:rsid w:val="00FB427F"/>
    <w:rsid w:val="00FB46BA"/>
    <w:rsid w:val="00FB4879"/>
    <w:rsid w:val="00FB4F6C"/>
    <w:rsid w:val="00FB57C4"/>
    <w:rsid w:val="00FB5AA0"/>
    <w:rsid w:val="00FB5BF7"/>
    <w:rsid w:val="00FB5C0A"/>
    <w:rsid w:val="00FB645E"/>
    <w:rsid w:val="00FB6AC9"/>
    <w:rsid w:val="00FB6BDC"/>
    <w:rsid w:val="00FB6CAB"/>
    <w:rsid w:val="00FB7279"/>
    <w:rsid w:val="00FC0103"/>
    <w:rsid w:val="00FC1D16"/>
    <w:rsid w:val="00FC2A4D"/>
    <w:rsid w:val="00FC4542"/>
    <w:rsid w:val="00FC54E3"/>
    <w:rsid w:val="00FC6508"/>
    <w:rsid w:val="00FC6929"/>
    <w:rsid w:val="00FD080C"/>
    <w:rsid w:val="00FD0AE6"/>
    <w:rsid w:val="00FD13C1"/>
    <w:rsid w:val="00FD2BAC"/>
    <w:rsid w:val="00FD3078"/>
    <w:rsid w:val="00FD4713"/>
    <w:rsid w:val="00FD546B"/>
    <w:rsid w:val="00FD564E"/>
    <w:rsid w:val="00FD5829"/>
    <w:rsid w:val="00FD75F1"/>
    <w:rsid w:val="00FE005D"/>
    <w:rsid w:val="00FE0A80"/>
    <w:rsid w:val="00FE0B6A"/>
    <w:rsid w:val="00FE3675"/>
    <w:rsid w:val="00FE3E5B"/>
    <w:rsid w:val="00FE484B"/>
    <w:rsid w:val="00FE668E"/>
    <w:rsid w:val="00FE6987"/>
    <w:rsid w:val="00FE7601"/>
    <w:rsid w:val="00FE7EC8"/>
    <w:rsid w:val="00FE7F1A"/>
    <w:rsid w:val="00FF06FA"/>
    <w:rsid w:val="00FF1027"/>
    <w:rsid w:val="00FF164B"/>
    <w:rsid w:val="00FF353A"/>
    <w:rsid w:val="00FF39EA"/>
    <w:rsid w:val="00FF4316"/>
    <w:rsid w:val="00FF6DC2"/>
    <w:rsid w:val="00FF76C3"/>
    <w:rsid w:val="00FF7FD3"/>
    <w:rsid w:val="017B5688"/>
    <w:rsid w:val="023C10BB"/>
    <w:rsid w:val="029E29AA"/>
    <w:rsid w:val="02F01D05"/>
    <w:rsid w:val="02FE5CEB"/>
    <w:rsid w:val="035E2996"/>
    <w:rsid w:val="036A01D9"/>
    <w:rsid w:val="046248DD"/>
    <w:rsid w:val="04B06F7A"/>
    <w:rsid w:val="04C91400"/>
    <w:rsid w:val="04D44D75"/>
    <w:rsid w:val="05483AD3"/>
    <w:rsid w:val="0570774E"/>
    <w:rsid w:val="057A17B3"/>
    <w:rsid w:val="06E970B8"/>
    <w:rsid w:val="079F3753"/>
    <w:rsid w:val="08B16FC5"/>
    <w:rsid w:val="08B24C00"/>
    <w:rsid w:val="08C61C76"/>
    <w:rsid w:val="08FA1588"/>
    <w:rsid w:val="097B0A3E"/>
    <w:rsid w:val="09991419"/>
    <w:rsid w:val="09B36F96"/>
    <w:rsid w:val="0A092D78"/>
    <w:rsid w:val="0A4D56E8"/>
    <w:rsid w:val="0ACA6D38"/>
    <w:rsid w:val="0BE502CE"/>
    <w:rsid w:val="0CBB7346"/>
    <w:rsid w:val="0CF33A68"/>
    <w:rsid w:val="0D446F74"/>
    <w:rsid w:val="0DBE084E"/>
    <w:rsid w:val="0DD20BF4"/>
    <w:rsid w:val="0FD83283"/>
    <w:rsid w:val="10284C2D"/>
    <w:rsid w:val="108856CC"/>
    <w:rsid w:val="11496C09"/>
    <w:rsid w:val="11CC0BD3"/>
    <w:rsid w:val="12887C05"/>
    <w:rsid w:val="12F16E1A"/>
    <w:rsid w:val="131533F7"/>
    <w:rsid w:val="132E755D"/>
    <w:rsid w:val="13583822"/>
    <w:rsid w:val="135D2E40"/>
    <w:rsid w:val="13EB653A"/>
    <w:rsid w:val="14CF38C9"/>
    <w:rsid w:val="15471666"/>
    <w:rsid w:val="15C34AB0"/>
    <w:rsid w:val="16333219"/>
    <w:rsid w:val="17017F86"/>
    <w:rsid w:val="17A728DB"/>
    <w:rsid w:val="17EB7340"/>
    <w:rsid w:val="181C59B0"/>
    <w:rsid w:val="181E5896"/>
    <w:rsid w:val="18603C94"/>
    <w:rsid w:val="18D275C2"/>
    <w:rsid w:val="197902A7"/>
    <w:rsid w:val="19E24523"/>
    <w:rsid w:val="1B193AF0"/>
    <w:rsid w:val="1BA2386D"/>
    <w:rsid w:val="1C123238"/>
    <w:rsid w:val="1D50291E"/>
    <w:rsid w:val="1E035AAB"/>
    <w:rsid w:val="1F2A34A5"/>
    <w:rsid w:val="1F516CF8"/>
    <w:rsid w:val="204607B7"/>
    <w:rsid w:val="21496C83"/>
    <w:rsid w:val="21E5472C"/>
    <w:rsid w:val="220F3557"/>
    <w:rsid w:val="225B49EE"/>
    <w:rsid w:val="22AA3753"/>
    <w:rsid w:val="24D21C7D"/>
    <w:rsid w:val="24D9609E"/>
    <w:rsid w:val="253F23A5"/>
    <w:rsid w:val="255011FC"/>
    <w:rsid w:val="25BA3E94"/>
    <w:rsid w:val="25E47878"/>
    <w:rsid w:val="25FF38E2"/>
    <w:rsid w:val="264B1E01"/>
    <w:rsid w:val="26F37105"/>
    <w:rsid w:val="279172D2"/>
    <w:rsid w:val="27B90B62"/>
    <w:rsid w:val="27DF39CB"/>
    <w:rsid w:val="27FD1308"/>
    <w:rsid w:val="288822B5"/>
    <w:rsid w:val="28DA3E8E"/>
    <w:rsid w:val="291E75DB"/>
    <w:rsid w:val="29A305E6"/>
    <w:rsid w:val="2B353417"/>
    <w:rsid w:val="2CAA26C8"/>
    <w:rsid w:val="2D0A14EA"/>
    <w:rsid w:val="2D3622E0"/>
    <w:rsid w:val="2D382F2D"/>
    <w:rsid w:val="2D8C459A"/>
    <w:rsid w:val="2E8020EA"/>
    <w:rsid w:val="2E810DF4"/>
    <w:rsid w:val="2EC310F2"/>
    <w:rsid w:val="2EC97183"/>
    <w:rsid w:val="2F000DF7"/>
    <w:rsid w:val="2F191EB9"/>
    <w:rsid w:val="2F201AF6"/>
    <w:rsid w:val="2F634EE2"/>
    <w:rsid w:val="305D5833"/>
    <w:rsid w:val="306F5CE1"/>
    <w:rsid w:val="307849BD"/>
    <w:rsid w:val="30A37B86"/>
    <w:rsid w:val="31CB1BB6"/>
    <w:rsid w:val="32E427DE"/>
    <w:rsid w:val="33586E76"/>
    <w:rsid w:val="3379154B"/>
    <w:rsid w:val="3431735D"/>
    <w:rsid w:val="34391824"/>
    <w:rsid w:val="34B41D3C"/>
    <w:rsid w:val="352E7D40"/>
    <w:rsid w:val="354022D2"/>
    <w:rsid w:val="357B0E49"/>
    <w:rsid w:val="35EA0F01"/>
    <w:rsid w:val="36035A9E"/>
    <w:rsid w:val="362D624A"/>
    <w:rsid w:val="36794FEB"/>
    <w:rsid w:val="368C488F"/>
    <w:rsid w:val="36A8421A"/>
    <w:rsid w:val="372D3572"/>
    <w:rsid w:val="37461371"/>
    <w:rsid w:val="374750E9"/>
    <w:rsid w:val="37735EDE"/>
    <w:rsid w:val="3834566E"/>
    <w:rsid w:val="38573FE9"/>
    <w:rsid w:val="393E2EA1"/>
    <w:rsid w:val="39875C71"/>
    <w:rsid w:val="39C0238A"/>
    <w:rsid w:val="3A2E59CB"/>
    <w:rsid w:val="3B141C53"/>
    <w:rsid w:val="3B2F672F"/>
    <w:rsid w:val="3B786C91"/>
    <w:rsid w:val="3B932AB1"/>
    <w:rsid w:val="3C5E53AF"/>
    <w:rsid w:val="3D8F3CAC"/>
    <w:rsid w:val="3E1E11CE"/>
    <w:rsid w:val="3F1562C2"/>
    <w:rsid w:val="3F274DDE"/>
    <w:rsid w:val="3F961AAF"/>
    <w:rsid w:val="3FB90183"/>
    <w:rsid w:val="41A15E67"/>
    <w:rsid w:val="41C77552"/>
    <w:rsid w:val="42DE0FF8"/>
    <w:rsid w:val="430608AC"/>
    <w:rsid w:val="43B513B3"/>
    <w:rsid w:val="44670B79"/>
    <w:rsid w:val="44810478"/>
    <w:rsid w:val="4490638A"/>
    <w:rsid w:val="451710F6"/>
    <w:rsid w:val="455A0EEE"/>
    <w:rsid w:val="45605CF4"/>
    <w:rsid w:val="462374FC"/>
    <w:rsid w:val="462E638F"/>
    <w:rsid w:val="465670F7"/>
    <w:rsid w:val="46AC74A7"/>
    <w:rsid w:val="46D83FC0"/>
    <w:rsid w:val="46E6196C"/>
    <w:rsid w:val="470628CB"/>
    <w:rsid w:val="47105942"/>
    <w:rsid w:val="47705249"/>
    <w:rsid w:val="47A83982"/>
    <w:rsid w:val="47B23935"/>
    <w:rsid w:val="47C74D11"/>
    <w:rsid w:val="47F85EFC"/>
    <w:rsid w:val="47FB5B7C"/>
    <w:rsid w:val="482A68A2"/>
    <w:rsid w:val="48431D98"/>
    <w:rsid w:val="489F6B33"/>
    <w:rsid w:val="48C2442A"/>
    <w:rsid w:val="48C7608A"/>
    <w:rsid w:val="49563951"/>
    <w:rsid w:val="498F102E"/>
    <w:rsid w:val="49D722FD"/>
    <w:rsid w:val="4A1839F6"/>
    <w:rsid w:val="4A4E5C7B"/>
    <w:rsid w:val="4A901430"/>
    <w:rsid w:val="4AC00FE3"/>
    <w:rsid w:val="4AC960E9"/>
    <w:rsid w:val="4B9178C0"/>
    <w:rsid w:val="4C0D64AA"/>
    <w:rsid w:val="4C5D16A9"/>
    <w:rsid w:val="4C862E17"/>
    <w:rsid w:val="4DD70029"/>
    <w:rsid w:val="4DD92AE7"/>
    <w:rsid w:val="4E3924AA"/>
    <w:rsid w:val="4E6C5709"/>
    <w:rsid w:val="4E6D76D3"/>
    <w:rsid w:val="506A5C79"/>
    <w:rsid w:val="508456FE"/>
    <w:rsid w:val="50963696"/>
    <w:rsid w:val="50DB6CD4"/>
    <w:rsid w:val="50F6750C"/>
    <w:rsid w:val="51275918"/>
    <w:rsid w:val="513728EA"/>
    <w:rsid w:val="51A421D8"/>
    <w:rsid w:val="51BF3DA2"/>
    <w:rsid w:val="52100AA2"/>
    <w:rsid w:val="529E1C09"/>
    <w:rsid w:val="53117E08"/>
    <w:rsid w:val="53137CE6"/>
    <w:rsid w:val="53340C40"/>
    <w:rsid w:val="533A7913"/>
    <w:rsid w:val="534F39A9"/>
    <w:rsid w:val="54102FDB"/>
    <w:rsid w:val="542C339F"/>
    <w:rsid w:val="54686973"/>
    <w:rsid w:val="54694499"/>
    <w:rsid w:val="54A432F4"/>
    <w:rsid w:val="54AA6F8B"/>
    <w:rsid w:val="54B109F6"/>
    <w:rsid w:val="54B24092"/>
    <w:rsid w:val="55155077"/>
    <w:rsid w:val="55652EB2"/>
    <w:rsid w:val="558A25E0"/>
    <w:rsid w:val="55B55D4B"/>
    <w:rsid w:val="55EE10FA"/>
    <w:rsid w:val="56FC28D5"/>
    <w:rsid w:val="57936A36"/>
    <w:rsid w:val="58AD704A"/>
    <w:rsid w:val="58EE31BF"/>
    <w:rsid w:val="59103135"/>
    <w:rsid w:val="596E77D7"/>
    <w:rsid w:val="59771406"/>
    <w:rsid w:val="59A0270B"/>
    <w:rsid w:val="5A0A3753"/>
    <w:rsid w:val="5A137381"/>
    <w:rsid w:val="5A153755"/>
    <w:rsid w:val="5AED3583"/>
    <w:rsid w:val="5AF34ABD"/>
    <w:rsid w:val="5B2630E4"/>
    <w:rsid w:val="5B2A5B4E"/>
    <w:rsid w:val="5BA5225B"/>
    <w:rsid w:val="5BC77C04"/>
    <w:rsid w:val="5C447CC6"/>
    <w:rsid w:val="5C746268"/>
    <w:rsid w:val="5CC7109D"/>
    <w:rsid w:val="5D2C42B6"/>
    <w:rsid w:val="5D8D11F8"/>
    <w:rsid w:val="5E717324"/>
    <w:rsid w:val="5E9609A2"/>
    <w:rsid w:val="5EB445D7"/>
    <w:rsid w:val="5EBF3633"/>
    <w:rsid w:val="5F630463"/>
    <w:rsid w:val="5F992F03"/>
    <w:rsid w:val="5FD83620"/>
    <w:rsid w:val="601479AF"/>
    <w:rsid w:val="60885CA7"/>
    <w:rsid w:val="60BA67A8"/>
    <w:rsid w:val="60C63401"/>
    <w:rsid w:val="613430AC"/>
    <w:rsid w:val="613958BE"/>
    <w:rsid w:val="61967E27"/>
    <w:rsid w:val="61F55C43"/>
    <w:rsid w:val="620B0175"/>
    <w:rsid w:val="6213525E"/>
    <w:rsid w:val="624C6705"/>
    <w:rsid w:val="6309382E"/>
    <w:rsid w:val="643A683D"/>
    <w:rsid w:val="646D768E"/>
    <w:rsid w:val="646F78AA"/>
    <w:rsid w:val="64DF3CE6"/>
    <w:rsid w:val="65575E9A"/>
    <w:rsid w:val="65757142"/>
    <w:rsid w:val="65C36380"/>
    <w:rsid w:val="65DB5F23"/>
    <w:rsid w:val="66061B48"/>
    <w:rsid w:val="66365BBF"/>
    <w:rsid w:val="66611474"/>
    <w:rsid w:val="66AD6D20"/>
    <w:rsid w:val="66CF4630"/>
    <w:rsid w:val="67340937"/>
    <w:rsid w:val="677D0530"/>
    <w:rsid w:val="67C875C1"/>
    <w:rsid w:val="68515241"/>
    <w:rsid w:val="68724754"/>
    <w:rsid w:val="68816FB1"/>
    <w:rsid w:val="68A07E23"/>
    <w:rsid w:val="68BE0F15"/>
    <w:rsid w:val="68EA619C"/>
    <w:rsid w:val="690F4372"/>
    <w:rsid w:val="694E0021"/>
    <w:rsid w:val="69825667"/>
    <w:rsid w:val="69D71033"/>
    <w:rsid w:val="69F820EF"/>
    <w:rsid w:val="6A246EF3"/>
    <w:rsid w:val="6AB514FC"/>
    <w:rsid w:val="6B87372B"/>
    <w:rsid w:val="6BF52EEF"/>
    <w:rsid w:val="6C0916F3"/>
    <w:rsid w:val="6C460131"/>
    <w:rsid w:val="6C950F08"/>
    <w:rsid w:val="6CB21EC5"/>
    <w:rsid w:val="6D535E82"/>
    <w:rsid w:val="6D7779D6"/>
    <w:rsid w:val="6DAE1244"/>
    <w:rsid w:val="6DEE1CA0"/>
    <w:rsid w:val="6E3A3EB7"/>
    <w:rsid w:val="6E7D0142"/>
    <w:rsid w:val="6F196FD5"/>
    <w:rsid w:val="6FBE16E5"/>
    <w:rsid w:val="6FF944CB"/>
    <w:rsid w:val="7040034C"/>
    <w:rsid w:val="70C1148D"/>
    <w:rsid w:val="70FD6411"/>
    <w:rsid w:val="710D46D2"/>
    <w:rsid w:val="712810C8"/>
    <w:rsid w:val="71297032"/>
    <w:rsid w:val="71465FE5"/>
    <w:rsid w:val="71541291"/>
    <w:rsid w:val="71AB5C99"/>
    <w:rsid w:val="71D46F9E"/>
    <w:rsid w:val="72582671"/>
    <w:rsid w:val="734937FF"/>
    <w:rsid w:val="73F13E37"/>
    <w:rsid w:val="7442611A"/>
    <w:rsid w:val="749E5641"/>
    <w:rsid w:val="75AA6994"/>
    <w:rsid w:val="75BE0476"/>
    <w:rsid w:val="75DC28C5"/>
    <w:rsid w:val="75EA3234"/>
    <w:rsid w:val="763D108C"/>
    <w:rsid w:val="771B067E"/>
    <w:rsid w:val="772C0B91"/>
    <w:rsid w:val="78160A33"/>
    <w:rsid w:val="785250C1"/>
    <w:rsid w:val="785268C7"/>
    <w:rsid w:val="788A2AAC"/>
    <w:rsid w:val="78972AD3"/>
    <w:rsid w:val="798C38F6"/>
    <w:rsid w:val="799E680F"/>
    <w:rsid w:val="79A15454"/>
    <w:rsid w:val="79AA550D"/>
    <w:rsid w:val="79FB46AB"/>
    <w:rsid w:val="7AAC1553"/>
    <w:rsid w:val="7AAC4F5C"/>
    <w:rsid w:val="7AF42067"/>
    <w:rsid w:val="7B055C71"/>
    <w:rsid w:val="7B097FF6"/>
    <w:rsid w:val="7B5B428C"/>
    <w:rsid w:val="7B68566B"/>
    <w:rsid w:val="7B875081"/>
    <w:rsid w:val="7BDA1655"/>
    <w:rsid w:val="7CDF68BE"/>
    <w:rsid w:val="7D31799A"/>
    <w:rsid w:val="7E355268"/>
    <w:rsid w:val="7F231565"/>
    <w:rsid w:val="7FB22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left="856" w:right="-17" w:hanging="431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84"/>
    <w:qFormat/>
    <w:uiPriority w:val="0"/>
    <w:pPr>
      <w:keepNext/>
      <w:keepLines/>
      <w:numPr>
        <w:ilvl w:val="0"/>
        <w:numId w:val="1"/>
      </w:numPr>
      <w:spacing w:after="120" w:line="500" w:lineRule="exact"/>
      <w:outlineLvl w:val="0"/>
    </w:pPr>
    <w:rPr>
      <w:rFonts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5"/>
    <w:qFormat/>
    <w:uiPriority w:val="0"/>
    <w:pPr>
      <w:keepNext/>
      <w:keepLines/>
      <w:numPr>
        <w:ilvl w:val="1"/>
        <w:numId w:val="1"/>
      </w:numPr>
      <w:tabs>
        <w:tab w:val="left" w:pos="560"/>
      </w:tabs>
      <w:spacing w:before="260" w:after="260" w:line="416" w:lineRule="auto"/>
      <w:outlineLvl w:val="1"/>
    </w:pPr>
    <w:rPr>
      <w:rFonts w:ascii="Arial" w:hAnsi="Arial" w:eastAsia="黑体" w:cs="黑体"/>
      <w:b/>
      <w:bCs/>
      <w:sz w:val="32"/>
      <w:szCs w:val="32"/>
    </w:rPr>
  </w:style>
  <w:style w:type="paragraph" w:styleId="4">
    <w:name w:val="heading 3"/>
    <w:basedOn w:val="1"/>
    <w:next w:val="1"/>
    <w:link w:val="186"/>
    <w:qFormat/>
    <w:uiPriority w:val="0"/>
    <w:pPr>
      <w:keepNext/>
      <w:keepLines/>
      <w:numPr>
        <w:ilvl w:val="2"/>
        <w:numId w:val="1"/>
      </w:numPr>
      <w:spacing w:line="415" w:lineRule="auto"/>
      <w:outlineLvl w:val="2"/>
    </w:pPr>
    <w:rPr>
      <w:rFonts w:cs="黑体"/>
      <w:b/>
      <w:bCs/>
      <w:color w:val="000000"/>
      <w:szCs w:val="28"/>
    </w:rPr>
  </w:style>
  <w:style w:type="paragraph" w:styleId="5">
    <w:name w:val="heading 4"/>
    <w:basedOn w:val="1"/>
    <w:next w:val="1"/>
    <w:link w:val="18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黑体" w:cs="黑体"/>
      <w:b/>
      <w:bCs/>
      <w:szCs w:val="28"/>
    </w:rPr>
  </w:style>
  <w:style w:type="paragraph" w:styleId="6">
    <w:name w:val="heading 5"/>
    <w:basedOn w:val="1"/>
    <w:next w:val="1"/>
    <w:link w:val="18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cs="黑体"/>
      <w:b/>
      <w:bCs/>
      <w:szCs w:val="28"/>
    </w:rPr>
  </w:style>
  <w:style w:type="paragraph" w:styleId="7">
    <w:name w:val="heading 6"/>
    <w:basedOn w:val="1"/>
    <w:next w:val="1"/>
    <w:link w:val="18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黑体"/>
      <w:b/>
      <w:bCs/>
      <w:sz w:val="24"/>
    </w:rPr>
  </w:style>
  <w:style w:type="paragraph" w:styleId="8">
    <w:name w:val="heading 7"/>
    <w:basedOn w:val="1"/>
    <w:next w:val="1"/>
    <w:link w:val="19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cs="黑体"/>
      <w:b/>
      <w:bCs/>
      <w:sz w:val="24"/>
    </w:rPr>
  </w:style>
  <w:style w:type="paragraph" w:styleId="9">
    <w:name w:val="heading 8"/>
    <w:basedOn w:val="1"/>
    <w:next w:val="1"/>
    <w:link w:val="19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黑体"/>
      <w:sz w:val="24"/>
    </w:rPr>
  </w:style>
  <w:style w:type="paragraph" w:styleId="10">
    <w:name w:val="heading 9"/>
    <w:basedOn w:val="1"/>
    <w:next w:val="1"/>
    <w:link w:val="19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黑体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3">
    <w:name w:val="caption"/>
    <w:basedOn w:val="1"/>
    <w:next w:val="1"/>
    <w:qFormat/>
    <w:uiPriority w:val="0"/>
    <w:pPr>
      <w:numPr>
        <w:ilvl w:val="0"/>
        <w:numId w:val="2"/>
      </w:numPr>
      <w:spacing w:before="152" w:after="160" w:line="240" w:lineRule="auto"/>
    </w:pPr>
    <w:rPr>
      <w:rFonts w:ascii="Arial" w:hAnsi="Arial" w:cs="Arial"/>
      <w:sz w:val="20"/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5">
    <w:name w:val="Document Map"/>
    <w:basedOn w:val="1"/>
    <w:link w:val="20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210"/>
    <w:semiHidden/>
    <w:unhideWhenUsed/>
    <w:qFormat/>
    <w:uiPriority w:val="0"/>
    <w:pPr>
      <w:jc w:val="left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8">
    <w:name w:val="Body Text"/>
    <w:basedOn w:val="1"/>
    <w:link w:val="204"/>
    <w:qFormat/>
    <w:uiPriority w:val="0"/>
    <w:pPr>
      <w:spacing w:line="240" w:lineRule="auto"/>
      <w:ind w:left="0" w:right="0" w:firstLine="0"/>
    </w:pPr>
    <w:rPr>
      <w:sz w:val="24"/>
    </w:rPr>
  </w:style>
  <w:style w:type="paragraph" w:styleId="19">
    <w:name w:val="Body Text Indent"/>
    <w:basedOn w:val="1"/>
    <w:link w:val="202"/>
    <w:qFormat/>
    <w:uiPriority w:val="0"/>
    <w:pPr>
      <w:ind w:firstLine="435" w:firstLineChars="207"/>
    </w:pPr>
    <w:rPr>
      <w:sz w:val="24"/>
    </w:r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2">
    <w:name w:val="toc 5"/>
    <w:basedOn w:val="1"/>
    <w:next w:val="1"/>
    <w:semiHidden/>
    <w:qFormat/>
    <w:uiPriority w:val="0"/>
    <w:pPr>
      <w:ind w:left="1120"/>
      <w:jc w:val="left"/>
    </w:pPr>
    <w:rPr>
      <w:rFonts w:ascii="Calibri" w:hAnsi="Calibri"/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24">
    <w:name w:val="Plain Text"/>
    <w:basedOn w:val="1"/>
    <w:link w:val="183"/>
    <w:qFormat/>
    <w:uiPriority w:val="0"/>
    <w:rPr>
      <w:rFonts w:ascii="宋体" w:hAnsi="Courier New"/>
      <w:szCs w:val="20"/>
    </w:rPr>
  </w:style>
  <w:style w:type="paragraph" w:styleId="25">
    <w:name w:val="toc 8"/>
    <w:basedOn w:val="1"/>
    <w:next w:val="1"/>
    <w:semiHidden/>
    <w:qFormat/>
    <w:uiPriority w:val="0"/>
    <w:pPr>
      <w:ind w:left="1960"/>
      <w:jc w:val="left"/>
    </w:pPr>
    <w:rPr>
      <w:rFonts w:ascii="Calibri" w:hAnsi="Calibri"/>
      <w:sz w:val="18"/>
      <w:szCs w:val="18"/>
    </w:rPr>
  </w:style>
  <w:style w:type="paragraph" w:styleId="2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7">
    <w:name w:val="Date"/>
    <w:basedOn w:val="1"/>
    <w:next w:val="1"/>
    <w:qFormat/>
    <w:uiPriority w:val="0"/>
  </w:style>
  <w:style w:type="paragraph" w:styleId="28">
    <w:name w:val="endnote text"/>
    <w:basedOn w:val="1"/>
    <w:semiHidden/>
    <w:qFormat/>
    <w:uiPriority w:val="0"/>
    <w:pPr>
      <w:snapToGrid w:val="0"/>
      <w:jc w:val="left"/>
    </w:pPr>
  </w:style>
  <w:style w:type="paragraph" w:styleId="29">
    <w:name w:val="Balloon Text"/>
    <w:basedOn w:val="1"/>
    <w:link w:val="20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30">
    <w:name w:val="footer"/>
    <w:basedOn w:val="1"/>
    <w:link w:val="2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ind w:left="0"/>
      <w:jc w:val="left"/>
    </w:pPr>
    <w:rPr>
      <w:rFonts w:ascii="Calibri" w:hAnsi="Calibri"/>
      <w:b/>
      <w:bCs/>
      <w:caps/>
      <w:sz w:val="20"/>
      <w:szCs w:val="20"/>
    </w:rPr>
  </w:style>
  <w:style w:type="paragraph" w:styleId="33">
    <w:name w:val="toc 4"/>
    <w:basedOn w:val="23"/>
    <w:next w:val="1"/>
    <w:semiHidden/>
    <w:qFormat/>
    <w:uiPriority w:val="0"/>
    <w:pPr>
      <w:ind w:left="840"/>
    </w:pPr>
    <w:rPr>
      <w:i w:val="0"/>
      <w:iCs w:val="0"/>
      <w:sz w:val="18"/>
      <w:szCs w:val="18"/>
    </w:rPr>
  </w:style>
  <w:style w:type="paragraph" w:styleId="34">
    <w:name w:val="index heading"/>
    <w:basedOn w:val="1"/>
    <w:next w:val="35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5">
    <w:name w:val="index 1"/>
    <w:basedOn w:val="1"/>
    <w:next w:val="36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36">
    <w:name w:val="段"/>
    <w:link w:val="17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7">
    <w:name w:val="Subtitle"/>
    <w:basedOn w:val="1"/>
    <w:next w:val="1"/>
    <w:link w:val="194"/>
    <w:qFormat/>
    <w:uiPriority w:val="11"/>
    <w:pPr>
      <w:spacing w:before="240" w:after="60" w:line="312" w:lineRule="atLeast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3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9">
    <w:name w:val="toc 6"/>
    <w:basedOn w:val="1"/>
    <w:next w:val="1"/>
    <w:semiHidden/>
    <w:qFormat/>
    <w:uiPriority w:val="0"/>
    <w:pPr>
      <w:ind w:left="1400"/>
      <w:jc w:val="left"/>
    </w:pPr>
    <w:rPr>
      <w:rFonts w:ascii="Calibri" w:hAnsi="Calibri"/>
      <w:sz w:val="18"/>
      <w:szCs w:val="18"/>
    </w:rPr>
  </w:style>
  <w:style w:type="paragraph" w:styleId="4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1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42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43">
    <w:name w:val="toc 2"/>
    <w:basedOn w:val="32"/>
    <w:next w:val="1"/>
    <w:qFormat/>
    <w:uiPriority w:val="39"/>
    <w:pPr>
      <w:spacing w:before="0" w:after="0"/>
      <w:ind w:left="280"/>
    </w:pPr>
    <w:rPr>
      <w:b w:val="0"/>
      <w:bCs w:val="0"/>
      <w:caps w:val="0"/>
      <w:smallCaps/>
    </w:rPr>
  </w:style>
  <w:style w:type="paragraph" w:styleId="44">
    <w:name w:val="toc 9"/>
    <w:basedOn w:val="1"/>
    <w:next w:val="1"/>
    <w:semiHidden/>
    <w:qFormat/>
    <w:uiPriority w:val="0"/>
    <w:pPr>
      <w:ind w:left="2240"/>
      <w:jc w:val="left"/>
    </w:pPr>
    <w:rPr>
      <w:rFonts w:ascii="Calibri" w:hAnsi="Calibri"/>
      <w:sz w:val="18"/>
      <w:szCs w:val="18"/>
    </w:rPr>
  </w:style>
  <w:style w:type="paragraph" w:styleId="4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46">
    <w:name w:val="Normal (Web)"/>
    <w:basedOn w:val="1"/>
    <w:unhideWhenUsed/>
    <w:qFormat/>
    <w:uiPriority w:val="0"/>
    <w:rPr>
      <w:sz w:val="24"/>
    </w:rPr>
  </w:style>
  <w:style w:type="paragraph" w:styleId="4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48">
    <w:name w:val="Title"/>
    <w:basedOn w:val="1"/>
    <w:link w:val="19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0">
    <w:name w:val="Table Grid"/>
    <w:basedOn w:val="4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qFormat/>
    <w:uiPriority w:val="22"/>
    <w:rPr>
      <w:b/>
      <w:bCs/>
    </w:rPr>
  </w:style>
  <w:style w:type="character" w:styleId="53">
    <w:name w:val="endnote reference"/>
    <w:semiHidden/>
    <w:qFormat/>
    <w:uiPriority w:val="0"/>
    <w:rPr>
      <w:vertAlign w:val="superscript"/>
    </w:rPr>
  </w:style>
  <w:style w:type="character" w:styleId="54">
    <w:name w:val="page number"/>
    <w:basedOn w:val="51"/>
    <w:qFormat/>
    <w:uiPriority w:val="0"/>
  </w:style>
  <w:style w:type="character" w:styleId="55">
    <w:name w:val="FollowedHyperlink"/>
    <w:basedOn w:val="51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TML Definition"/>
    <w:qFormat/>
    <w:uiPriority w:val="0"/>
    <w:rPr>
      <w:i/>
      <w:iCs/>
    </w:rPr>
  </w:style>
  <w:style w:type="character" w:styleId="58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59">
    <w:name w:val="HTML Acronym"/>
    <w:basedOn w:val="51"/>
    <w:qFormat/>
    <w:uiPriority w:val="0"/>
  </w:style>
  <w:style w:type="character" w:styleId="60">
    <w:name w:val="HTML Variable"/>
    <w:qFormat/>
    <w:uiPriority w:val="0"/>
    <w:rPr>
      <w:i/>
      <w:iCs/>
    </w:rPr>
  </w:style>
  <w:style w:type="character" w:styleId="6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62">
    <w:name w:val="HTML Code"/>
    <w:qFormat/>
    <w:uiPriority w:val="0"/>
    <w:rPr>
      <w:rFonts w:ascii="Courier New" w:hAnsi="Courier New"/>
      <w:sz w:val="20"/>
      <w:szCs w:val="20"/>
    </w:rPr>
  </w:style>
  <w:style w:type="character" w:styleId="63">
    <w:name w:val="annotation reference"/>
    <w:basedOn w:val="51"/>
    <w:semiHidden/>
    <w:unhideWhenUsed/>
    <w:qFormat/>
    <w:uiPriority w:val="0"/>
    <w:rPr>
      <w:sz w:val="21"/>
      <w:szCs w:val="21"/>
    </w:rPr>
  </w:style>
  <w:style w:type="character" w:styleId="64">
    <w:name w:val="HTML Cite"/>
    <w:qFormat/>
    <w:uiPriority w:val="0"/>
    <w:rPr>
      <w:i/>
      <w:iCs/>
    </w:rPr>
  </w:style>
  <w:style w:type="character" w:styleId="65">
    <w:name w:val="footnote reference"/>
    <w:semiHidden/>
    <w:qFormat/>
    <w:uiPriority w:val="0"/>
    <w:rPr>
      <w:vertAlign w:val="superscript"/>
    </w:rPr>
  </w:style>
  <w:style w:type="character" w:styleId="66">
    <w:name w:val="HTML Keyboard"/>
    <w:qFormat/>
    <w:uiPriority w:val="0"/>
    <w:rPr>
      <w:rFonts w:ascii="Courier New" w:hAnsi="Courier New"/>
      <w:sz w:val="20"/>
      <w:szCs w:val="20"/>
    </w:rPr>
  </w:style>
  <w:style w:type="character" w:styleId="67">
    <w:name w:val="HTML Sample"/>
    <w:qFormat/>
    <w:uiPriority w:val="0"/>
    <w:rPr>
      <w:rFonts w:ascii="Courier New" w:hAnsi="Courier New"/>
    </w:rPr>
  </w:style>
  <w:style w:type="paragraph" w:customStyle="1" w:styleId="68">
    <w:name w:val="前言、引言标题"/>
    <w:next w:val="1"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9">
    <w:name w:val="章标题"/>
    <w:next w:val="1"/>
    <w:qFormat/>
    <w:uiPriority w:val="0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0">
    <w:name w:val="一级条标题"/>
    <w:next w:val="1"/>
    <w:link w:val="208"/>
    <w:qFormat/>
    <w:uiPriority w:val="0"/>
    <w:pPr>
      <w:ind w:left="315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1">
    <w:name w:val="二级条标题"/>
    <w:basedOn w:val="70"/>
    <w:next w:val="1"/>
    <w:qFormat/>
    <w:uiPriority w:val="0"/>
    <w:pPr>
      <w:ind w:left="0"/>
      <w:outlineLvl w:val="3"/>
    </w:pPr>
  </w:style>
  <w:style w:type="paragraph" w:customStyle="1" w:styleId="72">
    <w:name w:val="三级条标题"/>
    <w:basedOn w:val="71"/>
    <w:next w:val="1"/>
    <w:qFormat/>
    <w:uiPriority w:val="0"/>
    <w:pPr>
      <w:numPr>
        <w:ilvl w:val="4"/>
        <w:numId w:val="3"/>
      </w:numPr>
      <w:outlineLvl w:val="4"/>
    </w:pPr>
  </w:style>
  <w:style w:type="paragraph" w:customStyle="1" w:styleId="73">
    <w:name w:val="四级条标题"/>
    <w:basedOn w:val="72"/>
    <w:next w:val="1"/>
    <w:qFormat/>
    <w:uiPriority w:val="0"/>
    <w:pPr>
      <w:numPr>
        <w:numId w:val="0"/>
      </w:numPr>
      <w:outlineLvl w:val="5"/>
    </w:pPr>
  </w:style>
  <w:style w:type="paragraph" w:customStyle="1" w:styleId="74">
    <w:name w:val="五级条标题"/>
    <w:basedOn w:val="73"/>
    <w:next w:val="1"/>
    <w:qFormat/>
    <w:uiPriority w:val="0"/>
    <w:pPr>
      <w:numPr>
        <w:ilvl w:val="6"/>
        <w:numId w:val="3"/>
      </w:numPr>
      <w:outlineLvl w:val="6"/>
    </w:pPr>
  </w:style>
  <w:style w:type="paragraph" w:customStyle="1" w:styleId="75">
    <w:name w:val="样式1"/>
    <w:basedOn w:val="48"/>
    <w:qFormat/>
    <w:uiPriority w:val="0"/>
    <w:pPr>
      <w:spacing w:beforeLines="50" w:afterLines="50"/>
      <w:ind w:firstLine="482" w:firstLineChars="200"/>
      <w:jc w:val="both"/>
    </w:pPr>
    <w:rPr>
      <w:rFonts w:ascii="宋体" w:hAnsi="宋体"/>
      <w:sz w:val="24"/>
    </w:rPr>
  </w:style>
  <w:style w:type="paragraph" w:customStyle="1" w:styleId="76">
    <w:name w:val="注："/>
    <w:next w:val="36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7">
    <w:name w:val="样式 新宋体 二号"/>
    <w:basedOn w:val="1"/>
    <w:qFormat/>
    <w:uiPriority w:val="0"/>
    <w:pPr>
      <w:ind w:firstLine="880" w:firstLineChars="200"/>
    </w:pPr>
    <w:rPr>
      <w:rFonts w:ascii="新宋体" w:hAnsi="新宋体" w:eastAsia="新宋体" w:cs="宋体"/>
      <w:sz w:val="44"/>
      <w:szCs w:val="20"/>
    </w:rPr>
  </w:style>
  <w:style w:type="paragraph" w:customStyle="1" w:styleId="78">
    <w:name w:val="目次、标准名称标题"/>
    <w:basedOn w:val="68"/>
    <w:next w:val="36"/>
    <w:qFormat/>
    <w:uiPriority w:val="0"/>
    <w:pPr>
      <w:numPr>
        <w:numId w:val="0"/>
      </w:numPr>
      <w:tabs>
        <w:tab w:val="left" w:pos="425"/>
      </w:tabs>
      <w:spacing w:line="460" w:lineRule="exact"/>
      <w:ind w:left="425" w:hanging="425"/>
    </w:pPr>
  </w:style>
  <w:style w:type="paragraph" w:customStyle="1" w:styleId="79">
    <w:name w:val="附录标识"/>
    <w:basedOn w:val="68"/>
    <w:qFormat/>
    <w:uiPriority w:val="0"/>
    <w:pPr>
      <w:numPr>
        <w:ilvl w:val="0"/>
        <w:numId w:val="5"/>
      </w:numPr>
      <w:tabs>
        <w:tab w:val="left" w:pos="6405"/>
      </w:tabs>
      <w:spacing w:after="200"/>
    </w:pPr>
    <w:rPr>
      <w:sz w:val="21"/>
    </w:rPr>
  </w:style>
  <w:style w:type="paragraph" w:customStyle="1" w:styleId="80">
    <w:name w:val="附录章标题"/>
    <w:next w:val="36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附录一级条标题"/>
    <w:basedOn w:val="80"/>
    <w:next w:val="36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82">
    <w:name w:val="附录二级条标题"/>
    <w:basedOn w:val="81"/>
    <w:next w:val="36"/>
    <w:qFormat/>
    <w:uiPriority w:val="0"/>
    <w:pPr>
      <w:numPr>
        <w:ilvl w:val="3"/>
      </w:numPr>
      <w:outlineLvl w:val="3"/>
    </w:pPr>
  </w:style>
  <w:style w:type="paragraph" w:customStyle="1" w:styleId="83">
    <w:name w:val="附录三级条标题"/>
    <w:basedOn w:val="82"/>
    <w:next w:val="36"/>
    <w:qFormat/>
    <w:uiPriority w:val="0"/>
    <w:pPr>
      <w:numPr>
        <w:ilvl w:val="4"/>
      </w:numPr>
      <w:outlineLvl w:val="4"/>
    </w:pPr>
  </w:style>
  <w:style w:type="paragraph" w:customStyle="1" w:styleId="84">
    <w:name w:val="附录四级条标题"/>
    <w:basedOn w:val="83"/>
    <w:next w:val="36"/>
    <w:qFormat/>
    <w:uiPriority w:val="0"/>
    <w:pPr>
      <w:numPr>
        <w:ilvl w:val="5"/>
      </w:numPr>
      <w:outlineLvl w:val="5"/>
    </w:pPr>
  </w:style>
  <w:style w:type="paragraph" w:customStyle="1" w:styleId="85">
    <w:name w:val="附录五级条标题"/>
    <w:basedOn w:val="84"/>
    <w:next w:val="36"/>
    <w:qFormat/>
    <w:uiPriority w:val="0"/>
    <w:pPr>
      <w:numPr>
        <w:ilvl w:val="6"/>
      </w:numPr>
      <w:outlineLvl w:val="6"/>
    </w:pPr>
  </w:style>
  <w:style w:type="paragraph" w:customStyle="1" w:styleId="8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8">
    <w:name w:val="附录表标题"/>
    <w:next w:val="36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9">
    <w:name w:val="附录图标题"/>
    <w:next w:val="36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0">
    <w:name w:val="列项——（一级）"/>
    <w:qFormat/>
    <w:uiPriority w:val="0"/>
    <w:pPr>
      <w:widowControl w:val="0"/>
      <w:tabs>
        <w:tab w:val="left" w:pos="360"/>
        <w:tab w:val="left" w:pos="854"/>
      </w:tabs>
      <w:ind w:left="360" w:leftChars="200" w:hanging="36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列项●（二级）"/>
    <w:qFormat/>
    <w:uiPriority w:val="0"/>
    <w:pPr>
      <w:tabs>
        <w:tab w:val="left" w:pos="840"/>
        <w:tab w:val="left" w:pos="11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示例"/>
    <w:next w:val="36"/>
    <w:qFormat/>
    <w:uiPriority w:val="0"/>
    <w:pPr>
      <w:tabs>
        <w:tab w:val="left" w:pos="760"/>
        <w:tab w:val="left" w:pos="816"/>
      </w:tabs>
      <w:ind w:left="717"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3">
    <w:name w:val="正文表标题"/>
    <w:next w:val="36"/>
    <w:qFormat/>
    <w:uiPriority w:val="0"/>
    <w:pPr>
      <w:tabs>
        <w:tab w:val="left" w:pos="900"/>
      </w:tabs>
      <w:ind w:left="900" w:hanging="50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正文图标题"/>
    <w:next w:val="36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注×："/>
    <w:qFormat/>
    <w:uiPriority w:val="0"/>
    <w:pPr>
      <w:widowControl w:val="0"/>
      <w:tabs>
        <w:tab w:val="left" w:pos="630"/>
        <w:tab w:val="left" w:pos="1120"/>
      </w:tabs>
      <w:autoSpaceDE w:val="0"/>
      <w:autoSpaceDN w:val="0"/>
      <w:ind w:firstLine="4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列项◆（三级）"/>
    <w:qFormat/>
    <w:uiPriority w:val="0"/>
    <w:pPr>
      <w:tabs>
        <w:tab w:val="left" w:pos="36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8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9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2">
    <w:name w:val="标准书眉_偶数页"/>
    <w:basedOn w:val="101"/>
    <w:next w:val="1"/>
    <w:qFormat/>
    <w:uiPriority w:val="0"/>
    <w:pPr>
      <w:jc w:val="left"/>
    </w:pPr>
  </w:style>
  <w:style w:type="paragraph" w:customStyle="1" w:styleId="10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参考文献、索引标题"/>
    <w:basedOn w:val="68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05">
    <w:name w:val="发布部门"/>
    <w:next w:val="3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06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8">
    <w:name w:val="封面标准号2"/>
    <w:basedOn w:val="107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09">
    <w:name w:val="封面标准代替信息"/>
    <w:basedOn w:val="108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110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6">
    <w:name w:val="其他发布部门"/>
    <w:basedOn w:val="105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17">
    <w:name w:val="实施日期"/>
    <w:basedOn w:val="106"/>
    <w:qFormat/>
    <w:uiPriority w:val="0"/>
    <w:pPr>
      <w:framePr w:wrap="around" w:vAnchor="margin" w:hAnchor="text" w:xAlign="right" w:y="1"/>
      <w:jc w:val="right"/>
    </w:pPr>
  </w:style>
  <w:style w:type="paragraph" w:customStyle="1" w:styleId="11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条文脚注"/>
    <w:basedOn w:val="3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20">
    <w:name w:val="图表脚注"/>
    <w:next w:val="36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2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示例×："/>
    <w:basedOn w:val="69"/>
    <w:qFormat/>
    <w:uiPriority w:val="0"/>
    <w:pPr>
      <w:numPr>
        <w:ilvl w:val="0"/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25">
    <w:name w:val="二级无"/>
    <w:basedOn w:val="71"/>
    <w:qFormat/>
    <w:uiPriority w:val="0"/>
    <w:pPr>
      <w:numPr>
        <w:ilvl w:val="2"/>
        <w:numId w:val="3"/>
      </w:numPr>
      <w:ind w:left="0"/>
    </w:pPr>
    <w:rPr>
      <w:rFonts w:ascii="宋体" w:eastAsia="宋体"/>
      <w:szCs w:val="21"/>
    </w:rPr>
  </w:style>
  <w:style w:type="paragraph" w:customStyle="1" w:styleId="126">
    <w:name w:val="注：（正文）"/>
    <w:basedOn w:val="76"/>
    <w:next w:val="36"/>
    <w:qFormat/>
    <w:uiPriority w:val="0"/>
    <w:pPr>
      <w:numPr>
        <w:ilvl w:val="0"/>
        <w:numId w:val="7"/>
      </w:numPr>
      <w:tabs>
        <w:tab w:val="clear" w:pos="1140"/>
      </w:tabs>
    </w:pPr>
    <w:rPr>
      <w:szCs w:val="18"/>
    </w:rPr>
  </w:style>
  <w:style w:type="paragraph" w:customStyle="1" w:styleId="127">
    <w:name w:val="注×：（正文）"/>
    <w:qFormat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8">
    <w:name w:val="参考文献"/>
    <w:basedOn w:val="1"/>
    <w:next w:val="3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9">
    <w:name w:val="附录标题"/>
    <w:basedOn w:val="36"/>
    <w:next w:val="36"/>
    <w:qFormat/>
    <w:uiPriority w:val="0"/>
    <w:pPr>
      <w:tabs>
        <w:tab w:val="center" w:pos="4201"/>
        <w:tab w:val="right" w:leader="dot" w:pos="9298"/>
      </w:tabs>
      <w:ind w:firstLine="0" w:firstLineChars="0"/>
      <w:jc w:val="center"/>
    </w:pPr>
    <w:rPr>
      <w:rFonts w:ascii="黑体" w:eastAsia="黑体"/>
    </w:rPr>
  </w:style>
  <w:style w:type="paragraph" w:customStyle="1" w:styleId="130">
    <w:name w:val="附录表标号"/>
    <w:basedOn w:val="1"/>
    <w:next w:val="36"/>
    <w:qFormat/>
    <w:uiPriority w:val="0"/>
    <w:pPr>
      <w:tabs>
        <w:tab w:val="left" w:pos="839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1">
    <w:name w:val="附录二级无"/>
    <w:basedOn w:val="82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32">
    <w:name w:val="附录公式"/>
    <w:basedOn w:val="36"/>
    <w:next w:val="36"/>
    <w:link w:val="180"/>
    <w:qFormat/>
    <w:uiPriority w:val="0"/>
    <w:pPr>
      <w:tabs>
        <w:tab w:val="center" w:pos="4201"/>
        <w:tab w:val="right" w:leader="dot" w:pos="9298"/>
      </w:tabs>
      <w:ind w:firstLine="420"/>
    </w:pPr>
  </w:style>
  <w:style w:type="paragraph" w:customStyle="1" w:styleId="133">
    <w:name w:val="附录公式编号制表符"/>
    <w:basedOn w:val="1"/>
    <w:next w:val="3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34">
    <w:name w:val="附录三级无"/>
    <w:basedOn w:val="83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35">
    <w:name w:val="附录数字编号列项（二级）"/>
    <w:qFormat/>
    <w:uiPriority w:val="0"/>
    <w:pPr>
      <w:numPr>
        <w:ilvl w:val="1"/>
        <w:numId w:val="9"/>
      </w:numPr>
      <w:tabs>
        <w:tab w:val="left" w:pos="839"/>
        <w:tab w:val="clear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6">
    <w:name w:val="附录四级无"/>
    <w:basedOn w:val="84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37">
    <w:name w:val="附录图标号"/>
    <w:basedOn w:val="1"/>
    <w:qFormat/>
    <w:uiPriority w:val="0"/>
    <w:pPr>
      <w:keepNext/>
      <w:pageBreakBefore/>
      <w:widowControl/>
      <w:tabs>
        <w:tab w:val="left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38">
    <w:name w:val="附录五级无"/>
    <w:basedOn w:val="85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39">
    <w:name w:val="附录一级无"/>
    <w:basedOn w:val="81"/>
    <w:qFormat/>
    <w:uiPriority w:val="0"/>
    <w:pPr>
      <w:numPr>
        <w:ilvl w:val="0"/>
        <w:numId w:val="10"/>
      </w:numPr>
    </w:pPr>
    <w:rPr>
      <w:rFonts w:ascii="宋体" w:eastAsia="宋体"/>
      <w:szCs w:val="21"/>
    </w:rPr>
  </w:style>
  <w:style w:type="paragraph" w:customStyle="1" w:styleId="140">
    <w:name w:val="附录字母编号列项（一级）"/>
    <w:qFormat/>
    <w:uiPriority w:val="0"/>
    <w:pPr>
      <w:numPr>
        <w:ilvl w:val="0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4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3">
    <w:name w:val="其他标准标志"/>
    <w:basedOn w:val="97"/>
    <w:qFormat/>
    <w:uiPriority w:val="0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144">
    <w:name w:val="三级无"/>
    <w:basedOn w:val="72"/>
    <w:qFormat/>
    <w:uiPriority w:val="0"/>
    <w:pPr>
      <w:numPr>
        <w:ilvl w:val="3"/>
      </w:numPr>
    </w:pPr>
    <w:rPr>
      <w:rFonts w:ascii="宋体" w:eastAsia="宋体"/>
      <w:szCs w:val="21"/>
    </w:rPr>
  </w:style>
  <w:style w:type="paragraph" w:customStyle="1" w:styleId="145">
    <w:name w:val="示例后文字"/>
    <w:basedOn w:val="36"/>
    <w:next w:val="36"/>
    <w:qFormat/>
    <w:uiPriority w:val="0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146">
    <w:name w:val="首示例"/>
    <w:next w:val="36"/>
    <w:link w:val="181"/>
    <w:qFormat/>
    <w:uiPriority w:val="0"/>
    <w:pPr>
      <w:numPr>
        <w:ilvl w:val="0"/>
        <w:numId w:val="11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47">
    <w:name w:val="四级无"/>
    <w:basedOn w:val="73"/>
    <w:qFormat/>
    <w:uiPriority w:val="0"/>
    <w:pPr>
      <w:numPr>
        <w:ilvl w:val="0"/>
        <w:numId w:val="12"/>
      </w:numPr>
      <w:ind w:firstLine="0"/>
    </w:pPr>
    <w:rPr>
      <w:rFonts w:ascii="宋体" w:eastAsia="宋体"/>
      <w:szCs w:val="21"/>
    </w:rPr>
  </w:style>
  <w:style w:type="paragraph" w:customStyle="1" w:styleId="148">
    <w:name w:val="图标脚注说明"/>
    <w:basedOn w:val="36"/>
    <w:qFormat/>
    <w:uiPriority w:val="0"/>
    <w:pPr>
      <w:tabs>
        <w:tab w:val="center" w:pos="4201"/>
        <w:tab w:val="right" w:leader="dot" w:pos="9298"/>
      </w:tabs>
      <w:ind w:left="840" w:hanging="420" w:firstLineChars="0"/>
    </w:pPr>
    <w:rPr>
      <w:sz w:val="18"/>
      <w:szCs w:val="18"/>
    </w:rPr>
  </w:style>
  <w:style w:type="paragraph" w:customStyle="1" w:styleId="149">
    <w:name w:val="图表脚注说明"/>
    <w:basedOn w:val="1"/>
    <w:qFormat/>
    <w:uiPriority w:val="0"/>
    <w:pPr>
      <w:numPr>
        <w:ilvl w:val="0"/>
        <w:numId w:val="13"/>
      </w:numPr>
    </w:pPr>
    <w:rPr>
      <w:rFonts w:ascii="宋体"/>
      <w:sz w:val="18"/>
      <w:szCs w:val="18"/>
    </w:rPr>
  </w:style>
  <w:style w:type="paragraph" w:customStyle="1" w:styleId="150">
    <w:name w:val="图的脚注"/>
    <w:next w:val="36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1">
    <w:name w:val="五级无"/>
    <w:basedOn w:val="74"/>
    <w:qFormat/>
    <w:uiPriority w:val="0"/>
    <w:pPr>
      <w:numPr>
        <w:ilvl w:val="5"/>
      </w:numPr>
    </w:pPr>
    <w:rPr>
      <w:rFonts w:ascii="宋体" w:eastAsia="宋体"/>
      <w:szCs w:val="21"/>
    </w:rPr>
  </w:style>
  <w:style w:type="paragraph" w:customStyle="1" w:styleId="152">
    <w:name w:val="一级无"/>
    <w:basedOn w:val="70"/>
    <w:qFormat/>
    <w:uiPriority w:val="0"/>
    <w:rPr>
      <w:rFonts w:ascii="宋体" w:eastAsia="宋体"/>
      <w:szCs w:val="21"/>
    </w:rPr>
  </w:style>
  <w:style w:type="paragraph" w:customStyle="1" w:styleId="153">
    <w:name w:val="正文公式编号制表符"/>
    <w:basedOn w:val="36"/>
    <w:next w:val="36"/>
    <w:qFormat/>
    <w:uiPriority w:val="0"/>
    <w:pPr>
      <w:tabs>
        <w:tab w:val="center" w:pos="4201"/>
        <w:tab w:val="right" w:leader="dot" w:pos="9298"/>
      </w:tabs>
      <w:ind w:firstLine="0" w:firstLineChars="0"/>
    </w:pPr>
  </w:style>
  <w:style w:type="paragraph" w:customStyle="1" w:styleId="15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5">
    <w:name w:val="其他发布日期"/>
    <w:basedOn w:val="106"/>
    <w:qFormat/>
    <w:uiPriority w:val="0"/>
    <w:pPr>
      <w:framePr w:w="3997" w:h="471" w:hRule="exact" w:vSpace="181" w:wrap="around" w:vAnchor="page" w:hAnchor="page" w:x="1419" w:y="14097"/>
    </w:pPr>
  </w:style>
  <w:style w:type="paragraph" w:customStyle="1" w:styleId="156">
    <w:name w:val="其他实施日期"/>
    <w:basedOn w:val="117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57">
    <w:name w:val="封面标准名称2"/>
    <w:basedOn w:val="110"/>
    <w:qFormat/>
    <w:uiPriority w:val="0"/>
    <w:pPr>
      <w:framePr w:w="9639" w:wrap="around" w:vAnchor="page" w:hAnchor="page" w:y="4469"/>
      <w:spacing w:beforeLines="630"/>
    </w:pPr>
  </w:style>
  <w:style w:type="paragraph" w:customStyle="1" w:styleId="158">
    <w:name w:val="封面标准英文名称2"/>
    <w:basedOn w:val="111"/>
    <w:qFormat/>
    <w:uiPriority w:val="0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159">
    <w:name w:val="封面一致性程度标识2"/>
    <w:basedOn w:val="112"/>
    <w:qFormat/>
    <w:uiPriority w:val="0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160">
    <w:name w:val="封面标准文稿类别2"/>
    <w:basedOn w:val="87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161">
    <w:name w:val="封面标准文稿编辑信息2"/>
    <w:basedOn w:val="86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16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3">
    <w:name w:val="二级无标题条"/>
    <w:basedOn w:val="1"/>
    <w:qFormat/>
    <w:uiPriority w:val="0"/>
    <w:pPr>
      <w:numPr>
        <w:ilvl w:val="3"/>
        <w:numId w:val="14"/>
      </w:numPr>
    </w:pPr>
  </w:style>
  <w:style w:type="paragraph" w:customStyle="1" w:styleId="164">
    <w:name w:val="三级无标题条"/>
    <w:basedOn w:val="1"/>
    <w:qFormat/>
    <w:uiPriority w:val="0"/>
    <w:pPr>
      <w:numPr>
        <w:ilvl w:val="4"/>
        <w:numId w:val="14"/>
      </w:numPr>
    </w:pPr>
  </w:style>
  <w:style w:type="paragraph" w:customStyle="1" w:styleId="165">
    <w:name w:val="四级无标题条"/>
    <w:basedOn w:val="1"/>
    <w:qFormat/>
    <w:uiPriority w:val="0"/>
    <w:pPr>
      <w:numPr>
        <w:ilvl w:val="5"/>
        <w:numId w:val="14"/>
      </w:numPr>
    </w:pPr>
  </w:style>
  <w:style w:type="paragraph" w:customStyle="1" w:styleId="166">
    <w:name w:val="五级无标题条"/>
    <w:basedOn w:val="1"/>
    <w:qFormat/>
    <w:uiPriority w:val="0"/>
    <w:pPr>
      <w:numPr>
        <w:ilvl w:val="6"/>
        <w:numId w:val="14"/>
      </w:numPr>
    </w:pPr>
  </w:style>
  <w:style w:type="paragraph" w:customStyle="1" w:styleId="167">
    <w:name w:val="一级无标题条"/>
    <w:basedOn w:val="1"/>
    <w:qFormat/>
    <w:uiPriority w:val="0"/>
    <w:pPr>
      <w:numPr>
        <w:ilvl w:val="2"/>
        <w:numId w:val="14"/>
      </w:numPr>
    </w:pPr>
  </w:style>
  <w:style w:type="paragraph" w:customStyle="1" w:styleId="168">
    <w:name w:val="样式2"/>
    <w:basedOn w:val="1"/>
    <w:qFormat/>
    <w:uiPriority w:val="0"/>
    <w:pPr>
      <w:jc w:val="center"/>
    </w:pPr>
    <w:rPr>
      <w:sz w:val="32"/>
    </w:rPr>
  </w:style>
  <w:style w:type="paragraph" w:customStyle="1" w:styleId="169">
    <w:name w:val="列出段落1"/>
    <w:basedOn w:val="1"/>
    <w:qFormat/>
    <w:uiPriority w:val="34"/>
    <w:pPr>
      <w:ind w:firstLine="420" w:firstLineChars="200"/>
    </w:pPr>
  </w:style>
  <w:style w:type="paragraph" w:customStyle="1" w:styleId="170">
    <w:name w:val="无间隔1"/>
    <w:basedOn w:val="1"/>
    <w:qFormat/>
    <w:uiPriority w:val="1"/>
    <w:pPr>
      <w:spacing w:line="240" w:lineRule="auto"/>
    </w:pPr>
  </w:style>
  <w:style w:type="paragraph" w:customStyle="1" w:styleId="171">
    <w:name w:val="引用1"/>
    <w:basedOn w:val="1"/>
    <w:next w:val="1"/>
    <w:link w:val="195"/>
    <w:qFormat/>
    <w:uiPriority w:val="29"/>
    <w:rPr>
      <w:i/>
      <w:iCs/>
      <w:color w:val="000000"/>
    </w:rPr>
  </w:style>
  <w:style w:type="paragraph" w:customStyle="1" w:styleId="172">
    <w:name w:val="明显引用1"/>
    <w:basedOn w:val="1"/>
    <w:next w:val="1"/>
    <w:link w:val="19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73">
    <w:name w:val="TOC 标题1"/>
    <w:basedOn w:val="2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4">
    <w:name w:val="标题2"/>
    <w:basedOn w:val="3"/>
    <w:next w:val="1"/>
    <w:qFormat/>
    <w:uiPriority w:val="0"/>
    <w:pPr>
      <w:numPr>
        <w:numId w:val="0"/>
      </w:numPr>
      <w:spacing w:before="60" w:afterLines="60" w:line="415" w:lineRule="auto"/>
    </w:pPr>
    <w:rPr>
      <w:rFonts w:ascii="黑体" w:hAnsi="Cambria"/>
      <w:sz w:val="28"/>
    </w:rPr>
  </w:style>
  <w:style w:type="paragraph" w:customStyle="1" w:styleId="175">
    <w:name w:val="标题3"/>
    <w:basedOn w:val="4"/>
    <w:qFormat/>
    <w:uiPriority w:val="0"/>
    <w:pPr>
      <w:numPr>
        <w:numId w:val="0"/>
      </w:numPr>
      <w:spacing w:before="120" w:after="120"/>
    </w:pPr>
  </w:style>
  <w:style w:type="character" w:customStyle="1" w:styleId="176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177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78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79">
    <w:name w:val="段 Char"/>
    <w:link w:val="36"/>
    <w:qFormat/>
    <w:uiPriority w:val="0"/>
    <w:rPr>
      <w:rFonts w:ascii="宋体"/>
      <w:sz w:val="21"/>
      <w:lang w:val="en-US" w:eastAsia="zh-CN" w:bidi="ar-SA"/>
    </w:rPr>
  </w:style>
  <w:style w:type="character" w:customStyle="1" w:styleId="180">
    <w:name w:val="附录公式 Char"/>
    <w:basedOn w:val="179"/>
    <w:link w:val="132"/>
    <w:qFormat/>
    <w:uiPriority w:val="0"/>
    <w:rPr>
      <w:rFonts w:ascii="宋体"/>
      <w:sz w:val="21"/>
      <w:lang w:val="en-US" w:eastAsia="zh-CN" w:bidi="ar-SA"/>
    </w:rPr>
  </w:style>
  <w:style w:type="character" w:customStyle="1" w:styleId="181">
    <w:name w:val="首示例 Char"/>
    <w:link w:val="146"/>
    <w:qFormat/>
    <w:uiPriority w:val="0"/>
    <w:rPr>
      <w:rFonts w:ascii="宋体" w:hAnsi="宋体"/>
      <w:kern w:val="2"/>
      <w:sz w:val="18"/>
      <w:szCs w:val="18"/>
    </w:rPr>
  </w:style>
  <w:style w:type="character" w:customStyle="1" w:styleId="182">
    <w:name w:val="访问过的超链接1"/>
    <w:qFormat/>
    <w:uiPriority w:val="0"/>
    <w:rPr>
      <w:color w:val="800080"/>
      <w:u w:val="single"/>
    </w:rPr>
  </w:style>
  <w:style w:type="character" w:customStyle="1" w:styleId="183">
    <w:name w:val="纯文本 Char"/>
    <w:link w:val="24"/>
    <w:qFormat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184">
    <w:name w:val="标题 1 Char"/>
    <w:link w:val="2"/>
    <w:qFormat/>
    <w:uiPriority w:val="0"/>
    <w:rPr>
      <w:rFonts w:cs="黑体"/>
      <w:b/>
      <w:bCs/>
      <w:kern w:val="44"/>
      <w:sz w:val="44"/>
      <w:szCs w:val="44"/>
    </w:rPr>
  </w:style>
  <w:style w:type="character" w:customStyle="1" w:styleId="185">
    <w:name w:val="标题 2 Char"/>
    <w:link w:val="3"/>
    <w:qFormat/>
    <w:uiPriority w:val="0"/>
    <w:rPr>
      <w:rFonts w:ascii="Arial" w:hAnsi="Arial" w:eastAsia="黑体" w:cs="黑体"/>
      <w:b/>
      <w:bCs/>
      <w:kern w:val="2"/>
      <w:sz w:val="32"/>
      <w:szCs w:val="32"/>
    </w:rPr>
  </w:style>
  <w:style w:type="character" w:customStyle="1" w:styleId="186">
    <w:name w:val="标题 3 Char"/>
    <w:link w:val="4"/>
    <w:qFormat/>
    <w:uiPriority w:val="0"/>
    <w:rPr>
      <w:rFonts w:cs="黑体"/>
      <w:b/>
      <w:bCs/>
      <w:color w:val="000000"/>
      <w:kern w:val="2"/>
      <w:sz w:val="28"/>
      <w:szCs w:val="28"/>
    </w:rPr>
  </w:style>
  <w:style w:type="character" w:customStyle="1" w:styleId="187">
    <w:name w:val="标题 4 Char"/>
    <w:basedOn w:val="51"/>
    <w:link w:val="5"/>
    <w:qFormat/>
    <w:uiPriority w:val="0"/>
    <w:rPr>
      <w:rFonts w:eastAsia="黑体" w:cs="黑体"/>
      <w:b/>
      <w:bCs/>
      <w:kern w:val="2"/>
      <w:sz w:val="28"/>
      <w:szCs w:val="28"/>
    </w:rPr>
  </w:style>
  <w:style w:type="character" w:customStyle="1" w:styleId="188">
    <w:name w:val="标题 5 Char"/>
    <w:basedOn w:val="51"/>
    <w:link w:val="6"/>
    <w:qFormat/>
    <w:uiPriority w:val="0"/>
    <w:rPr>
      <w:rFonts w:cs="黑体"/>
      <w:b/>
      <w:bCs/>
      <w:kern w:val="2"/>
      <w:sz w:val="28"/>
      <w:szCs w:val="28"/>
    </w:rPr>
  </w:style>
  <w:style w:type="character" w:customStyle="1" w:styleId="189">
    <w:name w:val="标题 6 Char"/>
    <w:basedOn w:val="51"/>
    <w:link w:val="7"/>
    <w:qFormat/>
    <w:uiPriority w:val="0"/>
    <w:rPr>
      <w:rFonts w:ascii="Arial" w:hAnsi="Arial" w:eastAsia="黑体" w:cs="黑体"/>
      <w:b/>
      <w:bCs/>
      <w:kern w:val="2"/>
      <w:sz w:val="24"/>
      <w:szCs w:val="24"/>
    </w:rPr>
  </w:style>
  <w:style w:type="character" w:customStyle="1" w:styleId="190">
    <w:name w:val="标题 7 Char"/>
    <w:basedOn w:val="51"/>
    <w:link w:val="8"/>
    <w:qFormat/>
    <w:uiPriority w:val="0"/>
    <w:rPr>
      <w:rFonts w:cs="黑体"/>
      <w:b/>
      <w:bCs/>
      <w:kern w:val="2"/>
      <w:sz w:val="24"/>
      <w:szCs w:val="24"/>
    </w:rPr>
  </w:style>
  <w:style w:type="character" w:customStyle="1" w:styleId="191">
    <w:name w:val="标题 8 Char"/>
    <w:basedOn w:val="51"/>
    <w:link w:val="9"/>
    <w:qFormat/>
    <w:uiPriority w:val="0"/>
    <w:rPr>
      <w:rFonts w:ascii="Arial" w:hAnsi="Arial" w:eastAsia="黑体" w:cs="黑体"/>
      <w:kern w:val="2"/>
      <w:sz w:val="24"/>
      <w:szCs w:val="24"/>
    </w:rPr>
  </w:style>
  <w:style w:type="character" w:customStyle="1" w:styleId="192">
    <w:name w:val="标题 9 Char"/>
    <w:basedOn w:val="51"/>
    <w:link w:val="10"/>
    <w:qFormat/>
    <w:uiPriority w:val="0"/>
    <w:rPr>
      <w:rFonts w:ascii="Arial" w:hAnsi="Arial" w:eastAsia="黑体" w:cs="黑体"/>
      <w:kern w:val="2"/>
      <w:sz w:val="28"/>
      <w:szCs w:val="21"/>
    </w:rPr>
  </w:style>
  <w:style w:type="character" w:customStyle="1" w:styleId="193">
    <w:name w:val="标题 Char"/>
    <w:basedOn w:val="51"/>
    <w:link w:val="48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94">
    <w:name w:val="副标题 Char"/>
    <w:basedOn w:val="51"/>
    <w:link w:val="37"/>
    <w:qFormat/>
    <w:uiPriority w:val="11"/>
    <w:rPr>
      <w:rFonts w:ascii="Cambria" w:hAnsi="Cambria" w:cs="黑体"/>
      <w:b/>
      <w:bCs/>
      <w:kern w:val="28"/>
      <w:sz w:val="32"/>
      <w:szCs w:val="32"/>
    </w:rPr>
  </w:style>
  <w:style w:type="character" w:customStyle="1" w:styleId="195">
    <w:name w:val="引用 Char"/>
    <w:basedOn w:val="51"/>
    <w:link w:val="171"/>
    <w:qFormat/>
    <w:uiPriority w:val="29"/>
    <w:rPr>
      <w:i/>
      <w:iCs/>
      <w:color w:val="000000"/>
      <w:kern w:val="2"/>
      <w:sz w:val="28"/>
      <w:szCs w:val="24"/>
    </w:rPr>
  </w:style>
  <w:style w:type="character" w:customStyle="1" w:styleId="196">
    <w:name w:val="明显引用 Char"/>
    <w:basedOn w:val="51"/>
    <w:link w:val="172"/>
    <w:qFormat/>
    <w:uiPriority w:val="30"/>
    <w:rPr>
      <w:b/>
      <w:bCs/>
      <w:i/>
      <w:iCs/>
      <w:color w:val="4F81BD"/>
      <w:kern w:val="2"/>
      <w:sz w:val="28"/>
      <w:szCs w:val="24"/>
    </w:rPr>
  </w:style>
  <w:style w:type="character" w:customStyle="1" w:styleId="197">
    <w:name w:val="不明显强调1"/>
    <w:qFormat/>
    <w:uiPriority w:val="19"/>
    <w:rPr>
      <w:i/>
      <w:iCs/>
      <w:color w:val="7F7F7F"/>
    </w:rPr>
  </w:style>
  <w:style w:type="character" w:customStyle="1" w:styleId="198">
    <w:name w:val="明显强调1"/>
    <w:qFormat/>
    <w:uiPriority w:val="21"/>
    <w:rPr>
      <w:b/>
      <w:bCs/>
      <w:i/>
      <w:iCs/>
      <w:color w:val="4F81BD"/>
    </w:rPr>
  </w:style>
  <w:style w:type="character" w:customStyle="1" w:styleId="199">
    <w:name w:val="不明显参考1"/>
    <w:qFormat/>
    <w:uiPriority w:val="31"/>
    <w:rPr>
      <w:smallCaps/>
      <w:color w:val="C0504D"/>
      <w:u w:val="single"/>
    </w:rPr>
  </w:style>
  <w:style w:type="character" w:customStyle="1" w:styleId="200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01">
    <w:name w:val="书籍标题1"/>
    <w:qFormat/>
    <w:uiPriority w:val="33"/>
    <w:rPr>
      <w:b/>
      <w:bCs/>
      <w:smallCaps/>
      <w:spacing w:val="5"/>
    </w:rPr>
  </w:style>
  <w:style w:type="character" w:customStyle="1" w:styleId="202">
    <w:name w:val="正文文本缩进 Char"/>
    <w:basedOn w:val="51"/>
    <w:link w:val="19"/>
    <w:qFormat/>
    <w:uiPriority w:val="0"/>
    <w:rPr>
      <w:kern w:val="2"/>
      <w:sz w:val="24"/>
      <w:szCs w:val="24"/>
    </w:rPr>
  </w:style>
  <w:style w:type="character" w:customStyle="1" w:styleId="203">
    <w:name w:val="批注框文本 Char"/>
    <w:basedOn w:val="51"/>
    <w:link w:val="29"/>
    <w:semiHidden/>
    <w:qFormat/>
    <w:uiPriority w:val="0"/>
    <w:rPr>
      <w:kern w:val="2"/>
      <w:sz w:val="18"/>
      <w:szCs w:val="18"/>
    </w:rPr>
  </w:style>
  <w:style w:type="character" w:customStyle="1" w:styleId="204">
    <w:name w:val="正文文本 Char"/>
    <w:basedOn w:val="51"/>
    <w:link w:val="18"/>
    <w:qFormat/>
    <w:uiPriority w:val="0"/>
    <w:rPr>
      <w:kern w:val="2"/>
      <w:sz w:val="24"/>
      <w:szCs w:val="24"/>
    </w:rPr>
  </w:style>
  <w:style w:type="character" w:customStyle="1" w:styleId="205">
    <w:name w:val="文档结构图 Char"/>
    <w:link w:val="15"/>
    <w:qFormat/>
    <w:uiPriority w:val="0"/>
    <w:rPr>
      <w:kern w:val="2"/>
      <w:sz w:val="28"/>
      <w:szCs w:val="24"/>
      <w:shd w:val="clear" w:color="auto" w:fill="000080"/>
    </w:rPr>
  </w:style>
  <w:style w:type="paragraph" w:customStyle="1" w:styleId="206">
    <w:name w:val="！正文"/>
    <w:basedOn w:val="1"/>
    <w:qFormat/>
    <w:uiPriority w:val="0"/>
    <w:pPr>
      <w:spacing w:afterLines="50"/>
      <w:ind w:right="210" w:firstLine="420" w:firstLineChars="200"/>
    </w:pPr>
    <w:rPr>
      <w:rFonts w:ascii="宋体" w:hAnsi="宋体"/>
      <w:kern w:val="0"/>
    </w:rPr>
  </w:style>
  <w:style w:type="paragraph" w:styleId="207">
    <w:name w:val="List Paragraph"/>
    <w:basedOn w:val="1"/>
    <w:qFormat/>
    <w:uiPriority w:val="34"/>
    <w:pPr>
      <w:ind w:firstLine="420" w:firstLineChars="200"/>
    </w:pPr>
  </w:style>
  <w:style w:type="character" w:customStyle="1" w:styleId="208">
    <w:name w:val="一级条标题 Char"/>
    <w:basedOn w:val="51"/>
    <w:link w:val="70"/>
    <w:qFormat/>
    <w:uiPriority w:val="0"/>
    <w:rPr>
      <w:rFonts w:eastAsia="黑体"/>
      <w:sz w:val="21"/>
    </w:rPr>
  </w:style>
  <w:style w:type="character" w:styleId="209">
    <w:name w:val="Placeholder Text"/>
    <w:basedOn w:val="51"/>
    <w:semiHidden/>
    <w:qFormat/>
    <w:uiPriority w:val="99"/>
    <w:rPr>
      <w:color w:val="808080"/>
    </w:rPr>
  </w:style>
  <w:style w:type="character" w:customStyle="1" w:styleId="210">
    <w:name w:val="批注文字 Char"/>
    <w:basedOn w:val="51"/>
    <w:link w:val="16"/>
    <w:semiHidden/>
    <w:qFormat/>
    <w:uiPriority w:val="0"/>
    <w:rPr>
      <w:kern w:val="2"/>
      <w:sz w:val="28"/>
      <w:szCs w:val="24"/>
    </w:rPr>
  </w:style>
  <w:style w:type="character" w:customStyle="1" w:styleId="211">
    <w:name w:val="页脚 Char"/>
    <w:basedOn w:val="51"/>
    <w:link w:val="30"/>
    <w:qFormat/>
    <w:uiPriority w:val="99"/>
    <w:rPr>
      <w:kern w:val="2"/>
      <w:sz w:val="18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1.wmf"/><Relationship Id="rId98" Type="http://schemas.openxmlformats.org/officeDocument/2006/relationships/oleObject" Target="embeddings/oleObject46.bin"/><Relationship Id="rId97" Type="http://schemas.openxmlformats.org/officeDocument/2006/relationships/image" Target="media/image30.wmf"/><Relationship Id="rId96" Type="http://schemas.openxmlformats.org/officeDocument/2006/relationships/oleObject" Target="embeddings/oleObject45.bin"/><Relationship Id="rId95" Type="http://schemas.openxmlformats.org/officeDocument/2006/relationships/image" Target="media/image29.wmf"/><Relationship Id="rId94" Type="http://schemas.openxmlformats.org/officeDocument/2006/relationships/oleObject" Target="embeddings/oleObject44.bin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oleObject" Target="embeddings/oleObject41.bin"/><Relationship Id="rId90" Type="http://schemas.openxmlformats.org/officeDocument/2006/relationships/oleObject" Target="embeddings/oleObject40.bin"/><Relationship Id="rId9" Type="http://schemas.openxmlformats.org/officeDocument/2006/relationships/footer" Target="footer3.xml"/><Relationship Id="rId89" Type="http://schemas.openxmlformats.org/officeDocument/2006/relationships/oleObject" Target="embeddings/oleObject39.bin"/><Relationship Id="rId88" Type="http://schemas.openxmlformats.org/officeDocument/2006/relationships/oleObject" Target="embeddings/oleObject38.bin"/><Relationship Id="rId87" Type="http://schemas.openxmlformats.org/officeDocument/2006/relationships/oleObject" Target="embeddings/oleObject37.bin"/><Relationship Id="rId86" Type="http://schemas.openxmlformats.org/officeDocument/2006/relationships/image" Target="media/image28.wmf"/><Relationship Id="rId85" Type="http://schemas.openxmlformats.org/officeDocument/2006/relationships/oleObject" Target="embeddings/oleObject36.bin"/><Relationship Id="rId84" Type="http://schemas.openxmlformats.org/officeDocument/2006/relationships/image" Target="media/image27.wmf"/><Relationship Id="rId83" Type="http://schemas.openxmlformats.org/officeDocument/2006/relationships/oleObject" Target="embeddings/oleObject35.bin"/><Relationship Id="rId82" Type="http://schemas.openxmlformats.org/officeDocument/2006/relationships/image" Target="media/image26.wmf"/><Relationship Id="rId81" Type="http://schemas.openxmlformats.org/officeDocument/2006/relationships/oleObject" Target="embeddings/oleObject34.bin"/><Relationship Id="rId80" Type="http://schemas.openxmlformats.org/officeDocument/2006/relationships/image" Target="media/image25.wmf"/><Relationship Id="rId8" Type="http://schemas.openxmlformats.org/officeDocument/2006/relationships/footer" Target="footer2.xml"/><Relationship Id="rId79" Type="http://schemas.openxmlformats.org/officeDocument/2006/relationships/oleObject" Target="embeddings/oleObject33.bin"/><Relationship Id="rId78" Type="http://schemas.openxmlformats.org/officeDocument/2006/relationships/image" Target="media/image24.wmf"/><Relationship Id="rId77" Type="http://schemas.openxmlformats.org/officeDocument/2006/relationships/oleObject" Target="embeddings/oleObject32.bin"/><Relationship Id="rId76" Type="http://schemas.openxmlformats.org/officeDocument/2006/relationships/oleObject" Target="embeddings/oleObject31.bin"/><Relationship Id="rId75" Type="http://schemas.openxmlformats.org/officeDocument/2006/relationships/image" Target="media/image23.wmf"/><Relationship Id="rId74" Type="http://schemas.openxmlformats.org/officeDocument/2006/relationships/oleObject" Target="embeddings/oleObject30.bin"/><Relationship Id="rId73" Type="http://schemas.openxmlformats.org/officeDocument/2006/relationships/image" Target="media/image22.wmf"/><Relationship Id="rId72" Type="http://schemas.openxmlformats.org/officeDocument/2006/relationships/oleObject" Target="embeddings/oleObject29.bin"/><Relationship Id="rId71" Type="http://schemas.openxmlformats.org/officeDocument/2006/relationships/image" Target="media/image21.wmf"/><Relationship Id="rId70" Type="http://schemas.openxmlformats.org/officeDocument/2006/relationships/oleObject" Target="embeddings/oleObject28.bin"/><Relationship Id="rId7" Type="http://schemas.openxmlformats.org/officeDocument/2006/relationships/footer" Target="footer1.xml"/><Relationship Id="rId69" Type="http://schemas.openxmlformats.org/officeDocument/2006/relationships/image" Target="media/image20.wmf"/><Relationship Id="rId68" Type="http://schemas.openxmlformats.org/officeDocument/2006/relationships/oleObject" Target="embeddings/oleObject27.bin"/><Relationship Id="rId67" Type="http://schemas.openxmlformats.org/officeDocument/2006/relationships/image" Target="media/image19.wmf"/><Relationship Id="rId66" Type="http://schemas.openxmlformats.org/officeDocument/2006/relationships/oleObject" Target="embeddings/oleObject26.bin"/><Relationship Id="rId65" Type="http://schemas.openxmlformats.org/officeDocument/2006/relationships/image" Target="media/image18.wmf"/><Relationship Id="rId64" Type="http://schemas.openxmlformats.org/officeDocument/2006/relationships/oleObject" Target="embeddings/oleObject25.bin"/><Relationship Id="rId63" Type="http://schemas.openxmlformats.org/officeDocument/2006/relationships/oleObject" Target="embeddings/oleObject24.bin"/><Relationship Id="rId62" Type="http://schemas.openxmlformats.org/officeDocument/2006/relationships/image" Target="media/image17.wmf"/><Relationship Id="rId61" Type="http://schemas.openxmlformats.org/officeDocument/2006/relationships/oleObject" Target="embeddings/oleObject23.bin"/><Relationship Id="rId60" Type="http://schemas.openxmlformats.org/officeDocument/2006/relationships/oleObject" Target="embeddings/oleObject22.bin"/><Relationship Id="rId6" Type="http://schemas.openxmlformats.org/officeDocument/2006/relationships/header" Target="header2.xml"/><Relationship Id="rId59" Type="http://schemas.openxmlformats.org/officeDocument/2006/relationships/oleObject" Target="embeddings/oleObject21.bin"/><Relationship Id="rId58" Type="http://schemas.openxmlformats.org/officeDocument/2006/relationships/oleObject" Target="embeddings/oleObject20.bin"/><Relationship Id="rId57" Type="http://schemas.openxmlformats.org/officeDocument/2006/relationships/image" Target="media/image16.wmf"/><Relationship Id="rId56" Type="http://schemas.openxmlformats.org/officeDocument/2006/relationships/oleObject" Target="embeddings/oleObject19.bin"/><Relationship Id="rId55" Type="http://schemas.openxmlformats.org/officeDocument/2006/relationships/oleObject" Target="embeddings/oleObject18.bin"/><Relationship Id="rId54" Type="http://schemas.openxmlformats.org/officeDocument/2006/relationships/image" Target="media/image15.wmf"/><Relationship Id="rId53" Type="http://schemas.openxmlformats.org/officeDocument/2006/relationships/oleObject" Target="embeddings/oleObject17.bin"/><Relationship Id="rId52" Type="http://schemas.openxmlformats.org/officeDocument/2006/relationships/image" Target="media/image14.wmf"/><Relationship Id="rId51" Type="http://schemas.openxmlformats.org/officeDocument/2006/relationships/oleObject" Target="embeddings/oleObject16.bin"/><Relationship Id="rId50" Type="http://schemas.openxmlformats.org/officeDocument/2006/relationships/image" Target="media/image13.wmf"/><Relationship Id="rId5" Type="http://schemas.openxmlformats.org/officeDocument/2006/relationships/header" Target="header1.xml"/><Relationship Id="rId49" Type="http://schemas.openxmlformats.org/officeDocument/2006/relationships/oleObject" Target="embeddings/oleObject15.bin"/><Relationship Id="rId48" Type="http://schemas.openxmlformats.org/officeDocument/2006/relationships/image" Target="media/image12.wmf"/><Relationship Id="rId47" Type="http://schemas.openxmlformats.org/officeDocument/2006/relationships/oleObject" Target="embeddings/oleObject14.bin"/><Relationship Id="rId46" Type="http://schemas.openxmlformats.org/officeDocument/2006/relationships/image" Target="media/image11.wmf"/><Relationship Id="rId45" Type="http://schemas.openxmlformats.org/officeDocument/2006/relationships/oleObject" Target="embeddings/oleObject13.bin"/><Relationship Id="rId44" Type="http://schemas.openxmlformats.org/officeDocument/2006/relationships/oleObject" Target="embeddings/oleObject12.bin"/><Relationship Id="rId43" Type="http://schemas.openxmlformats.org/officeDocument/2006/relationships/oleObject" Target="embeddings/oleObject11.bin"/><Relationship Id="rId42" Type="http://schemas.openxmlformats.org/officeDocument/2006/relationships/oleObject" Target="embeddings/oleObject10.bin"/><Relationship Id="rId41" Type="http://schemas.openxmlformats.org/officeDocument/2006/relationships/image" Target="media/image10.wmf"/><Relationship Id="rId40" Type="http://schemas.openxmlformats.org/officeDocument/2006/relationships/oleObject" Target="embeddings/oleObject9.bin"/><Relationship Id="rId4" Type="http://schemas.openxmlformats.org/officeDocument/2006/relationships/endnotes" Target="endnotes.xml"/><Relationship Id="rId39" Type="http://schemas.openxmlformats.org/officeDocument/2006/relationships/image" Target="media/image9.wmf"/><Relationship Id="rId38" Type="http://schemas.openxmlformats.org/officeDocument/2006/relationships/oleObject" Target="embeddings/oleObject8.bin"/><Relationship Id="rId37" Type="http://schemas.openxmlformats.org/officeDocument/2006/relationships/image" Target="media/image8.wmf"/><Relationship Id="rId36" Type="http://schemas.openxmlformats.org/officeDocument/2006/relationships/oleObject" Target="embeddings/oleObject7.bin"/><Relationship Id="rId35" Type="http://schemas.openxmlformats.org/officeDocument/2006/relationships/image" Target="media/image7.wmf"/><Relationship Id="rId34" Type="http://schemas.openxmlformats.org/officeDocument/2006/relationships/oleObject" Target="embeddings/oleObject6.bin"/><Relationship Id="rId33" Type="http://schemas.openxmlformats.org/officeDocument/2006/relationships/image" Target="media/image6.wmf"/><Relationship Id="rId32" Type="http://schemas.openxmlformats.org/officeDocument/2006/relationships/oleObject" Target="embeddings/oleObject5.bin"/><Relationship Id="rId31" Type="http://schemas.openxmlformats.org/officeDocument/2006/relationships/image" Target="media/image5.wmf"/><Relationship Id="rId30" Type="http://schemas.openxmlformats.org/officeDocument/2006/relationships/oleObject" Target="embeddings/oleObject4.bin"/><Relationship Id="rId3" Type="http://schemas.openxmlformats.org/officeDocument/2006/relationships/footnotes" Target="footnotes.xml"/><Relationship Id="rId29" Type="http://schemas.openxmlformats.org/officeDocument/2006/relationships/image" Target="media/image4.wmf"/><Relationship Id="rId28" Type="http://schemas.openxmlformats.org/officeDocument/2006/relationships/oleObject" Target="embeddings/oleObject3.bin"/><Relationship Id="rId27" Type="http://schemas.openxmlformats.org/officeDocument/2006/relationships/image" Target="media/image3.wmf"/><Relationship Id="rId26" Type="http://schemas.openxmlformats.org/officeDocument/2006/relationships/oleObject" Target="embeddings/oleObject2.bin"/><Relationship Id="rId25" Type="http://schemas.openxmlformats.org/officeDocument/2006/relationships/image" Target="media/image2.wmf"/><Relationship Id="rId24" Type="http://schemas.openxmlformats.org/officeDocument/2006/relationships/oleObject" Target="embeddings/oleObject1.bin"/><Relationship Id="rId23" Type="http://schemas.openxmlformats.org/officeDocument/2006/relationships/image" Target="media/image1.bmp"/><Relationship Id="rId22" Type="http://schemas.openxmlformats.org/officeDocument/2006/relationships/theme" Target="theme/theme1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9" Type="http://schemas.openxmlformats.org/officeDocument/2006/relationships/fontTable" Target="fontTable.xml"/><Relationship Id="rId128" Type="http://schemas.microsoft.com/office/2006/relationships/keyMapCustomizations" Target="customizations.xml"/><Relationship Id="rId127" Type="http://schemas.openxmlformats.org/officeDocument/2006/relationships/numbering" Target="numbering.xml"/><Relationship Id="rId126" Type="http://schemas.openxmlformats.org/officeDocument/2006/relationships/customXml" Target="../customXml/item1.xml"/><Relationship Id="rId125" Type="http://schemas.openxmlformats.org/officeDocument/2006/relationships/oleObject" Target="embeddings/oleObject62.bin"/><Relationship Id="rId124" Type="http://schemas.openxmlformats.org/officeDocument/2006/relationships/oleObject" Target="embeddings/oleObject61.bin"/><Relationship Id="rId123" Type="http://schemas.openxmlformats.org/officeDocument/2006/relationships/image" Target="media/image41.wmf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image" Target="media/image40.wmf"/><Relationship Id="rId12" Type="http://schemas.openxmlformats.org/officeDocument/2006/relationships/header" Target="header4.xml"/><Relationship Id="rId119" Type="http://schemas.openxmlformats.org/officeDocument/2006/relationships/oleObject" Target="embeddings/oleObject58.bin"/><Relationship Id="rId118" Type="http://schemas.openxmlformats.org/officeDocument/2006/relationships/image" Target="media/image39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38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37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36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35.wmf"/><Relationship Id="rId11" Type="http://schemas.openxmlformats.org/officeDocument/2006/relationships/footer" Target="footer4.xml"/><Relationship Id="rId109" Type="http://schemas.openxmlformats.org/officeDocument/2006/relationships/oleObject" Target="embeddings/oleObject53.bin"/><Relationship Id="rId108" Type="http://schemas.openxmlformats.org/officeDocument/2006/relationships/image" Target="media/image34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33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32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oleObject" Target="embeddings/oleObject47.bin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广东省计量科学研究所</Company>
  <Pages>22</Pages>
  <Words>5317</Words>
  <Characters>6417</Characters>
  <Lines>108</Lines>
  <Paragraphs>30</Paragraphs>
  <TotalTime>0</TotalTime>
  <ScaleCrop>false</ScaleCrop>
  <LinksUpToDate>false</LinksUpToDate>
  <CharactersWithSpaces>7310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2020-12-09T02:22:00Z</dcterms:created>
  <dc:creator>光学理化室</dc:creator>
  <cp:lastModifiedBy>WPS_266446521</cp:lastModifiedBy>
  <cp:lastPrinted>2018-11-28T07:00:00Z</cp:lastPrinted>
  <dcterms:modified xsi:type="dcterms:W3CDTF">2025-07-31T13:06:26Z</dcterms:modified>
  <dc:title>一  概    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6E7E630670C246A3B9C03D43A0B496DE</vt:lpwstr>
  </property>
  <property fmtid="{D5CDD505-2E9C-101B-9397-08002B2CF9AE}" pid="4" name="KSOTemplateDocerSaveRecord">
    <vt:lpwstr>eyJoZGlkIjoiOTcyNzJhZjA1OTMyMDcwMjMyOGRhMTdmOTBiZGU0MjAiLCJ1c2VySWQiOiIyNjY0NDY1MjEifQ==</vt:lpwstr>
  </property>
</Properties>
</file>