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A9ED4">
      <w:pPr>
        <w:pStyle w:val="74"/>
        <w:jc w:val="center"/>
        <w:rPr>
          <w:rFonts w:ascii="黑体" w:eastAsia="黑体"/>
          <w:sz w:val="32"/>
          <w:szCs w:val="32"/>
        </w:rPr>
      </w:pPr>
      <w:bookmarkStart w:id="0" w:name="SectionMark0"/>
    </w:p>
    <w:p w14:paraId="017C2DF1">
      <w:pPr>
        <w:pStyle w:val="74"/>
        <w:jc w:val="center"/>
        <w:rPr>
          <w:rFonts w:ascii="黑体" w:eastAsia="黑体"/>
          <w:sz w:val="32"/>
          <w:szCs w:val="32"/>
        </w:rPr>
      </w:pPr>
    </w:p>
    <w:p w14:paraId="4168095D">
      <w:pPr>
        <w:pStyle w:val="74"/>
        <w:jc w:val="center"/>
        <w:rPr>
          <w:rFonts w:ascii="黑体" w:eastAsia="黑体"/>
          <w:sz w:val="36"/>
          <w:szCs w:val="36"/>
        </w:rPr>
      </w:pPr>
      <w:r>
        <w:rPr>
          <w:rFonts w:ascii="黑体" w:eastAsia="黑体"/>
          <w:sz w:val="36"/>
          <w:szCs w:val="36"/>
        </w:rPr>
        <w:pict>
          <v:line id="直线 36" o:spid="_x0000_s1026" o:spt="20" style="position:absolute;left:0pt;margin-left:0pt;margin-top:700pt;height:0pt;width:482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&#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PJ8jIAIAACwEAAAOAAAAAAAAAAAAAAAAAC4CAABkcnMvZTJvRG9jLnhtbFBLAQIt&#10;ABQABgAIAAAAIQAHpLF32gAAAAoBAAAPAAAAAAAAAAAAAAAAAHoEAABkcnMvZG93bnJldi54bWxQ&#10;SwUGAAAAAAQABADzAAAAgQUAAAAA&#10;">
            <v:path arrowok="t"/>
            <v:fill focussize="0,0"/>
            <v:stroke weight="1pt" color="#FFFFFF"/>
            <v:imagedata o:title=""/>
            <o:lock v:ext="edit"/>
          </v:line>
        </w:pict>
      </w:r>
      <w:r>
        <w:rPr>
          <w:rFonts w:ascii="黑体" w:eastAsia="黑体"/>
          <w:sz w:val="36"/>
          <w:szCs w:val="36"/>
        </w:rPr>
        <w:pict>
          <v:line id="直线 35" o:spid="_x0000_s1035" o:spt="20" style="position:absolute;left:0pt;margin-left:0pt;margin-top:179pt;height:0pt;width:482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">
            <v:path arrowok="t"/>
            <v:fill focussize="0,0"/>
            <v:stroke weight="1pt" color="#FFFFFF"/>
            <v:imagedata o:title=""/>
            <o:lock v:ext="edit"/>
          </v:line>
        </w:pict>
      </w:r>
      <w:r>
        <w:rPr>
          <w:rFonts w:ascii="黑体" w:eastAsia="黑体"/>
          <w:sz w:val="36"/>
          <w:szCs w:val="36"/>
        </w:rPr>
        <w:pict>
          <v:shape id="fmFrame7" o:spid="_x0000_s1034" o:spt="202" type="#_x0000_t202" style="position:absolute;left:0pt;margin-left:0pt;margin-top:717.2pt;height:28.6pt;width:481.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">
            <v:path/>
            <v:fill focussize="0,0"/>
            <v:stroke on="f" joinstyle="miter"/>
            <v:imagedata o:title=""/>
            <o:lock v:ext="edit"/>
            <v:textbox inset="0mm,0mm,0mm,0mm">
              <w:txbxContent>
                <w:p w14:paraId="5074558C"/>
              </w:txbxContent>
            </v:textbox>
            <w10:anchorlock/>
          </v:shape>
        </w:pict>
      </w:r>
      <w:bookmarkEnd w:id="0"/>
      <w:r>
        <w:rPr>
          <w:rFonts w:hint="eastAsia" w:ascii="黑体" w:eastAsia="黑体"/>
          <w:sz w:val="36"/>
          <w:szCs w:val="36"/>
        </w:rPr>
        <w:t>《</w:t>
      </w:r>
      <w:r>
        <w:rPr>
          <w:rFonts w:hint="eastAsia" w:ascii="黑体" w:eastAsia="黑体"/>
          <w:sz w:val="36"/>
          <w:szCs w:val="36"/>
          <w:lang w:eastAsia="zh-CN"/>
        </w:rPr>
        <w:t>雨滴谱式降水现象仪</w:t>
      </w:r>
      <w:r>
        <w:rPr>
          <w:rFonts w:hint="eastAsia" w:ascii="黑体" w:eastAsia="黑体"/>
          <w:sz w:val="36"/>
          <w:szCs w:val="36"/>
        </w:rPr>
        <w:t>》校准规范</w:t>
      </w:r>
    </w:p>
    <w:p w14:paraId="2C90686A">
      <w:pPr>
        <w:pStyle w:val="74"/>
        <w:jc w:val="center"/>
        <w:rPr>
          <w:rFonts w:ascii="黑体" w:eastAsia="黑体"/>
          <w:sz w:val="36"/>
          <w:szCs w:val="36"/>
        </w:rPr>
      </w:pPr>
      <w:r>
        <w:rPr>
          <w:rFonts w:hint="eastAsia" w:ascii="黑体" w:eastAsia="黑体"/>
          <w:sz w:val="36"/>
          <w:szCs w:val="36"/>
        </w:rPr>
        <w:t>编制说明</w:t>
      </w:r>
    </w:p>
    <w:p w14:paraId="3EAC60DD">
      <w:pPr>
        <w:pStyle w:val="74"/>
        <w:jc w:val="center"/>
        <w:rPr>
          <w:rFonts w:ascii="黑体" w:eastAsia="黑体"/>
          <w:sz w:val="32"/>
          <w:szCs w:val="32"/>
        </w:rPr>
      </w:pPr>
    </w:p>
    <w:p w14:paraId="13928E7A">
      <w:pPr>
        <w:pStyle w:val="74"/>
        <w:jc w:val="center"/>
        <w:rPr>
          <w:rFonts w:ascii="黑体" w:eastAsia="黑体"/>
          <w:sz w:val="32"/>
          <w:szCs w:val="32"/>
        </w:rPr>
      </w:pPr>
    </w:p>
    <w:p w14:paraId="30375213">
      <w:pPr>
        <w:pStyle w:val="74"/>
        <w:jc w:val="center"/>
        <w:rPr>
          <w:rFonts w:ascii="黑体" w:eastAsia="黑体"/>
          <w:sz w:val="32"/>
          <w:szCs w:val="32"/>
        </w:rPr>
      </w:pPr>
    </w:p>
    <w:p w14:paraId="7A5B7C8F">
      <w:pPr>
        <w:pStyle w:val="74"/>
        <w:jc w:val="center"/>
        <w:rPr>
          <w:rFonts w:ascii="黑体" w:eastAsia="黑体"/>
          <w:sz w:val="32"/>
          <w:szCs w:val="32"/>
        </w:rPr>
      </w:pPr>
    </w:p>
    <w:p w14:paraId="07A689A0">
      <w:pPr>
        <w:pStyle w:val="74"/>
        <w:jc w:val="left"/>
        <w:rPr>
          <w:rFonts w:ascii="黑体" w:eastAsia="黑体"/>
          <w:sz w:val="30"/>
          <w:szCs w:val="30"/>
        </w:rPr>
      </w:pPr>
      <w:r>
        <w:rPr>
          <w:rFonts w:hint="eastAsia" w:ascii="黑体" w:eastAsia="黑体"/>
          <w:sz w:val="30"/>
          <w:szCs w:val="30"/>
        </w:rPr>
        <w:t xml:space="preserve">          主要起草单位：中国气象局气象探测中心</w:t>
      </w:r>
    </w:p>
    <w:p w14:paraId="0CA256B3">
      <w:pPr>
        <w:pStyle w:val="74"/>
        <w:jc w:val="left"/>
        <w:rPr>
          <w:rFonts w:hint="eastAsia" w:ascii="黑体" w:eastAsia="黑体"/>
          <w:sz w:val="30"/>
          <w:szCs w:val="30"/>
          <w:lang w:val="en-US" w:eastAsia="zh-CN"/>
        </w:rPr>
      </w:pPr>
      <w:r>
        <w:rPr>
          <w:rFonts w:hint="eastAsia" w:ascii="黑体" w:eastAsia="黑体"/>
          <w:sz w:val="30"/>
          <w:szCs w:val="30"/>
        </w:rPr>
        <w:t xml:space="preserve">                        </w:t>
      </w:r>
      <w:r>
        <w:rPr>
          <w:rFonts w:hint="eastAsia" w:ascii="黑体" w:eastAsia="黑体"/>
          <w:sz w:val="30"/>
          <w:szCs w:val="30"/>
          <w:lang w:val="en-US" w:eastAsia="zh-CN"/>
        </w:rPr>
        <w:t>安徽省大气探测技术保障中心</w:t>
      </w:r>
    </w:p>
    <w:p w14:paraId="4325867C">
      <w:pPr>
        <w:pStyle w:val="74"/>
        <w:ind w:firstLine="3600" w:firstLineChars="1200"/>
        <w:jc w:val="left"/>
        <w:rPr>
          <w:rFonts w:hint="eastAsia" w:ascii="黑体" w:eastAsia="黑体"/>
          <w:sz w:val="30"/>
          <w:szCs w:val="30"/>
          <w:lang w:val="en-US" w:eastAsia="zh-CN"/>
        </w:rPr>
      </w:pPr>
      <w:r>
        <w:rPr>
          <w:rFonts w:hint="eastAsia" w:ascii="黑体" w:eastAsia="黑体"/>
          <w:sz w:val="30"/>
          <w:szCs w:val="30"/>
          <w:lang w:val="en-US" w:eastAsia="zh-CN"/>
        </w:rPr>
        <w:t>西藏自治区大气探测技术与装备保障中心</w:t>
      </w:r>
    </w:p>
    <w:p w14:paraId="6F423F7A">
      <w:pPr>
        <w:pStyle w:val="74"/>
        <w:jc w:val="left"/>
        <w:rPr>
          <w:rFonts w:ascii="黑体" w:eastAsia="黑体"/>
          <w:sz w:val="30"/>
          <w:szCs w:val="30"/>
        </w:rPr>
      </w:pPr>
      <w:r>
        <w:rPr>
          <w:rFonts w:hint="eastAsia" w:ascii="黑体" w:eastAsia="黑体"/>
          <w:sz w:val="30"/>
          <w:szCs w:val="30"/>
        </w:rPr>
        <w:t xml:space="preserve">                        </w:t>
      </w:r>
    </w:p>
    <w:p w14:paraId="04B13643">
      <w:pPr>
        <w:pStyle w:val="74"/>
        <w:jc w:val="left"/>
        <w:rPr>
          <w:rFonts w:ascii="黑体" w:eastAsia="黑体"/>
          <w:sz w:val="30"/>
          <w:szCs w:val="30"/>
        </w:rPr>
      </w:pPr>
    </w:p>
    <w:p w14:paraId="454E205D">
      <w:pPr>
        <w:autoSpaceDE w:val="0"/>
        <w:autoSpaceDN w:val="0"/>
        <w:adjustRightInd w:val="0"/>
        <w:spacing w:line="360" w:lineRule="auto"/>
        <w:ind w:firstLine="1500" w:firstLineChars="500"/>
        <w:rPr>
          <w:rFonts w:ascii="黑体" w:eastAsia="黑体"/>
          <w:kern w:val="0"/>
          <w:sz w:val="30"/>
          <w:szCs w:val="30"/>
        </w:rPr>
      </w:pPr>
      <w:r>
        <w:rPr>
          <w:rFonts w:hint="eastAsia" w:ascii="黑体" w:eastAsia="黑体"/>
          <w:kern w:val="0"/>
          <w:sz w:val="30"/>
          <w:szCs w:val="30"/>
        </w:rPr>
        <w:t>参加起草单位：</w:t>
      </w:r>
      <w:r>
        <w:rPr>
          <w:rFonts w:hint="eastAsia" w:ascii="黑体" w:eastAsia="黑体"/>
          <w:kern w:val="0"/>
          <w:sz w:val="30"/>
          <w:szCs w:val="30"/>
          <w:lang w:val="en-US" w:eastAsia="zh-CN"/>
        </w:rPr>
        <w:t>陕西省大气探测技术保障中心</w:t>
      </w:r>
    </w:p>
    <w:p w14:paraId="30E31564">
      <w:pPr>
        <w:autoSpaceDE w:val="0"/>
        <w:autoSpaceDN w:val="0"/>
        <w:adjustRightInd w:val="0"/>
        <w:spacing w:line="360" w:lineRule="auto"/>
        <w:rPr>
          <w:rFonts w:hint="eastAsia" w:ascii="黑体" w:eastAsia="黑体"/>
          <w:sz w:val="30"/>
          <w:szCs w:val="30"/>
          <w:lang w:val="en-US" w:eastAsia="zh-CN"/>
        </w:rPr>
      </w:pPr>
      <w:r>
        <w:rPr>
          <w:rFonts w:hint="eastAsia" w:ascii="黑体" w:eastAsia="黑体"/>
          <w:sz w:val="30"/>
          <w:szCs w:val="30"/>
        </w:rPr>
        <w:t xml:space="preserve">                        </w:t>
      </w:r>
      <w:r>
        <w:rPr>
          <w:rFonts w:hint="eastAsia" w:ascii="黑体" w:eastAsia="黑体"/>
          <w:sz w:val="30"/>
          <w:szCs w:val="30"/>
          <w:lang w:val="en-US" w:eastAsia="zh-CN"/>
        </w:rPr>
        <w:t>华云升达（北京）气象科技有限责任公司</w:t>
      </w:r>
    </w:p>
    <w:p w14:paraId="669C5B48">
      <w:pPr>
        <w:autoSpaceDE w:val="0"/>
        <w:autoSpaceDN w:val="0"/>
        <w:adjustRightInd w:val="0"/>
        <w:spacing w:line="360" w:lineRule="auto"/>
        <w:rPr>
          <w:rFonts w:ascii="黑体" w:eastAsia="黑体"/>
          <w:sz w:val="30"/>
          <w:szCs w:val="30"/>
        </w:rPr>
      </w:pPr>
    </w:p>
    <w:p w14:paraId="5D7D662D">
      <w:pPr>
        <w:pStyle w:val="74"/>
        <w:jc w:val="left"/>
        <w:rPr>
          <w:rFonts w:ascii="黑体" w:eastAsia="黑体"/>
          <w:sz w:val="32"/>
          <w:szCs w:val="32"/>
        </w:rPr>
      </w:pPr>
    </w:p>
    <w:p w14:paraId="663FF05D">
      <w:pPr>
        <w:pStyle w:val="74"/>
        <w:jc w:val="left"/>
        <w:rPr>
          <w:rFonts w:ascii="黑体" w:eastAsia="黑体"/>
          <w:sz w:val="32"/>
          <w:szCs w:val="32"/>
        </w:rPr>
      </w:pPr>
    </w:p>
    <w:p w14:paraId="47374324">
      <w:pPr>
        <w:pStyle w:val="74"/>
        <w:jc w:val="left"/>
        <w:rPr>
          <w:rFonts w:ascii="黑体" w:eastAsia="黑体"/>
          <w:sz w:val="32"/>
          <w:szCs w:val="32"/>
        </w:rPr>
      </w:pPr>
    </w:p>
    <w:p w14:paraId="2686BA0E">
      <w:pPr>
        <w:pStyle w:val="74"/>
        <w:jc w:val="left"/>
        <w:rPr>
          <w:rFonts w:ascii="黑体" w:eastAsia="黑体"/>
          <w:sz w:val="32"/>
          <w:szCs w:val="32"/>
        </w:rPr>
      </w:pPr>
    </w:p>
    <w:p w14:paraId="6F991887">
      <w:pPr>
        <w:jc w:val="center"/>
        <w:rPr>
          <w:rFonts w:ascii="宋体" w:hAnsi="宋体"/>
          <w:sz w:val="28"/>
        </w:rPr>
      </w:pPr>
      <w:r>
        <w:rPr>
          <w:rFonts w:hint="eastAsia" w:ascii="宋体" w:hAnsi="宋体"/>
          <w:sz w:val="28"/>
        </w:rPr>
        <w:t>规程起草组</w:t>
      </w:r>
    </w:p>
    <w:p w14:paraId="0D3CD209">
      <w:pPr>
        <w:pStyle w:val="74"/>
        <w:jc w:val="center"/>
        <w:rPr>
          <w:rFonts w:ascii="黑体" w:eastAsia="黑体"/>
          <w:sz w:val="32"/>
          <w:szCs w:val="32"/>
        </w:rPr>
        <w:sectPr>
          <w:headerReference r:id="rId5" w:type="first"/>
          <w:footerReference r:id="rId7" w:type="first"/>
          <w:headerReference r:id="rId3" w:type="default"/>
          <w:headerReference r:id="rId4" w:type="even"/>
          <w:footerReference r:id="rId6" w:type="even"/>
          <w:type w:val="continuous"/>
          <w:pgSz w:w="11907" w:h="16839"/>
          <w:pgMar w:top="1418" w:right="1134" w:bottom="1134" w:left="1418" w:header="1418" w:footer="851" w:gutter="0"/>
          <w:pgNumType w:fmt="upperRoman" w:start="1"/>
          <w:cols w:space="720" w:num="1"/>
          <w:docGrid w:type="lines" w:linePitch="312" w:charSpace="0"/>
        </w:sectPr>
      </w:pPr>
      <w:r>
        <w:rPr>
          <w:rFonts w:hint="eastAsia" w:ascii="宋体" w:hAnsi="宋体"/>
          <w:sz w:val="28"/>
        </w:rPr>
        <w:t>202</w:t>
      </w:r>
      <w:r>
        <w:rPr>
          <w:rFonts w:hint="eastAsia" w:ascii="宋体" w:hAnsi="宋体"/>
          <w:sz w:val="28"/>
          <w:lang w:val="en-US" w:eastAsia="zh-CN"/>
        </w:rPr>
        <w:t>5</w:t>
      </w:r>
      <w:r>
        <w:rPr>
          <w:rFonts w:hint="eastAsia" w:ascii="宋体" w:hAnsi="宋体"/>
          <w:sz w:val="28"/>
        </w:rPr>
        <w:t>年</w:t>
      </w:r>
      <w:r>
        <w:rPr>
          <w:rFonts w:hint="eastAsia" w:ascii="宋体" w:hAnsi="宋体"/>
          <w:sz w:val="28"/>
          <w:lang w:val="en-US" w:eastAsia="zh-CN"/>
        </w:rPr>
        <w:t>7</w:t>
      </w:r>
      <w:r>
        <w:rPr>
          <w:rFonts w:hint="eastAsia" w:ascii="宋体" w:hAnsi="宋体"/>
          <w:sz w:val="28"/>
        </w:rPr>
        <w:t>月</w:t>
      </w:r>
      <w:r>
        <w:rPr>
          <w:rFonts w:hint="eastAsia" w:ascii="宋体" w:hAnsi="宋体"/>
          <w:sz w:val="28"/>
          <w:lang w:val="en-US" w:eastAsia="zh-CN"/>
        </w:rPr>
        <w:t>20</w:t>
      </w:r>
      <w:r>
        <w:rPr>
          <w:rFonts w:hint="eastAsia" w:ascii="宋体" w:hAnsi="宋体"/>
          <w:sz w:val="28"/>
        </w:rPr>
        <w:t>日</w:t>
      </w:r>
    </w:p>
    <w:p w14:paraId="2397ACDD">
      <w:pPr>
        <w:spacing w:line="360" w:lineRule="auto"/>
        <w:outlineLvl w:val="0"/>
        <w:rPr>
          <w:rFonts w:ascii="黑体" w:eastAsia="黑体"/>
          <w:sz w:val="28"/>
          <w:szCs w:val="28"/>
        </w:rPr>
      </w:pPr>
      <w:r>
        <w:rPr>
          <w:rFonts w:hint="eastAsia" w:ascii="黑体" w:eastAsia="黑体"/>
          <w:sz w:val="28"/>
          <w:szCs w:val="28"/>
        </w:rPr>
        <w:t>1 任务来源</w:t>
      </w:r>
    </w:p>
    <w:p w14:paraId="4D338F93">
      <w:pPr>
        <w:spacing w:line="360" w:lineRule="auto"/>
        <w:ind w:firstLine="480" w:firstLineChars="200"/>
        <w:rPr>
          <w:sz w:val="24"/>
        </w:rPr>
      </w:pPr>
      <w:r>
        <w:rPr>
          <w:rFonts w:hint="eastAsia"/>
          <w:sz w:val="24"/>
        </w:rPr>
        <w:t>本规范由中国气象局提出，由全国气象专用计量器具计量技术委员会归口。项目于20</w:t>
      </w:r>
      <w:r>
        <w:rPr>
          <w:rFonts w:hint="eastAsia"/>
          <w:sz w:val="24"/>
          <w:lang w:val="en-US" w:eastAsia="zh-CN"/>
        </w:rPr>
        <w:t>21</w:t>
      </w:r>
      <w:r>
        <w:rPr>
          <w:rFonts w:hint="eastAsia"/>
          <w:sz w:val="24"/>
        </w:rPr>
        <w:t>年立项，计划项名称《</w:t>
      </w:r>
      <w:r>
        <w:rPr>
          <w:rFonts w:hint="eastAsia"/>
          <w:sz w:val="24"/>
          <w:lang w:eastAsia="zh-CN"/>
        </w:rPr>
        <w:t>雨滴谱式降水现象仪</w:t>
      </w:r>
      <w:r>
        <w:rPr>
          <w:rFonts w:hint="eastAsia"/>
          <w:sz w:val="24"/>
        </w:rPr>
        <w:t>校准规范》。负责起草单位为中国气象局气象探测中心。</w:t>
      </w:r>
    </w:p>
    <w:p w14:paraId="7148C467">
      <w:pPr>
        <w:spacing w:line="360" w:lineRule="auto"/>
        <w:outlineLvl w:val="0"/>
        <w:rPr>
          <w:rFonts w:ascii="黑体" w:eastAsia="黑体"/>
          <w:sz w:val="28"/>
          <w:szCs w:val="28"/>
        </w:rPr>
      </w:pPr>
      <w:r>
        <w:rPr>
          <w:rFonts w:hint="eastAsia" w:ascii="黑体" w:eastAsia="黑体"/>
          <w:sz w:val="28"/>
          <w:szCs w:val="28"/>
        </w:rPr>
        <w:t>2 制订本规范的目的和意义</w:t>
      </w:r>
    </w:p>
    <w:p w14:paraId="1A1C9C34">
      <w:pPr>
        <w:spacing w:line="360" w:lineRule="auto"/>
        <w:ind w:firstLine="480" w:firstLineChars="200"/>
        <w:rPr>
          <w:rFonts w:hint="eastAsia"/>
          <w:sz w:val="24"/>
          <w:lang w:eastAsia="zh-CN"/>
        </w:rPr>
      </w:pPr>
      <w:r>
        <w:rPr>
          <w:rFonts w:hint="eastAsia"/>
          <w:sz w:val="24"/>
          <w:lang w:eastAsia="zh-CN"/>
        </w:rPr>
        <w:t>雨滴谱式降水现象仪是一款高精度、稳定的降水</w:t>
      </w:r>
      <w:r>
        <w:rPr>
          <w:rFonts w:hint="eastAsia"/>
          <w:sz w:val="24"/>
          <w:lang w:val="en-US" w:eastAsia="zh-CN"/>
        </w:rPr>
        <w:t>现象</w:t>
      </w:r>
      <w:r>
        <w:rPr>
          <w:rFonts w:hint="eastAsia"/>
          <w:sz w:val="24"/>
          <w:lang w:eastAsia="zh-CN"/>
        </w:rPr>
        <w:t>监测设备。与传统雨量观测仪器相比，该仪器不仅能精准识别毛毛雨、雨、雨夹雪、雪等多种降水</w:t>
      </w:r>
      <w:r>
        <w:rPr>
          <w:rFonts w:hint="eastAsia"/>
          <w:sz w:val="24"/>
          <w:lang w:val="en-US" w:eastAsia="zh-CN"/>
        </w:rPr>
        <w:t>现象</w:t>
      </w:r>
      <w:r>
        <w:rPr>
          <w:rFonts w:hint="eastAsia"/>
          <w:sz w:val="24"/>
          <w:lang w:eastAsia="zh-CN"/>
        </w:rPr>
        <w:t>，还具备测量精度高、可实时捕捉降水粒子谱分布特征等显著优势，应用前景十分广阔。在设计过程中，其注重设备的智能化运行与低功耗特性，采用耐候性强的材料打造，广泛适用于气象监测、水文水利、航空航天等多个领域。​</w:t>
      </w:r>
    </w:p>
    <w:p w14:paraId="3677FA8E">
      <w:pPr>
        <w:spacing w:line="360" w:lineRule="auto"/>
        <w:ind w:firstLine="480" w:firstLineChars="200"/>
        <w:rPr>
          <w:rFonts w:hint="eastAsia"/>
          <w:sz w:val="24"/>
          <w:lang w:eastAsia="zh-CN"/>
        </w:rPr>
      </w:pPr>
      <w:r>
        <w:rPr>
          <w:rFonts w:hint="eastAsia"/>
          <w:sz w:val="24"/>
          <w:lang w:eastAsia="zh-CN"/>
        </w:rPr>
        <w:t>雨滴谱式降水现象仪计量性能的精准性，对于灾害性天气的精准预报、工农业生产的有序开展、交通运输的安全保障以及人民群众生命财产安全的守护都具有重大意义。因此，依据科学严谨的标准对其进行定期校准，是确保其监测数据真实有效的关键技术保障。</w:t>
      </w:r>
    </w:p>
    <w:p w14:paraId="2F4BEFF1">
      <w:pPr>
        <w:spacing w:line="360" w:lineRule="auto"/>
        <w:outlineLvl w:val="0"/>
        <w:rPr>
          <w:rFonts w:ascii="黑体" w:eastAsia="黑体"/>
          <w:sz w:val="28"/>
          <w:szCs w:val="28"/>
        </w:rPr>
      </w:pPr>
      <w:r>
        <w:rPr>
          <w:rFonts w:hint="eastAsia" w:ascii="黑体" w:eastAsia="黑体"/>
          <w:sz w:val="28"/>
          <w:szCs w:val="28"/>
        </w:rPr>
        <w:t>3 编写过程</w:t>
      </w:r>
    </w:p>
    <w:p w14:paraId="7B693AF1">
      <w:pPr>
        <w:spacing w:line="360" w:lineRule="auto"/>
        <w:ind w:firstLine="480" w:firstLineChars="200"/>
        <w:rPr>
          <w:sz w:val="24"/>
        </w:rPr>
      </w:pPr>
      <w:r>
        <w:rPr>
          <w:rFonts w:hint="eastAsia"/>
          <w:sz w:val="24"/>
        </w:rPr>
        <w:t>中国气象局气象探测中心作为本规范的主要起草单位，</w:t>
      </w:r>
      <w:r>
        <w:rPr>
          <w:rFonts w:hint="eastAsia"/>
          <w:sz w:val="24"/>
          <w:lang w:val="en-US" w:eastAsia="zh-CN"/>
        </w:rPr>
        <w:t>2021</w:t>
      </w:r>
      <w:r>
        <w:rPr>
          <w:rFonts w:hint="eastAsia"/>
          <w:sz w:val="24"/>
        </w:rPr>
        <w:t>年召集其它起草单位（安徽省大气探测技术保障中心、西藏自治区大气探测技术与装备保障中心、陕西省大气探测技术保障中心</w:t>
      </w:r>
      <w:r>
        <w:rPr>
          <w:rFonts w:hint="eastAsia"/>
          <w:sz w:val="24"/>
          <w:lang w:eastAsia="zh-CN"/>
        </w:rPr>
        <w:t>、华云升达（北京）气象科技有限责任公司</w:t>
      </w:r>
      <w:r>
        <w:rPr>
          <w:rFonts w:hint="eastAsia"/>
          <w:sz w:val="24"/>
        </w:rPr>
        <w:t>）起草人组成编写组。编写组由</w:t>
      </w:r>
      <w:r>
        <w:rPr>
          <w:rFonts w:hint="eastAsia"/>
          <w:sz w:val="24"/>
          <w:lang w:val="en-US" w:eastAsia="zh-CN"/>
        </w:rPr>
        <w:t>郑雨欣</w:t>
      </w:r>
      <w:r>
        <w:rPr>
          <w:rFonts w:hint="eastAsia"/>
          <w:sz w:val="24"/>
        </w:rPr>
        <w:t>、张世国、罗藏加、冯慧</w:t>
      </w:r>
      <w:r>
        <w:rPr>
          <w:rFonts w:hint="eastAsia"/>
          <w:sz w:val="24"/>
          <w:lang w:val="en-US" w:eastAsia="zh-CN"/>
        </w:rPr>
        <w:t>、鲁欣、肖汉6</w:t>
      </w:r>
      <w:r>
        <w:rPr>
          <w:rFonts w:hint="eastAsia"/>
          <w:sz w:val="24"/>
        </w:rPr>
        <w:t>名同志组成。</w:t>
      </w:r>
    </w:p>
    <w:p w14:paraId="6F1668B8">
      <w:pPr>
        <w:spacing w:line="360" w:lineRule="auto"/>
        <w:ind w:firstLine="540"/>
        <w:rPr>
          <w:sz w:val="24"/>
        </w:rPr>
      </w:pPr>
      <w:r>
        <w:rPr>
          <w:rFonts w:hint="eastAsia"/>
          <w:sz w:val="24"/>
          <w:lang w:val="en-US" w:eastAsia="zh-CN"/>
        </w:rPr>
        <w:t>郑雨欣</w:t>
      </w:r>
      <w:r>
        <w:rPr>
          <w:rFonts w:hint="eastAsia"/>
          <w:sz w:val="24"/>
        </w:rPr>
        <w:t>、张世国，负责整个规范编写过程的组织，提出了规范的结构、规范主要内容，编制初稿和征求意见稿的最终修改定稿等工作。</w:t>
      </w:r>
    </w:p>
    <w:p w14:paraId="2564BDB6">
      <w:pPr>
        <w:spacing w:line="360" w:lineRule="auto"/>
        <w:ind w:firstLine="540"/>
        <w:rPr>
          <w:sz w:val="24"/>
        </w:rPr>
      </w:pPr>
      <w:r>
        <w:rPr>
          <w:rFonts w:hint="eastAsia"/>
          <w:sz w:val="24"/>
        </w:rPr>
        <w:t>罗藏加，负责收集、整理有关资料和文献，参与“征求意见稿”修改。</w:t>
      </w:r>
    </w:p>
    <w:p w14:paraId="69DB446D">
      <w:pPr>
        <w:spacing w:line="360" w:lineRule="auto"/>
        <w:ind w:firstLine="540"/>
        <w:rPr>
          <w:sz w:val="24"/>
        </w:rPr>
      </w:pPr>
      <w:r>
        <w:rPr>
          <w:rFonts w:hint="eastAsia"/>
          <w:sz w:val="24"/>
        </w:rPr>
        <w:t>冯慧</w:t>
      </w:r>
      <w:r>
        <w:rPr>
          <w:rFonts w:hint="eastAsia"/>
          <w:sz w:val="24"/>
          <w:lang w:val="en-US" w:eastAsia="zh-CN"/>
        </w:rPr>
        <w:t>、鲁欣、肖汉</w:t>
      </w:r>
      <w:r>
        <w:rPr>
          <w:rFonts w:hint="eastAsia"/>
          <w:sz w:val="24"/>
        </w:rPr>
        <w:t>，负责</w:t>
      </w:r>
      <w:r>
        <w:rPr>
          <w:rFonts w:hint="eastAsia"/>
          <w:sz w:val="24"/>
          <w:lang w:eastAsia="zh-CN"/>
        </w:rPr>
        <w:t>雨滴谱式降水现象仪</w:t>
      </w:r>
      <w:r>
        <w:rPr>
          <w:rFonts w:hint="eastAsia"/>
          <w:sz w:val="24"/>
        </w:rPr>
        <w:t>的校准试验，规范起草过程中的讨论，对规范的结构和内容提出意见。</w:t>
      </w:r>
    </w:p>
    <w:p w14:paraId="0EB9EA0E">
      <w:pPr>
        <w:spacing w:line="360" w:lineRule="auto"/>
        <w:outlineLvl w:val="0"/>
        <w:rPr>
          <w:rFonts w:ascii="黑体" w:eastAsia="黑体"/>
          <w:sz w:val="28"/>
          <w:szCs w:val="28"/>
        </w:rPr>
      </w:pPr>
      <w:r>
        <w:rPr>
          <w:rFonts w:hint="eastAsia" w:ascii="黑体" w:eastAsia="黑体"/>
          <w:sz w:val="28"/>
          <w:szCs w:val="28"/>
        </w:rPr>
        <w:t>4 编写依据</w:t>
      </w:r>
    </w:p>
    <w:p w14:paraId="1A56E2E9">
      <w:pPr>
        <w:spacing w:line="360" w:lineRule="auto"/>
        <w:ind w:firstLine="480" w:firstLineChars="200"/>
        <w:rPr>
          <w:sz w:val="24"/>
        </w:rPr>
      </w:pPr>
      <w:r>
        <w:rPr>
          <w:rFonts w:hint="eastAsia"/>
          <w:sz w:val="24"/>
        </w:rPr>
        <w:t>在编写本规范时，编写组首先注重参考国际国内已正式发行的相关规程或规范的最新版本，本规范的编写格式遵从了</w:t>
      </w:r>
      <w:r>
        <w:rPr>
          <w:sz w:val="24"/>
        </w:rPr>
        <w:t>JJF 10</w:t>
      </w:r>
      <w:r>
        <w:rPr>
          <w:rFonts w:hint="eastAsia"/>
          <w:sz w:val="24"/>
        </w:rPr>
        <w:t>71</w:t>
      </w:r>
      <w:r>
        <w:rPr>
          <w:sz w:val="24"/>
        </w:rPr>
        <w:t>-2010</w:t>
      </w:r>
      <w:r>
        <w:rPr>
          <w:rFonts w:hint="eastAsia"/>
          <w:sz w:val="24"/>
        </w:rPr>
        <w:t>《国家计量校准规范编写规则》的要求，编写过程中参考了</w:t>
      </w:r>
      <w:r>
        <w:rPr>
          <w:sz w:val="24"/>
        </w:rPr>
        <w:t>JJF1001-2011</w:t>
      </w:r>
      <w:r>
        <w:rPr>
          <w:rFonts w:hint="eastAsia"/>
          <w:sz w:val="24"/>
        </w:rPr>
        <w:t>《通用计量术语及定义》、</w:t>
      </w:r>
      <w:r>
        <w:rPr>
          <w:sz w:val="24"/>
        </w:rPr>
        <w:t>JJF1094-2002</w:t>
      </w:r>
      <w:r>
        <w:rPr>
          <w:rFonts w:hint="eastAsia"/>
          <w:sz w:val="24"/>
        </w:rPr>
        <w:t>《测量仪器特性评定》、</w:t>
      </w:r>
      <w:r>
        <w:rPr>
          <w:sz w:val="24"/>
        </w:rPr>
        <w:t>JJF1059 -201</w:t>
      </w:r>
      <w:r>
        <w:rPr>
          <w:rFonts w:hint="eastAsia"/>
          <w:sz w:val="24"/>
        </w:rPr>
        <w:t>2《测量不确定度评定与表示》、JJG 431-2014《轻便三杯风向风速表》、QXT 565-2020激光滴谱式降水现象仪、QX/T 8-2002气象仪器术语等国标、规程、规范。</w:t>
      </w:r>
    </w:p>
    <w:p w14:paraId="10D48D5A">
      <w:pPr>
        <w:spacing w:line="360" w:lineRule="auto"/>
        <w:outlineLvl w:val="0"/>
        <w:rPr>
          <w:rFonts w:ascii="黑体" w:eastAsia="黑体"/>
          <w:sz w:val="28"/>
          <w:szCs w:val="28"/>
        </w:rPr>
      </w:pPr>
      <w:r>
        <w:rPr>
          <w:rFonts w:hint="eastAsia" w:ascii="黑体" w:eastAsia="黑体"/>
          <w:sz w:val="28"/>
          <w:szCs w:val="28"/>
        </w:rPr>
        <w:t>5 制订规范的简要过程</w:t>
      </w:r>
    </w:p>
    <w:p w14:paraId="78C9FA41">
      <w:pPr>
        <w:spacing w:line="360" w:lineRule="auto"/>
        <w:outlineLvl w:val="0"/>
        <w:rPr>
          <w:rFonts w:ascii="黑体" w:eastAsia="黑体"/>
          <w:sz w:val="28"/>
          <w:szCs w:val="28"/>
        </w:rPr>
      </w:pPr>
      <w:r>
        <w:rPr>
          <w:rFonts w:hint="eastAsia" w:ascii="黑体" w:eastAsia="黑体"/>
          <w:sz w:val="28"/>
          <w:szCs w:val="28"/>
        </w:rPr>
        <w:t>5.1 调研情况</w:t>
      </w:r>
    </w:p>
    <w:p w14:paraId="55641D8E">
      <w:pPr>
        <w:spacing w:line="360" w:lineRule="auto"/>
        <w:outlineLvl w:val="0"/>
        <w:rPr>
          <w:rFonts w:ascii="黑体" w:eastAsia="黑体"/>
          <w:sz w:val="28"/>
          <w:szCs w:val="28"/>
        </w:rPr>
      </w:pPr>
      <w:r>
        <w:rPr>
          <w:rFonts w:hint="eastAsia" w:ascii="黑体" w:eastAsia="黑体"/>
          <w:sz w:val="28"/>
          <w:szCs w:val="28"/>
        </w:rPr>
        <w:t>5.1.1生产情况</w:t>
      </w:r>
    </w:p>
    <w:p w14:paraId="6FC3003B">
      <w:pPr>
        <w:spacing w:line="360" w:lineRule="auto"/>
        <w:ind w:firstLine="600" w:firstLineChars="250"/>
        <w:outlineLvl w:val="0"/>
        <w:rPr>
          <w:sz w:val="24"/>
        </w:rPr>
      </w:pPr>
      <w:r>
        <w:rPr>
          <w:rFonts w:hint="eastAsia"/>
          <w:sz w:val="24"/>
          <w:lang w:eastAsia="zh-CN"/>
        </w:rPr>
        <w:t>雨滴谱式降水现象仪</w:t>
      </w:r>
      <w:r>
        <w:rPr>
          <w:rFonts w:hint="eastAsia"/>
          <w:sz w:val="24"/>
        </w:rPr>
        <w:t>的生产厂家主要有华云升达（北京）气象科技有限责任公司、中环天仪（天津）气象仪器有限公司</w:t>
      </w:r>
      <w:r>
        <w:rPr>
          <w:rFonts w:hint="eastAsia"/>
          <w:sz w:val="24"/>
          <w:lang w:eastAsia="zh-CN"/>
        </w:rPr>
        <w:t>、</w:t>
      </w:r>
      <w:r>
        <w:rPr>
          <w:rFonts w:hint="eastAsia"/>
          <w:sz w:val="24"/>
        </w:rPr>
        <w:t>OTT公司、Thies公司，所生产的降水现象仪主要应用于气象、民航等领域。</w:t>
      </w:r>
    </w:p>
    <w:p w14:paraId="53FA1835">
      <w:pPr>
        <w:spacing w:line="360" w:lineRule="auto"/>
        <w:outlineLvl w:val="0"/>
        <w:rPr>
          <w:rFonts w:ascii="黑体" w:eastAsia="黑体"/>
          <w:sz w:val="28"/>
          <w:szCs w:val="28"/>
        </w:rPr>
      </w:pPr>
      <w:r>
        <w:rPr>
          <w:rFonts w:hint="eastAsia" w:ascii="黑体" w:eastAsia="黑体"/>
          <w:sz w:val="28"/>
          <w:szCs w:val="28"/>
        </w:rPr>
        <w:t>5.1.2计量工作开展情况</w:t>
      </w:r>
    </w:p>
    <w:p w14:paraId="2301BEA1">
      <w:pPr>
        <w:spacing w:line="360" w:lineRule="auto"/>
        <w:ind w:firstLine="480" w:firstLineChars="200"/>
        <w:outlineLvl w:val="0"/>
        <w:rPr>
          <w:sz w:val="24"/>
        </w:rPr>
      </w:pPr>
      <w:r>
        <w:rPr>
          <w:rFonts w:hint="eastAsia"/>
          <w:sz w:val="24"/>
        </w:rPr>
        <w:t>目前，</w:t>
      </w:r>
      <w:r>
        <w:rPr>
          <w:rFonts w:hint="eastAsia"/>
          <w:sz w:val="24"/>
          <w:lang w:eastAsia="zh-CN"/>
        </w:rPr>
        <w:t>雨滴谱式降水现象仪</w:t>
      </w:r>
      <w:r>
        <w:rPr>
          <w:rFonts w:hint="eastAsia"/>
          <w:sz w:val="24"/>
        </w:rPr>
        <w:t>在国外以及国内</w:t>
      </w:r>
      <w:r>
        <w:rPr>
          <w:rFonts w:hint="eastAsia"/>
          <w:sz w:val="24"/>
          <w:lang w:val="en-US" w:eastAsia="zh-CN"/>
        </w:rPr>
        <w:t>气象</w:t>
      </w:r>
      <w:r>
        <w:rPr>
          <w:rFonts w:hint="eastAsia"/>
          <w:sz w:val="24"/>
        </w:rPr>
        <w:t>、</w:t>
      </w:r>
      <w:r>
        <w:rPr>
          <w:rFonts w:hint="eastAsia"/>
          <w:sz w:val="24"/>
          <w:lang w:val="en-US" w:eastAsia="zh-CN"/>
        </w:rPr>
        <w:t>民航</w:t>
      </w:r>
      <w:r>
        <w:rPr>
          <w:rFonts w:hint="eastAsia"/>
          <w:sz w:val="24"/>
        </w:rPr>
        <w:t>领域已使用很广，在国内气象业务台站上</w:t>
      </w:r>
      <w:r>
        <w:rPr>
          <w:rFonts w:hint="eastAsia"/>
          <w:sz w:val="24"/>
          <w:lang w:val="en-US" w:eastAsia="zh-CN"/>
        </w:rPr>
        <w:t>也已经</w:t>
      </w:r>
      <w:r>
        <w:rPr>
          <w:rFonts w:hint="eastAsia"/>
          <w:sz w:val="24"/>
        </w:rPr>
        <w:t>全面使用，</w:t>
      </w:r>
      <w:r>
        <w:rPr>
          <w:rFonts w:hint="eastAsia"/>
          <w:sz w:val="24"/>
          <w:lang w:val="en-US" w:eastAsia="zh-CN"/>
        </w:rPr>
        <w:t>但是还没有</w:t>
      </w:r>
      <w:r>
        <w:rPr>
          <w:rFonts w:hint="eastAsia"/>
          <w:sz w:val="24"/>
        </w:rPr>
        <w:t>一套切实可行、可靠的</w:t>
      </w:r>
      <w:r>
        <w:rPr>
          <w:rFonts w:hint="eastAsia"/>
          <w:sz w:val="24"/>
          <w:lang w:eastAsia="zh-CN"/>
        </w:rPr>
        <w:t>雨滴谱式降水现象仪</w:t>
      </w:r>
      <w:r>
        <w:rPr>
          <w:rFonts w:hint="eastAsia"/>
          <w:sz w:val="24"/>
        </w:rPr>
        <w:t>计量校准方法</w:t>
      </w:r>
      <w:r>
        <w:rPr>
          <w:rFonts w:hint="eastAsia"/>
          <w:sz w:val="24"/>
          <w:lang w:eastAsia="zh-CN"/>
        </w:rPr>
        <w:t>，</w:t>
      </w:r>
      <w:r>
        <w:rPr>
          <w:rFonts w:hint="eastAsia"/>
          <w:sz w:val="24"/>
          <w:lang w:val="en-US" w:eastAsia="zh-CN"/>
        </w:rPr>
        <w:t>所以关于</w:t>
      </w:r>
      <w:r>
        <w:rPr>
          <w:rFonts w:hint="eastAsia"/>
          <w:sz w:val="24"/>
          <w:lang w:eastAsia="zh-CN"/>
        </w:rPr>
        <w:t>雨滴谱式降水现象仪</w:t>
      </w:r>
      <w:r>
        <w:rPr>
          <w:rFonts w:hint="eastAsia"/>
          <w:sz w:val="24"/>
        </w:rPr>
        <w:t>校准方法的研究迫切需要。</w:t>
      </w:r>
    </w:p>
    <w:p w14:paraId="04094CF2">
      <w:pPr>
        <w:spacing w:line="360" w:lineRule="auto"/>
        <w:outlineLvl w:val="0"/>
        <w:rPr>
          <w:rFonts w:ascii="黑体" w:eastAsia="黑体"/>
          <w:sz w:val="28"/>
          <w:szCs w:val="28"/>
        </w:rPr>
      </w:pPr>
      <w:r>
        <w:rPr>
          <w:rFonts w:hint="eastAsia" w:ascii="黑体" w:eastAsia="黑体"/>
          <w:sz w:val="28"/>
          <w:szCs w:val="28"/>
        </w:rPr>
        <w:t>6 主要内容的说明</w:t>
      </w:r>
    </w:p>
    <w:p w14:paraId="10369234">
      <w:pPr>
        <w:spacing w:line="360" w:lineRule="auto"/>
        <w:ind w:firstLine="460" w:firstLineChars="192"/>
        <w:outlineLvl w:val="0"/>
        <w:rPr>
          <w:sz w:val="24"/>
        </w:rPr>
      </w:pPr>
      <w:r>
        <w:rPr>
          <w:rFonts w:hint="eastAsia"/>
          <w:sz w:val="24"/>
        </w:rPr>
        <w:t>本规范主要是对</w:t>
      </w:r>
      <w:r>
        <w:rPr>
          <w:rFonts w:hint="eastAsia"/>
          <w:sz w:val="24"/>
          <w:lang w:eastAsia="zh-CN"/>
        </w:rPr>
        <w:t>雨滴谱式降水现象仪</w:t>
      </w:r>
      <w:r>
        <w:rPr>
          <w:rFonts w:hint="eastAsia"/>
          <w:sz w:val="24"/>
        </w:rPr>
        <w:t>校准规范中范围、概述、计量特性、校准条件、校准项目及校准方法等内容提出了要求和规定，并给出了对于这些规定进行的检查方法。</w:t>
      </w:r>
    </w:p>
    <w:p w14:paraId="275F7C0F">
      <w:pPr>
        <w:spacing w:line="360" w:lineRule="auto"/>
        <w:outlineLvl w:val="0"/>
        <w:rPr>
          <w:rFonts w:ascii="黑体" w:eastAsia="黑体"/>
          <w:sz w:val="28"/>
          <w:szCs w:val="28"/>
        </w:rPr>
      </w:pPr>
      <w:r>
        <w:rPr>
          <w:rFonts w:hint="eastAsia" w:ascii="黑体" w:eastAsia="黑体"/>
          <w:sz w:val="28"/>
          <w:szCs w:val="28"/>
        </w:rPr>
        <w:t>6.1 引言</w:t>
      </w:r>
    </w:p>
    <w:p w14:paraId="1E55D79E">
      <w:pPr>
        <w:spacing w:line="360" w:lineRule="auto"/>
        <w:ind w:firstLine="460" w:firstLineChars="192"/>
        <w:rPr>
          <w:sz w:val="24"/>
        </w:rPr>
      </w:pPr>
      <w:r>
        <w:rPr>
          <w:rFonts w:hint="eastAsia"/>
          <w:sz w:val="24"/>
        </w:rPr>
        <w:t>主要列出了</w:t>
      </w:r>
      <w:r>
        <w:rPr>
          <w:rFonts w:hint="eastAsia" w:ascii="宋体"/>
          <w:kern w:val="0"/>
          <w:sz w:val="24"/>
        </w:rPr>
        <w:t>支撑本规范编写工作的基础性系列规范</w:t>
      </w:r>
      <w:r>
        <w:rPr>
          <w:rFonts w:hint="eastAsia"/>
          <w:sz w:val="24"/>
        </w:rPr>
        <w:t>据以及编写规则。</w:t>
      </w:r>
    </w:p>
    <w:p w14:paraId="68C9F8FE">
      <w:pPr>
        <w:spacing w:line="360" w:lineRule="auto"/>
        <w:outlineLvl w:val="0"/>
        <w:rPr>
          <w:rFonts w:ascii="黑体" w:eastAsia="黑体"/>
          <w:sz w:val="28"/>
          <w:szCs w:val="28"/>
        </w:rPr>
      </w:pPr>
      <w:r>
        <w:rPr>
          <w:rFonts w:hint="eastAsia" w:ascii="黑体" w:eastAsia="黑体"/>
          <w:sz w:val="28"/>
          <w:szCs w:val="28"/>
        </w:rPr>
        <w:t>6.2 范围</w:t>
      </w:r>
    </w:p>
    <w:p w14:paraId="5012F718">
      <w:pPr>
        <w:spacing w:line="360" w:lineRule="auto"/>
        <w:ind w:firstLine="460" w:firstLineChars="192"/>
        <w:rPr>
          <w:sz w:val="24"/>
        </w:rPr>
      </w:pPr>
      <w:r>
        <w:rPr>
          <w:rFonts w:hint="eastAsia"/>
          <w:sz w:val="24"/>
        </w:rPr>
        <w:t>说明了本规范的适用范围。</w:t>
      </w:r>
    </w:p>
    <w:p w14:paraId="723C31C1">
      <w:pPr>
        <w:spacing w:line="360" w:lineRule="auto"/>
        <w:outlineLvl w:val="0"/>
        <w:rPr>
          <w:rFonts w:ascii="黑体" w:eastAsia="黑体"/>
          <w:sz w:val="28"/>
          <w:szCs w:val="28"/>
        </w:rPr>
      </w:pPr>
      <w:r>
        <w:rPr>
          <w:rFonts w:hint="eastAsia" w:ascii="黑体" w:eastAsia="黑体"/>
          <w:sz w:val="28"/>
          <w:szCs w:val="28"/>
        </w:rPr>
        <w:t>6.3规范第2条 引用文件</w:t>
      </w:r>
    </w:p>
    <w:p w14:paraId="0241B333">
      <w:pPr>
        <w:spacing w:line="360" w:lineRule="auto"/>
        <w:ind w:firstLine="480" w:firstLineChars="200"/>
        <w:rPr>
          <w:rFonts w:ascii="宋体"/>
          <w:kern w:val="0"/>
          <w:sz w:val="24"/>
        </w:rPr>
      </w:pPr>
      <w:r>
        <w:rPr>
          <w:rFonts w:hint="eastAsia"/>
          <w:sz w:val="24"/>
        </w:rPr>
        <w:t>本规范中明确引用了</w:t>
      </w:r>
      <w:r>
        <w:rPr>
          <w:rFonts w:hint="eastAsia" w:ascii="宋体"/>
          <w:kern w:val="0"/>
          <w:sz w:val="24"/>
        </w:rPr>
        <w:t>QX/T 565-2020 激光滴谱</w:t>
      </w:r>
      <w:r>
        <w:rPr>
          <w:rFonts w:hint="eastAsia"/>
          <w:sz w:val="24"/>
        </w:rPr>
        <w:t>式降水现象仪</w:t>
      </w:r>
      <w:r>
        <w:rPr>
          <w:rFonts w:hint="eastAsia" w:ascii="宋体"/>
          <w:kern w:val="0"/>
          <w:sz w:val="24"/>
        </w:rPr>
        <w:t>、QX/T 8-2002气象仪器术语</w:t>
      </w:r>
      <w:r>
        <w:rPr>
          <w:rFonts w:hint="eastAsia"/>
          <w:sz w:val="24"/>
        </w:rPr>
        <w:t>等</w:t>
      </w:r>
      <w:r>
        <w:rPr>
          <w:rFonts w:hint="eastAsia"/>
          <w:sz w:val="24"/>
          <w:lang w:val="en-US" w:eastAsia="zh-CN"/>
        </w:rPr>
        <w:t>行标</w:t>
      </w:r>
      <w:r>
        <w:rPr>
          <w:rFonts w:hint="eastAsia"/>
          <w:sz w:val="24"/>
        </w:rPr>
        <w:t>。</w:t>
      </w:r>
    </w:p>
    <w:p w14:paraId="195B5233">
      <w:pPr>
        <w:spacing w:line="360" w:lineRule="auto"/>
        <w:outlineLvl w:val="0"/>
        <w:rPr>
          <w:rFonts w:ascii="黑体" w:eastAsia="黑体"/>
          <w:sz w:val="28"/>
          <w:szCs w:val="28"/>
        </w:rPr>
      </w:pPr>
      <w:r>
        <w:rPr>
          <w:rFonts w:hint="eastAsia" w:ascii="黑体" w:eastAsia="黑体"/>
          <w:sz w:val="28"/>
          <w:szCs w:val="28"/>
        </w:rPr>
        <w:t>6.3规范第3条 术语和计量单位</w:t>
      </w:r>
    </w:p>
    <w:p w14:paraId="634AD340">
      <w:pPr>
        <w:spacing w:line="360" w:lineRule="auto"/>
        <w:ind w:firstLine="480" w:firstLineChars="200"/>
        <w:outlineLvl w:val="0"/>
        <w:rPr>
          <w:sz w:val="24"/>
        </w:rPr>
      </w:pPr>
      <w:r>
        <w:rPr>
          <w:rFonts w:hint="eastAsia"/>
          <w:sz w:val="24"/>
        </w:rPr>
        <w:t>该规范列出了雨滴谱式降水现象仪、降水现象模拟装置的定义，并指明了粒子速度、</w:t>
      </w:r>
      <w:r>
        <w:rPr>
          <w:rFonts w:hint="eastAsia" w:ascii="宋体"/>
          <w:kern w:val="0"/>
          <w:sz w:val="24"/>
          <w:lang w:val="en-US" w:eastAsia="zh-CN"/>
        </w:rPr>
        <w:t>粒子直径</w:t>
      </w:r>
      <w:r>
        <w:rPr>
          <w:rFonts w:hint="eastAsia"/>
          <w:sz w:val="24"/>
        </w:rPr>
        <w:t>的计量单位。</w:t>
      </w:r>
    </w:p>
    <w:p w14:paraId="20705F29">
      <w:pPr>
        <w:spacing w:line="360" w:lineRule="auto"/>
        <w:outlineLvl w:val="0"/>
        <w:rPr>
          <w:rFonts w:ascii="黑体" w:eastAsia="黑体"/>
          <w:sz w:val="28"/>
          <w:szCs w:val="28"/>
        </w:rPr>
      </w:pPr>
      <w:r>
        <w:rPr>
          <w:rFonts w:hint="eastAsia" w:ascii="黑体" w:eastAsia="黑体"/>
          <w:sz w:val="28"/>
          <w:szCs w:val="28"/>
        </w:rPr>
        <w:t>6.4 规范第4条 概述</w:t>
      </w:r>
    </w:p>
    <w:p w14:paraId="56FD1DA7">
      <w:pPr>
        <w:spacing w:line="360" w:lineRule="auto"/>
        <w:ind w:left="0" w:right="0" w:firstLine="480" w:firstLineChars="200"/>
        <w:rPr>
          <w:sz w:val="24"/>
        </w:rPr>
      </w:pPr>
      <w:r>
        <w:rPr>
          <w:rFonts w:hint="eastAsia"/>
          <w:sz w:val="24"/>
        </w:rPr>
        <w:t>对</w:t>
      </w:r>
      <w:r>
        <w:rPr>
          <w:rFonts w:hint="eastAsia"/>
          <w:sz w:val="24"/>
          <w:lang w:eastAsia="zh-CN"/>
        </w:rPr>
        <w:t>雨滴谱式降水现象仪</w:t>
      </w:r>
      <w:r>
        <w:rPr>
          <w:rFonts w:hint="eastAsia"/>
          <w:sz w:val="24"/>
        </w:rPr>
        <w:t>的构成、原理进行了简要说明。</w:t>
      </w:r>
      <w:r>
        <w:rPr>
          <w:rFonts w:hint="eastAsia"/>
          <w:sz w:val="24"/>
          <w:lang w:val="en-US" w:eastAsia="zh-CN"/>
        </w:rPr>
        <w:t>即</w:t>
      </w:r>
      <w:r>
        <w:rPr>
          <w:rFonts w:hint="eastAsia"/>
          <w:sz w:val="24"/>
        </w:rPr>
        <w:t>雨滴谱式降水现象仪通过主动发射红外或激光光带，当降水粒子穿过光带时，接收端光能会发生变化。仪器测量光能变化的幅值与持续时间，经算法计算出粒子粒径、下落速度等参数，得到雨滴谱，并依据经验模型自动判别输出多种降水天气现象类型。</w:t>
      </w:r>
    </w:p>
    <w:p w14:paraId="76C04151">
      <w:pPr>
        <w:spacing w:line="360" w:lineRule="auto"/>
        <w:outlineLvl w:val="0"/>
        <w:rPr>
          <w:rFonts w:ascii="黑体" w:eastAsia="黑体"/>
          <w:sz w:val="28"/>
          <w:szCs w:val="28"/>
        </w:rPr>
      </w:pPr>
      <w:r>
        <w:rPr>
          <w:rFonts w:hint="eastAsia" w:ascii="黑体" w:eastAsia="黑体"/>
          <w:sz w:val="28"/>
          <w:szCs w:val="28"/>
        </w:rPr>
        <w:t>6.5 规范第5条 计量特性</w:t>
      </w:r>
    </w:p>
    <w:p w14:paraId="619AD2A5">
      <w:pPr>
        <w:spacing w:line="360" w:lineRule="auto"/>
        <w:ind w:firstLine="480" w:firstLineChars="200"/>
        <w:rPr>
          <w:rFonts w:ascii="宋体"/>
          <w:kern w:val="0"/>
          <w:sz w:val="24"/>
        </w:rPr>
      </w:pPr>
      <w:r>
        <w:rPr>
          <w:rFonts w:hint="eastAsia" w:ascii="宋体" w:cs="宋体"/>
          <w:kern w:val="0"/>
          <w:sz w:val="24"/>
        </w:rPr>
        <w:t>在规范5中规定了计量特性，</w:t>
      </w:r>
      <w:r>
        <w:rPr>
          <w:rFonts w:hint="eastAsia" w:ascii="黑体" w:hAnsi="黑体"/>
          <w:b w:val="0"/>
          <w:bCs w:val="0"/>
          <w:sz w:val="24"/>
          <w:szCs w:val="24"/>
        </w:rPr>
        <w:t>降水粒子直径</w:t>
      </w:r>
      <w:r>
        <w:rPr>
          <w:rFonts w:hint="eastAsia" w:ascii="黑体" w:hAnsi="黑体"/>
          <w:b w:val="0"/>
          <w:bCs w:val="0"/>
          <w:sz w:val="24"/>
          <w:szCs w:val="24"/>
          <w:lang w:val="en-US" w:eastAsia="zh-CN"/>
        </w:rPr>
        <w:t>示值</w:t>
      </w:r>
      <w:r>
        <w:rPr>
          <w:rFonts w:ascii="宋体"/>
          <w:kern w:val="0"/>
          <w:sz w:val="24"/>
        </w:rPr>
        <w:t>最大允许误差</w:t>
      </w:r>
      <w:r>
        <w:rPr>
          <w:rFonts w:hint="eastAsia" w:ascii="宋体"/>
          <w:kern w:val="0"/>
          <w:sz w:val="24"/>
        </w:rPr>
        <w:t>为</w:t>
      </w:r>
      <w:r>
        <w:rPr>
          <w:rFonts w:hint="eastAsia" w:ascii="宋体"/>
          <w:kern w:val="0"/>
          <w:sz w:val="24"/>
          <w:lang w:val="en-US" w:eastAsia="zh-CN"/>
        </w:rPr>
        <w:t>±10%</w:t>
      </w:r>
      <w:r>
        <w:rPr>
          <w:rFonts w:ascii="宋体" w:cs="宋体"/>
          <w:kern w:val="0"/>
          <w:sz w:val="24"/>
        </w:rPr>
        <w:t>。</w:t>
      </w:r>
      <w:r>
        <w:rPr>
          <w:rFonts w:hint="eastAsia" w:ascii="宋体" w:cs="宋体"/>
          <w:kern w:val="0"/>
          <w:sz w:val="24"/>
        </w:rPr>
        <w:t>降水粒子速度示值最大允许误差为±1</w:t>
      </w:r>
      <w:r>
        <w:rPr>
          <w:rFonts w:hint="eastAsia" w:ascii="宋体" w:cs="宋体"/>
          <w:kern w:val="0"/>
          <w:sz w:val="24"/>
          <w:lang w:val="en-US" w:eastAsia="zh-CN"/>
        </w:rPr>
        <w:t>5</w:t>
      </w:r>
      <w:bookmarkStart w:id="2" w:name="_GoBack"/>
      <w:bookmarkEnd w:id="2"/>
      <w:r>
        <w:rPr>
          <w:rFonts w:hint="eastAsia" w:ascii="宋体" w:cs="宋体"/>
          <w:kern w:val="0"/>
          <w:sz w:val="24"/>
        </w:rPr>
        <w:t>%</w:t>
      </w:r>
      <w:r>
        <w:rPr>
          <w:rFonts w:hint="eastAsia" w:ascii="宋体" w:cs="宋体"/>
          <w:kern w:val="0"/>
          <w:sz w:val="24"/>
          <w:lang w:eastAsia="zh-CN"/>
        </w:rPr>
        <w:t>。</w:t>
      </w:r>
      <w:r>
        <w:rPr>
          <w:rFonts w:hint="eastAsia" w:ascii="宋体" w:cs="宋体"/>
          <w:kern w:val="0"/>
          <w:sz w:val="24"/>
          <w:lang w:val="en-US" w:eastAsia="zh-CN"/>
        </w:rPr>
        <w:t>同时注明了</w:t>
      </w:r>
      <w:r>
        <w:rPr>
          <w:rFonts w:hint="eastAsia" w:ascii="宋体" w:cs="宋体"/>
          <w:kern w:val="0"/>
          <w:sz w:val="24"/>
          <w:lang w:eastAsia="zh-CN"/>
        </w:rPr>
        <w:t>，</w:t>
      </w:r>
      <w:r>
        <w:rPr>
          <w:rFonts w:ascii="宋体" w:cs="宋体"/>
          <w:kern w:val="0"/>
          <w:sz w:val="24"/>
        </w:rPr>
        <w:t>以上指标不作为合格性判据，仅供参考。</w:t>
      </w:r>
    </w:p>
    <w:p w14:paraId="7610F9E7">
      <w:pPr>
        <w:spacing w:line="360" w:lineRule="auto"/>
        <w:outlineLvl w:val="0"/>
        <w:rPr>
          <w:rFonts w:ascii="黑体" w:eastAsia="黑体"/>
          <w:sz w:val="28"/>
          <w:szCs w:val="28"/>
        </w:rPr>
      </w:pPr>
      <w:r>
        <w:rPr>
          <w:rFonts w:hint="eastAsia" w:ascii="黑体" w:eastAsia="黑体"/>
          <w:sz w:val="28"/>
          <w:szCs w:val="28"/>
        </w:rPr>
        <w:t xml:space="preserve">6.5 规范第6条 校准条件 </w:t>
      </w:r>
    </w:p>
    <w:p w14:paraId="1925852F">
      <w:pPr>
        <w:spacing w:line="360" w:lineRule="auto"/>
        <w:outlineLvl w:val="0"/>
        <w:rPr>
          <w:rFonts w:ascii="黑体" w:eastAsia="黑体"/>
          <w:sz w:val="28"/>
          <w:szCs w:val="28"/>
        </w:rPr>
      </w:pPr>
      <w:r>
        <w:rPr>
          <w:rFonts w:hint="eastAsia" w:ascii="黑体" w:eastAsia="黑体"/>
          <w:sz w:val="28"/>
          <w:szCs w:val="28"/>
        </w:rPr>
        <w:t>6.5.1 规范6.1 环境条件</w:t>
      </w:r>
    </w:p>
    <w:p w14:paraId="5A5D8186">
      <w:pPr>
        <w:spacing w:line="360" w:lineRule="auto"/>
        <w:ind w:firstLine="480" w:firstLineChars="200"/>
        <w:rPr>
          <w:rFonts w:ascii="宋体"/>
          <w:kern w:val="0"/>
          <w:sz w:val="24"/>
        </w:rPr>
      </w:pPr>
      <w:r>
        <w:rPr>
          <w:rFonts w:hint="eastAsia" w:ascii="宋体" w:cs="宋体"/>
          <w:kern w:val="0"/>
          <w:sz w:val="24"/>
        </w:rPr>
        <w:t>在规范6.1中规定了校准环境条件，</w:t>
      </w:r>
      <w:r>
        <w:rPr>
          <w:rFonts w:hint="eastAsia" w:ascii="宋体" w:cs="宋体"/>
          <w:kern w:val="0"/>
          <w:sz w:val="24"/>
          <w:lang w:val="en-US" w:eastAsia="zh-CN"/>
        </w:rPr>
        <w:t>通过查阅设备使用说明书以及行业标准等，最终将</w:t>
      </w:r>
      <w:r>
        <w:rPr>
          <w:rFonts w:hint="eastAsia" w:ascii="宋体" w:cs="宋体"/>
          <w:kern w:val="0"/>
          <w:sz w:val="24"/>
        </w:rPr>
        <w:t>环境温度</w:t>
      </w:r>
      <w:r>
        <w:rPr>
          <w:rFonts w:hint="eastAsia" w:ascii="宋体" w:cs="宋体"/>
          <w:kern w:val="0"/>
          <w:sz w:val="24"/>
          <w:lang w:val="en-US" w:eastAsia="zh-CN"/>
        </w:rPr>
        <w:t>定</w:t>
      </w:r>
      <w:r>
        <w:rPr>
          <w:rFonts w:hint="eastAsia" w:ascii="宋体" w:cs="宋体"/>
          <w:kern w:val="0"/>
          <w:sz w:val="24"/>
        </w:rPr>
        <w:t>为（1</w:t>
      </w:r>
      <w:r>
        <w:rPr>
          <w:rFonts w:hint="eastAsia" w:ascii="宋体" w:cs="宋体"/>
          <w:kern w:val="0"/>
          <w:sz w:val="24"/>
          <w:lang w:val="en-US" w:eastAsia="zh-CN"/>
        </w:rPr>
        <w:t>0</w:t>
      </w:r>
      <w:r>
        <w:rPr>
          <w:rFonts w:hint="eastAsia" w:ascii="宋体" w:cs="宋体"/>
          <w:kern w:val="0"/>
          <w:sz w:val="24"/>
        </w:rPr>
        <w:t>～30）℃，湿度不大于8</w:t>
      </w:r>
      <w:r>
        <w:rPr>
          <w:rFonts w:hint="eastAsia" w:ascii="宋体" w:cs="宋体"/>
          <w:kern w:val="0"/>
          <w:sz w:val="24"/>
          <w:lang w:val="en-US" w:eastAsia="zh-CN"/>
        </w:rPr>
        <w:t>0</w:t>
      </w:r>
      <w:r>
        <w:rPr>
          <w:rFonts w:hint="eastAsia" w:ascii="宋体" w:cs="宋体"/>
          <w:kern w:val="0"/>
          <w:sz w:val="24"/>
        </w:rPr>
        <w:t>%RH，</w:t>
      </w:r>
      <w:r>
        <w:rPr>
          <w:rFonts w:hint="eastAsia" w:ascii="宋体"/>
          <w:kern w:val="0"/>
          <w:sz w:val="24"/>
        </w:rPr>
        <w:t>大气压力为(</w:t>
      </w:r>
      <w:r>
        <w:rPr>
          <w:rFonts w:hint="eastAsia" w:ascii="宋体"/>
          <w:kern w:val="0"/>
          <w:sz w:val="24"/>
          <w:lang w:val="en-US" w:eastAsia="zh-CN"/>
        </w:rPr>
        <w:t>45</w:t>
      </w:r>
      <w:r>
        <w:rPr>
          <w:rFonts w:hint="eastAsia" w:ascii="宋体"/>
          <w:kern w:val="0"/>
          <w:sz w:val="24"/>
        </w:rPr>
        <w:t>0～1</w:t>
      </w:r>
      <w:r>
        <w:rPr>
          <w:rFonts w:hint="eastAsia" w:ascii="宋体"/>
          <w:kern w:val="0"/>
          <w:sz w:val="24"/>
          <w:lang w:val="en-US" w:eastAsia="zh-CN"/>
        </w:rPr>
        <w:t>10</w:t>
      </w:r>
      <w:r>
        <w:rPr>
          <w:rFonts w:hint="eastAsia" w:ascii="宋体"/>
          <w:kern w:val="0"/>
          <w:sz w:val="24"/>
        </w:rPr>
        <w:t>0)hPa。</w:t>
      </w:r>
    </w:p>
    <w:p w14:paraId="3FC12C7D">
      <w:pPr>
        <w:spacing w:line="360" w:lineRule="auto"/>
        <w:outlineLvl w:val="0"/>
        <w:rPr>
          <w:rFonts w:ascii="黑体" w:eastAsia="黑体"/>
          <w:sz w:val="28"/>
          <w:szCs w:val="28"/>
        </w:rPr>
      </w:pPr>
      <w:r>
        <w:rPr>
          <w:rFonts w:hint="eastAsia" w:ascii="黑体" w:eastAsia="黑体"/>
          <w:sz w:val="28"/>
          <w:szCs w:val="28"/>
        </w:rPr>
        <w:t>6.5.2 规范6.2 计量标准</w:t>
      </w:r>
    </w:p>
    <w:p w14:paraId="1A22A36D">
      <w:pPr>
        <w:spacing w:line="360" w:lineRule="auto"/>
        <w:ind w:firstLine="480"/>
        <w:rPr>
          <w:rFonts w:hint="default" w:eastAsia="宋体"/>
          <w:sz w:val="24"/>
          <w:lang w:val="en-US" w:eastAsia="zh-CN"/>
        </w:rPr>
      </w:pPr>
      <w:r>
        <w:rPr>
          <w:rFonts w:hint="eastAsia"/>
          <w:sz w:val="24"/>
        </w:rPr>
        <w:t>目前国家气象计量站</w:t>
      </w:r>
      <w:r>
        <w:rPr>
          <w:rFonts w:hint="eastAsia"/>
          <w:sz w:val="24"/>
          <w:lang w:val="en-US" w:eastAsia="zh-CN"/>
        </w:rPr>
        <w:t>以及</w:t>
      </w:r>
      <w:r>
        <w:rPr>
          <w:rFonts w:hint="eastAsia"/>
          <w:sz w:val="24"/>
        </w:rPr>
        <w:t>省级</w:t>
      </w:r>
      <w:r>
        <w:rPr>
          <w:rFonts w:hint="eastAsia"/>
          <w:sz w:val="24"/>
          <w:lang w:val="en-US" w:eastAsia="zh-CN"/>
        </w:rPr>
        <w:t>气象计量站使用的均为同一款</w:t>
      </w:r>
      <w:r>
        <w:rPr>
          <w:rFonts w:hint="eastAsia" w:ascii="黑体" w:hAnsi="黑体"/>
          <w:b w:val="0"/>
          <w:bCs w:val="0"/>
          <w:sz w:val="24"/>
          <w:szCs w:val="24"/>
        </w:rPr>
        <w:t>降水现象模拟装置</w:t>
      </w:r>
      <w:r>
        <w:rPr>
          <w:rFonts w:hint="eastAsia"/>
          <w:sz w:val="24"/>
        </w:rPr>
        <w:t>，</w:t>
      </w:r>
      <w:r>
        <w:rPr>
          <w:rFonts w:hint="eastAsia"/>
          <w:sz w:val="24"/>
          <w:lang w:val="en-US" w:eastAsia="zh-CN"/>
        </w:rPr>
        <w:t>其中行业标准</w:t>
      </w:r>
      <w:r>
        <w:rPr>
          <w:rFonts w:hint="eastAsia"/>
          <w:sz w:val="24"/>
        </w:rPr>
        <w:t>QX/T 565-2020 激光滴谱式降水现象仪</w:t>
      </w:r>
      <w:r>
        <w:rPr>
          <w:rFonts w:hint="eastAsia"/>
          <w:sz w:val="24"/>
          <w:lang w:val="en-US" w:eastAsia="zh-CN"/>
        </w:rPr>
        <w:t>中对降水粒子直径标准器的</w:t>
      </w:r>
      <w:r>
        <w:rPr>
          <w:rFonts w:hint="eastAsia"/>
          <w:sz w:val="24"/>
        </w:rPr>
        <w:t>粒子直径范围</w:t>
      </w:r>
      <w:r>
        <w:rPr>
          <w:rFonts w:hint="eastAsia"/>
          <w:sz w:val="24"/>
          <w:lang w:val="en-US" w:eastAsia="zh-CN"/>
        </w:rPr>
        <w:t>定为</w:t>
      </w:r>
      <w:r>
        <w:rPr>
          <w:rFonts w:hint="eastAsia"/>
          <w:sz w:val="24"/>
        </w:rPr>
        <w:t>：2.1mm～21mm, 粒子直径误差</w:t>
      </w:r>
      <w:r>
        <w:rPr>
          <w:rFonts w:hint="eastAsia"/>
          <w:sz w:val="24"/>
          <w:lang w:val="en-US" w:eastAsia="zh-CN"/>
        </w:rPr>
        <w:t>定为</w:t>
      </w:r>
      <w:r>
        <w:rPr>
          <w:rFonts w:hint="eastAsia"/>
          <w:sz w:val="24"/>
        </w:rPr>
        <w:t>：&lt;1%</w:t>
      </w:r>
      <w:r>
        <w:rPr>
          <w:rFonts w:hint="eastAsia"/>
          <w:sz w:val="24"/>
          <w:lang w:eastAsia="zh-CN"/>
        </w:rPr>
        <w:t>；降水粒子速度标准器</w:t>
      </w:r>
      <w:r>
        <w:rPr>
          <w:rFonts w:hint="eastAsia"/>
          <w:sz w:val="24"/>
          <w:lang w:val="en-US" w:eastAsia="zh-CN"/>
        </w:rPr>
        <w:t>的</w:t>
      </w:r>
      <w:r>
        <w:rPr>
          <w:rFonts w:hint="eastAsia"/>
          <w:sz w:val="24"/>
          <w:lang w:eastAsia="zh-CN"/>
        </w:rPr>
        <w:t>粒子速度范围</w:t>
      </w:r>
      <w:r>
        <w:rPr>
          <w:rFonts w:hint="eastAsia"/>
          <w:sz w:val="24"/>
          <w:lang w:val="en-US" w:eastAsia="zh-CN"/>
        </w:rPr>
        <w:t>定为</w:t>
      </w:r>
      <w:r>
        <w:rPr>
          <w:rFonts w:hint="eastAsia"/>
          <w:sz w:val="24"/>
          <w:lang w:eastAsia="zh-CN"/>
        </w:rPr>
        <w:t>：0.6 m/s～16m/s，粒子速度误差</w:t>
      </w:r>
      <w:r>
        <w:rPr>
          <w:rFonts w:hint="eastAsia"/>
          <w:sz w:val="24"/>
          <w:lang w:val="en-US" w:eastAsia="zh-CN"/>
        </w:rPr>
        <w:t>定为</w:t>
      </w:r>
      <w:r>
        <w:rPr>
          <w:rFonts w:hint="eastAsia"/>
          <w:sz w:val="24"/>
          <w:lang w:eastAsia="zh-CN"/>
        </w:rPr>
        <w:t>：&lt;3%。</w:t>
      </w:r>
      <w:r>
        <w:rPr>
          <w:rFonts w:hint="eastAsia"/>
          <w:sz w:val="24"/>
          <w:lang w:val="en-US" w:eastAsia="zh-CN"/>
        </w:rPr>
        <w:t>这里选择和行业标准保持一致。</w:t>
      </w:r>
    </w:p>
    <w:p w14:paraId="154B502A">
      <w:pPr>
        <w:spacing w:line="360" w:lineRule="auto"/>
        <w:ind w:firstLine="360" w:firstLineChars="150"/>
        <w:outlineLvl w:val="0"/>
        <w:rPr>
          <w:sz w:val="24"/>
        </w:rPr>
      </w:pPr>
      <w:r>
        <w:rPr>
          <w:rFonts w:hint="eastAsia"/>
          <w:sz w:val="24"/>
        </w:rPr>
        <w:t>另外，</w:t>
      </w:r>
      <w:r>
        <w:rPr>
          <w:rFonts w:hint="eastAsia"/>
          <w:sz w:val="24"/>
          <w:lang w:val="en-US" w:eastAsia="zh-CN"/>
        </w:rPr>
        <w:t>游标卡尺作为</w:t>
      </w:r>
      <w:r>
        <w:rPr>
          <w:rFonts w:hint="eastAsia"/>
          <w:sz w:val="24"/>
        </w:rPr>
        <w:t>粒子直径</w:t>
      </w:r>
      <w:r>
        <w:rPr>
          <w:rFonts w:hint="eastAsia"/>
          <w:sz w:val="24"/>
          <w:lang w:val="en-US" w:eastAsia="zh-CN"/>
        </w:rPr>
        <w:t>测量的标准器，也对其</w:t>
      </w:r>
      <w:r>
        <w:rPr>
          <w:rFonts w:hint="eastAsia"/>
          <w:sz w:val="24"/>
        </w:rPr>
        <w:t>性能技术指标进行了规定，选择了目前</w:t>
      </w:r>
      <w:r>
        <w:rPr>
          <w:rFonts w:hint="eastAsia"/>
          <w:sz w:val="24"/>
          <w:lang w:val="en-US" w:eastAsia="zh-CN"/>
        </w:rPr>
        <w:t>市面</w:t>
      </w:r>
      <w:r>
        <w:rPr>
          <w:rFonts w:hint="eastAsia"/>
          <w:sz w:val="24"/>
        </w:rPr>
        <w:t>普遍能达到的一般要求，同时对测量</w:t>
      </w:r>
      <w:r>
        <w:rPr>
          <w:rFonts w:hint="eastAsia"/>
          <w:sz w:val="24"/>
          <w:lang w:val="en-US" w:eastAsia="zh-CN"/>
        </w:rPr>
        <w:t>环境条件</w:t>
      </w:r>
      <w:r>
        <w:rPr>
          <w:rFonts w:hint="eastAsia"/>
          <w:sz w:val="24"/>
        </w:rPr>
        <w:t xml:space="preserve">的温度计、湿度计和气压计的技术参数也进行了规定。 </w:t>
      </w:r>
    </w:p>
    <w:p w14:paraId="487A4A7B">
      <w:pPr>
        <w:spacing w:line="360" w:lineRule="auto"/>
        <w:outlineLvl w:val="0"/>
        <w:rPr>
          <w:rFonts w:ascii="黑体" w:eastAsia="黑体"/>
          <w:sz w:val="28"/>
          <w:szCs w:val="28"/>
        </w:rPr>
      </w:pPr>
      <w:r>
        <w:rPr>
          <w:rFonts w:hint="eastAsia" w:ascii="黑体" w:eastAsia="黑体"/>
          <w:sz w:val="28"/>
          <w:szCs w:val="28"/>
        </w:rPr>
        <w:t>6.6 规范第7条 校准项目和校准方法</w:t>
      </w:r>
    </w:p>
    <w:p w14:paraId="389D0BB2">
      <w:pPr>
        <w:spacing w:line="360" w:lineRule="auto"/>
        <w:outlineLvl w:val="0"/>
        <w:rPr>
          <w:rFonts w:ascii="黑体" w:eastAsia="黑体"/>
          <w:sz w:val="28"/>
          <w:szCs w:val="28"/>
        </w:rPr>
      </w:pPr>
      <w:r>
        <w:rPr>
          <w:rFonts w:hint="eastAsia" w:ascii="黑体" w:eastAsia="黑体"/>
          <w:sz w:val="28"/>
          <w:szCs w:val="28"/>
        </w:rPr>
        <w:t>6.6.1规范7.1校准项目</w:t>
      </w:r>
    </w:p>
    <w:p w14:paraId="041D38EE">
      <w:pPr>
        <w:spacing w:line="360" w:lineRule="auto"/>
        <w:ind w:firstLine="600" w:firstLineChars="250"/>
        <w:outlineLvl w:val="0"/>
        <w:rPr>
          <w:sz w:val="24"/>
        </w:rPr>
      </w:pPr>
      <w:r>
        <w:rPr>
          <w:rFonts w:hint="eastAsia"/>
          <w:sz w:val="24"/>
        </w:rPr>
        <w:t>列出了校准项目表，主要进行降水粒子直径示值误差、降水粒子速度示值误差</w:t>
      </w:r>
      <w:r>
        <w:rPr>
          <w:rFonts w:hint="eastAsia"/>
          <w:sz w:val="24"/>
          <w:lang w:val="en-US" w:eastAsia="zh-CN"/>
        </w:rPr>
        <w:t>校准</w:t>
      </w:r>
      <w:r>
        <w:rPr>
          <w:rFonts w:hint="eastAsia"/>
          <w:sz w:val="24"/>
        </w:rPr>
        <w:t>。</w:t>
      </w:r>
    </w:p>
    <w:p w14:paraId="559C0A96">
      <w:pPr>
        <w:spacing w:line="360" w:lineRule="auto"/>
        <w:outlineLvl w:val="0"/>
        <w:rPr>
          <w:rFonts w:ascii="黑体" w:eastAsia="黑体"/>
          <w:sz w:val="28"/>
          <w:szCs w:val="28"/>
        </w:rPr>
      </w:pPr>
      <w:r>
        <w:rPr>
          <w:rFonts w:hint="eastAsia" w:ascii="黑体" w:eastAsia="黑体"/>
          <w:sz w:val="28"/>
          <w:szCs w:val="28"/>
        </w:rPr>
        <w:t>6.6.2 规范第7.2 校准方法</w:t>
      </w:r>
    </w:p>
    <w:p w14:paraId="43BC2684">
      <w:pPr>
        <w:rPr>
          <w:rFonts w:ascii="黑体" w:eastAsia="黑体"/>
          <w:sz w:val="28"/>
          <w:szCs w:val="28"/>
        </w:rPr>
      </w:pPr>
      <w:r>
        <w:rPr>
          <w:rFonts w:hint="eastAsia" w:ascii="黑体" w:eastAsia="黑体"/>
          <w:sz w:val="28"/>
          <w:szCs w:val="28"/>
        </w:rPr>
        <w:t>6.6.3 规范第7.2.1 校准前准备</w:t>
      </w:r>
    </w:p>
    <w:p w14:paraId="393CAC63">
      <w:pPr>
        <w:spacing w:line="360" w:lineRule="auto"/>
        <w:ind w:firstLine="480"/>
        <w:rPr>
          <w:sz w:val="24"/>
        </w:rPr>
      </w:pPr>
      <w:r>
        <w:rPr>
          <w:rFonts w:hint="eastAsia"/>
          <w:sz w:val="24"/>
        </w:rPr>
        <w:t>规范7.2.1.1规定了外观检查的具体方法。</w:t>
      </w:r>
      <w:r>
        <w:rPr>
          <w:rFonts w:hint="eastAsia"/>
          <w:sz w:val="24"/>
          <w:lang w:val="en-US" w:eastAsia="zh-CN"/>
        </w:rPr>
        <w:t>主要是</w:t>
      </w:r>
      <w:r>
        <w:rPr>
          <w:rFonts w:hint="eastAsia"/>
          <w:sz w:val="24"/>
        </w:rPr>
        <w:t>用目测的方法，对降水现象仪的外观和结构进行检查</w:t>
      </w:r>
      <w:r>
        <w:rPr>
          <w:rFonts w:hint="eastAsia"/>
          <w:sz w:val="24"/>
          <w:lang w:eastAsia="zh-CN"/>
        </w:rPr>
        <w:t>，</w:t>
      </w:r>
      <w:r>
        <w:rPr>
          <w:rFonts w:hint="eastAsia"/>
          <w:sz w:val="24"/>
          <w:lang w:val="en-US" w:eastAsia="zh-CN"/>
        </w:rPr>
        <w:t>本文件为校准规范，所以只对外观检查进行</w:t>
      </w:r>
      <w:r>
        <w:rPr>
          <w:rFonts w:hint="eastAsia"/>
          <w:sz w:val="24"/>
        </w:rPr>
        <w:t>记录</w:t>
      </w:r>
      <w:r>
        <w:rPr>
          <w:rFonts w:hint="eastAsia"/>
          <w:sz w:val="24"/>
          <w:lang w:val="en-US" w:eastAsia="zh-CN"/>
        </w:rPr>
        <w:t>不做合格与否判断</w:t>
      </w:r>
      <w:r>
        <w:rPr>
          <w:rFonts w:hint="eastAsia"/>
          <w:sz w:val="24"/>
        </w:rPr>
        <w:t xml:space="preserve">。    </w:t>
      </w:r>
    </w:p>
    <w:p w14:paraId="2A2E5BC6">
      <w:pPr>
        <w:spacing w:line="360" w:lineRule="auto"/>
        <w:rPr>
          <w:rFonts w:ascii="黑体" w:eastAsia="黑体"/>
          <w:sz w:val="28"/>
          <w:szCs w:val="28"/>
        </w:rPr>
      </w:pPr>
      <w:r>
        <w:rPr>
          <w:rFonts w:hint="eastAsia" w:ascii="黑体" w:eastAsia="黑体"/>
          <w:sz w:val="28"/>
          <w:szCs w:val="28"/>
        </w:rPr>
        <w:t>6.6.4 规范7.2.2降水粒子直径示值误差</w:t>
      </w:r>
    </w:p>
    <w:p w14:paraId="77F64C4F">
      <w:pPr>
        <w:spacing w:line="360" w:lineRule="auto"/>
        <w:ind w:firstLine="480" w:firstLineChars="200"/>
        <w:rPr>
          <w:sz w:val="24"/>
        </w:rPr>
      </w:pPr>
      <w:r>
        <w:rPr>
          <w:rFonts w:hint="eastAsia"/>
          <w:sz w:val="24"/>
        </w:rPr>
        <w:t>规定了粒子直径示值测量误差的具体校准方法，同时给出了示值误差计算公式。根据校准规范不做强制检定的原则，粒子直径校准点的选择可以根据客户需求酌情选择。</w:t>
      </w:r>
    </w:p>
    <w:p w14:paraId="390D6D40">
      <w:pPr>
        <w:spacing w:line="360" w:lineRule="auto"/>
        <w:rPr>
          <w:rFonts w:ascii="黑体" w:eastAsia="黑体"/>
          <w:sz w:val="28"/>
          <w:szCs w:val="28"/>
        </w:rPr>
      </w:pPr>
      <w:r>
        <w:rPr>
          <w:rFonts w:hint="eastAsia" w:ascii="黑体" w:eastAsia="黑体"/>
          <w:sz w:val="28"/>
          <w:szCs w:val="28"/>
        </w:rPr>
        <w:t>6.6.</w:t>
      </w:r>
      <w:r>
        <w:rPr>
          <w:rFonts w:hint="eastAsia" w:ascii="黑体" w:eastAsia="黑体"/>
          <w:sz w:val="28"/>
          <w:szCs w:val="28"/>
          <w:lang w:val="en-US" w:eastAsia="zh-CN"/>
        </w:rPr>
        <w:t>5</w:t>
      </w:r>
      <w:r>
        <w:rPr>
          <w:rFonts w:hint="eastAsia" w:ascii="黑体" w:eastAsia="黑体"/>
          <w:sz w:val="28"/>
          <w:szCs w:val="28"/>
        </w:rPr>
        <w:t xml:space="preserve"> 规范7.2.</w:t>
      </w:r>
      <w:r>
        <w:rPr>
          <w:rFonts w:hint="eastAsia" w:ascii="黑体" w:eastAsia="黑体"/>
          <w:sz w:val="28"/>
          <w:szCs w:val="28"/>
          <w:lang w:val="en-US" w:eastAsia="zh-CN"/>
        </w:rPr>
        <w:t>3降水粒子速度示值误差</w:t>
      </w:r>
    </w:p>
    <w:p w14:paraId="291A1FFC">
      <w:pPr>
        <w:spacing w:line="360" w:lineRule="auto"/>
        <w:ind w:firstLine="480" w:firstLineChars="200"/>
        <w:rPr>
          <w:sz w:val="24"/>
        </w:rPr>
      </w:pPr>
      <w:r>
        <w:rPr>
          <w:rFonts w:hint="eastAsia"/>
          <w:sz w:val="24"/>
        </w:rPr>
        <w:t>规定了粒子速度示值测量误差的具体校准方法。同时给出了示值误差计算公式。根据校准规范不做强制检定的原则，粒子速度示值校准点的选择可以根据客户需求酌情选择。</w:t>
      </w:r>
    </w:p>
    <w:p w14:paraId="77178ABB">
      <w:pPr>
        <w:spacing w:line="360" w:lineRule="auto"/>
        <w:rPr>
          <w:rFonts w:ascii="黑体" w:eastAsia="黑体"/>
          <w:sz w:val="24"/>
        </w:rPr>
      </w:pPr>
      <w:r>
        <w:rPr>
          <w:rFonts w:hint="eastAsia" w:ascii="黑体" w:eastAsia="黑体"/>
          <w:sz w:val="28"/>
          <w:szCs w:val="28"/>
        </w:rPr>
        <w:t>6.7 规范第8条 校准结果的表达</w:t>
      </w:r>
    </w:p>
    <w:p w14:paraId="3BD77DA0">
      <w:pPr>
        <w:spacing w:line="360" w:lineRule="auto"/>
        <w:ind w:firstLine="480"/>
        <w:rPr>
          <w:sz w:val="24"/>
        </w:rPr>
      </w:pPr>
      <w:r>
        <w:rPr>
          <w:rFonts w:hint="eastAsia"/>
          <w:sz w:val="24"/>
        </w:rPr>
        <w:t>根据JJF1071-2010《国家计量校准规范编写规则》的要求，本规范列出了校准结果的表达，对校准证书应包含的信息加以说明。</w:t>
      </w:r>
    </w:p>
    <w:p w14:paraId="119CDA42">
      <w:pPr>
        <w:spacing w:line="360" w:lineRule="auto"/>
        <w:rPr>
          <w:rFonts w:ascii="黑体" w:eastAsia="黑体"/>
          <w:sz w:val="28"/>
          <w:szCs w:val="28"/>
        </w:rPr>
      </w:pPr>
      <w:r>
        <w:rPr>
          <w:rFonts w:hint="eastAsia" w:ascii="黑体" w:eastAsia="黑体"/>
          <w:sz w:val="28"/>
          <w:szCs w:val="28"/>
        </w:rPr>
        <w:t>6.8 规范第9条 复校时间间隔</w:t>
      </w:r>
    </w:p>
    <w:p w14:paraId="5049CDCC">
      <w:pPr>
        <w:spacing w:line="360" w:lineRule="auto"/>
        <w:ind w:firstLine="480"/>
        <w:rPr>
          <w:rFonts w:ascii="宋体"/>
          <w:kern w:val="0"/>
          <w:sz w:val="24"/>
        </w:rPr>
      </w:pPr>
      <w:r>
        <w:rPr>
          <w:rFonts w:hint="eastAsia"/>
          <w:sz w:val="24"/>
        </w:rPr>
        <w:t>在本规范建议</w:t>
      </w:r>
      <w:r>
        <w:rPr>
          <w:rFonts w:hint="eastAsia" w:ascii="宋体"/>
          <w:kern w:val="0"/>
          <w:sz w:val="24"/>
          <w:lang w:eastAsia="zh-CN"/>
        </w:rPr>
        <w:t>雨滴谱式降水现象仪</w:t>
      </w:r>
      <w:r>
        <w:rPr>
          <w:rFonts w:hint="eastAsia" w:ascii="宋体"/>
          <w:kern w:val="0"/>
          <w:sz w:val="24"/>
        </w:rPr>
        <w:t>的复校时间间隔为</w:t>
      </w:r>
      <w:r>
        <w:rPr>
          <w:rFonts w:hint="eastAsia" w:ascii="宋体"/>
          <w:kern w:val="0"/>
          <w:sz w:val="24"/>
          <w:lang w:val="en-US" w:eastAsia="zh-CN"/>
        </w:rPr>
        <w:t>2</w:t>
      </w:r>
      <w:r>
        <w:rPr>
          <w:rFonts w:hint="eastAsia" w:ascii="宋体"/>
          <w:kern w:val="0"/>
          <w:sz w:val="24"/>
        </w:rPr>
        <w:t>年。但在日常观测中若发现降水粒子直径示值、降水粒子速度示值出现异常时建议提前送校。</w:t>
      </w:r>
    </w:p>
    <w:p w14:paraId="4304974B">
      <w:pPr>
        <w:spacing w:line="360" w:lineRule="auto"/>
        <w:rPr>
          <w:rFonts w:ascii="黑体" w:eastAsia="黑体"/>
          <w:sz w:val="28"/>
          <w:szCs w:val="28"/>
        </w:rPr>
      </w:pPr>
      <w:r>
        <w:rPr>
          <w:rFonts w:hint="eastAsia" w:ascii="黑体" w:eastAsia="黑体"/>
          <w:sz w:val="28"/>
          <w:szCs w:val="28"/>
        </w:rPr>
        <w:t>6.9 附录</w:t>
      </w:r>
    </w:p>
    <w:p w14:paraId="2BE5EB13">
      <w:pPr>
        <w:spacing w:line="360" w:lineRule="auto"/>
        <w:ind w:firstLine="480"/>
        <w:rPr>
          <w:sz w:val="24"/>
        </w:rPr>
      </w:pPr>
      <w:r>
        <w:rPr>
          <w:rFonts w:hint="eastAsia"/>
          <w:sz w:val="24"/>
        </w:rPr>
        <w:t>附录A为雨滴谱式降水现象仪校准记录（参考格式）</w:t>
      </w:r>
    </w:p>
    <w:p w14:paraId="70BA6268">
      <w:pPr>
        <w:spacing w:line="360" w:lineRule="auto"/>
        <w:ind w:firstLine="480" w:firstLineChars="200"/>
        <w:rPr>
          <w:sz w:val="24"/>
        </w:rPr>
      </w:pPr>
      <w:r>
        <w:rPr>
          <w:rFonts w:hint="eastAsia"/>
          <w:sz w:val="24"/>
        </w:rPr>
        <w:t>附录B为校准证书参考格式</w:t>
      </w:r>
    </w:p>
    <w:p w14:paraId="297A5E72">
      <w:pPr>
        <w:spacing w:line="360" w:lineRule="auto"/>
        <w:ind w:firstLine="480" w:firstLineChars="200"/>
        <w:rPr>
          <w:sz w:val="24"/>
        </w:rPr>
      </w:pPr>
      <w:r>
        <w:rPr>
          <w:rFonts w:hint="eastAsia"/>
          <w:sz w:val="24"/>
        </w:rPr>
        <w:t>附录C为降水粒子直径测量不确定度评定示例</w:t>
      </w:r>
    </w:p>
    <w:p w14:paraId="3DBD534A">
      <w:pPr>
        <w:spacing w:line="360" w:lineRule="auto"/>
        <w:ind w:firstLine="480" w:firstLineChars="200"/>
        <w:rPr>
          <w:sz w:val="24"/>
        </w:rPr>
      </w:pPr>
      <w:r>
        <w:rPr>
          <w:rFonts w:hint="eastAsia"/>
          <w:sz w:val="24"/>
        </w:rPr>
        <w:t>附录D为</w:t>
      </w:r>
      <w:r>
        <w:rPr>
          <w:rStyle w:val="41"/>
          <w:rFonts w:hint="eastAsia" w:ascii="宋体" w:hAnsi="宋体"/>
          <w:b w:val="0"/>
          <w:sz w:val="24"/>
          <w:szCs w:val="24"/>
        </w:rPr>
        <w:t>降水粒子</w:t>
      </w:r>
      <w:r>
        <w:rPr>
          <w:rStyle w:val="41"/>
          <w:rFonts w:hint="eastAsia" w:ascii="宋体" w:hAnsi="宋体"/>
          <w:b w:val="0"/>
          <w:sz w:val="24"/>
          <w:szCs w:val="24"/>
          <w:lang w:val="en-US" w:eastAsia="zh-CN"/>
        </w:rPr>
        <w:t>速度</w:t>
      </w:r>
      <w:r>
        <w:rPr>
          <w:rStyle w:val="41"/>
          <w:rFonts w:hint="eastAsia" w:ascii="宋体" w:hAnsi="宋体"/>
          <w:b w:val="0"/>
          <w:kern w:val="0"/>
          <w:sz w:val="24"/>
          <w:szCs w:val="24"/>
        </w:rPr>
        <w:t>测量不确定度评定示例</w:t>
      </w:r>
    </w:p>
    <w:p w14:paraId="1FF9B4CE">
      <w:pPr>
        <w:spacing w:line="360" w:lineRule="auto"/>
        <w:rPr>
          <w:rFonts w:ascii="黑体" w:eastAsia="黑体"/>
          <w:sz w:val="28"/>
          <w:szCs w:val="28"/>
        </w:rPr>
      </w:pPr>
      <w:bookmarkStart w:id="1" w:name="_Toc384817436"/>
      <w:r>
        <w:rPr>
          <w:rFonts w:hint="eastAsia" w:ascii="黑体" w:eastAsia="黑体"/>
          <w:sz w:val="28"/>
          <w:szCs w:val="28"/>
        </w:rPr>
        <w:t>7 测量不确定度评定说明</w:t>
      </w:r>
      <w:bookmarkEnd w:id="1"/>
    </w:p>
    <w:p w14:paraId="5BA5C4D2">
      <w:pPr>
        <w:spacing w:line="360" w:lineRule="auto"/>
        <w:rPr>
          <w:sz w:val="24"/>
        </w:rPr>
      </w:pPr>
      <w:r>
        <w:rPr>
          <w:rFonts w:hint="eastAsia"/>
          <w:sz w:val="24"/>
        </w:rPr>
        <w:t xml:space="preserve">  详见测量不确定度分析与评定报告。</w:t>
      </w:r>
    </w:p>
    <w:p w14:paraId="6E56B12C">
      <w:pPr>
        <w:spacing w:line="360" w:lineRule="auto"/>
        <w:ind w:firstLine="480" w:firstLineChars="200"/>
        <w:rPr>
          <w:sz w:val="24"/>
        </w:rPr>
      </w:pPr>
      <w:r>
        <w:rPr>
          <w:rFonts w:hint="eastAsia"/>
          <w:sz w:val="24"/>
        </w:rPr>
        <w:t>测量不确定度评定充分考虑了测量方法、测量标准、被检仪器、测量人员、测量环境的影响因素。在实际评定中，各相关性（灵敏系数）得到了充分考虑，参考并采用了国际通用的评定方法，对各项数据进行了大量计算和分析，遵从了统计原则和合理原则，不遗漏、不重复。从实际评定过程和结果看，标准量测量结果的不确定度分量是测量结果不确定度的主要来源。</w:t>
      </w:r>
    </w:p>
    <w:p w14:paraId="67D9E90F">
      <w:pPr>
        <w:spacing w:line="360" w:lineRule="auto"/>
        <w:ind w:firstLine="480" w:firstLineChars="200"/>
        <w:rPr>
          <w:rFonts w:hint="eastAsia"/>
          <w:sz w:val="24"/>
        </w:rPr>
      </w:pPr>
      <w:r>
        <w:rPr>
          <w:rFonts w:hint="eastAsia"/>
          <w:sz w:val="24"/>
        </w:rPr>
        <w:t>本次测量不确定度分析报告考虑了各种可能的影响因子并尽可能取较大值计算，实际测量结果的扩展不确定度可能略小于本报告给出扩展不确定度值。</w:t>
      </w:r>
    </w:p>
    <w:p w14:paraId="5E02B8C1">
      <w:pPr>
        <w:spacing w:line="360" w:lineRule="auto"/>
        <w:ind w:firstLine="480" w:firstLineChars="200"/>
        <w:rPr>
          <w:sz w:val="24"/>
        </w:rPr>
      </w:pPr>
      <w:r>
        <w:rPr>
          <w:rFonts w:hint="eastAsia" w:ascii="宋体"/>
          <w:kern w:val="0"/>
          <w:sz w:val="24"/>
          <w:lang w:eastAsia="zh-CN"/>
        </w:rPr>
        <w:t>雨滴谱式降水现象仪</w:t>
      </w:r>
      <w:r>
        <w:rPr>
          <w:rFonts w:hint="eastAsia"/>
          <w:sz w:val="24"/>
        </w:rPr>
        <w:t>校准的标准设备采用了</w:t>
      </w:r>
      <w:r>
        <w:rPr>
          <w:rFonts w:hint="eastAsia"/>
          <w:sz w:val="24"/>
          <w:lang w:val="en-US" w:eastAsia="zh-CN"/>
        </w:rPr>
        <w:t>国内气象台站再用</w:t>
      </w:r>
      <w:r>
        <w:rPr>
          <w:rFonts w:hint="eastAsia"/>
          <w:sz w:val="24"/>
        </w:rPr>
        <w:t>的降水粒子直径标准器、降水粒子速度标准器，技术指标科学合理，测量结果准确可靠。评定的测量结果扩展不确定度符合开展计量检定、校准的要求。</w:t>
      </w:r>
    </w:p>
    <w:p w14:paraId="37635DD8">
      <w:pPr>
        <w:spacing w:line="360" w:lineRule="auto"/>
        <w:jc w:val="right"/>
        <w:outlineLvl w:val="0"/>
        <w:rPr>
          <w:rFonts w:hint="eastAsia"/>
          <w:kern w:val="0"/>
          <w:sz w:val="24"/>
        </w:rPr>
      </w:pPr>
      <w:r>
        <w:rPr>
          <w:rFonts w:hint="eastAsia"/>
          <w:kern w:val="0"/>
          <w:sz w:val="24"/>
        </w:rPr>
        <w:t xml:space="preserve">                       </w:t>
      </w:r>
    </w:p>
    <w:p w14:paraId="280C5F3A">
      <w:pPr>
        <w:spacing w:line="360" w:lineRule="auto"/>
        <w:jc w:val="right"/>
        <w:outlineLvl w:val="0"/>
        <w:rPr>
          <w:kern w:val="0"/>
          <w:sz w:val="24"/>
        </w:rPr>
      </w:pPr>
      <w:r>
        <w:rPr>
          <w:rFonts w:hint="eastAsia"/>
          <w:kern w:val="0"/>
          <w:sz w:val="24"/>
        </w:rPr>
        <w:t xml:space="preserve">  《</w:t>
      </w:r>
      <w:r>
        <w:rPr>
          <w:rFonts w:hint="eastAsia" w:ascii="宋体"/>
          <w:kern w:val="0"/>
          <w:sz w:val="24"/>
          <w:lang w:eastAsia="zh-CN"/>
        </w:rPr>
        <w:t>雨滴谱式降水现象仪</w:t>
      </w:r>
      <w:r>
        <w:rPr>
          <w:rFonts w:hint="eastAsia"/>
          <w:kern w:val="0"/>
          <w:sz w:val="24"/>
        </w:rPr>
        <w:t>》校准规范编写组</w:t>
      </w:r>
    </w:p>
    <w:p w14:paraId="201605EE">
      <w:pPr>
        <w:spacing w:line="360" w:lineRule="auto"/>
        <w:ind w:firstLine="5860" w:firstLineChars="2442"/>
        <w:jc w:val="right"/>
        <w:outlineLvl w:val="0"/>
        <w:rPr>
          <w:kern w:val="0"/>
          <w:sz w:val="24"/>
        </w:rPr>
      </w:pPr>
      <w:r>
        <w:rPr>
          <w:rFonts w:hint="eastAsia"/>
          <w:kern w:val="0"/>
          <w:sz w:val="24"/>
        </w:rPr>
        <w:t>202</w:t>
      </w:r>
      <w:r>
        <w:rPr>
          <w:rFonts w:hint="eastAsia"/>
          <w:kern w:val="0"/>
          <w:sz w:val="24"/>
          <w:lang w:val="en-US" w:eastAsia="zh-CN"/>
        </w:rPr>
        <w:t>5</w:t>
      </w:r>
      <w:r>
        <w:rPr>
          <w:rFonts w:hint="eastAsia"/>
          <w:kern w:val="0"/>
          <w:sz w:val="24"/>
        </w:rPr>
        <w:t>年</w:t>
      </w:r>
      <w:r>
        <w:rPr>
          <w:rFonts w:hint="eastAsia"/>
          <w:kern w:val="0"/>
          <w:sz w:val="24"/>
          <w:lang w:val="en-US" w:eastAsia="zh-CN"/>
        </w:rPr>
        <w:t>7</w:t>
      </w:r>
      <w:r>
        <w:rPr>
          <w:rFonts w:hint="eastAsia"/>
          <w:kern w:val="0"/>
          <w:sz w:val="24"/>
        </w:rPr>
        <w:t>月2</w:t>
      </w:r>
      <w:r>
        <w:rPr>
          <w:rFonts w:hint="eastAsia"/>
          <w:kern w:val="0"/>
          <w:sz w:val="24"/>
          <w:lang w:val="en-US" w:eastAsia="zh-CN"/>
        </w:rPr>
        <w:t>0</w:t>
      </w:r>
      <w:r>
        <w:rPr>
          <w:rFonts w:hint="eastAsia"/>
          <w:kern w:val="0"/>
          <w:sz w:val="24"/>
        </w:rPr>
        <w:t>日</w:t>
      </w:r>
    </w:p>
    <w:sectPr>
      <w:footerReference r:id="rId9" w:type="first"/>
      <w:footerReference r:id="rId8" w:type="default"/>
      <w:pgSz w:w="11907" w:h="16839"/>
      <w:pgMar w:top="1418" w:right="1417"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E56C">
    <w:pPr>
      <w:pStyle w:val="25"/>
      <w:jc w:val="center"/>
    </w:pPr>
  </w:p>
  <w:p w14:paraId="1922DE6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F3AA">
    <w:pPr>
      <w:pStyle w:val="25"/>
    </w:pPr>
    <w:r>
      <w:rPr>
        <w:lang w:val="zh-CN"/>
      </w:rPr>
      <w:t>[键入文字]</w:t>
    </w:r>
  </w:p>
  <w:p w14:paraId="3BD736C0">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1852">
    <w:pPr>
      <w:pStyle w:val="25"/>
      <w:jc w:val="center"/>
    </w:pPr>
    <w:r>
      <w:fldChar w:fldCharType="begin"/>
    </w:r>
    <w:r>
      <w:instrText xml:space="preserve"> PAGE   \* MERGEFORMAT </w:instrText>
    </w:r>
    <w:r>
      <w:fldChar w:fldCharType="separate"/>
    </w:r>
    <w:r>
      <w:rPr>
        <w:lang w:val="zh-CN"/>
      </w:rPr>
      <w:t>5</w:t>
    </w:r>
    <w:r>
      <w:fldChar w:fldCharType="end"/>
    </w:r>
  </w:p>
  <w:p w14:paraId="2CDA0730">
    <w:pPr>
      <w:pStyle w:val="75"/>
      <w:rPr>
        <w:rStyle w:val="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7F6D">
    <w:pPr>
      <w:pStyle w:val="25"/>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B8F0">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9C5C">
    <w:pPr>
      <w:pStyle w:val="26"/>
    </w:pPr>
    <w:r>
      <w:rPr>
        <w:rFonts w:hint="eastAsia"/>
      </w:rPr>
      <w:t>JJG×××-201×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A77F">
    <w:pPr>
      <w:pStyle w:val="26"/>
      <w:ind w:left="5250"/>
    </w:pPr>
    <w:r>
      <w:rPr>
        <w:lang w:val="zh-CN"/>
      </w:rPr>
      <w:t>[键入文字]</w:t>
    </w:r>
  </w:p>
  <w:p w14:paraId="6B5CCBFE">
    <w:pPr>
      <w:pStyle w:val="26"/>
      <w:tabs>
        <w:tab w:val="left" w:pos="3024"/>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8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10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9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6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z w:val="21"/>
      </w:rPr>
    </w:lvl>
    <w:lvl w:ilvl="1" w:tentative="0">
      <w:start w:val="1"/>
      <w:numFmt w:val="decimal"/>
      <w:pStyle w:val="6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69"/>
      <w:suff w:val="nothing"/>
      <w:lvlText w:val="%1"/>
      <w:lvlJc w:val="left"/>
      <w:pPr>
        <w:ind w:left="0" w:firstLine="0"/>
      </w:pPr>
      <w:rPr>
        <w:rFonts w:hint="default" w:ascii="Times New Roman" w:hAnsi="Times New Roman"/>
        <w:b/>
        <w:i w:val="0"/>
        <w:sz w:val="21"/>
      </w:rPr>
    </w:lvl>
    <w:lvl w:ilvl="1" w:tentative="0">
      <w:start w:val="1"/>
      <w:numFmt w:val="decimal"/>
      <w:pStyle w:val="64"/>
      <w:suff w:val="nothing"/>
      <w:lvlText w:val="%1%2　"/>
      <w:lvlJc w:val="left"/>
      <w:pPr>
        <w:ind w:left="0" w:firstLine="0"/>
      </w:pPr>
      <w:rPr>
        <w:rFonts w:hint="eastAsia" w:ascii="黑体" w:hAnsi="Times New Roman" w:eastAsia="黑体"/>
        <w:b w:val="0"/>
        <w:i w:val="0"/>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112"/>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1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6"/>
  </w:num>
  <w:num w:numId="4">
    <w:abstractNumId w:val="0"/>
  </w:num>
  <w:num w:numId="5">
    <w:abstractNumId w:val="1"/>
  </w:num>
  <w:num w:numId="6">
    <w:abstractNumId w:val="5"/>
  </w:num>
  <w:num w:numId="7">
    <w:abstractNumId w:val="3"/>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828B6"/>
    <w:rsid w:val="0000027F"/>
    <w:rsid w:val="000037F4"/>
    <w:rsid w:val="0000515C"/>
    <w:rsid w:val="0000670C"/>
    <w:rsid w:val="000069F0"/>
    <w:rsid w:val="0001345A"/>
    <w:rsid w:val="00013B66"/>
    <w:rsid w:val="000147B3"/>
    <w:rsid w:val="00020FA8"/>
    <w:rsid w:val="00021DA9"/>
    <w:rsid w:val="000221C3"/>
    <w:rsid w:val="00022E0D"/>
    <w:rsid w:val="00024F28"/>
    <w:rsid w:val="0002561B"/>
    <w:rsid w:val="0002762F"/>
    <w:rsid w:val="000331E8"/>
    <w:rsid w:val="00033DA6"/>
    <w:rsid w:val="00034C02"/>
    <w:rsid w:val="00035BB1"/>
    <w:rsid w:val="00037769"/>
    <w:rsid w:val="00041116"/>
    <w:rsid w:val="00044FDF"/>
    <w:rsid w:val="00046D03"/>
    <w:rsid w:val="00053635"/>
    <w:rsid w:val="00054918"/>
    <w:rsid w:val="00061494"/>
    <w:rsid w:val="00061E96"/>
    <w:rsid w:val="00062247"/>
    <w:rsid w:val="00063540"/>
    <w:rsid w:val="00066B58"/>
    <w:rsid w:val="00067B07"/>
    <w:rsid w:val="0007264B"/>
    <w:rsid w:val="000753B1"/>
    <w:rsid w:val="000757C6"/>
    <w:rsid w:val="0007658E"/>
    <w:rsid w:val="00077A0E"/>
    <w:rsid w:val="00080549"/>
    <w:rsid w:val="00080D87"/>
    <w:rsid w:val="000829AF"/>
    <w:rsid w:val="000841E5"/>
    <w:rsid w:val="00087B18"/>
    <w:rsid w:val="00090E94"/>
    <w:rsid w:val="00092DA7"/>
    <w:rsid w:val="000944F2"/>
    <w:rsid w:val="00094CF0"/>
    <w:rsid w:val="00097204"/>
    <w:rsid w:val="00097882"/>
    <w:rsid w:val="000A1204"/>
    <w:rsid w:val="000A3657"/>
    <w:rsid w:val="000A4824"/>
    <w:rsid w:val="000A4B7D"/>
    <w:rsid w:val="000A6309"/>
    <w:rsid w:val="000A6F0C"/>
    <w:rsid w:val="000B06CE"/>
    <w:rsid w:val="000B11A9"/>
    <w:rsid w:val="000B231E"/>
    <w:rsid w:val="000B2C96"/>
    <w:rsid w:val="000B2F8B"/>
    <w:rsid w:val="000B2FA0"/>
    <w:rsid w:val="000B3BFA"/>
    <w:rsid w:val="000B4D3F"/>
    <w:rsid w:val="000B5AC8"/>
    <w:rsid w:val="000B788C"/>
    <w:rsid w:val="000B7894"/>
    <w:rsid w:val="000B7D0A"/>
    <w:rsid w:val="000C06C5"/>
    <w:rsid w:val="000C0B78"/>
    <w:rsid w:val="000C336B"/>
    <w:rsid w:val="000C3D57"/>
    <w:rsid w:val="000C4D95"/>
    <w:rsid w:val="000C573F"/>
    <w:rsid w:val="000C5822"/>
    <w:rsid w:val="000C5B13"/>
    <w:rsid w:val="000C74C3"/>
    <w:rsid w:val="000C77DB"/>
    <w:rsid w:val="000D090B"/>
    <w:rsid w:val="000D2751"/>
    <w:rsid w:val="000D3813"/>
    <w:rsid w:val="000D6679"/>
    <w:rsid w:val="000D7BD1"/>
    <w:rsid w:val="000E0882"/>
    <w:rsid w:val="000E1851"/>
    <w:rsid w:val="000E1889"/>
    <w:rsid w:val="000E1B7D"/>
    <w:rsid w:val="000E267E"/>
    <w:rsid w:val="000E4F10"/>
    <w:rsid w:val="000E5C69"/>
    <w:rsid w:val="000E6BF9"/>
    <w:rsid w:val="000E6F37"/>
    <w:rsid w:val="000F07B8"/>
    <w:rsid w:val="000F20AF"/>
    <w:rsid w:val="000F23CE"/>
    <w:rsid w:val="000F3A2D"/>
    <w:rsid w:val="000F3AD5"/>
    <w:rsid w:val="000F6050"/>
    <w:rsid w:val="000F62B6"/>
    <w:rsid w:val="000F6E2A"/>
    <w:rsid w:val="000F7332"/>
    <w:rsid w:val="001001C7"/>
    <w:rsid w:val="00100EB5"/>
    <w:rsid w:val="00100EC9"/>
    <w:rsid w:val="001038A9"/>
    <w:rsid w:val="00103BF5"/>
    <w:rsid w:val="001045BE"/>
    <w:rsid w:val="00107477"/>
    <w:rsid w:val="00112A1B"/>
    <w:rsid w:val="00112CB8"/>
    <w:rsid w:val="001130FA"/>
    <w:rsid w:val="00117D7C"/>
    <w:rsid w:val="00121B4B"/>
    <w:rsid w:val="0012418B"/>
    <w:rsid w:val="00124958"/>
    <w:rsid w:val="0013068B"/>
    <w:rsid w:val="00130DFE"/>
    <w:rsid w:val="00130E02"/>
    <w:rsid w:val="001310FB"/>
    <w:rsid w:val="00131A66"/>
    <w:rsid w:val="00134976"/>
    <w:rsid w:val="00134EFA"/>
    <w:rsid w:val="00136726"/>
    <w:rsid w:val="001372C4"/>
    <w:rsid w:val="00137715"/>
    <w:rsid w:val="001402C9"/>
    <w:rsid w:val="00141040"/>
    <w:rsid w:val="00141B21"/>
    <w:rsid w:val="0014212A"/>
    <w:rsid w:val="00144100"/>
    <w:rsid w:val="0014587D"/>
    <w:rsid w:val="00146FBB"/>
    <w:rsid w:val="00150CEC"/>
    <w:rsid w:val="00153D9B"/>
    <w:rsid w:val="001543C7"/>
    <w:rsid w:val="001575FE"/>
    <w:rsid w:val="00157F2D"/>
    <w:rsid w:val="00160486"/>
    <w:rsid w:val="001625F1"/>
    <w:rsid w:val="0016361A"/>
    <w:rsid w:val="00163706"/>
    <w:rsid w:val="001641A3"/>
    <w:rsid w:val="0016467B"/>
    <w:rsid w:val="001654CE"/>
    <w:rsid w:val="00166E17"/>
    <w:rsid w:val="00167FD9"/>
    <w:rsid w:val="00172106"/>
    <w:rsid w:val="0017338F"/>
    <w:rsid w:val="00173ACA"/>
    <w:rsid w:val="00173FA4"/>
    <w:rsid w:val="00174B3B"/>
    <w:rsid w:val="00174E93"/>
    <w:rsid w:val="0017782E"/>
    <w:rsid w:val="00177B32"/>
    <w:rsid w:val="00181AA9"/>
    <w:rsid w:val="00182002"/>
    <w:rsid w:val="00183167"/>
    <w:rsid w:val="0018387A"/>
    <w:rsid w:val="001847CE"/>
    <w:rsid w:val="0018551F"/>
    <w:rsid w:val="00185601"/>
    <w:rsid w:val="0018685A"/>
    <w:rsid w:val="0018689E"/>
    <w:rsid w:val="00186A1B"/>
    <w:rsid w:val="001915B4"/>
    <w:rsid w:val="001925CB"/>
    <w:rsid w:val="001942AE"/>
    <w:rsid w:val="001A0938"/>
    <w:rsid w:val="001A0B40"/>
    <w:rsid w:val="001A0D6C"/>
    <w:rsid w:val="001A14A7"/>
    <w:rsid w:val="001A1AF2"/>
    <w:rsid w:val="001A3CCA"/>
    <w:rsid w:val="001A4302"/>
    <w:rsid w:val="001A6196"/>
    <w:rsid w:val="001A6904"/>
    <w:rsid w:val="001A7A13"/>
    <w:rsid w:val="001A7A3D"/>
    <w:rsid w:val="001B1173"/>
    <w:rsid w:val="001B1C9D"/>
    <w:rsid w:val="001B1E21"/>
    <w:rsid w:val="001B2048"/>
    <w:rsid w:val="001B572C"/>
    <w:rsid w:val="001B5B81"/>
    <w:rsid w:val="001B5DFE"/>
    <w:rsid w:val="001B68B9"/>
    <w:rsid w:val="001B6EA1"/>
    <w:rsid w:val="001C043E"/>
    <w:rsid w:val="001C1258"/>
    <w:rsid w:val="001C2B12"/>
    <w:rsid w:val="001C4013"/>
    <w:rsid w:val="001C5ECC"/>
    <w:rsid w:val="001C6511"/>
    <w:rsid w:val="001C7EA5"/>
    <w:rsid w:val="001D025A"/>
    <w:rsid w:val="001D67B9"/>
    <w:rsid w:val="001D7FFB"/>
    <w:rsid w:val="001E01A2"/>
    <w:rsid w:val="001E0613"/>
    <w:rsid w:val="001E4E0B"/>
    <w:rsid w:val="001E78F1"/>
    <w:rsid w:val="001F04EE"/>
    <w:rsid w:val="001F0B31"/>
    <w:rsid w:val="001F3C62"/>
    <w:rsid w:val="001F4384"/>
    <w:rsid w:val="001F6D4D"/>
    <w:rsid w:val="002009A5"/>
    <w:rsid w:val="00201720"/>
    <w:rsid w:val="00201E91"/>
    <w:rsid w:val="00202F79"/>
    <w:rsid w:val="00205170"/>
    <w:rsid w:val="0020596B"/>
    <w:rsid w:val="00207B98"/>
    <w:rsid w:val="002100AC"/>
    <w:rsid w:val="00211D38"/>
    <w:rsid w:val="002129ED"/>
    <w:rsid w:val="00212DC2"/>
    <w:rsid w:val="002135EF"/>
    <w:rsid w:val="00213AEE"/>
    <w:rsid w:val="00220C12"/>
    <w:rsid w:val="00220D32"/>
    <w:rsid w:val="00223C57"/>
    <w:rsid w:val="0022446B"/>
    <w:rsid w:val="00225D33"/>
    <w:rsid w:val="0022639F"/>
    <w:rsid w:val="00227B90"/>
    <w:rsid w:val="002307D8"/>
    <w:rsid w:val="00231932"/>
    <w:rsid w:val="00234CF3"/>
    <w:rsid w:val="00234EB6"/>
    <w:rsid w:val="00241499"/>
    <w:rsid w:val="002419A2"/>
    <w:rsid w:val="002449A2"/>
    <w:rsid w:val="0024682A"/>
    <w:rsid w:val="002510A2"/>
    <w:rsid w:val="00251CE9"/>
    <w:rsid w:val="00252C6A"/>
    <w:rsid w:val="00253F30"/>
    <w:rsid w:val="00254C2D"/>
    <w:rsid w:val="00256F1F"/>
    <w:rsid w:val="002571A6"/>
    <w:rsid w:val="0026029D"/>
    <w:rsid w:val="00260E61"/>
    <w:rsid w:val="00262BA7"/>
    <w:rsid w:val="002634E7"/>
    <w:rsid w:val="00263D1F"/>
    <w:rsid w:val="00264ED8"/>
    <w:rsid w:val="00267701"/>
    <w:rsid w:val="00267A09"/>
    <w:rsid w:val="00267F64"/>
    <w:rsid w:val="00270C63"/>
    <w:rsid w:val="00274EE5"/>
    <w:rsid w:val="00275822"/>
    <w:rsid w:val="00277013"/>
    <w:rsid w:val="002815FB"/>
    <w:rsid w:val="00281B54"/>
    <w:rsid w:val="00283E68"/>
    <w:rsid w:val="0028431B"/>
    <w:rsid w:val="00284435"/>
    <w:rsid w:val="00284482"/>
    <w:rsid w:val="0028474B"/>
    <w:rsid w:val="0028677D"/>
    <w:rsid w:val="00286BD4"/>
    <w:rsid w:val="0028763D"/>
    <w:rsid w:val="00290A05"/>
    <w:rsid w:val="00290BA0"/>
    <w:rsid w:val="00292CDE"/>
    <w:rsid w:val="0029352A"/>
    <w:rsid w:val="00295F26"/>
    <w:rsid w:val="002A2926"/>
    <w:rsid w:val="002A7C06"/>
    <w:rsid w:val="002B0038"/>
    <w:rsid w:val="002B1514"/>
    <w:rsid w:val="002B197C"/>
    <w:rsid w:val="002B1D36"/>
    <w:rsid w:val="002B1E73"/>
    <w:rsid w:val="002B253F"/>
    <w:rsid w:val="002C009D"/>
    <w:rsid w:val="002C0115"/>
    <w:rsid w:val="002C0E57"/>
    <w:rsid w:val="002C12A4"/>
    <w:rsid w:val="002C1C87"/>
    <w:rsid w:val="002C46BF"/>
    <w:rsid w:val="002C5E91"/>
    <w:rsid w:val="002D154B"/>
    <w:rsid w:val="002D1939"/>
    <w:rsid w:val="002D7071"/>
    <w:rsid w:val="002D7BA1"/>
    <w:rsid w:val="002E11C6"/>
    <w:rsid w:val="002E126B"/>
    <w:rsid w:val="002E2AB3"/>
    <w:rsid w:val="002E2AEE"/>
    <w:rsid w:val="002E3592"/>
    <w:rsid w:val="002E3669"/>
    <w:rsid w:val="002E36F6"/>
    <w:rsid w:val="002E3D64"/>
    <w:rsid w:val="002E4F64"/>
    <w:rsid w:val="002E689D"/>
    <w:rsid w:val="002E729B"/>
    <w:rsid w:val="002E79BC"/>
    <w:rsid w:val="002E7D33"/>
    <w:rsid w:val="002F0492"/>
    <w:rsid w:val="002F2B64"/>
    <w:rsid w:val="002F2FC0"/>
    <w:rsid w:val="002F434F"/>
    <w:rsid w:val="002F57C7"/>
    <w:rsid w:val="002F6F5D"/>
    <w:rsid w:val="00301794"/>
    <w:rsid w:val="003017B7"/>
    <w:rsid w:val="00302138"/>
    <w:rsid w:val="00302614"/>
    <w:rsid w:val="00302AB8"/>
    <w:rsid w:val="00304ECB"/>
    <w:rsid w:val="003062F2"/>
    <w:rsid w:val="00307AD8"/>
    <w:rsid w:val="00307AF2"/>
    <w:rsid w:val="003101D2"/>
    <w:rsid w:val="00310209"/>
    <w:rsid w:val="0031023C"/>
    <w:rsid w:val="00311228"/>
    <w:rsid w:val="00311EFD"/>
    <w:rsid w:val="0031463D"/>
    <w:rsid w:val="00315FAE"/>
    <w:rsid w:val="003201DC"/>
    <w:rsid w:val="00320CEC"/>
    <w:rsid w:val="0032330F"/>
    <w:rsid w:val="00324F6F"/>
    <w:rsid w:val="0033352E"/>
    <w:rsid w:val="00333D27"/>
    <w:rsid w:val="003401A7"/>
    <w:rsid w:val="003416C6"/>
    <w:rsid w:val="0034566B"/>
    <w:rsid w:val="003456A6"/>
    <w:rsid w:val="00347874"/>
    <w:rsid w:val="0035177B"/>
    <w:rsid w:val="00354E49"/>
    <w:rsid w:val="0035584E"/>
    <w:rsid w:val="00355C56"/>
    <w:rsid w:val="003560F0"/>
    <w:rsid w:val="00356EC6"/>
    <w:rsid w:val="0036028A"/>
    <w:rsid w:val="003605DD"/>
    <w:rsid w:val="00363221"/>
    <w:rsid w:val="00363502"/>
    <w:rsid w:val="00365A21"/>
    <w:rsid w:val="0036604E"/>
    <w:rsid w:val="0036611D"/>
    <w:rsid w:val="00366F3B"/>
    <w:rsid w:val="003711E9"/>
    <w:rsid w:val="003716D4"/>
    <w:rsid w:val="00375ADE"/>
    <w:rsid w:val="003777C0"/>
    <w:rsid w:val="00381F83"/>
    <w:rsid w:val="003842DD"/>
    <w:rsid w:val="003858C8"/>
    <w:rsid w:val="00391CE6"/>
    <w:rsid w:val="00392A6F"/>
    <w:rsid w:val="0039345A"/>
    <w:rsid w:val="00393B6B"/>
    <w:rsid w:val="00394831"/>
    <w:rsid w:val="00396BF6"/>
    <w:rsid w:val="00397045"/>
    <w:rsid w:val="003975E7"/>
    <w:rsid w:val="003A1100"/>
    <w:rsid w:val="003A33B2"/>
    <w:rsid w:val="003A4B8B"/>
    <w:rsid w:val="003B2AE5"/>
    <w:rsid w:val="003B5990"/>
    <w:rsid w:val="003B6EE2"/>
    <w:rsid w:val="003C0603"/>
    <w:rsid w:val="003C0F97"/>
    <w:rsid w:val="003C14DF"/>
    <w:rsid w:val="003C26B2"/>
    <w:rsid w:val="003C4769"/>
    <w:rsid w:val="003C4889"/>
    <w:rsid w:val="003C5156"/>
    <w:rsid w:val="003C5CC0"/>
    <w:rsid w:val="003C5E09"/>
    <w:rsid w:val="003D22F8"/>
    <w:rsid w:val="003D2F6D"/>
    <w:rsid w:val="003D5196"/>
    <w:rsid w:val="003D5ED4"/>
    <w:rsid w:val="003D62F3"/>
    <w:rsid w:val="003E033D"/>
    <w:rsid w:val="003E2C00"/>
    <w:rsid w:val="003E50E1"/>
    <w:rsid w:val="003F04E5"/>
    <w:rsid w:val="003F1B71"/>
    <w:rsid w:val="003F3FD6"/>
    <w:rsid w:val="003F4F60"/>
    <w:rsid w:val="003F78AF"/>
    <w:rsid w:val="003F7FAC"/>
    <w:rsid w:val="004005D2"/>
    <w:rsid w:val="00401DBC"/>
    <w:rsid w:val="00405925"/>
    <w:rsid w:val="00406490"/>
    <w:rsid w:val="00406907"/>
    <w:rsid w:val="004171AD"/>
    <w:rsid w:val="004217A9"/>
    <w:rsid w:val="0042574D"/>
    <w:rsid w:val="00426AAC"/>
    <w:rsid w:val="004311DB"/>
    <w:rsid w:val="0043300F"/>
    <w:rsid w:val="004339A1"/>
    <w:rsid w:val="0043693C"/>
    <w:rsid w:val="00437001"/>
    <w:rsid w:val="004400F1"/>
    <w:rsid w:val="00441E01"/>
    <w:rsid w:val="00443502"/>
    <w:rsid w:val="004436DE"/>
    <w:rsid w:val="004449EF"/>
    <w:rsid w:val="00446C93"/>
    <w:rsid w:val="004523CA"/>
    <w:rsid w:val="004525BC"/>
    <w:rsid w:val="00454DAC"/>
    <w:rsid w:val="00455445"/>
    <w:rsid w:val="004555B5"/>
    <w:rsid w:val="0046027A"/>
    <w:rsid w:val="004634F8"/>
    <w:rsid w:val="00463BAF"/>
    <w:rsid w:val="00463D65"/>
    <w:rsid w:val="00463F2D"/>
    <w:rsid w:val="00466239"/>
    <w:rsid w:val="00467E43"/>
    <w:rsid w:val="004711E3"/>
    <w:rsid w:val="004715A0"/>
    <w:rsid w:val="004735E8"/>
    <w:rsid w:val="00474AAB"/>
    <w:rsid w:val="00475D05"/>
    <w:rsid w:val="00476FA6"/>
    <w:rsid w:val="00481395"/>
    <w:rsid w:val="00481870"/>
    <w:rsid w:val="00481E36"/>
    <w:rsid w:val="004867B0"/>
    <w:rsid w:val="004873D7"/>
    <w:rsid w:val="004906C6"/>
    <w:rsid w:val="004960E8"/>
    <w:rsid w:val="004975BF"/>
    <w:rsid w:val="004977E5"/>
    <w:rsid w:val="004A094D"/>
    <w:rsid w:val="004A567A"/>
    <w:rsid w:val="004A5B71"/>
    <w:rsid w:val="004A613C"/>
    <w:rsid w:val="004A7FDD"/>
    <w:rsid w:val="004B007A"/>
    <w:rsid w:val="004B38E9"/>
    <w:rsid w:val="004B71CA"/>
    <w:rsid w:val="004C2DBA"/>
    <w:rsid w:val="004C47D0"/>
    <w:rsid w:val="004C6D0F"/>
    <w:rsid w:val="004C7614"/>
    <w:rsid w:val="004D0C37"/>
    <w:rsid w:val="004D20D0"/>
    <w:rsid w:val="004D509C"/>
    <w:rsid w:val="004D56AB"/>
    <w:rsid w:val="004E0482"/>
    <w:rsid w:val="004E20E5"/>
    <w:rsid w:val="004E409C"/>
    <w:rsid w:val="004F09E7"/>
    <w:rsid w:val="004F1CBE"/>
    <w:rsid w:val="004F3172"/>
    <w:rsid w:val="0050038A"/>
    <w:rsid w:val="00504679"/>
    <w:rsid w:val="00505053"/>
    <w:rsid w:val="00506FE8"/>
    <w:rsid w:val="00510D48"/>
    <w:rsid w:val="00511102"/>
    <w:rsid w:val="00511856"/>
    <w:rsid w:val="0051211A"/>
    <w:rsid w:val="00513D17"/>
    <w:rsid w:val="005157CF"/>
    <w:rsid w:val="00515F45"/>
    <w:rsid w:val="005205D4"/>
    <w:rsid w:val="00521F73"/>
    <w:rsid w:val="00525A75"/>
    <w:rsid w:val="00525D1E"/>
    <w:rsid w:val="005320E9"/>
    <w:rsid w:val="00533912"/>
    <w:rsid w:val="005354F8"/>
    <w:rsid w:val="00536986"/>
    <w:rsid w:val="0053748C"/>
    <w:rsid w:val="00542F2F"/>
    <w:rsid w:val="005509C6"/>
    <w:rsid w:val="00551A04"/>
    <w:rsid w:val="00551A24"/>
    <w:rsid w:val="00553803"/>
    <w:rsid w:val="00557206"/>
    <w:rsid w:val="00557F7E"/>
    <w:rsid w:val="00561BB2"/>
    <w:rsid w:val="00562C02"/>
    <w:rsid w:val="00562EDB"/>
    <w:rsid w:val="00564DE0"/>
    <w:rsid w:val="005656B5"/>
    <w:rsid w:val="005670E6"/>
    <w:rsid w:val="00567D8A"/>
    <w:rsid w:val="00573912"/>
    <w:rsid w:val="00574BBE"/>
    <w:rsid w:val="00575BE2"/>
    <w:rsid w:val="00580E8B"/>
    <w:rsid w:val="00581594"/>
    <w:rsid w:val="005818FB"/>
    <w:rsid w:val="00581EED"/>
    <w:rsid w:val="00582E8A"/>
    <w:rsid w:val="00591743"/>
    <w:rsid w:val="0059254F"/>
    <w:rsid w:val="005962BF"/>
    <w:rsid w:val="005A1496"/>
    <w:rsid w:val="005A28B8"/>
    <w:rsid w:val="005A388E"/>
    <w:rsid w:val="005A4FFE"/>
    <w:rsid w:val="005A6953"/>
    <w:rsid w:val="005A6CD0"/>
    <w:rsid w:val="005A7AC9"/>
    <w:rsid w:val="005B3F4A"/>
    <w:rsid w:val="005B6B0F"/>
    <w:rsid w:val="005C2E00"/>
    <w:rsid w:val="005C4185"/>
    <w:rsid w:val="005C584D"/>
    <w:rsid w:val="005D0BF8"/>
    <w:rsid w:val="005D0E58"/>
    <w:rsid w:val="005D185A"/>
    <w:rsid w:val="005D1CDA"/>
    <w:rsid w:val="005D3070"/>
    <w:rsid w:val="005E1C9B"/>
    <w:rsid w:val="005E48AA"/>
    <w:rsid w:val="005E5C27"/>
    <w:rsid w:val="005F100A"/>
    <w:rsid w:val="005F15FD"/>
    <w:rsid w:val="005F1FF9"/>
    <w:rsid w:val="005F3D2E"/>
    <w:rsid w:val="005F441E"/>
    <w:rsid w:val="005F4673"/>
    <w:rsid w:val="005F4C89"/>
    <w:rsid w:val="005F540D"/>
    <w:rsid w:val="005F63A6"/>
    <w:rsid w:val="005F6672"/>
    <w:rsid w:val="005F6E35"/>
    <w:rsid w:val="00601915"/>
    <w:rsid w:val="00605142"/>
    <w:rsid w:val="00605405"/>
    <w:rsid w:val="00605CC4"/>
    <w:rsid w:val="00606631"/>
    <w:rsid w:val="00606F6F"/>
    <w:rsid w:val="00607043"/>
    <w:rsid w:val="00610C02"/>
    <w:rsid w:val="006126C7"/>
    <w:rsid w:val="00612E1D"/>
    <w:rsid w:val="00613834"/>
    <w:rsid w:val="006138FD"/>
    <w:rsid w:val="00613996"/>
    <w:rsid w:val="00613BC1"/>
    <w:rsid w:val="0061434C"/>
    <w:rsid w:val="006168EC"/>
    <w:rsid w:val="00616F83"/>
    <w:rsid w:val="00620204"/>
    <w:rsid w:val="006214F2"/>
    <w:rsid w:val="006216E3"/>
    <w:rsid w:val="00622839"/>
    <w:rsid w:val="0062373A"/>
    <w:rsid w:val="006238A4"/>
    <w:rsid w:val="00624D9C"/>
    <w:rsid w:val="00625E42"/>
    <w:rsid w:val="00627A08"/>
    <w:rsid w:val="006323C0"/>
    <w:rsid w:val="006347DA"/>
    <w:rsid w:val="00641F09"/>
    <w:rsid w:val="00645B90"/>
    <w:rsid w:val="0064652D"/>
    <w:rsid w:val="00646689"/>
    <w:rsid w:val="00646A46"/>
    <w:rsid w:val="00647B64"/>
    <w:rsid w:val="00650714"/>
    <w:rsid w:val="00650741"/>
    <w:rsid w:val="006511D9"/>
    <w:rsid w:val="00653FEE"/>
    <w:rsid w:val="006542A8"/>
    <w:rsid w:val="006543A3"/>
    <w:rsid w:val="00654C39"/>
    <w:rsid w:val="00661EE6"/>
    <w:rsid w:val="00662F20"/>
    <w:rsid w:val="00664C7F"/>
    <w:rsid w:val="00666953"/>
    <w:rsid w:val="00671158"/>
    <w:rsid w:val="00672C8A"/>
    <w:rsid w:val="00674B21"/>
    <w:rsid w:val="00674DD2"/>
    <w:rsid w:val="006758D4"/>
    <w:rsid w:val="0067743D"/>
    <w:rsid w:val="006818C0"/>
    <w:rsid w:val="00683652"/>
    <w:rsid w:val="00685FA1"/>
    <w:rsid w:val="006868A7"/>
    <w:rsid w:val="00686C30"/>
    <w:rsid w:val="0068781D"/>
    <w:rsid w:val="0069107B"/>
    <w:rsid w:val="00691C82"/>
    <w:rsid w:val="006923B7"/>
    <w:rsid w:val="00693793"/>
    <w:rsid w:val="00694D01"/>
    <w:rsid w:val="00695BD4"/>
    <w:rsid w:val="00697C51"/>
    <w:rsid w:val="00697D2D"/>
    <w:rsid w:val="006A0853"/>
    <w:rsid w:val="006A342F"/>
    <w:rsid w:val="006A4D50"/>
    <w:rsid w:val="006A5551"/>
    <w:rsid w:val="006A67F7"/>
    <w:rsid w:val="006A6DFF"/>
    <w:rsid w:val="006B042B"/>
    <w:rsid w:val="006B1C31"/>
    <w:rsid w:val="006B1E27"/>
    <w:rsid w:val="006B3863"/>
    <w:rsid w:val="006B4F02"/>
    <w:rsid w:val="006C0E25"/>
    <w:rsid w:val="006C3992"/>
    <w:rsid w:val="006C4E6C"/>
    <w:rsid w:val="006C5E95"/>
    <w:rsid w:val="006C6F15"/>
    <w:rsid w:val="006C7B00"/>
    <w:rsid w:val="006D06A3"/>
    <w:rsid w:val="006D1C91"/>
    <w:rsid w:val="006D616A"/>
    <w:rsid w:val="006E261B"/>
    <w:rsid w:val="006E6175"/>
    <w:rsid w:val="006E69AA"/>
    <w:rsid w:val="006F027E"/>
    <w:rsid w:val="006F0354"/>
    <w:rsid w:val="006F1136"/>
    <w:rsid w:val="006F185C"/>
    <w:rsid w:val="006F1E86"/>
    <w:rsid w:val="006F2D5D"/>
    <w:rsid w:val="006F6A65"/>
    <w:rsid w:val="006F7694"/>
    <w:rsid w:val="0070239A"/>
    <w:rsid w:val="0070299D"/>
    <w:rsid w:val="007039E8"/>
    <w:rsid w:val="007049FD"/>
    <w:rsid w:val="00707036"/>
    <w:rsid w:val="00710902"/>
    <w:rsid w:val="0071102A"/>
    <w:rsid w:val="007111F1"/>
    <w:rsid w:val="00711BB6"/>
    <w:rsid w:val="007120B4"/>
    <w:rsid w:val="0071451B"/>
    <w:rsid w:val="00714873"/>
    <w:rsid w:val="00721D5A"/>
    <w:rsid w:val="00721E58"/>
    <w:rsid w:val="00721F3A"/>
    <w:rsid w:val="00722576"/>
    <w:rsid w:val="00723FAC"/>
    <w:rsid w:val="00726396"/>
    <w:rsid w:val="00726864"/>
    <w:rsid w:val="0073204B"/>
    <w:rsid w:val="007415C3"/>
    <w:rsid w:val="00742DEE"/>
    <w:rsid w:val="00743F72"/>
    <w:rsid w:val="007466EC"/>
    <w:rsid w:val="0075097C"/>
    <w:rsid w:val="007528A0"/>
    <w:rsid w:val="00753B23"/>
    <w:rsid w:val="00754616"/>
    <w:rsid w:val="007547FC"/>
    <w:rsid w:val="007549CE"/>
    <w:rsid w:val="0075569A"/>
    <w:rsid w:val="00757EE9"/>
    <w:rsid w:val="00761758"/>
    <w:rsid w:val="00761AC7"/>
    <w:rsid w:val="007645CD"/>
    <w:rsid w:val="007669D8"/>
    <w:rsid w:val="0077087C"/>
    <w:rsid w:val="00771E13"/>
    <w:rsid w:val="00771E1F"/>
    <w:rsid w:val="00775B11"/>
    <w:rsid w:val="00775BAA"/>
    <w:rsid w:val="00780621"/>
    <w:rsid w:val="00781AA8"/>
    <w:rsid w:val="00787864"/>
    <w:rsid w:val="00791CE2"/>
    <w:rsid w:val="00793F22"/>
    <w:rsid w:val="00793FFE"/>
    <w:rsid w:val="00796D96"/>
    <w:rsid w:val="00797F73"/>
    <w:rsid w:val="007A07B4"/>
    <w:rsid w:val="007A1C57"/>
    <w:rsid w:val="007A1C7A"/>
    <w:rsid w:val="007A37B1"/>
    <w:rsid w:val="007A3AA4"/>
    <w:rsid w:val="007A63F5"/>
    <w:rsid w:val="007A7D92"/>
    <w:rsid w:val="007B084C"/>
    <w:rsid w:val="007B1DB9"/>
    <w:rsid w:val="007B1E9E"/>
    <w:rsid w:val="007B24BE"/>
    <w:rsid w:val="007B4596"/>
    <w:rsid w:val="007B6115"/>
    <w:rsid w:val="007B7676"/>
    <w:rsid w:val="007C139F"/>
    <w:rsid w:val="007C142C"/>
    <w:rsid w:val="007C447C"/>
    <w:rsid w:val="007C44C9"/>
    <w:rsid w:val="007C760A"/>
    <w:rsid w:val="007D054D"/>
    <w:rsid w:val="007D173A"/>
    <w:rsid w:val="007D6172"/>
    <w:rsid w:val="007D69F9"/>
    <w:rsid w:val="007E1C47"/>
    <w:rsid w:val="007E2441"/>
    <w:rsid w:val="007E2650"/>
    <w:rsid w:val="007E3974"/>
    <w:rsid w:val="007E4B5F"/>
    <w:rsid w:val="007F06B1"/>
    <w:rsid w:val="007F4119"/>
    <w:rsid w:val="007F4693"/>
    <w:rsid w:val="007F5D0A"/>
    <w:rsid w:val="007F757E"/>
    <w:rsid w:val="008031BD"/>
    <w:rsid w:val="00805C0E"/>
    <w:rsid w:val="00807213"/>
    <w:rsid w:val="008074B0"/>
    <w:rsid w:val="00815198"/>
    <w:rsid w:val="008152FE"/>
    <w:rsid w:val="00815776"/>
    <w:rsid w:val="00816C2B"/>
    <w:rsid w:val="008170DC"/>
    <w:rsid w:val="008174F7"/>
    <w:rsid w:val="00823AD7"/>
    <w:rsid w:val="00823D32"/>
    <w:rsid w:val="00827CB9"/>
    <w:rsid w:val="00830352"/>
    <w:rsid w:val="008306A8"/>
    <w:rsid w:val="0083208B"/>
    <w:rsid w:val="00833B17"/>
    <w:rsid w:val="00833BC4"/>
    <w:rsid w:val="00833CD0"/>
    <w:rsid w:val="0083563E"/>
    <w:rsid w:val="008370B7"/>
    <w:rsid w:val="00841C77"/>
    <w:rsid w:val="00841FA4"/>
    <w:rsid w:val="0084392F"/>
    <w:rsid w:val="00844D5A"/>
    <w:rsid w:val="00845A4C"/>
    <w:rsid w:val="00845C57"/>
    <w:rsid w:val="00845FFE"/>
    <w:rsid w:val="008471A1"/>
    <w:rsid w:val="0085268B"/>
    <w:rsid w:val="00853801"/>
    <w:rsid w:val="0085519F"/>
    <w:rsid w:val="00855881"/>
    <w:rsid w:val="00855CCF"/>
    <w:rsid w:val="0086081D"/>
    <w:rsid w:val="00862277"/>
    <w:rsid w:val="00862CB9"/>
    <w:rsid w:val="0086372C"/>
    <w:rsid w:val="00864A95"/>
    <w:rsid w:val="00865C7E"/>
    <w:rsid w:val="008706FA"/>
    <w:rsid w:val="00871342"/>
    <w:rsid w:val="00874A12"/>
    <w:rsid w:val="00880DFC"/>
    <w:rsid w:val="00881D51"/>
    <w:rsid w:val="008828B6"/>
    <w:rsid w:val="00887BAF"/>
    <w:rsid w:val="00894151"/>
    <w:rsid w:val="0089452F"/>
    <w:rsid w:val="00894FA4"/>
    <w:rsid w:val="008954C4"/>
    <w:rsid w:val="008A0CF8"/>
    <w:rsid w:val="008A286C"/>
    <w:rsid w:val="008A50D2"/>
    <w:rsid w:val="008A5845"/>
    <w:rsid w:val="008A7F83"/>
    <w:rsid w:val="008B1EC7"/>
    <w:rsid w:val="008B6B4A"/>
    <w:rsid w:val="008C70BD"/>
    <w:rsid w:val="008C737F"/>
    <w:rsid w:val="008D0522"/>
    <w:rsid w:val="008D14E1"/>
    <w:rsid w:val="008D1B20"/>
    <w:rsid w:val="008D29A9"/>
    <w:rsid w:val="008D36CA"/>
    <w:rsid w:val="008D3C7C"/>
    <w:rsid w:val="008D3FF8"/>
    <w:rsid w:val="008E21A4"/>
    <w:rsid w:val="008F41DB"/>
    <w:rsid w:val="008F6AC8"/>
    <w:rsid w:val="008F79E9"/>
    <w:rsid w:val="00900F79"/>
    <w:rsid w:val="009032CB"/>
    <w:rsid w:val="00904552"/>
    <w:rsid w:val="0090594A"/>
    <w:rsid w:val="009062A4"/>
    <w:rsid w:val="009069BF"/>
    <w:rsid w:val="00907CC8"/>
    <w:rsid w:val="00910DFA"/>
    <w:rsid w:val="0091397D"/>
    <w:rsid w:val="009159A3"/>
    <w:rsid w:val="00921FE5"/>
    <w:rsid w:val="00923539"/>
    <w:rsid w:val="00924F71"/>
    <w:rsid w:val="00925A91"/>
    <w:rsid w:val="0092677B"/>
    <w:rsid w:val="00932F20"/>
    <w:rsid w:val="00936905"/>
    <w:rsid w:val="00940DAC"/>
    <w:rsid w:val="00941551"/>
    <w:rsid w:val="0094406F"/>
    <w:rsid w:val="009478AE"/>
    <w:rsid w:val="00951B2E"/>
    <w:rsid w:val="009538B8"/>
    <w:rsid w:val="00953A2D"/>
    <w:rsid w:val="0095564B"/>
    <w:rsid w:val="009619E1"/>
    <w:rsid w:val="00962943"/>
    <w:rsid w:val="00963EE3"/>
    <w:rsid w:val="00963F4E"/>
    <w:rsid w:val="009650E1"/>
    <w:rsid w:val="0096658C"/>
    <w:rsid w:val="00966A1F"/>
    <w:rsid w:val="00967F1C"/>
    <w:rsid w:val="009725AD"/>
    <w:rsid w:val="00973243"/>
    <w:rsid w:val="00975453"/>
    <w:rsid w:val="00975E4B"/>
    <w:rsid w:val="00981260"/>
    <w:rsid w:val="0098138F"/>
    <w:rsid w:val="009822A7"/>
    <w:rsid w:val="0098252A"/>
    <w:rsid w:val="00983914"/>
    <w:rsid w:val="00990A34"/>
    <w:rsid w:val="00994EF2"/>
    <w:rsid w:val="009959F8"/>
    <w:rsid w:val="009966F9"/>
    <w:rsid w:val="00996A95"/>
    <w:rsid w:val="009A1141"/>
    <w:rsid w:val="009A21AF"/>
    <w:rsid w:val="009A33FA"/>
    <w:rsid w:val="009A3AEC"/>
    <w:rsid w:val="009A6B90"/>
    <w:rsid w:val="009B0059"/>
    <w:rsid w:val="009B1EB2"/>
    <w:rsid w:val="009B4F64"/>
    <w:rsid w:val="009B79DE"/>
    <w:rsid w:val="009B79DF"/>
    <w:rsid w:val="009C3AC6"/>
    <w:rsid w:val="009C556F"/>
    <w:rsid w:val="009C557E"/>
    <w:rsid w:val="009C55F2"/>
    <w:rsid w:val="009C5F2F"/>
    <w:rsid w:val="009C7572"/>
    <w:rsid w:val="009D078C"/>
    <w:rsid w:val="009D384F"/>
    <w:rsid w:val="009D443B"/>
    <w:rsid w:val="009D7E34"/>
    <w:rsid w:val="009E013A"/>
    <w:rsid w:val="009E15B5"/>
    <w:rsid w:val="009E1E80"/>
    <w:rsid w:val="009E33D4"/>
    <w:rsid w:val="009E6D5D"/>
    <w:rsid w:val="009F0A7B"/>
    <w:rsid w:val="009F15E1"/>
    <w:rsid w:val="009F2733"/>
    <w:rsid w:val="009F4047"/>
    <w:rsid w:val="009F4624"/>
    <w:rsid w:val="009F6360"/>
    <w:rsid w:val="009F6C0B"/>
    <w:rsid w:val="009F7EED"/>
    <w:rsid w:val="00A00BD9"/>
    <w:rsid w:val="00A02BF3"/>
    <w:rsid w:val="00A02E0F"/>
    <w:rsid w:val="00A0438E"/>
    <w:rsid w:val="00A0590E"/>
    <w:rsid w:val="00A062AD"/>
    <w:rsid w:val="00A1398F"/>
    <w:rsid w:val="00A15538"/>
    <w:rsid w:val="00A15F78"/>
    <w:rsid w:val="00A203AC"/>
    <w:rsid w:val="00A206D7"/>
    <w:rsid w:val="00A207C5"/>
    <w:rsid w:val="00A2132C"/>
    <w:rsid w:val="00A234E1"/>
    <w:rsid w:val="00A31B98"/>
    <w:rsid w:val="00A32B8D"/>
    <w:rsid w:val="00A402DC"/>
    <w:rsid w:val="00A4080C"/>
    <w:rsid w:val="00A4123A"/>
    <w:rsid w:val="00A42B30"/>
    <w:rsid w:val="00A44615"/>
    <w:rsid w:val="00A4468D"/>
    <w:rsid w:val="00A46227"/>
    <w:rsid w:val="00A474A7"/>
    <w:rsid w:val="00A504AB"/>
    <w:rsid w:val="00A5185E"/>
    <w:rsid w:val="00A52BEF"/>
    <w:rsid w:val="00A541BC"/>
    <w:rsid w:val="00A565D6"/>
    <w:rsid w:val="00A5742D"/>
    <w:rsid w:val="00A60B05"/>
    <w:rsid w:val="00A61900"/>
    <w:rsid w:val="00A66250"/>
    <w:rsid w:val="00A66D82"/>
    <w:rsid w:val="00A67B06"/>
    <w:rsid w:val="00A7004E"/>
    <w:rsid w:val="00A70B2A"/>
    <w:rsid w:val="00A733C4"/>
    <w:rsid w:val="00A74DBE"/>
    <w:rsid w:val="00A75AEA"/>
    <w:rsid w:val="00A75DD7"/>
    <w:rsid w:val="00A75F91"/>
    <w:rsid w:val="00A87DF1"/>
    <w:rsid w:val="00A90CA9"/>
    <w:rsid w:val="00A91827"/>
    <w:rsid w:val="00A93CD2"/>
    <w:rsid w:val="00A9642F"/>
    <w:rsid w:val="00A96B62"/>
    <w:rsid w:val="00A97AC6"/>
    <w:rsid w:val="00AA07E9"/>
    <w:rsid w:val="00AA16A0"/>
    <w:rsid w:val="00AA28D4"/>
    <w:rsid w:val="00AA317B"/>
    <w:rsid w:val="00AA4D52"/>
    <w:rsid w:val="00AA4DFA"/>
    <w:rsid w:val="00AA4F89"/>
    <w:rsid w:val="00AA56AF"/>
    <w:rsid w:val="00AA60A6"/>
    <w:rsid w:val="00AA65D8"/>
    <w:rsid w:val="00AA7077"/>
    <w:rsid w:val="00AB0173"/>
    <w:rsid w:val="00AB21A9"/>
    <w:rsid w:val="00AB7D85"/>
    <w:rsid w:val="00AC2411"/>
    <w:rsid w:val="00AC36E2"/>
    <w:rsid w:val="00AC3B1A"/>
    <w:rsid w:val="00AC4296"/>
    <w:rsid w:val="00AC44FD"/>
    <w:rsid w:val="00AC7C89"/>
    <w:rsid w:val="00AD1364"/>
    <w:rsid w:val="00AD25B8"/>
    <w:rsid w:val="00AD2D69"/>
    <w:rsid w:val="00AD4DED"/>
    <w:rsid w:val="00AD61FC"/>
    <w:rsid w:val="00AD7628"/>
    <w:rsid w:val="00AE0F5E"/>
    <w:rsid w:val="00AE5AD4"/>
    <w:rsid w:val="00AE773C"/>
    <w:rsid w:val="00AF0BAE"/>
    <w:rsid w:val="00AF0BCC"/>
    <w:rsid w:val="00AF1754"/>
    <w:rsid w:val="00AF7745"/>
    <w:rsid w:val="00B01530"/>
    <w:rsid w:val="00B01FC7"/>
    <w:rsid w:val="00B0326B"/>
    <w:rsid w:val="00B0685F"/>
    <w:rsid w:val="00B106CC"/>
    <w:rsid w:val="00B125BF"/>
    <w:rsid w:val="00B12C06"/>
    <w:rsid w:val="00B132B5"/>
    <w:rsid w:val="00B14EEE"/>
    <w:rsid w:val="00B14F89"/>
    <w:rsid w:val="00B14F95"/>
    <w:rsid w:val="00B154A1"/>
    <w:rsid w:val="00B15690"/>
    <w:rsid w:val="00B16DF2"/>
    <w:rsid w:val="00B17A08"/>
    <w:rsid w:val="00B17A83"/>
    <w:rsid w:val="00B2098F"/>
    <w:rsid w:val="00B21313"/>
    <w:rsid w:val="00B234AB"/>
    <w:rsid w:val="00B3051E"/>
    <w:rsid w:val="00B30DAD"/>
    <w:rsid w:val="00B3538F"/>
    <w:rsid w:val="00B35591"/>
    <w:rsid w:val="00B36323"/>
    <w:rsid w:val="00B37531"/>
    <w:rsid w:val="00B40535"/>
    <w:rsid w:val="00B40B38"/>
    <w:rsid w:val="00B41564"/>
    <w:rsid w:val="00B427D7"/>
    <w:rsid w:val="00B4349B"/>
    <w:rsid w:val="00B46A63"/>
    <w:rsid w:val="00B5275D"/>
    <w:rsid w:val="00B52D8D"/>
    <w:rsid w:val="00B54721"/>
    <w:rsid w:val="00B64BC3"/>
    <w:rsid w:val="00B73D6A"/>
    <w:rsid w:val="00B751CF"/>
    <w:rsid w:val="00B76D8E"/>
    <w:rsid w:val="00B82F2D"/>
    <w:rsid w:val="00B841D5"/>
    <w:rsid w:val="00B8435D"/>
    <w:rsid w:val="00B904DC"/>
    <w:rsid w:val="00B90EB0"/>
    <w:rsid w:val="00B92EAB"/>
    <w:rsid w:val="00B94A36"/>
    <w:rsid w:val="00B96707"/>
    <w:rsid w:val="00B96CCB"/>
    <w:rsid w:val="00B97927"/>
    <w:rsid w:val="00BA0334"/>
    <w:rsid w:val="00BA10D1"/>
    <w:rsid w:val="00BA46FF"/>
    <w:rsid w:val="00BA53C2"/>
    <w:rsid w:val="00BA77A3"/>
    <w:rsid w:val="00BB0038"/>
    <w:rsid w:val="00BB00C9"/>
    <w:rsid w:val="00BB02C2"/>
    <w:rsid w:val="00BB1C0D"/>
    <w:rsid w:val="00BB3B56"/>
    <w:rsid w:val="00BC05DE"/>
    <w:rsid w:val="00BC2220"/>
    <w:rsid w:val="00BC356D"/>
    <w:rsid w:val="00BC7AEB"/>
    <w:rsid w:val="00BD051A"/>
    <w:rsid w:val="00BD2A9F"/>
    <w:rsid w:val="00BD6D29"/>
    <w:rsid w:val="00BD7632"/>
    <w:rsid w:val="00BE0259"/>
    <w:rsid w:val="00BE0E41"/>
    <w:rsid w:val="00BE36BD"/>
    <w:rsid w:val="00BE4406"/>
    <w:rsid w:val="00BE73F7"/>
    <w:rsid w:val="00BF0CB1"/>
    <w:rsid w:val="00BF12C1"/>
    <w:rsid w:val="00BF174F"/>
    <w:rsid w:val="00BF2C2C"/>
    <w:rsid w:val="00BF36E4"/>
    <w:rsid w:val="00BF4860"/>
    <w:rsid w:val="00BF59BF"/>
    <w:rsid w:val="00C02CD4"/>
    <w:rsid w:val="00C0320B"/>
    <w:rsid w:val="00C066B3"/>
    <w:rsid w:val="00C074F3"/>
    <w:rsid w:val="00C07CB2"/>
    <w:rsid w:val="00C1387F"/>
    <w:rsid w:val="00C16644"/>
    <w:rsid w:val="00C22116"/>
    <w:rsid w:val="00C23599"/>
    <w:rsid w:val="00C23C3F"/>
    <w:rsid w:val="00C26E83"/>
    <w:rsid w:val="00C27F4B"/>
    <w:rsid w:val="00C31A7B"/>
    <w:rsid w:val="00C32269"/>
    <w:rsid w:val="00C32D3F"/>
    <w:rsid w:val="00C33F48"/>
    <w:rsid w:val="00C34BFB"/>
    <w:rsid w:val="00C35203"/>
    <w:rsid w:val="00C35913"/>
    <w:rsid w:val="00C35B7D"/>
    <w:rsid w:val="00C36419"/>
    <w:rsid w:val="00C36F6C"/>
    <w:rsid w:val="00C37EA3"/>
    <w:rsid w:val="00C37FEA"/>
    <w:rsid w:val="00C43A30"/>
    <w:rsid w:val="00C43B49"/>
    <w:rsid w:val="00C4412E"/>
    <w:rsid w:val="00C445E9"/>
    <w:rsid w:val="00C44600"/>
    <w:rsid w:val="00C44F82"/>
    <w:rsid w:val="00C45F73"/>
    <w:rsid w:val="00C46068"/>
    <w:rsid w:val="00C474D7"/>
    <w:rsid w:val="00C51546"/>
    <w:rsid w:val="00C521CB"/>
    <w:rsid w:val="00C52589"/>
    <w:rsid w:val="00C54F78"/>
    <w:rsid w:val="00C5664E"/>
    <w:rsid w:val="00C56D74"/>
    <w:rsid w:val="00C6012C"/>
    <w:rsid w:val="00C60AC1"/>
    <w:rsid w:val="00C61FAE"/>
    <w:rsid w:val="00C640DA"/>
    <w:rsid w:val="00C67955"/>
    <w:rsid w:val="00C70256"/>
    <w:rsid w:val="00C702E0"/>
    <w:rsid w:val="00C70945"/>
    <w:rsid w:val="00C71961"/>
    <w:rsid w:val="00C719D4"/>
    <w:rsid w:val="00C75A83"/>
    <w:rsid w:val="00C76B08"/>
    <w:rsid w:val="00C77F7A"/>
    <w:rsid w:val="00C83792"/>
    <w:rsid w:val="00C83EBA"/>
    <w:rsid w:val="00C87429"/>
    <w:rsid w:val="00C90014"/>
    <w:rsid w:val="00C91863"/>
    <w:rsid w:val="00C926E5"/>
    <w:rsid w:val="00C93AE6"/>
    <w:rsid w:val="00C97EE9"/>
    <w:rsid w:val="00CA2ADE"/>
    <w:rsid w:val="00CA4067"/>
    <w:rsid w:val="00CA4E88"/>
    <w:rsid w:val="00CA5DD1"/>
    <w:rsid w:val="00CA7E04"/>
    <w:rsid w:val="00CB007E"/>
    <w:rsid w:val="00CB0AE2"/>
    <w:rsid w:val="00CB2DE8"/>
    <w:rsid w:val="00CB6E70"/>
    <w:rsid w:val="00CB7B2F"/>
    <w:rsid w:val="00CC2919"/>
    <w:rsid w:val="00CC43D0"/>
    <w:rsid w:val="00CC64BF"/>
    <w:rsid w:val="00CD187B"/>
    <w:rsid w:val="00CD6104"/>
    <w:rsid w:val="00CE0551"/>
    <w:rsid w:val="00CE1664"/>
    <w:rsid w:val="00CE1FB1"/>
    <w:rsid w:val="00CE3F86"/>
    <w:rsid w:val="00CE53E5"/>
    <w:rsid w:val="00CE59A8"/>
    <w:rsid w:val="00CE5AB9"/>
    <w:rsid w:val="00CE5E4A"/>
    <w:rsid w:val="00CE7607"/>
    <w:rsid w:val="00CF03FE"/>
    <w:rsid w:val="00CF0505"/>
    <w:rsid w:val="00CF4986"/>
    <w:rsid w:val="00CF54A5"/>
    <w:rsid w:val="00CF792F"/>
    <w:rsid w:val="00D0035C"/>
    <w:rsid w:val="00D01799"/>
    <w:rsid w:val="00D02144"/>
    <w:rsid w:val="00D02BC5"/>
    <w:rsid w:val="00D05560"/>
    <w:rsid w:val="00D05D91"/>
    <w:rsid w:val="00D06721"/>
    <w:rsid w:val="00D06AA2"/>
    <w:rsid w:val="00D06B83"/>
    <w:rsid w:val="00D06CB6"/>
    <w:rsid w:val="00D07C3B"/>
    <w:rsid w:val="00D110F6"/>
    <w:rsid w:val="00D129D5"/>
    <w:rsid w:val="00D12B56"/>
    <w:rsid w:val="00D131FA"/>
    <w:rsid w:val="00D133D2"/>
    <w:rsid w:val="00D13455"/>
    <w:rsid w:val="00D148C0"/>
    <w:rsid w:val="00D15C1D"/>
    <w:rsid w:val="00D1650E"/>
    <w:rsid w:val="00D172E6"/>
    <w:rsid w:val="00D20534"/>
    <w:rsid w:val="00D2181C"/>
    <w:rsid w:val="00D22C16"/>
    <w:rsid w:val="00D24A55"/>
    <w:rsid w:val="00D25604"/>
    <w:rsid w:val="00D26FA6"/>
    <w:rsid w:val="00D271AC"/>
    <w:rsid w:val="00D31B0D"/>
    <w:rsid w:val="00D349B4"/>
    <w:rsid w:val="00D34FFC"/>
    <w:rsid w:val="00D354FB"/>
    <w:rsid w:val="00D40E82"/>
    <w:rsid w:val="00D41406"/>
    <w:rsid w:val="00D4651D"/>
    <w:rsid w:val="00D50F02"/>
    <w:rsid w:val="00D512E8"/>
    <w:rsid w:val="00D521CB"/>
    <w:rsid w:val="00D522C0"/>
    <w:rsid w:val="00D53C6B"/>
    <w:rsid w:val="00D567D6"/>
    <w:rsid w:val="00D60DAB"/>
    <w:rsid w:val="00D6219E"/>
    <w:rsid w:val="00D63829"/>
    <w:rsid w:val="00D67097"/>
    <w:rsid w:val="00D7119F"/>
    <w:rsid w:val="00D71C4D"/>
    <w:rsid w:val="00D72020"/>
    <w:rsid w:val="00D738AA"/>
    <w:rsid w:val="00D75584"/>
    <w:rsid w:val="00D75B47"/>
    <w:rsid w:val="00D75FB0"/>
    <w:rsid w:val="00D81113"/>
    <w:rsid w:val="00D8142E"/>
    <w:rsid w:val="00D87059"/>
    <w:rsid w:val="00D8718B"/>
    <w:rsid w:val="00D90CB9"/>
    <w:rsid w:val="00D938EF"/>
    <w:rsid w:val="00D94BEB"/>
    <w:rsid w:val="00D95719"/>
    <w:rsid w:val="00D9730C"/>
    <w:rsid w:val="00DA0D07"/>
    <w:rsid w:val="00DA0F66"/>
    <w:rsid w:val="00DA1DD0"/>
    <w:rsid w:val="00DA1E3A"/>
    <w:rsid w:val="00DA2181"/>
    <w:rsid w:val="00DA2937"/>
    <w:rsid w:val="00DA31AD"/>
    <w:rsid w:val="00DA335C"/>
    <w:rsid w:val="00DA3B1E"/>
    <w:rsid w:val="00DA64E2"/>
    <w:rsid w:val="00DA655D"/>
    <w:rsid w:val="00DA6AE8"/>
    <w:rsid w:val="00DA6C28"/>
    <w:rsid w:val="00DB2E3B"/>
    <w:rsid w:val="00DB3AF3"/>
    <w:rsid w:val="00DB6FB2"/>
    <w:rsid w:val="00DB726A"/>
    <w:rsid w:val="00DC3331"/>
    <w:rsid w:val="00DC366A"/>
    <w:rsid w:val="00DC589D"/>
    <w:rsid w:val="00DC5FDB"/>
    <w:rsid w:val="00DC67DB"/>
    <w:rsid w:val="00DC6FAB"/>
    <w:rsid w:val="00DC757A"/>
    <w:rsid w:val="00DD25CC"/>
    <w:rsid w:val="00DD32A8"/>
    <w:rsid w:val="00DD4A08"/>
    <w:rsid w:val="00DD5CE0"/>
    <w:rsid w:val="00DD7A94"/>
    <w:rsid w:val="00DE1ECA"/>
    <w:rsid w:val="00DE2B74"/>
    <w:rsid w:val="00DE2D84"/>
    <w:rsid w:val="00DE51D1"/>
    <w:rsid w:val="00DE71CB"/>
    <w:rsid w:val="00DF06E9"/>
    <w:rsid w:val="00DF1E5C"/>
    <w:rsid w:val="00DF38F8"/>
    <w:rsid w:val="00DF53B0"/>
    <w:rsid w:val="00DF76D5"/>
    <w:rsid w:val="00E0049F"/>
    <w:rsid w:val="00E00E72"/>
    <w:rsid w:val="00E02E5F"/>
    <w:rsid w:val="00E03C7F"/>
    <w:rsid w:val="00E042CF"/>
    <w:rsid w:val="00E10E85"/>
    <w:rsid w:val="00E11409"/>
    <w:rsid w:val="00E123DC"/>
    <w:rsid w:val="00E13F80"/>
    <w:rsid w:val="00E14F95"/>
    <w:rsid w:val="00E1547E"/>
    <w:rsid w:val="00E164AF"/>
    <w:rsid w:val="00E1747E"/>
    <w:rsid w:val="00E2446A"/>
    <w:rsid w:val="00E267C1"/>
    <w:rsid w:val="00E304F6"/>
    <w:rsid w:val="00E30EA5"/>
    <w:rsid w:val="00E30F75"/>
    <w:rsid w:val="00E31714"/>
    <w:rsid w:val="00E3213A"/>
    <w:rsid w:val="00E3359D"/>
    <w:rsid w:val="00E335FF"/>
    <w:rsid w:val="00E341EC"/>
    <w:rsid w:val="00E3454C"/>
    <w:rsid w:val="00E34A93"/>
    <w:rsid w:val="00E34D51"/>
    <w:rsid w:val="00E364D3"/>
    <w:rsid w:val="00E36A7C"/>
    <w:rsid w:val="00E374B5"/>
    <w:rsid w:val="00E37D05"/>
    <w:rsid w:val="00E40E7F"/>
    <w:rsid w:val="00E413A6"/>
    <w:rsid w:val="00E42A09"/>
    <w:rsid w:val="00E45F37"/>
    <w:rsid w:val="00E50454"/>
    <w:rsid w:val="00E50F9E"/>
    <w:rsid w:val="00E51E3D"/>
    <w:rsid w:val="00E5240B"/>
    <w:rsid w:val="00E53C98"/>
    <w:rsid w:val="00E5463B"/>
    <w:rsid w:val="00E55F18"/>
    <w:rsid w:val="00E61EDD"/>
    <w:rsid w:val="00E65786"/>
    <w:rsid w:val="00E71EBC"/>
    <w:rsid w:val="00E73AA4"/>
    <w:rsid w:val="00E74D5F"/>
    <w:rsid w:val="00E81476"/>
    <w:rsid w:val="00E83065"/>
    <w:rsid w:val="00E83812"/>
    <w:rsid w:val="00E84D35"/>
    <w:rsid w:val="00E84F03"/>
    <w:rsid w:val="00E87316"/>
    <w:rsid w:val="00E9172B"/>
    <w:rsid w:val="00E9235E"/>
    <w:rsid w:val="00EA2177"/>
    <w:rsid w:val="00EA28C9"/>
    <w:rsid w:val="00EA4F49"/>
    <w:rsid w:val="00EA4FC0"/>
    <w:rsid w:val="00EA5D4F"/>
    <w:rsid w:val="00EA6BD8"/>
    <w:rsid w:val="00EA77AF"/>
    <w:rsid w:val="00EB00CA"/>
    <w:rsid w:val="00EB4AE9"/>
    <w:rsid w:val="00EB72EC"/>
    <w:rsid w:val="00EB7B35"/>
    <w:rsid w:val="00EC29E2"/>
    <w:rsid w:val="00EC2B7A"/>
    <w:rsid w:val="00EC5CED"/>
    <w:rsid w:val="00EC7D3E"/>
    <w:rsid w:val="00ED1AAC"/>
    <w:rsid w:val="00ED3275"/>
    <w:rsid w:val="00ED355B"/>
    <w:rsid w:val="00ED3CBA"/>
    <w:rsid w:val="00ED48CD"/>
    <w:rsid w:val="00ED6A38"/>
    <w:rsid w:val="00EE2D74"/>
    <w:rsid w:val="00EE3702"/>
    <w:rsid w:val="00EE3B6E"/>
    <w:rsid w:val="00EE4FDB"/>
    <w:rsid w:val="00EE6DDA"/>
    <w:rsid w:val="00EE70EF"/>
    <w:rsid w:val="00EE7D0D"/>
    <w:rsid w:val="00EF120C"/>
    <w:rsid w:val="00EF19D1"/>
    <w:rsid w:val="00F00987"/>
    <w:rsid w:val="00F030C9"/>
    <w:rsid w:val="00F0442B"/>
    <w:rsid w:val="00F047C6"/>
    <w:rsid w:val="00F0691C"/>
    <w:rsid w:val="00F07A6C"/>
    <w:rsid w:val="00F07C01"/>
    <w:rsid w:val="00F11007"/>
    <w:rsid w:val="00F12CA0"/>
    <w:rsid w:val="00F14024"/>
    <w:rsid w:val="00F177DB"/>
    <w:rsid w:val="00F20AEF"/>
    <w:rsid w:val="00F20E05"/>
    <w:rsid w:val="00F23075"/>
    <w:rsid w:val="00F2369B"/>
    <w:rsid w:val="00F24654"/>
    <w:rsid w:val="00F33623"/>
    <w:rsid w:val="00F3471E"/>
    <w:rsid w:val="00F35770"/>
    <w:rsid w:val="00F361E1"/>
    <w:rsid w:val="00F37E94"/>
    <w:rsid w:val="00F41AB3"/>
    <w:rsid w:val="00F4225E"/>
    <w:rsid w:val="00F422B5"/>
    <w:rsid w:val="00F425B9"/>
    <w:rsid w:val="00F45B59"/>
    <w:rsid w:val="00F45F91"/>
    <w:rsid w:val="00F470BD"/>
    <w:rsid w:val="00F51936"/>
    <w:rsid w:val="00F52F82"/>
    <w:rsid w:val="00F536ED"/>
    <w:rsid w:val="00F56998"/>
    <w:rsid w:val="00F57808"/>
    <w:rsid w:val="00F604AD"/>
    <w:rsid w:val="00F6076F"/>
    <w:rsid w:val="00F6183A"/>
    <w:rsid w:val="00F62B8F"/>
    <w:rsid w:val="00F65399"/>
    <w:rsid w:val="00F706BA"/>
    <w:rsid w:val="00F70BEF"/>
    <w:rsid w:val="00F70FFB"/>
    <w:rsid w:val="00F71F6A"/>
    <w:rsid w:val="00F730DE"/>
    <w:rsid w:val="00F80BD8"/>
    <w:rsid w:val="00F8225D"/>
    <w:rsid w:val="00F82CC1"/>
    <w:rsid w:val="00F85075"/>
    <w:rsid w:val="00F870F7"/>
    <w:rsid w:val="00F87DCE"/>
    <w:rsid w:val="00F902DA"/>
    <w:rsid w:val="00F91992"/>
    <w:rsid w:val="00F92F81"/>
    <w:rsid w:val="00F933CD"/>
    <w:rsid w:val="00F97420"/>
    <w:rsid w:val="00FA06FE"/>
    <w:rsid w:val="00FA2506"/>
    <w:rsid w:val="00FA6634"/>
    <w:rsid w:val="00FA7F5F"/>
    <w:rsid w:val="00FB046D"/>
    <w:rsid w:val="00FB06DA"/>
    <w:rsid w:val="00FB1E5B"/>
    <w:rsid w:val="00FB2AD2"/>
    <w:rsid w:val="00FB37CD"/>
    <w:rsid w:val="00FB3F4C"/>
    <w:rsid w:val="00FB4C83"/>
    <w:rsid w:val="00FC0905"/>
    <w:rsid w:val="00FC17B8"/>
    <w:rsid w:val="00FC1FD6"/>
    <w:rsid w:val="00FC2649"/>
    <w:rsid w:val="00FC2E99"/>
    <w:rsid w:val="00FC3FEB"/>
    <w:rsid w:val="00FD03E8"/>
    <w:rsid w:val="00FD4BC5"/>
    <w:rsid w:val="00FD4CCC"/>
    <w:rsid w:val="00FD5D32"/>
    <w:rsid w:val="00FD6BC0"/>
    <w:rsid w:val="00FE0EAF"/>
    <w:rsid w:val="00FE4956"/>
    <w:rsid w:val="00FE7B74"/>
    <w:rsid w:val="00FF30C6"/>
    <w:rsid w:val="00FF366B"/>
    <w:rsid w:val="00FF39A4"/>
    <w:rsid w:val="00FF3C3B"/>
    <w:rsid w:val="00FF3FEA"/>
    <w:rsid w:val="00FF5B88"/>
    <w:rsid w:val="00FF5C62"/>
    <w:rsid w:val="013435B5"/>
    <w:rsid w:val="06BC5166"/>
    <w:rsid w:val="06C508DA"/>
    <w:rsid w:val="095F5165"/>
    <w:rsid w:val="09622C8A"/>
    <w:rsid w:val="0B176534"/>
    <w:rsid w:val="0D4E59FF"/>
    <w:rsid w:val="0DA27AF9"/>
    <w:rsid w:val="0F476BAA"/>
    <w:rsid w:val="130628D8"/>
    <w:rsid w:val="14A66120"/>
    <w:rsid w:val="14D26F15"/>
    <w:rsid w:val="16EA2C3C"/>
    <w:rsid w:val="175561B9"/>
    <w:rsid w:val="18B07321"/>
    <w:rsid w:val="1B612DA1"/>
    <w:rsid w:val="1F620D7B"/>
    <w:rsid w:val="20FE3A5D"/>
    <w:rsid w:val="22B84AD3"/>
    <w:rsid w:val="230C5CE8"/>
    <w:rsid w:val="23B819CC"/>
    <w:rsid w:val="28461C9C"/>
    <w:rsid w:val="29332221"/>
    <w:rsid w:val="2B39211A"/>
    <w:rsid w:val="2CD32470"/>
    <w:rsid w:val="2D2D6F87"/>
    <w:rsid w:val="2FC71915"/>
    <w:rsid w:val="30803872"/>
    <w:rsid w:val="335334BF"/>
    <w:rsid w:val="358F70D0"/>
    <w:rsid w:val="3686559A"/>
    <w:rsid w:val="3720190B"/>
    <w:rsid w:val="37BD5C58"/>
    <w:rsid w:val="3A4666D7"/>
    <w:rsid w:val="3B08236E"/>
    <w:rsid w:val="3C0052DB"/>
    <w:rsid w:val="3D115F7D"/>
    <w:rsid w:val="3D2F4B7E"/>
    <w:rsid w:val="3FCB2D5B"/>
    <w:rsid w:val="40EB4D37"/>
    <w:rsid w:val="414740E6"/>
    <w:rsid w:val="43442024"/>
    <w:rsid w:val="43E4263E"/>
    <w:rsid w:val="449B0822"/>
    <w:rsid w:val="45806396"/>
    <w:rsid w:val="462A6050"/>
    <w:rsid w:val="47266B97"/>
    <w:rsid w:val="484E19F9"/>
    <w:rsid w:val="48B620CF"/>
    <w:rsid w:val="48C4659A"/>
    <w:rsid w:val="4B77293B"/>
    <w:rsid w:val="4B9A1834"/>
    <w:rsid w:val="4C1A4723"/>
    <w:rsid w:val="4C4F6AC2"/>
    <w:rsid w:val="4DDF27DE"/>
    <w:rsid w:val="4E54241A"/>
    <w:rsid w:val="4FA96BCF"/>
    <w:rsid w:val="52163A2D"/>
    <w:rsid w:val="5323344A"/>
    <w:rsid w:val="57E266D3"/>
    <w:rsid w:val="5A352585"/>
    <w:rsid w:val="5AB741B0"/>
    <w:rsid w:val="5B8926A0"/>
    <w:rsid w:val="5F5A335C"/>
    <w:rsid w:val="62E80B25"/>
    <w:rsid w:val="63336558"/>
    <w:rsid w:val="66106E6A"/>
    <w:rsid w:val="66D93700"/>
    <w:rsid w:val="6AC87D14"/>
    <w:rsid w:val="6BA53BB1"/>
    <w:rsid w:val="6BA91DB1"/>
    <w:rsid w:val="6BE00994"/>
    <w:rsid w:val="6C97174C"/>
    <w:rsid w:val="6DEE3897"/>
    <w:rsid w:val="6EB5235D"/>
    <w:rsid w:val="6FBC771B"/>
    <w:rsid w:val="755A3C5E"/>
    <w:rsid w:val="76F978F6"/>
    <w:rsid w:val="78F32400"/>
    <w:rsid w:val="79DD09BA"/>
    <w:rsid w:val="7C5A2796"/>
    <w:rsid w:val="7CED28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caption"/>
    <w:basedOn w:val="1"/>
    <w:next w:val="1"/>
    <w:qFormat/>
    <w:uiPriority w:val="35"/>
    <w:rPr>
      <w:rFonts w:ascii="Cambria" w:hAnsi="Cambria" w:eastAsia="黑体"/>
      <w:sz w:val="20"/>
      <w:szCs w:val="20"/>
    </w:rPr>
  </w:style>
  <w:style w:type="paragraph" w:styleId="19">
    <w:name w:val="Document Map"/>
    <w:basedOn w:val="1"/>
    <w:link w:val="47"/>
    <w:qFormat/>
    <w:uiPriority w:val="0"/>
    <w:rPr>
      <w:rFonts w:ascii="宋体"/>
      <w:sz w:val="18"/>
      <w:szCs w:val="18"/>
    </w:rPr>
  </w:style>
  <w:style w:type="paragraph" w:styleId="20">
    <w:name w:val="HTML Address"/>
    <w:basedOn w:val="1"/>
    <w:qFormat/>
    <w:uiPriority w:val="0"/>
    <w:rPr>
      <w:i/>
      <w:iCs/>
    </w:rPr>
  </w:style>
  <w:style w:type="paragraph" w:styleId="21">
    <w:name w:val="Plain Text"/>
    <w:basedOn w:val="1"/>
    <w:link w:val="48"/>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link w:val="58"/>
    <w:qFormat/>
    <w:uiPriority w:val="0"/>
    <w:pPr>
      <w:ind w:left="100" w:leftChars="2500"/>
    </w:pPr>
  </w:style>
  <w:style w:type="paragraph" w:styleId="24">
    <w:name w:val="Balloon Text"/>
    <w:basedOn w:val="1"/>
    <w:link w:val="57"/>
    <w:qFormat/>
    <w:uiPriority w:val="0"/>
    <w:rPr>
      <w:sz w:val="18"/>
      <w:szCs w:val="18"/>
    </w:rPr>
  </w:style>
  <w:style w:type="paragraph" w:styleId="25">
    <w:name w:val="footer"/>
    <w:basedOn w:val="1"/>
    <w:link w:val="54"/>
    <w:qFormat/>
    <w:uiPriority w:val="99"/>
    <w:pPr>
      <w:tabs>
        <w:tab w:val="center" w:pos="4153"/>
        <w:tab w:val="right" w:pos="8306"/>
      </w:tabs>
      <w:snapToGrid w:val="0"/>
      <w:ind w:right="210" w:rightChars="100"/>
      <w:jc w:val="right"/>
    </w:pPr>
    <w:rPr>
      <w:sz w:val="18"/>
      <w:szCs w:val="18"/>
    </w:rPr>
  </w:style>
  <w:style w:type="paragraph" w:styleId="26">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7">
    <w:name w:val="footnote text"/>
    <w:basedOn w:val="1"/>
    <w:link w:val="49"/>
    <w:semiHidden/>
    <w:qFormat/>
    <w:uiPriority w:val="99"/>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3"/>
    <w:qFormat/>
    <w:uiPriority w:val="0"/>
  </w:style>
  <w:style w:type="character" w:styleId="40">
    <w:name w:val="HTML Variable"/>
    <w:qFormat/>
    <w:uiPriority w:val="0"/>
    <w:rPr>
      <w:i/>
      <w:iCs/>
    </w:rPr>
  </w:style>
  <w:style w:type="character" w:styleId="41">
    <w:name w:val="Hyperlink"/>
    <w:qFormat/>
    <w:uiPriority w:val="99"/>
    <w:rPr>
      <w:rFonts w:ascii="Times New Roman" w:hAnsi="Times New Roman" w:eastAsia="宋体"/>
      <w:color w:val="auto"/>
      <w:spacing w:val="0"/>
      <w:w w:val="100"/>
      <w:position w:val="0"/>
      <w:sz w:val="21"/>
      <w:u w:val="none"/>
      <w:vertAlign w:val="baseline"/>
    </w:rPr>
  </w:style>
  <w:style w:type="character" w:styleId="42">
    <w:name w:val="HTML Code"/>
    <w:qFormat/>
    <w:uiPriority w:val="0"/>
    <w:rPr>
      <w:rFonts w:ascii="Courier New" w:hAnsi="Courier New"/>
      <w:sz w:val="20"/>
      <w:szCs w:val="20"/>
    </w:rPr>
  </w:style>
  <w:style w:type="character" w:styleId="43">
    <w:name w:val="HTML Cite"/>
    <w:qFormat/>
    <w:uiPriority w:val="0"/>
    <w:rPr>
      <w:i/>
      <w:iCs/>
    </w:rPr>
  </w:style>
  <w:style w:type="character" w:styleId="44">
    <w:name w:val="footnote reference"/>
    <w:semiHidden/>
    <w:qFormat/>
    <w:uiPriority w:val="99"/>
    <w:rPr>
      <w:vertAlign w:val="superscript"/>
    </w:rPr>
  </w:style>
  <w:style w:type="character" w:styleId="45">
    <w:name w:val="HTML Keyboard"/>
    <w:qFormat/>
    <w:uiPriority w:val="0"/>
    <w:rPr>
      <w:rFonts w:ascii="Courier New" w:hAnsi="Courier New"/>
      <w:sz w:val="20"/>
      <w:szCs w:val="20"/>
    </w:rPr>
  </w:style>
  <w:style w:type="character" w:styleId="46">
    <w:name w:val="HTML Sample"/>
    <w:qFormat/>
    <w:uiPriority w:val="0"/>
    <w:rPr>
      <w:rFonts w:ascii="Courier New" w:hAnsi="Courier New"/>
    </w:rPr>
  </w:style>
  <w:style w:type="character" w:customStyle="1" w:styleId="47">
    <w:name w:val="文档结构图 Char"/>
    <w:link w:val="19"/>
    <w:qFormat/>
    <w:uiPriority w:val="0"/>
    <w:rPr>
      <w:rFonts w:ascii="宋体"/>
      <w:kern w:val="2"/>
      <w:sz w:val="18"/>
      <w:szCs w:val="18"/>
    </w:rPr>
  </w:style>
  <w:style w:type="character" w:customStyle="1" w:styleId="48">
    <w:name w:val="纯文本 Char"/>
    <w:link w:val="21"/>
    <w:qFormat/>
    <w:uiPriority w:val="0"/>
    <w:rPr>
      <w:rFonts w:ascii="宋体" w:hAnsi="Courier New"/>
      <w:kern w:val="2"/>
      <w:sz w:val="21"/>
    </w:rPr>
  </w:style>
  <w:style w:type="character" w:customStyle="1" w:styleId="49">
    <w:name w:val="脚注文本 Char"/>
    <w:link w:val="27"/>
    <w:semiHidden/>
    <w:qFormat/>
    <w:uiPriority w:val="99"/>
    <w:rPr>
      <w:kern w:val="2"/>
      <w:sz w:val="18"/>
      <w:szCs w:val="18"/>
    </w:rPr>
  </w:style>
  <w:style w:type="character" w:customStyle="1" w:styleId="50">
    <w:name w:val="个人撰写风格"/>
    <w:qFormat/>
    <w:uiPriority w:val="0"/>
    <w:rPr>
      <w:rFonts w:ascii="Arial" w:hAnsi="Arial" w:eastAsia="宋体" w:cs="Arial"/>
      <w:color w:val="auto"/>
      <w:sz w:val="20"/>
    </w:rPr>
  </w:style>
  <w:style w:type="character" w:customStyle="1" w:styleId="51">
    <w:name w:val="页眉 Char"/>
    <w:link w:val="26"/>
    <w:qFormat/>
    <w:uiPriority w:val="99"/>
    <w:rPr>
      <w:kern w:val="2"/>
      <w:sz w:val="18"/>
      <w:szCs w:val="18"/>
    </w:rPr>
  </w:style>
  <w:style w:type="character" w:customStyle="1" w:styleId="52">
    <w:name w:val="段 Char"/>
    <w:link w:val="53"/>
    <w:qFormat/>
    <w:uiPriority w:val="0"/>
    <w:rPr>
      <w:rFonts w:ascii="宋体"/>
      <w:sz w:val="21"/>
      <w:lang w:val="en-US" w:eastAsia="zh-CN" w:bidi="ar-SA"/>
    </w:rPr>
  </w:style>
  <w:style w:type="paragraph" w:customStyle="1" w:styleId="53">
    <w:name w:val="段"/>
    <w:link w:val="5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4">
    <w:name w:val="页脚 Char"/>
    <w:link w:val="25"/>
    <w:qFormat/>
    <w:uiPriority w:val="99"/>
    <w:rPr>
      <w:kern w:val="2"/>
      <w:sz w:val="18"/>
      <w:szCs w:val="18"/>
    </w:rPr>
  </w:style>
  <w:style w:type="character" w:customStyle="1" w:styleId="55">
    <w:name w:val="发布"/>
    <w:qFormat/>
    <w:uiPriority w:val="0"/>
    <w:rPr>
      <w:rFonts w:ascii="黑体" w:eastAsia="黑体"/>
      <w:spacing w:val="22"/>
      <w:w w:val="100"/>
      <w:position w:val="3"/>
      <w:sz w:val="28"/>
    </w:rPr>
  </w:style>
  <w:style w:type="character" w:customStyle="1" w:styleId="56">
    <w:name w:val="个人答复风格"/>
    <w:qFormat/>
    <w:uiPriority w:val="0"/>
    <w:rPr>
      <w:rFonts w:ascii="Arial" w:hAnsi="Arial" w:eastAsia="宋体" w:cs="Arial"/>
      <w:color w:val="auto"/>
      <w:sz w:val="20"/>
    </w:rPr>
  </w:style>
  <w:style w:type="character" w:customStyle="1" w:styleId="57">
    <w:name w:val="批注框文本 Char"/>
    <w:link w:val="24"/>
    <w:qFormat/>
    <w:uiPriority w:val="0"/>
    <w:rPr>
      <w:kern w:val="2"/>
      <w:sz w:val="18"/>
      <w:szCs w:val="18"/>
    </w:rPr>
  </w:style>
  <w:style w:type="character" w:customStyle="1" w:styleId="58">
    <w:name w:val="日期 Char"/>
    <w:link w:val="23"/>
    <w:qFormat/>
    <w:uiPriority w:val="0"/>
    <w:rPr>
      <w:kern w:val="2"/>
      <w:sz w:val="21"/>
      <w:szCs w:val="24"/>
    </w:rPr>
  </w:style>
  <w:style w:type="paragraph" w:customStyle="1" w:styleId="59">
    <w:name w:val="实施日期"/>
    <w:basedOn w:val="60"/>
    <w:qFormat/>
    <w:uiPriority w:val="0"/>
    <w:pPr>
      <w:framePr w:hSpace="0" w:wrap="around" w:xAlign="right"/>
      <w:jc w:val="right"/>
    </w:pPr>
  </w:style>
  <w:style w:type="paragraph" w:customStyle="1" w:styleId="6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1">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图表脚注"/>
    <w:next w:val="5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4">
    <w:name w:val="章标题"/>
    <w:next w:val="5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5">
    <w:name w:val="正文图标题"/>
    <w:next w:val="53"/>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6">
    <w:name w:val="附录一级条标题"/>
    <w:basedOn w:val="67"/>
    <w:next w:val="53"/>
    <w:qFormat/>
    <w:uiPriority w:val="0"/>
    <w:pPr>
      <w:numPr>
        <w:ilvl w:val="2"/>
      </w:numPr>
      <w:autoSpaceDN w:val="0"/>
      <w:spacing w:beforeLines="0" w:afterLines="0"/>
      <w:outlineLvl w:val="2"/>
    </w:pPr>
  </w:style>
  <w:style w:type="paragraph" w:customStyle="1" w:styleId="67">
    <w:name w:val="附录章标题"/>
    <w:next w:val="53"/>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8">
    <w:name w:val="参考文献、索引标题"/>
    <w:basedOn w:val="69"/>
    <w:next w:val="1"/>
    <w:qFormat/>
    <w:uiPriority w:val="0"/>
    <w:pPr>
      <w:numPr>
        <w:numId w:val="0"/>
      </w:numPr>
      <w:spacing w:after="200"/>
    </w:pPr>
    <w:rPr>
      <w:sz w:val="21"/>
    </w:rPr>
  </w:style>
  <w:style w:type="paragraph" w:customStyle="1" w:styleId="6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7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封面正文"/>
    <w:qFormat/>
    <w:uiPriority w:val="0"/>
    <w:pPr>
      <w:jc w:val="both"/>
    </w:pPr>
    <w:rPr>
      <w:rFonts w:ascii="Times New Roman" w:hAnsi="Times New Roman" w:eastAsia="宋体" w:cs="Times New Roman"/>
      <w:lang w:val="en-US" w:eastAsia="zh-CN" w:bidi="ar-SA"/>
    </w:rPr>
  </w:style>
  <w:style w:type="paragraph" w:customStyle="1" w:styleId="7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6">
    <w:name w:val="标准书眉_偶数页"/>
    <w:basedOn w:val="77"/>
    <w:next w:val="1"/>
    <w:qFormat/>
    <w:uiPriority w:val="0"/>
    <w:pPr>
      <w:tabs>
        <w:tab w:val="center" w:pos="4154"/>
        <w:tab w:val="right" w:pos="8306"/>
      </w:tabs>
      <w:jc w:val="left"/>
    </w:pPr>
  </w:style>
  <w:style w:type="paragraph" w:customStyle="1" w:styleId="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
    <w:name w:val="五级无标题条"/>
    <w:basedOn w:val="1"/>
    <w:qFormat/>
    <w:uiPriority w:val="0"/>
    <w:pPr>
      <w:numPr>
        <w:ilvl w:val="6"/>
        <w:numId w:val="4"/>
      </w:numPr>
    </w:pPr>
  </w:style>
  <w:style w:type="paragraph" w:customStyle="1" w:styleId="79">
    <w:name w:val="一级条标题"/>
    <w:basedOn w:val="64"/>
    <w:next w:val="53"/>
    <w:qFormat/>
    <w:uiPriority w:val="0"/>
    <w:pPr>
      <w:numPr>
        <w:ilvl w:val="2"/>
      </w:numPr>
      <w:spacing w:beforeLines="0" w:afterLines="0"/>
      <w:outlineLvl w:val="2"/>
    </w:pPr>
  </w:style>
  <w:style w:type="paragraph" w:customStyle="1" w:styleId="80">
    <w:name w:val="示例"/>
    <w:next w:val="53"/>
    <w:qFormat/>
    <w:uiPriority w:val="0"/>
    <w:pPr>
      <w:numPr>
        <w:ilvl w:val="0"/>
        <w:numId w:val="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1">
    <w:name w:val="附录标识"/>
    <w:basedOn w:val="69"/>
    <w:qFormat/>
    <w:uiPriority w:val="0"/>
    <w:pPr>
      <w:numPr>
        <w:ilvl w:val="0"/>
        <w:numId w:val="3"/>
      </w:numPr>
      <w:tabs>
        <w:tab w:val="left" w:pos="6405"/>
      </w:tabs>
      <w:spacing w:after="200"/>
    </w:pPr>
    <w:rPr>
      <w:sz w:val="21"/>
    </w:rPr>
  </w:style>
  <w:style w:type="paragraph" w:customStyle="1" w:styleId="8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3">
    <w:name w:val="正文表标题"/>
    <w:next w:val="53"/>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4">
    <w:name w:val="四级无标题条"/>
    <w:basedOn w:val="1"/>
    <w:qFormat/>
    <w:uiPriority w:val="0"/>
    <w:pPr>
      <w:numPr>
        <w:ilvl w:val="5"/>
        <w:numId w:val="4"/>
      </w:numPr>
    </w:pPr>
  </w:style>
  <w:style w:type="paragraph" w:customStyle="1" w:styleId="85">
    <w:name w:val="发布部门"/>
    <w:next w:val="5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6">
    <w:name w:val="附录表标题"/>
    <w:next w:val="5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7">
    <w:name w:val="二级条标题"/>
    <w:basedOn w:val="79"/>
    <w:next w:val="53"/>
    <w:qFormat/>
    <w:uiPriority w:val="0"/>
    <w:pPr>
      <w:numPr>
        <w:ilvl w:val="3"/>
      </w:numPr>
      <w:outlineLvl w:val="3"/>
    </w:pPr>
  </w:style>
  <w:style w:type="paragraph" w:customStyle="1" w:styleId="88">
    <w:name w:val="附录五级条标题"/>
    <w:basedOn w:val="89"/>
    <w:next w:val="53"/>
    <w:qFormat/>
    <w:uiPriority w:val="0"/>
    <w:pPr>
      <w:numPr>
        <w:ilvl w:val="6"/>
      </w:numPr>
      <w:outlineLvl w:val="6"/>
    </w:pPr>
  </w:style>
  <w:style w:type="paragraph" w:customStyle="1" w:styleId="89">
    <w:name w:val="附录四级条标题"/>
    <w:basedOn w:val="90"/>
    <w:next w:val="53"/>
    <w:qFormat/>
    <w:uiPriority w:val="0"/>
    <w:pPr>
      <w:numPr>
        <w:ilvl w:val="5"/>
      </w:numPr>
      <w:outlineLvl w:val="5"/>
    </w:pPr>
  </w:style>
  <w:style w:type="paragraph" w:customStyle="1" w:styleId="90">
    <w:name w:val="附录三级条标题"/>
    <w:basedOn w:val="91"/>
    <w:next w:val="53"/>
    <w:qFormat/>
    <w:uiPriority w:val="0"/>
    <w:pPr>
      <w:numPr>
        <w:ilvl w:val="4"/>
      </w:numPr>
      <w:outlineLvl w:val="4"/>
    </w:pPr>
  </w:style>
  <w:style w:type="paragraph" w:customStyle="1" w:styleId="91">
    <w:name w:val="附录二级条标题"/>
    <w:basedOn w:val="66"/>
    <w:next w:val="53"/>
    <w:qFormat/>
    <w:uiPriority w:val="0"/>
    <w:pPr>
      <w:numPr>
        <w:ilvl w:val="3"/>
      </w:numPr>
      <w:outlineLvl w:val="3"/>
    </w:pPr>
  </w:style>
  <w:style w:type="paragraph" w:customStyle="1" w:styleId="9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封面标准代替信息"/>
    <w:basedOn w:val="61"/>
    <w:qFormat/>
    <w:uiPriority w:val="0"/>
    <w:pPr>
      <w:framePr w:wrap="around"/>
      <w:spacing w:before="57"/>
    </w:pPr>
    <w:rPr>
      <w:rFonts w:ascii="宋体"/>
      <w:sz w:val="21"/>
    </w:rPr>
  </w:style>
  <w:style w:type="paragraph" w:customStyle="1" w:styleId="94">
    <w:name w:val="附录图标题"/>
    <w:next w:val="53"/>
    <w:qFormat/>
    <w:uiPriority w:val="0"/>
    <w:pPr>
      <w:jc w:val="center"/>
    </w:pPr>
    <w:rPr>
      <w:rFonts w:ascii="黑体" w:hAnsi="Times New Roman" w:eastAsia="黑体" w:cs="Times New Roman"/>
      <w:sz w:val="21"/>
      <w:lang w:val="en-US" w:eastAsia="zh-CN" w:bidi="ar-SA"/>
    </w:rPr>
  </w:style>
  <w:style w:type="paragraph" w:customStyle="1" w:styleId="95">
    <w:name w:val="三级无标题条"/>
    <w:basedOn w:val="1"/>
    <w:qFormat/>
    <w:uiPriority w:val="0"/>
    <w:pPr>
      <w:numPr>
        <w:ilvl w:val="4"/>
        <w:numId w:val="4"/>
      </w:numPr>
    </w:pPr>
  </w:style>
  <w:style w:type="paragraph" w:customStyle="1" w:styleId="96">
    <w:name w:val="条文脚注"/>
    <w:basedOn w:val="27"/>
    <w:qFormat/>
    <w:uiPriority w:val="0"/>
    <w:pPr>
      <w:ind w:left="780" w:leftChars="200" w:hanging="360" w:hangingChars="200"/>
      <w:jc w:val="both"/>
    </w:pPr>
    <w:rPr>
      <w:rFonts w:ascii="宋体"/>
    </w:rPr>
  </w:style>
  <w:style w:type="paragraph" w:customStyle="1" w:styleId="97">
    <w:name w:val="二级无标题条"/>
    <w:basedOn w:val="1"/>
    <w:qFormat/>
    <w:uiPriority w:val="0"/>
    <w:pPr>
      <w:numPr>
        <w:ilvl w:val="3"/>
        <w:numId w:val="4"/>
      </w:numPr>
    </w:pPr>
  </w:style>
  <w:style w:type="paragraph" w:customStyle="1" w:styleId="9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9">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4">
    <w:name w:val="一级无标题条"/>
    <w:basedOn w:val="1"/>
    <w:qFormat/>
    <w:uiPriority w:val="0"/>
    <w:pPr>
      <w:numPr>
        <w:ilvl w:val="2"/>
        <w:numId w:val="4"/>
      </w:numPr>
    </w:pPr>
  </w:style>
  <w:style w:type="paragraph" w:customStyle="1" w:styleId="105">
    <w:name w:val="列项——"/>
    <w:qFormat/>
    <w:uiPriority w:val="0"/>
    <w:pPr>
      <w:widowControl w:val="0"/>
      <w:numPr>
        <w:ilvl w:val="0"/>
        <w:numId w:val="8"/>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7">
    <w:name w:val="目次、标准名称标题"/>
    <w:basedOn w:val="69"/>
    <w:next w:val="53"/>
    <w:qFormat/>
    <w:uiPriority w:val="0"/>
    <w:pPr>
      <w:numPr>
        <w:numId w:val="0"/>
      </w:numPr>
      <w:spacing w:line="460" w:lineRule="exact"/>
    </w:p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1">
    <w:name w:val="其他发布部门"/>
    <w:basedOn w:val="85"/>
    <w:qFormat/>
    <w:uiPriority w:val="0"/>
    <w:pPr>
      <w:framePr w:wrap="around"/>
      <w:spacing w:line="0" w:lineRule="atLeast"/>
    </w:pPr>
    <w:rPr>
      <w:rFonts w:ascii="黑体" w:eastAsia="黑体"/>
      <w:b w:val="0"/>
    </w:rPr>
  </w:style>
  <w:style w:type="paragraph" w:customStyle="1" w:styleId="112">
    <w:name w:val="三级条标题"/>
    <w:basedOn w:val="87"/>
    <w:next w:val="53"/>
    <w:qFormat/>
    <w:uiPriority w:val="0"/>
    <w:pPr>
      <w:numPr>
        <w:ilvl w:val="4"/>
      </w:numPr>
      <w:outlineLvl w:val="4"/>
    </w:pPr>
  </w:style>
  <w:style w:type="paragraph" w:customStyle="1" w:styleId="113">
    <w:name w:val="四级条标题"/>
    <w:basedOn w:val="112"/>
    <w:next w:val="53"/>
    <w:qFormat/>
    <w:uiPriority w:val="0"/>
    <w:pPr>
      <w:numPr>
        <w:ilvl w:val="5"/>
      </w:numPr>
      <w:outlineLvl w:val="5"/>
    </w:pPr>
  </w:style>
  <w:style w:type="paragraph" w:customStyle="1" w:styleId="114">
    <w:name w:val="无标题条"/>
    <w:next w:val="53"/>
    <w:qFormat/>
    <w:uiPriority w:val="0"/>
    <w:pPr>
      <w:jc w:val="both"/>
    </w:pPr>
    <w:rPr>
      <w:rFonts w:ascii="Times New Roman" w:hAnsi="Times New Roman" w:eastAsia="宋体" w:cs="Times New Roman"/>
      <w:sz w:val="21"/>
      <w:lang w:val="en-US" w:eastAsia="zh-CN" w:bidi="ar-SA"/>
    </w:rPr>
  </w:style>
  <w:style w:type="paragraph" w:customStyle="1" w:styleId="115">
    <w:name w:val="五级条标题"/>
    <w:basedOn w:val="113"/>
    <w:next w:val="53"/>
    <w:qFormat/>
    <w:uiPriority w:val="0"/>
    <w:pPr>
      <w:numPr>
        <w:ilvl w:val="6"/>
      </w:numPr>
      <w:outlineLvl w:val="6"/>
    </w:pPr>
  </w:style>
  <w:style w:type="paragraph" w:customStyle="1" w:styleId="116">
    <w:name w:val="注："/>
    <w:next w:val="53"/>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styleId="1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Tds.dot</Template>
  <Company>Lenovo</Company>
  <Pages>6</Pages>
  <Words>2876</Words>
  <Characters>3131</Characters>
  <Lines>29</Lines>
  <Paragraphs>8</Paragraphs>
  <TotalTime>0</TotalTime>
  <ScaleCrop>false</ScaleCrop>
  <LinksUpToDate>false</LinksUpToDate>
  <CharactersWithSpaces>3293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2018-11-28T04:51:00Z</dcterms:created>
  <dc:creator>ljy</dc:creator>
  <cp:lastModifiedBy>WPS_266446521</cp:lastModifiedBy>
  <cp:lastPrinted>2018-11-28T06:01:00Z</cp:lastPrinted>
  <dcterms:modified xsi:type="dcterms:W3CDTF">2025-07-30T13:23:24Z</dcterms:modified>
  <dc:title>标准名称</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6BD0E50B2FC84481874962DED9D20353</vt:lpwstr>
  </property>
  <property fmtid="{D5CDD505-2E9C-101B-9397-08002B2CF9AE}" pid="4" name="KSOTemplateDocerSaveRecord">
    <vt:lpwstr>eyJoZGlkIjoiOTcyNzJhZjA1OTMyMDcwMjMyOGRhMTdmOTBiZGU0MjAiLCJ1c2VySWQiOiIyNjY0NDY1MjEifQ==</vt:lpwstr>
  </property>
</Properties>
</file>