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BAF14">
      <w:pPr>
        <w:spacing w:line="400" w:lineRule="exact"/>
        <w:rPr>
          <w:rFonts w:ascii="宋体" w:hAnsi="宋体"/>
          <w:b/>
          <w:outline/>
          <w:color w:val="000000" w:themeColor="text1"/>
          <w:spacing w:val="-20"/>
          <w:w w:val="200"/>
          <w:sz w:val="24"/>
          <w14:textOutline w14:w="9525" w14:cap="flat" w14:cmpd="sng" w14:algn="ctr">
            <w14:solidFill>
              <w14:schemeClr w14:val="tx1"/>
            </w14:solidFill>
            <w14:prstDash w14:val="solid"/>
            <w14:round/>
          </w14:textOutline>
          <w14:textFill>
            <w14:no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-891540</wp:posOffset>
                </wp:positionV>
                <wp:extent cx="6057900" cy="1386840"/>
                <wp:effectExtent l="0" t="0" r="0" b="3810"/>
                <wp:wrapNone/>
                <wp:docPr id="20" name="文本框 8"/>
                <wp:cNvGraphicFramePr/>
                <a:graphic xmlns:a="http://schemas.openxmlformats.org/drawingml/2006/main">
                  <a:graphicData uri="http://schemas.microsoft.com/office/word/2010/wordprocessingShape">
                    <wps:wsp>
                      <wps:cNvSpPr txBox="1"/>
                      <wps:spPr>
                        <a:xfrm>
                          <a:off x="0" y="0"/>
                          <a:ext cx="6057900" cy="1386840"/>
                        </a:xfrm>
                        <a:prstGeom prst="rect">
                          <a:avLst/>
                        </a:prstGeom>
                        <a:solidFill>
                          <a:srgbClr val="FFFFFF"/>
                        </a:solidFill>
                        <a:ln w="9525">
                          <a:noFill/>
                        </a:ln>
                        <a:effectLst/>
                      </wps:spPr>
                      <wps:txbx>
                        <w:txbxContent>
                          <w:p w14:paraId="38905278">
                            <w:pPr>
                              <w:ind w:firstLine="5985" w:firstLineChars="2850"/>
                            </w:pPr>
                          </w:p>
                          <w:p w14:paraId="33EA8345">
                            <w:pPr>
                              <w:ind w:firstLine="5985" w:firstLineChars="2850"/>
                            </w:pPr>
                          </w:p>
                          <w:p w14:paraId="23FCADF2">
                            <w:pPr>
                              <w:ind w:firstLine="5565" w:firstLineChars="2650"/>
                              <w:jc w:val="right"/>
                            </w:pPr>
                            <w:r>
                              <w:drawing>
                                <wp:inline distT="0" distB="0" distL="114300" distR="114300">
                                  <wp:extent cx="1828800" cy="666115"/>
                                  <wp:effectExtent l="0" t="0" r="0" b="635"/>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8"/>
                                          <a:stretch>
                                            <a:fillRect/>
                                          </a:stretch>
                                        </pic:blipFill>
                                        <pic:spPr>
                                          <a:xfrm>
                                            <a:off x="0" y="0"/>
                                            <a:ext cx="1828800" cy="666115"/>
                                          </a:xfrm>
                                          <a:prstGeom prst="rect">
                                            <a:avLst/>
                                          </a:prstGeom>
                                          <a:noFill/>
                                          <a:ln w="9525">
                                            <a:noFill/>
                                          </a:ln>
                                        </pic:spPr>
                                      </pic:pic>
                                    </a:graphicData>
                                  </a:graphic>
                                </wp:inline>
                              </w:drawing>
                            </w:r>
                          </w:p>
                        </w:txbxContent>
                      </wps:txbx>
                      <wps:bodyPr wrap="square" upright="1"/>
                    </wps:wsp>
                  </a:graphicData>
                </a:graphic>
              </wp:anchor>
            </w:drawing>
          </mc:Choice>
          <mc:Fallback>
            <w:pict>
              <v:shape id="文本框 8" o:spid="_x0000_s1026" o:spt="202" type="#_x0000_t202" style="position:absolute;left:0pt;margin-left:0pt;margin-top:-70.2pt;height:109.2pt;width:477pt;z-index:251667456;mso-width-relative:page;mso-height-relative:page;" fillcolor="#FFFFFF" filled="t" stroked="f" coordsize="21600,21600" o:gfxdata="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c9b1V1gAAAAgBAAAPAAAAAAAA&#10;AAEAIAAAACIAAABkcnMvZG93bnJldi54bWxQSwECFAAUAAAACACHTuJAwk6e3NsBAACeAwAADgAA&#10;AAAAAAABACAAAAAlAQAAZHJzL2Uyb0RvYy54bWxQSwUGAAAAAAYABgBZAQAAcgUAAAAA&#10;">
                <v:fill on="t" focussize="0,0"/>
                <v:stroke on="f"/>
                <v:imagedata o:title=""/>
                <o:lock v:ext="edit" aspectratio="f"/>
                <v:textbox>
                  <w:txbxContent>
                    <w:p w14:paraId="38905278">
                      <w:pPr>
                        <w:ind w:firstLine="5985" w:firstLineChars="2850"/>
                      </w:pPr>
                    </w:p>
                    <w:p w14:paraId="33EA8345">
                      <w:pPr>
                        <w:ind w:firstLine="5985" w:firstLineChars="2850"/>
                      </w:pPr>
                    </w:p>
                    <w:p w14:paraId="23FCADF2">
                      <w:pPr>
                        <w:ind w:firstLine="5565" w:firstLineChars="2650"/>
                        <w:jc w:val="right"/>
                      </w:pPr>
                      <w:r>
                        <w:drawing>
                          <wp:inline distT="0" distB="0" distL="114300" distR="114300">
                            <wp:extent cx="1828800" cy="666115"/>
                            <wp:effectExtent l="0" t="0" r="0" b="635"/>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8"/>
                                    <a:stretch>
                                      <a:fillRect/>
                                    </a:stretch>
                                  </pic:blipFill>
                                  <pic:spPr>
                                    <a:xfrm>
                                      <a:off x="0" y="0"/>
                                      <a:ext cx="1828800" cy="666115"/>
                                    </a:xfrm>
                                    <a:prstGeom prst="rect">
                                      <a:avLst/>
                                    </a:prstGeom>
                                    <a:noFill/>
                                    <a:ln w="9525">
                                      <a:noFill/>
                                    </a:ln>
                                  </pic:spPr>
                                </pic:pic>
                              </a:graphicData>
                            </a:graphic>
                          </wp:inline>
                        </w:drawing>
                      </w:r>
                    </w:p>
                  </w:txbxContent>
                </v:textbox>
              </v:shape>
            </w:pict>
          </mc:Fallback>
        </mc:AlternateContent>
      </w:r>
    </w:p>
    <w:p w14:paraId="2BDA953D">
      <w:pPr>
        <w:spacing w:line="400" w:lineRule="exact"/>
        <w:rPr>
          <w:rFonts w:ascii="宋体" w:hAnsi="宋体"/>
          <w:b/>
          <w:outline/>
          <w:color w:val="000000" w:themeColor="text1"/>
          <w:spacing w:val="-20"/>
          <w:w w:val="200"/>
          <w:sz w:val="24"/>
          <w14:textOutline w14:w="9525" w14:cap="flat" w14:cmpd="sng" w14:algn="ctr">
            <w14:solidFill>
              <w14:schemeClr w14:val="tx1"/>
            </w14:solidFill>
            <w14:prstDash w14:val="solid"/>
            <w14:round/>
          </w14:textOutline>
          <w14:textFill>
            <w14:noFill/>
          </w14:textFill>
        </w:rPr>
      </w:pPr>
    </w:p>
    <w:p w14:paraId="425D6C30">
      <w:pPr>
        <w:spacing w:before="156" w:beforeLines="50" w:line="500" w:lineRule="exact"/>
        <w:jc w:val="center"/>
        <w:rPr>
          <w:rFonts w:ascii="方正小标宋简体" w:eastAsia="方正小标宋简体"/>
          <w:bCs/>
          <w:color w:val="000000" w:themeColor="text1"/>
          <w:spacing w:val="5"/>
          <w:w w:val="125"/>
          <w:kern w:val="13"/>
          <w:sz w:val="48"/>
          <w:szCs w:val="48"/>
          <w14:textFill>
            <w14:solidFill>
              <w14:schemeClr w14:val="tx1"/>
            </w14:solidFill>
          </w14:textFill>
        </w:rPr>
      </w:pPr>
      <w:r>
        <w:rPr>
          <w:rFonts w:hint="eastAsia" w:ascii="方正小标宋简体" w:eastAsia="方正小标宋简体"/>
          <w:bCs/>
          <w:color w:val="000000" w:themeColor="text1"/>
          <w:spacing w:val="5"/>
          <w:w w:val="125"/>
          <w:kern w:val="13"/>
          <w:sz w:val="48"/>
          <w:szCs w:val="48"/>
          <w14:textFill>
            <w14:solidFill>
              <w14:schemeClr w14:val="tx1"/>
            </w14:solidFill>
          </w14:textFill>
        </w:rPr>
        <w:t>中华</w:t>
      </w:r>
      <w:r>
        <w:rPr>
          <w:rFonts w:hint="eastAsia" w:ascii="方正小标宋简体" w:hAnsi="宋体" w:eastAsia="方正小标宋简体"/>
          <w:bCs/>
          <w:color w:val="000000" w:themeColor="text1"/>
          <w:spacing w:val="5"/>
          <w:w w:val="125"/>
          <w:kern w:val="13"/>
          <w:sz w:val="48"/>
          <w:szCs w:val="48"/>
          <w14:textFill>
            <w14:solidFill>
              <w14:schemeClr w14:val="tx1"/>
            </w14:solidFill>
          </w14:textFill>
        </w:rPr>
        <w:t>人民</w:t>
      </w:r>
      <w:r>
        <w:rPr>
          <w:rFonts w:hint="eastAsia" w:ascii="方正小标宋简体" w:eastAsia="方正小标宋简体"/>
          <w:bCs/>
          <w:color w:val="000000" w:themeColor="text1"/>
          <w:spacing w:val="5"/>
          <w:w w:val="125"/>
          <w:kern w:val="13"/>
          <w:sz w:val="48"/>
          <w:szCs w:val="48"/>
          <w14:textFill>
            <w14:solidFill>
              <w14:schemeClr w14:val="tx1"/>
            </w14:solidFill>
          </w14:textFill>
        </w:rPr>
        <w:t>共和国国家计量技术规范</w:t>
      </w:r>
    </w:p>
    <w:p w14:paraId="181565F1">
      <w:pPr>
        <w:spacing w:line="400" w:lineRule="exact"/>
        <w:rPr>
          <w:rFonts w:ascii="宋体" w:hAnsi="宋体"/>
          <w:bCs/>
          <w:color w:val="000000" w:themeColor="text1"/>
          <w:spacing w:val="-16"/>
          <w:w w:val="125"/>
          <w:kern w:val="13"/>
          <w:sz w:val="24"/>
          <w14:textFill>
            <w14:solidFill>
              <w14:schemeClr w14:val="tx1"/>
            </w14:solidFill>
          </w14:textFill>
        </w:rPr>
      </w:pPr>
    </w:p>
    <w:p w14:paraId="4279421E">
      <w:pPr>
        <w:spacing w:line="400" w:lineRule="exact"/>
        <w:ind w:right="-62" w:firstLine="6424" w:firstLineChars="2200"/>
        <w:rPr>
          <w:b/>
          <w:color w:val="000000" w:themeColor="text1"/>
          <w:spacing w:val="6"/>
          <w:sz w:val="28"/>
          <w:szCs w:val="28"/>
          <w14:textFill>
            <w14:solidFill>
              <w14:schemeClr w14:val="tx1"/>
            </w14:solidFill>
          </w14:textFill>
        </w:rPr>
      </w:pPr>
      <w:r>
        <w:rPr>
          <w:bCs/>
          <w:color w:val="000000" w:themeColor="text1"/>
          <w:spacing w:val="6"/>
          <w:sz w:val="28"/>
          <w:szCs w:val="28"/>
          <w14:textFill>
            <w14:solidFill>
              <w14:schemeClr w14:val="tx1"/>
            </w14:solidFill>
          </w14:textFill>
        </w:rPr>
        <w:t>JJ</w:t>
      </w:r>
      <w:r>
        <w:rPr>
          <w:rFonts w:hint="eastAsia"/>
          <w:bCs/>
          <w:color w:val="000000" w:themeColor="text1"/>
          <w:spacing w:val="6"/>
          <w:sz w:val="28"/>
          <w:szCs w:val="28"/>
          <w14:textFill>
            <w14:solidFill>
              <w14:schemeClr w14:val="tx1"/>
            </w14:solidFill>
          </w14:textFill>
        </w:rPr>
        <w:t xml:space="preserve">F </w:t>
      </w:r>
      <w:r>
        <w:rPr>
          <w:rFonts w:hint="eastAsia" w:ascii="黑体" w:hAnsi="黑体" w:eastAsia="黑体"/>
          <w:bCs/>
          <w:color w:val="000000" w:themeColor="text1"/>
          <w:spacing w:val="6"/>
          <w:sz w:val="28"/>
          <w:szCs w:val="28"/>
          <w14:textFill>
            <w14:solidFill>
              <w14:schemeClr w14:val="tx1"/>
            </w14:solidFill>
          </w14:textFill>
        </w:rPr>
        <w:t>xxxx</w:t>
      </w:r>
      <w:r>
        <w:rPr>
          <w:rFonts w:hint="eastAsia" w:ascii="黑体" w:hAnsi="黑体" w:eastAsia="黑体"/>
          <w:bCs/>
          <w:color w:val="000000" w:themeColor="text1"/>
          <w:spacing w:val="6"/>
          <w:kern w:val="13"/>
          <w:sz w:val="28"/>
          <w14:textFill>
            <w14:solidFill>
              <w14:schemeClr w14:val="tx1"/>
            </w14:solidFill>
          </w14:textFill>
        </w:rPr>
        <w:t>—</w:t>
      </w:r>
      <w:r>
        <w:rPr>
          <w:rFonts w:hint="eastAsia" w:ascii="黑体" w:hAnsi="黑体" w:eastAsia="黑体"/>
          <w:bCs/>
          <w:color w:val="000000" w:themeColor="text1"/>
          <w:spacing w:val="6"/>
          <w:sz w:val="28"/>
          <w:szCs w:val="28"/>
          <w14:textFill>
            <w14:solidFill>
              <w14:schemeClr w14:val="tx1"/>
            </w14:solidFill>
          </w14:textFill>
        </w:rPr>
        <w:t>xxxx</w:t>
      </w:r>
    </w:p>
    <w:p w14:paraId="046309A7">
      <w:pPr>
        <w:spacing w:line="400" w:lineRule="exact"/>
        <w:rPr>
          <w:color w:val="000000" w:themeColor="text1"/>
          <w:sz w:val="24"/>
          <w14:textFill>
            <w14:solidFill>
              <w14:schemeClr w14:val="tx1"/>
            </w14:solidFill>
          </w14:textFill>
        </w:rPr>
      </w:pPr>
    </w:p>
    <w:p w14:paraId="5132DDB2">
      <w:pPr>
        <w:spacing w:line="4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60325</wp:posOffset>
                </wp:positionV>
                <wp:extent cx="5943600" cy="0"/>
                <wp:effectExtent l="0" t="0" r="19050" b="19050"/>
                <wp:wrapNone/>
                <wp:docPr id="1" name="直线 3"/>
                <wp:cNvGraphicFramePr/>
                <a:graphic xmlns:a="http://schemas.openxmlformats.org/drawingml/2006/main">
                  <a:graphicData uri="http://schemas.microsoft.com/office/word/2010/wordprocessingShape">
                    <wps:wsp>
                      <wps:cNvCnPr/>
                      <wps:spPr>
                        <a:xfrm>
                          <a:off x="0" y="0"/>
                          <a:ext cx="59436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0pt;margin-top:4.75pt;height:0pt;width:468pt;z-index:251662336;mso-width-relative:page;mso-height-relative:page;" filled="f" stroked="t" coordsize="21600,21600" o:gfxdata="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XBbmdEAAAAEAQAADwAA&#10;AAAAAAABACAAAAAiAAAAZHJzL2Rvd25yZXYueG1sUEsBAhQAFAAAAAgAh07iQOza8VjkAQAA3gMA&#10;AA4AAAAAAAAAAQAgAAAAIAEAAGRycy9lMm9Eb2MueG1sUEsFBgAAAAAGAAYAWQEAAHYFAAAAAA==&#10;">
                <v:fill on="f" focussize="0,0"/>
                <v:stroke weight="1.5pt" color="#000000" joinstyle="round"/>
                <v:imagedata o:title=""/>
                <o:lock v:ext="edit" aspectratio="f"/>
              </v:line>
            </w:pict>
          </mc:Fallback>
        </mc:AlternateContent>
      </w:r>
    </w:p>
    <w:p w14:paraId="03D01D9B">
      <w:pPr>
        <w:spacing w:line="400" w:lineRule="exact"/>
        <w:rPr>
          <w:color w:val="000000" w:themeColor="text1"/>
          <w:sz w:val="24"/>
          <w14:textFill>
            <w14:solidFill>
              <w14:schemeClr w14:val="tx1"/>
            </w14:solidFill>
          </w14:textFill>
        </w:rPr>
      </w:pPr>
    </w:p>
    <w:p w14:paraId="158B1B75">
      <w:pPr>
        <w:spacing w:line="400" w:lineRule="exact"/>
        <w:rPr>
          <w:color w:val="000000" w:themeColor="text1"/>
          <w:sz w:val="24"/>
          <w14:textFill>
            <w14:solidFill>
              <w14:schemeClr w14:val="tx1"/>
            </w14:solidFill>
          </w14:textFill>
        </w:rPr>
      </w:pPr>
    </w:p>
    <w:p w14:paraId="01E13394">
      <w:pPr>
        <w:spacing w:line="400" w:lineRule="exact"/>
        <w:rPr>
          <w:color w:val="000000" w:themeColor="text1"/>
          <w:sz w:val="24"/>
          <w14:textFill>
            <w14:solidFill>
              <w14:schemeClr w14:val="tx1"/>
            </w14:solidFill>
          </w14:textFill>
        </w:rPr>
      </w:pPr>
    </w:p>
    <w:p w14:paraId="7813E8A8">
      <w:pPr>
        <w:spacing w:line="400" w:lineRule="exact"/>
        <w:rPr>
          <w:color w:val="000000" w:themeColor="text1"/>
          <w:sz w:val="24"/>
          <w14:textFill>
            <w14:solidFill>
              <w14:schemeClr w14:val="tx1"/>
            </w14:solidFill>
          </w14:textFill>
        </w:rPr>
      </w:pPr>
    </w:p>
    <w:p w14:paraId="63C79F54">
      <w:pPr>
        <w:spacing w:line="400" w:lineRule="exact"/>
        <w:rPr>
          <w:color w:val="000000" w:themeColor="text1"/>
          <w:sz w:val="24"/>
          <w14:textFill>
            <w14:solidFill>
              <w14:schemeClr w14:val="tx1"/>
            </w14:solidFill>
          </w14:textFill>
        </w:rPr>
      </w:pPr>
    </w:p>
    <w:p w14:paraId="5A2680F7">
      <w:pPr>
        <w:spacing w:line="400" w:lineRule="exact"/>
        <w:rPr>
          <w:color w:val="000000" w:themeColor="text1"/>
          <w:sz w:val="24"/>
          <w14:textFill>
            <w14:solidFill>
              <w14:schemeClr w14:val="tx1"/>
            </w14:solidFill>
          </w14:textFill>
        </w:rPr>
      </w:pPr>
    </w:p>
    <w:p w14:paraId="24350BC7">
      <w:pPr>
        <w:spacing w:before="156" w:beforeLines="50" w:after="468" w:afterLines="150" w:line="400" w:lineRule="exact"/>
        <w:jc w:val="center"/>
        <w:rPr>
          <w:rFonts w:ascii="黑体" w:hAnsi="黑体" w:eastAsia="黑体"/>
          <w:color w:val="000000" w:themeColor="text1"/>
          <w:spacing w:val="20"/>
          <w:sz w:val="52"/>
          <w:szCs w:val="52"/>
          <w14:textFill>
            <w14:solidFill>
              <w14:schemeClr w14:val="tx1"/>
            </w14:solidFill>
          </w14:textFill>
        </w:rPr>
      </w:pPr>
      <w:r>
        <w:rPr>
          <w:rFonts w:hint="eastAsia" w:ascii="黑体" w:hAnsi="黑体" w:eastAsia="黑体"/>
          <w:color w:val="000000" w:themeColor="text1"/>
          <w:spacing w:val="20"/>
          <w:sz w:val="52"/>
          <w:szCs w:val="52"/>
          <w:lang w:eastAsia="zh-CN"/>
          <w14:textFill>
            <w14:solidFill>
              <w14:schemeClr w14:val="tx1"/>
            </w14:solidFill>
          </w14:textFill>
        </w:rPr>
        <w:t>探空仪用臭氧传感器</w:t>
      </w:r>
      <w:r>
        <w:rPr>
          <w:rFonts w:hint="eastAsia" w:ascii="黑体" w:hAnsi="黑体" w:eastAsia="黑体"/>
          <w:color w:val="000000" w:themeColor="text1"/>
          <w:spacing w:val="20"/>
          <w:sz w:val="52"/>
          <w:szCs w:val="52"/>
          <w14:textFill>
            <w14:solidFill>
              <w14:schemeClr w14:val="tx1"/>
            </w14:solidFill>
          </w14:textFill>
        </w:rPr>
        <w:t>校准规范</w:t>
      </w:r>
    </w:p>
    <w:p w14:paraId="42375AF6">
      <w:pPr>
        <w:spacing w:before="312" w:beforeLines="100" w:after="156" w:afterLines="50" w:line="400" w:lineRule="exact"/>
        <w:jc w:val="center"/>
        <w:rPr>
          <w:rFonts w:ascii="黑体" w:hAnsi="黑体" w:eastAsia="黑体" w:cs="黑体"/>
          <w:bCs/>
          <w:color w:val="000000" w:themeColor="text1"/>
          <w:spacing w:val="4"/>
          <w:sz w:val="28"/>
          <w:szCs w:val="28"/>
          <w14:textFill>
            <w14:solidFill>
              <w14:schemeClr w14:val="tx1"/>
            </w14:solidFill>
          </w14:textFill>
        </w:rPr>
      </w:pPr>
      <w:r>
        <w:rPr>
          <w:rFonts w:ascii="黑体" w:hAnsi="黑体" w:eastAsia="黑体" w:cs="黑体"/>
          <w:bCs/>
          <w:color w:val="000000" w:themeColor="text1"/>
          <w:spacing w:val="4"/>
          <w:sz w:val="28"/>
          <w:szCs w:val="28"/>
          <w14:textFill>
            <w14:solidFill>
              <w14:schemeClr w14:val="tx1"/>
            </w14:solidFill>
          </w14:textFill>
        </w:rPr>
        <w:t>Calibration Specification of Ozone Sensor f</w:t>
      </w:r>
      <w:r>
        <w:rPr>
          <w:rFonts w:hint="eastAsia" w:ascii="黑体" w:hAnsi="黑体" w:eastAsia="黑体" w:cs="黑体"/>
          <w:bCs/>
          <w:color w:val="000000" w:themeColor="text1"/>
          <w:spacing w:val="4"/>
          <w:sz w:val="28"/>
          <w:szCs w:val="28"/>
          <w:lang w:val="en-US" w:eastAsia="zh-CN"/>
          <w14:textFill>
            <w14:solidFill>
              <w14:schemeClr w14:val="tx1"/>
            </w14:solidFill>
          </w14:textFill>
        </w:rPr>
        <w:t>or</w:t>
      </w:r>
      <w:r>
        <w:rPr>
          <w:rFonts w:ascii="黑体" w:hAnsi="黑体" w:eastAsia="黑体" w:cs="黑体"/>
          <w:bCs/>
          <w:color w:val="000000" w:themeColor="text1"/>
          <w:spacing w:val="4"/>
          <w:sz w:val="28"/>
          <w:szCs w:val="28"/>
          <w14:textFill>
            <w14:solidFill>
              <w14:schemeClr w14:val="tx1"/>
            </w14:solidFill>
          </w14:textFill>
        </w:rPr>
        <w:t xml:space="preserve"> </w:t>
      </w:r>
      <w:r>
        <w:rPr>
          <w:rFonts w:hint="eastAsia" w:ascii="黑体" w:hAnsi="黑体" w:eastAsia="黑体" w:cs="黑体"/>
          <w:bCs/>
          <w:color w:val="000000" w:themeColor="text1"/>
          <w:spacing w:val="4"/>
          <w:sz w:val="28"/>
          <w:szCs w:val="28"/>
          <w14:textFill>
            <w14:solidFill>
              <w14:schemeClr w14:val="tx1"/>
            </w14:solidFill>
          </w14:textFill>
        </w:rPr>
        <w:t>Radiosondes</w:t>
      </w:r>
    </w:p>
    <w:p w14:paraId="3B82C39A">
      <w:pPr>
        <w:spacing w:line="40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w:t>
      </w:r>
      <w:r>
        <w:rPr>
          <w:rFonts w:hint="eastAsia"/>
          <w:b/>
          <w:color w:val="000000" w:themeColor="text1"/>
          <w:sz w:val="28"/>
          <w:szCs w:val="28"/>
          <w:lang w:val="en-US" w:eastAsia="zh-CN"/>
          <w14:textFill>
            <w14:solidFill>
              <w14:schemeClr w14:val="tx1"/>
            </w14:solidFill>
          </w14:textFill>
        </w:rPr>
        <w:t>征求意见</w:t>
      </w:r>
      <w:r>
        <w:rPr>
          <w:rFonts w:hint="eastAsia"/>
          <w:b/>
          <w:color w:val="000000" w:themeColor="text1"/>
          <w:sz w:val="28"/>
          <w:szCs w:val="28"/>
          <w14:textFill>
            <w14:solidFill>
              <w14:schemeClr w14:val="tx1"/>
            </w14:solidFill>
          </w14:textFill>
        </w:rPr>
        <w:t>稿）</w:t>
      </w:r>
    </w:p>
    <w:p w14:paraId="78900023">
      <w:pPr>
        <w:spacing w:line="400" w:lineRule="exact"/>
        <w:rPr>
          <w:color w:val="000000" w:themeColor="text1"/>
          <w:sz w:val="24"/>
          <w14:textFill>
            <w14:solidFill>
              <w14:schemeClr w14:val="tx1"/>
            </w14:solidFill>
          </w14:textFill>
        </w:rPr>
      </w:pPr>
    </w:p>
    <w:p w14:paraId="77A7058E">
      <w:pPr>
        <w:spacing w:line="400" w:lineRule="exact"/>
        <w:rPr>
          <w:color w:val="000000" w:themeColor="text1"/>
          <w:sz w:val="24"/>
          <w14:textFill>
            <w14:solidFill>
              <w14:schemeClr w14:val="tx1"/>
            </w14:solidFill>
          </w14:textFill>
        </w:rPr>
      </w:pPr>
    </w:p>
    <w:p w14:paraId="59824712">
      <w:pPr>
        <w:spacing w:line="400" w:lineRule="exact"/>
        <w:rPr>
          <w:color w:val="000000" w:themeColor="text1"/>
          <w:sz w:val="24"/>
          <w14:textFill>
            <w14:solidFill>
              <w14:schemeClr w14:val="tx1"/>
            </w14:solidFill>
          </w14:textFill>
        </w:rPr>
      </w:pPr>
    </w:p>
    <w:p w14:paraId="06F14268">
      <w:pPr>
        <w:spacing w:line="400" w:lineRule="exact"/>
        <w:rPr>
          <w:color w:val="000000" w:themeColor="text1"/>
          <w:sz w:val="24"/>
          <w14:textFill>
            <w14:solidFill>
              <w14:schemeClr w14:val="tx1"/>
            </w14:solidFill>
          </w14:textFill>
        </w:rPr>
      </w:pPr>
    </w:p>
    <w:p w14:paraId="3CA50135">
      <w:pPr>
        <w:spacing w:line="400" w:lineRule="exact"/>
        <w:rPr>
          <w:color w:val="000000" w:themeColor="text1"/>
          <w:sz w:val="24"/>
          <w14:textFill>
            <w14:solidFill>
              <w14:schemeClr w14:val="tx1"/>
            </w14:solidFill>
          </w14:textFill>
        </w:rPr>
      </w:pPr>
    </w:p>
    <w:p w14:paraId="68954018">
      <w:pPr>
        <w:spacing w:line="400" w:lineRule="exact"/>
        <w:rPr>
          <w:color w:val="000000" w:themeColor="text1"/>
          <w:sz w:val="24"/>
          <w14:textFill>
            <w14:solidFill>
              <w14:schemeClr w14:val="tx1"/>
            </w14:solidFill>
          </w14:textFill>
        </w:rPr>
      </w:pPr>
    </w:p>
    <w:p w14:paraId="4AA0EE10">
      <w:pPr>
        <w:spacing w:line="400" w:lineRule="exact"/>
        <w:rPr>
          <w:color w:val="000000" w:themeColor="text1"/>
          <w:sz w:val="24"/>
          <w14:textFill>
            <w14:solidFill>
              <w14:schemeClr w14:val="tx1"/>
            </w14:solidFill>
          </w14:textFill>
        </w:rPr>
      </w:pPr>
    </w:p>
    <w:p w14:paraId="56B95A69">
      <w:pPr>
        <w:spacing w:line="400" w:lineRule="exact"/>
        <w:rPr>
          <w:color w:val="000000" w:themeColor="text1"/>
          <w:sz w:val="24"/>
          <w14:textFill>
            <w14:solidFill>
              <w14:schemeClr w14:val="tx1"/>
            </w14:solidFill>
          </w14:textFill>
        </w:rPr>
      </w:pPr>
    </w:p>
    <w:p w14:paraId="1534ED4A">
      <w:pPr>
        <w:spacing w:line="400" w:lineRule="exact"/>
        <w:rPr>
          <w:color w:val="000000" w:themeColor="text1"/>
          <w:sz w:val="24"/>
          <w14:textFill>
            <w14:solidFill>
              <w14:schemeClr w14:val="tx1"/>
            </w14:solidFill>
          </w14:textFill>
        </w:rPr>
      </w:pPr>
    </w:p>
    <w:p w14:paraId="626C089F">
      <w:pPr>
        <w:spacing w:line="400" w:lineRule="exact"/>
        <w:rPr>
          <w:color w:val="000000" w:themeColor="text1"/>
          <w:sz w:val="24"/>
          <w14:textFill>
            <w14:solidFill>
              <w14:schemeClr w14:val="tx1"/>
            </w14:solidFill>
          </w14:textFill>
        </w:rPr>
      </w:pPr>
    </w:p>
    <w:p w14:paraId="404D1349">
      <w:pPr>
        <w:spacing w:line="400" w:lineRule="exact"/>
        <w:rPr>
          <w:color w:val="000000" w:themeColor="text1"/>
          <w:sz w:val="24"/>
          <w14:textFill>
            <w14:solidFill>
              <w14:schemeClr w14:val="tx1"/>
            </w14:solidFill>
          </w14:textFill>
        </w:rPr>
      </w:pPr>
    </w:p>
    <w:p w14:paraId="471E01CE">
      <w:pPr>
        <w:spacing w:line="400" w:lineRule="exact"/>
        <w:jc w:val="center"/>
        <w:rPr>
          <w:rFonts w:ascii="黑体" w:eastAsia="黑体"/>
          <w:b/>
          <w:color w:val="000000" w:themeColor="text1"/>
          <w:spacing w:val="20"/>
          <w:kern w:val="13"/>
          <w:sz w:val="28"/>
          <w14:textFill>
            <w14:solidFill>
              <w14:schemeClr w14:val="tx1"/>
            </w14:solidFill>
          </w14:textFill>
        </w:rPr>
      </w:pPr>
      <w:r>
        <w:rPr>
          <w:rFonts w:hint="eastAsia" w:ascii="黑体" w:eastAsia="黑体"/>
          <w:b/>
          <w:color w:val="000000" w:themeColor="text1"/>
          <w:spacing w:val="20"/>
          <w:kern w:val="13"/>
          <w:sz w:val="28"/>
          <w14:textFill>
            <w14:solidFill>
              <w14:schemeClr w14:val="tx1"/>
            </w14:solidFill>
          </w14:textFill>
        </w:rPr>
        <w:t>xxxx</w:t>
      </w:r>
      <w:r>
        <w:rPr>
          <w:rFonts w:hint="eastAsia" w:ascii="黑体" w:eastAsia="黑体"/>
          <w:b/>
          <w:color w:val="000000" w:themeColor="text1"/>
          <w:spacing w:val="40"/>
          <w:kern w:val="13"/>
          <w:sz w:val="28"/>
          <w14:textFill>
            <w14:solidFill>
              <w14:schemeClr w14:val="tx1"/>
            </w14:solidFill>
          </w14:textFill>
        </w:rPr>
        <w:t>-</w:t>
      </w:r>
      <w:r>
        <w:rPr>
          <w:rFonts w:hint="eastAsia" w:ascii="黑体" w:eastAsia="黑体"/>
          <w:b/>
          <w:color w:val="000000" w:themeColor="text1"/>
          <w:spacing w:val="20"/>
          <w:kern w:val="13"/>
          <w:sz w:val="28"/>
          <w14:textFill>
            <w14:solidFill>
              <w14:schemeClr w14:val="tx1"/>
            </w14:solidFill>
          </w14:textFill>
        </w:rPr>
        <w:t>xx</w:t>
      </w:r>
      <w:r>
        <w:rPr>
          <w:rFonts w:hint="eastAsia" w:ascii="黑体" w:eastAsia="黑体"/>
          <w:b/>
          <w:color w:val="000000" w:themeColor="text1"/>
          <w:spacing w:val="40"/>
          <w:kern w:val="13"/>
          <w:sz w:val="28"/>
          <w14:textFill>
            <w14:solidFill>
              <w14:schemeClr w14:val="tx1"/>
            </w14:solidFill>
          </w14:textFill>
        </w:rPr>
        <w:t>-</w:t>
      </w:r>
      <w:r>
        <w:rPr>
          <w:rFonts w:hint="eastAsia" w:ascii="黑体" w:eastAsia="黑体"/>
          <w:b/>
          <w:color w:val="000000" w:themeColor="text1"/>
          <w:spacing w:val="20"/>
          <w:kern w:val="13"/>
          <w:sz w:val="28"/>
          <w14:textFill>
            <w14:solidFill>
              <w14:schemeClr w14:val="tx1"/>
            </w14:solidFill>
          </w14:textFill>
        </w:rPr>
        <w:t>xx发布                     xxxx</w:t>
      </w:r>
      <w:r>
        <w:rPr>
          <w:rFonts w:hint="eastAsia" w:ascii="黑体" w:eastAsia="黑体"/>
          <w:b/>
          <w:color w:val="000000" w:themeColor="text1"/>
          <w:spacing w:val="40"/>
          <w:kern w:val="13"/>
          <w:sz w:val="28"/>
          <w14:textFill>
            <w14:solidFill>
              <w14:schemeClr w14:val="tx1"/>
            </w14:solidFill>
          </w14:textFill>
        </w:rPr>
        <w:t>-</w:t>
      </w:r>
      <w:r>
        <w:rPr>
          <w:rFonts w:hint="eastAsia" w:ascii="黑体" w:eastAsia="黑体"/>
          <w:b/>
          <w:color w:val="000000" w:themeColor="text1"/>
          <w:spacing w:val="20"/>
          <w:kern w:val="13"/>
          <w:sz w:val="28"/>
          <w14:textFill>
            <w14:solidFill>
              <w14:schemeClr w14:val="tx1"/>
            </w14:solidFill>
          </w14:textFill>
        </w:rPr>
        <w:t>xx</w:t>
      </w:r>
      <w:r>
        <w:rPr>
          <w:rFonts w:hint="eastAsia" w:ascii="黑体" w:eastAsia="黑体"/>
          <w:b/>
          <w:color w:val="000000" w:themeColor="text1"/>
          <w:spacing w:val="40"/>
          <w:kern w:val="13"/>
          <w:sz w:val="28"/>
          <w14:textFill>
            <w14:solidFill>
              <w14:schemeClr w14:val="tx1"/>
            </w14:solidFill>
          </w14:textFill>
        </w:rPr>
        <w:t>-</w:t>
      </w:r>
      <w:r>
        <w:rPr>
          <w:rFonts w:hint="eastAsia" w:ascii="黑体" w:eastAsia="黑体"/>
          <w:b/>
          <w:color w:val="000000" w:themeColor="text1"/>
          <w:spacing w:val="20"/>
          <w:kern w:val="13"/>
          <w:sz w:val="28"/>
          <w14:textFill>
            <w14:solidFill>
              <w14:schemeClr w14:val="tx1"/>
            </w14:solidFill>
          </w14:textFill>
        </w:rPr>
        <w:t>xx实施</w:t>
      </w:r>
    </w:p>
    <w:p w14:paraId="37370B20">
      <w:pPr>
        <w:spacing w:line="400" w:lineRule="exact"/>
        <w:rPr>
          <w:rFonts w:ascii="黑体" w:eastAsia="黑体"/>
          <w:b/>
          <w:color w:val="000000" w:themeColor="text1"/>
          <w:spacing w:val="20"/>
          <w:kern w:val="13"/>
          <w:sz w:val="28"/>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-32385</wp:posOffset>
                </wp:positionH>
                <wp:positionV relativeFrom="paragraph">
                  <wp:posOffset>32385</wp:posOffset>
                </wp:positionV>
                <wp:extent cx="5964555" cy="1287780"/>
                <wp:effectExtent l="0" t="0" r="0" b="7620"/>
                <wp:wrapNone/>
                <wp:docPr id="16" name="文本框 4"/>
                <wp:cNvGraphicFramePr/>
                <a:graphic xmlns:a="http://schemas.openxmlformats.org/drawingml/2006/main">
                  <a:graphicData uri="http://schemas.microsoft.com/office/word/2010/wordprocessingShape">
                    <wps:wsp>
                      <wps:cNvSpPr txBox="1"/>
                      <wps:spPr>
                        <a:xfrm>
                          <a:off x="0" y="0"/>
                          <a:ext cx="5964555" cy="1287780"/>
                        </a:xfrm>
                        <a:prstGeom prst="rect">
                          <a:avLst/>
                        </a:prstGeom>
                        <a:solidFill>
                          <a:srgbClr val="FFFFFF"/>
                        </a:solidFill>
                        <a:ln w="9525">
                          <a:noFill/>
                        </a:ln>
                        <a:effectLst/>
                      </wps:spPr>
                      <wps:txbx>
                        <w:txbxContent>
                          <w:p w14:paraId="05C48851">
                            <w:pPr>
                              <w:jc w:val="center"/>
                              <w:rPr>
                                <w:sz w:val="28"/>
                                <w:szCs w:val="28"/>
                              </w:rPr>
                            </w:pPr>
                            <w:r>
                              <w:rPr>
                                <w:rFonts w:hint="eastAsia" w:ascii="方正小标宋简体" w:eastAsia="方正小标宋简体"/>
                                <w:bCs/>
                                <w:color w:val="000000"/>
                                <w:spacing w:val="58"/>
                                <w:w w:val="125"/>
                                <w:kern w:val="13"/>
                                <w:sz w:val="44"/>
                                <w:szCs w:val="44"/>
                              </w:rPr>
                              <w:t>国家市场监督管理总局</w:t>
                            </w:r>
                            <w:r>
                              <w:rPr>
                                <w:rFonts w:hint="eastAsia" w:eastAsia="黑体"/>
                                <w:b/>
                                <w:bCs/>
                                <w:color w:val="000000"/>
                                <w:spacing w:val="20"/>
                                <w:kern w:val="13"/>
                                <w:sz w:val="28"/>
                                <w:szCs w:val="28"/>
                              </w:rPr>
                              <w:t>发布</w:t>
                            </w:r>
                          </w:p>
                        </w:txbxContent>
                      </wps:txbx>
                      <wps:bodyPr wrap="square" upright="1"/>
                    </wps:wsp>
                  </a:graphicData>
                </a:graphic>
              </wp:anchor>
            </w:drawing>
          </mc:Choice>
          <mc:Fallback>
            <w:pict>
              <v:shape id="文本框 4" o:spid="_x0000_s1026" o:spt="202" type="#_x0000_t202" style="position:absolute;left:0pt;margin-left:-2.55pt;margin-top:2.55pt;height:101.4pt;width:469.65pt;z-index:251663360;mso-width-relative:page;mso-height-relative:page;" fillcolor="#FFFFFF" filled="t" stroked="f" coordsize="21600,21600" o:gfxdata="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ENux7XAAAACAEAAA8AAAAA&#10;AAAAAQAgAAAAIgAAAGRycy9kb3ducmV2LnhtbFBLAQIUABQAAAAIAIdO4kDWj1hf3AEAAJ4DAAAO&#10;AAAAAAAAAAEAIAAAACYBAABkcnMvZTJvRG9jLnhtbFBLBQYAAAAABgAGAFkBAAB0BQAAAAA=&#10;">
                <v:fill on="t" focussize="0,0"/>
                <v:stroke on="f"/>
                <v:imagedata o:title=""/>
                <o:lock v:ext="edit" aspectratio="f"/>
                <v:textbox>
                  <w:txbxContent>
                    <w:p w14:paraId="05C48851">
                      <w:pPr>
                        <w:jc w:val="center"/>
                        <w:rPr>
                          <w:sz w:val="28"/>
                          <w:szCs w:val="28"/>
                        </w:rPr>
                      </w:pPr>
                      <w:r>
                        <w:rPr>
                          <w:rFonts w:hint="eastAsia" w:ascii="方正小标宋简体" w:eastAsia="方正小标宋简体"/>
                          <w:bCs/>
                          <w:color w:val="000000"/>
                          <w:spacing w:val="58"/>
                          <w:w w:val="125"/>
                          <w:kern w:val="13"/>
                          <w:sz w:val="44"/>
                          <w:szCs w:val="44"/>
                        </w:rPr>
                        <w:t>国家市场监督管理总局</w:t>
                      </w:r>
                      <w:r>
                        <w:rPr>
                          <w:rFonts w:hint="eastAsia" w:eastAsia="黑体"/>
                          <w:b/>
                          <w:bCs/>
                          <w:color w:val="000000"/>
                          <w:spacing w:val="20"/>
                          <w:kern w:val="13"/>
                          <w:sz w:val="28"/>
                          <w:szCs w:val="28"/>
                        </w:rPr>
                        <w:t>发布</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46990</wp:posOffset>
                </wp:positionV>
                <wp:extent cx="5895340" cy="0"/>
                <wp:effectExtent l="0" t="0" r="29210" b="19050"/>
                <wp:wrapNone/>
                <wp:docPr id="17" name="直线 5"/>
                <wp:cNvGraphicFramePr/>
                <a:graphic xmlns:a="http://schemas.openxmlformats.org/drawingml/2006/main">
                  <a:graphicData uri="http://schemas.microsoft.com/office/word/2010/wordprocessingShape">
                    <wps:wsp>
                      <wps:cNvCnPr/>
                      <wps:spPr>
                        <a:xfrm>
                          <a:off x="0" y="0"/>
                          <a:ext cx="589534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0pt;margin-top:3.7pt;height:0pt;width:464.2pt;z-index:251664384;mso-width-relative:page;mso-height-relative:page;" filled="f" stroked="t" coordsize="21600,21600" o:gfxdata="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KCkV00gAAAAQBAAAP&#10;AAAAAAAAAAEAIAAAACIAAABkcnMvZG93bnJldi54bWxQSwECFAAUAAAACACHTuJAIIFKTOUBAADf&#10;AwAADgAAAAAAAAABACAAAAAhAQAAZHJzL2Uyb0RvYy54bWxQSwUGAAAAAAYABgBZAQAAeAUAAAAA&#10;">
                <v:fill on="f" focussize="0,0"/>
                <v:stroke weight="1.5pt" color="#000000" joinstyle="round"/>
                <v:imagedata o:title=""/>
                <o:lock v:ext="edit" aspectratio="f"/>
              </v:line>
            </w:pict>
          </mc:Fallback>
        </mc:AlternateContent>
      </w:r>
    </w:p>
    <w:p w14:paraId="6C42EB4E">
      <w:pPr>
        <w:spacing w:line="40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br w:type="page"/>
      </w:r>
    </w:p>
    <w:p w14:paraId="4DC38A7C">
      <w:pPr>
        <w:spacing w:line="400" w:lineRule="exact"/>
        <w:rPr>
          <w:rFonts w:eastAsia="黑体"/>
          <w:bCs/>
          <w:color w:val="000000" w:themeColor="text1"/>
          <w:sz w:val="24"/>
          <w14:textFill>
            <w14:solidFill>
              <w14:schemeClr w14:val="tx1"/>
            </w14:solidFill>
          </w14:textFill>
        </w:rPr>
      </w:pPr>
      <w:r>
        <w:rPr>
          <w:rFonts w:hint="eastAsia" w:ascii="黑体" w:eastAsia="黑体"/>
          <w:szCs w:val="21"/>
        </w:rPr>
        <w:drawing>
          <wp:anchor distT="0" distB="0" distL="114300" distR="114300" simplePos="0" relativeHeight="251668480" behindDoc="1" locked="0" layoutInCell="1" allowOverlap="1">
            <wp:simplePos x="0" y="0"/>
            <wp:positionH relativeFrom="column">
              <wp:posOffset>3846830</wp:posOffset>
            </wp:positionH>
            <wp:positionV relativeFrom="paragraph">
              <wp:posOffset>71120</wp:posOffset>
            </wp:positionV>
            <wp:extent cx="2339975" cy="1019175"/>
            <wp:effectExtent l="0" t="0" r="0" b="0"/>
            <wp:wrapTight wrapText="bothSides">
              <wp:wrapPolygon>
                <wp:start x="0" y="0"/>
                <wp:lineTo x="0" y="21398"/>
                <wp:lineTo x="21541" y="21398"/>
                <wp:lineTo x="21541" y="0"/>
                <wp:lineTo x="0" y="0"/>
              </wp:wrapPolygon>
            </wp:wrapTight>
            <wp:docPr id="4" name="图片 4" descr="花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花边"/>
                    <pic:cNvPicPr>
                      <a:picLocks noChangeAspect="1" noChangeArrowheads="1"/>
                    </pic:cNvPicPr>
                  </pic:nvPicPr>
                  <pic:blipFill>
                    <a:blip r:embed="rId9" cstate="print"/>
                    <a:srcRect/>
                    <a:stretch>
                      <a:fillRect/>
                    </a:stretch>
                  </pic:blipFill>
                  <pic:spPr>
                    <a:xfrm>
                      <a:off x="0" y="0"/>
                      <a:ext cx="2339975" cy="1019175"/>
                    </a:xfrm>
                    <a:prstGeom prst="rect">
                      <a:avLst/>
                    </a:prstGeom>
                    <a:noFill/>
                    <a:ln w="9525">
                      <a:noFill/>
                      <a:miter lim="800000"/>
                      <a:headEnd/>
                      <a:tailEnd/>
                    </a:ln>
                  </pic:spPr>
                </pic:pic>
              </a:graphicData>
            </a:graphic>
          </wp:anchor>
        </w:drawing>
      </w:r>
      <w:r>
        <w:rPr>
          <w:rFonts w:ascii="方正书宋简体" w:hAnsi="宋体" w:eastAsia="方正书宋简体"/>
          <w:color w:val="000000" w:themeColor="text1"/>
          <w:kern w:val="0"/>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-83185</wp:posOffset>
                </wp:positionH>
                <wp:positionV relativeFrom="paragraph">
                  <wp:posOffset>62230</wp:posOffset>
                </wp:positionV>
                <wp:extent cx="3905885" cy="2000250"/>
                <wp:effectExtent l="0" t="0" r="0" b="0"/>
                <wp:wrapNone/>
                <wp:docPr id="18" name="文本框 6"/>
                <wp:cNvGraphicFramePr/>
                <a:graphic xmlns:a="http://schemas.openxmlformats.org/drawingml/2006/main">
                  <a:graphicData uri="http://schemas.microsoft.com/office/word/2010/wordprocessingShape">
                    <wps:wsp>
                      <wps:cNvSpPr txBox="1"/>
                      <wps:spPr>
                        <a:xfrm>
                          <a:off x="0" y="0"/>
                          <a:ext cx="3905885" cy="2000250"/>
                        </a:xfrm>
                        <a:prstGeom prst="rect">
                          <a:avLst/>
                        </a:prstGeom>
                        <a:solidFill>
                          <a:srgbClr val="FFFFFF"/>
                        </a:solidFill>
                        <a:ln w="9525">
                          <a:noFill/>
                        </a:ln>
                        <a:effectLst/>
                      </wps:spPr>
                      <wps:txbx>
                        <w:txbxContent>
                          <w:p w14:paraId="380BB6DB">
                            <w:pPr>
                              <w:spacing w:before="312" w:beforeLines="100" w:line="400" w:lineRule="exact"/>
                              <w:jc w:val="center"/>
                              <w:rPr>
                                <w:rFonts w:eastAsia="黑体"/>
                                <w:bCs/>
                                <w:color w:val="000000"/>
                                <w:sz w:val="44"/>
                              </w:rPr>
                            </w:pPr>
                            <w:r>
                              <w:rPr>
                                <w:rFonts w:hint="eastAsia" w:eastAsia="黑体"/>
                                <w:bCs/>
                                <w:color w:val="000000"/>
                                <w:sz w:val="44"/>
                                <w:lang w:eastAsia="zh-CN"/>
                              </w:rPr>
                              <w:t>探空仪用臭氧传感器</w:t>
                            </w:r>
                            <w:r>
                              <w:rPr>
                                <w:rFonts w:hint="eastAsia" w:eastAsia="黑体"/>
                                <w:bCs/>
                                <w:color w:val="000000"/>
                                <w:sz w:val="44"/>
                              </w:rPr>
                              <w:t>校准规范</w:t>
                            </w:r>
                          </w:p>
                          <w:p w14:paraId="08B9F24F">
                            <w:pPr>
                              <w:spacing w:line="400" w:lineRule="exact"/>
                              <w:jc w:val="center"/>
                              <w:rPr>
                                <w:rFonts w:eastAsia="方正小标宋简体"/>
                                <w:b/>
                                <w:spacing w:val="6"/>
                                <w:sz w:val="24"/>
                              </w:rPr>
                            </w:pPr>
                          </w:p>
                          <w:p w14:paraId="76B57E42">
                            <w:pPr>
                              <w:spacing w:before="312" w:beforeLines="100" w:after="156" w:afterLines="50" w:line="400" w:lineRule="exact"/>
                              <w:jc w:val="center"/>
                              <w:rPr>
                                <w:rFonts w:ascii="黑体" w:hAnsi="黑体" w:eastAsia="黑体" w:cs="黑体"/>
                                <w:b/>
                                <w:spacing w:val="4"/>
                                <w:sz w:val="28"/>
                                <w:szCs w:val="28"/>
                              </w:rPr>
                            </w:pPr>
                            <w:r>
                              <w:rPr>
                                <w:rFonts w:ascii="黑体" w:hAnsi="黑体" w:eastAsia="黑体" w:cs="黑体"/>
                                <w:b w:val="0"/>
                                <w:bCs/>
                                <w:spacing w:val="4"/>
                                <w:sz w:val="28"/>
                                <w:szCs w:val="28"/>
                              </w:rPr>
                              <w:t xml:space="preserve">Calibration Specification </w:t>
                            </w:r>
                            <w:r>
                              <w:rPr>
                                <w:rFonts w:ascii="黑体" w:hAnsi="黑体" w:eastAsia="黑体" w:cs="黑体"/>
                                <w:bCs/>
                                <w:color w:val="000000" w:themeColor="text1"/>
                                <w:spacing w:val="4"/>
                                <w:sz w:val="28"/>
                                <w:szCs w:val="28"/>
                                <w14:textFill>
                                  <w14:solidFill>
                                    <w14:schemeClr w14:val="tx1"/>
                                  </w14:solidFill>
                                </w14:textFill>
                              </w:rPr>
                              <w:t>of</w:t>
                            </w:r>
                            <w:r>
                              <w:rPr>
                                <w:rFonts w:ascii="黑体" w:hAnsi="黑体" w:eastAsia="黑体" w:cs="黑体"/>
                                <w:b w:val="0"/>
                                <w:bCs/>
                                <w:spacing w:val="4"/>
                                <w:sz w:val="28"/>
                                <w:szCs w:val="28"/>
                              </w:rPr>
                              <w:t xml:space="preserve"> Ozone Sensor f</w:t>
                            </w:r>
                            <w:r>
                              <w:rPr>
                                <w:rFonts w:hint="eastAsia" w:ascii="黑体" w:hAnsi="黑体" w:eastAsia="黑体" w:cs="黑体"/>
                                <w:b w:val="0"/>
                                <w:bCs/>
                                <w:spacing w:val="4"/>
                                <w:sz w:val="28"/>
                                <w:szCs w:val="28"/>
                                <w:lang w:val="en-US" w:eastAsia="zh-CN"/>
                              </w:rPr>
                              <w:t>or</w:t>
                            </w:r>
                            <w:r>
                              <w:rPr>
                                <w:rFonts w:ascii="黑体" w:hAnsi="黑体" w:eastAsia="黑体" w:cs="黑体"/>
                                <w:b w:val="0"/>
                                <w:bCs/>
                                <w:spacing w:val="4"/>
                                <w:sz w:val="28"/>
                                <w:szCs w:val="28"/>
                              </w:rPr>
                              <w:t xml:space="preserve"> </w:t>
                            </w:r>
                            <w:r>
                              <w:rPr>
                                <w:rFonts w:hint="eastAsia" w:ascii="黑体" w:hAnsi="黑体" w:eastAsia="黑体" w:cs="黑体"/>
                                <w:b w:val="0"/>
                                <w:bCs/>
                                <w:spacing w:val="4"/>
                                <w:sz w:val="28"/>
                                <w:szCs w:val="28"/>
                              </w:rPr>
                              <w:t>Radiosondes</w:t>
                            </w:r>
                          </w:p>
                          <w:p w14:paraId="71BEAA1B">
                            <w:pPr>
                              <w:spacing w:before="156" w:beforeLines="50" w:after="156" w:afterLines="50" w:line="400" w:lineRule="exact"/>
                              <w:jc w:val="center"/>
                              <w:rPr>
                                <w:b/>
                                <w:spacing w:val="4"/>
                                <w:sz w:val="28"/>
                                <w:szCs w:val="28"/>
                              </w:rPr>
                            </w:pPr>
                          </w:p>
                        </w:txbxContent>
                      </wps:txbx>
                      <wps:bodyPr wrap="square" upright="1"/>
                    </wps:wsp>
                  </a:graphicData>
                </a:graphic>
              </wp:anchor>
            </w:drawing>
          </mc:Choice>
          <mc:Fallback>
            <w:pict>
              <v:shape id="文本框 6" o:spid="_x0000_s1026" o:spt="202" type="#_x0000_t202" style="position:absolute;left:0pt;margin-left:-6.55pt;margin-top:4.9pt;height:157.5pt;width:307.55pt;z-index:251665408;mso-width-relative:page;mso-height-relative:page;" fillcolor="#FFFFFF" filled="t" stroked="f" coordsize="21600,21600" o:gfxdata="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wx+Rd1wAAAAkBAAAPAAAAAAAA&#10;AAEAIAAAACIAAABkcnMvZG93bnJldi54bWxQSwECFAAUAAAACACHTuJALQnrjtoBAACeAwAADgAA&#10;AAAAAAABACAAAAAmAQAAZHJzL2Uyb0RvYy54bWxQSwUGAAAAAAYABgBZAQAAcgUAAAAA&#10;">
                <v:fill on="t" focussize="0,0"/>
                <v:stroke on="f"/>
                <v:imagedata o:title=""/>
                <o:lock v:ext="edit" aspectratio="f"/>
                <v:textbox>
                  <w:txbxContent>
                    <w:p w14:paraId="380BB6DB">
                      <w:pPr>
                        <w:spacing w:before="312" w:beforeLines="100" w:line="400" w:lineRule="exact"/>
                        <w:jc w:val="center"/>
                        <w:rPr>
                          <w:rFonts w:eastAsia="黑体"/>
                          <w:bCs/>
                          <w:color w:val="000000"/>
                          <w:sz w:val="44"/>
                        </w:rPr>
                      </w:pPr>
                      <w:r>
                        <w:rPr>
                          <w:rFonts w:hint="eastAsia" w:eastAsia="黑体"/>
                          <w:bCs/>
                          <w:color w:val="000000"/>
                          <w:sz w:val="44"/>
                          <w:lang w:eastAsia="zh-CN"/>
                        </w:rPr>
                        <w:t>探空仪用臭氧传感器</w:t>
                      </w:r>
                      <w:r>
                        <w:rPr>
                          <w:rFonts w:hint="eastAsia" w:eastAsia="黑体"/>
                          <w:bCs/>
                          <w:color w:val="000000"/>
                          <w:sz w:val="44"/>
                        </w:rPr>
                        <w:t>校准规范</w:t>
                      </w:r>
                    </w:p>
                    <w:p w14:paraId="08B9F24F">
                      <w:pPr>
                        <w:spacing w:line="400" w:lineRule="exact"/>
                        <w:jc w:val="center"/>
                        <w:rPr>
                          <w:rFonts w:eastAsia="方正小标宋简体"/>
                          <w:b/>
                          <w:spacing w:val="6"/>
                          <w:sz w:val="24"/>
                        </w:rPr>
                      </w:pPr>
                    </w:p>
                    <w:p w14:paraId="76B57E42">
                      <w:pPr>
                        <w:spacing w:before="312" w:beforeLines="100" w:after="156" w:afterLines="50" w:line="400" w:lineRule="exact"/>
                        <w:jc w:val="center"/>
                        <w:rPr>
                          <w:rFonts w:ascii="黑体" w:hAnsi="黑体" w:eastAsia="黑体" w:cs="黑体"/>
                          <w:b/>
                          <w:spacing w:val="4"/>
                          <w:sz w:val="28"/>
                          <w:szCs w:val="28"/>
                        </w:rPr>
                      </w:pPr>
                      <w:r>
                        <w:rPr>
                          <w:rFonts w:ascii="黑体" w:hAnsi="黑体" w:eastAsia="黑体" w:cs="黑体"/>
                          <w:b w:val="0"/>
                          <w:bCs/>
                          <w:spacing w:val="4"/>
                          <w:sz w:val="28"/>
                          <w:szCs w:val="28"/>
                        </w:rPr>
                        <w:t xml:space="preserve">Calibration Specification </w:t>
                      </w:r>
                      <w:r>
                        <w:rPr>
                          <w:rFonts w:ascii="黑体" w:hAnsi="黑体" w:eastAsia="黑体" w:cs="黑体"/>
                          <w:bCs/>
                          <w:color w:val="000000" w:themeColor="text1"/>
                          <w:spacing w:val="4"/>
                          <w:sz w:val="28"/>
                          <w:szCs w:val="28"/>
                          <w14:textFill>
                            <w14:solidFill>
                              <w14:schemeClr w14:val="tx1"/>
                            </w14:solidFill>
                          </w14:textFill>
                        </w:rPr>
                        <w:t>of</w:t>
                      </w:r>
                      <w:r>
                        <w:rPr>
                          <w:rFonts w:ascii="黑体" w:hAnsi="黑体" w:eastAsia="黑体" w:cs="黑体"/>
                          <w:b w:val="0"/>
                          <w:bCs/>
                          <w:spacing w:val="4"/>
                          <w:sz w:val="28"/>
                          <w:szCs w:val="28"/>
                        </w:rPr>
                        <w:t xml:space="preserve"> Ozone Sensor f</w:t>
                      </w:r>
                      <w:r>
                        <w:rPr>
                          <w:rFonts w:hint="eastAsia" w:ascii="黑体" w:hAnsi="黑体" w:eastAsia="黑体" w:cs="黑体"/>
                          <w:b w:val="0"/>
                          <w:bCs/>
                          <w:spacing w:val="4"/>
                          <w:sz w:val="28"/>
                          <w:szCs w:val="28"/>
                          <w:lang w:val="en-US" w:eastAsia="zh-CN"/>
                        </w:rPr>
                        <w:t>or</w:t>
                      </w:r>
                      <w:r>
                        <w:rPr>
                          <w:rFonts w:ascii="黑体" w:hAnsi="黑体" w:eastAsia="黑体" w:cs="黑体"/>
                          <w:b w:val="0"/>
                          <w:bCs/>
                          <w:spacing w:val="4"/>
                          <w:sz w:val="28"/>
                          <w:szCs w:val="28"/>
                        </w:rPr>
                        <w:t xml:space="preserve"> </w:t>
                      </w:r>
                      <w:r>
                        <w:rPr>
                          <w:rFonts w:hint="eastAsia" w:ascii="黑体" w:hAnsi="黑体" w:eastAsia="黑体" w:cs="黑体"/>
                          <w:b w:val="0"/>
                          <w:bCs/>
                          <w:spacing w:val="4"/>
                          <w:sz w:val="28"/>
                          <w:szCs w:val="28"/>
                        </w:rPr>
                        <w:t>Radiosondes</w:t>
                      </w:r>
                    </w:p>
                    <w:p w14:paraId="71BEAA1B">
                      <w:pPr>
                        <w:spacing w:before="156" w:beforeLines="50" w:after="156" w:afterLines="50" w:line="400" w:lineRule="exact"/>
                        <w:jc w:val="center"/>
                        <w:rPr>
                          <w:b/>
                          <w:spacing w:val="4"/>
                          <w:sz w:val="28"/>
                          <w:szCs w:val="28"/>
                        </w:rPr>
                      </w:pPr>
                    </w:p>
                  </w:txbxContent>
                </v:textbox>
              </v:shape>
            </w:pict>
          </mc:Fallback>
        </mc:AlternateContent>
      </w:r>
    </w:p>
    <w:p w14:paraId="3705CB37">
      <w:pPr>
        <w:spacing w:line="400" w:lineRule="exact"/>
        <w:rPr>
          <w:rFonts w:eastAsia="黑体"/>
          <w:bCs/>
          <w:color w:val="000000" w:themeColor="text1"/>
          <w:sz w:val="24"/>
          <w14:textFill>
            <w14:solidFill>
              <w14:schemeClr w14:val="tx1"/>
            </w14:solidFill>
          </w14:textFill>
        </w:rPr>
      </w:pPr>
      <w:r>
        <w:rPr>
          <w:rFonts w:eastAsia="黑体"/>
          <w:color w:val="000000"/>
          <w:sz w:val="44"/>
          <w:szCs w:val="44"/>
        </w:rPr>
        <mc:AlternateContent>
          <mc:Choice Requires="wps">
            <w:drawing>
              <wp:anchor distT="0" distB="0" distL="114300" distR="114300" simplePos="0" relativeHeight="251669504" behindDoc="0" locked="0" layoutInCell="1" allowOverlap="1">
                <wp:simplePos x="0" y="0"/>
                <wp:positionH relativeFrom="margin">
                  <wp:posOffset>3910965</wp:posOffset>
                </wp:positionH>
                <wp:positionV relativeFrom="paragraph">
                  <wp:posOffset>62865</wp:posOffset>
                </wp:positionV>
                <wp:extent cx="2147570" cy="453390"/>
                <wp:effectExtent l="0" t="0" r="5080" b="381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058035" cy="545465"/>
                        </a:xfrm>
                        <a:prstGeom prst="rect">
                          <a:avLst/>
                        </a:prstGeom>
                        <a:solidFill>
                          <a:srgbClr val="FFFFFF"/>
                        </a:solidFill>
                        <a:ln>
                          <a:noFill/>
                        </a:ln>
                        <a:effectLst/>
                      </wps:spPr>
                      <wps:txbx>
                        <w:txbxContent>
                          <w:p w14:paraId="3C330CBB">
                            <w:pPr>
                              <w:jc w:val="center"/>
                              <w:rPr>
                                <w:rFonts w:ascii="黑体" w:hAnsi="宋体" w:eastAsia="黑体"/>
                                <w:sz w:val="28"/>
                                <w:szCs w:val="28"/>
                              </w:rPr>
                            </w:pPr>
                            <w:r>
                              <w:rPr>
                                <w:rFonts w:hint="eastAsia" w:ascii="黑体" w:hAnsi="宋体" w:eastAsia="黑体"/>
                                <w:sz w:val="28"/>
                                <w:szCs w:val="28"/>
                              </w:rPr>
                              <w:t xml:space="preserve"> JJF××××－××××</w:t>
                            </w:r>
                          </w:p>
                          <w:p w14:paraId="1F010CBC">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7.95pt;margin-top:4.95pt;height:35.7pt;width:169.1pt;mso-position-horizontal-relative:margin;z-index:251669504;mso-width-relative:page;mso-height-relative:page;" fillcolor="#FFFFFF" filled="t" stroked="f" coordsize="21600,21600" o:gfxdata="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vWWt/1wAAAAgBAAAPAAAAAAAAAAEAIAAAACIAAABkcnMvZG93bnJldi54bWxQ&#10;SwECFAAUAAAACACHTuJAjdktpzECAABMBAAADgAAAAAAAAABACAAAAAmAQAAZHJzL2Uyb0RvYy54&#10;bWxQSwUGAAAAAAYABgBZAQAAyQUAAAAA&#10;">
                <v:fill on="t" focussize="0,0"/>
                <v:stroke on="f"/>
                <v:imagedata o:title=""/>
                <o:lock v:ext="edit" aspectratio="f"/>
                <v:textbox>
                  <w:txbxContent>
                    <w:p w14:paraId="3C330CBB">
                      <w:pPr>
                        <w:jc w:val="center"/>
                        <w:rPr>
                          <w:rFonts w:ascii="黑体" w:hAnsi="宋体" w:eastAsia="黑体"/>
                          <w:sz w:val="28"/>
                          <w:szCs w:val="28"/>
                        </w:rPr>
                      </w:pPr>
                      <w:r>
                        <w:rPr>
                          <w:rFonts w:hint="eastAsia" w:ascii="黑体" w:hAnsi="宋体" w:eastAsia="黑体"/>
                          <w:sz w:val="28"/>
                          <w:szCs w:val="28"/>
                        </w:rPr>
                        <w:t xml:space="preserve"> JJF××××－××××</w:t>
                      </w:r>
                    </w:p>
                    <w:p w14:paraId="1F010CBC">
                      <w:pPr>
                        <w:jc w:val="center"/>
                      </w:pPr>
                    </w:p>
                  </w:txbxContent>
                </v:textbox>
              </v:shape>
            </w:pict>
          </mc:Fallback>
        </mc:AlternateContent>
      </w:r>
    </w:p>
    <w:p w14:paraId="0B4D689A">
      <w:pPr>
        <w:spacing w:line="400" w:lineRule="exact"/>
        <w:rPr>
          <w:rFonts w:eastAsia="黑体"/>
          <w:bCs/>
          <w:color w:val="000000" w:themeColor="text1"/>
          <w:sz w:val="24"/>
          <w14:textFill>
            <w14:solidFill>
              <w14:schemeClr w14:val="tx1"/>
            </w14:solidFill>
          </w14:textFill>
        </w:rPr>
      </w:pPr>
    </w:p>
    <w:p w14:paraId="09D086F1">
      <w:pPr>
        <w:spacing w:line="400" w:lineRule="exact"/>
        <w:rPr>
          <w:rFonts w:eastAsia="黑体"/>
          <w:bCs/>
          <w:color w:val="000000" w:themeColor="text1"/>
          <w:sz w:val="24"/>
          <w14:textFill>
            <w14:solidFill>
              <w14:schemeClr w14:val="tx1"/>
            </w14:solidFill>
          </w14:textFill>
        </w:rPr>
      </w:pPr>
    </w:p>
    <w:p w14:paraId="6B5DB047">
      <w:pPr>
        <w:spacing w:line="400" w:lineRule="exact"/>
        <w:rPr>
          <w:rFonts w:eastAsia="黑体"/>
          <w:bCs/>
          <w:color w:val="000000" w:themeColor="text1"/>
          <w:sz w:val="24"/>
          <w14:textFill>
            <w14:solidFill>
              <w14:schemeClr w14:val="tx1"/>
            </w14:solidFill>
          </w14:textFill>
        </w:rPr>
      </w:pPr>
    </w:p>
    <w:p w14:paraId="4C74AC30">
      <w:pPr>
        <w:spacing w:line="400" w:lineRule="exact"/>
        <w:rPr>
          <w:rFonts w:eastAsia="黑体"/>
          <w:bCs/>
          <w:color w:val="000000" w:themeColor="text1"/>
          <w:sz w:val="24"/>
          <w14:textFill>
            <w14:solidFill>
              <w14:schemeClr w14:val="tx1"/>
            </w14:solidFill>
          </w14:textFill>
        </w:rPr>
      </w:pPr>
    </w:p>
    <w:p w14:paraId="5350FAEA">
      <w:pPr>
        <w:spacing w:line="400" w:lineRule="exact"/>
        <w:rPr>
          <w:rFonts w:eastAsia="黑体"/>
          <w:bCs/>
          <w:color w:val="000000" w:themeColor="text1"/>
          <w:sz w:val="24"/>
          <w14:textFill>
            <w14:solidFill>
              <w14:schemeClr w14:val="tx1"/>
            </w14:solidFill>
          </w14:textFill>
        </w:rPr>
      </w:pPr>
      <w:r>
        <w:rPr>
          <w:rFonts w:ascii="方正书宋简体" w:hAnsi="宋体" w:eastAsia="方正书宋简体"/>
          <w:color w:val="000000" w:themeColor="text1"/>
          <w:spacing w:val="6"/>
          <w:kern w:val="0"/>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189865</wp:posOffset>
                </wp:positionV>
                <wp:extent cx="5829300" cy="0"/>
                <wp:effectExtent l="0" t="0" r="19050" b="19050"/>
                <wp:wrapNone/>
                <wp:docPr id="19" name="直线 7"/>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margin-left:0pt;margin-top:14.95pt;height:0pt;width:459pt;z-index:251666432;mso-width-relative:page;mso-height-relative:page;" filled="f" stroked="t" coordsize="21600,21600" o:gfxdata="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5QP/TAAAABgEA&#10;AA8AAAAAAAAAAQAgAAAAIgAAAGRycy9kb3ducmV2LnhtbFBLAQIUABQAAAAIAIdO4kDOOYIi5gEA&#10;AN4DAAAOAAAAAAAAAAEAIAAAACIBAABkcnMvZTJvRG9jLnhtbFBLBQYAAAAABgAGAFkBAAB6BQAA&#10;AAA=&#10;">
                <v:fill on="f" focussize="0,0"/>
                <v:stroke color="#000000" joinstyle="round"/>
                <v:imagedata o:title=""/>
                <o:lock v:ext="edit" aspectratio="f"/>
              </v:line>
            </w:pict>
          </mc:Fallback>
        </mc:AlternateContent>
      </w:r>
    </w:p>
    <w:p w14:paraId="16536BD9">
      <w:pPr>
        <w:spacing w:line="400" w:lineRule="exact"/>
        <w:rPr>
          <w:rFonts w:ascii="宋体" w:hAnsi="宋体"/>
          <w:color w:val="000000" w:themeColor="text1"/>
          <w:kern w:val="0"/>
          <w:sz w:val="24"/>
          <w14:textFill>
            <w14:solidFill>
              <w14:schemeClr w14:val="tx1"/>
            </w14:solidFill>
          </w14:textFill>
        </w:rPr>
      </w:pPr>
    </w:p>
    <w:p w14:paraId="77217FD9">
      <w:pPr>
        <w:spacing w:line="400" w:lineRule="exact"/>
        <w:rPr>
          <w:rFonts w:ascii="宋体" w:hAnsi="宋体"/>
          <w:color w:val="000000" w:themeColor="text1"/>
          <w:kern w:val="0"/>
          <w:sz w:val="24"/>
          <w14:textFill>
            <w14:solidFill>
              <w14:schemeClr w14:val="tx1"/>
            </w14:solidFill>
          </w14:textFill>
        </w:rPr>
      </w:pPr>
    </w:p>
    <w:p w14:paraId="77E3BFE3">
      <w:pPr>
        <w:spacing w:line="400" w:lineRule="exact"/>
        <w:rPr>
          <w:rFonts w:ascii="宋体" w:hAnsi="宋体"/>
          <w:color w:val="000000" w:themeColor="text1"/>
          <w:kern w:val="0"/>
          <w:sz w:val="24"/>
          <w14:textFill>
            <w14:solidFill>
              <w14:schemeClr w14:val="tx1"/>
            </w14:solidFill>
          </w14:textFill>
        </w:rPr>
      </w:pPr>
    </w:p>
    <w:p w14:paraId="0BD60FA8">
      <w:pPr>
        <w:spacing w:line="400" w:lineRule="exact"/>
        <w:rPr>
          <w:rFonts w:ascii="宋体" w:hAnsi="宋体"/>
          <w:color w:val="000000" w:themeColor="text1"/>
          <w:kern w:val="0"/>
          <w:sz w:val="24"/>
          <w14:textFill>
            <w14:solidFill>
              <w14:schemeClr w14:val="tx1"/>
            </w14:solidFill>
          </w14:textFill>
        </w:rPr>
      </w:pPr>
    </w:p>
    <w:p w14:paraId="3FE785E0">
      <w:pPr>
        <w:spacing w:line="400" w:lineRule="exact"/>
        <w:rPr>
          <w:rFonts w:ascii="宋体" w:hAnsi="宋体"/>
          <w:color w:val="000000" w:themeColor="text1"/>
          <w:kern w:val="0"/>
          <w:sz w:val="24"/>
          <w14:textFill>
            <w14:solidFill>
              <w14:schemeClr w14:val="tx1"/>
            </w14:solidFill>
          </w14:textFill>
        </w:rPr>
      </w:pPr>
    </w:p>
    <w:p w14:paraId="51E15305">
      <w:pPr>
        <w:spacing w:line="400" w:lineRule="exact"/>
        <w:rPr>
          <w:rFonts w:ascii="宋体" w:hAnsi="宋体"/>
          <w:color w:val="000000" w:themeColor="text1"/>
          <w:kern w:val="0"/>
          <w:sz w:val="24"/>
          <w14:textFill>
            <w14:solidFill>
              <w14:schemeClr w14:val="tx1"/>
            </w14:solidFill>
          </w14:textFill>
        </w:rPr>
      </w:pPr>
    </w:p>
    <w:p w14:paraId="2F29442F">
      <w:pPr>
        <w:spacing w:line="400" w:lineRule="exact"/>
        <w:rPr>
          <w:rFonts w:ascii="宋体" w:hAnsi="宋体"/>
          <w:color w:val="000000" w:themeColor="text1"/>
          <w:kern w:val="0"/>
          <w:sz w:val="24"/>
          <w14:textFill>
            <w14:solidFill>
              <w14:schemeClr w14:val="tx1"/>
            </w14:solidFill>
          </w14:textFill>
        </w:rPr>
      </w:pPr>
    </w:p>
    <w:p w14:paraId="0272C1E6">
      <w:pPr>
        <w:spacing w:line="400" w:lineRule="exact"/>
        <w:rPr>
          <w:rFonts w:ascii="宋体" w:hAnsi="宋体"/>
          <w:color w:val="000000" w:themeColor="text1"/>
          <w:kern w:val="0"/>
          <w:sz w:val="24"/>
          <w14:textFill>
            <w14:solidFill>
              <w14:schemeClr w14:val="tx1"/>
            </w14:solidFill>
          </w14:textFill>
        </w:rPr>
      </w:pPr>
    </w:p>
    <w:p w14:paraId="58D80B04">
      <w:pPr>
        <w:pStyle w:val="29"/>
        <w:snapToGrid w:val="0"/>
        <w:spacing w:line="480" w:lineRule="auto"/>
        <w:ind w:firstLine="632"/>
        <w:jc w:val="both"/>
        <w:rPr>
          <w:rFonts w:eastAsia="黑体"/>
          <w:color w:val="000000"/>
          <w:spacing w:val="8"/>
          <w:kern w:val="0"/>
          <w:szCs w:val="28"/>
        </w:rPr>
      </w:pPr>
      <w:r>
        <w:rPr>
          <w:rFonts w:hint="eastAsia" w:eastAsia="黑体"/>
          <w:color w:val="000000"/>
          <w:spacing w:val="8"/>
          <w:kern w:val="0"/>
          <w:sz w:val="28"/>
          <w:szCs w:val="28"/>
        </w:rPr>
        <w:t>归口单位：</w:t>
      </w:r>
      <w:r>
        <w:rPr>
          <w:rFonts w:hint="eastAsia" w:ascii="宋体" w:hAnsi="宋体" w:eastAsia="宋体" w:cs="宋体"/>
          <w:color w:val="000000"/>
          <w:spacing w:val="8"/>
          <w:kern w:val="0"/>
          <w:sz w:val="28"/>
          <w:szCs w:val="28"/>
        </w:rPr>
        <w:t>全国气象专用计量器具计量技术委员会</w:t>
      </w:r>
    </w:p>
    <w:p w14:paraId="723D576A">
      <w:pPr>
        <w:pStyle w:val="29"/>
        <w:snapToGrid w:val="0"/>
        <w:spacing w:line="480" w:lineRule="auto"/>
        <w:ind w:firstLine="632"/>
        <w:jc w:val="both"/>
        <w:rPr>
          <w:color w:val="000000"/>
          <w:kern w:val="0"/>
          <w:sz w:val="28"/>
          <w:szCs w:val="28"/>
        </w:rPr>
      </w:pPr>
      <w:r>
        <w:rPr>
          <w:rFonts w:hint="eastAsia" w:eastAsia="黑体"/>
          <w:color w:val="000000"/>
          <w:spacing w:val="8"/>
          <w:kern w:val="0"/>
          <w:sz w:val="28"/>
          <w:szCs w:val="28"/>
        </w:rPr>
        <w:t>主要起草单位：</w:t>
      </w:r>
      <w:r>
        <w:rPr>
          <w:rFonts w:hint="eastAsia"/>
          <w:color w:val="000000"/>
          <w:kern w:val="0"/>
          <w:sz w:val="28"/>
          <w:szCs w:val="28"/>
        </w:rPr>
        <w:t>内蒙古自治区气象数据中心</w:t>
      </w:r>
    </w:p>
    <w:p w14:paraId="56684406">
      <w:pPr>
        <w:pStyle w:val="29"/>
        <w:snapToGrid w:val="0"/>
        <w:spacing w:line="480" w:lineRule="auto"/>
        <w:ind w:firstLine="632"/>
        <w:jc w:val="both"/>
        <w:rPr>
          <w:rFonts w:hint="eastAsia" w:eastAsia="黑体"/>
          <w:color w:val="000000"/>
          <w:spacing w:val="8"/>
          <w:kern w:val="0"/>
          <w:szCs w:val="28"/>
        </w:rPr>
      </w:pPr>
      <w:r>
        <w:rPr>
          <w:color w:val="000000"/>
          <w:kern w:val="0"/>
          <w:sz w:val="28"/>
          <w:szCs w:val="28"/>
        </w:rPr>
        <w:t xml:space="preserve">              </w:t>
      </w:r>
      <w:r>
        <w:rPr>
          <w:rFonts w:hint="eastAsia"/>
          <w:color w:val="000000"/>
          <w:kern w:val="0"/>
          <w:sz w:val="28"/>
          <w:szCs w:val="28"/>
          <w:lang w:val="en-US" w:eastAsia="zh-CN"/>
        </w:rPr>
        <w:t xml:space="preserve"> </w:t>
      </w:r>
      <w:r>
        <w:rPr>
          <w:rFonts w:hint="eastAsia"/>
          <w:color w:val="000000"/>
          <w:kern w:val="0"/>
          <w:sz w:val="28"/>
          <w:szCs w:val="28"/>
        </w:rPr>
        <w:t>中国气象局气象探测中心</w:t>
      </w:r>
    </w:p>
    <w:p w14:paraId="615CBC97">
      <w:pPr>
        <w:pStyle w:val="29"/>
        <w:snapToGrid w:val="0"/>
        <w:spacing w:line="480" w:lineRule="auto"/>
        <w:ind w:firstLine="2520" w:firstLineChars="900"/>
        <w:jc w:val="both"/>
        <w:rPr>
          <w:color w:val="000000"/>
          <w:kern w:val="0"/>
          <w:sz w:val="28"/>
          <w:szCs w:val="28"/>
        </w:rPr>
      </w:pPr>
    </w:p>
    <w:p w14:paraId="431A8181">
      <w:pPr>
        <w:spacing w:before="156" w:beforeLines="50" w:after="156" w:afterLines="50" w:line="400" w:lineRule="exact"/>
        <w:ind w:firstLine="592" w:firstLineChars="200"/>
        <w:rPr>
          <w:rFonts w:hint="eastAsia" w:ascii="宋体" w:hAnsi="宋体" w:cs="宋体"/>
          <w:bCs/>
          <w:color w:val="000000" w:themeColor="text1"/>
          <w:spacing w:val="8"/>
          <w:kern w:val="13"/>
          <w:sz w:val="28"/>
          <w:szCs w:val="28"/>
          <w14:textFill>
            <w14:solidFill>
              <w14:schemeClr w14:val="tx1"/>
            </w14:solidFill>
          </w14:textFill>
        </w:rPr>
      </w:pPr>
      <w:r>
        <w:rPr>
          <w:rFonts w:hint="eastAsia" w:ascii="Times New Roman" w:hAnsi="Times New Roman" w:eastAsia="黑体" w:cs="Times New Roman"/>
          <w:color w:val="000000"/>
          <w:spacing w:val="8"/>
          <w:kern w:val="0"/>
          <w:sz w:val="28"/>
          <w:szCs w:val="28"/>
          <w:lang w:val="en-US" w:eastAsia="zh-CN" w:bidi="ar-SA"/>
        </w:rPr>
        <w:t>参加起草单位：</w:t>
      </w:r>
      <w:r>
        <w:rPr>
          <w:rFonts w:hint="eastAsia" w:ascii="宋体" w:hAnsi="宋体" w:cs="宋体"/>
          <w:bCs/>
          <w:color w:val="000000" w:themeColor="text1"/>
          <w:spacing w:val="8"/>
          <w:kern w:val="13"/>
          <w:sz w:val="28"/>
          <w:szCs w:val="28"/>
          <w14:textFill>
            <w14:solidFill>
              <w14:schemeClr w14:val="tx1"/>
            </w14:solidFill>
          </w14:textFill>
        </w:rPr>
        <w:t>航天新气象科技有限公司</w:t>
      </w:r>
    </w:p>
    <w:p w14:paraId="10C8833E">
      <w:pPr>
        <w:spacing w:before="156" w:beforeLines="50" w:after="156" w:afterLines="50" w:line="400" w:lineRule="exact"/>
        <w:ind w:firstLine="2664" w:firstLineChars="900"/>
        <w:rPr>
          <w:rFonts w:ascii="宋体" w:hAnsi="宋体" w:cs="宋体"/>
          <w:bCs/>
          <w:color w:val="000000" w:themeColor="text1"/>
          <w:spacing w:val="8"/>
          <w:kern w:val="13"/>
          <w:sz w:val="28"/>
          <w:szCs w:val="28"/>
          <w14:textFill>
            <w14:solidFill>
              <w14:schemeClr w14:val="tx1"/>
            </w14:solidFill>
          </w14:textFill>
        </w:rPr>
      </w:pPr>
      <w:r>
        <w:rPr>
          <w:rFonts w:hint="eastAsia" w:ascii="宋体" w:hAnsi="宋体" w:cs="宋体"/>
          <w:bCs/>
          <w:color w:val="000000" w:themeColor="text1"/>
          <w:spacing w:val="8"/>
          <w:kern w:val="13"/>
          <w:sz w:val="28"/>
          <w:szCs w:val="28"/>
          <w14:textFill>
            <w14:solidFill>
              <w14:schemeClr w14:val="tx1"/>
            </w14:solidFill>
          </w14:textFill>
        </w:rPr>
        <w:t>内蒙古自治区气象数据中心</w:t>
      </w:r>
    </w:p>
    <w:p w14:paraId="2421202B">
      <w:pPr>
        <w:spacing w:before="156" w:beforeLines="50" w:after="156" w:afterLines="50" w:line="400" w:lineRule="exact"/>
        <w:ind w:firstLine="2664" w:firstLineChars="900"/>
        <w:rPr>
          <w:rFonts w:ascii="宋体" w:hAnsi="宋体" w:cs="宋体"/>
          <w:bCs/>
          <w:color w:val="000000" w:themeColor="text1"/>
          <w:spacing w:val="8"/>
          <w:kern w:val="13"/>
          <w:sz w:val="28"/>
          <w:szCs w:val="28"/>
          <w14:textFill>
            <w14:solidFill>
              <w14:schemeClr w14:val="tx1"/>
            </w14:solidFill>
          </w14:textFill>
        </w:rPr>
      </w:pPr>
      <w:r>
        <w:rPr>
          <w:rFonts w:hint="eastAsia" w:ascii="宋体" w:hAnsi="宋体" w:cs="宋体"/>
          <w:bCs/>
          <w:color w:val="000000" w:themeColor="text1"/>
          <w:spacing w:val="8"/>
          <w:kern w:val="13"/>
          <w:sz w:val="28"/>
          <w:szCs w:val="28"/>
          <w14:textFill>
            <w14:solidFill>
              <w14:schemeClr w14:val="tx1"/>
            </w14:solidFill>
          </w14:textFill>
        </w:rPr>
        <w:t>浙江省大气探测技术保障中心</w:t>
      </w:r>
    </w:p>
    <w:p w14:paraId="6CC8AEED">
      <w:pPr>
        <w:spacing w:line="400" w:lineRule="exact"/>
        <w:rPr>
          <w:rFonts w:ascii="宋体" w:hAnsi="宋体"/>
          <w:color w:val="000000" w:themeColor="text1"/>
          <w:kern w:val="0"/>
          <w:sz w:val="24"/>
          <w14:textFill>
            <w14:solidFill>
              <w14:schemeClr w14:val="tx1"/>
            </w14:solidFill>
          </w14:textFill>
        </w:rPr>
      </w:pPr>
    </w:p>
    <w:p w14:paraId="3D386DBF">
      <w:pPr>
        <w:spacing w:line="400" w:lineRule="exact"/>
        <w:rPr>
          <w:rFonts w:ascii="宋体" w:hAnsi="宋体"/>
          <w:color w:val="000000" w:themeColor="text1"/>
          <w:kern w:val="0"/>
          <w:sz w:val="24"/>
          <w14:textFill>
            <w14:solidFill>
              <w14:schemeClr w14:val="tx1"/>
            </w14:solidFill>
          </w14:textFill>
        </w:rPr>
      </w:pPr>
    </w:p>
    <w:p w14:paraId="7BBCBC16">
      <w:pPr>
        <w:spacing w:line="400" w:lineRule="exact"/>
        <w:rPr>
          <w:rFonts w:ascii="宋体" w:hAnsi="宋体"/>
          <w:color w:val="000000" w:themeColor="text1"/>
          <w:kern w:val="0"/>
          <w:sz w:val="24"/>
          <w14:textFill>
            <w14:solidFill>
              <w14:schemeClr w14:val="tx1"/>
            </w14:solidFill>
          </w14:textFill>
        </w:rPr>
      </w:pPr>
    </w:p>
    <w:p w14:paraId="296EA6A4">
      <w:pPr>
        <w:spacing w:line="400" w:lineRule="exact"/>
        <w:rPr>
          <w:rFonts w:ascii="宋体" w:hAnsi="宋体"/>
          <w:color w:val="000000" w:themeColor="text1"/>
          <w:kern w:val="0"/>
          <w:sz w:val="24"/>
          <w14:textFill>
            <w14:solidFill>
              <w14:schemeClr w14:val="tx1"/>
            </w14:solidFill>
          </w14:textFill>
        </w:rPr>
      </w:pPr>
    </w:p>
    <w:p w14:paraId="77688511">
      <w:pPr>
        <w:spacing w:line="400" w:lineRule="exact"/>
        <w:rPr>
          <w:rFonts w:ascii="宋体" w:hAnsi="宋体"/>
          <w:color w:val="000000" w:themeColor="text1"/>
          <w:kern w:val="0"/>
          <w:sz w:val="24"/>
          <w14:textFill>
            <w14:solidFill>
              <w14:schemeClr w14:val="tx1"/>
            </w14:solidFill>
          </w14:textFill>
        </w:rPr>
      </w:pPr>
    </w:p>
    <w:p w14:paraId="538A1CBA">
      <w:pPr>
        <w:spacing w:line="400" w:lineRule="exact"/>
        <w:rPr>
          <w:rFonts w:ascii="宋体" w:hAnsi="宋体"/>
          <w:color w:val="000000" w:themeColor="text1"/>
          <w:kern w:val="0"/>
          <w:sz w:val="24"/>
          <w14:textFill>
            <w14:solidFill>
              <w14:schemeClr w14:val="tx1"/>
            </w14:solidFill>
          </w14:textFill>
        </w:rPr>
      </w:pPr>
    </w:p>
    <w:p w14:paraId="209AC806">
      <w:pPr>
        <w:spacing w:line="400" w:lineRule="exact"/>
        <w:ind w:firstLine="980" w:firstLineChars="350"/>
        <w:rPr>
          <w:rFonts w:ascii="宋体" w:hAnsi="宋体" w:cs="宋体"/>
          <w:color w:val="000000" w:themeColor="text1"/>
          <w:kern w:val="13"/>
          <w:sz w:val="28"/>
          <w:szCs w:val="28"/>
          <w14:textFill>
            <w14:solidFill>
              <w14:schemeClr w14:val="tx1"/>
            </w14:solidFill>
          </w14:textFill>
        </w:rPr>
      </w:pPr>
      <w:r>
        <w:rPr>
          <w:rFonts w:hint="eastAsia" w:ascii="宋体" w:hAnsi="宋体" w:cs="宋体"/>
          <w:color w:val="000000" w:themeColor="text1"/>
          <w:kern w:val="13"/>
          <w:sz w:val="28"/>
          <w:szCs w:val="28"/>
          <w14:textFill>
            <w14:solidFill>
              <w14:schemeClr w14:val="tx1"/>
            </w14:solidFill>
          </w14:textFill>
        </w:rPr>
        <w:t>本规范委托全国气象专用计量器具</w:t>
      </w:r>
      <w:r>
        <w:rPr>
          <w:rFonts w:hint="eastAsia" w:ascii="宋体" w:hAnsi="宋体" w:cs="宋体"/>
          <w:color w:val="000000" w:themeColor="text1"/>
          <w:sz w:val="28"/>
          <w:szCs w:val="28"/>
          <w14:textFill>
            <w14:solidFill>
              <w14:schemeClr w14:val="tx1"/>
            </w14:solidFill>
          </w14:textFill>
        </w:rPr>
        <w:t>计量技术委员会</w:t>
      </w:r>
      <w:r>
        <w:rPr>
          <w:rFonts w:hint="eastAsia" w:ascii="宋体" w:hAnsi="宋体" w:cs="宋体"/>
          <w:color w:val="000000" w:themeColor="text1"/>
          <w:kern w:val="13"/>
          <w:sz w:val="28"/>
          <w:szCs w:val="28"/>
          <w14:textFill>
            <w14:solidFill>
              <w14:schemeClr w14:val="tx1"/>
            </w14:solidFill>
          </w14:textFill>
        </w:rPr>
        <w:t>负责解释</w:t>
      </w:r>
    </w:p>
    <w:p w14:paraId="12696E30">
      <w:pPr>
        <w:pStyle w:val="48"/>
        <w:spacing w:before="0" w:beforeAutospacing="0" w:after="0" w:afterAutospacing="0" w:line="400" w:lineRule="exact"/>
        <w:rPr>
          <w:rFonts w:ascii="宋体" w:hAnsi="宋体" w:cs="宋体"/>
          <w:color w:val="000000" w:themeColor="text1"/>
          <w:sz w:val="28"/>
          <w:szCs w:val="28"/>
          <w14:textFill>
            <w14:solidFill>
              <w14:schemeClr w14:val="tx1"/>
            </w14:solidFill>
          </w14:textFill>
        </w:rPr>
      </w:pPr>
    </w:p>
    <w:p w14:paraId="2EDBA68E">
      <w:pPr>
        <w:pStyle w:val="48"/>
        <w:spacing w:before="156" w:beforeLines="50" w:beforeAutospacing="0" w:after="156" w:afterLines="50" w:afterAutospacing="0" w:line="400" w:lineRule="exact"/>
        <w:ind w:firstLine="565" w:firstLineChars="202"/>
        <w:jc w:val="both"/>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本规范主要起草人：</w:t>
      </w:r>
    </w:p>
    <w:p w14:paraId="0ADE4730">
      <w:pPr>
        <w:pStyle w:val="48"/>
        <w:spacing w:before="156" w:beforeLines="50" w:beforeAutospacing="0" w:after="156" w:afterLines="50" w:afterAutospacing="0" w:line="400" w:lineRule="exact"/>
        <w:ind w:firstLine="1962" w:firstLineChars="701"/>
        <w:jc w:val="both"/>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郑树芳  （内蒙古自治区气象数据中心）</w:t>
      </w:r>
    </w:p>
    <w:p w14:paraId="2D700402">
      <w:pPr>
        <w:pStyle w:val="48"/>
        <w:spacing w:before="156" w:beforeLines="50" w:beforeAutospacing="0" w:after="156" w:afterLines="50" w:afterAutospacing="0" w:line="400" w:lineRule="exact"/>
        <w:ind w:firstLine="1962" w:firstLineChars="701"/>
        <w:jc w:val="both"/>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赵  旭  （中国气象局气象探测中心）</w:t>
      </w:r>
    </w:p>
    <w:p w14:paraId="592DF2E8">
      <w:pPr>
        <w:pStyle w:val="48"/>
        <w:spacing w:before="156" w:beforeLines="50" w:beforeAutospacing="0" w:after="156" w:afterLines="50" w:afterAutospacing="0" w:line="400" w:lineRule="exact"/>
        <w:ind w:firstLine="1962" w:firstLineChars="701"/>
        <w:jc w:val="both"/>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罗皓文  （中国气象局气象探测中心）</w:t>
      </w:r>
    </w:p>
    <w:p w14:paraId="15233318">
      <w:pPr>
        <w:pStyle w:val="48"/>
        <w:spacing w:before="156" w:beforeLines="50" w:beforeAutospacing="0" w:after="156" w:afterLines="50" w:afterAutospacing="0" w:line="400" w:lineRule="exact"/>
        <w:ind w:firstLine="1962" w:firstLineChars="701"/>
        <w:jc w:val="both"/>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马修才 </w:t>
      </w:r>
      <w:r>
        <w:rPr>
          <w:rFonts w:hint="eastAsia" w:ascii="黑体" w:hAnsi="黑体" w:eastAsia="黑体" w:cs="黑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（内蒙古自治区气象数据中心）</w:t>
      </w:r>
    </w:p>
    <w:p w14:paraId="2912E8FE">
      <w:pPr>
        <w:pStyle w:val="48"/>
        <w:spacing w:before="156" w:beforeLines="50" w:beforeAutospacing="0" w:after="156" w:afterLines="50" w:afterAutospacing="0" w:line="400" w:lineRule="exact"/>
        <w:ind w:firstLine="1400" w:firstLineChars="500"/>
        <w:jc w:val="both"/>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参加起草人：</w:t>
      </w:r>
    </w:p>
    <w:p w14:paraId="28672FFF">
      <w:pPr>
        <w:pStyle w:val="48"/>
        <w:spacing w:before="156" w:beforeLines="50" w:beforeAutospacing="0" w:after="156" w:afterLines="50" w:afterAutospacing="0" w:line="400" w:lineRule="exact"/>
        <w:ind w:firstLine="1962" w:firstLineChars="701"/>
        <w:jc w:val="both"/>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陈  伟  （航天新气象科技有限公司）</w:t>
      </w:r>
    </w:p>
    <w:p w14:paraId="1AD9F65F">
      <w:pPr>
        <w:pStyle w:val="48"/>
        <w:spacing w:before="156" w:beforeLines="50" w:beforeAutospacing="0" w:after="156" w:afterLines="50" w:afterAutospacing="0" w:line="400" w:lineRule="exact"/>
        <w:ind w:firstLine="1962" w:firstLineChars="701"/>
        <w:jc w:val="both"/>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刘海珍  （内蒙古自治区气象数据中心）</w:t>
      </w:r>
    </w:p>
    <w:p w14:paraId="41ECABB8">
      <w:pPr>
        <w:pStyle w:val="48"/>
        <w:spacing w:before="156" w:beforeLines="50" w:beforeAutospacing="0" w:after="156" w:afterLines="50" w:afterAutospacing="0" w:line="400" w:lineRule="exact"/>
        <w:ind w:firstLine="1962" w:firstLineChars="701"/>
        <w:jc w:val="both"/>
        <w:rPr>
          <w:rFonts w:hAnsi="仿宋"/>
        </w:rPr>
      </w:pPr>
      <w:r>
        <w:rPr>
          <w:rFonts w:hint="eastAsia" w:ascii="宋体" w:hAnsi="宋体" w:cs="宋体"/>
          <w:color w:val="000000" w:themeColor="text1"/>
          <w:sz w:val="28"/>
          <w:szCs w:val="28"/>
          <w14:textFill>
            <w14:solidFill>
              <w14:schemeClr w14:val="tx1"/>
            </w14:solidFill>
          </w14:textFill>
        </w:rPr>
        <w:t xml:space="preserve">王建森 </w:t>
      </w:r>
      <w:r>
        <w:rPr>
          <w:rFonts w:hint="eastAsia" w:ascii="黑体" w:hAnsi="黑体" w:eastAsia="黑体" w:cs="黑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（浙江省大气探测技术保障中心）</w:t>
      </w:r>
    </w:p>
    <w:p w14:paraId="3FD3BBE2">
      <w:pPr>
        <w:spacing w:before="156" w:beforeLines="50" w:after="156" w:afterLines="50" w:line="400" w:lineRule="exact"/>
        <w:ind w:firstLine="2100" w:firstLineChars="750"/>
        <w:rPr>
          <w:rFonts w:ascii="黑体" w:hAnsi="黑体" w:eastAsia="黑体" w:cs="黑体"/>
          <w:color w:val="000000" w:themeColor="text1"/>
          <w:sz w:val="28"/>
          <w:szCs w:val="28"/>
          <w14:textFill>
            <w14:solidFill>
              <w14:schemeClr w14:val="tx1"/>
            </w14:solidFill>
          </w14:textFill>
        </w:rPr>
      </w:pPr>
    </w:p>
    <w:p w14:paraId="41FDF041">
      <w:pPr>
        <w:spacing w:before="156" w:beforeLines="50" w:after="156" w:afterLines="50" w:line="400" w:lineRule="exact"/>
        <w:ind w:firstLine="2100" w:firstLineChars="750"/>
        <w:rPr>
          <w:rFonts w:ascii="黑体" w:hAnsi="黑体" w:eastAsia="黑体" w:cs="黑体"/>
          <w:color w:val="000000" w:themeColor="text1"/>
          <w:sz w:val="28"/>
          <w:szCs w:val="28"/>
          <w14:textFill>
            <w14:solidFill>
              <w14:schemeClr w14:val="tx1"/>
            </w14:solidFill>
          </w14:textFill>
        </w:rPr>
      </w:pPr>
    </w:p>
    <w:p w14:paraId="3F58D9B4">
      <w:pPr>
        <w:spacing w:line="400" w:lineRule="exact"/>
        <w:rPr>
          <w:rFonts w:ascii="黑体" w:hAnsi="黑体" w:eastAsia="黑体"/>
          <w:b/>
          <w:color w:val="000000" w:themeColor="text1"/>
          <w:sz w:val="24"/>
          <w14:textFill>
            <w14:solidFill>
              <w14:schemeClr w14:val="tx1"/>
            </w14:solidFill>
          </w14:textFill>
        </w:rPr>
      </w:pPr>
    </w:p>
    <w:p w14:paraId="7C898304">
      <w:pPr>
        <w:spacing w:line="400" w:lineRule="exact"/>
        <w:rPr>
          <w:rFonts w:ascii="黑体" w:hAnsi="黑体" w:eastAsia="黑体"/>
          <w:b/>
          <w:color w:val="000000" w:themeColor="text1"/>
          <w:sz w:val="24"/>
          <w14:textFill>
            <w14:solidFill>
              <w14:schemeClr w14:val="tx1"/>
            </w14:solidFill>
          </w14:textFill>
        </w:rPr>
        <w:sectPr>
          <w:headerReference r:id="rId3" w:type="default"/>
          <w:footerReference r:id="rId4" w:type="default"/>
          <w:pgSz w:w="11906" w:h="16838"/>
          <w:pgMar w:top="1587" w:right="1361" w:bottom="1361" w:left="1361" w:header="851" w:footer="992" w:gutter="0"/>
          <w:pgNumType w:start="1"/>
          <w:cols w:space="0" w:num="1"/>
          <w:docGrid w:type="lines" w:linePitch="312" w:charSpace="0"/>
        </w:sectPr>
      </w:pPr>
    </w:p>
    <w:p w14:paraId="26A6335C">
      <w:pPr>
        <w:spacing w:line="400" w:lineRule="exact"/>
        <w:rPr>
          <w:rFonts w:ascii="黑体" w:hAnsi="黑体" w:eastAsia="黑体"/>
          <w:b/>
          <w:color w:val="000000" w:themeColor="text1"/>
          <w:sz w:val="24"/>
          <w14:textFill>
            <w14:solidFill>
              <w14:schemeClr w14:val="tx1"/>
            </w14:solidFill>
          </w14:textFill>
        </w:rPr>
      </w:pPr>
    </w:p>
    <w:p w14:paraId="7306A688">
      <w:pPr>
        <w:spacing w:line="400" w:lineRule="exact"/>
        <w:rPr>
          <w:rFonts w:ascii="黑体" w:hAnsi="黑体" w:eastAsia="黑体"/>
          <w:b/>
          <w:color w:val="000000" w:themeColor="text1"/>
          <w:sz w:val="24"/>
          <w14:textFill>
            <w14:solidFill>
              <w14:schemeClr w14:val="tx1"/>
            </w14:solidFill>
          </w14:textFill>
        </w:rPr>
      </w:pPr>
    </w:p>
    <w:p w14:paraId="70D48051">
      <w:pPr>
        <w:pStyle w:val="34"/>
        <w:snapToGrid w:val="0"/>
        <w:rPr>
          <w:rFonts w:ascii="黑体" w:hAnsi="黑体" w:eastAsia="黑体" w:cs="黑体"/>
          <w:sz w:val="44"/>
          <w:szCs w:val="44"/>
        </w:rPr>
      </w:pPr>
      <w:r>
        <w:rPr>
          <w:rFonts w:hint="eastAsia" w:ascii="黑体" w:hAnsi="黑体" w:eastAsia="黑体" w:cs="黑体"/>
          <w:sz w:val="44"/>
          <w:szCs w:val="44"/>
        </w:rPr>
        <w:t>目   录</w:t>
      </w:r>
    </w:p>
    <w:p w14:paraId="454B1F17">
      <w:pPr>
        <w:pStyle w:val="34"/>
        <w:keepNext w:val="0"/>
        <w:keepLines w:val="0"/>
        <w:pageBreakBefore w:val="0"/>
        <w:widowControl w:val="0"/>
        <w:tabs>
          <w:tab w:val="right" w:leader="dot" w:pos="9184"/>
          <w:tab w:val="clear" w:pos="9174"/>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cs="宋体" w:asciiTheme="minorEastAsia" w:hAnsiTheme="minorEastAsia" w:eastAsiaTheme="minorEastAsia"/>
          <w:color w:val="000000" w:themeColor="text1"/>
          <w:sz w:val="28"/>
          <w:szCs w:val="28"/>
          <w14:textFill>
            <w14:solidFill>
              <w14:schemeClr w14:val="tx1"/>
            </w14:solidFill>
          </w14:textFill>
        </w:rPr>
        <w:fldChar w:fldCharType="begin"/>
      </w:r>
      <w:r>
        <w:rPr>
          <w:rFonts w:hint="eastAsia" w:cs="宋体" w:asciiTheme="minorEastAsia" w:hAnsiTheme="minorEastAsia" w:eastAsiaTheme="minorEastAsia"/>
          <w:color w:val="000000" w:themeColor="text1"/>
          <w:sz w:val="28"/>
          <w:szCs w:val="28"/>
          <w14:textFill>
            <w14:solidFill>
              <w14:schemeClr w14:val="tx1"/>
            </w14:solidFill>
          </w14:textFill>
        </w:rPr>
        <w:instrText xml:space="preserve">TOC \o "1-3" \h \z \u</w:instrText>
      </w:r>
      <w:r>
        <w:rPr>
          <w:rFonts w:hint="eastAsia" w:cs="宋体" w:asciiTheme="minorEastAsia" w:hAnsiTheme="minorEastAsia" w:eastAsiaTheme="minorEastAsia"/>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_Toc8684 </w:instrText>
      </w:r>
      <w:r>
        <w:rPr>
          <w:rFonts w:hint="eastAsia" w:ascii="宋体" w:hAnsi="宋体" w:eastAsia="宋体" w:cs="宋体"/>
          <w:sz w:val="24"/>
          <w:szCs w:val="24"/>
        </w:rPr>
        <w:fldChar w:fldCharType="separate"/>
      </w:r>
      <w:r>
        <w:rPr>
          <w:rFonts w:hint="eastAsia" w:ascii="宋体" w:hAnsi="宋体" w:eastAsia="宋体" w:cs="宋体"/>
          <w:spacing w:val="20"/>
          <w:sz w:val="24"/>
          <w:szCs w:val="24"/>
        </w:rPr>
        <w:t>引  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_Toc8684 \h </w:instrText>
      </w:r>
      <w:r>
        <w:rPr>
          <w:rFonts w:hint="eastAsia" w:ascii="宋体" w:hAnsi="宋体" w:eastAsia="宋体" w:cs="宋体"/>
          <w:sz w:val="24"/>
          <w:szCs w:val="24"/>
        </w:rPr>
        <w:fldChar w:fldCharType="separate"/>
      </w:r>
      <w:r>
        <w:rPr>
          <w:rFonts w:hint="eastAsia" w:ascii="宋体" w:hAnsi="宋体" w:eastAsia="宋体" w:cs="宋体"/>
          <w:sz w:val="24"/>
          <w:szCs w:val="24"/>
        </w:rPr>
        <w:t>II</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14:paraId="41C1261F">
      <w:pPr>
        <w:pStyle w:val="34"/>
        <w:keepNext w:val="0"/>
        <w:keepLines w:val="0"/>
        <w:pageBreakBefore w:val="0"/>
        <w:widowControl w:val="0"/>
        <w:tabs>
          <w:tab w:val="right" w:leader="dot" w:pos="9184"/>
          <w:tab w:val="clear" w:pos="9174"/>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_Toc16730 </w:instrText>
      </w:r>
      <w:r>
        <w:rPr>
          <w:rFonts w:hint="eastAsia" w:ascii="宋体" w:hAnsi="宋体" w:eastAsia="宋体" w:cs="宋体"/>
          <w:sz w:val="24"/>
          <w:szCs w:val="24"/>
        </w:rPr>
        <w:fldChar w:fldCharType="separate"/>
      </w:r>
      <w:r>
        <w:rPr>
          <w:rFonts w:hint="eastAsia" w:ascii="宋体" w:hAnsi="宋体" w:eastAsia="宋体" w:cs="宋体"/>
          <w:sz w:val="24"/>
          <w:szCs w:val="24"/>
        </w:rPr>
        <w:t>1 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_Toc16730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14:paraId="67A34647">
      <w:pPr>
        <w:pStyle w:val="34"/>
        <w:keepNext w:val="0"/>
        <w:keepLines w:val="0"/>
        <w:pageBreakBefore w:val="0"/>
        <w:widowControl w:val="0"/>
        <w:tabs>
          <w:tab w:val="right" w:leader="dot" w:pos="9184"/>
          <w:tab w:val="clear" w:pos="9174"/>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_Toc20542 </w:instrText>
      </w:r>
      <w:r>
        <w:rPr>
          <w:rFonts w:hint="eastAsia" w:ascii="宋体" w:hAnsi="宋体" w:eastAsia="宋体" w:cs="宋体"/>
          <w:sz w:val="24"/>
          <w:szCs w:val="24"/>
        </w:rPr>
        <w:fldChar w:fldCharType="separate"/>
      </w:r>
      <w:r>
        <w:rPr>
          <w:rFonts w:hint="eastAsia" w:ascii="宋体" w:hAnsi="宋体" w:eastAsia="宋体" w:cs="宋体"/>
          <w:sz w:val="24"/>
          <w:szCs w:val="24"/>
        </w:rPr>
        <w:t>2 引用文件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_Toc20542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14:paraId="5C0CE2D2">
      <w:pPr>
        <w:pStyle w:val="34"/>
        <w:keepNext w:val="0"/>
        <w:keepLines w:val="0"/>
        <w:pageBreakBefore w:val="0"/>
        <w:widowControl w:val="0"/>
        <w:tabs>
          <w:tab w:val="right" w:leader="dot" w:pos="9184"/>
          <w:tab w:val="clear" w:pos="9174"/>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_Toc7100 </w:instrText>
      </w:r>
      <w:r>
        <w:rPr>
          <w:rFonts w:hint="eastAsia" w:ascii="宋体" w:hAnsi="宋体" w:eastAsia="宋体" w:cs="宋体"/>
          <w:sz w:val="24"/>
          <w:szCs w:val="24"/>
        </w:rPr>
        <w:fldChar w:fldCharType="separate"/>
      </w:r>
      <w:r>
        <w:rPr>
          <w:rFonts w:hint="eastAsia" w:ascii="宋体" w:hAnsi="宋体" w:eastAsia="宋体" w:cs="宋体"/>
          <w:sz w:val="24"/>
          <w:szCs w:val="24"/>
        </w:rPr>
        <w:t>3 术语和计量单位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_Toc7100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14:paraId="1091A9CA">
      <w:pPr>
        <w:pStyle w:val="34"/>
        <w:keepNext w:val="0"/>
        <w:keepLines w:val="0"/>
        <w:pageBreakBefore w:val="0"/>
        <w:widowControl w:val="0"/>
        <w:tabs>
          <w:tab w:val="right" w:leader="dot" w:pos="9184"/>
          <w:tab w:val="clear" w:pos="9174"/>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_Toc20913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3.1术语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_Toc20913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14:paraId="583C3720">
      <w:pPr>
        <w:pStyle w:val="34"/>
        <w:keepNext w:val="0"/>
        <w:keepLines w:val="0"/>
        <w:pageBreakBefore w:val="0"/>
        <w:widowControl w:val="0"/>
        <w:tabs>
          <w:tab w:val="right" w:leader="dot" w:pos="9184"/>
          <w:tab w:val="clear" w:pos="9174"/>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_Toc20913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3.2计量单位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_Toc20913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14:paraId="2A5378B6">
      <w:pPr>
        <w:pStyle w:val="34"/>
        <w:keepNext w:val="0"/>
        <w:keepLines w:val="0"/>
        <w:pageBreakBefore w:val="0"/>
        <w:widowControl w:val="0"/>
        <w:tabs>
          <w:tab w:val="right" w:leader="dot" w:pos="9184"/>
          <w:tab w:val="clear" w:pos="9174"/>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_Toc9143 </w:instrText>
      </w:r>
      <w:r>
        <w:rPr>
          <w:rFonts w:hint="eastAsia" w:ascii="宋体" w:hAnsi="宋体" w:eastAsia="宋体" w:cs="宋体"/>
          <w:sz w:val="24"/>
          <w:szCs w:val="24"/>
        </w:rPr>
        <w:fldChar w:fldCharType="separate"/>
      </w:r>
      <w:r>
        <w:rPr>
          <w:rFonts w:hint="eastAsia" w:ascii="宋体" w:hAnsi="宋体" w:eastAsia="宋体" w:cs="宋体"/>
          <w:sz w:val="24"/>
          <w:szCs w:val="24"/>
        </w:rPr>
        <w:t>4 概述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_Toc9143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14:paraId="6C456F18">
      <w:pPr>
        <w:pStyle w:val="34"/>
        <w:keepNext w:val="0"/>
        <w:keepLines w:val="0"/>
        <w:pageBreakBefore w:val="0"/>
        <w:widowControl w:val="0"/>
        <w:tabs>
          <w:tab w:val="right" w:leader="dot" w:pos="9184"/>
          <w:tab w:val="clear" w:pos="9174"/>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_Toc23135 </w:instrText>
      </w:r>
      <w:r>
        <w:rPr>
          <w:rFonts w:hint="eastAsia" w:ascii="宋体" w:hAnsi="宋体" w:eastAsia="宋体" w:cs="宋体"/>
          <w:sz w:val="24"/>
          <w:szCs w:val="24"/>
        </w:rPr>
        <w:fldChar w:fldCharType="separate"/>
      </w:r>
      <w:r>
        <w:rPr>
          <w:rFonts w:hint="eastAsia" w:ascii="宋体" w:hAnsi="宋体" w:eastAsia="宋体" w:cs="宋体"/>
          <w:sz w:val="24"/>
          <w:szCs w:val="24"/>
        </w:rPr>
        <w:t>5 计量特性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_Toc23135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14:paraId="6A1E98FA">
      <w:pPr>
        <w:pStyle w:val="34"/>
        <w:keepNext w:val="0"/>
        <w:keepLines w:val="0"/>
        <w:pageBreakBefore w:val="0"/>
        <w:widowControl w:val="0"/>
        <w:tabs>
          <w:tab w:val="right" w:leader="dot" w:pos="9184"/>
          <w:tab w:val="clear" w:pos="9174"/>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_Toc22251 </w:instrText>
      </w:r>
      <w:r>
        <w:rPr>
          <w:rFonts w:hint="eastAsia" w:ascii="宋体" w:hAnsi="宋体" w:eastAsia="宋体" w:cs="宋体"/>
          <w:sz w:val="24"/>
          <w:szCs w:val="24"/>
        </w:rPr>
        <w:fldChar w:fldCharType="separate"/>
      </w:r>
      <w:r>
        <w:rPr>
          <w:rFonts w:hint="eastAsia" w:ascii="宋体" w:hAnsi="宋体" w:eastAsia="宋体" w:cs="宋体"/>
          <w:sz w:val="24"/>
          <w:szCs w:val="24"/>
        </w:rPr>
        <w:t>6 校准条件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_Toc22251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14:paraId="608EFC40">
      <w:pPr>
        <w:pStyle w:val="34"/>
        <w:keepNext w:val="0"/>
        <w:keepLines w:val="0"/>
        <w:pageBreakBefore w:val="0"/>
        <w:widowControl w:val="0"/>
        <w:tabs>
          <w:tab w:val="right" w:leader="dot" w:pos="9184"/>
          <w:tab w:val="clear" w:pos="9174"/>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_Toc19376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6.1 环境条件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_Toc19376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14:paraId="49392F05">
      <w:pPr>
        <w:pStyle w:val="34"/>
        <w:keepNext w:val="0"/>
        <w:keepLines w:val="0"/>
        <w:pageBreakBefore w:val="0"/>
        <w:widowControl w:val="0"/>
        <w:tabs>
          <w:tab w:val="right" w:leader="dot" w:pos="9184"/>
          <w:tab w:val="clear" w:pos="9174"/>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_Toc2645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6.2 标准器及配套设备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14:paraId="2FBD5DC7">
      <w:pPr>
        <w:pStyle w:val="34"/>
        <w:keepNext w:val="0"/>
        <w:keepLines w:val="0"/>
        <w:pageBreakBefore w:val="0"/>
        <w:widowControl w:val="0"/>
        <w:tabs>
          <w:tab w:val="right" w:leader="dot" w:pos="9184"/>
          <w:tab w:val="clear" w:pos="9174"/>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_Toc8954 </w:instrText>
      </w:r>
      <w:r>
        <w:rPr>
          <w:rFonts w:hint="eastAsia" w:ascii="宋体" w:hAnsi="宋体" w:eastAsia="宋体" w:cs="宋体"/>
          <w:sz w:val="24"/>
          <w:szCs w:val="24"/>
        </w:rPr>
        <w:fldChar w:fldCharType="separate"/>
      </w:r>
      <w:r>
        <w:rPr>
          <w:rFonts w:hint="eastAsia" w:ascii="宋体" w:hAnsi="宋体" w:eastAsia="宋体" w:cs="宋体"/>
          <w:sz w:val="24"/>
          <w:szCs w:val="24"/>
        </w:rPr>
        <w:t>7 校准项目和校准方法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_Toc8954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14:paraId="53C8A123">
      <w:pPr>
        <w:pStyle w:val="34"/>
        <w:keepNext w:val="0"/>
        <w:keepLines w:val="0"/>
        <w:pageBreakBefore w:val="0"/>
        <w:widowControl w:val="0"/>
        <w:tabs>
          <w:tab w:val="right" w:leader="dot" w:pos="9184"/>
          <w:tab w:val="clear" w:pos="9174"/>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_Toc6400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7.1 校准项目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_Toc6400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14:paraId="5256CE18">
      <w:pPr>
        <w:pStyle w:val="34"/>
        <w:keepNext w:val="0"/>
        <w:keepLines w:val="0"/>
        <w:pageBreakBefore w:val="0"/>
        <w:widowControl w:val="0"/>
        <w:tabs>
          <w:tab w:val="right" w:leader="dot" w:pos="9184"/>
          <w:tab w:val="clear" w:pos="9174"/>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_Toc32256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7.2校准方法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_Toc32256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14:paraId="20ABA152">
      <w:pPr>
        <w:pStyle w:val="34"/>
        <w:keepNext w:val="0"/>
        <w:keepLines w:val="0"/>
        <w:pageBreakBefore w:val="0"/>
        <w:widowControl w:val="0"/>
        <w:tabs>
          <w:tab w:val="right" w:leader="dot" w:pos="9184"/>
          <w:tab w:val="clear" w:pos="9174"/>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_Toc9468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7.3校准结果表达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_Toc9468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14:paraId="1F5FF5DD">
      <w:pPr>
        <w:pStyle w:val="44"/>
        <w:keepNext w:val="0"/>
        <w:keepLines w:val="0"/>
        <w:pageBreakBefore w:val="0"/>
        <w:widowControl w:val="0"/>
        <w:tabs>
          <w:tab w:val="right" w:leader="dot" w:pos="9184"/>
          <w:tab w:val="clear" w:pos="9174"/>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_Toc25909 </w:instrText>
      </w:r>
      <w:r>
        <w:rPr>
          <w:rFonts w:hint="eastAsia" w:ascii="宋体" w:hAnsi="宋体" w:eastAsia="宋体" w:cs="宋体"/>
          <w:sz w:val="24"/>
          <w:szCs w:val="24"/>
        </w:rPr>
        <w:fldChar w:fldCharType="separate"/>
      </w:r>
      <w:r>
        <w:rPr>
          <w:rFonts w:hint="eastAsia" w:ascii="宋体" w:hAnsi="宋体" w:eastAsia="宋体" w:cs="宋体"/>
          <w:kern w:val="0"/>
          <w:sz w:val="24"/>
          <w:szCs w:val="24"/>
          <w:lang w:val="en-US" w:eastAsia="zh-CN" w:bidi="ar-SA"/>
        </w:rPr>
        <w:t xml:space="preserve">7.4 </w:t>
      </w:r>
      <w:r>
        <w:rPr>
          <w:rFonts w:hint="eastAsia" w:ascii="宋体" w:hAnsi="宋体" w:eastAsia="宋体" w:cs="宋体"/>
          <w:sz w:val="24"/>
          <w:szCs w:val="24"/>
        </w:rPr>
        <w:t>复校时间间隔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_Toc25909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14:paraId="7116B16F">
      <w:pPr>
        <w:pStyle w:val="34"/>
        <w:keepNext w:val="0"/>
        <w:keepLines w:val="0"/>
        <w:pageBreakBefore w:val="0"/>
        <w:widowControl w:val="0"/>
        <w:tabs>
          <w:tab w:val="right" w:leader="dot" w:pos="9184"/>
          <w:tab w:val="clear" w:pos="917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_Toc16189 </w:instrText>
      </w:r>
      <w:r>
        <w:rPr>
          <w:rFonts w:hint="eastAsia" w:ascii="宋体" w:hAnsi="宋体" w:eastAsia="宋体" w:cs="宋体"/>
          <w:sz w:val="24"/>
          <w:szCs w:val="24"/>
        </w:rPr>
        <w:fldChar w:fldCharType="separate"/>
      </w:r>
      <w:r>
        <w:rPr>
          <w:rFonts w:hint="eastAsia" w:ascii="宋体" w:hAnsi="宋体" w:eastAsia="宋体" w:cs="宋体"/>
          <w:sz w:val="24"/>
          <w:szCs w:val="24"/>
        </w:rPr>
        <w:t>附录</w:t>
      </w:r>
      <w:r>
        <w:rPr>
          <w:rFonts w:hint="eastAsia" w:ascii="宋体" w:hAnsi="宋体" w:eastAsia="宋体" w:cs="宋体"/>
          <w:sz w:val="24"/>
          <w:szCs w:val="24"/>
          <w:lang w:val="en-US" w:eastAsia="zh-CN"/>
        </w:rPr>
        <w:t>A</w:t>
      </w:r>
      <w:r>
        <w:rPr>
          <w:rFonts w:hint="eastAsia" w:ascii="宋体" w:hAnsi="宋体" w:eastAsia="宋体" w:cs="宋体"/>
          <w:sz w:val="24"/>
          <w:szCs w:val="24"/>
        </w:rPr>
        <w:t xml:space="preserve"> 校准证书内页格式第</w:t>
      </w:r>
      <w:r>
        <w:rPr>
          <w:rFonts w:hint="eastAsia" w:ascii="宋体" w:hAnsi="宋体" w:eastAsia="宋体" w:cs="宋体"/>
          <w:sz w:val="24"/>
          <w:szCs w:val="24"/>
          <w:lang w:val="en-US" w:eastAsia="zh-CN"/>
        </w:rPr>
        <w:t>2</w:t>
      </w:r>
      <w:r>
        <w:rPr>
          <w:rFonts w:hint="eastAsia" w:ascii="宋体" w:hAnsi="宋体" w:eastAsia="宋体" w:cs="宋体"/>
          <w:sz w:val="24"/>
          <w:szCs w:val="24"/>
        </w:rPr>
        <w:t>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_Toc16189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14:paraId="45D607C1">
      <w:pPr>
        <w:pStyle w:val="34"/>
        <w:keepNext w:val="0"/>
        <w:keepLines w:val="0"/>
        <w:pageBreakBefore w:val="0"/>
        <w:widowControl w:val="0"/>
        <w:tabs>
          <w:tab w:val="right" w:leader="dot" w:pos="9184"/>
          <w:tab w:val="clear" w:pos="9174"/>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_Toc16189 </w:instrText>
      </w:r>
      <w:r>
        <w:rPr>
          <w:rFonts w:hint="eastAsia" w:ascii="宋体" w:hAnsi="宋体" w:eastAsia="宋体" w:cs="宋体"/>
          <w:sz w:val="24"/>
          <w:szCs w:val="24"/>
        </w:rPr>
        <w:fldChar w:fldCharType="separate"/>
      </w:r>
      <w:r>
        <w:rPr>
          <w:rFonts w:hint="eastAsia" w:ascii="宋体" w:hAnsi="宋体" w:eastAsia="宋体" w:cs="宋体"/>
          <w:sz w:val="24"/>
          <w:szCs w:val="24"/>
        </w:rPr>
        <w:t>附录</w:t>
      </w:r>
      <w:r>
        <w:rPr>
          <w:rFonts w:hint="eastAsia" w:ascii="宋体" w:hAnsi="宋体" w:eastAsia="宋体" w:cs="宋体"/>
          <w:sz w:val="24"/>
          <w:szCs w:val="24"/>
          <w:lang w:val="en-US" w:eastAsia="zh-CN"/>
        </w:rPr>
        <w:t>B</w:t>
      </w:r>
      <w:r>
        <w:rPr>
          <w:rFonts w:hint="eastAsia" w:ascii="宋体" w:hAnsi="宋体" w:eastAsia="宋体" w:cs="宋体"/>
          <w:sz w:val="24"/>
          <w:szCs w:val="24"/>
        </w:rPr>
        <w:t xml:space="preserve"> 校准证书内页格式第3页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_Toc16189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14:paraId="50B8CEE2">
      <w:pPr>
        <w:pStyle w:val="34"/>
        <w:keepNext w:val="0"/>
        <w:keepLines w:val="0"/>
        <w:pageBreakBefore w:val="0"/>
        <w:widowControl w:val="0"/>
        <w:tabs>
          <w:tab w:val="right" w:leader="dot" w:pos="9184"/>
          <w:tab w:val="clear" w:pos="9174"/>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_Toc3815 </w:instrText>
      </w:r>
      <w:r>
        <w:rPr>
          <w:rFonts w:hint="eastAsia" w:ascii="宋体" w:hAnsi="宋体" w:eastAsia="宋体" w:cs="宋体"/>
          <w:sz w:val="24"/>
          <w:szCs w:val="24"/>
        </w:rPr>
        <w:fldChar w:fldCharType="separate"/>
      </w:r>
      <w:r>
        <w:rPr>
          <w:rFonts w:hint="eastAsia" w:ascii="宋体" w:hAnsi="宋体" w:eastAsia="宋体" w:cs="宋体"/>
          <w:sz w:val="24"/>
          <w:szCs w:val="24"/>
        </w:rPr>
        <w:t>附录</w:t>
      </w:r>
      <w:r>
        <w:rPr>
          <w:rFonts w:hint="eastAsia" w:ascii="宋体" w:hAnsi="宋体" w:eastAsia="宋体" w:cs="宋体"/>
          <w:sz w:val="24"/>
          <w:szCs w:val="24"/>
          <w:lang w:val="en-US" w:eastAsia="zh-CN"/>
        </w:rPr>
        <w:t>C</w:t>
      </w:r>
      <w:r>
        <w:rPr>
          <w:rFonts w:hint="eastAsia" w:ascii="宋体" w:hAnsi="宋体" w:eastAsia="宋体" w:cs="宋体"/>
          <w:sz w:val="24"/>
          <w:szCs w:val="24"/>
          <w:lang w:eastAsia="zh-CN"/>
        </w:rPr>
        <w:t>探空仪用臭氧传感器</w:t>
      </w:r>
      <w:r>
        <w:rPr>
          <w:rFonts w:hint="eastAsia" w:ascii="宋体" w:hAnsi="宋体" w:eastAsia="宋体" w:cs="宋体"/>
          <w:sz w:val="24"/>
          <w:szCs w:val="24"/>
        </w:rPr>
        <w:t>校准原始记录格式示例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_Toc3815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14:paraId="4A657377">
      <w:pPr>
        <w:pStyle w:val="34"/>
        <w:keepNext w:val="0"/>
        <w:keepLines w:val="0"/>
        <w:pageBreakBefore w:val="0"/>
        <w:widowControl w:val="0"/>
        <w:tabs>
          <w:tab w:val="right" w:leader="dot" w:pos="9184"/>
          <w:tab w:val="clear" w:pos="9174"/>
        </w:tabs>
        <w:kinsoku/>
        <w:wordWrap/>
        <w:overflowPunct/>
        <w:topLinePunct w:val="0"/>
        <w:autoSpaceDE/>
        <w:autoSpaceDN/>
        <w:bidi w:val="0"/>
        <w:adjustRightInd/>
        <w:snapToGrid/>
        <w:spacing w:line="360" w:lineRule="auto"/>
        <w:textAlignment w:val="auto"/>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_Toc18453 </w:instrText>
      </w:r>
      <w:r>
        <w:rPr>
          <w:rFonts w:hint="eastAsia" w:ascii="宋体" w:hAnsi="宋体" w:eastAsia="宋体" w:cs="宋体"/>
          <w:sz w:val="24"/>
          <w:szCs w:val="24"/>
        </w:rPr>
        <w:fldChar w:fldCharType="separate"/>
      </w:r>
      <w:r>
        <w:rPr>
          <w:rFonts w:hint="eastAsia" w:ascii="宋体" w:hAnsi="宋体" w:eastAsia="宋体" w:cs="宋体"/>
          <w:sz w:val="24"/>
          <w:szCs w:val="24"/>
        </w:rPr>
        <w:t>附录</w:t>
      </w:r>
      <w:r>
        <w:rPr>
          <w:rFonts w:hint="eastAsia" w:ascii="宋体" w:hAnsi="宋体" w:eastAsia="宋体" w:cs="宋体"/>
          <w:sz w:val="24"/>
          <w:szCs w:val="24"/>
          <w:lang w:val="en-US" w:eastAsia="zh-CN"/>
        </w:rPr>
        <w:t>D</w:t>
      </w:r>
      <w:r>
        <w:rPr>
          <w:rFonts w:hint="eastAsia" w:ascii="宋体" w:hAnsi="宋体" w:eastAsia="宋体" w:cs="宋体"/>
          <w:sz w:val="24"/>
          <w:szCs w:val="24"/>
          <w:lang w:eastAsia="zh-CN"/>
        </w:rPr>
        <w:t>探空仪用臭氧传感器</w:t>
      </w:r>
      <w:r>
        <w:rPr>
          <w:rFonts w:hint="eastAsia" w:ascii="宋体" w:hAnsi="宋体" w:eastAsia="宋体" w:cs="宋体"/>
          <w:sz w:val="24"/>
          <w:szCs w:val="24"/>
          <w:lang w:val="en-US" w:eastAsia="zh-CN"/>
        </w:rPr>
        <w:t>臭氧分压</w:t>
      </w:r>
      <w:r>
        <w:rPr>
          <w:rFonts w:hint="eastAsia" w:ascii="宋体" w:hAnsi="宋体" w:eastAsia="宋体" w:cs="宋体"/>
          <w:sz w:val="24"/>
          <w:szCs w:val="24"/>
        </w:rPr>
        <w:t>校准结果的不确定度评定示例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_Toc18453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14:paraId="51E071B6">
      <w:pPr>
        <w:snapToGrid w:val="0"/>
        <w:spacing w:before="156" w:beforeLines="50" w:after="312" w:afterLines="100" w:line="400" w:lineRule="exact"/>
        <w:jc w:val="center"/>
        <w:rPr>
          <w:rFonts w:ascii="黑体" w:hAnsi="黑体" w:eastAsia="黑体"/>
          <w:color w:val="000000" w:themeColor="text1"/>
          <w:sz w:val="44"/>
          <w:szCs w:val="44"/>
          <w14:textFill>
            <w14:solidFill>
              <w14:schemeClr w14:val="tx1"/>
            </w14:solidFill>
          </w14:textFill>
        </w:rPr>
      </w:pPr>
      <w:r>
        <w:rPr>
          <w:rFonts w:hint="eastAsia" w:cs="宋体" w:asciiTheme="minorEastAsia" w:hAnsiTheme="minorEastAsia" w:eastAsiaTheme="minorEastAsia"/>
          <w:color w:val="000000" w:themeColor="text1"/>
          <w:szCs w:val="28"/>
          <w14:textFill>
            <w14:solidFill>
              <w14:schemeClr w14:val="tx1"/>
            </w14:solidFill>
          </w14:textFill>
        </w:rPr>
        <w:fldChar w:fldCharType="end"/>
      </w:r>
      <w:r>
        <w:rPr>
          <w:rFonts w:ascii="黑体" w:hAnsi="黑体" w:eastAsia="黑体"/>
          <w:color w:val="000000" w:themeColor="text1"/>
          <w:sz w:val="44"/>
          <w:szCs w:val="44"/>
          <w14:textFill>
            <w14:solidFill>
              <w14:schemeClr w14:val="tx1"/>
            </w14:solidFill>
          </w14:textFill>
        </w:rPr>
        <w:br w:type="page"/>
      </w:r>
    </w:p>
    <w:p w14:paraId="22891E5A">
      <w:pPr>
        <w:spacing w:before="156" w:beforeLines="50" w:after="312" w:afterLines="100" w:line="400" w:lineRule="exact"/>
        <w:jc w:val="center"/>
        <w:rPr>
          <w:rFonts w:ascii="黑体" w:hAnsi="黑体" w:eastAsia="黑体"/>
          <w:color w:val="000000" w:themeColor="text1"/>
          <w:sz w:val="44"/>
          <w:szCs w:val="44"/>
          <w14:textFill>
            <w14:solidFill>
              <w14:schemeClr w14:val="tx1"/>
            </w14:solidFill>
          </w14:textFill>
        </w:rPr>
      </w:pPr>
    </w:p>
    <w:p w14:paraId="2C001B89">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outlineLvl w:val="0"/>
        <w:rPr>
          <w:rFonts w:ascii="黑体" w:hAnsi="黑体" w:eastAsia="黑体" w:cs="黑体"/>
          <w:b/>
          <w:color w:val="000000" w:themeColor="text1"/>
          <w:spacing w:val="20"/>
          <w:sz w:val="44"/>
          <w:szCs w:val="44"/>
          <w14:textFill>
            <w14:solidFill>
              <w14:schemeClr w14:val="tx1"/>
            </w14:solidFill>
          </w14:textFill>
        </w:rPr>
      </w:pPr>
      <w:bookmarkStart w:id="0" w:name="_Toc4471"/>
      <w:bookmarkStart w:id="1" w:name="_Toc8684"/>
      <w:bookmarkStart w:id="2" w:name="_Toc1338_WPSOffice_Level1"/>
      <w:bookmarkStart w:id="3" w:name="_Toc25255_WPSOffice_Level1"/>
      <w:bookmarkStart w:id="4" w:name="_Toc22626_WPSOffice_Level1"/>
      <w:bookmarkStart w:id="5" w:name="_Toc12835_WPSOffice_Level1"/>
      <w:r>
        <w:rPr>
          <w:rFonts w:hint="eastAsia" w:ascii="黑体" w:hAnsi="黑体" w:eastAsia="黑体" w:cs="黑体"/>
          <w:b/>
          <w:color w:val="000000" w:themeColor="text1"/>
          <w:spacing w:val="20"/>
          <w:sz w:val="44"/>
          <w:szCs w:val="44"/>
          <w14:textFill>
            <w14:solidFill>
              <w14:schemeClr w14:val="tx1"/>
            </w14:solidFill>
          </w14:textFill>
        </w:rPr>
        <w:t>引  言</w:t>
      </w:r>
      <w:bookmarkEnd w:id="0"/>
      <w:bookmarkEnd w:id="1"/>
      <w:bookmarkEnd w:id="2"/>
      <w:bookmarkEnd w:id="3"/>
    </w:p>
    <w:p w14:paraId="1F1EFF75">
      <w:pPr>
        <w:spacing w:line="400" w:lineRule="exact"/>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JJF 1071-2010《国家计量校准规范编写规则》、JJF 1001-2011《通用计量术语及定义》、JJF 1059.1-2012《测量不确定度评定与表示》共同构成支撑本规范制定工作的基础性系列规范。</w:t>
      </w:r>
    </w:p>
    <w:p w14:paraId="25563836">
      <w:pPr>
        <w:spacing w:line="400" w:lineRule="exact"/>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本规范首次发布。</w:t>
      </w:r>
    </w:p>
    <w:p w14:paraId="70F1BCF2">
      <w:pPr>
        <w:spacing w:before="156" w:beforeLines="50" w:after="156" w:afterLines="50" w:line="400" w:lineRule="exact"/>
        <w:jc w:val="center"/>
        <w:rPr>
          <w:rFonts w:ascii="黑体" w:hAnsi="黑体" w:eastAsia="黑体" w:cs="黑体"/>
          <w:b/>
          <w:color w:val="000000" w:themeColor="text1"/>
          <w:spacing w:val="20"/>
          <w:sz w:val="32"/>
          <w:szCs w:val="32"/>
          <w14:textFill>
            <w14:solidFill>
              <w14:schemeClr w14:val="tx1"/>
            </w14:solidFill>
          </w14:textFill>
        </w:rPr>
      </w:pPr>
    </w:p>
    <w:p w14:paraId="5F28618F">
      <w:pPr>
        <w:spacing w:before="156" w:beforeLines="50" w:after="156" w:afterLines="50" w:line="400" w:lineRule="exact"/>
        <w:jc w:val="center"/>
        <w:rPr>
          <w:rFonts w:ascii="黑体" w:hAnsi="黑体" w:eastAsia="黑体" w:cs="黑体"/>
          <w:b/>
          <w:color w:val="000000" w:themeColor="text1"/>
          <w:spacing w:val="20"/>
          <w:sz w:val="32"/>
          <w:szCs w:val="32"/>
          <w14:textFill>
            <w14:solidFill>
              <w14:schemeClr w14:val="tx1"/>
            </w14:solidFill>
          </w14:textFill>
        </w:rPr>
      </w:pPr>
    </w:p>
    <w:p w14:paraId="0FB42F45">
      <w:pPr>
        <w:spacing w:before="156" w:beforeLines="50" w:after="156" w:afterLines="50" w:line="400" w:lineRule="exact"/>
        <w:jc w:val="center"/>
        <w:rPr>
          <w:rFonts w:ascii="黑体" w:hAnsi="黑体" w:eastAsia="黑体" w:cs="黑体"/>
          <w:b/>
          <w:color w:val="000000" w:themeColor="text1"/>
          <w:spacing w:val="20"/>
          <w:sz w:val="32"/>
          <w:szCs w:val="32"/>
          <w14:textFill>
            <w14:solidFill>
              <w14:schemeClr w14:val="tx1"/>
            </w14:solidFill>
          </w14:textFill>
        </w:rPr>
      </w:pPr>
    </w:p>
    <w:p w14:paraId="1E0EA96A">
      <w:pPr>
        <w:spacing w:before="156" w:beforeLines="50" w:after="156" w:afterLines="50" w:line="400" w:lineRule="exact"/>
        <w:jc w:val="center"/>
        <w:rPr>
          <w:rFonts w:ascii="黑体" w:hAnsi="黑体" w:eastAsia="黑体" w:cs="黑体"/>
          <w:b/>
          <w:color w:val="000000" w:themeColor="text1"/>
          <w:spacing w:val="20"/>
          <w:sz w:val="32"/>
          <w:szCs w:val="32"/>
          <w14:textFill>
            <w14:solidFill>
              <w14:schemeClr w14:val="tx1"/>
            </w14:solidFill>
          </w14:textFill>
        </w:rPr>
      </w:pPr>
    </w:p>
    <w:p w14:paraId="5AF04B54">
      <w:pPr>
        <w:spacing w:before="156" w:beforeLines="50" w:after="156" w:afterLines="50" w:line="400" w:lineRule="exact"/>
        <w:jc w:val="center"/>
        <w:rPr>
          <w:rFonts w:ascii="黑体" w:hAnsi="黑体" w:eastAsia="黑体" w:cs="黑体"/>
          <w:b/>
          <w:color w:val="000000" w:themeColor="text1"/>
          <w:spacing w:val="20"/>
          <w:sz w:val="32"/>
          <w:szCs w:val="32"/>
          <w14:textFill>
            <w14:solidFill>
              <w14:schemeClr w14:val="tx1"/>
            </w14:solidFill>
          </w14:textFill>
        </w:rPr>
      </w:pPr>
    </w:p>
    <w:p w14:paraId="19AF2C54">
      <w:pPr>
        <w:spacing w:before="156" w:beforeLines="50" w:after="156" w:afterLines="50" w:line="400" w:lineRule="exact"/>
        <w:jc w:val="center"/>
        <w:rPr>
          <w:rFonts w:ascii="黑体" w:hAnsi="黑体" w:eastAsia="黑体" w:cs="黑体"/>
          <w:b/>
          <w:color w:val="000000" w:themeColor="text1"/>
          <w:spacing w:val="20"/>
          <w:sz w:val="32"/>
          <w:szCs w:val="32"/>
          <w14:textFill>
            <w14:solidFill>
              <w14:schemeClr w14:val="tx1"/>
            </w14:solidFill>
          </w14:textFill>
        </w:rPr>
      </w:pPr>
    </w:p>
    <w:p w14:paraId="189D33BF">
      <w:pPr>
        <w:spacing w:before="156" w:beforeLines="50" w:after="156" w:afterLines="50" w:line="400" w:lineRule="exact"/>
        <w:jc w:val="center"/>
        <w:rPr>
          <w:rFonts w:ascii="黑体" w:hAnsi="黑体" w:eastAsia="黑体" w:cs="黑体"/>
          <w:b/>
          <w:color w:val="000000" w:themeColor="text1"/>
          <w:spacing w:val="20"/>
          <w:sz w:val="32"/>
          <w:szCs w:val="32"/>
          <w14:textFill>
            <w14:solidFill>
              <w14:schemeClr w14:val="tx1"/>
            </w14:solidFill>
          </w14:textFill>
        </w:rPr>
      </w:pPr>
    </w:p>
    <w:p w14:paraId="4FDD9705">
      <w:pPr>
        <w:spacing w:before="156" w:beforeLines="50" w:after="156" w:afterLines="50" w:line="400" w:lineRule="exact"/>
        <w:jc w:val="center"/>
        <w:rPr>
          <w:rFonts w:ascii="黑体" w:hAnsi="黑体" w:eastAsia="黑体" w:cs="黑体"/>
          <w:b/>
          <w:color w:val="000000" w:themeColor="text1"/>
          <w:spacing w:val="20"/>
          <w:sz w:val="32"/>
          <w:szCs w:val="32"/>
          <w14:textFill>
            <w14:solidFill>
              <w14:schemeClr w14:val="tx1"/>
            </w14:solidFill>
          </w14:textFill>
        </w:rPr>
      </w:pPr>
    </w:p>
    <w:p w14:paraId="1AA94F24">
      <w:pPr>
        <w:spacing w:before="156" w:beforeLines="50" w:after="156" w:afterLines="50" w:line="400" w:lineRule="exact"/>
        <w:jc w:val="center"/>
        <w:rPr>
          <w:rFonts w:ascii="黑体" w:hAnsi="黑体" w:eastAsia="黑体" w:cs="黑体"/>
          <w:b/>
          <w:color w:val="000000" w:themeColor="text1"/>
          <w:spacing w:val="20"/>
          <w:sz w:val="32"/>
          <w:szCs w:val="32"/>
          <w14:textFill>
            <w14:solidFill>
              <w14:schemeClr w14:val="tx1"/>
            </w14:solidFill>
          </w14:textFill>
        </w:rPr>
      </w:pPr>
    </w:p>
    <w:p w14:paraId="21DAA6E7">
      <w:pPr>
        <w:spacing w:before="156" w:beforeLines="50" w:after="156" w:afterLines="50" w:line="400" w:lineRule="exact"/>
        <w:jc w:val="center"/>
        <w:rPr>
          <w:rFonts w:ascii="黑体" w:hAnsi="黑体" w:eastAsia="黑体" w:cs="黑体"/>
          <w:b/>
          <w:color w:val="000000" w:themeColor="text1"/>
          <w:spacing w:val="20"/>
          <w:sz w:val="32"/>
          <w:szCs w:val="32"/>
          <w14:textFill>
            <w14:solidFill>
              <w14:schemeClr w14:val="tx1"/>
            </w14:solidFill>
          </w14:textFill>
        </w:rPr>
      </w:pPr>
    </w:p>
    <w:p w14:paraId="5AEED6E0">
      <w:pPr>
        <w:spacing w:before="156" w:beforeLines="50" w:after="156" w:afterLines="50" w:line="400" w:lineRule="exact"/>
        <w:jc w:val="center"/>
        <w:rPr>
          <w:rFonts w:ascii="黑体" w:hAnsi="黑体" w:eastAsia="黑体" w:cs="黑体"/>
          <w:b/>
          <w:color w:val="000000" w:themeColor="text1"/>
          <w:spacing w:val="20"/>
          <w:sz w:val="32"/>
          <w:szCs w:val="32"/>
          <w14:textFill>
            <w14:solidFill>
              <w14:schemeClr w14:val="tx1"/>
            </w14:solidFill>
          </w14:textFill>
        </w:rPr>
      </w:pPr>
    </w:p>
    <w:p w14:paraId="2720F7B9">
      <w:pPr>
        <w:spacing w:before="156" w:beforeLines="50" w:after="156" w:afterLines="50" w:line="400" w:lineRule="exact"/>
        <w:jc w:val="center"/>
        <w:rPr>
          <w:rFonts w:ascii="黑体" w:hAnsi="黑体" w:eastAsia="黑体" w:cs="黑体"/>
          <w:b/>
          <w:color w:val="000000" w:themeColor="text1"/>
          <w:spacing w:val="20"/>
          <w:sz w:val="32"/>
          <w:szCs w:val="32"/>
          <w14:textFill>
            <w14:solidFill>
              <w14:schemeClr w14:val="tx1"/>
            </w14:solidFill>
          </w14:textFill>
        </w:rPr>
      </w:pPr>
    </w:p>
    <w:p w14:paraId="057DBC1D">
      <w:pPr>
        <w:spacing w:before="156" w:beforeLines="50" w:after="156" w:afterLines="50" w:line="400" w:lineRule="exact"/>
        <w:jc w:val="center"/>
        <w:rPr>
          <w:rFonts w:ascii="黑体" w:hAnsi="黑体" w:eastAsia="黑体" w:cs="黑体"/>
          <w:b/>
          <w:color w:val="000000" w:themeColor="text1"/>
          <w:spacing w:val="20"/>
          <w:sz w:val="32"/>
          <w:szCs w:val="32"/>
          <w14:textFill>
            <w14:solidFill>
              <w14:schemeClr w14:val="tx1"/>
            </w14:solidFill>
          </w14:textFill>
        </w:rPr>
      </w:pPr>
    </w:p>
    <w:p w14:paraId="06A1525B">
      <w:pPr>
        <w:spacing w:before="156" w:beforeLines="50" w:after="156" w:afterLines="50" w:line="400" w:lineRule="exact"/>
        <w:jc w:val="center"/>
        <w:rPr>
          <w:rFonts w:ascii="黑体" w:hAnsi="黑体" w:eastAsia="黑体" w:cs="黑体"/>
          <w:b/>
          <w:color w:val="000000" w:themeColor="text1"/>
          <w:spacing w:val="20"/>
          <w:sz w:val="32"/>
          <w:szCs w:val="32"/>
          <w14:textFill>
            <w14:solidFill>
              <w14:schemeClr w14:val="tx1"/>
            </w14:solidFill>
          </w14:textFill>
        </w:rPr>
      </w:pPr>
    </w:p>
    <w:p w14:paraId="28A78DA6">
      <w:pPr>
        <w:spacing w:before="156" w:beforeLines="50" w:after="156" w:afterLines="50" w:line="400" w:lineRule="exact"/>
        <w:jc w:val="center"/>
        <w:rPr>
          <w:rFonts w:ascii="黑体" w:hAnsi="黑体" w:eastAsia="黑体" w:cs="黑体"/>
          <w:b/>
          <w:color w:val="000000" w:themeColor="text1"/>
          <w:spacing w:val="20"/>
          <w:sz w:val="32"/>
          <w:szCs w:val="32"/>
          <w14:textFill>
            <w14:solidFill>
              <w14:schemeClr w14:val="tx1"/>
            </w14:solidFill>
          </w14:textFill>
        </w:rPr>
      </w:pPr>
    </w:p>
    <w:p w14:paraId="3F747C6E">
      <w:pPr>
        <w:spacing w:before="156" w:beforeLines="50" w:after="156" w:afterLines="50" w:line="400" w:lineRule="exact"/>
        <w:jc w:val="center"/>
        <w:rPr>
          <w:rFonts w:ascii="黑体" w:hAnsi="黑体" w:eastAsia="黑体" w:cs="黑体"/>
          <w:b/>
          <w:color w:val="000000" w:themeColor="text1"/>
          <w:spacing w:val="20"/>
          <w:sz w:val="32"/>
          <w:szCs w:val="32"/>
          <w14:textFill>
            <w14:solidFill>
              <w14:schemeClr w14:val="tx1"/>
            </w14:solidFill>
          </w14:textFill>
        </w:rPr>
        <w:sectPr>
          <w:footerReference r:id="rId5" w:type="default"/>
          <w:pgSz w:w="11906" w:h="16838"/>
          <w:pgMar w:top="1588" w:right="1361" w:bottom="1361" w:left="1361" w:header="851" w:footer="992" w:gutter="0"/>
          <w:pgNumType w:fmt="upperRoman" w:start="1"/>
          <w:cols w:space="720" w:num="1"/>
          <w:docGrid w:type="lines" w:linePitch="312" w:charSpace="0"/>
        </w:sectPr>
      </w:pPr>
    </w:p>
    <w:p w14:paraId="2FD15624">
      <w:pPr>
        <w:keepNext w:val="0"/>
        <w:keepLines w:val="0"/>
        <w:pageBreakBefore w:val="0"/>
        <w:widowControl w:val="0"/>
        <w:kinsoku/>
        <w:wordWrap/>
        <w:overflowPunct/>
        <w:topLinePunct w:val="0"/>
        <w:autoSpaceDE/>
        <w:autoSpaceDN/>
        <w:bidi w:val="0"/>
        <w:adjustRightInd/>
        <w:snapToGrid/>
        <w:spacing w:before="120" w:beforeLines="50" w:after="120" w:afterLines="50" w:line="240" w:lineRule="auto"/>
        <w:jc w:val="center"/>
        <w:textAlignment w:val="auto"/>
        <w:rPr>
          <w:rFonts w:ascii="黑体" w:hAnsi="黑体" w:eastAsia="黑体" w:cs="黑体"/>
          <w:b w:val="0"/>
          <w:bCs/>
          <w:color w:val="000000" w:themeColor="text1"/>
          <w:spacing w:val="20"/>
          <w:sz w:val="32"/>
          <w:szCs w:val="32"/>
          <w14:textFill>
            <w14:solidFill>
              <w14:schemeClr w14:val="tx1"/>
            </w14:solidFill>
          </w14:textFill>
        </w:rPr>
      </w:pPr>
      <w:bookmarkStart w:id="6" w:name="_Toc9220_WPSOffice_Level1"/>
      <w:bookmarkStart w:id="7" w:name="_Toc29295_WPSOffice_Level1"/>
      <w:r>
        <w:rPr>
          <w:rFonts w:hint="eastAsia" w:ascii="黑体" w:hAnsi="黑体" w:eastAsia="黑体" w:cs="黑体"/>
          <w:b w:val="0"/>
          <w:bCs/>
          <w:color w:val="000000" w:themeColor="text1"/>
          <w:spacing w:val="20"/>
          <w:sz w:val="32"/>
          <w:szCs w:val="32"/>
          <w:lang w:eastAsia="zh-CN"/>
          <w14:textFill>
            <w14:solidFill>
              <w14:schemeClr w14:val="tx1"/>
            </w14:solidFill>
          </w14:textFill>
        </w:rPr>
        <w:t>探空仪用臭氧传感器</w:t>
      </w:r>
      <w:r>
        <w:rPr>
          <w:rFonts w:hint="eastAsia" w:ascii="黑体" w:hAnsi="黑体" w:eastAsia="黑体" w:cs="黑体"/>
          <w:b w:val="0"/>
          <w:bCs/>
          <w:color w:val="000000" w:themeColor="text1"/>
          <w:spacing w:val="20"/>
          <w:sz w:val="32"/>
          <w:szCs w:val="32"/>
          <w14:textFill>
            <w14:solidFill>
              <w14:schemeClr w14:val="tx1"/>
            </w14:solidFill>
          </w14:textFill>
        </w:rPr>
        <w:t>校准规范</w:t>
      </w:r>
      <w:bookmarkEnd w:id="4"/>
      <w:bookmarkEnd w:id="5"/>
      <w:bookmarkEnd w:id="6"/>
      <w:bookmarkEnd w:id="7"/>
    </w:p>
    <w:p w14:paraId="41BEBA5A">
      <w:pPr>
        <w:pStyle w:val="2"/>
        <w:keepLines/>
        <w:pageBreakBefore w:val="0"/>
        <w:numPr>
          <w:ilvl w:val="0"/>
          <w:numId w:val="16"/>
        </w:numPr>
        <w:kinsoku/>
        <w:wordWrap/>
        <w:overflowPunct/>
        <w:topLinePunct w:val="0"/>
        <w:autoSpaceDE/>
        <w:autoSpaceDN/>
        <w:bidi w:val="0"/>
        <w:adjustRightInd/>
        <w:snapToGrid/>
        <w:spacing w:line="360" w:lineRule="auto"/>
        <w:jc w:val="both"/>
        <w:textAlignment w:val="auto"/>
        <w:rPr>
          <w:rFonts w:ascii="黑体" w:eastAsia="黑体"/>
          <w:b/>
          <w:sz w:val="24"/>
          <w:szCs w:val="24"/>
        </w:rPr>
      </w:pPr>
      <w:bookmarkStart w:id="8" w:name="_Toc24521"/>
      <w:bookmarkStart w:id="9" w:name="_Toc434937610"/>
      <w:bookmarkStart w:id="10" w:name="_Toc16730"/>
      <w:bookmarkStart w:id="11" w:name="_Toc434936372"/>
      <w:r>
        <w:rPr>
          <w:rFonts w:hint="eastAsia" w:ascii="黑体" w:eastAsia="黑体"/>
          <w:sz w:val="24"/>
          <w:szCs w:val="24"/>
        </w:rPr>
        <w:t>范围</w:t>
      </w:r>
      <w:bookmarkEnd w:id="8"/>
      <w:bookmarkEnd w:id="9"/>
      <w:bookmarkEnd w:id="10"/>
      <w:bookmarkEnd w:id="11"/>
    </w:p>
    <w:p w14:paraId="0FFDAE01">
      <w:pPr>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本规范适用于臭氧分压测量范围在0～30mPa</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lang w:val="en-US" w:eastAsia="zh-CN"/>
        </w:rPr>
        <w:t>分辨力0.01</w:t>
      </w:r>
      <w:r>
        <w:rPr>
          <w:rFonts w:hint="eastAsia" w:asciiTheme="minorEastAsia" w:hAnsiTheme="minorEastAsia" w:eastAsiaTheme="minorEastAsia"/>
          <w:kern w:val="0"/>
          <w:sz w:val="21"/>
          <w:szCs w:val="21"/>
        </w:rPr>
        <w:t>mPa的</w:t>
      </w:r>
      <w:r>
        <w:rPr>
          <w:rFonts w:hint="eastAsia" w:asciiTheme="minorEastAsia" w:hAnsiTheme="minorEastAsia" w:eastAsiaTheme="minorEastAsia"/>
          <w:kern w:val="0"/>
          <w:sz w:val="21"/>
          <w:szCs w:val="21"/>
          <w:lang w:eastAsia="zh-CN"/>
        </w:rPr>
        <w:t>探空仪用臭氧传感器</w:t>
      </w:r>
      <w:r>
        <w:rPr>
          <w:rFonts w:hint="eastAsia" w:asciiTheme="minorEastAsia" w:hAnsiTheme="minorEastAsia" w:eastAsiaTheme="minorEastAsia"/>
          <w:kern w:val="0"/>
          <w:sz w:val="21"/>
          <w:szCs w:val="21"/>
        </w:rPr>
        <w:t>的校准。</w:t>
      </w:r>
      <w:bookmarkStart w:id="12" w:name="_Toc294853392"/>
    </w:p>
    <w:p w14:paraId="4DC6B3B1">
      <w:pPr>
        <w:pStyle w:val="2"/>
        <w:keepLines/>
        <w:pageBreakBefore w:val="0"/>
        <w:numPr>
          <w:ilvl w:val="0"/>
          <w:numId w:val="16"/>
        </w:numPr>
        <w:kinsoku/>
        <w:wordWrap/>
        <w:overflowPunct/>
        <w:topLinePunct w:val="0"/>
        <w:autoSpaceDE/>
        <w:autoSpaceDN/>
        <w:bidi w:val="0"/>
        <w:adjustRightInd/>
        <w:snapToGrid/>
        <w:spacing w:line="360" w:lineRule="auto"/>
        <w:jc w:val="both"/>
        <w:textAlignment w:val="auto"/>
        <w:rPr>
          <w:rFonts w:hint="eastAsia" w:ascii="黑体" w:eastAsia="黑体"/>
          <w:sz w:val="24"/>
          <w:szCs w:val="24"/>
        </w:rPr>
      </w:pPr>
      <w:bookmarkStart w:id="13" w:name="_Toc14143"/>
      <w:bookmarkStart w:id="14" w:name="_Toc20542"/>
      <w:r>
        <w:rPr>
          <w:rFonts w:hint="eastAsia" w:ascii="黑体" w:eastAsia="黑体"/>
          <w:sz w:val="24"/>
          <w:szCs w:val="24"/>
        </w:rPr>
        <w:t>引用文件</w:t>
      </w:r>
      <w:bookmarkEnd w:id="13"/>
      <w:bookmarkEnd w:id="14"/>
    </w:p>
    <w:p w14:paraId="6056FCE5">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本规范引用下列文件：</w:t>
      </w:r>
    </w:p>
    <w:p w14:paraId="65C8B6E8">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GJB 6294—2008  军用电子探空仪通用规范</w:t>
      </w:r>
    </w:p>
    <w:p w14:paraId="3D3FB2BE">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QX/T 36—2005 GTS1 型数字探空仪</w:t>
      </w:r>
    </w:p>
    <w:p w14:paraId="0FD983EB">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GB/T 37397—2019  臭氧校准分析仪</w:t>
      </w:r>
    </w:p>
    <w:p w14:paraId="70181E4B">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JJG 1077—2012 臭氧气体分析仪</w:t>
      </w:r>
    </w:p>
    <w:p w14:paraId="52882BA0">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凡是注日期的引用文件，仅注日期的版本适用于本规范；凡是不注日期的引用文件，其最新版本（包括所有的修改单）适用于本规范。</w:t>
      </w:r>
    </w:p>
    <w:p w14:paraId="0837A9AD">
      <w:pPr>
        <w:pStyle w:val="2"/>
        <w:keepLines/>
        <w:pageBreakBefore w:val="0"/>
        <w:numPr>
          <w:ilvl w:val="0"/>
          <w:numId w:val="16"/>
        </w:numPr>
        <w:kinsoku/>
        <w:wordWrap/>
        <w:overflowPunct/>
        <w:topLinePunct w:val="0"/>
        <w:autoSpaceDE/>
        <w:autoSpaceDN/>
        <w:bidi w:val="0"/>
        <w:adjustRightInd/>
        <w:snapToGrid/>
        <w:spacing w:line="360" w:lineRule="auto"/>
        <w:jc w:val="both"/>
        <w:textAlignment w:val="auto"/>
        <w:rPr>
          <w:rFonts w:hint="eastAsia" w:ascii="黑体" w:eastAsia="黑体"/>
          <w:sz w:val="24"/>
          <w:szCs w:val="24"/>
        </w:rPr>
      </w:pPr>
      <w:bookmarkStart w:id="15" w:name="_Toc2289_WPSOffice_Level1"/>
      <w:bookmarkStart w:id="16" w:name="_Toc12445_WPSOffice_Level1"/>
      <w:bookmarkStart w:id="17" w:name="_Toc7100"/>
      <w:bookmarkStart w:id="18" w:name="_Toc16620"/>
      <w:r>
        <w:rPr>
          <w:rFonts w:hint="eastAsia" w:ascii="黑体" w:eastAsia="黑体"/>
          <w:sz w:val="24"/>
          <w:szCs w:val="24"/>
        </w:rPr>
        <w:t>术语</w:t>
      </w:r>
      <w:bookmarkEnd w:id="15"/>
      <w:bookmarkEnd w:id="16"/>
      <w:r>
        <w:rPr>
          <w:rFonts w:hint="eastAsia" w:ascii="黑体" w:eastAsia="黑体"/>
          <w:sz w:val="24"/>
          <w:szCs w:val="24"/>
        </w:rPr>
        <w:t>和计量单位</w:t>
      </w:r>
      <w:bookmarkEnd w:id="17"/>
      <w:bookmarkEnd w:id="18"/>
    </w:p>
    <w:p w14:paraId="2F9D8B3B">
      <w:pPr>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kern w:val="0"/>
          <w:sz w:val="21"/>
          <w:szCs w:val="21"/>
          <w:lang w:val="en-US" w:eastAsia="zh-CN"/>
        </w:rPr>
      </w:pPr>
      <w:bookmarkStart w:id="19" w:name="_Toc26024"/>
      <w:r>
        <w:rPr>
          <w:rFonts w:hint="eastAsia" w:asciiTheme="minorEastAsia" w:hAnsiTheme="minorEastAsia" w:eastAsiaTheme="minorEastAsia"/>
          <w:kern w:val="0"/>
          <w:sz w:val="21"/>
          <w:szCs w:val="21"/>
          <w:lang w:val="en-US" w:eastAsia="zh-CN"/>
        </w:rPr>
        <w:t>3.1术语</w:t>
      </w:r>
    </w:p>
    <w:bookmarkEnd w:id="19"/>
    <w:p w14:paraId="40877609">
      <w:pPr>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kern w:val="0"/>
          <w:sz w:val="21"/>
          <w:szCs w:val="21"/>
          <w:lang w:val="en-US" w:eastAsia="zh-CN"/>
        </w:rPr>
        <w:t>3.1.1</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探空仪用臭氧传感器</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 xml:space="preserve">Ozone Sensor </w:t>
      </w:r>
      <w:r>
        <w:rPr>
          <w:rFonts w:hint="eastAsia" w:cs="Times New Roman"/>
          <w:color w:val="000000" w:themeColor="text1"/>
          <w:kern w:val="0"/>
          <w:sz w:val="21"/>
          <w:szCs w:val="21"/>
          <w:lang w:val="en-US" w:eastAsia="zh-CN" w:bidi="ar-SA"/>
          <w14:textFill>
            <w14:solidFill>
              <w14:schemeClr w14:val="tx1"/>
            </w14:solidFill>
          </w14:textFill>
        </w:rPr>
        <w:t>for</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 xml:space="preserve"> Radiosondes</w:t>
      </w:r>
    </w:p>
    <w:p w14:paraId="4767D331">
      <w:pPr>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作为无线电探空仪的主件，通过气球携带升空或降落伞携带下降的方式，测量高层大气臭氧垂直分层廓线结构的传感器。</w:t>
      </w:r>
    </w:p>
    <w:p w14:paraId="4E6F6347">
      <w:pPr>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3.1.2</w:t>
      </w:r>
      <w:r>
        <w:rPr>
          <w:rFonts w:hint="eastAsia" w:asciiTheme="minorEastAsia" w:hAnsiTheme="minorEastAsia" w:eastAsiaTheme="minorEastAsia"/>
          <w:color w:val="000000" w:themeColor="text1"/>
          <w:kern w:val="0"/>
          <w:sz w:val="21"/>
          <w:szCs w:val="21"/>
          <w14:textFill>
            <w14:solidFill>
              <w14:schemeClr w14:val="tx1"/>
            </w14:solidFill>
          </w14:textFill>
        </w:rPr>
        <w:t>反应池背景电流</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background current of reactor</w:t>
      </w:r>
    </w:p>
    <w:p w14:paraId="266E537B">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olor w:val="000000" w:themeColor="text1"/>
          <w:kern w:val="0"/>
          <w:sz w:val="21"/>
          <w:szCs w:val="21"/>
          <w14:textFill>
            <w14:solidFill>
              <w14:schemeClr w14:val="tx1"/>
            </w14:solidFill>
          </w14:textFill>
        </w:rPr>
        <w:t xml:space="preserve">向电化学反应池通入零气 10 </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min</w:t>
      </w:r>
      <w:r>
        <w:rPr>
          <w:rFonts w:hint="eastAsia" w:asciiTheme="minorEastAsia" w:hAnsiTheme="minorEastAsia" w:eastAsiaTheme="minorEastAsia"/>
          <w:color w:val="000000" w:themeColor="text1"/>
          <w:kern w:val="0"/>
          <w:sz w:val="21"/>
          <w:szCs w:val="21"/>
          <w14:textFill>
            <w14:solidFill>
              <w14:schemeClr w14:val="tx1"/>
            </w14:solidFill>
          </w14:textFill>
        </w:rPr>
        <w:t>时测量的反应池电流瞬时值</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w:t>
      </w:r>
    </w:p>
    <w:p w14:paraId="65C0C1EC">
      <w:pPr>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3.1.2</w:t>
      </w:r>
      <w:r>
        <w:rPr>
          <w:rFonts w:hint="eastAsia" w:asciiTheme="minorEastAsia" w:hAnsiTheme="minorEastAsia" w:eastAsiaTheme="minorEastAsia"/>
          <w:color w:val="000000" w:themeColor="text1"/>
          <w:kern w:val="0"/>
          <w:sz w:val="21"/>
          <w:szCs w:val="21"/>
          <w14:textFill>
            <w14:solidFill>
              <w14:schemeClr w14:val="tx1"/>
            </w14:solidFill>
          </w14:textFill>
        </w:rPr>
        <w:t>臭氧分压</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ozone partial pressure</w:t>
      </w:r>
    </w:p>
    <w:p w14:paraId="0C03529D">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olor w:val="000000" w:themeColor="text1"/>
          <w:kern w:val="0"/>
          <w:sz w:val="21"/>
          <w:szCs w:val="21"/>
          <w14:textFill>
            <w14:solidFill>
              <w14:schemeClr w14:val="tx1"/>
            </w14:solidFill>
          </w14:textFill>
        </w:rPr>
        <w:t>表示假设保持系统体积和温度不变，从样品空气中排除臭氧以外的所有其他气体，此时臭氧气体所具有的压强</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w:t>
      </w:r>
    </w:p>
    <w:p w14:paraId="1DC4ED31">
      <w:pPr>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3.1.3</w:t>
      </w:r>
      <w:r>
        <w:rPr>
          <w:rFonts w:hint="eastAsia" w:asciiTheme="minorEastAsia" w:hAnsiTheme="minorEastAsia" w:eastAsiaTheme="minorEastAsia"/>
          <w:color w:val="000000" w:themeColor="text1"/>
          <w:kern w:val="0"/>
          <w:sz w:val="21"/>
          <w:szCs w:val="21"/>
          <w14:textFill>
            <w14:solidFill>
              <w14:schemeClr w14:val="tx1"/>
            </w14:solidFill>
          </w14:textFill>
        </w:rPr>
        <w:t>臭氧响应时间</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ozone response time</w:t>
      </w:r>
    </w:p>
    <w:p w14:paraId="28E7C23D">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探空仪用臭氧传感器</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臭氧分压从</w:t>
      </w:r>
      <w:r>
        <w:rPr>
          <w:rFonts w:hint="eastAsia"/>
          <w:color w:val="000000" w:themeColor="text1"/>
          <w:lang w:val="en-US" w:eastAsia="zh-CN"/>
          <w14:textFill>
            <w14:solidFill>
              <w14:schemeClr w14:val="tx1"/>
            </w14:solidFill>
          </w14:textFill>
        </w:rPr>
        <w:t>15mPa</w:t>
      </w:r>
      <w:r>
        <w:rPr>
          <w:rFonts w:hint="eastAsia" w:asciiTheme="minorEastAsia" w:hAnsiTheme="minorEastAsia" w:eastAsiaTheme="minorEastAsia"/>
          <w:color w:val="000000" w:themeColor="text1"/>
          <w:kern w:val="0"/>
          <w:sz w:val="21"/>
          <w:szCs w:val="21"/>
          <w14:textFill>
            <w14:solidFill>
              <w14:schemeClr w14:val="tx1"/>
            </w14:solidFill>
          </w14:textFill>
        </w:rPr>
        <w:t xml:space="preserve">下降到 </w:t>
      </w:r>
      <w:r>
        <w:rPr>
          <w:rFonts w:hint="eastAsia"/>
          <w:color w:val="000000" w:themeColor="text1"/>
          <w:lang w:val="en-US" w:eastAsia="zh-CN"/>
          <w14:textFill>
            <w14:solidFill>
              <w14:schemeClr w14:val="tx1"/>
            </w14:solidFill>
          </w14:textFill>
        </w:rPr>
        <w:t>5mPa</w:t>
      </w:r>
      <w:r>
        <w:rPr>
          <w:rFonts w:hint="eastAsia" w:asciiTheme="minorEastAsia" w:hAnsiTheme="minorEastAsia" w:eastAsiaTheme="minorEastAsia"/>
          <w:color w:val="000000" w:themeColor="text1"/>
          <w:kern w:val="0"/>
          <w:sz w:val="21"/>
          <w:szCs w:val="21"/>
          <w14:textFill>
            <w14:solidFill>
              <w14:schemeClr w14:val="tx1"/>
            </w14:solidFill>
          </w14:textFill>
        </w:rPr>
        <w:t>所用的时间</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w:t>
      </w:r>
    </w:p>
    <w:p w14:paraId="7D06B7C6">
      <w:pPr>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3.1.4臭氧垂直分布廓线</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ozone vertical distribution profile</w:t>
      </w:r>
    </w:p>
    <w:p w14:paraId="1C732B90">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表示臭氧分压随海拔高度（或气压）的函数。</w:t>
      </w:r>
    </w:p>
    <w:p w14:paraId="1D6A77CB">
      <w:pPr>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3.1.5零点气体</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zero air</w:t>
      </w:r>
    </w:p>
    <w:p w14:paraId="64ED553E">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kern w:val="0"/>
          <w:sz w:val="21"/>
          <w:szCs w:val="21"/>
          <w:lang w:val="en-US" w:eastAsia="zh-CN"/>
        </w:rPr>
      </w:pP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不含臭氧、氮氧化物和碳</w:t>
      </w:r>
      <w:r>
        <w:rPr>
          <w:rFonts w:hint="eastAsia" w:asciiTheme="minorEastAsia" w:hAnsiTheme="minorEastAsia" w:eastAsiaTheme="minorEastAsia"/>
          <w:kern w:val="0"/>
          <w:sz w:val="21"/>
          <w:szCs w:val="21"/>
          <w:lang w:val="en-US" w:eastAsia="zh-CN"/>
        </w:rPr>
        <w:t>氢化合物等任何能使臭氧分析仪产生干扰的物质成分的空气。</w:t>
      </w:r>
    </w:p>
    <w:p w14:paraId="47CDE372">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[GB/T 37397—2019，3.3]</w:t>
      </w:r>
    </w:p>
    <w:p w14:paraId="149E797C">
      <w:pPr>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kern w:val="0"/>
          <w:sz w:val="21"/>
          <w:szCs w:val="21"/>
          <w:lang w:val="en-US" w:eastAsia="zh-CN" w:bidi="ar-SA"/>
        </w:rPr>
      </w:pPr>
      <w:r>
        <w:rPr>
          <w:rFonts w:hint="eastAsia" w:asciiTheme="minorEastAsia" w:hAnsiTheme="minorEastAsia" w:eastAsiaTheme="minorEastAsia"/>
          <w:kern w:val="0"/>
          <w:sz w:val="21"/>
          <w:szCs w:val="21"/>
          <w:lang w:val="en-US" w:eastAsia="zh-CN"/>
        </w:rPr>
        <w:t>3.1.6臭氧标准气体</w:t>
      </w:r>
      <w:r>
        <w:rPr>
          <w:rFonts w:hint="eastAsia" w:ascii="Times New Roman" w:hAnsi="Times New Roman" w:eastAsia="宋体" w:cs="Times New Roman"/>
          <w:color w:val="000000"/>
          <w:kern w:val="0"/>
          <w:sz w:val="21"/>
          <w:szCs w:val="21"/>
          <w:lang w:val="en-US" w:eastAsia="zh-CN" w:bidi="ar-SA"/>
        </w:rPr>
        <w:t>ozone in air reference gas mixtures</w:t>
      </w:r>
    </w:p>
    <w:p w14:paraId="1B7C9F08">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由汞灯或高压放电产生并经由溯源确认的计量标准仪器标定赋值的浓度稳定的空气中臭氧混合气体。</w:t>
      </w:r>
    </w:p>
    <w:p w14:paraId="3C5ED1A7">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 xml:space="preserve"> [GB/T 37397—2019，3.2]</w:t>
      </w:r>
    </w:p>
    <w:p w14:paraId="1EDE037D">
      <w:pPr>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1"/>
          <w:szCs w:val="21"/>
          <w:lang w:val="en-US" w:eastAsia="zh-CN" w:bidi="ar-SA"/>
        </w:rPr>
      </w:pPr>
      <w:r>
        <w:rPr>
          <w:rFonts w:hint="eastAsia" w:asciiTheme="minorEastAsia" w:hAnsiTheme="minorEastAsia" w:eastAsiaTheme="minorEastAsia"/>
          <w:kern w:val="0"/>
          <w:sz w:val="21"/>
          <w:szCs w:val="21"/>
          <w:lang w:val="en-US" w:eastAsia="zh-CN"/>
        </w:rPr>
        <w:t>3.1.6气泵取样时间</w:t>
      </w:r>
      <w:r>
        <w:rPr>
          <w:rFonts w:hint="eastAsia" w:ascii="Times New Roman" w:hAnsi="Times New Roman" w:eastAsia="宋体" w:cs="Times New Roman"/>
          <w:color w:val="000000"/>
          <w:kern w:val="0"/>
          <w:sz w:val="21"/>
          <w:szCs w:val="21"/>
          <w:lang w:val="en-US" w:eastAsia="zh-CN" w:bidi="ar-SA"/>
        </w:rPr>
        <w:t>the air pump sampling time</w:t>
      </w:r>
    </w:p>
    <w:p w14:paraId="457EADEB">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探空仪用臭氧传感器</w:t>
      </w:r>
      <w:r>
        <w:rPr>
          <w:rFonts w:hint="eastAsia" w:ascii="Times New Roman" w:hAnsi="Times New Roman" w:eastAsia="宋体" w:cs="Times New Roman"/>
          <w:color w:val="auto"/>
          <w:kern w:val="2"/>
          <w:sz w:val="21"/>
          <w:szCs w:val="21"/>
          <w:lang w:val="en-US" w:eastAsia="zh-CN" w:bidi="ar"/>
        </w:rPr>
        <w:t>采集 100mL 空气样品通过电化学反应池时间</w:t>
      </w:r>
      <w:r>
        <w:rPr>
          <w:rFonts w:hint="eastAsia" w:asciiTheme="minorEastAsia" w:hAnsiTheme="minorEastAsia" w:eastAsiaTheme="minorEastAsia"/>
          <w:kern w:val="0"/>
          <w:sz w:val="21"/>
          <w:szCs w:val="21"/>
          <w:lang w:val="en-US" w:eastAsia="zh-CN"/>
        </w:rPr>
        <w:t>。</w:t>
      </w:r>
    </w:p>
    <w:p w14:paraId="66F2FB4B">
      <w:pPr>
        <w:pStyle w:val="2"/>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sz w:val="21"/>
          <w:szCs w:val="21"/>
          <w:lang w:val="en-US" w:eastAsia="zh-CN"/>
        </w:rPr>
      </w:pPr>
      <w:bookmarkStart w:id="20" w:name="_Toc20913"/>
      <w:r>
        <w:rPr>
          <w:rFonts w:hint="eastAsia" w:ascii="宋体" w:hAnsi="宋体" w:eastAsia="宋体" w:cs="宋体"/>
          <w:sz w:val="21"/>
          <w:szCs w:val="21"/>
          <w:lang w:val="en-US" w:eastAsia="zh-CN"/>
        </w:rPr>
        <w:t>3.2计量单位</w:t>
      </w:r>
      <w:bookmarkEnd w:id="20"/>
    </w:p>
    <w:p w14:paraId="4BF7BD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3.2.1  臭氧分压：毫帕（mPa）</w:t>
      </w:r>
    </w:p>
    <w:p w14:paraId="4BBB31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3.2.2  反应池背景电流：微安（</w:t>
      </w:r>
      <w:r>
        <w:rPr>
          <w:rFonts w:hint="eastAsia" w:ascii="宋体" w:hAnsi="宋体" w:eastAsia="宋体" w:cs="宋体"/>
          <w:sz w:val="21"/>
          <w:szCs w:val="21"/>
          <w:lang w:eastAsia="zh-CN"/>
        </w:rPr>
        <w:t>µ</w:t>
      </w:r>
      <w:r>
        <w:rPr>
          <w:rFonts w:hint="eastAsia" w:ascii="宋体" w:hAnsi="宋体" w:eastAsia="宋体" w:cs="Times New Roman"/>
          <w:sz w:val="21"/>
          <w:szCs w:val="21"/>
          <w:lang w:val="en-US" w:eastAsia="zh-CN"/>
        </w:rPr>
        <w:t>A</w:t>
      </w:r>
      <w:r>
        <w:rPr>
          <w:rFonts w:hint="eastAsia" w:ascii="宋体" w:hAnsi="宋体" w:cs="宋体"/>
          <w:bCs/>
          <w:color w:val="000000" w:themeColor="text1"/>
          <w:sz w:val="21"/>
          <w:szCs w:val="21"/>
          <w:lang w:val="en-US" w:eastAsia="zh-CN"/>
          <w14:textFill>
            <w14:solidFill>
              <w14:schemeClr w14:val="tx1"/>
            </w14:solidFill>
          </w14:textFill>
        </w:rPr>
        <w:t>）</w:t>
      </w:r>
    </w:p>
    <w:p w14:paraId="240C98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3.2.3  响应时间：秒（s）</w:t>
      </w:r>
    </w:p>
    <w:p w14:paraId="4DFAAB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3.2.4  温度：摄氏度（</w:t>
      </w:r>
      <w:r>
        <w:rPr>
          <w:rFonts w:asciiTheme="minorEastAsia" w:hAnsiTheme="minorEastAsia" w:eastAsiaTheme="minorEastAsia"/>
          <w:kern w:val="0"/>
          <w:sz w:val="21"/>
          <w:szCs w:val="21"/>
        </w:rPr>
        <w:t>℃</w:t>
      </w:r>
      <w:r>
        <w:rPr>
          <w:rFonts w:hint="eastAsia" w:ascii="宋体" w:hAnsi="宋体" w:cs="宋体"/>
          <w:bCs/>
          <w:color w:val="000000" w:themeColor="text1"/>
          <w:sz w:val="21"/>
          <w:szCs w:val="21"/>
          <w:lang w:val="en-US" w:eastAsia="zh-CN"/>
          <w14:textFill>
            <w14:solidFill>
              <w14:schemeClr w14:val="tx1"/>
            </w14:solidFill>
          </w14:textFill>
        </w:rPr>
        <w:t>）</w:t>
      </w:r>
    </w:p>
    <w:p w14:paraId="5C38F7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3.2.5  气泵取样时间：秒（s）</w:t>
      </w:r>
    </w:p>
    <w:p w14:paraId="5F5C3BD0">
      <w:pPr>
        <w:pStyle w:val="2"/>
        <w:keepLines/>
        <w:pageBreakBefore w:val="0"/>
        <w:numPr>
          <w:ilvl w:val="0"/>
          <w:numId w:val="16"/>
        </w:numPr>
        <w:kinsoku/>
        <w:wordWrap/>
        <w:overflowPunct/>
        <w:topLinePunct w:val="0"/>
        <w:autoSpaceDE/>
        <w:autoSpaceDN/>
        <w:bidi w:val="0"/>
        <w:adjustRightInd/>
        <w:snapToGrid/>
        <w:spacing w:line="360" w:lineRule="auto"/>
        <w:jc w:val="both"/>
        <w:textAlignment w:val="auto"/>
        <w:rPr>
          <w:rFonts w:hint="eastAsia" w:ascii="黑体" w:eastAsia="黑体"/>
          <w:sz w:val="24"/>
          <w:szCs w:val="24"/>
        </w:rPr>
      </w:pPr>
      <w:bookmarkStart w:id="21" w:name="_Toc5774"/>
      <w:bookmarkStart w:id="22" w:name="_Toc9143"/>
      <w:r>
        <w:rPr>
          <w:rFonts w:hint="eastAsia" w:ascii="黑体" w:eastAsia="黑体"/>
          <w:sz w:val="24"/>
          <w:szCs w:val="24"/>
        </w:rPr>
        <w:t>概述</w:t>
      </w:r>
      <w:bookmarkEnd w:id="21"/>
      <w:bookmarkEnd w:id="22"/>
    </w:p>
    <w:p w14:paraId="740E4D6D">
      <w:pPr>
        <w:spacing w:line="360" w:lineRule="auto"/>
        <w:ind w:firstLine="420" w:firstLineChars="200"/>
        <w:rPr>
          <w:rFonts w:hint="eastAsia" w:ascii="Times New Roman" w:hAnsi="仿宋" w:cs="Times New Roman"/>
          <w:sz w:val="21"/>
          <w:szCs w:val="21"/>
          <w:lang w:val="en-US" w:eastAsia="zh-CN"/>
        </w:rPr>
      </w:pPr>
      <w:r>
        <w:rPr>
          <w:rFonts w:hint="eastAsia" w:asciiTheme="minorEastAsia" w:hAnsiTheme="minorEastAsia" w:eastAsiaTheme="minorEastAsia"/>
          <w:kern w:val="0"/>
          <w:sz w:val="21"/>
          <w:szCs w:val="21"/>
        </w:rPr>
        <w:t>探空仪</w:t>
      </w:r>
      <w:r>
        <w:rPr>
          <w:rFonts w:hint="eastAsia" w:asciiTheme="minorEastAsia" w:hAnsiTheme="minorEastAsia" w:eastAsiaTheme="minorEastAsia"/>
          <w:kern w:val="0"/>
          <w:sz w:val="21"/>
          <w:szCs w:val="21"/>
          <w:lang w:val="en-US" w:eastAsia="zh-CN"/>
        </w:rPr>
        <w:t>用</w:t>
      </w:r>
      <w:r>
        <w:rPr>
          <w:rFonts w:hint="eastAsia" w:asciiTheme="minorEastAsia" w:hAnsiTheme="minorEastAsia" w:eastAsiaTheme="minorEastAsia"/>
          <w:kern w:val="0"/>
          <w:sz w:val="21"/>
          <w:szCs w:val="21"/>
        </w:rPr>
        <w:t>臭氧传感器（以下简称“臭氧传感器”）是</w:t>
      </w:r>
      <w:r>
        <w:rPr>
          <w:rFonts w:hint="eastAsia" w:asciiTheme="minorEastAsia" w:hAnsiTheme="minorEastAsia" w:eastAsiaTheme="minorEastAsia"/>
          <w:kern w:val="0"/>
          <w:sz w:val="21"/>
          <w:szCs w:val="21"/>
          <w:lang w:val="en-US" w:eastAsia="zh-CN"/>
        </w:rPr>
        <w:t>用于</w:t>
      </w:r>
      <w:r>
        <w:rPr>
          <w:rFonts w:hint="eastAsia" w:asciiTheme="minorEastAsia" w:hAnsiTheme="minorEastAsia" w:eastAsiaTheme="minorEastAsia"/>
          <w:kern w:val="0"/>
          <w:sz w:val="21"/>
          <w:szCs w:val="21"/>
        </w:rPr>
        <w:t>探测</w:t>
      </w:r>
      <w:r>
        <w:rPr>
          <w:rFonts w:hint="eastAsia" w:ascii="Times New Roman" w:hAnsi="仿宋" w:eastAsia="宋体" w:cs="Times New Roman"/>
          <w:sz w:val="21"/>
          <w:szCs w:val="21"/>
          <w:lang w:val="en-US" w:eastAsia="zh-CN"/>
        </w:rPr>
        <w:t>地面到</w:t>
      </w:r>
      <w:r>
        <w:rPr>
          <w:rFonts w:hint="eastAsia" w:hAnsi="仿宋" w:cs="Times New Roman"/>
          <w:sz w:val="21"/>
          <w:szCs w:val="21"/>
          <w:lang w:val="en-US" w:eastAsia="zh-CN"/>
        </w:rPr>
        <w:t>高空</w:t>
      </w:r>
      <w:r>
        <w:rPr>
          <w:rFonts w:hint="eastAsia" w:ascii="Times New Roman" w:hAnsi="仿宋" w:eastAsia="宋体" w:cs="Times New Roman"/>
          <w:sz w:val="21"/>
          <w:szCs w:val="21"/>
          <w:lang w:val="en-US" w:eastAsia="zh-CN"/>
        </w:rPr>
        <w:t>3</w:t>
      </w:r>
      <w:r>
        <w:rPr>
          <w:rFonts w:hint="eastAsia" w:hAnsi="仿宋" w:cs="Times New Roman"/>
          <w:sz w:val="21"/>
          <w:szCs w:val="21"/>
          <w:lang w:val="en-US" w:eastAsia="zh-CN"/>
        </w:rPr>
        <w:t>0</w:t>
      </w:r>
      <w:r>
        <w:rPr>
          <w:rFonts w:hint="eastAsia" w:ascii="Times New Roman" w:hAnsi="仿宋" w:eastAsia="宋体" w:cs="Times New Roman"/>
          <w:sz w:val="21"/>
          <w:szCs w:val="21"/>
          <w:lang w:val="en-US" w:eastAsia="zh-CN"/>
        </w:rPr>
        <w:t>公里</w:t>
      </w:r>
      <w:r>
        <w:rPr>
          <w:rFonts w:hint="eastAsia" w:hAnsi="仿宋" w:cs="Times New Roman"/>
          <w:sz w:val="21"/>
          <w:szCs w:val="21"/>
          <w:lang w:val="en-US" w:eastAsia="zh-CN"/>
        </w:rPr>
        <w:t>范围内臭氧垂直分布信息</w:t>
      </w:r>
      <w:r>
        <w:rPr>
          <w:rFonts w:hint="eastAsia" w:ascii="Times New Roman" w:hAnsi="仿宋" w:eastAsia="宋体" w:cs="Times New Roman"/>
          <w:sz w:val="21"/>
          <w:szCs w:val="21"/>
          <w:lang w:val="en-US" w:eastAsia="zh-CN"/>
        </w:rPr>
        <w:t>的气象探空传感器</w:t>
      </w:r>
      <w:r>
        <w:rPr>
          <w:rFonts w:hint="eastAsia" w:asciiTheme="minorEastAsia" w:hAnsiTheme="minorEastAsia" w:eastAsiaTheme="minorEastAsia"/>
          <w:kern w:val="0"/>
          <w:sz w:val="21"/>
          <w:szCs w:val="21"/>
        </w:rPr>
        <w:t>，</w:t>
      </w:r>
      <w:r>
        <w:rPr>
          <w:rFonts w:hint="eastAsia" w:ascii="Times New Roman" w:hAnsi="仿宋" w:eastAsia="宋体" w:cs="Times New Roman"/>
          <w:sz w:val="21"/>
          <w:szCs w:val="21"/>
          <w:lang w:val="en-US" w:eastAsia="zh-CN"/>
        </w:rPr>
        <w:t>应用于</w:t>
      </w:r>
      <w:r>
        <w:rPr>
          <w:rFonts w:hint="eastAsia" w:hAnsi="仿宋" w:cs="Times New Roman"/>
          <w:sz w:val="21"/>
          <w:szCs w:val="21"/>
          <w:lang w:val="en-US" w:eastAsia="zh-CN"/>
        </w:rPr>
        <w:t>常规气象探测和大气臭氧长期观测，同时也可为卫星臭氧探测、地基遥感臭氧探测比对和定标提供依据</w:t>
      </w:r>
      <w:r>
        <w:rPr>
          <w:rFonts w:hint="eastAsia" w:ascii="Times New Roman" w:hAnsi="仿宋" w:cs="Times New Roman"/>
          <w:sz w:val="21"/>
          <w:szCs w:val="21"/>
          <w:lang w:val="en-US" w:eastAsia="zh-CN"/>
        </w:rPr>
        <w:t>。</w:t>
      </w:r>
    </w:p>
    <w:p w14:paraId="52C6E3A9">
      <w:pPr>
        <w:spacing w:line="360" w:lineRule="auto"/>
        <w:ind w:firstLine="420" w:firstLineChars="200"/>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臭氧传感器主要</w:t>
      </w:r>
      <w:r>
        <w:rPr>
          <w:rFonts w:hint="eastAsia" w:asciiTheme="minorEastAsia" w:hAnsiTheme="minorEastAsia" w:eastAsiaTheme="minorEastAsia"/>
          <w:kern w:val="0"/>
          <w:sz w:val="21"/>
          <w:szCs w:val="21"/>
          <w:lang w:val="en-US" w:eastAsia="zh-CN"/>
        </w:rPr>
        <w:t>由采样单元、电化学反应池单元、信号测量单元、</w:t>
      </w:r>
      <w:r>
        <w:rPr>
          <w:rFonts w:hint="eastAsia" w:asciiTheme="minorEastAsia" w:hAnsiTheme="minorEastAsia" w:eastAsiaTheme="minorEastAsia"/>
          <w:kern w:val="0"/>
          <w:sz w:val="21"/>
          <w:szCs w:val="21"/>
        </w:rPr>
        <w:t>底座单元、电池及防护保温盒等组成</w:t>
      </w:r>
      <w:r>
        <w:rPr>
          <w:rFonts w:hint="eastAsia" w:asciiTheme="minorEastAsia" w:hAnsiTheme="minorEastAsia" w:eastAsiaTheme="minorEastAsia"/>
          <w:kern w:val="0"/>
          <w:sz w:val="21"/>
          <w:szCs w:val="21"/>
          <w:lang w:val="en-US" w:eastAsia="zh-CN"/>
        </w:rPr>
        <w:t>；采用双池（阴极池和阳极池）</w:t>
      </w:r>
      <w:r>
        <w:rPr>
          <w:rFonts w:hint="eastAsia" w:asciiTheme="minorEastAsia" w:hAnsiTheme="minorEastAsia" w:eastAsiaTheme="minorEastAsia"/>
          <w:kern w:val="0"/>
          <w:sz w:val="21"/>
          <w:szCs w:val="21"/>
        </w:rPr>
        <w:t>电化学</w:t>
      </w:r>
      <w:r>
        <w:rPr>
          <w:rFonts w:hint="eastAsia" w:asciiTheme="minorEastAsia" w:hAnsiTheme="minorEastAsia" w:eastAsiaTheme="minorEastAsia"/>
          <w:kern w:val="0"/>
          <w:sz w:val="21"/>
          <w:szCs w:val="21"/>
          <w:lang w:val="en-US" w:eastAsia="zh-CN"/>
        </w:rPr>
        <w:t>原理，在</w:t>
      </w:r>
      <w:r>
        <w:rPr>
          <w:rFonts w:hint="eastAsia" w:asciiTheme="minorEastAsia" w:hAnsiTheme="minorEastAsia" w:eastAsiaTheme="minorEastAsia"/>
          <w:kern w:val="0"/>
          <w:sz w:val="21"/>
          <w:szCs w:val="21"/>
        </w:rPr>
        <w:t>臭氧传感器</w:t>
      </w:r>
      <w:r>
        <w:rPr>
          <w:rFonts w:hint="eastAsia" w:asciiTheme="minorEastAsia" w:hAnsiTheme="minorEastAsia" w:eastAsiaTheme="minorEastAsia"/>
          <w:kern w:val="0"/>
          <w:sz w:val="21"/>
          <w:szCs w:val="21"/>
          <w:lang w:val="en-US" w:eastAsia="zh-CN"/>
        </w:rPr>
        <w:t>随气球升空或随降落伞下降的过程中，通过气泵不断</w:t>
      </w:r>
      <w:r>
        <w:rPr>
          <w:rFonts w:hint="eastAsia" w:cs="Times New Roman" w:asciiTheme="minorEastAsia" w:hAnsiTheme="minorEastAsia" w:eastAsiaTheme="minorEastAsia"/>
          <w:kern w:val="0"/>
          <w:sz w:val="21"/>
          <w:szCs w:val="21"/>
          <w:lang w:val="en-US" w:eastAsia="zh-CN"/>
        </w:rPr>
        <w:t>将</w:t>
      </w:r>
      <w:r>
        <w:rPr>
          <w:rFonts w:hint="default" w:cs="Times New Roman" w:asciiTheme="minorEastAsia" w:hAnsiTheme="minorEastAsia" w:eastAsiaTheme="minorEastAsia"/>
          <w:kern w:val="0"/>
          <w:sz w:val="21"/>
          <w:szCs w:val="21"/>
          <w:lang w:val="en-US" w:eastAsia="zh-CN"/>
        </w:rPr>
        <w:t>环境空气</w:t>
      </w:r>
      <w:r>
        <w:rPr>
          <w:rFonts w:hint="eastAsia" w:cs="Times New Roman" w:asciiTheme="minorEastAsia" w:hAnsiTheme="minorEastAsia" w:eastAsiaTheme="minorEastAsia"/>
          <w:kern w:val="0"/>
          <w:sz w:val="21"/>
          <w:szCs w:val="21"/>
          <w:lang w:val="en-US" w:eastAsia="zh-CN"/>
        </w:rPr>
        <w:t>样品</w:t>
      </w:r>
      <w:r>
        <w:rPr>
          <w:rFonts w:hint="default" w:cs="Times New Roman" w:asciiTheme="minorEastAsia" w:hAnsiTheme="minorEastAsia" w:eastAsiaTheme="minorEastAsia"/>
          <w:kern w:val="0"/>
          <w:sz w:val="21"/>
          <w:szCs w:val="21"/>
          <w:lang w:val="en-US" w:eastAsia="zh-CN"/>
        </w:rPr>
        <w:t>抽入</w:t>
      </w:r>
      <w:r>
        <w:rPr>
          <w:rFonts w:hint="eastAsia" w:cs="Times New Roman" w:asciiTheme="minorEastAsia" w:hAnsiTheme="minorEastAsia" w:eastAsiaTheme="minorEastAsia"/>
          <w:kern w:val="0"/>
          <w:sz w:val="21"/>
          <w:szCs w:val="21"/>
          <w:lang w:val="en-US" w:eastAsia="zh-CN"/>
        </w:rPr>
        <w:t>传感器，</w:t>
      </w:r>
      <w:r>
        <w:rPr>
          <w:rFonts w:hint="default" w:cs="Times New Roman" w:asciiTheme="minorEastAsia" w:hAnsiTheme="minorEastAsia" w:eastAsiaTheme="minorEastAsia"/>
          <w:kern w:val="0"/>
          <w:sz w:val="21"/>
          <w:szCs w:val="21"/>
          <w:lang w:val="en-US" w:eastAsia="zh-CN"/>
        </w:rPr>
        <w:t>利用臭氧</w:t>
      </w:r>
      <w:r>
        <w:rPr>
          <w:rFonts w:hint="eastAsia" w:cs="Times New Roman" w:asciiTheme="minorEastAsia" w:hAnsiTheme="minorEastAsia" w:eastAsiaTheme="minorEastAsia"/>
          <w:kern w:val="0"/>
          <w:sz w:val="21"/>
          <w:szCs w:val="21"/>
          <w:lang w:val="en-US" w:eastAsia="zh-CN"/>
        </w:rPr>
        <w:t>与</w:t>
      </w:r>
      <w:r>
        <w:rPr>
          <w:rFonts w:hint="default" w:cs="Times New Roman" w:asciiTheme="minorEastAsia" w:hAnsiTheme="minorEastAsia" w:eastAsiaTheme="minorEastAsia"/>
          <w:kern w:val="0"/>
          <w:sz w:val="21"/>
          <w:szCs w:val="21"/>
          <w:lang w:val="en-US" w:eastAsia="zh-CN"/>
        </w:rPr>
        <w:t>碘化钾</w:t>
      </w:r>
      <w:r>
        <w:rPr>
          <w:rFonts w:hint="eastAsia" w:cs="Times New Roman" w:asciiTheme="minorEastAsia" w:hAnsiTheme="minorEastAsia" w:eastAsiaTheme="minorEastAsia"/>
          <w:kern w:val="0"/>
          <w:sz w:val="21"/>
          <w:szCs w:val="21"/>
          <w:lang w:val="en-US" w:eastAsia="zh-CN"/>
        </w:rPr>
        <w:t>发生电化学</w:t>
      </w:r>
      <w:r>
        <w:rPr>
          <w:rFonts w:hint="default" w:cs="Times New Roman" w:asciiTheme="minorEastAsia" w:hAnsiTheme="minorEastAsia" w:eastAsiaTheme="minorEastAsia"/>
          <w:kern w:val="0"/>
          <w:sz w:val="21"/>
          <w:szCs w:val="21"/>
          <w:lang w:val="en-US" w:eastAsia="zh-CN"/>
        </w:rPr>
        <w:t>反应</w:t>
      </w:r>
      <w:r>
        <w:rPr>
          <w:rFonts w:hint="eastAsia" w:cs="Times New Roman" w:asciiTheme="minorEastAsia" w:hAnsiTheme="minorEastAsia" w:eastAsiaTheme="minorEastAsia"/>
          <w:kern w:val="0"/>
          <w:sz w:val="21"/>
          <w:szCs w:val="21"/>
          <w:lang w:val="en-US" w:eastAsia="zh-CN"/>
        </w:rPr>
        <w:t>产生的电信号测量大气中的臭氧浓度（或臭氧分压）</w:t>
      </w:r>
      <w:r>
        <w:rPr>
          <w:rFonts w:hint="eastAsia" w:asciiTheme="minorEastAsia" w:hAnsiTheme="minorEastAsia" w:eastAsiaTheme="minorEastAsia"/>
          <w:kern w:val="0"/>
          <w:sz w:val="21"/>
          <w:szCs w:val="21"/>
          <w:lang w:val="en-US" w:eastAsia="zh-CN"/>
        </w:rPr>
        <w:t>。</w:t>
      </w:r>
      <w:r>
        <w:rPr>
          <w:rFonts w:hint="eastAsia" w:asciiTheme="minorEastAsia" w:hAnsiTheme="minorEastAsia" w:eastAsiaTheme="minorEastAsia"/>
          <w:kern w:val="0"/>
          <w:sz w:val="21"/>
          <w:szCs w:val="21"/>
        </w:rPr>
        <w:t>臭氧探空传感器组成</w:t>
      </w:r>
      <w:r>
        <w:rPr>
          <w:rFonts w:hint="eastAsia" w:asciiTheme="minorEastAsia" w:hAnsiTheme="minorEastAsia" w:eastAsiaTheme="minorEastAsia"/>
          <w:kern w:val="0"/>
          <w:sz w:val="21"/>
          <w:szCs w:val="21"/>
          <w:lang w:val="en-US" w:eastAsia="zh-CN"/>
        </w:rPr>
        <w:t>结构和工作</w:t>
      </w:r>
      <w:r>
        <w:rPr>
          <w:rFonts w:hint="eastAsia" w:asciiTheme="minorEastAsia" w:hAnsiTheme="minorEastAsia" w:eastAsiaTheme="minorEastAsia"/>
          <w:kern w:val="0"/>
          <w:sz w:val="21"/>
          <w:szCs w:val="21"/>
        </w:rPr>
        <w:t>原理如</w:t>
      </w:r>
      <w:r>
        <w:rPr>
          <w:rFonts w:asciiTheme="minorEastAsia" w:hAnsiTheme="minorEastAsia" w:eastAsiaTheme="minorEastAsia"/>
          <w:kern w:val="0"/>
          <w:sz w:val="21"/>
          <w:szCs w:val="21"/>
        </w:rPr>
        <w:t>图</w:t>
      </w:r>
      <w:r>
        <w:rPr>
          <w:rFonts w:hint="eastAsia" w:asciiTheme="minorEastAsia" w:hAnsiTheme="minorEastAsia" w:eastAsiaTheme="minorEastAsia"/>
          <w:kern w:val="0"/>
          <w:sz w:val="21"/>
          <w:szCs w:val="21"/>
        </w:rPr>
        <w:t>1</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lang w:val="en-US" w:eastAsia="zh-CN"/>
        </w:rPr>
        <w:t>图2</w:t>
      </w:r>
      <w:r>
        <w:rPr>
          <w:rFonts w:hint="eastAsia" w:asciiTheme="minorEastAsia" w:hAnsiTheme="minorEastAsia" w:eastAsiaTheme="minorEastAsia"/>
          <w:kern w:val="0"/>
          <w:sz w:val="21"/>
          <w:szCs w:val="21"/>
        </w:rPr>
        <w:t>所示。</w:t>
      </w:r>
    </w:p>
    <w:p w14:paraId="5D965DF7">
      <w:pPr>
        <w:jc w:val="center"/>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lang w:eastAsia="zh-CN"/>
        </w:rPr>
        <w:drawing>
          <wp:inline distT="0" distB="0" distL="114300" distR="114300">
            <wp:extent cx="5329555" cy="2566670"/>
            <wp:effectExtent l="0" t="0" r="4445" b="5080"/>
            <wp:docPr id="5" name="图片 5" descr="臭氧传感器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臭氧传感器结构图"/>
                    <pic:cNvPicPr>
                      <a:picLocks noChangeAspect="1"/>
                    </pic:cNvPicPr>
                  </pic:nvPicPr>
                  <pic:blipFill>
                    <a:blip r:embed="rId10"/>
                    <a:stretch>
                      <a:fillRect/>
                    </a:stretch>
                  </pic:blipFill>
                  <pic:spPr>
                    <a:xfrm>
                      <a:off x="0" y="0"/>
                      <a:ext cx="5329555" cy="2566670"/>
                    </a:xfrm>
                    <a:prstGeom prst="rect">
                      <a:avLst/>
                    </a:prstGeom>
                  </pic:spPr>
                </pic:pic>
              </a:graphicData>
            </a:graphic>
          </wp:inline>
        </w:drawing>
      </w:r>
    </w:p>
    <w:p w14:paraId="69DC1B29">
      <w:pPr>
        <w:jc w:val="center"/>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rPr>
        <w:t>图</w:t>
      </w:r>
      <w:r>
        <w:rPr>
          <w:rFonts w:hint="eastAsia" w:asciiTheme="minorEastAsia" w:hAnsiTheme="minorEastAsia" w:eastAsiaTheme="minorEastAsia"/>
          <w:kern w:val="0"/>
          <w:sz w:val="21"/>
          <w:szCs w:val="21"/>
          <w:lang w:val="en-US" w:eastAsia="zh-CN"/>
        </w:rPr>
        <w:t>1</w:t>
      </w:r>
      <w:r>
        <w:rPr>
          <w:rFonts w:hint="eastAsia" w:asciiTheme="minorEastAsia" w:hAnsiTheme="minorEastAsia" w:eastAsiaTheme="minorEastAsia"/>
          <w:kern w:val="0"/>
          <w:sz w:val="21"/>
          <w:szCs w:val="21"/>
        </w:rPr>
        <w:t xml:space="preserve"> </w:t>
      </w:r>
      <w:r>
        <w:rPr>
          <w:rFonts w:hint="eastAsia" w:asciiTheme="minorEastAsia" w:hAnsiTheme="minorEastAsia" w:eastAsiaTheme="minorEastAsia"/>
          <w:kern w:val="0"/>
          <w:sz w:val="21"/>
          <w:szCs w:val="21"/>
          <w:lang w:val="en-US" w:eastAsia="zh-CN"/>
        </w:rPr>
        <w:t>探空仪用</w:t>
      </w:r>
      <w:r>
        <w:rPr>
          <w:rFonts w:hint="eastAsia" w:asciiTheme="minorEastAsia" w:hAnsiTheme="minorEastAsia" w:eastAsiaTheme="minorEastAsia"/>
          <w:kern w:val="0"/>
          <w:sz w:val="21"/>
          <w:szCs w:val="21"/>
        </w:rPr>
        <w:t>臭氧传感器组成</w:t>
      </w:r>
      <w:r>
        <w:rPr>
          <w:rFonts w:hint="eastAsia" w:asciiTheme="minorEastAsia" w:hAnsiTheme="minorEastAsia" w:eastAsiaTheme="minorEastAsia"/>
          <w:kern w:val="0"/>
          <w:sz w:val="21"/>
          <w:szCs w:val="21"/>
          <w:lang w:val="en-US" w:eastAsia="zh-CN"/>
        </w:rPr>
        <w:t>结构</w:t>
      </w:r>
      <w:r>
        <w:rPr>
          <w:rFonts w:hint="eastAsia" w:asciiTheme="minorEastAsia" w:hAnsiTheme="minorEastAsia" w:eastAsiaTheme="minorEastAsia"/>
          <w:kern w:val="0"/>
          <w:sz w:val="21"/>
          <w:szCs w:val="21"/>
        </w:rPr>
        <w:t>图</w:t>
      </w:r>
    </w:p>
    <w:p w14:paraId="04F11482">
      <w:pPr>
        <w:spacing w:line="360" w:lineRule="auto"/>
        <w:ind w:firstLine="480" w:firstLineChars="200"/>
        <w:rPr>
          <w:rFonts w:hint="eastAsia" w:asciiTheme="minorEastAsia" w:hAnsiTheme="minorEastAsia" w:eastAsiaTheme="minorEastAsia"/>
          <w:kern w:val="0"/>
          <w:sz w:val="24"/>
        </w:rPr>
      </w:pPr>
    </w:p>
    <w:p w14:paraId="3B9186B0">
      <w:pPr>
        <w:jc w:val="center"/>
      </w:pPr>
      <w:r>
        <w:object>
          <v:shape id="_x0000_i1025" o:spt="75" type="#_x0000_t75" style="height:209.8pt;width:379.75pt;" o:ole="t" filled="f" o:preferrelative="t" stroked="f" coordsize="21600,21600">
            <v:path/>
            <v:fill on="f" focussize="0,0"/>
            <v:stroke on="f"/>
            <v:imagedata r:id="rId12" o:title=""/>
            <o:lock v:ext="edit" aspectratio="t"/>
            <w10:wrap type="none"/>
            <w10:anchorlock/>
          </v:shape>
          <o:OLEObject Type="Embed" ProgID="Visio.Drawing.15" ShapeID="_x0000_i1025" DrawAspect="Content" ObjectID="_1468075725" r:id="rId11">
            <o:LockedField>false</o:LockedField>
          </o:OLEObject>
        </w:object>
      </w:r>
    </w:p>
    <w:p w14:paraId="14DDE9B1">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1"/>
          <w:szCs w:val="21"/>
        </w:rPr>
        <w:t>图</w:t>
      </w:r>
      <w:r>
        <w:rPr>
          <w:rFonts w:hint="eastAsia" w:asciiTheme="minorEastAsia" w:hAnsiTheme="minorEastAsia" w:eastAsiaTheme="minorEastAsia"/>
          <w:kern w:val="0"/>
          <w:sz w:val="21"/>
          <w:szCs w:val="21"/>
          <w:lang w:val="en-US" w:eastAsia="zh-CN"/>
        </w:rPr>
        <w:t>2</w:t>
      </w:r>
      <w:r>
        <w:rPr>
          <w:rFonts w:hint="eastAsia" w:asciiTheme="minorEastAsia" w:hAnsiTheme="minorEastAsia" w:eastAsiaTheme="minorEastAsia"/>
          <w:kern w:val="0"/>
          <w:sz w:val="21"/>
          <w:szCs w:val="21"/>
        </w:rPr>
        <w:t xml:space="preserve"> 臭氧传感器</w:t>
      </w:r>
      <w:r>
        <w:rPr>
          <w:rFonts w:hint="eastAsia" w:asciiTheme="minorEastAsia" w:hAnsiTheme="minorEastAsia" w:eastAsiaTheme="minorEastAsia"/>
          <w:kern w:val="0"/>
          <w:sz w:val="21"/>
          <w:szCs w:val="21"/>
          <w:lang w:val="en-US" w:eastAsia="zh-CN"/>
        </w:rPr>
        <w:t>工作</w:t>
      </w:r>
      <w:r>
        <w:rPr>
          <w:rFonts w:hint="eastAsia" w:asciiTheme="minorEastAsia" w:hAnsiTheme="minorEastAsia" w:eastAsiaTheme="minorEastAsia"/>
          <w:kern w:val="0"/>
          <w:sz w:val="21"/>
          <w:szCs w:val="21"/>
        </w:rPr>
        <w:t>原理图</w:t>
      </w:r>
    </w:p>
    <w:p w14:paraId="5391B298">
      <w:pPr>
        <w:pStyle w:val="2"/>
        <w:keepLines/>
        <w:pageBreakBefore w:val="0"/>
        <w:numPr>
          <w:ilvl w:val="0"/>
          <w:numId w:val="16"/>
        </w:numPr>
        <w:kinsoku/>
        <w:wordWrap/>
        <w:overflowPunct/>
        <w:topLinePunct w:val="0"/>
        <w:autoSpaceDE/>
        <w:autoSpaceDN/>
        <w:bidi w:val="0"/>
        <w:adjustRightInd/>
        <w:snapToGrid/>
        <w:spacing w:line="360" w:lineRule="auto"/>
        <w:jc w:val="both"/>
        <w:textAlignment w:val="auto"/>
        <w:rPr>
          <w:rFonts w:hint="eastAsia" w:ascii="黑体" w:eastAsia="黑体"/>
          <w:sz w:val="24"/>
          <w:szCs w:val="24"/>
        </w:rPr>
      </w:pPr>
      <w:bookmarkStart w:id="23" w:name="_Toc434937612"/>
      <w:bookmarkStart w:id="24" w:name="_Toc23135"/>
      <w:bookmarkStart w:id="25" w:name="_Toc28030"/>
      <w:bookmarkStart w:id="26" w:name="_Toc434936374"/>
      <w:r>
        <w:rPr>
          <w:rFonts w:hint="eastAsia" w:ascii="黑体" w:eastAsia="黑体"/>
          <w:sz w:val="24"/>
          <w:szCs w:val="24"/>
        </w:rPr>
        <w:t>计量特性</w:t>
      </w:r>
      <w:bookmarkEnd w:id="12"/>
      <w:bookmarkEnd w:id="23"/>
      <w:bookmarkEnd w:id="24"/>
      <w:bookmarkEnd w:id="25"/>
      <w:bookmarkEnd w:id="26"/>
      <w:bookmarkStart w:id="27" w:name="_Toc294853393"/>
    </w:p>
    <w:p w14:paraId="5B05047F">
      <w:pPr>
        <w:spacing w:line="360" w:lineRule="auto"/>
        <w:rPr>
          <w:rFonts w:hint="eastAsia" w:eastAsia="宋体"/>
          <w:color w:val="000000"/>
          <w:kern w:val="0"/>
          <w:szCs w:val="21"/>
          <w:lang w:val="en-US" w:eastAsia="zh-CN"/>
        </w:rPr>
      </w:pPr>
      <w:r>
        <w:rPr>
          <w:rFonts w:hint="eastAsia"/>
          <w:color w:val="000000"/>
          <w:kern w:val="0"/>
          <w:szCs w:val="21"/>
        </w:rPr>
        <w:t>5.1</w:t>
      </w:r>
      <w:r>
        <w:rPr>
          <w:rFonts w:hint="eastAsia" w:eastAsia="宋体"/>
          <w:color w:val="000000"/>
          <w:kern w:val="0"/>
          <w:szCs w:val="21"/>
          <w:lang w:val="en-US" w:eastAsia="zh-CN"/>
        </w:rPr>
        <w:t>反应池背景电流</w:t>
      </w:r>
    </w:p>
    <w:p w14:paraId="666C72C2">
      <w:pPr>
        <w:spacing w:line="360" w:lineRule="auto"/>
        <w:ind w:firstLine="420" w:firstLineChars="2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lang w:val="en-US" w:eastAsia="zh-CN"/>
        </w:rPr>
        <w:t>≤</w:t>
      </w:r>
      <w:r>
        <w:rPr>
          <w:rFonts w:hint="default" w:asciiTheme="minorEastAsia" w:hAnsiTheme="minorEastAsia" w:eastAsiaTheme="minorEastAsia"/>
          <w:kern w:val="0"/>
          <w:sz w:val="21"/>
          <w:szCs w:val="21"/>
          <w:lang w:val="en-US" w:eastAsia="zh-CN"/>
        </w:rPr>
        <w:t>0.1</w:t>
      </w:r>
      <w:r>
        <w:rPr>
          <w:rFonts w:hint="eastAsia" w:asciiTheme="minorEastAsia" w:hAnsiTheme="minorEastAsia" w:eastAsiaTheme="minorEastAsia"/>
          <w:kern w:val="0"/>
          <w:sz w:val="21"/>
          <w:szCs w:val="21"/>
          <w:lang w:val="en-US" w:eastAsia="zh-CN"/>
        </w:rPr>
        <w:t>μ</w:t>
      </w:r>
      <w:r>
        <w:rPr>
          <w:rFonts w:hint="default" w:asciiTheme="minorEastAsia" w:hAnsiTheme="minorEastAsia" w:eastAsiaTheme="minorEastAsia"/>
          <w:kern w:val="0"/>
          <w:sz w:val="21"/>
          <w:szCs w:val="21"/>
          <w:lang w:val="en-US" w:eastAsia="zh-CN"/>
        </w:rPr>
        <w:t>A</w:t>
      </w:r>
      <w:r>
        <w:rPr>
          <w:rFonts w:hint="eastAsia" w:asciiTheme="minorEastAsia" w:hAnsiTheme="minorEastAsia" w:eastAsiaTheme="minorEastAsia"/>
          <w:kern w:val="0"/>
          <w:sz w:val="21"/>
          <w:szCs w:val="21"/>
          <w:lang w:val="en-US" w:eastAsia="zh-CN"/>
        </w:rPr>
        <w:t>。</w:t>
      </w:r>
    </w:p>
    <w:p w14:paraId="4E6FD22D">
      <w:pPr>
        <w:spacing w:line="360" w:lineRule="auto"/>
        <w:rPr>
          <w:rFonts w:hint="eastAsia" w:eastAsia="宋体"/>
          <w:color w:val="000000"/>
          <w:kern w:val="0"/>
          <w:szCs w:val="21"/>
          <w:lang w:val="en-US" w:eastAsia="zh-CN"/>
        </w:rPr>
      </w:pPr>
      <w:r>
        <w:rPr>
          <w:rFonts w:hint="eastAsia" w:eastAsia="宋体"/>
          <w:color w:val="000000"/>
          <w:kern w:val="0"/>
          <w:szCs w:val="21"/>
        </w:rPr>
        <w:t>5.</w:t>
      </w:r>
      <w:r>
        <w:rPr>
          <w:rFonts w:hint="eastAsia" w:eastAsia="宋体"/>
          <w:color w:val="000000"/>
          <w:kern w:val="0"/>
          <w:szCs w:val="21"/>
          <w:lang w:val="en-US" w:eastAsia="zh-CN"/>
        </w:rPr>
        <w:t>2气泵取样时间</w:t>
      </w:r>
    </w:p>
    <w:p w14:paraId="5E34DF85">
      <w:pPr>
        <w:spacing w:line="360" w:lineRule="auto"/>
        <w:ind w:firstLine="420" w:firstLineChars="200"/>
        <w:rPr>
          <w:rFonts w:hint="eastAsia"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最大允许误差：不</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超过（30±1.4)s。</w:t>
      </w:r>
    </w:p>
    <w:p w14:paraId="7E01B934">
      <w:pPr>
        <w:spacing w:line="360" w:lineRule="auto"/>
        <w:rPr>
          <w:rFonts w:hint="eastAsia" w:eastAsia="宋体"/>
          <w:color w:val="000000"/>
          <w:kern w:val="0"/>
          <w:szCs w:val="21"/>
          <w:lang w:val="en-US" w:eastAsia="zh-CN"/>
        </w:rPr>
      </w:pPr>
      <w:r>
        <w:rPr>
          <w:rFonts w:hint="eastAsia"/>
          <w:color w:val="000000"/>
          <w:kern w:val="0"/>
          <w:szCs w:val="21"/>
        </w:rPr>
        <w:t>5.</w:t>
      </w:r>
      <w:r>
        <w:rPr>
          <w:rFonts w:hint="eastAsia"/>
          <w:color w:val="000000"/>
          <w:kern w:val="0"/>
          <w:szCs w:val="21"/>
          <w:lang w:val="en-US" w:eastAsia="zh-CN"/>
        </w:rPr>
        <w:t>3</w:t>
      </w:r>
      <w:r>
        <w:rPr>
          <w:rFonts w:hint="eastAsia" w:eastAsia="宋体"/>
          <w:color w:val="000000"/>
          <w:kern w:val="0"/>
          <w:szCs w:val="21"/>
          <w:lang w:val="en-US" w:eastAsia="zh-CN"/>
        </w:rPr>
        <w:t>臭氧响应时间</w:t>
      </w:r>
    </w:p>
    <w:p w14:paraId="45859697">
      <w:pPr>
        <w:spacing w:line="360" w:lineRule="auto"/>
        <w:ind w:firstLine="420" w:firstLineChars="200"/>
        <w:rPr>
          <w:rFonts w:hint="eastAsia"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≤40s。</w:t>
      </w:r>
    </w:p>
    <w:p w14:paraId="1A8C5C45">
      <w:pPr>
        <w:spacing w:line="360" w:lineRule="auto"/>
        <w:rPr>
          <w:rFonts w:hint="eastAsia" w:eastAsia="宋体"/>
          <w:color w:val="000000"/>
          <w:kern w:val="0"/>
          <w:szCs w:val="21"/>
          <w:lang w:val="en-US" w:eastAsia="zh-CN"/>
        </w:rPr>
      </w:pPr>
      <w:r>
        <w:rPr>
          <w:rFonts w:hint="eastAsia"/>
          <w:color w:val="000000"/>
          <w:kern w:val="0"/>
          <w:szCs w:val="21"/>
        </w:rPr>
        <w:t>5.</w:t>
      </w:r>
      <w:r>
        <w:rPr>
          <w:rFonts w:hint="eastAsia"/>
          <w:color w:val="000000"/>
          <w:kern w:val="0"/>
          <w:szCs w:val="21"/>
          <w:lang w:val="en-US" w:eastAsia="zh-CN"/>
        </w:rPr>
        <w:t>4</w:t>
      </w:r>
      <w:r>
        <w:rPr>
          <w:rFonts w:hint="eastAsia" w:eastAsia="宋体"/>
          <w:color w:val="000000"/>
          <w:kern w:val="0"/>
          <w:szCs w:val="21"/>
          <w:lang w:val="en-US" w:eastAsia="zh-CN"/>
        </w:rPr>
        <w:t>温度</w:t>
      </w:r>
    </w:p>
    <w:p w14:paraId="72D2C627">
      <w:pPr>
        <w:spacing w:line="360" w:lineRule="auto"/>
        <w:ind w:firstLine="420" w:firstLineChars="200"/>
        <w:rPr>
          <w:rFonts w:hint="eastAsia" w:asciiTheme="minorEastAsia" w:hAnsiTheme="minorEastAsia" w:eastAsiaTheme="minorEastAsia"/>
          <w:kern w:val="0"/>
          <w:sz w:val="21"/>
          <w:szCs w:val="21"/>
          <w:lang w:val="en-US" w:eastAsia="zh-CN"/>
        </w:rPr>
      </w:pPr>
      <w:r>
        <w:rPr>
          <w:rFonts w:hint="eastAsia"/>
          <w:color w:val="000000"/>
          <w:kern w:val="0"/>
          <w:szCs w:val="21"/>
          <w:lang w:val="en-US" w:eastAsia="zh-CN"/>
        </w:rPr>
        <w:t>测量范围：</w:t>
      </w:r>
      <w:r>
        <w:rPr>
          <w:rFonts w:hint="eastAsia" w:asciiTheme="minorEastAsia" w:hAnsiTheme="minorEastAsia" w:eastAsiaTheme="minorEastAsia"/>
          <w:kern w:val="0"/>
          <w:sz w:val="21"/>
          <w:szCs w:val="21"/>
          <w:lang w:val="en-US" w:eastAsia="zh-CN"/>
        </w:rPr>
        <w:t>0</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50℃；</w:t>
      </w:r>
    </w:p>
    <w:p w14:paraId="41FCD93E">
      <w:pPr>
        <w:spacing w:line="360" w:lineRule="auto"/>
        <w:ind w:firstLine="420" w:firstLineChars="200"/>
        <w:rPr>
          <w:rFonts w:hint="default" w:asciiTheme="minorEastAsia" w:hAnsiTheme="minorEastAsia" w:eastAsiaTheme="minorEastAsia"/>
          <w:kern w:val="0"/>
          <w:sz w:val="21"/>
          <w:szCs w:val="21"/>
          <w:lang w:val="en-US" w:eastAsia="zh-CN"/>
        </w:rPr>
      </w:pPr>
      <w:r>
        <w:rPr>
          <w:rFonts w:hint="eastAsia" w:eastAsia="宋体"/>
          <w:color w:val="000000"/>
          <w:kern w:val="0"/>
          <w:szCs w:val="21"/>
        </w:rPr>
        <w:t>最大允许误差</w:t>
      </w:r>
      <w:r>
        <w:rPr>
          <w:rFonts w:hint="eastAsia" w:eastAsia="宋体"/>
          <w:color w:val="000000"/>
          <w:kern w:val="0"/>
          <w:szCs w:val="21"/>
          <w:lang w:val="en-US" w:eastAsia="zh-CN"/>
        </w:rPr>
        <w:t>：</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不超过±1.0</w:t>
      </w:r>
      <w:r>
        <w:rPr>
          <w:rFonts w:hint="default" w:asciiTheme="minorEastAsia" w:hAnsiTheme="minorEastAsia" w:eastAsia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w:t>
      </w:r>
    </w:p>
    <w:p w14:paraId="539DE24F">
      <w:pPr>
        <w:spacing w:line="360" w:lineRule="auto"/>
        <w:rPr>
          <w:rFonts w:hint="eastAsia" w:asciiTheme="minorEastAsia" w:hAnsiTheme="minorEastAsia" w:eastAsiaTheme="minorEastAsia"/>
          <w:kern w:val="0"/>
          <w:sz w:val="21"/>
          <w:szCs w:val="21"/>
          <w:lang w:val="en-US" w:eastAsia="zh-CN"/>
        </w:rPr>
      </w:pPr>
      <w:r>
        <w:rPr>
          <w:rFonts w:hint="eastAsia"/>
          <w:color w:val="000000"/>
          <w:kern w:val="0"/>
          <w:szCs w:val="21"/>
        </w:rPr>
        <w:t>5.</w:t>
      </w:r>
      <w:r>
        <w:rPr>
          <w:rFonts w:hint="eastAsia"/>
          <w:color w:val="000000"/>
          <w:kern w:val="0"/>
          <w:szCs w:val="21"/>
          <w:lang w:val="en-US" w:eastAsia="zh-CN"/>
        </w:rPr>
        <w:t>5</w:t>
      </w:r>
      <w:r>
        <w:rPr>
          <w:rFonts w:hint="eastAsia" w:asciiTheme="minorEastAsia" w:hAnsiTheme="minorEastAsia" w:eastAsiaTheme="minorEastAsia"/>
          <w:kern w:val="0"/>
          <w:sz w:val="21"/>
          <w:szCs w:val="21"/>
          <w:lang w:val="en-US" w:eastAsia="zh-CN"/>
        </w:rPr>
        <w:t>臭氧分压</w:t>
      </w:r>
    </w:p>
    <w:p w14:paraId="705CC0D8">
      <w:pPr>
        <w:spacing w:line="360" w:lineRule="auto"/>
        <w:ind w:firstLine="420" w:firstLineChars="200"/>
        <w:rPr>
          <w:rFonts w:hint="eastAsia"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最大允许误差：不超过±0.3mPa（臭氧分压≤7.5mPa时）；</w:t>
      </w:r>
    </w:p>
    <w:p w14:paraId="5EB76604">
      <w:pPr>
        <w:spacing w:line="360" w:lineRule="auto"/>
        <w:ind w:firstLine="1890" w:firstLineChars="900"/>
        <w:rPr>
          <w:rFonts w:hint="eastAsia"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不超过±4%（臭氧分压</w:t>
      </w:r>
      <w:r>
        <w:rPr>
          <w:rFonts w:hint="eastAsia" w:ascii="宋体" w:hAnsi="宋体" w:eastAsia="宋体" w:cs="宋体"/>
          <w:kern w:val="0"/>
          <w:sz w:val="21"/>
          <w:szCs w:val="21"/>
          <w:lang w:val="en-US" w:eastAsia="zh-CN"/>
        </w:rPr>
        <w:t>＞</w:t>
      </w:r>
      <w:r>
        <w:rPr>
          <w:rFonts w:hint="eastAsia" w:asciiTheme="minorEastAsia" w:hAnsiTheme="minorEastAsia" w:eastAsiaTheme="minorEastAsia"/>
          <w:kern w:val="0"/>
          <w:sz w:val="21"/>
          <w:szCs w:val="21"/>
          <w:lang w:val="en-US" w:eastAsia="zh-CN"/>
        </w:rPr>
        <w:t>7.5mPa时）。</w:t>
      </w:r>
    </w:p>
    <w:p w14:paraId="27EB91C1">
      <w:pPr>
        <w:spacing w:line="360" w:lineRule="auto"/>
        <w:rPr>
          <w:rFonts w:hint="eastAsia" w:eastAsia="宋体"/>
          <w:color w:val="000000"/>
          <w:kern w:val="0"/>
          <w:szCs w:val="21"/>
          <w:lang w:val="en-US" w:eastAsia="zh-CN"/>
        </w:rPr>
      </w:pPr>
      <w:r>
        <w:rPr>
          <w:rFonts w:hint="eastAsia" w:eastAsia="宋体"/>
          <w:color w:val="000000"/>
          <w:kern w:val="0"/>
          <w:szCs w:val="21"/>
        </w:rPr>
        <w:t>5.</w:t>
      </w:r>
      <w:r>
        <w:rPr>
          <w:rFonts w:hint="eastAsia"/>
          <w:color w:val="000000"/>
          <w:kern w:val="0"/>
          <w:szCs w:val="21"/>
          <w:lang w:val="en-US" w:eastAsia="zh-CN"/>
        </w:rPr>
        <w:t>6</w:t>
      </w:r>
      <w:r>
        <w:rPr>
          <w:rFonts w:hint="eastAsia" w:eastAsia="宋体"/>
          <w:color w:val="000000"/>
          <w:kern w:val="0"/>
          <w:szCs w:val="21"/>
          <w:lang w:val="en-US" w:eastAsia="zh-CN"/>
        </w:rPr>
        <w:t>重复性</w:t>
      </w:r>
    </w:p>
    <w:p w14:paraId="71252EC7">
      <w:pPr>
        <w:spacing w:line="360" w:lineRule="auto"/>
        <w:ind w:firstLine="420" w:firstLineChars="200"/>
        <w:rPr>
          <w:rFonts w:asciiTheme="minorEastAsia" w:hAnsiTheme="minorEastAsia" w:eastAsia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kern w:val="0"/>
          <w:sz w:val="21"/>
          <w:szCs w:val="21"/>
          <w:lang w:val="en-US" w:eastAsia="zh-CN"/>
        </w:rPr>
        <w:t>一般</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不大于2%。</w:t>
      </w:r>
    </w:p>
    <w:bookmarkEnd w:id="27"/>
    <w:p w14:paraId="0721B19A">
      <w:pPr>
        <w:spacing w:line="360" w:lineRule="auto"/>
        <w:ind w:firstLine="420" w:firstLineChars="200"/>
        <w:rPr>
          <w:rFonts w:hint="eastAsia" w:asciiTheme="minorEastAsia" w:hAnsiTheme="minorEastAsia" w:eastAsiaTheme="minorEastAsia"/>
          <w:kern w:val="0"/>
          <w:sz w:val="21"/>
          <w:szCs w:val="21"/>
        </w:rPr>
      </w:pPr>
      <w:bookmarkStart w:id="28" w:name="_Toc434936381"/>
      <w:bookmarkStart w:id="29" w:name="_Toc294853398"/>
      <w:bookmarkStart w:id="30" w:name="_Toc434937619"/>
      <w:r>
        <w:rPr>
          <w:rFonts w:hint="eastAsia" w:asciiTheme="minorEastAsia" w:hAnsiTheme="minorEastAsia" w:eastAsiaTheme="minorEastAsia"/>
          <w:kern w:val="0"/>
          <w:sz w:val="21"/>
          <w:szCs w:val="21"/>
        </w:rPr>
        <w:t>注：以上指标仅供参考，不用于合格性判别</w:t>
      </w:r>
    </w:p>
    <w:bookmarkEnd w:id="28"/>
    <w:bookmarkEnd w:id="29"/>
    <w:bookmarkEnd w:id="30"/>
    <w:p w14:paraId="1F3FCC4B">
      <w:pPr>
        <w:pStyle w:val="2"/>
        <w:keepLines/>
        <w:pageBreakBefore w:val="0"/>
        <w:numPr>
          <w:ilvl w:val="0"/>
          <w:numId w:val="16"/>
        </w:numPr>
        <w:kinsoku/>
        <w:wordWrap/>
        <w:overflowPunct/>
        <w:topLinePunct w:val="0"/>
        <w:autoSpaceDE/>
        <w:autoSpaceDN/>
        <w:bidi w:val="0"/>
        <w:adjustRightInd/>
        <w:snapToGrid/>
        <w:spacing w:line="360" w:lineRule="auto"/>
        <w:jc w:val="both"/>
        <w:textAlignment w:val="auto"/>
        <w:rPr>
          <w:rFonts w:hint="eastAsia" w:ascii="黑体" w:eastAsia="黑体"/>
          <w:sz w:val="24"/>
          <w:szCs w:val="24"/>
        </w:rPr>
      </w:pPr>
      <w:bookmarkStart w:id="31" w:name="_Toc25507363"/>
      <w:bookmarkEnd w:id="31"/>
      <w:bookmarkStart w:id="32" w:name="_Toc25500602"/>
      <w:bookmarkEnd w:id="32"/>
      <w:bookmarkStart w:id="33" w:name="_Toc294853404"/>
      <w:bookmarkStart w:id="34" w:name="_Toc434937624"/>
      <w:bookmarkStart w:id="35" w:name="_Toc434936386"/>
      <w:bookmarkStart w:id="36" w:name="_Toc22251"/>
      <w:bookmarkStart w:id="37" w:name="_Toc22596"/>
      <w:r>
        <w:rPr>
          <w:rFonts w:hint="eastAsia" w:ascii="黑体" w:eastAsia="黑体"/>
          <w:sz w:val="24"/>
          <w:szCs w:val="24"/>
        </w:rPr>
        <w:t>校准条件</w:t>
      </w:r>
      <w:bookmarkEnd w:id="33"/>
      <w:bookmarkEnd w:id="34"/>
      <w:bookmarkEnd w:id="35"/>
      <w:bookmarkEnd w:id="36"/>
      <w:bookmarkEnd w:id="37"/>
    </w:p>
    <w:p w14:paraId="1543D597">
      <w:pPr>
        <w:pStyle w:val="2"/>
        <w:widowControl/>
        <w:spacing w:line="480" w:lineRule="auto"/>
        <w:ind w:firstLine="0" w:firstLineChars="0"/>
        <w:jc w:val="left"/>
        <w:rPr>
          <w:rFonts w:hint="eastAsia" w:ascii="宋体" w:hAnsi="宋体" w:eastAsia="宋体" w:cs="宋体"/>
          <w:sz w:val="21"/>
          <w:szCs w:val="21"/>
          <w:lang w:val="en-US" w:eastAsia="zh-CN"/>
        </w:rPr>
      </w:pPr>
      <w:bookmarkStart w:id="38" w:name="_Toc19376"/>
      <w:bookmarkStart w:id="39" w:name="_Toc7839"/>
      <w:r>
        <w:rPr>
          <w:rFonts w:hint="eastAsia" w:ascii="宋体" w:hAnsi="宋体" w:eastAsia="宋体" w:cs="宋体"/>
          <w:sz w:val="21"/>
          <w:szCs w:val="21"/>
          <w:lang w:val="en-US" w:eastAsia="zh-CN"/>
        </w:rPr>
        <w:t>6.1 环境条件</w:t>
      </w:r>
      <w:bookmarkEnd w:id="38"/>
      <w:bookmarkEnd w:id="39"/>
    </w:p>
    <w:p w14:paraId="2E0F8D4E">
      <w:pPr>
        <w:spacing w:line="360" w:lineRule="auto"/>
        <w:ind w:firstLine="420" w:firstLineChars="200"/>
        <w:rPr>
          <w:rFonts w:hint="eastAsia"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rPr>
        <w:t>温度</w:t>
      </w:r>
      <w:r>
        <w:rPr>
          <w:rFonts w:hint="eastAsia" w:asciiTheme="minorEastAsia" w:hAnsiTheme="minorEastAsia" w:eastAsiaTheme="minorEastAsia"/>
          <w:kern w:val="0"/>
          <w:sz w:val="21"/>
          <w:szCs w:val="21"/>
          <w:lang w:eastAsia="zh-CN"/>
        </w:rPr>
        <w:t>：</w:t>
      </w:r>
      <w:r>
        <w:rPr>
          <w:rFonts w:asciiTheme="minorEastAsia" w:hAnsiTheme="minorEastAsia" w:eastAsiaTheme="minorEastAsia"/>
          <w:kern w:val="0"/>
          <w:sz w:val="21"/>
          <w:szCs w:val="21"/>
        </w:rPr>
        <w:t>（</w:t>
      </w:r>
      <w:r>
        <w:rPr>
          <w:rFonts w:hint="eastAsia" w:asciiTheme="minorEastAsia" w:hAnsiTheme="minorEastAsia" w:eastAsiaTheme="minorEastAsia"/>
          <w:kern w:val="0"/>
          <w:sz w:val="21"/>
          <w:szCs w:val="21"/>
        </w:rPr>
        <w:t>20～30</w:t>
      </w:r>
      <w:r>
        <w:rPr>
          <w:rFonts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w:t>
      </w:r>
    </w:p>
    <w:p w14:paraId="57F5DBE9">
      <w:pPr>
        <w:spacing w:line="360" w:lineRule="auto"/>
        <w:ind w:firstLine="420" w:firstLineChars="200"/>
        <w:rPr>
          <w:rFonts w:hint="eastAsia"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温度波动度：不超过</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2</w:t>
      </w:r>
      <w:r>
        <w:rPr>
          <w:rFonts w:asciiTheme="minorEastAsia" w:hAnsiTheme="minorEastAsia" w:eastAsiaTheme="minorEastAsia"/>
          <w:kern w:val="0"/>
          <w:sz w:val="21"/>
          <w:szCs w:val="21"/>
        </w:rPr>
        <w:t>℃</w:t>
      </w:r>
      <w:r>
        <w:rPr>
          <w:rFonts w:hint="eastAsia" w:asciiTheme="minorEastAsia" w:hAnsiTheme="minorEastAsia" w:eastAsiaTheme="minorEastAsia"/>
          <w:kern w:val="0"/>
          <w:sz w:val="21"/>
          <w:szCs w:val="21"/>
          <w:lang w:eastAsia="zh-CN"/>
        </w:rPr>
        <w:t>。</w:t>
      </w:r>
    </w:p>
    <w:p w14:paraId="65CA826F">
      <w:pPr>
        <w:spacing w:line="360" w:lineRule="auto"/>
        <w:ind w:firstLine="420" w:firstLineChars="200"/>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湿度</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rPr>
        <w:t>不大于</w:t>
      </w:r>
      <w:r>
        <w:rPr>
          <w:rFonts w:asciiTheme="minorEastAsia" w:hAnsiTheme="minorEastAsia" w:eastAsiaTheme="minorEastAsia"/>
          <w:kern w:val="0"/>
          <w:sz w:val="21"/>
          <w:szCs w:val="21"/>
        </w:rPr>
        <w:t>8</w:t>
      </w:r>
      <w:r>
        <w:rPr>
          <w:rFonts w:hint="eastAsia" w:asciiTheme="minorEastAsia" w:hAnsiTheme="minorEastAsia" w:eastAsiaTheme="minorEastAsia"/>
          <w:kern w:val="0"/>
          <w:sz w:val="21"/>
          <w:szCs w:val="21"/>
        </w:rPr>
        <w:t>0</w:t>
      </w:r>
      <w:r>
        <w:rPr>
          <w:rFonts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RH</w:t>
      </w:r>
      <w:r>
        <w:rPr>
          <w:rFonts w:hint="eastAsia" w:asciiTheme="minorEastAsia" w:hAnsiTheme="minorEastAsia" w:eastAsiaTheme="minorEastAsia"/>
          <w:kern w:val="0"/>
          <w:sz w:val="21"/>
          <w:szCs w:val="21"/>
        </w:rPr>
        <w:t>。</w:t>
      </w:r>
    </w:p>
    <w:p w14:paraId="36A49319">
      <w:pPr>
        <w:spacing w:line="360" w:lineRule="auto"/>
        <w:ind w:firstLine="420" w:firstLineChars="200"/>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rPr>
        <w:t>大气压力</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rPr>
        <w:t>(85</w:t>
      </w:r>
      <w:r>
        <w:rPr>
          <w:rFonts w:hint="eastAsia" w:asciiTheme="minorEastAsia" w:hAnsiTheme="minorEastAsia" w:eastAsiaTheme="minorEastAsia"/>
          <w:kern w:val="0"/>
          <w:sz w:val="21"/>
          <w:szCs w:val="21"/>
          <w:lang w:val="en-US" w:eastAsia="zh-CN"/>
        </w:rPr>
        <w:t>0</w:t>
      </w:r>
      <w:r>
        <w:rPr>
          <w:rFonts w:hint="eastAsia" w:asciiTheme="minorEastAsia" w:hAnsiTheme="minorEastAsia" w:eastAsiaTheme="minorEastAsia"/>
          <w:kern w:val="0"/>
          <w:sz w:val="21"/>
          <w:szCs w:val="21"/>
        </w:rPr>
        <w:t>～110</w:t>
      </w:r>
      <w:r>
        <w:rPr>
          <w:rFonts w:hint="eastAsia" w:asciiTheme="minorEastAsia" w:hAnsiTheme="minorEastAsia" w:eastAsiaTheme="minorEastAsia"/>
          <w:kern w:val="0"/>
          <w:sz w:val="21"/>
          <w:szCs w:val="21"/>
          <w:lang w:val="en-US" w:eastAsia="zh-CN"/>
        </w:rPr>
        <w:t>0</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h</w:t>
      </w:r>
      <w:r>
        <w:rPr>
          <w:rFonts w:hint="eastAsia" w:asciiTheme="minorEastAsia" w:hAnsiTheme="minorEastAsia" w:eastAsiaTheme="minorEastAsia"/>
          <w:kern w:val="0"/>
          <w:sz w:val="21"/>
          <w:szCs w:val="21"/>
        </w:rPr>
        <w:t>Pa</w:t>
      </w:r>
      <w:r>
        <w:rPr>
          <w:rFonts w:hint="eastAsia" w:asciiTheme="minorEastAsia" w:hAnsiTheme="minorEastAsia" w:eastAsiaTheme="minorEastAsia"/>
          <w:kern w:val="0"/>
          <w:sz w:val="21"/>
          <w:szCs w:val="21"/>
          <w:lang w:eastAsia="zh-CN"/>
        </w:rPr>
        <w:t>。</w:t>
      </w:r>
    </w:p>
    <w:p w14:paraId="68FA2C56">
      <w:pPr>
        <w:spacing w:line="360" w:lineRule="auto"/>
        <w:ind w:firstLine="420" w:firstLineChars="200"/>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大气压力波动</w:t>
      </w:r>
      <w:r>
        <w:rPr>
          <w:rFonts w:hint="eastAsia" w:asciiTheme="minorEastAsia" w:hAnsiTheme="minorEastAsia" w:eastAsiaTheme="minorEastAsia"/>
          <w:kern w:val="0"/>
          <w:sz w:val="21"/>
          <w:szCs w:val="21"/>
          <w:lang w:val="en-US" w:eastAsia="zh-CN"/>
        </w:rPr>
        <w:t>：不超过</w:t>
      </w:r>
      <w:r>
        <w:rPr>
          <w:rFonts w:hint="eastAsia" w:asciiTheme="minorEastAsia" w:hAnsiTheme="minorEastAsia" w:eastAsiaTheme="minorEastAsia"/>
          <w:kern w:val="0"/>
          <w:sz w:val="21"/>
          <w:szCs w:val="21"/>
        </w:rPr>
        <w:t xml:space="preserve">±5 </w:t>
      </w:r>
      <w:r>
        <w:rPr>
          <w:rFonts w:hint="eastAsia" w:asciiTheme="minorEastAsia" w:hAnsiTheme="minorEastAsia" w:eastAsiaTheme="minorEastAsia"/>
          <w:kern w:val="0"/>
          <w:sz w:val="21"/>
          <w:szCs w:val="21"/>
          <w:lang w:val="en-US" w:eastAsia="zh-CN"/>
        </w:rPr>
        <w:t>h</w:t>
      </w:r>
      <w:r>
        <w:rPr>
          <w:rFonts w:hint="eastAsia" w:asciiTheme="minorEastAsia" w:hAnsiTheme="minorEastAsia" w:eastAsiaTheme="minorEastAsia"/>
          <w:kern w:val="0"/>
          <w:sz w:val="21"/>
          <w:szCs w:val="21"/>
        </w:rPr>
        <w:t>Pa。</w:t>
      </w:r>
    </w:p>
    <w:p w14:paraId="031E6D87">
      <w:pPr>
        <w:spacing w:line="360" w:lineRule="auto"/>
        <w:ind w:left="479" w:leftChars="228" w:firstLine="0" w:firstLineChars="0"/>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应无影响仪器正常工作的电磁场干扰。</w:t>
      </w:r>
    </w:p>
    <w:p w14:paraId="3ECF3625">
      <w:pPr>
        <w:spacing w:line="360" w:lineRule="auto"/>
        <w:ind w:left="479" w:leftChars="228" w:firstLine="0" w:firstLineChars="0"/>
        <w:rPr>
          <w:rFonts w:hint="eastAsia"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rPr>
        <w:t>通风良好，应无影响</w:t>
      </w:r>
      <w:r>
        <w:rPr>
          <w:rFonts w:hint="eastAsia" w:asciiTheme="minorEastAsia" w:hAnsiTheme="minorEastAsia" w:eastAsiaTheme="minorEastAsia"/>
          <w:kern w:val="0"/>
          <w:sz w:val="21"/>
          <w:szCs w:val="21"/>
          <w:lang w:val="en-US" w:eastAsia="zh-CN"/>
        </w:rPr>
        <w:t>校准</w:t>
      </w:r>
      <w:r>
        <w:rPr>
          <w:rFonts w:hint="eastAsia" w:asciiTheme="minorEastAsia" w:hAnsiTheme="minorEastAsia" w:eastAsiaTheme="minorEastAsia"/>
          <w:kern w:val="0"/>
          <w:sz w:val="21"/>
          <w:szCs w:val="21"/>
        </w:rPr>
        <w:t>准确度的干扰气体</w:t>
      </w:r>
      <w:r>
        <w:rPr>
          <w:rFonts w:hint="eastAsia" w:asciiTheme="minorEastAsia" w:hAnsiTheme="minorEastAsia" w:eastAsiaTheme="minorEastAsia"/>
          <w:kern w:val="0"/>
          <w:sz w:val="21"/>
          <w:szCs w:val="21"/>
          <w:lang w:eastAsia="zh-CN"/>
        </w:rPr>
        <w:t>。</w:t>
      </w:r>
    </w:p>
    <w:p w14:paraId="3D76121E">
      <w:pPr>
        <w:pStyle w:val="2"/>
        <w:widowControl/>
        <w:spacing w:line="480" w:lineRule="auto"/>
        <w:ind w:firstLine="0" w:firstLineChars="0"/>
        <w:jc w:val="left"/>
        <w:rPr>
          <w:rFonts w:hint="eastAsia" w:ascii="宋体" w:hAnsi="宋体" w:eastAsia="宋体" w:cs="宋体"/>
          <w:sz w:val="21"/>
          <w:szCs w:val="21"/>
          <w:lang w:val="en-US" w:eastAsia="zh-CN"/>
        </w:rPr>
      </w:pPr>
      <w:bookmarkStart w:id="40" w:name="_Toc2645"/>
      <w:bookmarkStart w:id="41" w:name="_Toc30520"/>
      <w:r>
        <w:rPr>
          <w:rFonts w:hint="eastAsia" w:ascii="宋体" w:hAnsi="宋体" w:eastAsia="宋体" w:cs="宋体"/>
          <w:sz w:val="21"/>
          <w:szCs w:val="21"/>
          <w:lang w:val="en-US" w:eastAsia="zh-CN"/>
        </w:rPr>
        <w:t>6.2</w:t>
      </w:r>
      <w:bookmarkStart w:id="42" w:name="OLE_LINK6"/>
      <w:r>
        <w:rPr>
          <w:rFonts w:hint="eastAsia" w:ascii="宋体" w:hAnsi="宋体" w:eastAsia="宋体" w:cs="宋体"/>
          <w:sz w:val="21"/>
          <w:szCs w:val="21"/>
          <w:lang w:val="en-US" w:eastAsia="zh-CN"/>
        </w:rPr>
        <w:t xml:space="preserve"> 标准器及配套设备</w:t>
      </w:r>
      <w:bookmarkEnd w:id="40"/>
      <w:bookmarkEnd w:id="41"/>
      <w:bookmarkEnd w:id="42"/>
    </w:p>
    <w:p w14:paraId="3F0C14A3">
      <w:pPr>
        <w:spacing w:line="360" w:lineRule="auto"/>
        <w:ind w:left="479" w:leftChars="228" w:firstLine="0" w:firstLineChars="0"/>
        <w:rPr>
          <w:rFonts w:hint="eastAsia"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标准器和配套设备见表</w:t>
      </w:r>
      <w:r>
        <w:rPr>
          <w:rFonts w:hint="eastAsia" w:cs="Times New Roman" w:asciiTheme="minorEastAsia" w:hAnsiTheme="minorEastAsia" w:eastAsiaTheme="minorEastAsia"/>
          <w:kern w:val="0"/>
          <w:sz w:val="21"/>
          <w:szCs w:val="21"/>
          <w:lang w:val="en-US" w:eastAsia="zh-CN"/>
        </w:rPr>
        <w:t>1</w:t>
      </w:r>
      <w:r>
        <w:rPr>
          <w:rFonts w:hint="eastAsia" w:cs="Times New Roman" w:asciiTheme="minorEastAsia" w:hAnsiTheme="minorEastAsia" w:eastAsiaTheme="minorEastAsia"/>
          <w:kern w:val="0"/>
          <w:sz w:val="21"/>
          <w:szCs w:val="21"/>
        </w:rPr>
        <w:t>。</w:t>
      </w:r>
    </w:p>
    <w:p w14:paraId="4D808A01">
      <w:pPr>
        <w:pStyle w:val="254"/>
        <w:rPr>
          <w:rFonts w:hint="eastAsia" w:cs="Times New Roman" w:asciiTheme="minorEastAsia" w:hAnsiTheme="minorEastAsia" w:eastAsiaTheme="minorEastAsia"/>
          <w:color w:val="auto"/>
          <w:kern w:val="0"/>
          <w:sz w:val="21"/>
          <w:szCs w:val="21"/>
          <w:lang w:val="en-US" w:eastAsia="zh-CN" w:bidi="ar-SA"/>
        </w:rPr>
      </w:pPr>
      <w:r>
        <w:rPr>
          <w:rFonts w:hint="eastAsia" w:cs="Times New Roman" w:asciiTheme="minorEastAsia" w:hAnsiTheme="minorEastAsia" w:eastAsiaTheme="minorEastAsia"/>
          <w:color w:val="auto"/>
          <w:kern w:val="0"/>
          <w:sz w:val="21"/>
          <w:szCs w:val="21"/>
          <w:lang w:val="en-US" w:eastAsia="zh-CN" w:bidi="ar-SA"/>
        </w:rPr>
        <w:t>表1  标准器与配套设备</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500"/>
        <w:gridCol w:w="4068"/>
        <w:gridCol w:w="3151"/>
      </w:tblGrid>
      <w:tr w14:paraId="082B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shd w:val="clear" w:color="auto" w:fill="auto"/>
            <w:vAlign w:val="center"/>
          </w:tcPr>
          <w:p w14:paraId="522C84FC">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rPr>
              <w:t>序号</w:t>
            </w:r>
          </w:p>
        </w:tc>
        <w:tc>
          <w:tcPr>
            <w:tcW w:w="1500" w:type="dxa"/>
            <w:shd w:val="clear" w:color="auto" w:fill="auto"/>
            <w:vAlign w:val="center"/>
          </w:tcPr>
          <w:p w14:paraId="23800219">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rPr>
              <w:t>设备名称</w:t>
            </w:r>
          </w:p>
        </w:tc>
        <w:tc>
          <w:tcPr>
            <w:tcW w:w="4068" w:type="dxa"/>
            <w:shd w:val="clear" w:color="auto" w:fill="auto"/>
            <w:vAlign w:val="center"/>
          </w:tcPr>
          <w:p w14:paraId="5F4F359B">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技术</w:t>
            </w:r>
            <w:r>
              <w:rPr>
                <w:rFonts w:hint="eastAsia" w:ascii="宋体" w:hAnsi="宋体" w:eastAsia="宋体" w:cs="宋体"/>
                <w:sz w:val="21"/>
                <w:szCs w:val="21"/>
              </w:rPr>
              <w:t>指标要求</w:t>
            </w:r>
          </w:p>
        </w:tc>
        <w:tc>
          <w:tcPr>
            <w:tcW w:w="3151" w:type="dxa"/>
            <w:shd w:val="clear" w:color="auto" w:fill="auto"/>
            <w:vAlign w:val="center"/>
          </w:tcPr>
          <w:p w14:paraId="7B1E8B52">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备注</w:t>
            </w:r>
          </w:p>
        </w:tc>
      </w:tr>
      <w:tr w14:paraId="3D18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shd w:val="clear" w:color="auto" w:fill="auto"/>
            <w:vAlign w:val="center"/>
          </w:tcPr>
          <w:p w14:paraId="426D98B2">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rPr>
              <w:t>1</w:t>
            </w:r>
          </w:p>
        </w:tc>
        <w:tc>
          <w:tcPr>
            <w:tcW w:w="1500" w:type="dxa"/>
            <w:shd w:val="clear" w:color="auto" w:fill="auto"/>
            <w:vAlign w:val="center"/>
          </w:tcPr>
          <w:p w14:paraId="2B92BFC0">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rPr>
              <w:t>臭氧分析仪</w:t>
            </w:r>
          </w:p>
        </w:tc>
        <w:tc>
          <w:tcPr>
            <w:tcW w:w="4068" w:type="dxa"/>
            <w:shd w:val="clear" w:color="auto" w:fill="auto"/>
            <w:vAlign w:val="center"/>
          </w:tcPr>
          <w:p w14:paraId="708AEC0B">
            <w:pPr>
              <w:pStyle w:val="253"/>
              <w:widowControl w:val="0"/>
              <w:ind w:firstLine="0" w:firstLineChars="0"/>
              <w:rPr>
                <w:rFonts w:hint="default" w:ascii="宋体" w:hAnsi="宋体" w:eastAsia="宋体" w:cs="宋体"/>
                <w:sz w:val="21"/>
                <w:szCs w:val="21"/>
                <w:lang w:val="en-US" w:eastAsia="zh-CN"/>
              </w:rPr>
            </w:pPr>
            <w:r>
              <w:rPr>
                <w:rFonts w:hint="eastAsia" w:ascii="宋体" w:hAnsi="宋体" w:eastAsia="宋体" w:cs="宋体"/>
                <w:sz w:val="21"/>
                <w:szCs w:val="21"/>
              </w:rPr>
              <w:t>测量范围：</w:t>
            </w:r>
            <w:r>
              <w:rPr>
                <w:rFonts w:hint="eastAsia" w:hAnsi="宋体" w:cs="宋体"/>
                <w:sz w:val="21"/>
                <w:szCs w:val="21"/>
                <w:lang w:eastAsia="zh-CN"/>
              </w:rPr>
              <w:t>（</w:t>
            </w:r>
            <w:r>
              <w:rPr>
                <w:rFonts w:hint="eastAsia" w:hAnsi="宋体" w:cs="宋体"/>
                <w:color w:val="auto"/>
                <w:sz w:val="21"/>
                <w:szCs w:val="21"/>
                <w:lang w:val="en-US" w:eastAsia="zh-CN"/>
              </w:rPr>
              <w:t>0</w:t>
            </w:r>
            <w:r>
              <w:rPr>
                <w:rFonts w:hint="eastAsia" w:ascii="宋体" w:hAnsi="宋体" w:eastAsia="宋体" w:cs="宋体"/>
                <w:color w:val="auto"/>
                <w:sz w:val="21"/>
                <w:szCs w:val="21"/>
              </w:rPr>
              <w:t> ～</w:t>
            </w:r>
            <w:r>
              <w:rPr>
                <w:rFonts w:hint="eastAsia" w:hAnsi="宋体" w:cs="宋体"/>
                <w:color w:val="auto"/>
                <w:sz w:val="21"/>
                <w:szCs w:val="21"/>
                <w:lang w:val="en-US" w:eastAsia="zh-CN"/>
              </w:rPr>
              <w:t>800）p</w:t>
            </w:r>
            <w:r>
              <w:rPr>
                <w:rFonts w:hint="eastAsia" w:hAnsi="宋体" w:cs="宋体"/>
                <w:sz w:val="21"/>
                <w:szCs w:val="21"/>
                <w:lang w:val="en-US" w:eastAsia="zh-CN"/>
              </w:rPr>
              <w:t>pb</w:t>
            </w:r>
          </w:p>
          <w:p w14:paraId="44B098D4">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rPr>
              <w:t>最大允许误差：</w:t>
            </w:r>
            <w:r>
              <w:rPr>
                <w:rFonts w:hint="eastAsia" w:ascii="宋体" w:hAnsi="宋体" w:eastAsia="宋体" w:cs="宋体"/>
                <w:sz w:val="21"/>
                <w:szCs w:val="21"/>
                <w:lang w:val="en-US" w:eastAsia="zh-CN"/>
              </w:rPr>
              <w:t>不超过</w:t>
            </w:r>
            <w:r>
              <w:rPr>
                <w:rFonts w:hint="eastAsia" w:ascii="宋体" w:hAnsi="宋体" w:eastAsia="宋体" w:cs="宋体"/>
                <w:sz w:val="21"/>
                <w:szCs w:val="21"/>
              </w:rPr>
              <w:t>±</w:t>
            </w:r>
            <w:r>
              <w:rPr>
                <w:rFonts w:hint="eastAsia" w:hAnsi="宋体" w:cs="宋体"/>
                <w:sz w:val="21"/>
                <w:szCs w:val="21"/>
                <w:lang w:val="en-US" w:eastAsia="zh-CN"/>
              </w:rPr>
              <w:t>1</w:t>
            </w:r>
            <w:r>
              <w:rPr>
                <w:rFonts w:hint="eastAsia" w:ascii="宋体" w:hAnsi="宋体" w:eastAsia="宋体" w:cs="宋体"/>
                <w:sz w:val="21"/>
                <w:szCs w:val="21"/>
              </w:rPr>
              <w:t>%</w:t>
            </w:r>
            <w:r>
              <w:rPr>
                <w:rFonts w:hint="eastAsia" w:hAnsi="宋体" w:cs="宋体"/>
                <w:sz w:val="21"/>
                <w:szCs w:val="21"/>
                <w:lang w:val="en-US" w:eastAsia="zh-CN"/>
              </w:rPr>
              <w:t>FS</w:t>
            </w:r>
            <w:r>
              <w:rPr>
                <w:rFonts w:hint="eastAsia" w:ascii="宋体" w:hAnsi="宋体" w:eastAsia="宋体" w:cs="宋体"/>
                <w:sz w:val="21"/>
                <w:szCs w:val="21"/>
                <w:lang w:eastAsia="zh-CN"/>
              </w:rPr>
              <w:t>。</w:t>
            </w:r>
          </w:p>
        </w:tc>
        <w:tc>
          <w:tcPr>
            <w:tcW w:w="3151" w:type="dxa"/>
            <w:shd w:val="clear" w:color="auto" w:fill="auto"/>
            <w:vAlign w:val="center"/>
          </w:tcPr>
          <w:p w14:paraId="2C3D91EA">
            <w:pPr>
              <w:pStyle w:val="253"/>
              <w:widowControl w:val="0"/>
              <w:ind w:firstLine="0" w:firstLineChars="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计量</w:t>
            </w:r>
            <w:r>
              <w:rPr>
                <w:rFonts w:hint="eastAsia" w:ascii="宋体" w:hAnsi="宋体" w:eastAsia="宋体" w:cs="宋体"/>
                <w:sz w:val="21"/>
                <w:szCs w:val="21"/>
              </w:rPr>
              <w:t>标准器</w:t>
            </w:r>
            <w:r>
              <w:rPr>
                <w:rFonts w:hint="eastAsia" w:ascii="宋体" w:hAnsi="宋体" w:eastAsia="宋体" w:cs="宋体"/>
                <w:sz w:val="21"/>
                <w:szCs w:val="21"/>
                <w:lang w:val="en-US" w:eastAsia="zh-CN"/>
              </w:rPr>
              <w:t>,做臭氧</w:t>
            </w:r>
            <w:r>
              <w:rPr>
                <w:rFonts w:hint="eastAsia" w:hAnsi="宋体" w:cs="宋体"/>
                <w:sz w:val="21"/>
                <w:szCs w:val="21"/>
                <w:lang w:val="en-US" w:eastAsia="zh-CN"/>
              </w:rPr>
              <w:t>浓度</w:t>
            </w:r>
            <w:r>
              <w:rPr>
                <w:rFonts w:hint="eastAsia" w:ascii="宋体" w:hAnsi="宋体" w:eastAsia="宋体" w:cs="宋体"/>
                <w:sz w:val="21"/>
                <w:szCs w:val="21"/>
                <w:lang w:val="en-US" w:eastAsia="zh-CN"/>
              </w:rPr>
              <w:t>标准。</w:t>
            </w:r>
          </w:p>
        </w:tc>
      </w:tr>
      <w:tr w14:paraId="4139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shd w:val="clear" w:color="auto" w:fill="auto"/>
            <w:vAlign w:val="center"/>
          </w:tcPr>
          <w:p w14:paraId="08142EBC">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rPr>
              <w:t>2</w:t>
            </w:r>
          </w:p>
        </w:tc>
        <w:tc>
          <w:tcPr>
            <w:tcW w:w="1500" w:type="dxa"/>
            <w:shd w:val="clear" w:color="auto" w:fill="auto"/>
            <w:vAlign w:val="center"/>
          </w:tcPr>
          <w:p w14:paraId="4DAD9451">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rPr>
              <w:t>铂电阻温度计</w:t>
            </w:r>
          </w:p>
        </w:tc>
        <w:tc>
          <w:tcPr>
            <w:tcW w:w="4068" w:type="dxa"/>
            <w:shd w:val="clear" w:color="auto" w:fill="auto"/>
            <w:vAlign w:val="center"/>
          </w:tcPr>
          <w:p w14:paraId="3F6AED6C">
            <w:pPr>
              <w:pStyle w:val="253"/>
              <w:widowControl w:val="0"/>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测量范围：</w:t>
            </w:r>
            <w:r>
              <w:rPr>
                <w:rFonts w:hint="eastAsia" w:ascii="宋体" w:hAnsi="宋体" w:eastAsia="宋体" w:cs="宋体"/>
                <w:sz w:val="21"/>
                <w:szCs w:val="21"/>
                <w:lang w:eastAsia="zh-CN"/>
              </w:rPr>
              <w:t>（</w:t>
            </w:r>
            <w:r>
              <w:rPr>
                <w:rFonts w:hint="eastAsia" w:hAnsi="宋体" w:cs="宋体"/>
                <w:sz w:val="21"/>
                <w:szCs w:val="21"/>
                <w:lang w:val="en-US" w:eastAsia="zh-CN"/>
              </w:rPr>
              <w:t>0</w:t>
            </w:r>
            <w:r>
              <w:rPr>
                <w:rFonts w:hint="eastAsia" w:ascii="宋体" w:hAnsi="宋体" w:eastAsia="宋体" w:cs="宋体"/>
                <w:sz w:val="21"/>
                <w:szCs w:val="21"/>
              </w:rPr>
              <w:t> ～</w:t>
            </w:r>
            <w:r>
              <w:rPr>
                <w:rFonts w:hint="eastAsia" w:ascii="宋体" w:hAnsi="宋体" w:eastAsia="宋体" w:cs="宋体"/>
                <w:sz w:val="21"/>
                <w:szCs w:val="21"/>
                <w:lang w:val="en-US" w:eastAsia="zh-CN"/>
              </w:rPr>
              <w:t>+</w:t>
            </w:r>
            <w:r>
              <w:rPr>
                <w:rFonts w:hint="eastAsia" w:ascii="宋体" w:hAnsi="宋体" w:eastAsia="宋体" w:cs="宋体"/>
                <w:sz w:val="21"/>
                <w:szCs w:val="21"/>
              </w:rPr>
              <w:t>50 </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p>
          <w:p w14:paraId="478D781A">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最大允许误差：不超过±</w:t>
            </w:r>
            <w:r>
              <w:rPr>
                <w:rFonts w:hint="eastAsia" w:hAnsi="宋体" w:cs="宋体"/>
                <w:sz w:val="21"/>
                <w:szCs w:val="21"/>
                <w:lang w:val="en-US" w:eastAsia="zh-CN"/>
              </w:rPr>
              <w:t>0.1</w:t>
            </w:r>
            <w:r>
              <w:rPr>
                <w:rFonts w:hint="eastAsia" w:ascii="宋体" w:hAnsi="宋体" w:eastAsia="宋体" w:cs="宋体"/>
                <w:sz w:val="21"/>
                <w:szCs w:val="21"/>
              </w:rPr>
              <w:t>℃</w:t>
            </w:r>
            <w:r>
              <w:rPr>
                <w:rFonts w:hint="eastAsia" w:ascii="宋体" w:hAnsi="宋体" w:eastAsia="宋体" w:cs="宋体"/>
                <w:sz w:val="21"/>
                <w:szCs w:val="21"/>
                <w:lang w:eastAsia="zh-CN"/>
              </w:rPr>
              <w:t>。</w:t>
            </w:r>
          </w:p>
        </w:tc>
        <w:tc>
          <w:tcPr>
            <w:tcW w:w="3151" w:type="dxa"/>
            <w:shd w:val="clear" w:color="auto" w:fill="auto"/>
            <w:vAlign w:val="center"/>
          </w:tcPr>
          <w:p w14:paraId="034D7B39">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计量标准器，做温度标准。</w:t>
            </w:r>
          </w:p>
        </w:tc>
      </w:tr>
      <w:tr w14:paraId="4563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shd w:val="clear" w:color="auto" w:fill="auto"/>
            <w:vAlign w:val="center"/>
          </w:tcPr>
          <w:p w14:paraId="76E86271">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w:t>
            </w:r>
          </w:p>
        </w:tc>
        <w:tc>
          <w:tcPr>
            <w:tcW w:w="1500" w:type="dxa"/>
            <w:shd w:val="clear" w:color="auto" w:fill="auto"/>
            <w:vAlign w:val="center"/>
          </w:tcPr>
          <w:p w14:paraId="3DB3382D">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电子</w:t>
            </w:r>
            <w:r>
              <w:rPr>
                <w:rFonts w:hint="eastAsia" w:ascii="宋体" w:hAnsi="宋体" w:eastAsia="宋体" w:cs="宋体"/>
                <w:sz w:val="21"/>
                <w:szCs w:val="21"/>
              </w:rPr>
              <w:t>秒表</w:t>
            </w:r>
          </w:p>
        </w:tc>
        <w:tc>
          <w:tcPr>
            <w:tcW w:w="4068" w:type="dxa"/>
            <w:shd w:val="clear" w:color="auto" w:fill="auto"/>
            <w:vAlign w:val="center"/>
          </w:tcPr>
          <w:p w14:paraId="6AF214FA">
            <w:pPr>
              <w:pStyle w:val="253"/>
              <w:widowControl w:val="0"/>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测量范围：</w:t>
            </w:r>
            <w:r>
              <w:rPr>
                <w:rFonts w:hint="eastAsia" w:ascii="宋体" w:hAnsi="宋体" w:eastAsia="宋体" w:cs="宋体"/>
                <w:sz w:val="21"/>
                <w:szCs w:val="21"/>
                <w:lang w:eastAsia="zh-CN"/>
              </w:rPr>
              <w:t>（</w:t>
            </w:r>
            <w:r>
              <w:rPr>
                <w:rFonts w:hint="eastAsia" w:hAnsi="宋体" w:cs="宋体"/>
                <w:sz w:val="21"/>
                <w:szCs w:val="21"/>
                <w:lang w:val="en-US" w:eastAsia="zh-CN"/>
              </w:rPr>
              <w:t>0</w:t>
            </w:r>
            <w:r>
              <w:rPr>
                <w:rFonts w:hint="eastAsia" w:ascii="宋体" w:hAnsi="宋体" w:eastAsia="宋体" w:cs="宋体"/>
                <w:sz w:val="21"/>
                <w:szCs w:val="21"/>
              </w:rPr>
              <w:t> ～</w:t>
            </w:r>
            <w:r>
              <w:rPr>
                <w:rFonts w:hint="eastAsia" w:hAnsi="宋体" w:cs="宋体"/>
                <w:sz w:val="21"/>
                <w:szCs w:val="21"/>
                <w:lang w:val="en-US" w:eastAsia="zh-CN"/>
              </w:rPr>
              <w:t>30</w:t>
            </w:r>
            <w:r>
              <w:rPr>
                <w:rFonts w:hint="eastAsia" w:ascii="宋体" w:hAnsi="宋体" w:eastAsia="宋体" w:cs="宋体"/>
                <w:sz w:val="21"/>
                <w:szCs w:val="21"/>
                <w:lang w:eastAsia="zh-CN"/>
              </w:rPr>
              <w:t>）</w:t>
            </w:r>
            <w:r>
              <w:rPr>
                <w:rFonts w:hint="eastAsia" w:hAnsi="宋体" w:cs="宋体"/>
                <w:sz w:val="21"/>
                <w:szCs w:val="21"/>
                <w:lang w:val="en-US" w:eastAsia="zh-CN"/>
              </w:rPr>
              <w:t>min</w:t>
            </w:r>
            <w:r>
              <w:rPr>
                <w:rFonts w:hint="eastAsia" w:ascii="宋体" w:hAnsi="宋体" w:eastAsia="宋体" w:cs="宋体"/>
                <w:sz w:val="21"/>
                <w:szCs w:val="21"/>
                <w:lang w:eastAsia="zh-CN"/>
              </w:rPr>
              <w:t>；</w:t>
            </w:r>
          </w:p>
          <w:p w14:paraId="1BEBDD18">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最大允许误差：不超过±0.10s</w:t>
            </w:r>
            <w:r>
              <w:rPr>
                <w:rFonts w:hint="eastAsia" w:hAnsi="宋体" w:cs="宋体"/>
                <w:sz w:val="21"/>
                <w:szCs w:val="21"/>
                <w:lang w:val="en-US" w:eastAsia="zh-CN"/>
              </w:rPr>
              <w:t>/30min</w:t>
            </w:r>
            <w:r>
              <w:rPr>
                <w:rFonts w:hint="eastAsia" w:ascii="宋体" w:hAnsi="宋体" w:eastAsia="宋体" w:cs="宋体"/>
                <w:sz w:val="21"/>
                <w:szCs w:val="21"/>
                <w:lang w:val="en-US" w:eastAsia="zh-CN"/>
              </w:rPr>
              <w:t>。</w:t>
            </w:r>
          </w:p>
        </w:tc>
        <w:tc>
          <w:tcPr>
            <w:tcW w:w="3151" w:type="dxa"/>
            <w:shd w:val="clear" w:color="auto" w:fill="auto"/>
            <w:vAlign w:val="center"/>
          </w:tcPr>
          <w:p w14:paraId="619A718F">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计量标准器，</w:t>
            </w:r>
            <w:r>
              <w:rPr>
                <w:rFonts w:hint="eastAsia" w:ascii="宋体" w:hAnsi="宋体" w:eastAsia="宋体" w:cs="宋体"/>
                <w:sz w:val="21"/>
                <w:szCs w:val="21"/>
              </w:rPr>
              <w:t>用于测量传感器的</w:t>
            </w:r>
            <w:r>
              <w:rPr>
                <w:rFonts w:hint="eastAsia" w:ascii="宋体" w:hAnsi="宋体" w:eastAsia="宋体" w:cs="宋体"/>
                <w:sz w:val="21"/>
                <w:szCs w:val="21"/>
                <w:lang w:eastAsia="zh-CN"/>
              </w:rPr>
              <w:t>气泵采样时间</w:t>
            </w:r>
            <w:r>
              <w:rPr>
                <w:rFonts w:hint="eastAsia" w:ascii="宋体" w:hAnsi="宋体" w:eastAsia="宋体" w:cs="宋体"/>
                <w:sz w:val="21"/>
                <w:szCs w:val="21"/>
                <w:lang w:val="en-US" w:eastAsia="zh-CN"/>
              </w:rPr>
              <w:t>和臭氧响应时间</w:t>
            </w:r>
            <w:r>
              <w:rPr>
                <w:rFonts w:hint="eastAsia" w:ascii="宋体" w:hAnsi="宋体" w:eastAsia="宋体" w:cs="宋体"/>
                <w:sz w:val="21"/>
                <w:szCs w:val="21"/>
              </w:rPr>
              <w:t>。</w:t>
            </w:r>
          </w:p>
        </w:tc>
      </w:tr>
      <w:tr w14:paraId="116A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shd w:val="clear" w:color="auto" w:fill="auto"/>
            <w:vAlign w:val="center"/>
          </w:tcPr>
          <w:p w14:paraId="45481763">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1500" w:type="dxa"/>
            <w:shd w:val="clear" w:color="auto" w:fill="auto"/>
            <w:vAlign w:val="center"/>
          </w:tcPr>
          <w:p w14:paraId="293FDAE1">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数字</w:t>
            </w:r>
            <w:r>
              <w:rPr>
                <w:rFonts w:hint="eastAsia" w:hAnsi="宋体" w:cs="宋体"/>
                <w:sz w:val="21"/>
                <w:szCs w:val="21"/>
                <w:lang w:val="en-US" w:eastAsia="zh-CN"/>
              </w:rPr>
              <w:t>多</w:t>
            </w:r>
            <w:r>
              <w:rPr>
                <w:rFonts w:hint="eastAsia" w:ascii="宋体" w:hAnsi="宋体" w:eastAsia="宋体" w:cs="宋体"/>
                <w:sz w:val="21"/>
                <w:szCs w:val="21"/>
                <w:lang w:val="en-US" w:eastAsia="zh-CN"/>
              </w:rPr>
              <w:t>用表</w:t>
            </w:r>
          </w:p>
        </w:tc>
        <w:tc>
          <w:tcPr>
            <w:tcW w:w="4068" w:type="dxa"/>
            <w:shd w:val="clear" w:color="auto" w:fill="auto"/>
            <w:vAlign w:val="center"/>
          </w:tcPr>
          <w:p w14:paraId="6132CABB">
            <w:pPr>
              <w:pStyle w:val="253"/>
              <w:widowControl w:val="0"/>
              <w:ind w:firstLine="0" w:firstLineChars="0"/>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分辨</w:t>
            </w:r>
            <w:r>
              <w:rPr>
                <w:rFonts w:hint="eastAsia" w:hAnsi="宋体" w:cs="宋体"/>
                <w:sz w:val="21"/>
                <w:szCs w:val="21"/>
                <w:lang w:val="en-US" w:eastAsia="zh-CN"/>
              </w:rPr>
              <w:t>力</w:t>
            </w:r>
            <w:r>
              <w:rPr>
                <w:rFonts w:hint="eastAsia" w:ascii="宋体" w:hAnsi="宋体" w:eastAsia="宋体" w:cs="宋体"/>
                <w:sz w:val="21"/>
                <w:szCs w:val="21"/>
                <w:lang w:eastAsia="zh-CN"/>
              </w:rPr>
              <w:t>：</w:t>
            </w:r>
            <w:r>
              <w:rPr>
                <w:rFonts w:hint="eastAsia" w:ascii="宋体" w:hAnsi="宋体" w:eastAsia="宋体" w:cs="宋体"/>
                <w:sz w:val="21"/>
                <w:szCs w:val="21"/>
              </w:rPr>
              <w:t>0.0001m</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w:t>
            </w:r>
          </w:p>
        </w:tc>
        <w:tc>
          <w:tcPr>
            <w:tcW w:w="3151" w:type="dxa"/>
            <w:shd w:val="clear" w:color="auto" w:fill="auto"/>
            <w:vAlign w:val="center"/>
          </w:tcPr>
          <w:p w14:paraId="21B87EBB">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计量标准器，</w:t>
            </w:r>
            <w:r>
              <w:rPr>
                <w:rFonts w:hint="eastAsia" w:ascii="宋体" w:hAnsi="宋体" w:eastAsia="宋体" w:cs="宋体"/>
                <w:sz w:val="21"/>
                <w:szCs w:val="21"/>
              </w:rPr>
              <w:t>用于</w:t>
            </w:r>
            <w:r>
              <w:rPr>
                <w:rFonts w:hint="eastAsia" w:ascii="宋体" w:hAnsi="宋体" w:eastAsia="宋体" w:cs="宋体"/>
                <w:sz w:val="21"/>
                <w:szCs w:val="21"/>
                <w:lang w:val="en-US" w:eastAsia="zh-CN"/>
              </w:rPr>
              <w:t>测量反应池背景电流。</w:t>
            </w:r>
          </w:p>
        </w:tc>
      </w:tr>
      <w:tr w14:paraId="30B1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shd w:val="clear" w:color="auto" w:fill="auto"/>
            <w:vAlign w:val="center"/>
          </w:tcPr>
          <w:p w14:paraId="35EFEFDD">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5</w:t>
            </w:r>
          </w:p>
        </w:tc>
        <w:tc>
          <w:tcPr>
            <w:tcW w:w="1500" w:type="dxa"/>
            <w:shd w:val="clear" w:color="auto" w:fill="auto"/>
            <w:vAlign w:val="center"/>
          </w:tcPr>
          <w:p w14:paraId="1C0F7D90">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数字式气压计</w:t>
            </w:r>
          </w:p>
        </w:tc>
        <w:tc>
          <w:tcPr>
            <w:tcW w:w="4068" w:type="dxa"/>
            <w:shd w:val="clear" w:color="auto" w:fill="auto"/>
            <w:vAlign w:val="center"/>
          </w:tcPr>
          <w:p w14:paraId="06FAA9FE">
            <w:pPr>
              <w:pStyle w:val="253"/>
              <w:widowControl w:val="0"/>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测量范围：(</w:t>
            </w:r>
            <w:r>
              <w:rPr>
                <w:rFonts w:hint="eastAsia" w:ascii="宋体" w:hAnsi="宋体" w:eastAsia="宋体" w:cs="宋体"/>
                <w:sz w:val="21"/>
                <w:szCs w:val="21"/>
                <w:lang w:val="en-US" w:eastAsia="zh-CN"/>
              </w:rPr>
              <w:t>500</w:t>
            </w:r>
            <w:r>
              <w:rPr>
                <w:rFonts w:hint="eastAsia" w:ascii="宋体" w:hAnsi="宋体" w:eastAsia="宋体" w:cs="宋体"/>
                <w:sz w:val="21"/>
                <w:szCs w:val="21"/>
              </w:rPr>
              <w:t>～1</w:t>
            </w:r>
            <w:r>
              <w:rPr>
                <w:rFonts w:hint="eastAsia" w:ascii="宋体" w:hAnsi="宋体" w:eastAsia="宋体" w:cs="宋体"/>
                <w:sz w:val="21"/>
                <w:szCs w:val="21"/>
                <w:lang w:val="en-US" w:eastAsia="zh-CN"/>
              </w:rPr>
              <w:t>060</w:t>
            </w:r>
            <w:r>
              <w:rPr>
                <w:rFonts w:hint="eastAsia" w:ascii="宋体" w:hAnsi="宋体" w:eastAsia="宋体" w:cs="宋体"/>
                <w:sz w:val="21"/>
                <w:szCs w:val="21"/>
              </w:rPr>
              <w:t>)</w:t>
            </w:r>
            <w:r>
              <w:rPr>
                <w:rFonts w:hint="eastAsia" w:ascii="宋体" w:hAnsi="宋体" w:eastAsia="宋体" w:cs="宋体"/>
                <w:sz w:val="21"/>
                <w:szCs w:val="21"/>
                <w:lang w:val="en-US" w:eastAsia="zh-CN"/>
              </w:rPr>
              <w:t>h</w:t>
            </w:r>
            <w:r>
              <w:rPr>
                <w:rFonts w:hint="eastAsia" w:ascii="宋体" w:hAnsi="宋体" w:eastAsia="宋体" w:cs="宋体"/>
                <w:sz w:val="21"/>
                <w:szCs w:val="21"/>
              </w:rPr>
              <w:t>Pa</w:t>
            </w:r>
            <w:r>
              <w:rPr>
                <w:rFonts w:hint="eastAsia" w:ascii="宋体" w:hAnsi="宋体" w:eastAsia="宋体" w:cs="宋体"/>
                <w:sz w:val="21"/>
                <w:szCs w:val="21"/>
                <w:lang w:eastAsia="zh-CN"/>
              </w:rPr>
              <w:t>；</w:t>
            </w:r>
          </w:p>
          <w:p w14:paraId="0179F4FA">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rPr>
              <w:t>准确度等级：</w:t>
            </w:r>
            <w:r>
              <w:rPr>
                <w:rFonts w:hint="eastAsia" w:ascii="宋体" w:hAnsi="宋体" w:eastAsia="宋体" w:cs="宋体"/>
                <w:sz w:val="21"/>
                <w:szCs w:val="21"/>
                <w:lang w:val="en-US" w:eastAsia="zh-CN"/>
              </w:rPr>
              <w:t>0.</w:t>
            </w:r>
            <w:r>
              <w:rPr>
                <w:rFonts w:hint="eastAsia" w:hAnsi="宋体" w:cs="宋体"/>
                <w:sz w:val="21"/>
                <w:szCs w:val="21"/>
                <w:lang w:val="en-US" w:eastAsia="zh-CN"/>
              </w:rPr>
              <w:t>03</w:t>
            </w:r>
            <w:r>
              <w:rPr>
                <w:rFonts w:hint="eastAsia" w:ascii="宋体" w:hAnsi="宋体" w:eastAsia="宋体" w:cs="宋体"/>
                <w:sz w:val="21"/>
                <w:szCs w:val="21"/>
                <w:lang w:val="en-US" w:eastAsia="zh-CN"/>
              </w:rPr>
              <w:t>级</w:t>
            </w:r>
            <w:r>
              <w:rPr>
                <w:rFonts w:hint="eastAsia" w:ascii="宋体" w:hAnsi="宋体" w:eastAsia="宋体" w:cs="宋体"/>
                <w:sz w:val="21"/>
                <w:szCs w:val="21"/>
                <w:lang w:eastAsia="zh-CN"/>
              </w:rPr>
              <w:t>。</w:t>
            </w:r>
          </w:p>
        </w:tc>
        <w:tc>
          <w:tcPr>
            <w:tcW w:w="3151" w:type="dxa"/>
            <w:shd w:val="clear" w:color="auto" w:fill="auto"/>
            <w:vAlign w:val="center"/>
          </w:tcPr>
          <w:p w14:paraId="698BF6AF">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rPr>
              <w:t>配套设备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用于测量当前气压。</w:t>
            </w:r>
          </w:p>
        </w:tc>
      </w:tr>
      <w:tr w14:paraId="427B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shd w:val="clear" w:color="auto" w:fill="auto"/>
            <w:vAlign w:val="center"/>
          </w:tcPr>
          <w:p w14:paraId="19850893">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6</w:t>
            </w:r>
          </w:p>
        </w:tc>
        <w:tc>
          <w:tcPr>
            <w:tcW w:w="1500" w:type="dxa"/>
            <w:shd w:val="clear" w:color="auto" w:fill="auto"/>
            <w:vAlign w:val="center"/>
          </w:tcPr>
          <w:p w14:paraId="36E30E80">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rPr>
              <w:t>臭氧校准仪</w:t>
            </w:r>
          </w:p>
        </w:tc>
        <w:tc>
          <w:tcPr>
            <w:tcW w:w="4068" w:type="dxa"/>
            <w:shd w:val="clear" w:color="auto" w:fill="auto"/>
            <w:vAlign w:val="center"/>
          </w:tcPr>
          <w:p w14:paraId="366C7EB0">
            <w:pPr>
              <w:pStyle w:val="253"/>
              <w:widowControl w:val="0"/>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控制范围：</w:t>
            </w:r>
            <w:r>
              <w:rPr>
                <w:rFonts w:hint="eastAsia" w:hAnsi="宋体" w:cs="宋体"/>
                <w:sz w:val="21"/>
                <w:szCs w:val="21"/>
                <w:lang w:eastAsia="zh-CN"/>
              </w:rPr>
              <w:t>（</w:t>
            </w:r>
            <w:r>
              <w:rPr>
                <w:rFonts w:hint="eastAsia" w:hAnsi="宋体" w:cs="宋体"/>
                <w:sz w:val="21"/>
                <w:szCs w:val="21"/>
                <w:lang w:val="en-US" w:eastAsia="zh-CN"/>
              </w:rPr>
              <w:t>0</w:t>
            </w:r>
            <w:r>
              <w:rPr>
                <w:rFonts w:hint="eastAsia" w:ascii="宋体" w:hAnsi="宋体" w:eastAsia="宋体" w:cs="宋体"/>
                <w:sz w:val="21"/>
                <w:szCs w:val="21"/>
              </w:rPr>
              <w:t> ～</w:t>
            </w:r>
            <w:r>
              <w:rPr>
                <w:rFonts w:hint="eastAsia" w:hAnsi="宋体" w:cs="宋体"/>
                <w:sz w:val="21"/>
                <w:szCs w:val="21"/>
                <w:lang w:val="en-US" w:eastAsia="zh-CN"/>
              </w:rPr>
              <w:t>800）ppb</w:t>
            </w:r>
            <w:r>
              <w:rPr>
                <w:rFonts w:hint="eastAsia" w:ascii="宋体" w:hAnsi="宋体" w:eastAsia="宋体" w:cs="宋体"/>
                <w:sz w:val="21"/>
                <w:szCs w:val="21"/>
                <w:lang w:eastAsia="zh-CN"/>
              </w:rPr>
              <w:t>；</w:t>
            </w:r>
          </w:p>
          <w:p w14:paraId="2807100B">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rPr>
              <w:t>臭氧浓度11.0µmol/mol。</w:t>
            </w:r>
          </w:p>
        </w:tc>
        <w:tc>
          <w:tcPr>
            <w:tcW w:w="3151" w:type="dxa"/>
            <w:shd w:val="clear" w:color="auto" w:fill="auto"/>
            <w:vAlign w:val="center"/>
          </w:tcPr>
          <w:p w14:paraId="719CDB95">
            <w:pPr>
              <w:pStyle w:val="253"/>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rPr>
              <w:t>配套设备</w:t>
            </w:r>
            <w:r>
              <w:rPr>
                <w:rFonts w:hint="eastAsia" w:ascii="宋体" w:hAnsi="宋体" w:eastAsia="宋体" w:cs="宋体"/>
                <w:sz w:val="21"/>
                <w:szCs w:val="21"/>
                <w:lang w:eastAsia="zh-CN"/>
              </w:rPr>
              <w:t>，</w:t>
            </w:r>
            <w:r>
              <w:rPr>
                <w:rFonts w:hint="eastAsia" w:ascii="宋体" w:hAnsi="宋体" w:eastAsia="宋体" w:cs="宋体"/>
                <w:sz w:val="21"/>
                <w:szCs w:val="21"/>
              </w:rPr>
              <w:t>包括臭氧发生器和控制器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可产生</w:t>
            </w:r>
            <w:r>
              <w:rPr>
                <w:rFonts w:hint="eastAsia" w:ascii="宋体" w:hAnsi="宋体" w:eastAsia="宋体" w:cs="宋体"/>
                <w:sz w:val="21"/>
                <w:szCs w:val="21"/>
              </w:rPr>
              <w:t>零点气体</w:t>
            </w:r>
            <w:r>
              <w:rPr>
                <w:rFonts w:hint="eastAsia" w:ascii="宋体" w:hAnsi="宋体" w:eastAsia="宋体" w:cs="宋体"/>
                <w:sz w:val="21"/>
                <w:szCs w:val="21"/>
                <w:lang w:eastAsia="zh-CN"/>
              </w:rPr>
              <w:t>。</w:t>
            </w:r>
          </w:p>
        </w:tc>
      </w:tr>
      <w:tr w14:paraId="6F68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554F33C8">
            <w:pPr>
              <w:pStyle w:val="253"/>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7</w:t>
            </w:r>
          </w:p>
        </w:tc>
        <w:tc>
          <w:tcPr>
            <w:tcW w:w="1500" w:type="dxa"/>
            <w:vAlign w:val="center"/>
          </w:tcPr>
          <w:p w14:paraId="40D7B7E6">
            <w:pPr>
              <w:pStyle w:val="253"/>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rPr>
              <w:t>标准物质</w:t>
            </w:r>
          </w:p>
        </w:tc>
        <w:tc>
          <w:tcPr>
            <w:tcW w:w="4068" w:type="dxa"/>
            <w:vAlign w:val="center"/>
          </w:tcPr>
          <w:p w14:paraId="3C9EA86E">
            <w:pPr>
              <w:pStyle w:val="253"/>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rPr>
              <w:t>KI、KBr、NaH2PO4.H2O 或NaH2PO4.2H2O、Na2HPO4.12H2O。</w:t>
            </w:r>
          </w:p>
        </w:tc>
        <w:tc>
          <w:tcPr>
            <w:tcW w:w="3151" w:type="dxa"/>
            <w:vAlign w:val="center"/>
          </w:tcPr>
          <w:p w14:paraId="346C384D">
            <w:pPr>
              <w:pStyle w:val="253"/>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用于臭氧传感器测量臭氧分压。</w:t>
            </w:r>
          </w:p>
        </w:tc>
      </w:tr>
      <w:tr w14:paraId="73F8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62620E9D">
            <w:pPr>
              <w:pStyle w:val="253"/>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8</w:t>
            </w:r>
          </w:p>
        </w:tc>
        <w:tc>
          <w:tcPr>
            <w:tcW w:w="1500" w:type="dxa"/>
            <w:vAlign w:val="center"/>
          </w:tcPr>
          <w:p w14:paraId="434AE133">
            <w:pPr>
              <w:pStyle w:val="253"/>
              <w:widowControl w:val="0"/>
              <w:ind w:firstLine="0" w:firstLineChars="0"/>
              <w:rPr>
                <w:rFonts w:hint="eastAsia" w:ascii="宋体" w:hAnsi="宋体" w:eastAsia="宋体" w:cs="宋体"/>
                <w:sz w:val="21"/>
                <w:szCs w:val="21"/>
                <w:vertAlign w:val="baseline"/>
              </w:rPr>
            </w:pPr>
            <w:r>
              <w:rPr>
                <w:rFonts w:hint="eastAsia" w:hAnsi="宋体" w:cs="宋体"/>
                <w:sz w:val="21"/>
                <w:szCs w:val="21"/>
                <w:lang w:val="en-US" w:eastAsia="zh-CN"/>
              </w:rPr>
              <w:t>皂膜</w:t>
            </w:r>
            <w:r>
              <w:rPr>
                <w:rFonts w:hint="eastAsia" w:ascii="宋体" w:hAnsi="宋体" w:eastAsia="宋体" w:cs="宋体"/>
                <w:sz w:val="21"/>
                <w:szCs w:val="21"/>
              </w:rPr>
              <w:t>流量计</w:t>
            </w:r>
          </w:p>
        </w:tc>
        <w:tc>
          <w:tcPr>
            <w:tcW w:w="4068" w:type="dxa"/>
            <w:vAlign w:val="center"/>
          </w:tcPr>
          <w:p w14:paraId="0185BF31">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sz w:val="21"/>
                <w:szCs w:val="21"/>
              </w:rPr>
              <w:t>测量</w:t>
            </w:r>
            <w:r>
              <w:rPr>
                <w:rFonts w:hint="eastAsia" w:ascii="宋体" w:hAnsi="宋体" w:cs="宋体"/>
                <w:sz w:val="21"/>
                <w:szCs w:val="21"/>
                <w:lang w:val="en-US" w:eastAsia="zh-CN"/>
              </w:rPr>
              <w:t>容量</w:t>
            </w:r>
            <w:r>
              <w:rPr>
                <w:rFonts w:hint="eastAsia" w:ascii="宋体" w:hAnsi="宋体" w:eastAsia="宋体" w:cs="宋体"/>
                <w:sz w:val="21"/>
                <w:szCs w:val="21"/>
              </w:rPr>
              <w:t>范围</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lang w:val="en-US" w:eastAsia="zh-CN" w:bidi="ar"/>
              </w:rPr>
              <w:t>100m</w:t>
            </w:r>
            <w:r>
              <w:rPr>
                <w:rFonts w:hint="eastAsia" w:ascii="宋体" w:hAnsi="宋体" w:eastAsia="宋体" w:cs="宋体"/>
                <w:sz w:val="21"/>
                <w:szCs w:val="21"/>
                <w:lang w:val="en-US" w:eastAsia="zh-CN"/>
              </w:rPr>
              <w:t>L；</w:t>
            </w:r>
          </w:p>
          <w:p w14:paraId="1A7647C8">
            <w:pPr>
              <w:keepNext w:val="0"/>
              <w:keepLines w:val="0"/>
              <w:widowControl/>
              <w:suppressLineNumbers w:val="0"/>
              <w:jc w:val="center"/>
              <w:rPr>
                <w:rFonts w:hint="eastAsia" w:ascii="宋体" w:hAnsi="宋体" w:eastAsia="宋体" w:cs="宋体"/>
                <w:sz w:val="21"/>
                <w:szCs w:val="21"/>
                <w:vertAlign w:val="baseline"/>
              </w:rPr>
            </w:pPr>
            <w:r>
              <w:rPr>
                <w:rFonts w:hint="eastAsia" w:ascii="宋体" w:hAnsi="宋体" w:eastAsia="宋体" w:cs="宋体"/>
                <w:sz w:val="21"/>
                <w:szCs w:val="21"/>
              </w:rPr>
              <w:t>准确度级别不低于</w:t>
            </w:r>
            <w:r>
              <w:rPr>
                <w:rFonts w:hint="eastAsia" w:ascii="宋体" w:hAnsi="宋体" w:eastAsia="宋体" w:cs="宋体"/>
                <w:sz w:val="21"/>
                <w:szCs w:val="21"/>
                <w:lang w:val="en-US" w:eastAsia="zh-CN"/>
              </w:rPr>
              <w:t>1.0</w:t>
            </w:r>
            <w:r>
              <w:rPr>
                <w:rFonts w:hint="eastAsia" w:ascii="宋体" w:hAnsi="宋体" w:eastAsia="宋体" w:cs="宋体"/>
                <w:sz w:val="21"/>
                <w:szCs w:val="21"/>
              </w:rPr>
              <w:t>级</w:t>
            </w:r>
            <w:r>
              <w:rPr>
                <w:rFonts w:hint="eastAsia" w:ascii="宋体" w:hAnsi="宋体" w:eastAsia="宋体" w:cs="宋体"/>
                <w:sz w:val="21"/>
                <w:szCs w:val="21"/>
                <w:lang w:eastAsia="zh-CN"/>
              </w:rPr>
              <w:t>。</w:t>
            </w:r>
          </w:p>
        </w:tc>
        <w:tc>
          <w:tcPr>
            <w:tcW w:w="3151" w:type="dxa"/>
            <w:vAlign w:val="center"/>
          </w:tcPr>
          <w:p w14:paraId="0D4E9A6C">
            <w:pPr>
              <w:pStyle w:val="253"/>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rPr>
              <w:t>配套设备</w:t>
            </w:r>
            <w:r>
              <w:rPr>
                <w:rFonts w:hint="eastAsia" w:ascii="宋体" w:hAnsi="宋体" w:eastAsia="宋体" w:cs="宋体"/>
                <w:sz w:val="21"/>
                <w:szCs w:val="21"/>
                <w:lang w:eastAsia="zh-CN"/>
              </w:rPr>
              <w:t>，</w:t>
            </w:r>
            <w:r>
              <w:rPr>
                <w:rFonts w:hint="eastAsia" w:ascii="宋体" w:hAnsi="宋体" w:eastAsia="宋体" w:cs="宋体"/>
                <w:sz w:val="21"/>
                <w:szCs w:val="21"/>
              </w:rPr>
              <w:t>用于测量传感器的气泵</w:t>
            </w:r>
            <w:r>
              <w:rPr>
                <w:rFonts w:hint="eastAsia" w:ascii="宋体" w:hAnsi="宋体" w:eastAsia="宋体" w:cs="宋体"/>
                <w:sz w:val="21"/>
                <w:szCs w:val="21"/>
                <w:lang w:val="en-US" w:eastAsia="zh-CN"/>
              </w:rPr>
              <w:t>取样时间</w:t>
            </w:r>
            <w:r>
              <w:rPr>
                <w:rFonts w:hint="eastAsia" w:ascii="宋体" w:hAnsi="宋体" w:eastAsia="宋体" w:cs="宋体"/>
                <w:sz w:val="21"/>
                <w:szCs w:val="21"/>
              </w:rPr>
              <w:t>。</w:t>
            </w:r>
          </w:p>
        </w:tc>
      </w:tr>
      <w:tr w14:paraId="7598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1364C66D">
            <w:pPr>
              <w:pStyle w:val="253"/>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9</w:t>
            </w:r>
          </w:p>
        </w:tc>
        <w:tc>
          <w:tcPr>
            <w:tcW w:w="1500" w:type="dxa"/>
            <w:vAlign w:val="center"/>
          </w:tcPr>
          <w:p w14:paraId="101BCCC7">
            <w:pPr>
              <w:pStyle w:val="253"/>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rPr>
              <w:t>电子</w:t>
            </w:r>
            <w:r>
              <w:rPr>
                <w:rFonts w:hint="eastAsia" w:ascii="宋体" w:hAnsi="宋体" w:eastAsia="宋体" w:cs="宋体"/>
                <w:sz w:val="21"/>
                <w:szCs w:val="21"/>
                <w:lang w:val="en-US" w:eastAsia="zh-CN"/>
              </w:rPr>
              <w:t>天平</w:t>
            </w:r>
          </w:p>
        </w:tc>
        <w:tc>
          <w:tcPr>
            <w:tcW w:w="4068" w:type="dxa"/>
            <w:vAlign w:val="center"/>
          </w:tcPr>
          <w:p w14:paraId="74DEC591">
            <w:pPr>
              <w:pStyle w:val="253"/>
              <w:widowControl w:val="0"/>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测量范围</w:t>
            </w:r>
            <w:r>
              <w:rPr>
                <w:rFonts w:hint="eastAsia" w:ascii="宋体" w:hAnsi="宋体" w:eastAsia="宋体" w:cs="宋体"/>
                <w:sz w:val="21"/>
                <w:szCs w:val="21"/>
                <w:lang w:eastAsia="zh-CN"/>
              </w:rPr>
              <w:t>：（</w:t>
            </w:r>
            <w:r>
              <w:rPr>
                <w:rFonts w:hint="eastAsia" w:ascii="宋体" w:hAnsi="宋体" w:eastAsia="宋体" w:cs="宋体"/>
                <w:sz w:val="21"/>
                <w:szCs w:val="21"/>
              </w:rPr>
              <w:t>0～5</w:t>
            </w:r>
            <w:r>
              <w:rPr>
                <w:rFonts w:hint="eastAsia" w:ascii="宋体" w:hAnsi="宋体" w:eastAsia="宋体" w:cs="宋体"/>
                <w:sz w:val="21"/>
                <w:szCs w:val="21"/>
                <w:lang w:val="en-US" w:eastAsia="zh-CN"/>
              </w:rPr>
              <w:t>0</w:t>
            </w:r>
            <w:r>
              <w:rPr>
                <w:rFonts w:hint="eastAsia" w:ascii="宋体" w:hAnsi="宋体" w:eastAsia="宋体" w:cs="宋体"/>
                <w:sz w:val="21"/>
                <w:szCs w:val="21"/>
              </w:rPr>
              <w:t>）g</w:t>
            </w:r>
            <w:r>
              <w:rPr>
                <w:rFonts w:hint="eastAsia" w:ascii="宋体" w:hAnsi="宋体" w:eastAsia="宋体" w:cs="宋体"/>
                <w:sz w:val="21"/>
                <w:szCs w:val="21"/>
                <w:lang w:eastAsia="zh-CN"/>
              </w:rPr>
              <w:t>；</w:t>
            </w:r>
          </w:p>
          <w:p w14:paraId="3A218CF4">
            <w:pPr>
              <w:pStyle w:val="253"/>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最大允许误差：±0.01</w:t>
            </w:r>
            <w:r>
              <w:rPr>
                <w:rFonts w:hint="eastAsia" w:ascii="宋体" w:hAnsi="宋体" w:eastAsia="宋体" w:cs="宋体"/>
                <w:sz w:val="21"/>
                <w:szCs w:val="21"/>
              </w:rPr>
              <w:t>g</w:t>
            </w:r>
            <w:r>
              <w:rPr>
                <w:rFonts w:hint="eastAsia" w:ascii="宋体" w:hAnsi="宋体" w:eastAsia="宋体" w:cs="宋体"/>
                <w:sz w:val="21"/>
                <w:szCs w:val="21"/>
                <w:lang w:eastAsia="zh-CN"/>
              </w:rPr>
              <w:t>。</w:t>
            </w:r>
          </w:p>
        </w:tc>
        <w:tc>
          <w:tcPr>
            <w:tcW w:w="3151" w:type="dxa"/>
            <w:vAlign w:val="center"/>
          </w:tcPr>
          <w:p w14:paraId="63F397CA">
            <w:pPr>
              <w:pStyle w:val="253"/>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rPr>
              <w:t>配套设备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当标准物质为固体时，</w:t>
            </w:r>
            <w:r>
              <w:rPr>
                <w:rFonts w:hint="eastAsia" w:ascii="宋体" w:hAnsi="宋体" w:eastAsia="宋体" w:cs="宋体"/>
                <w:sz w:val="21"/>
                <w:szCs w:val="21"/>
              </w:rPr>
              <w:t>用于配制溶液</w:t>
            </w:r>
            <w:r>
              <w:rPr>
                <w:rFonts w:hint="eastAsia" w:ascii="宋体" w:hAnsi="宋体" w:eastAsia="宋体" w:cs="宋体"/>
                <w:sz w:val="21"/>
                <w:szCs w:val="21"/>
                <w:lang w:val="en-US" w:eastAsia="zh-CN"/>
              </w:rPr>
              <w:t>时</w:t>
            </w:r>
            <w:r>
              <w:rPr>
                <w:rFonts w:hint="eastAsia" w:ascii="宋体" w:hAnsi="宋体" w:eastAsia="宋体" w:cs="宋体"/>
                <w:sz w:val="21"/>
                <w:szCs w:val="21"/>
              </w:rPr>
              <w:t>称重。</w:t>
            </w:r>
          </w:p>
        </w:tc>
      </w:tr>
      <w:tr w14:paraId="47DC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3C25BD1E">
            <w:pPr>
              <w:pStyle w:val="253"/>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10</w:t>
            </w:r>
          </w:p>
        </w:tc>
        <w:tc>
          <w:tcPr>
            <w:tcW w:w="1500" w:type="dxa"/>
            <w:vAlign w:val="center"/>
          </w:tcPr>
          <w:p w14:paraId="6F0FBF7A">
            <w:pPr>
              <w:pStyle w:val="253"/>
              <w:widowControl w:val="0"/>
              <w:ind w:firstLine="0" w:firstLineChars="0"/>
              <w:rPr>
                <w:rFonts w:hint="default" w:ascii="宋体" w:hAnsi="宋体" w:eastAsia="宋体" w:cs="宋体"/>
                <w:color w:val="auto"/>
                <w:sz w:val="21"/>
                <w:szCs w:val="21"/>
                <w:vertAlign w:val="baseline"/>
                <w:lang w:val="en-US" w:eastAsia="zh-CN"/>
              </w:rPr>
            </w:pPr>
            <w:r>
              <w:rPr>
                <w:rFonts w:hint="eastAsia" w:hAnsi="宋体" w:cs="宋体"/>
                <w:color w:val="auto"/>
                <w:sz w:val="21"/>
                <w:szCs w:val="21"/>
                <w:lang w:val="en-US" w:eastAsia="zh-CN"/>
              </w:rPr>
              <w:t>恒温槽</w:t>
            </w:r>
          </w:p>
        </w:tc>
        <w:tc>
          <w:tcPr>
            <w:tcW w:w="4068" w:type="dxa"/>
            <w:vAlign w:val="top"/>
          </w:tcPr>
          <w:p w14:paraId="58CBF16B">
            <w:pPr>
              <w:pStyle w:val="253"/>
              <w:widowControl w:val="0"/>
              <w:ind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控制范围：（-</w:t>
            </w:r>
            <w:r>
              <w:rPr>
                <w:rFonts w:hint="eastAsia" w:hAnsi="宋体" w:cs="宋体"/>
                <w:color w:val="auto"/>
                <w:sz w:val="21"/>
                <w:szCs w:val="21"/>
                <w:lang w:val="en-US" w:eastAsia="zh-CN"/>
              </w:rPr>
              <w:t>1</w:t>
            </w:r>
            <w:r>
              <w:rPr>
                <w:rFonts w:hint="eastAsia" w:ascii="宋体" w:hAnsi="宋体" w:eastAsia="宋体" w:cs="宋体"/>
                <w:color w:val="auto"/>
                <w:sz w:val="21"/>
                <w:szCs w:val="21"/>
                <w:lang w:val="en-US" w:eastAsia="zh-CN"/>
              </w:rPr>
              <w:t>0 ～+</w:t>
            </w:r>
            <w:r>
              <w:rPr>
                <w:rFonts w:hint="eastAsia" w:hAnsi="宋体" w:cs="宋体"/>
                <w:color w:val="auto"/>
                <w:sz w:val="21"/>
                <w:szCs w:val="21"/>
                <w:lang w:val="en-US" w:eastAsia="zh-CN"/>
              </w:rPr>
              <w:t>5</w:t>
            </w:r>
            <w:r>
              <w:rPr>
                <w:rFonts w:hint="eastAsia" w:ascii="宋体" w:hAnsi="宋体" w:eastAsia="宋体" w:cs="宋体"/>
                <w:color w:val="auto"/>
                <w:sz w:val="21"/>
                <w:szCs w:val="21"/>
                <w:lang w:val="en-US" w:eastAsia="zh-CN"/>
              </w:rPr>
              <w:t>0 ）℃</w:t>
            </w:r>
            <w:r>
              <w:rPr>
                <w:rFonts w:hint="eastAsia" w:ascii="宋体" w:hAnsi="宋体" w:eastAsia="宋体" w:cs="宋体"/>
                <w:color w:val="auto"/>
                <w:sz w:val="21"/>
                <w:szCs w:val="21"/>
                <w:lang w:eastAsia="zh-CN"/>
              </w:rPr>
              <w:t>；</w:t>
            </w:r>
          </w:p>
          <w:p w14:paraId="4C73A209">
            <w:pPr>
              <w:pStyle w:val="253"/>
              <w:widowControl w:val="0"/>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波动度：</w:t>
            </w:r>
            <w:r>
              <w:rPr>
                <w:rFonts w:hint="eastAsia" w:hAnsi="宋体" w:cs="宋体"/>
                <w:color w:val="auto"/>
                <w:sz w:val="21"/>
                <w:szCs w:val="21"/>
                <w:lang w:val="en-US" w:eastAsia="zh-CN"/>
              </w:rPr>
              <w:t>不超过</w:t>
            </w:r>
            <w:r>
              <w:rPr>
                <w:rFonts w:hint="eastAsia" w:ascii="宋体" w:hAnsi="宋体" w:eastAsia="宋体" w:cs="宋体"/>
                <w:color w:val="auto"/>
                <w:sz w:val="21"/>
                <w:szCs w:val="21"/>
                <w:lang w:val="en-US" w:eastAsia="zh-CN"/>
              </w:rPr>
              <w:t>±0.</w:t>
            </w:r>
            <w:r>
              <w:rPr>
                <w:rFonts w:hint="eastAsia" w:hAnsi="宋体" w:cs="宋体"/>
                <w:color w:val="auto"/>
                <w:sz w:val="21"/>
                <w:szCs w:val="21"/>
                <w:lang w:val="en-US" w:eastAsia="zh-CN"/>
              </w:rPr>
              <w:t>0</w:t>
            </w:r>
            <w:r>
              <w:rPr>
                <w:rFonts w:hint="eastAsia" w:ascii="宋体" w:hAnsi="宋体" w:eastAsia="宋体" w:cs="宋体"/>
                <w:color w:val="auto"/>
                <w:sz w:val="21"/>
                <w:szCs w:val="21"/>
                <w:lang w:val="en-US" w:eastAsia="zh-CN"/>
              </w:rPr>
              <w:t xml:space="preserve">2℃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p>
          <w:p w14:paraId="43A84570">
            <w:pPr>
              <w:pStyle w:val="253"/>
              <w:widowControl w:val="0"/>
              <w:ind w:firstLine="0" w:firstLineChars="0"/>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均匀度：≤0.</w:t>
            </w:r>
            <w:r>
              <w:rPr>
                <w:rFonts w:hint="eastAsia" w:hAnsi="宋体" w:cs="宋体"/>
                <w:color w:val="auto"/>
                <w:sz w:val="21"/>
                <w:szCs w:val="21"/>
                <w:lang w:val="en-US" w:eastAsia="zh-CN"/>
              </w:rPr>
              <w:t>02</w:t>
            </w:r>
            <w:r>
              <w:rPr>
                <w:rFonts w:hint="eastAsia" w:ascii="宋体" w:hAnsi="宋体" w:eastAsia="宋体" w:cs="宋体"/>
                <w:color w:val="auto"/>
                <w:sz w:val="21"/>
                <w:szCs w:val="21"/>
                <w:lang w:val="en-US" w:eastAsia="zh-CN"/>
              </w:rPr>
              <w:t>℃ 。</w:t>
            </w:r>
          </w:p>
        </w:tc>
        <w:tc>
          <w:tcPr>
            <w:tcW w:w="3151" w:type="dxa"/>
            <w:vAlign w:val="center"/>
          </w:tcPr>
          <w:p w14:paraId="73BDA66D">
            <w:pPr>
              <w:pStyle w:val="253"/>
              <w:widowControl w:val="0"/>
              <w:ind w:firstLine="0" w:firstLineChars="0"/>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配套设备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温度控制装置，</w:t>
            </w:r>
            <w:r>
              <w:rPr>
                <w:rFonts w:hint="eastAsia" w:cs="Times New Roman" w:asciiTheme="minorEastAsia" w:hAnsiTheme="minorEastAsia" w:eastAsiaTheme="minorEastAsia"/>
                <w:color w:val="auto"/>
                <w:kern w:val="0"/>
                <w:sz w:val="21"/>
                <w:szCs w:val="21"/>
                <w:lang w:val="en-US" w:eastAsia="zh-CN"/>
              </w:rPr>
              <w:t>提供</w:t>
            </w:r>
            <w:r>
              <w:rPr>
                <w:rFonts w:hint="eastAsia" w:ascii="宋体" w:hAnsi="宋体" w:eastAsia="宋体" w:cs="宋体"/>
                <w:color w:val="auto"/>
                <w:sz w:val="21"/>
                <w:szCs w:val="21"/>
                <w:lang w:val="en-US" w:eastAsia="zh-CN"/>
              </w:rPr>
              <w:t>稳定的温度环境。</w:t>
            </w:r>
          </w:p>
        </w:tc>
      </w:tr>
      <w:tr w14:paraId="1274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11340B06">
            <w:pPr>
              <w:pStyle w:val="253"/>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11</w:t>
            </w:r>
          </w:p>
        </w:tc>
        <w:tc>
          <w:tcPr>
            <w:tcW w:w="1500" w:type="dxa"/>
            <w:vAlign w:val="center"/>
          </w:tcPr>
          <w:p w14:paraId="4A5AB80F">
            <w:pPr>
              <w:pStyle w:val="253"/>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温度传感器</w:t>
            </w:r>
          </w:p>
        </w:tc>
        <w:tc>
          <w:tcPr>
            <w:tcW w:w="4068" w:type="dxa"/>
            <w:vAlign w:val="top"/>
          </w:tcPr>
          <w:p w14:paraId="138BD868">
            <w:pPr>
              <w:pStyle w:val="253"/>
              <w:widowControl w:val="0"/>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测量范围：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0 ～</w:t>
            </w:r>
            <w:r>
              <w:rPr>
                <w:rFonts w:hint="eastAsia" w:ascii="宋体" w:hAnsi="宋体" w:eastAsia="宋体" w:cs="宋体"/>
                <w:sz w:val="21"/>
                <w:szCs w:val="21"/>
                <w:lang w:val="en-US" w:eastAsia="zh-CN"/>
              </w:rPr>
              <w:t>4</w:t>
            </w:r>
            <w:r>
              <w:rPr>
                <w:rFonts w:hint="eastAsia" w:ascii="宋体" w:hAnsi="宋体" w:eastAsia="宋体" w:cs="宋体"/>
                <w:sz w:val="21"/>
                <w:szCs w:val="21"/>
              </w:rPr>
              <w:t>0 </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p>
          <w:p w14:paraId="06D4C70E">
            <w:pPr>
              <w:pStyle w:val="253"/>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rPr>
              <w:t>最大允许误差：</w:t>
            </w:r>
            <w:r>
              <w:rPr>
                <w:rFonts w:hint="eastAsia" w:ascii="宋体" w:hAnsi="宋体" w:eastAsia="宋体" w:cs="宋体"/>
                <w:sz w:val="21"/>
                <w:szCs w:val="21"/>
                <w:lang w:val="en-US" w:eastAsia="zh-CN"/>
              </w:rPr>
              <w:t>±0.5℃</w:t>
            </w:r>
            <w:r>
              <w:rPr>
                <w:rFonts w:hint="eastAsia" w:ascii="宋体" w:hAnsi="宋体" w:eastAsia="宋体" w:cs="宋体"/>
                <w:sz w:val="21"/>
                <w:szCs w:val="21"/>
                <w:lang w:eastAsia="zh-CN"/>
              </w:rPr>
              <w:t>。</w:t>
            </w:r>
          </w:p>
        </w:tc>
        <w:tc>
          <w:tcPr>
            <w:tcW w:w="3151" w:type="dxa"/>
            <w:vAlign w:val="center"/>
          </w:tcPr>
          <w:p w14:paraId="48F84B88">
            <w:pPr>
              <w:pStyle w:val="253"/>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rPr>
              <w:t>配套设备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用于监测环境温度。</w:t>
            </w:r>
          </w:p>
        </w:tc>
      </w:tr>
      <w:tr w14:paraId="111A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4801FEF8">
            <w:pPr>
              <w:pStyle w:val="253"/>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12</w:t>
            </w:r>
          </w:p>
        </w:tc>
        <w:tc>
          <w:tcPr>
            <w:tcW w:w="1500" w:type="dxa"/>
            <w:vAlign w:val="center"/>
          </w:tcPr>
          <w:p w14:paraId="7EAA0120">
            <w:pPr>
              <w:pStyle w:val="253"/>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湿度传感器</w:t>
            </w:r>
          </w:p>
        </w:tc>
        <w:tc>
          <w:tcPr>
            <w:tcW w:w="4068" w:type="dxa"/>
            <w:vAlign w:val="top"/>
          </w:tcPr>
          <w:p w14:paraId="3AD06CF4">
            <w:pPr>
              <w:pStyle w:val="253"/>
              <w:widowControl w:val="0"/>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测量范围：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0 ～</w:t>
            </w:r>
            <w:r>
              <w:rPr>
                <w:rFonts w:hint="eastAsia" w:ascii="宋体" w:hAnsi="宋体" w:eastAsia="宋体" w:cs="宋体"/>
                <w:sz w:val="21"/>
                <w:szCs w:val="21"/>
                <w:lang w:val="en-US" w:eastAsia="zh-CN"/>
              </w:rPr>
              <w:t>95</w:t>
            </w:r>
            <w:r>
              <w:rPr>
                <w:rFonts w:hint="eastAsia" w:ascii="宋体" w:hAnsi="宋体" w:eastAsia="宋体" w:cs="宋体"/>
                <w:sz w:val="21"/>
                <w:szCs w:val="21"/>
              </w:rPr>
              <w:t>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%RH</w:t>
            </w:r>
            <w:r>
              <w:rPr>
                <w:rFonts w:hint="eastAsia" w:ascii="宋体" w:hAnsi="宋体" w:eastAsia="宋体" w:cs="宋体"/>
                <w:sz w:val="21"/>
                <w:szCs w:val="21"/>
                <w:lang w:eastAsia="zh-CN"/>
              </w:rPr>
              <w:t>；</w:t>
            </w:r>
          </w:p>
          <w:p w14:paraId="44590120">
            <w:pPr>
              <w:pStyle w:val="253"/>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rPr>
              <w:t>最大允许误差：</w:t>
            </w:r>
            <w:r>
              <w:rPr>
                <w:rFonts w:hint="eastAsia" w:ascii="宋体" w:hAnsi="宋体" w:eastAsia="宋体" w:cs="宋体"/>
                <w:sz w:val="21"/>
                <w:szCs w:val="21"/>
                <w:lang w:val="en-US" w:eastAsia="zh-CN"/>
              </w:rPr>
              <w:t>±8%RH</w:t>
            </w:r>
            <w:r>
              <w:rPr>
                <w:rFonts w:hint="eastAsia" w:ascii="宋体" w:hAnsi="宋体" w:eastAsia="宋体" w:cs="宋体"/>
                <w:sz w:val="21"/>
                <w:szCs w:val="21"/>
                <w:lang w:eastAsia="zh-CN"/>
              </w:rPr>
              <w:t>。</w:t>
            </w:r>
          </w:p>
        </w:tc>
        <w:tc>
          <w:tcPr>
            <w:tcW w:w="3151" w:type="dxa"/>
            <w:vAlign w:val="center"/>
          </w:tcPr>
          <w:p w14:paraId="43D46880">
            <w:pPr>
              <w:pStyle w:val="253"/>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rPr>
              <w:t>配套设备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用于监测环境湿度。</w:t>
            </w:r>
          </w:p>
        </w:tc>
      </w:tr>
    </w:tbl>
    <w:p w14:paraId="265BC8B6">
      <w:pPr>
        <w:pStyle w:val="2"/>
        <w:keepLines/>
        <w:pageBreakBefore w:val="0"/>
        <w:numPr>
          <w:ilvl w:val="0"/>
          <w:numId w:val="16"/>
        </w:numPr>
        <w:kinsoku/>
        <w:wordWrap/>
        <w:overflowPunct/>
        <w:topLinePunct w:val="0"/>
        <w:autoSpaceDE/>
        <w:autoSpaceDN/>
        <w:bidi w:val="0"/>
        <w:adjustRightInd/>
        <w:snapToGrid/>
        <w:spacing w:line="360" w:lineRule="auto"/>
        <w:jc w:val="both"/>
        <w:textAlignment w:val="auto"/>
        <w:rPr>
          <w:rFonts w:hint="eastAsia" w:ascii="黑体" w:eastAsia="黑体"/>
          <w:sz w:val="24"/>
          <w:szCs w:val="24"/>
        </w:rPr>
      </w:pPr>
      <w:bookmarkStart w:id="43" w:name="_Toc25500604"/>
      <w:bookmarkEnd w:id="43"/>
      <w:bookmarkStart w:id="44" w:name="_Toc25507365"/>
      <w:bookmarkEnd w:id="44"/>
      <w:bookmarkStart w:id="45" w:name="_Toc8954"/>
      <w:bookmarkStart w:id="46" w:name="_Toc27484"/>
      <w:bookmarkStart w:id="47" w:name="_Toc434936390"/>
      <w:bookmarkStart w:id="48" w:name="_Toc434937628"/>
      <w:bookmarkStart w:id="49" w:name="_Toc294853405"/>
      <w:r>
        <w:rPr>
          <w:rFonts w:hint="eastAsia" w:ascii="黑体" w:eastAsia="黑体"/>
          <w:sz w:val="24"/>
          <w:szCs w:val="24"/>
        </w:rPr>
        <w:t>校准项目和校准方法</w:t>
      </w:r>
      <w:bookmarkEnd w:id="45"/>
      <w:bookmarkEnd w:id="46"/>
    </w:p>
    <w:p w14:paraId="5A569C2B">
      <w:pPr>
        <w:pStyle w:val="2"/>
        <w:widowControl/>
        <w:spacing w:line="480" w:lineRule="auto"/>
        <w:ind w:firstLine="0" w:firstLineChars="0"/>
        <w:jc w:val="left"/>
        <w:rPr>
          <w:rFonts w:hint="eastAsia" w:ascii="宋体" w:hAnsi="宋体" w:eastAsia="宋体" w:cs="宋体"/>
          <w:sz w:val="21"/>
          <w:szCs w:val="21"/>
          <w:lang w:val="en-US" w:eastAsia="zh-CN"/>
        </w:rPr>
      </w:pPr>
      <w:bookmarkStart w:id="50" w:name="_Toc6400"/>
      <w:bookmarkStart w:id="51" w:name="_Toc21080"/>
      <w:r>
        <w:rPr>
          <w:rFonts w:hint="eastAsia" w:ascii="宋体" w:hAnsi="宋体" w:eastAsia="宋体" w:cs="宋体"/>
          <w:sz w:val="21"/>
          <w:szCs w:val="21"/>
          <w:lang w:val="en-US" w:eastAsia="zh-CN"/>
        </w:rPr>
        <w:t>7.1</w:t>
      </w:r>
      <w:bookmarkEnd w:id="47"/>
      <w:bookmarkEnd w:id="48"/>
      <w:bookmarkEnd w:id="49"/>
      <w:r>
        <w:rPr>
          <w:rFonts w:hint="eastAsia" w:ascii="宋体" w:hAnsi="宋体" w:eastAsia="宋体" w:cs="宋体"/>
          <w:sz w:val="21"/>
          <w:szCs w:val="21"/>
          <w:lang w:val="en-US" w:eastAsia="zh-CN"/>
        </w:rPr>
        <w:t xml:space="preserve"> 校准项目</w:t>
      </w:r>
      <w:bookmarkEnd w:id="50"/>
      <w:bookmarkEnd w:id="51"/>
    </w:p>
    <w:p w14:paraId="38E8728D">
      <w:pPr>
        <w:spacing w:line="360" w:lineRule="auto"/>
        <w:ind w:firstLine="420" w:firstLineChars="200"/>
        <w:rPr>
          <w:rFonts w:hint="eastAsia"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校准项目及对应的校准方法条款编号见表2。</w:t>
      </w:r>
    </w:p>
    <w:p w14:paraId="741D126A">
      <w:pPr>
        <w:spacing w:line="360" w:lineRule="auto"/>
        <w:ind w:firstLine="420" w:firstLineChars="200"/>
        <w:jc w:val="center"/>
        <w:rPr>
          <w:rFonts w:hint="eastAsia"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表2校准项目表</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0"/>
        <w:gridCol w:w="4700"/>
      </w:tblGrid>
      <w:tr w14:paraId="4082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00" w:type="dxa"/>
            <w:vAlign w:val="top"/>
          </w:tcPr>
          <w:p w14:paraId="34637193">
            <w:pPr>
              <w:spacing w:line="360" w:lineRule="auto"/>
              <w:jc w:val="center"/>
              <w:rPr>
                <w:rFonts w:hint="default" w:asciiTheme="minorEastAsia" w:hAnsiTheme="minorEastAsia" w:eastAsiaTheme="minorEastAsia"/>
                <w:kern w:val="0"/>
                <w:sz w:val="21"/>
                <w:szCs w:val="21"/>
                <w:vertAlign w:val="baseline"/>
                <w:lang w:val="en-US" w:eastAsia="zh-CN"/>
              </w:rPr>
            </w:pPr>
            <w:r>
              <w:rPr>
                <w:rFonts w:hint="eastAsia" w:asciiTheme="minorEastAsia" w:hAnsiTheme="minorEastAsia" w:eastAsiaTheme="minorEastAsia"/>
                <w:kern w:val="0"/>
                <w:sz w:val="21"/>
                <w:szCs w:val="21"/>
                <w:vertAlign w:val="baseline"/>
                <w:lang w:val="en-US" w:eastAsia="zh-CN"/>
              </w:rPr>
              <w:t>校准项目</w:t>
            </w:r>
          </w:p>
        </w:tc>
        <w:tc>
          <w:tcPr>
            <w:tcW w:w="4700" w:type="dxa"/>
            <w:vAlign w:val="top"/>
          </w:tcPr>
          <w:p w14:paraId="2CC4AE7D">
            <w:pPr>
              <w:spacing w:line="360" w:lineRule="auto"/>
              <w:jc w:val="center"/>
              <w:rPr>
                <w:rFonts w:hint="default" w:asciiTheme="minorEastAsia" w:hAnsiTheme="minorEastAsia" w:eastAsiaTheme="minorEastAsia"/>
                <w:kern w:val="0"/>
                <w:sz w:val="21"/>
                <w:szCs w:val="21"/>
                <w:vertAlign w:val="baseline"/>
                <w:lang w:val="en-US" w:eastAsia="zh-CN"/>
              </w:rPr>
            </w:pPr>
            <w:r>
              <w:rPr>
                <w:rFonts w:hint="eastAsia" w:asciiTheme="minorEastAsia" w:hAnsiTheme="minorEastAsia" w:eastAsiaTheme="minorEastAsia"/>
                <w:kern w:val="0"/>
                <w:sz w:val="21"/>
                <w:szCs w:val="21"/>
                <w:lang w:val="en-US" w:eastAsia="zh-CN"/>
              </w:rPr>
              <w:t>校准方法对应的条款编号</w:t>
            </w:r>
          </w:p>
        </w:tc>
      </w:tr>
      <w:tr w14:paraId="2139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00" w:type="dxa"/>
            <w:shd w:val="clear" w:color="auto" w:fill="auto"/>
            <w:vAlign w:val="top"/>
          </w:tcPr>
          <w:p w14:paraId="2A6CAD95">
            <w:pPr>
              <w:spacing w:line="360" w:lineRule="auto"/>
              <w:jc w:val="center"/>
              <w:rPr>
                <w:rFonts w:hint="eastAsia" w:cs="Times New Roman" w:asciiTheme="minorEastAsia" w:hAnsiTheme="minorEastAsia" w:eastAsiaTheme="minorEastAsia"/>
                <w:kern w:val="0"/>
                <w:sz w:val="21"/>
                <w:szCs w:val="21"/>
                <w:vertAlign w:val="baseline"/>
                <w:lang w:val="en-US" w:eastAsia="zh-CN" w:bidi="ar-SA"/>
              </w:rPr>
            </w:pPr>
            <w:r>
              <w:rPr>
                <w:rFonts w:hint="eastAsia" w:ascii="宋体" w:hAnsi="宋体" w:eastAsia="宋体" w:cs="宋体"/>
                <w:sz w:val="21"/>
                <w:szCs w:val="21"/>
              </w:rPr>
              <w:t>气泵</w:t>
            </w:r>
            <w:r>
              <w:rPr>
                <w:rFonts w:hint="eastAsia" w:hAnsi="宋体" w:cs="宋体"/>
                <w:sz w:val="21"/>
                <w:szCs w:val="21"/>
                <w:lang w:val="en-US" w:eastAsia="zh-CN"/>
              </w:rPr>
              <w:t>取样时间</w:t>
            </w:r>
          </w:p>
        </w:tc>
        <w:tc>
          <w:tcPr>
            <w:tcW w:w="4700" w:type="dxa"/>
            <w:shd w:val="clear" w:color="auto" w:fill="auto"/>
            <w:vAlign w:val="top"/>
          </w:tcPr>
          <w:p w14:paraId="1CDC9757">
            <w:pPr>
              <w:spacing w:line="360" w:lineRule="auto"/>
              <w:jc w:val="center"/>
              <w:rPr>
                <w:rFonts w:hint="eastAsia" w:cs="Times New Roman" w:asciiTheme="minorEastAsia" w:hAnsiTheme="minorEastAsia" w:eastAsiaTheme="minorEastAsia"/>
                <w:kern w:val="0"/>
                <w:sz w:val="21"/>
                <w:szCs w:val="21"/>
                <w:vertAlign w:val="baseline"/>
                <w:lang w:val="en-US" w:eastAsia="zh-CN" w:bidi="ar-SA"/>
              </w:rPr>
            </w:pPr>
            <w:r>
              <w:rPr>
                <w:rFonts w:hint="eastAsia" w:asciiTheme="minorEastAsia" w:hAnsiTheme="minorEastAsia" w:eastAsiaTheme="minorEastAsia"/>
                <w:kern w:val="0"/>
                <w:sz w:val="21"/>
                <w:szCs w:val="21"/>
                <w:lang w:val="en-US" w:eastAsia="zh-CN"/>
              </w:rPr>
              <w:t>7</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2</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2</w:t>
            </w:r>
          </w:p>
        </w:tc>
      </w:tr>
      <w:tr w14:paraId="2E74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00" w:type="dxa"/>
            <w:shd w:val="clear" w:color="auto" w:fill="auto"/>
            <w:vAlign w:val="top"/>
          </w:tcPr>
          <w:p w14:paraId="7413DB4C">
            <w:pPr>
              <w:spacing w:line="360" w:lineRule="auto"/>
              <w:jc w:val="center"/>
              <w:rPr>
                <w:rFonts w:hint="eastAsia" w:cs="Times New Roman" w:asciiTheme="minorEastAsia" w:hAnsiTheme="minorEastAsia" w:eastAsiaTheme="minorEastAsia"/>
                <w:kern w:val="0"/>
                <w:sz w:val="21"/>
                <w:szCs w:val="21"/>
                <w:vertAlign w:val="baseline"/>
                <w:lang w:val="en-US" w:eastAsia="zh-CN" w:bidi="ar-SA"/>
              </w:rPr>
            </w:pPr>
            <w:r>
              <w:rPr>
                <w:rFonts w:hint="eastAsia" w:ascii="宋体" w:hAnsi="宋体" w:eastAsia="宋体" w:cs="Times New Roman"/>
                <w:kern w:val="0"/>
                <w:sz w:val="21"/>
                <w:szCs w:val="21"/>
                <w:lang w:val="en-US" w:eastAsia="zh-CN"/>
              </w:rPr>
              <w:t>反应池</w:t>
            </w:r>
            <w:r>
              <w:rPr>
                <w:rFonts w:hint="eastAsia" w:ascii="宋体" w:hAnsi="宋体" w:eastAsia="宋体"/>
                <w:kern w:val="0"/>
                <w:sz w:val="21"/>
                <w:szCs w:val="21"/>
                <w:lang w:eastAsia="zh-CN"/>
              </w:rPr>
              <w:t>背景电流</w:t>
            </w:r>
          </w:p>
        </w:tc>
        <w:tc>
          <w:tcPr>
            <w:tcW w:w="4700" w:type="dxa"/>
            <w:shd w:val="clear" w:color="auto" w:fill="auto"/>
            <w:vAlign w:val="top"/>
          </w:tcPr>
          <w:p w14:paraId="63C729A6">
            <w:pPr>
              <w:spacing w:line="360" w:lineRule="auto"/>
              <w:jc w:val="center"/>
              <w:rPr>
                <w:rFonts w:hint="eastAsia" w:cs="Times New Roman" w:asciiTheme="minorEastAsia" w:hAnsiTheme="minorEastAsia" w:eastAsiaTheme="minorEastAsia"/>
                <w:kern w:val="0"/>
                <w:sz w:val="21"/>
                <w:szCs w:val="21"/>
                <w:vertAlign w:val="baseline"/>
                <w:lang w:val="en-US" w:eastAsia="zh-CN" w:bidi="ar-SA"/>
              </w:rPr>
            </w:pPr>
            <w:r>
              <w:rPr>
                <w:rFonts w:hint="eastAsia" w:asciiTheme="minorEastAsia" w:hAnsiTheme="minorEastAsia" w:eastAsiaTheme="minorEastAsia"/>
                <w:kern w:val="0"/>
                <w:sz w:val="21"/>
                <w:szCs w:val="21"/>
                <w:lang w:val="en-US" w:eastAsia="zh-CN"/>
              </w:rPr>
              <w:t>7</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2</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3</w:t>
            </w:r>
          </w:p>
        </w:tc>
      </w:tr>
      <w:tr w14:paraId="577E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00" w:type="dxa"/>
            <w:shd w:val="clear" w:color="auto" w:fill="auto"/>
            <w:vAlign w:val="top"/>
          </w:tcPr>
          <w:p w14:paraId="48910203">
            <w:pPr>
              <w:spacing w:line="360" w:lineRule="auto"/>
              <w:jc w:val="center"/>
              <w:rPr>
                <w:rFonts w:hint="eastAsia" w:cs="Times New Roman" w:asciiTheme="minorEastAsia" w:hAnsiTheme="minorEastAsia" w:eastAsiaTheme="minorEastAsia"/>
                <w:kern w:val="0"/>
                <w:sz w:val="21"/>
                <w:szCs w:val="21"/>
                <w:vertAlign w:val="baseline"/>
                <w:lang w:val="en-US" w:eastAsia="zh-CN" w:bidi="ar-SA"/>
              </w:rPr>
            </w:pPr>
            <w:r>
              <w:rPr>
                <w:rFonts w:hint="eastAsia" w:asciiTheme="minorEastAsia" w:hAnsiTheme="minorEastAsia" w:eastAsiaTheme="minorEastAsia"/>
                <w:kern w:val="0"/>
                <w:sz w:val="21"/>
                <w:szCs w:val="21"/>
                <w:lang w:val="en-US" w:eastAsia="zh-CN"/>
              </w:rPr>
              <w:t>温度示值误差</w:t>
            </w:r>
          </w:p>
        </w:tc>
        <w:tc>
          <w:tcPr>
            <w:tcW w:w="4700" w:type="dxa"/>
            <w:shd w:val="clear" w:color="auto" w:fill="auto"/>
            <w:vAlign w:val="top"/>
          </w:tcPr>
          <w:p w14:paraId="7B3766D2">
            <w:pPr>
              <w:spacing w:line="360" w:lineRule="auto"/>
              <w:jc w:val="center"/>
              <w:rPr>
                <w:rFonts w:hint="eastAsia" w:cs="Times New Roman" w:asciiTheme="minorEastAsia" w:hAnsiTheme="minorEastAsia" w:eastAsiaTheme="minorEastAsia"/>
                <w:kern w:val="0"/>
                <w:sz w:val="21"/>
                <w:szCs w:val="21"/>
                <w:vertAlign w:val="baseline"/>
                <w:lang w:val="en-US" w:eastAsia="zh-CN" w:bidi="ar-SA"/>
              </w:rPr>
            </w:pPr>
            <w:r>
              <w:rPr>
                <w:rFonts w:hint="eastAsia" w:asciiTheme="minorEastAsia" w:hAnsiTheme="minorEastAsia" w:eastAsiaTheme="minorEastAsia"/>
                <w:kern w:val="0"/>
                <w:sz w:val="21"/>
                <w:szCs w:val="21"/>
                <w:lang w:val="en-US" w:eastAsia="zh-CN"/>
              </w:rPr>
              <w:t>7</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2</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4</w:t>
            </w:r>
          </w:p>
        </w:tc>
      </w:tr>
      <w:tr w14:paraId="3EAC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00" w:type="dxa"/>
            <w:shd w:val="clear" w:color="auto" w:fill="auto"/>
            <w:vAlign w:val="top"/>
          </w:tcPr>
          <w:p w14:paraId="45974C9B">
            <w:pPr>
              <w:spacing w:line="360" w:lineRule="auto"/>
              <w:jc w:val="center"/>
              <w:rPr>
                <w:rFonts w:hint="default" w:cs="Times New Roman" w:asciiTheme="minorEastAsia" w:hAnsiTheme="minorEastAsia" w:eastAsiaTheme="minorEastAsia"/>
                <w:kern w:val="0"/>
                <w:sz w:val="21"/>
                <w:szCs w:val="21"/>
                <w:vertAlign w:val="baseline"/>
                <w:lang w:val="en-US" w:eastAsia="zh-CN" w:bidi="ar-SA"/>
              </w:rPr>
            </w:pPr>
            <w:r>
              <w:rPr>
                <w:rFonts w:hint="eastAsia" w:asciiTheme="minorEastAsia" w:hAnsiTheme="minorEastAsia" w:eastAsiaTheme="minorEastAsia"/>
                <w:kern w:val="0"/>
                <w:sz w:val="21"/>
                <w:szCs w:val="21"/>
              </w:rPr>
              <w:t>臭氧分压示值误差</w:t>
            </w:r>
          </w:p>
        </w:tc>
        <w:tc>
          <w:tcPr>
            <w:tcW w:w="4700" w:type="dxa"/>
            <w:shd w:val="clear" w:color="auto" w:fill="auto"/>
            <w:vAlign w:val="top"/>
          </w:tcPr>
          <w:p w14:paraId="1C7CD4EB">
            <w:pPr>
              <w:spacing w:line="360" w:lineRule="auto"/>
              <w:jc w:val="center"/>
              <w:rPr>
                <w:rFonts w:hint="default" w:cs="Times New Roman" w:asciiTheme="minorEastAsia" w:hAnsiTheme="minorEastAsia" w:eastAsiaTheme="minorEastAsia"/>
                <w:kern w:val="0"/>
                <w:sz w:val="21"/>
                <w:szCs w:val="21"/>
                <w:vertAlign w:val="baseline"/>
                <w:lang w:val="en-US" w:eastAsia="zh-CN" w:bidi="ar-SA"/>
              </w:rPr>
            </w:pPr>
            <w:r>
              <w:rPr>
                <w:rFonts w:hint="eastAsia" w:asciiTheme="minorEastAsia" w:hAnsiTheme="minorEastAsia" w:eastAsiaTheme="minorEastAsia"/>
                <w:kern w:val="0"/>
                <w:sz w:val="21"/>
                <w:szCs w:val="21"/>
                <w:lang w:val="en-US" w:eastAsia="zh-CN"/>
              </w:rPr>
              <w:t>7</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2</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5</w:t>
            </w:r>
          </w:p>
        </w:tc>
      </w:tr>
      <w:tr w14:paraId="64B4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00" w:type="dxa"/>
            <w:vAlign w:val="top"/>
          </w:tcPr>
          <w:p w14:paraId="4092D3C0">
            <w:pPr>
              <w:spacing w:line="360" w:lineRule="auto"/>
              <w:jc w:val="center"/>
              <w:rPr>
                <w:rFonts w:hint="default" w:asciiTheme="minorEastAsia" w:hAnsiTheme="minorEastAsia" w:eastAsiaTheme="minorEastAsia"/>
                <w:kern w:val="0"/>
                <w:sz w:val="21"/>
                <w:szCs w:val="21"/>
                <w:vertAlign w:val="baseline"/>
                <w:lang w:val="en-US" w:eastAsia="zh-CN"/>
              </w:rPr>
            </w:pPr>
            <w:r>
              <w:rPr>
                <w:rFonts w:hint="eastAsia" w:asciiTheme="minorEastAsia" w:hAnsiTheme="minorEastAsia" w:eastAsiaTheme="minorEastAsia"/>
                <w:kern w:val="0"/>
                <w:sz w:val="21"/>
                <w:szCs w:val="21"/>
                <w:lang w:val="en-US" w:eastAsia="zh-CN"/>
              </w:rPr>
              <w:t>重复性</w:t>
            </w:r>
          </w:p>
        </w:tc>
        <w:tc>
          <w:tcPr>
            <w:tcW w:w="4700" w:type="dxa"/>
            <w:vAlign w:val="top"/>
          </w:tcPr>
          <w:p w14:paraId="4CDA8C03">
            <w:pPr>
              <w:spacing w:line="360" w:lineRule="auto"/>
              <w:jc w:val="center"/>
              <w:rPr>
                <w:rFonts w:hint="default" w:asciiTheme="minorEastAsia" w:hAnsiTheme="minorEastAsia" w:eastAsiaTheme="minorEastAsia"/>
                <w:kern w:val="0"/>
                <w:sz w:val="21"/>
                <w:szCs w:val="21"/>
                <w:vertAlign w:val="baseline"/>
                <w:lang w:val="en-US" w:eastAsia="zh-CN"/>
              </w:rPr>
            </w:pPr>
            <w:r>
              <w:rPr>
                <w:rFonts w:hint="eastAsia" w:asciiTheme="minorEastAsia" w:hAnsiTheme="minorEastAsia" w:eastAsiaTheme="minorEastAsia"/>
                <w:kern w:val="0"/>
                <w:sz w:val="21"/>
                <w:szCs w:val="21"/>
                <w:lang w:val="en-US" w:eastAsia="zh-CN"/>
              </w:rPr>
              <w:t>7</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2</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6</w:t>
            </w:r>
          </w:p>
        </w:tc>
      </w:tr>
      <w:tr w14:paraId="4EE4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00" w:type="dxa"/>
            <w:vAlign w:val="top"/>
          </w:tcPr>
          <w:p w14:paraId="6986B4AA">
            <w:pPr>
              <w:spacing w:line="360" w:lineRule="auto"/>
              <w:jc w:val="center"/>
              <w:rPr>
                <w:rFonts w:hint="default" w:asciiTheme="minorEastAsia" w:hAnsiTheme="minorEastAsia" w:eastAsiaTheme="minorEastAsia"/>
                <w:kern w:val="0"/>
                <w:sz w:val="21"/>
                <w:szCs w:val="21"/>
                <w:vertAlign w:val="baseline"/>
                <w:lang w:val="en-US" w:eastAsia="zh-CN"/>
              </w:rPr>
            </w:pPr>
            <w:r>
              <w:rPr>
                <w:rFonts w:hint="eastAsia" w:asciiTheme="minorEastAsia" w:hAnsiTheme="minorEastAsia" w:eastAsiaTheme="minorEastAsia"/>
                <w:kern w:val="0"/>
                <w:sz w:val="21"/>
                <w:szCs w:val="21"/>
              </w:rPr>
              <w:t>臭氧响应时间</w:t>
            </w:r>
          </w:p>
        </w:tc>
        <w:tc>
          <w:tcPr>
            <w:tcW w:w="4700" w:type="dxa"/>
            <w:vAlign w:val="top"/>
          </w:tcPr>
          <w:p w14:paraId="0D32D877">
            <w:pPr>
              <w:spacing w:line="360" w:lineRule="auto"/>
              <w:jc w:val="center"/>
              <w:rPr>
                <w:rFonts w:hint="default" w:asciiTheme="minorEastAsia" w:hAnsiTheme="minorEastAsia" w:eastAsiaTheme="minorEastAsia"/>
                <w:kern w:val="0"/>
                <w:sz w:val="21"/>
                <w:szCs w:val="21"/>
                <w:vertAlign w:val="baseline"/>
                <w:lang w:val="en-US" w:eastAsia="zh-CN"/>
              </w:rPr>
            </w:pPr>
            <w:r>
              <w:rPr>
                <w:rFonts w:hint="eastAsia" w:asciiTheme="minorEastAsia" w:hAnsiTheme="minorEastAsia" w:eastAsiaTheme="minorEastAsia"/>
                <w:kern w:val="0"/>
                <w:sz w:val="21"/>
                <w:szCs w:val="21"/>
                <w:lang w:val="en-US" w:eastAsia="zh-CN"/>
              </w:rPr>
              <w:t>7</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2</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7</w:t>
            </w:r>
          </w:p>
        </w:tc>
      </w:tr>
    </w:tbl>
    <w:p w14:paraId="683DE928">
      <w:pPr>
        <w:pStyle w:val="2"/>
        <w:widowControl/>
        <w:spacing w:line="480" w:lineRule="auto"/>
        <w:ind w:firstLine="0" w:firstLineChars="0"/>
        <w:jc w:val="left"/>
        <w:rPr>
          <w:rFonts w:hint="eastAsia" w:ascii="宋体" w:hAnsi="宋体" w:eastAsia="宋体" w:cs="宋体"/>
          <w:sz w:val="21"/>
          <w:szCs w:val="21"/>
          <w:lang w:val="en-US" w:eastAsia="zh-CN"/>
        </w:rPr>
      </w:pPr>
      <w:bookmarkStart w:id="52" w:name="_Toc32256"/>
      <w:bookmarkStart w:id="53" w:name="_Toc185969002"/>
      <w:r>
        <w:rPr>
          <w:rFonts w:hint="eastAsia" w:ascii="宋体" w:hAnsi="宋体" w:eastAsia="宋体" w:cs="宋体"/>
          <w:sz w:val="21"/>
          <w:szCs w:val="21"/>
          <w:lang w:val="en-US" w:eastAsia="zh-CN"/>
        </w:rPr>
        <w:t>7.2校准方法</w:t>
      </w:r>
      <w:bookmarkEnd w:id="52"/>
    </w:p>
    <w:p w14:paraId="56E297BB">
      <w:pPr>
        <w:pStyle w:val="2"/>
        <w:widowControl/>
        <w:spacing w:line="480" w:lineRule="auto"/>
        <w:ind w:firstLine="0" w:firstLineChars="0"/>
        <w:jc w:val="left"/>
        <w:rPr>
          <w:rFonts w:hint="eastAsia" w:ascii="宋体" w:hAnsi="宋体" w:eastAsia="宋体" w:cs="宋体"/>
          <w:sz w:val="21"/>
          <w:szCs w:val="21"/>
          <w:lang w:val="en-US" w:eastAsia="zh-CN"/>
        </w:rPr>
      </w:pPr>
      <w:bookmarkStart w:id="54" w:name="_Toc9468"/>
      <w:r>
        <w:rPr>
          <w:rFonts w:hint="eastAsia" w:ascii="宋体" w:hAnsi="宋体" w:eastAsia="宋体" w:cs="宋体"/>
          <w:sz w:val="21"/>
          <w:szCs w:val="21"/>
          <w:lang w:val="en-US" w:eastAsia="zh-CN"/>
        </w:rPr>
        <w:t>7.2.1校准前准备</w:t>
      </w:r>
      <w:bookmarkEnd w:id="54"/>
    </w:p>
    <w:p w14:paraId="330E903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7.2.1</w:t>
      </w:r>
      <w:r>
        <w:rPr>
          <w:rFonts w:hint="eastAsia" w:ascii="宋体" w:hAnsi="宋体" w:cs="宋体"/>
          <w:sz w:val="21"/>
          <w:szCs w:val="21"/>
          <w:lang w:val="en-US" w:eastAsia="zh-CN"/>
        </w:rPr>
        <w:t>.1外观检查</w:t>
      </w:r>
    </w:p>
    <w:p w14:paraId="772F25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eastAsia" w:ascii="宋体" w:hAnsi="宋体" w:cs="宋体"/>
          <w:sz w:val="21"/>
          <w:szCs w:val="21"/>
          <w:lang w:val="en-US" w:eastAsia="zh-CN"/>
        </w:rPr>
        <w:t>用目测的方式对臭氧传感器的外观和结构进行检查并记录。</w:t>
      </w:r>
    </w:p>
    <w:p w14:paraId="600E4E5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7.2.1</w:t>
      </w:r>
      <w:r>
        <w:rPr>
          <w:rFonts w:hint="eastAsia" w:ascii="宋体" w:hAnsi="宋体" w:cs="宋体"/>
          <w:sz w:val="21"/>
          <w:szCs w:val="21"/>
          <w:lang w:val="en-US" w:eastAsia="zh-CN"/>
        </w:rPr>
        <w:t>.2设备安装</w:t>
      </w:r>
    </w:p>
    <w:p w14:paraId="4C0217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rPr>
        <w:t>臭氧分压示值误差</w:t>
      </w:r>
      <w:r>
        <w:rPr>
          <w:rFonts w:hint="eastAsia" w:asciiTheme="minorEastAsia" w:hAnsiTheme="minorEastAsia" w:eastAsiaTheme="minorEastAsia"/>
          <w:kern w:val="0"/>
          <w:sz w:val="21"/>
          <w:szCs w:val="21"/>
          <w:lang w:eastAsia="zh-CN"/>
        </w:rPr>
        <w:t>校准前，</w:t>
      </w:r>
      <w:r>
        <w:rPr>
          <w:rFonts w:hint="eastAsia" w:asciiTheme="minorEastAsia" w:hAnsiTheme="minorEastAsia" w:eastAsiaTheme="minorEastAsia"/>
          <w:kern w:val="0"/>
          <w:sz w:val="21"/>
          <w:szCs w:val="21"/>
          <w:lang w:val="en-US" w:eastAsia="zh-CN"/>
        </w:rPr>
        <w:t>应</w:t>
      </w:r>
      <w:r>
        <w:rPr>
          <w:rFonts w:hint="eastAsia" w:asciiTheme="minorEastAsia" w:hAnsiTheme="minorEastAsia" w:eastAsiaTheme="minorEastAsia"/>
          <w:kern w:val="0"/>
          <w:sz w:val="21"/>
          <w:szCs w:val="21"/>
        </w:rPr>
        <w:t>提前48小时向待测臭氧</w:t>
      </w:r>
      <w:r>
        <w:rPr>
          <w:rFonts w:hint="eastAsia" w:asciiTheme="minorEastAsia" w:hAnsiTheme="minorEastAsia" w:eastAsiaTheme="minorEastAsia"/>
          <w:kern w:val="0"/>
          <w:sz w:val="21"/>
          <w:szCs w:val="21"/>
          <w:lang w:val="en-US" w:eastAsia="zh-CN"/>
        </w:rPr>
        <w:t>传感器</w:t>
      </w:r>
      <w:r>
        <w:rPr>
          <w:rFonts w:hint="eastAsia" w:asciiTheme="minorEastAsia" w:hAnsiTheme="minorEastAsia" w:eastAsiaTheme="minorEastAsia"/>
          <w:kern w:val="0"/>
          <w:sz w:val="21"/>
          <w:szCs w:val="21"/>
        </w:rPr>
        <w:t>内加入</w:t>
      </w:r>
      <w:r>
        <w:rPr>
          <w:rFonts w:hint="eastAsia" w:asciiTheme="minorEastAsia" w:hAnsiTheme="minorEastAsia" w:eastAsiaTheme="minorEastAsia"/>
          <w:kern w:val="0"/>
          <w:sz w:val="21"/>
          <w:szCs w:val="21"/>
          <w:lang w:val="en-US" w:eastAsia="zh-CN"/>
        </w:rPr>
        <w:t>标准</w:t>
      </w:r>
      <w:r>
        <w:rPr>
          <w:rFonts w:hint="eastAsia" w:asciiTheme="minorEastAsia" w:hAnsiTheme="minorEastAsia" w:eastAsiaTheme="minorEastAsia"/>
          <w:kern w:val="0"/>
          <w:sz w:val="21"/>
          <w:szCs w:val="21"/>
        </w:rPr>
        <w:t>溶液，并使用配件连接电化学反应池接口，提前1小时开启臭氧校准仪</w:t>
      </w:r>
      <w:r>
        <w:rPr>
          <w:rFonts w:hint="eastAsia" w:asciiTheme="minorEastAsia" w:hAnsiTheme="minorEastAsia" w:eastAsiaTheme="minorEastAsia"/>
          <w:kern w:val="0"/>
          <w:sz w:val="21"/>
          <w:szCs w:val="21"/>
          <w:lang w:eastAsia="zh-CN"/>
        </w:rPr>
        <w:t>。</w:t>
      </w:r>
    </w:p>
    <w:p w14:paraId="4ABF9C1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kern w:val="0"/>
          <w:sz w:val="21"/>
          <w:szCs w:val="21"/>
          <w:lang w:val="en-US" w:eastAsia="zh-CN"/>
        </w:rPr>
      </w:pPr>
      <w:r>
        <w:rPr>
          <w:rFonts w:hint="eastAsia" w:ascii="宋体" w:hAnsi="宋体" w:eastAsia="宋体" w:cs="宋体"/>
          <w:sz w:val="21"/>
          <w:szCs w:val="21"/>
          <w:lang w:val="en-US" w:eastAsia="zh-CN"/>
        </w:rPr>
        <w:t>7.2.</w:t>
      </w:r>
      <w:r>
        <w:rPr>
          <w:rFonts w:hint="eastAsia" w:ascii="宋体" w:hAnsi="宋体" w:cs="宋体"/>
          <w:sz w:val="21"/>
          <w:szCs w:val="21"/>
          <w:lang w:val="en-US" w:eastAsia="zh-CN"/>
        </w:rPr>
        <w:t>2</w:t>
      </w:r>
      <w:r>
        <w:rPr>
          <w:rFonts w:hint="eastAsia" w:ascii="宋体" w:hAnsi="宋体" w:eastAsia="宋体" w:cs="宋体"/>
          <w:sz w:val="21"/>
          <w:szCs w:val="21"/>
        </w:rPr>
        <w:t>气泵</w:t>
      </w:r>
      <w:r>
        <w:rPr>
          <w:rFonts w:hint="eastAsia" w:hAnsi="宋体" w:cs="宋体"/>
          <w:sz w:val="21"/>
          <w:szCs w:val="21"/>
          <w:lang w:val="en-US" w:eastAsia="zh-CN"/>
        </w:rPr>
        <w:t>取样时间</w:t>
      </w:r>
    </w:p>
    <w:p w14:paraId="1870B00B">
      <w:pPr>
        <w:spacing w:line="360" w:lineRule="auto"/>
        <w:ind w:firstLine="420" w:firstLineChars="200"/>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val="en-US" w:eastAsia="zh-CN"/>
        </w:rPr>
        <w:t>使用皂膜流量计和电子秒表，测量</w:t>
      </w:r>
      <w:r>
        <w:rPr>
          <w:rFonts w:hint="eastAsia" w:ascii="宋体" w:hAnsi="宋体" w:eastAsia="宋体" w:cs="宋体"/>
          <w:sz w:val="21"/>
          <w:szCs w:val="21"/>
        </w:rPr>
        <w:t>气泵</w:t>
      </w:r>
      <w:r>
        <w:rPr>
          <w:rFonts w:hint="eastAsia" w:hAnsi="宋体" w:cs="宋体"/>
          <w:sz w:val="21"/>
          <w:szCs w:val="21"/>
          <w:lang w:val="en-US" w:eastAsia="zh-CN"/>
        </w:rPr>
        <w:t>取样时间</w:t>
      </w:r>
      <w:r>
        <w:rPr>
          <w:rFonts w:hint="eastAsia" w:asciiTheme="minorEastAsia" w:hAnsiTheme="minorEastAsia" w:eastAsiaTheme="minorEastAsia"/>
          <w:kern w:val="0"/>
          <w:sz w:val="21"/>
          <w:szCs w:val="21"/>
          <w:lang w:val="en-US" w:eastAsia="zh-CN"/>
        </w:rPr>
        <w:t xml:space="preserve">。将臭氧传感器电化学反应池阴极进气端通过阴极进气管与采样单元出气口相连，臭氧传感器电化学反应池阴极出气端与皂膜流量计进气管相连；接通臭氧探空传感器电源，稳定 5 </w:t>
      </w:r>
      <w:r>
        <w:rPr>
          <w:rFonts w:hint="eastAsia" w:hAnsi="宋体" w:cs="宋体"/>
          <w:sz w:val="21"/>
          <w:szCs w:val="21"/>
          <w:lang w:val="en-US" w:eastAsia="zh-CN"/>
        </w:rPr>
        <w:t>min</w:t>
      </w:r>
      <w:r>
        <w:rPr>
          <w:rFonts w:hint="eastAsia" w:asciiTheme="minorEastAsia" w:hAnsiTheme="minorEastAsia" w:eastAsiaTheme="minorEastAsia"/>
          <w:kern w:val="0"/>
          <w:sz w:val="21"/>
          <w:szCs w:val="21"/>
          <w:lang w:val="en-US" w:eastAsia="zh-CN"/>
        </w:rPr>
        <w:t>后开始测量。按压皂膜流量计下方红色胶头直至产生皂泡在玻璃管内随气流上升，皂泡经过皂膜流量计刻度零线时，利用秒表开始计时，皂泡通过 100mL 刻度线时计时结束，记录所用时间，重复测量三次，读数间隔时间不少于 30 s。计算平均值作为</w:t>
      </w:r>
      <w:r>
        <w:rPr>
          <w:rFonts w:hint="eastAsia" w:ascii="宋体" w:hAnsi="宋体" w:eastAsia="宋体" w:cs="宋体"/>
          <w:sz w:val="21"/>
          <w:szCs w:val="21"/>
        </w:rPr>
        <w:t>气泵</w:t>
      </w:r>
      <w:r>
        <w:rPr>
          <w:rFonts w:hint="eastAsia" w:hAnsi="宋体" w:cs="宋体"/>
          <w:sz w:val="21"/>
          <w:szCs w:val="21"/>
          <w:lang w:val="en-US" w:eastAsia="zh-CN"/>
        </w:rPr>
        <w:t>取样时间</w:t>
      </w:r>
      <w:r>
        <w:rPr>
          <w:rFonts w:hint="eastAsia" w:asciiTheme="minorEastAsia" w:hAnsiTheme="minorEastAsia" w:eastAsiaTheme="minorEastAsia"/>
          <w:kern w:val="0"/>
          <w:sz w:val="21"/>
          <w:szCs w:val="21"/>
          <w:lang w:val="en-US" w:eastAsia="zh-CN"/>
        </w:rPr>
        <w:t>。</w:t>
      </w:r>
    </w:p>
    <w:p w14:paraId="17FFDFC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kern w:val="0"/>
          <w:sz w:val="21"/>
          <w:szCs w:val="21"/>
          <w:lang w:val="en-US" w:eastAsia="zh-CN"/>
        </w:rPr>
      </w:pPr>
      <w:r>
        <w:rPr>
          <w:rFonts w:hint="eastAsia" w:ascii="宋体" w:hAnsi="宋体" w:eastAsia="宋体" w:cs="宋体"/>
          <w:sz w:val="21"/>
          <w:szCs w:val="21"/>
          <w:lang w:val="en-US" w:eastAsia="zh-CN"/>
        </w:rPr>
        <w:t>7.2.</w:t>
      </w:r>
      <w:r>
        <w:rPr>
          <w:rFonts w:hint="eastAsia" w:ascii="宋体" w:hAnsi="宋体" w:cs="宋体"/>
          <w:sz w:val="21"/>
          <w:szCs w:val="21"/>
          <w:lang w:val="en-US" w:eastAsia="zh-CN"/>
        </w:rPr>
        <w:t>3</w:t>
      </w:r>
      <w:r>
        <w:rPr>
          <w:rFonts w:hint="eastAsia" w:asciiTheme="minorEastAsia" w:hAnsiTheme="minorEastAsia" w:eastAsiaTheme="minorEastAsia"/>
          <w:kern w:val="0"/>
          <w:sz w:val="21"/>
          <w:szCs w:val="21"/>
          <w:lang w:val="en-US" w:eastAsia="zh-CN"/>
        </w:rPr>
        <w:t>反应池</w:t>
      </w:r>
      <w:r>
        <w:rPr>
          <w:rFonts w:hint="eastAsia" w:asciiTheme="minorEastAsia" w:hAnsiTheme="minorEastAsia" w:eastAsiaTheme="minorEastAsia"/>
          <w:kern w:val="0"/>
          <w:sz w:val="21"/>
          <w:szCs w:val="21"/>
          <w:lang w:eastAsia="zh-CN"/>
        </w:rPr>
        <w:t>背景电流</w:t>
      </w:r>
    </w:p>
    <w:p w14:paraId="0806F6A4">
      <w:pPr>
        <w:spacing w:line="360" w:lineRule="auto"/>
        <w:ind w:firstLine="420" w:firstLineChars="200"/>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将</w:t>
      </w:r>
      <w:r>
        <w:rPr>
          <w:rFonts w:hint="eastAsia" w:asciiTheme="minorEastAsia" w:hAnsiTheme="minorEastAsia" w:eastAsiaTheme="minorEastAsia"/>
          <w:kern w:val="0"/>
          <w:sz w:val="21"/>
          <w:szCs w:val="21"/>
        </w:rPr>
        <w:t>臭氧校准仪</w:t>
      </w:r>
      <w:r>
        <w:rPr>
          <w:rFonts w:hint="eastAsia" w:asciiTheme="minorEastAsia" w:hAnsiTheme="minorEastAsia" w:eastAsiaTheme="minorEastAsia"/>
          <w:kern w:val="0"/>
          <w:sz w:val="21"/>
          <w:szCs w:val="21"/>
          <w:lang w:eastAsia="zh-CN"/>
        </w:rPr>
        <w:t>和臭氧传感器接通，并向传感器通入零气，</w:t>
      </w:r>
      <w:r>
        <w:rPr>
          <w:rFonts w:hint="eastAsia" w:asciiTheme="minorEastAsia" w:hAnsiTheme="minorEastAsia" w:eastAsiaTheme="minorEastAsia"/>
          <w:kern w:val="0"/>
          <w:sz w:val="21"/>
          <w:szCs w:val="21"/>
          <w:lang w:val="en-US" w:eastAsia="zh-CN"/>
        </w:rPr>
        <w:t>1min后读取被校准</w:t>
      </w:r>
      <w:r>
        <w:rPr>
          <w:rFonts w:hint="eastAsia" w:asciiTheme="minorEastAsia" w:hAnsiTheme="minorEastAsia" w:eastAsiaTheme="minorEastAsia"/>
          <w:kern w:val="0"/>
          <w:sz w:val="21"/>
          <w:szCs w:val="21"/>
          <w:lang w:eastAsia="zh-CN"/>
        </w:rPr>
        <w:t>臭氧</w:t>
      </w:r>
      <w:r>
        <w:rPr>
          <w:rFonts w:hint="eastAsia" w:asciiTheme="minorEastAsia" w:hAnsiTheme="minorEastAsia" w:eastAsiaTheme="minorEastAsia"/>
          <w:kern w:val="0"/>
          <w:sz w:val="21"/>
          <w:szCs w:val="21"/>
          <w:lang w:val="en-US" w:eastAsia="zh-CN"/>
        </w:rPr>
        <w:t>传感器</w:t>
      </w:r>
      <w:r>
        <w:rPr>
          <w:rFonts w:hint="eastAsia" w:asciiTheme="minorEastAsia" w:hAnsiTheme="minorEastAsia" w:eastAsiaTheme="minorEastAsia"/>
          <w:kern w:val="0"/>
          <w:sz w:val="21"/>
          <w:szCs w:val="21"/>
          <w:lang w:eastAsia="zh-CN"/>
        </w:rPr>
        <w:t>的</w:t>
      </w:r>
      <w:r>
        <w:rPr>
          <w:rFonts w:hint="eastAsia" w:asciiTheme="minorEastAsia" w:hAnsiTheme="minorEastAsia" w:eastAsiaTheme="minorEastAsia"/>
          <w:kern w:val="0"/>
          <w:sz w:val="21"/>
          <w:szCs w:val="21"/>
          <w:lang w:val="en-US" w:eastAsia="zh-CN"/>
        </w:rPr>
        <w:t>反应池</w:t>
      </w:r>
      <w:r>
        <w:rPr>
          <w:rFonts w:hint="eastAsia" w:asciiTheme="minorEastAsia" w:hAnsiTheme="minorEastAsia" w:eastAsiaTheme="minorEastAsia"/>
          <w:kern w:val="0"/>
          <w:sz w:val="21"/>
          <w:szCs w:val="21"/>
          <w:lang w:eastAsia="zh-CN"/>
        </w:rPr>
        <w:t>背景电流值</w:t>
      </w:r>
      <w:r>
        <w:rPr>
          <w:rFonts w:hint="eastAsia" w:asciiTheme="minorEastAsia" w:hAnsiTheme="minorEastAsia" w:eastAsiaTheme="minorEastAsia"/>
          <w:kern w:val="0"/>
          <w:sz w:val="21"/>
          <w:szCs w:val="21"/>
          <w:lang w:val="en-US" w:eastAsia="zh-CN"/>
        </w:rPr>
        <w:t>。</w:t>
      </w:r>
    </w:p>
    <w:p w14:paraId="5788BE26">
      <w:pPr>
        <w:spacing w:line="360" w:lineRule="auto"/>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7</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2</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4温度示值误差</w:t>
      </w:r>
    </w:p>
    <w:p w14:paraId="1AE313F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lang w:val="en-US" w:eastAsia="zh-CN"/>
        </w:rPr>
        <w:t>7</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2</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4</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1</w:t>
      </w:r>
      <w:r>
        <w:rPr>
          <w:rFonts w:hint="eastAsia" w:asciiTheme="minorEastAsia" w:hAnsiTheme="minorEastAsia" w:eastAsiaTheme="minorEastAsia"/>
          <w:kern w:val="0"/>
          <w:sz w:val="21"/>
          <w:szCs w:val="21"/>
        </w:rPr>
        <w:t>校准点选择</w:t>
      </w:r>
    </w:p>
    <w:p w14:paraId="10B580E9">
      <w:pPr>
        <w:spacing w:line="360" w:lineRule="auto"/>
        <w:ind w:firstLine="420" w:firstLineChars="200"/>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校准时，一般选择</w:t>
      </w:r>
      <w:r>
        <w:rPr>
          <w:rFonts w:hint="eastAsia" w:cs="Times New Roman" w:asciiTheme="minorEastAsia" w:hAnsiTheme="minorEastAsia" w:eastAsiaTheme="minorEastAsia"/>
          <w:kern w:val="0"/>
          <w:sz w:val="21"/>
          <w:szCs w:val="21"/>
          <w:lang w:val="en-US" w:eastAsia="zh-CN"/>
        </w:rPr>
        <w:t>0℃、10℃、20℃、30℃、40℃、50℃</w:t>
      </w:r>
      <w:r>
        <w:rPr>
          <w:rFonts w:hint="eastAsia" w:asciiTheme="minorEastAsia" w:hAnsiTheme="minorEastAsia" w:eastAsiaTheme="minorEastAsia"/>
          <w:kern w:val="0"/>
          <w:sz w:val="21"/>
          <w:szCs w:val="21"/>
        </w:rPr>
        <w:t>，也可根据实际情况选择校准点，但</w:t>
      </w:r>
      <w:r>
        <w:rPr>
          <w:rFonts w:hint="eastAsia" w:asciiTheme="minorEastAsia" w:hAnsiTheme="minorEastAsia" w:eastAsiaTheme="minorEastAsia"/>
          <w:kern w:val="0"/>
          <w:sz w:val="21"/>
          <w:szCs w:val="21"/>
          <w:lang w:val="en-US" w:eastAsia="zh-CN"/>
        </w:rPr>
        <w:t>应</w:t>
      </w:r>
      <w:r>
        <w:rPr>
          <w:rFonts w:hint="eastAsia" w:asciiTheme="minorEastAsia" w:hAnsiTheme="minorEastAsia" w:eastAsiaTheme="minorEastAsia"/>
          <w:kern w:val="0"/>
          <w:sz w:val="21"/>
          <w:szCs w:val="21"/>
        </w:rPr>
        <w:t>选择包括边界点和</w:t>
      </w:r>
      <w:r>
        <w:rPr>
          <w:rFonts w:hint="eastAsia" w:asciiTheme="minorEastAsia" w:hAnsiTheme="minorEastAsia" w:eastAsiaTheme="minorEastAsia"/>
          <w:kern w:val="0"/>
          <w:sz w:val="21"/>
          <w:szCs w:val="21"/>
          <w:lang w:val="en-US" w:eastAsia="zh-CN"/>
        </w:rPr>
        <w:t>常温点</w:t>
      </w:r>
      <w:r>
        <w:rPr>
          <w:rFonts w:hint="eastAsia" w:asciiTheme="minorEastAsia" w:hAnsiTheme="minorEastAsia" w:eastAsiaTheme="minorEastAsia"/>
          <w:kern w:val="0"/>
          <w:sz w:val="21"/>
          <w:szCs w:val="21"/>
        </w:rPr>
        <w:t>在内</w:t>
      </w:r>
      <w:r>
        <w:rPr>
          <w:rFonts w:hint="eastAsia" w:cs="Times New Roman" w:asciiTheme="minorEastAsia" w:hAnsiTheme="minorEastAsia" w:eastAsiaTheme="minorEastAsia"/>
          <w:kern w:val="0"/>
          <w:sz w:val="21"/>
          <w:szCs w:val="21"/>
          <w:lang w:val="en-US" w:eastAsia="zh-CN"/>
        </w:rPr>
        <w:t>的至少3个点。</w:t>
      </w:r>
    </w:p>
    <w:p w14:paraId="124F381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Times New Roman"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val="en-US" w:eastAsia="zh-CN"/>
        </w:rPr>
        <w:t>7</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2</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4</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2</w:t>
      </w:r>
      <w:r>
        <w:rPr>
          <w:rFonts w:hint="eastAsia" w:cs="Times New Roman" w:asciiTheme="minorEastAsia" w:hAnsiTheme="minorEastAsia" w:eastAsiaTheme="minorEastAsia"/>
          <w:kern w:val="0"/>
          <w:sz w:val="21"/>
          <w:szCs w:val="21"/>
        </w:rPr>
        <w:t>校准</w:t>
      </w:r>
      <w:r>
        <w:rPr>
          <w:rFonts w:hint="eastAsia" w:cs="Times New Roman" w:asciiTheme="minorEastAsia" w:hAnsiTheme="minorEastAsia" w:eastAsiaTheme="minorEastAsia"/>
          <w:kern w:val="0"/>
          <w:sz w:val="21"/>
          <w:szCs w:val="21"/>
          <w:lang w:eastAsia="zh-CN"/>
        </w:rPr>
        <w:t>步骤</w:t>
      </w:r>
    </w:p>
    <w:p w14:paraId="2901CC20">
      <w:pPr>
        <w:spacing w:line="360" w:lineRule="auto"/>
        <w:ind w:firstLine="420" w:firstLineChars="200"/>
        <w:rPr>
          <w:rFonts w:hint="eastAsia"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采用比较法，将</w:t>
      </w:r>
      <w:r>
        <w:rPr>
          <w:rFonts w:hint="eastAsia" w:asciiTheme="minorEastAsia" w:hAnsiTheme="minorEastAsia" w:eastAsiaTheme="minorEastAsia"/>
          <w:kern w:val="0"/>
          <w:sz w:val="21"/>
          <w:szCs w:val="21"/>
          <w:lang w:val="en-US" w:eastAsia="zh-CN"/>
        </w:rPr>
        <w:t>臭氧传感器</w:t>
      </w:r>
      <w:r>
        <w:rPr>
          <w:rFonts w:hint="eastAsia" w:cs="Times New Roman" w:asciiTheme="minorEastAsia" w:hAnsiTheme="minorEastAsia" w:eastAsiaTheme="minorEastAsia"/>
          <w:kern w:val="0"/>
          <w:sz w:val="21"/>
          <w:szCs w:val="21"/>
          <w:lang w:val="en-US" w:eastAsia="zh-CN"/>
        </w:rPr>
        <w:t>温度</w:t>
      </w:r>
      <w:r>
        <w:rPr>
          <w:rFonts w:hint="eastAsia" w:cs="Times New Roman" w:asciiTheme="minorEastAsia" w:hAnsiTheme="minorEastAsia"/>
          <w:kern w:val="0"/>
          <w:sz w:val="21"/>
          <w:szCs w:val="21"/>
          <w:lang w:val="en-US" w:eastAsia="zh-CN"/>
        </w:rPr>
        <w:t>探头</w:t>
      </w:r>
      <w:r>
        <w:rPr>
          <w:rFonts w:hint="eastAsia" w:cs="Times New Roman" w:asciiTheme="minorEastAsia" w:hAnsiTheme="minorEastAsia" w:eastAsiaTheme="minorEastAsia"/>
          <w:kern w:val="0"/>
          <w:sz w:val="21"/>
          <w:szCs w:val="21"/>
          <w:lang w:val="en-US" w:eastAsia="zh-CN"/>
        </w:rPr>
        <w:t>和</w:t>
      </w:r>
      <w:r>
        <w:rPr>
          <w:rFonts w:hint="eastAsia" w:cs="Times New Roman" w:asciiTheme="minorEastAsia" w:hAnsiTheme="minorEastAsia" w:eastAsiaTheme="minorEastAsia"/>
          <w:kern w:val="0"/>
          <w:sz w:val="21"/>
          <w:szCs w:val="21"/>
        </w:rPr>
        <w:t>铂电阻温度计</w:t>
      </w:r>
      <w:r>
        <w:rPr>
          <w:rFonts w:hint="eastAsia" w:cs="Times New Roman" w:asciiTheme="minorEastAsia" w:hAnsiTheme="minorEastAsia" w:eastAsiaTheme="minorEastAsia"/>
          <w:kern w:val="0"/>
          <w:sz w:val="21"/>
          <w:szCs w:val="21"/>
          <w:lang w:val="en-US" w:eastAsia="zh-CN"/>
        </w:rPr>
        <w:t>的感应部分</w:t>
      </w:r>
      <w:r>
        <w:rPr>
          <w:rFonts w:hint="eastAsia" w:cs="Times New Roman" w:asciiTheme="minorEastAsia" w:hAnsiTheme="minorEastAsia" w:eastAsiaTheme="minorEastAsia"/>
          <w:kern w:val="0"/>
          <w:sz w:val="21"/>
          <w:szCs w:val="21"/>
        </w:rPr>
        <w:t>同时置于恒温槽的测试区域</w:t>
      </w:r>
      <w:r>
        <w:rPr>
          <w:rFonts w:hint="eastAsia" w:cs="Times New Roman" w:asciiTheme="minorEastAsia" w:hAnsiTheme="minorEastAsia" w:eastAsiaTheme="minorEastAsia"/>
          <w:kern w:val="0"/>
          <w:sz w:val="21"/>
          <w:szCs w:val="21"/>
          <w:lang w:val="en-US" w:eastAsia="zh-CN"/>
        </w:rPr>
        <w:t>中央位置，尽量靠近并保持在同一水平面上</w:t>
      </w:r>
      <w:r>
        <w:rPr>
          <w:rFonts w:hint="eastAsia" w:cs="Times New Roman" w:asciiTheme="minorEastAsia" w:hAnsiTheme="minorEastAsia" w:eastAsiaTheme="minorEastAsia"/>
          <w:kern w:val="0"/>
          <w:sz w:val="21"/>
          <w:szCs w:val="21"/>
        </w:rPr>
        <w:t>。调整恒温槽</w:t>
      </w:r>
      <w:r>
        <w:rPr>
          <w:rFonts w:hint="eastAsia" w:cs="Times New Roman" w:asciiTheme="minorEastAsia" w:hAnsiTheme="minorEastAsia" w:eastAsiaTheme="minorEastAsia"/>
          <w:kern w:val="0"/>
          <w:sz w:val="21"/>
          <w:szCs w:val="21"/>
          <w:lang w:val="en-US" w:eastAsia="zh-CN"/>
        </w:rPr>
        <w:t>温度校准点从0℃开始，逐点升至50℃点，整个校准过程中，每个校准点应平稳地升温，待温度稳定后开始校准。每间隔30s同时记录标准器示值</w:t>
      </w:r>
      <w:r>
        <w:rPr>
          <w:rFonts w:hint="eastAsia" w:cs="Times New Roman" w:asciiTheme="minorEastAsia" w:hAnsiTheme="minorEastAsia" w:eastAsiaTheme="minorEastAsia"/>
          <w:kern w:val="0"/>
          <w:sz w:val="21"/>
          <w:szCs w:val="21"/>
        </w:rPr>
        <w:t>和</w:t>
      </w:r>
      <w:r>
        <w:rPr>
          <w:rFonts w:hint="eastAsia" w:asciiTheme="minorEastAsia" w:hAnsiTheme="minorEastAsia" w:eastAsiaTheme="minorEastAsia"/>
          <w:kern w:val="0"/>
          <w:sz w:val="21"/>
          <w:szCs w:val="21"/>
          <w:lang w:val="en-US" w:eastAsia="zh-CN"/>
        </w:rPr>
        <w:t>臭氧传感器</w:t>
      </w:r>
      <w:r>
        <w:rPr>
          <w:rFonts w:hint="eastAsia" w:cs="Times New Roman" w:asciiTheme="minorEastAsia" w:hAnsiTheme="minorEastAsia" w:eastAsiaTheme="minorEastAsia"/>
          <w:kern w:val="0"/>
          <w:sz w:val="21"/>
          <w:szCs w:val="21"/>
          <w:lang w:val="en-US" w:eastAsia="zh-CN"/>
        </w:rPr>
        <w:t>温度</w:t>
      </w:r>
      <w:r>
        <w:rPr>
          <w:rFonts w:hint="eastAsia" w:cs="Times New Roman" w:asciiTheme="minorEastAsia" w:hAnsiTheme="minorEastAsia" w:eastAsiaTheme="minorEastAsia"/>
          <w:kern w:val="0"/>
          <w:sz w:val="21"/>
          <w:szCs w:val="21"/>
        </w:rPr>
        <w:t>示值，共</w:t>
      </w:r>
      <w:r>
        <w:rPr>
          <w:rFonts w:hint="eastAsia" w:cs="Times New Roman" w:asciiTheme="minorEastAsia" w:hAnsiTheme="minorEastAsia" w:eastAsiaTheme="minorEastAsia"/>
          <w:kern w:val="0"/>
          <w:sz w:val="21"/>
          <w:szCs w:val="21"/>
          <w:lang w:val="en-US" w:eastAsia="zh-CN"/>
        </w:rPr>
        <w:t>记录3组</w:t>
      </w:r>
      <w:r>
        <w:rPr>
          <w:rFonts w:hint="eastAsia" w:cs="Times New Roman" w:asciiTheme="minorEastAsia" w:hAnsiTheme="minorEastAsia" w:eastAsiaTheme="minorEastAsia"/>
          <w:kern w:val="0"/>
          <w:sz w:val="21"/>
          <w:szCs w:val="21"/>
        </w:rPr>
        <w:t>数据。计算每个</w:t>
      </w:r>
      <w:r>
        <w:rPr>
          <w:rFonts w:hint="eastAsia" w:cs="Times New Roman" w:asciiTheme="minorEastAsia" w:hAnsiTheme="minorEastAsia" w:eastAsiaTheme="minorEastAsia"/>
          <w:kern w:val="0"/>
          <w:sz w:val="21"/>
          <w:szCs w:val="21"/>
          <w:lang w:val="en-US" w:eastAsia="zh-CN"/>
        </w:rPr>
        <w:t>校准</w:t>
      </w:r>
      <w:r>
        <w:rPr>
          <w:rFonts w:hint="eastAsia" w:cs="Times New Roman" w:asciiTheme="minorEastAsia" w:hAnsiTheme="minorEastAsia" w:eastAsiaTheme="minorEastAsia"/>
          <w:kern w:val="0"/>
          <w:sz w:val="21"/>
          <w:szCs w:val="21"/>
        </w:rPr>
        <w:t>点</w:t>
      </w:r>
      <w:r>
        <w:rPr>
          <w:rFonts w:hint="eastAsia" w:cs="Times New Roman" w:asciiTheme="minorEastAsia" w:hAnsiTheme="minorEastAsia" w:eastAsiaTheme="minorEastAsia"/>
          <w:kern w:val="0"/>
          <w:sz w:val="21"/>
          <w:szCs w:val="21"/>
          <w:lang w:val="en-US" w:eastAsia="zh-CN"/>
        </w:rPr>
        <w:t>标准器</w:t>
      </w:r>
      <w:r>
        <w:rPr>
          <w:rFonts w:hint="eastAsia" w:cs="Times New Roman" w:asciiTheme="minorEastAsia" w:hAnsiTheme="minorEastAsia" w:eastAsiaTheme="minorEastAsia"/>
          <w:kern w:val="0"/>
          <w:sz w:val="21"/>
          <w:szCs w:val="21"/>
        </w:rPr>
        <w:t>示值</w:t>
      </w:r>
      <w:r>
        <w:rPr>
          <w:rFonts w:hint="eastAsia" w:cs="Times New Roman" w:asciiTheme="minorEastAsia" w:hAnsiTheme="minorEastAsia" w:eastAsiaTheme="minorEastAsia"/>
          <w:kern w:val="0"/>
          <w:sz w:val="21"/>
          <w:szCs w:val="21"/>
          <w:lang w:val="en-US" w:eastAsia="zh-CN"/>
        </w:rPr>
        <w:t>和</w:t>
      </w:r>
      <w:r>
        <w:rPr>
          <w:rFonts w:hint="eastAsia" w:asciiTheme="minorEastAsia" w:hAnsiTheme="minorEastAsia" w:eastAsiaTheme="minorEastAsia"/>
          <w:kern w:val="0"/>
          <w:sz w:val="21"/>
          <w:szCs w:val="21"/>
          <w:lang w:val="en-US" w:eastAsia="zh-CN"/>
        </w:rPr>
        <w:t>臭氧传感器</w:t>
      </w:r>
      <w:r>
        <w:rPr>
          <w:rFonts w:hint="eastAsia" w:cs="Times New Roman" w:asciiTheme="minorEastAsia" w:hAnsiTheme="minorEastAsia" w:eastAsiaTheme="minorEastAsia"/>
          <w:kern w:val="0"/>
          <w:sz w:val="21"/>
          <w:szCs w:val="21"/>
          <w:lang w:val="en-US" w:eastAsia="zh-CN"/>
        </w:rPr>
        <w:t>温度</w:t>
      </w:r>
      <w:r>
        <w:rPr>
          <w:rFonts w:hint="eastAsia" w:cs="Times New Roman" w:asciiTheme="minorEastAsia" w:hAnsiTheme="minorEastAsia" w:eastAsiaTheme="minorEastAsia"/>
          <w:kern w:val="0"/>
          <w:sz w:val="21"/>
          <w:szCs w:val="21"/>
        </w:rPr>
        <w:t>示值</w:t>
      </w:r>
      <w:r>
        <w:rPr>
          <w:rFonts w:hint="eastAsia" w:cs="Times New Roman" w:asciiTheme="minorEastAsia" w:hAnsiTheme="minorEastAsia" w:eastAsiaTheme="minorEastAsia"/>
          <w:kern w:val="0"/>
          <w:sz w:val="21"/>
          <w:szCs w:val="21"/>
          <w:lang w:val="en-US" w:eastAsia="zh-CN"/>
        </w:rPr>
        <w:t>的平均值，</w:t>
      </w:r>
      <w:r>
        <w:rPr>
          <w:rFonts w:hint="eastAsia" w:asciiTheme="minorEastAsia" w:hAnsiTheme="minorEastAsia" w:eastAsiaTheme="minorEastAsia"/>
          <w:kern w:val="0"/>
          <w:sz w:val="21"/>
          <w:szCs w:val="21"/>
        </w:rPr>
        <w:t>按式（</w:t>
      </w:r>
      <w:r>
        <w:rPr>
          <w:rFonts w:hint="eastAsia" w:asciiTheme="minorEastAsia" w:hAnsiTheme="minorEastAsia" w:eastAsiaTheme="minorEastAsia"/>
          <w:kern w:val="0"/>
          <w:sz w:val="21"/>
          <w:szCs w:val="21"/>
          <w:lang w:val="en-US" w:eastAsia="zh-CN"/>
        </w:rPr>
        <w:t>1</w:t>
      </w:r>
      <w:r>
        <w:rPr>
          <w:rFonts w:hint="eastAsia" w:asciiTheme="minorEastAsia" w:hAnsiTheme="minorEastAsia" w:eastAsiaTheme="minorEastAsia"/>
          <w:kern w:val="0"/>
          <w:sz w:val="21"/>
          <w:szCs w:val="21"/>
        </w:rPr>
        <w:t>）</w:t>
      </w:r>
      <w:r>
        <w:rPr>
          <w:rFonts w:hint="eastAsia" w:cs="Times New Roman" w:asciiTheme="minorEastAsia" w:hAnsiTheme="minorEastAsia" w:eastAsiaTheme="minorEastAsia"/>
          <w:kern w:val="0"/>
          <w:sz w:val="21"/>
          <w:szCs w:val="21"/>
          <w:lang w:val="en-US" w:eastAsia="zh-CN"/>
        </w:rPr>
        <w:t>分别</w:t>
      </w:r>
      <w:r>
        <w:rPr>
          <w:rFonts w:hint="eastAsia" w:asciiTheme="minorEastAsia" w:hAnsiTheme="minorEastAsia" w:eastAsiaTheme="minorEastAsia"/>
          <w:kern w:val="0"/>
          <w:sz w:val="21"/>
          <w:szCs w:val="21"/>
        </w:rPr>
        <w:t>计算</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lang w:val="en-US" w:eastAsia="zh-CN"/>
        </w:rPr>
        <w:t>得到臭氧传感器</w:t>
      </w:r>
      <w:r>
        <w:rPr>
          <w:rFonts w:hint="eastAsia" w:asciiTheme="minorEastAsia" w:hAnsiTheme="minorEastAsia" w:eastAsiaTheme="minorEastAsia"/>
          <w:kern w:val="0"/>
          <w:sz w:val="21"/>
          <w:szCs w:val="21"/>
        </w:rPr>
        <w:t>各校准点的温度测量误差</w:t>
      </w:r>
      <w:r>
        <w:rPr>
          <w:rFonts w:hint="eastAsia" w:cs="Times New Roman" w:asciiTheme="minorEastAsia" w:hAnsiTheme="minorEastAsia" w:eastAsiaTheme="minorEastAsia"/>
          <w:kern w:val="0"/>
          <w:sz w:val="21"/>
          <w:szCs w:val="21"/>
          <w:lang w:eastAsia="zh-CN"/>
        </w:rPr>
        <w:t>。</w:t>
      </w:r>
    </w:p>
    <w:p w14:paraId="3CCF63A4">
      <w:pPr>
        <w:spacing w:line="360" w:lineRule="auto"/>
        <w:ind w:left="0" w:right="0" w:firstLine="420" w:firstLineChars="200"/>
        <w:jc w:val="right"/>
        <w:rPr>
          <w:rFonts w:hAnsi="Cambria Math" w:eastAsiaTheme="minorEastAsia"/>
          <w:kern w:val="0"/>
          <w:sz w:val="21"/>
          <w:szCs w:val="21"/>
        </w:rPr>
      </w:pPr>
      <m:oMath>
        <m:r>
          <m:rPr>
            <m:sty m:val="p"/>
          </m:rPr>
          <w:rPr>
            <w:rFonts w:ascii="Cambria Math" w:hAnsi="Cambria Math" w:eastAsiaTheme="minorEastAsia"/>
            <w:kern w:val="0"/>
            <w:sz w:val="21"/>
            <w:szCs w:val="21"/>
          </w:rPr>
          <m:t>∆</m:t>
        </m:r>
        <m:sSub>
          <m:sSubPr>
            <m:ctrlPr>
              <w:rPr>
                <w:rFonts w:ascii="Cambria Math" w:hAnsi="Cambria Math" w:eastAsiaTheme="minorEastAsia"/>
                <w:i/>
                <w:kern w:val="0"/>
                <w:sz w:val="21"/>
                <w:szCs w:val="21"/>
              </w:rPr>
            </m:ctrlPr>
          </m:sSubPr>
          <m:e>
            <m:r>
              <m:rPr/>
              <w:rPr>
                <w:rFonts w:ascii="Cambria Math" w:hAnsi="Cambria Math" w:eastAsiaTheme="minorEastAsia"/>
                <w:kern w:val="0"/>
                <w:sz w:val="21"/>
                <w:szCs w:val="21"/>
              </w:rPr>
              <m:t>T</m:t>
            </m:r>
            <m:ctrlPr>
              <w:rPr>
                <w:rFonts w:ascii="Cambria Math" w:hAnsi="Cambria Math" w:eastAsiaTheme="minorEastAsia"/>
                <w:i/>
                <w:kern w:val="0"/>
                <w:sz w:val="21"/>
                <w:szCs w:val="21"/>
              </w:rPr>
            </m:ctrlPr>
          </m:e>
          <m:sub>
            <m:r>
              <m:rPr/>
              <w:rPr>
                <w:rFonts w:hint="eastAsia" w:ascii="Cambria Math" w:hAnsi="Cambria Math" w:eastAsiaTheme="minorEastAsia"/>
                <w:kern w:val="0"/>
                <w:sz w:val="21"/>
                <w:szCs w:val="21"/>
              </w:rPr>
              <m:t>i</m:t>
            </m:r>
            <m:ctrlPr>
              <w:rPr>
                <w:rFonts w:ascii="Cambria Math" w:hAnsi="Cambria Math" w:eastAsiaTheme="minorEastAsia"/>
                <w:i/>
                <w:kern w:val="0"/>
                <w:sz w:val="21"/>
                <w:szCs w:val="21"/>
              </w:rPr>
            </m:ctrlPr>
          </m:sub>
        </m:sSub>
        <m:r>
          <m:rPr>
            <m:sty m:val="p"/>
          </m:rPr>
          <w:rPr>
            <w:rFonts w:hint="eastAsia" w:ascii="Cambria Math" w:hAnsi="Cambria Math" w:eastAsiaTheme="minorEastAsia"/>
            <w:kern w:val="0"/>
            <w:sz w:val="21"/>
            <w:szCs w:val="21"/>
          </w:rPr>
          <m:t>=</m:t>
        </m:r>
        <m:bar>
          <m:barPr>
            <m:pos m:val="top"/>
            <m:ctrlPr>
              <w:rPr>
                <w:rFonts w:hint="eastAsia" w:ascii="Cambria Math" w:hAnsi="Cambria Math" w:eastAsiaTheme="minorEastAsia"/>
                <w:kern w:val="0"/>
                <w:sz w:val="21"/>
                <w:szCs w:val="21"/>
              </w:rPr>
            </m:ctrlPr>
          </m:barPr>
          <m:e>
            <m:sSub>
              <m:sSubPr>
                <m:ctrlPr>
                  <w:rPr>
                    <w:rFonts w:hint="eastAsia" w:ascii="Cambria Math" w:hAnsi="Cambria Math" w:eastAsiaTheme="minorEastAsia"/>
                    <w:kern w:val="0"/>
                    <w:sz w:val="21"/>
                    <w:szCs w:val="21"/>
                  </w:rPr>
                </m:ctrlPr>
              </m:sSubPr>
              <m:e>
                <m:r>
                  <m:rPr>
                    <m:sty m:val="p"/>
                  </m:rPr>
                  <w:rPr>
                    <w:rFonts w:ascii="Cambria Math" w:hAnsi="Cambria Math" w:eastAsiaTheme="minorEastAsia"/>
                    <w:kern w:val="0"/>
                    <w:sz w:val="21"/>
                    <w:szCs w:val="21"/>
                  </w:rPr>
                  <m:t>T</m:t>
                </m:r>
                <m:ctrlPr>
                  <w:rPr>
                    <w:rFonts w:hint="eastAsia" w:ascii="Cambria Math" w:hAnsi="Cambria Math" w:eastAsiaTheme="minorEastAsia"/>
                    <w:kern w:val="0"/>
                    <w:sz w:val="21"/>
                    <w:szCs w:val="21"/>
                  </w:rPr>
                </m:ctrlPr>
              </m:e>
              <m:sub>
                <m:r>
                  <m:rPr>
                    <m:sty m:val="p"/>
                  </m:rPr>
                  <w:rPr>
                    <w:rFonts w:ascii="Cambria Math" w:hAnsi="Cambria Math" w:eastAsiaTheme="minorEastAsia"/>
                    <w:kern w:val="0"/>
                    <w:sz w:val="21"/>
                    <w:szCs w:val="21"/>
                  </w:rPr>
                  <m:t>i</m:t>
                </m:r>
                <m:ctrlPr>
                  <w:rPr>
                    <w:rFonts w:hint="eastAsia" w:ascii="Cambria Math" w:hAnsi="Cambria Math" w:eastAsiaTheme="minorEastAsia"/>
                    <w:kern w:val="0"/>
                    <w:sz w:val="21"/>
                    <w:szCs w:val="21"/>
                  </w:rPr>
                </m:ctrlPr>
              </m:sub>
            </m:sSub>
            <m:ctrlPr>
              <w:rPr>
                <w:rFonts w:hint="eastAsia" w:ascii="Cambria Math" w:hAnsi="Cambria Math" w:eastAsiaTheme="minorEastAsia"/>
                <w:kern w:val="0"/>
                <w:sz w:val="21"/>
                <w:szCs w:val="21"/>
              </w:rPr>
            </m:ctrlPr>
          </m:e>
        </m:bar>
        <m:r>
          <m:rPr>
            <m:sty m:val="p"/>
          </m:rPr>
          <w:rPr>
            <w:rFonts w:ascii="Cambria Math" w:hAnsi="Cambria Math" w:eastAsiaTheme="minorEastAsia"/>
            <w:kern w:val="0"/>
            <w:sz w:val="21"/>
            <w:szCs w:val="21"/>
          </w:rPr>
          <m:t>−</m:t>
        </m:r>
        <m:bar>
          <m:barPr>
            <m:pos m:val="top"/>
            <m:ctrlPr>
              <w:rPr>
                <w:rFonts w:hint="eastAsia" w:ascii="Cambria Math" w:hAnsi="Cambria Math" w:eastAsiaTheme="minorEastAsia"/>
                <w:kern w:val="0"/>
                <w:sz w:val="21"/>
                <w:szCs w:val="21"/>
              </w:rPr>
            </m:ctrlPr>
          </m:barPr>
          <m:e>
            <m:sSub>
              <m:sSubPr>
                <m:ctrlPr>
                  <w:rPr>
                    <w:rFonts w:hint="eastAsia" w:ascii="Cambria Math" w:hAnsi="Cambria Math" w:eastAsiaTheme="minorEastAsia"/>
                    <w:kern w:val="0"/>
                    <w:sz w:val="21"/>
                    <w:szCs w:val="21"/>
                  </w:rPr>
                </m:ctrlPr>
              </m:sSubPr>
              <m:e>
                <m:r>
                  <m:rPr>
                    <m:sty m:val="p"/>
                  </m:rPr>
                  <w:rPr>
                    <w:rFonts w:ascii="Cambria Math" w:hAnsi="Cambria Math" w:eastAsiaTheme="minorEastAsia"/>
                    <w:kern w:val="0"/>
                    <w:sz w:val="21"/>
                    <w:szCs w:val="21"/>
                  </w:rPr>
                  <m:t>T</m:t>
                </m:r>
                <m:ctrlPr>
                  <w:rPr>
                    <w:rFonts w:hint="eastAsia" w:ascii="Cambria Math" w:hAnsi="Cambria Math" w:eastAsiaTheme="minorEastAsia"/>
                    <w:kern w:val="0"/>
                    <w:sz w:val="21"/>
                    <w:szCs w:val="21"/>
                  </w:rPr>
                </m:ctrlPr>
              </m:e>
              <m:sub>
                <m:r>
                  <m:rPr>
                    <m:sty m:val="p"/>
                  </m:rPr>
                  <w:rPr>
                    <w:rFonts w:ascii="Cambria Math" w:hAnsi="Cambria Math" w:eastAsiaTheme="minorEastAsia"/>
                    <w:kern w:val="0"/>
                    <w:sz w:val="21"/>
                    <w:szCs w:val="21"/>
                  </w:rPr>
                  <m:t>s</m:t>
                </m:r>
                <m:ctrlPr>
                  <w:rPr>
                    <w:rFonts w:hint="eastAsia" w:ascii="Cambria Math" w:hAnsi="Cambria Math" w:eastAsiaTheme="minorEastAsia"/>
                    <w:kern w:val="0"/>
                    <w:sz w:val="21"/>
                    <w:szCs w:val="21"/>
                  </w:rPr>
                </m:ctrlPr>
              </m:sub>
            </m:sSub>
            <m:ctrlPr>
              <w:rPr>
                <w:rFonts w:hint="eastAsia" w:ascii="Cambria Math" w:hAnsi="Cambria Math" w:eastAsiaTheme="minorEastAsia"/>
                <w:kern w:val="0"/>
                <w:sz w:val="21"/>
                <w:szCs w:val="21"/>
              </w:rPr>
            </m:ctrlPr>
          </m:e>
        </m:bar>
      </m:oMath>
      <w:r>
        <w:rPr>
          <w:rFonts w:hint="eastAsia" w:hAnsi="Cambria Math" w:eastAsiaTheme="minorEastAsia"/>
          <w:kern w:val="0"/>
          <w:sz w:val="21"/>
          <w:szCs w:val="21"/>
        </w:rPr>
        <w:t xml:space="preserve">                                  </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lang w:val="en-US" w:eastAsia="zh-CN"/>
        </w:rPr>
        <w:t>1</w:t>
      </w:r>
      <w:r>
        <w:rPr>
          <w:rFonts w:hint="eastAsia" w:asciiTheme="minorEastAsia" w:hAnsiTheme="minorEastAsia" w:eastAsiaTheme="minorEastAsia"/>
          <w:kern w:val="0"/>
          <w:sz w:val="21"/>
          <w:szCs w:val="21"/>
          <w:lang w:eastAsia="zh-CN"/>
        </w:rPr>
        <w:t>）</w:t>
      </w:r>
      <w:r>
        <w:rPr>
          <w:rFonts w:hint="eastAsia" w:hAnsi="Cambria Math" w:eastAsiaTheme="minorEastAsia"/>
          <w:kern w:val="0"/>
          <w:sz w:val="21"/>
          <w:szCs w:val="21"/>
        </w:rPr>
        <w:t xml:space="preserve">                                     </w:t>
      </w:r>
    </w:p>
    <w:p w14:paraId="02829A62">
      <w:pPr>
        <w:spacing w:line="360" w:lineRule="auto"/>
        <w:ind w:left="0" w:right="0" w:firstLine="420" w:firstLineChars="200"/>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式中：</w:t>
      </w:r>
    </w:p>
    <w:p w14:paraId="149A4926">
      <w:pPr>
        <w:spacing w:line="360" w:lineRule="auto"/>
        <w:ind w:left="0" w:right="0" w:firstLine="420" w:firstLineChars="200"/>
        <w:rPr>
          <w:rFonts w:asciiTheme="minorEastAsia" w:hAnsiTheme="minorEastAsia" w:eastAsiaTheme="minorEastAsia"/>
          <w:kern w:val="0"/>
          <w:sz w:val="21"/>
          <w:szCs w:val="21"/>
        </w:rPr>
      </w:pPr>
      <m:oMath>
        <m:r>
          <m:rPr>
            <m:sty m:val="p"/>
          </m:rPr>
          <w:rPr>
            <w:rFonts w:ascii="Cambria Math" w:hAnsi="Cambria Math" w:eastAsiaTheme="minorEastAsia"/>
            <w:kern w:val="0"/>
            <w:sz w:val="21"/>
            <w:szCs w:val="21"/>
          </w:rPr>
          <m:t>∆</m:t>
        </m:r>
        <m:sSub>
          <m:sSubPr>
            <m:ctrlPr>
              <w:rPr>
                <w:rFonts w:ascii="Cambria Math" w:hAnsi="Cambria Math" w:eastAsiaTheme="minorEastAsia"/>
                <w:i/>
                <w:kern w:val="0"/>
                <w:sz w:val="21"/>
                <w:szCs w:val="21"/>
              </w:rPr>
            </m:ctrlPr>
          </m:sSubPr>
          <m:e>
            <m:r>
              <m:rPr/>
              <w:rPr>
                <w:rFonts w:ascii="Cambria Math" w:hAnsi="Cambria Math" w:eastAsiaTheme="minorEastAsia"/>
                <w:kern w:val="0"/>
                <w:sz w:val="21"/>
                <w:szCs w:val="21"/>
              </w:rPr>
              <m:t>T</m:t>
            </m:r>
            <m:ctrlPr>
              <w:rPr>
                <w:rFonts w:ascii="Cambria Math" w:hAnsi="Cambria Math" w:eastAsiaTheme="minorEastAsia"/>
                <w:i/>
                <w:kern w:val="0"/>
                <w:sz w:val="21"/>
                <w:szCs w:val="21"/>
              </w:rPr>
            </m:ctrlPr>
          </m:e>
          <m:sub>
            <m:r>
              <m:rPr/>
              <w:rPr>
                <w:rFonts w:hint="eastAsia" w:ascii="Cambria Math" w:hAnsi="Cambria Math" w:eastAsiaTheme="minorEastAsia"/>
                <w:kern w:val="0"/>
                <w:sz w:val="21"/>
                <w:szCs w:val="21"/>
              </w:rPr>
              <m:t>i</m:t>
            </m:r>
            <m:ctrlPr>
              <w:rPr>
                <w:rFonts w:ascii="Cambria Math" w:hAnsi="Cambria Math" w:eastAsiaTheme="minorEastAsia"/>
                <w:i/>
                <w:kern w:val="0"/>
                <w:sz w:val="21"/>
                <w:szCs w:val="21"/>
              </w:rPr>
            </m:ctrlPr>
          </m:sub>
        </m:sSub>
      </m:oMath>
      <w:r>
        <w:rPr>
          <w:rFonts w:eastAsiaTheme="minorEastAsia"/>
          <w:kern w:val="0"/>
          <w:sz w:val="21"/>
          <w:szCs w:val="21"/>
        </w:rPr>
        <w:t>——</w:t>
      </w:r>
      <w:r>
        <w:rPr>
          <w:rFonts w:hint="eastAsia" w:asciiTheme="minorEastAsia" w:hAnsiTheme="minorEastAsia" w:eastAsiaTheme="minorEastAsia"/>
          <w:kern w:val="0"/>
          <w:sz w:val="21"/>
          <w:szCs w:val="21"/>
        </w:rPr>
        <w:t>被校</w:t>
      </w:r>
      <w:r>
        <w:rPr>
          <w:rFonts w:hint="eastAsia" w:asciiTheme="minorEastAsia" w:hAnsiTheme="minorEastAsia" w:eastAsiaTheme="minorEastAsia"/>
          <w:kern w:val="0"/>
          <w:sz w:val="21"/>
          <w:szCs w:val="21"/>
          <w:lang w:val="en-US" w:eastAsia="zh-CN"/>
        </w:rPr>
        <w:t>臭氧传感器</w:t>
      </w:r>
      <w:r>
        <w:rPr>
          <w:rFonts w:hint="eastAsia" w:asciiTheme="minorEastAsia" w:hAnsiTheme="minorEastAsia" w:eastAsiaTheme="minorEastAsia"/>
          <w:kern w:val="0"/>
          <w:sz w:val="21"/>
          <w:szCs w:val="21"/>
        </w:rPr>
        <w:t>在第i个校准点的温度测量误差，℃；</w:t>
      </w:r>
      <w:r>
        <w:rPr>
          <w:rFonts w:asciiTheme="minorEastAsia" w:hAnsiTheme="minorEastAsia" w:eastAsiaTheme="minorEastAsia"/>
          <w:kern w:val="0"/>
          <w:sz w:val="21"/>
          <w:szCs w:val="21"/>
        </w:rPr>
        <w:t xml:space="preserve">     </w:t>
      </w:r>
    </w:p>
    <w:p w14:paraId="03995A64">
      <w:pPr>
        <w:spacing w:line="360" w:lineRule="auto"/>
        <w:ind w:left="0" w:right="0" w:firstLine="420" w:firstLineChars="200"/>
        <w:rPr>
          <w:rFonts w:asciiTheme="minorEastAsia" w:hAnsiTheme="minorEastAsia" w:eastAsiaTheme="minorEastAsia"/>
          <w:kern w:val="0"/>
          <w:sz w:val="21"/>
          <w:szCs w:val="21"/>
        </w:rPr>
      </w:pPr>
      <m:oMath>
        <m:bar>
          <m:barPr>
            <m:pos m:val="top"/>
            <m:ctrlPr>
              <w:rPr>
                <w:rFonts w:hint="eastAsia" w:ascii="Cambria Math" w:hAnsi="Cambria Math" w:eastAsiaTheme="minorEastAsia"/>
                <w:kern w:val="0"/>
                <w:sz w:val="21"/>
                <w:szCs w:val="21"/>
              </w:rPr>
            </m:ctrlPr>
          </m:barPr>
          <m:e>
            <m:sSub>
              <m:sSubPr>
                <m:ctrlPr>
                  <w:rPr>
                    <w:rFonts w:hint="eastAsia" w:ascii="Cambria Math" w:hAnsi="Cambria Math" w:eastAsiaTheme="minorEastAsia"/>
                    <w:kern w:val="0"/>
                    <w:sz w:val="21"/>
                    <w:szCs w:val="21"/>
                  </w:rPr>
                </m:ctrlPr>
              </m:sSubPr>
              <m:e>
                <m:r>
                  <m:rPr>
                    <m:sty m:val="p"/>
                  </m:rPr>
                  <w:rPr>
                    <w:rFonts w:ascii="Cambria Math" w:hAnsi="Cambria Math" w:eastAsiaTheme="minorEastAsia"/>
                    <w:kern w:val="0"/>
                    <w:sz w:val="21"/>
                    <w:szCs w:val="21"/>
                  </w:rPr>
                  <m:t>T</m:t>
                </m:r>
                <m:ctrlPr>
                  <w:rPr>
                    <w:rFonts w:hint="eastAsia" w:ascii="Cambria Math" w:hAnsi="Cambria Math" w:eastAsiaTheme="minorEastAsia"/>
                    <w:kern w:val="0"/>
                    <w:sz w:val="21"/>
                    <w:szCs w:val="21"/>
                  </w:rPr>
                </m:ctrlPr>
              </m:e>
              <m:sub>
                <m:r>
                  <m:rPr>
                    <m:sty m:val="p"/>
                  </m:rPr>
                  <w:rPr>
                    <w:rFonts w:ascii="Cambria Math" w:hAnsi="Cambria Math" w:eastAsiaTheme="minorEastAsia"/>
                    <w:kern w:val="0"/>
                    <w:sz w:val="21"/>
                    <w:szCs w:val="21"/>
                  </w:rPr>
                  <m:t>i</m:t>
                </m:r>
                <m:ctrlPr>
                  <w:rPr>
                    <w:rFonts w:hint="eastAsia" w:ascii="Cambria Math" w:hAnsi="Cambria Math" w:eastAsiaTheme="minorEastAsia"/>
                    <w:kern w:val="0"/>
                    <w:sz w:val="21"/>
                    <w:szCs w:val="21"/>
                  </w:rPr>
                </m:ctrlPr>
              </m:sub>
            </m:sSub>
            <m:ctrlPr>
              <w:rPr>
                <w:rFonts w:hint="eastAsia" w:ascii="Cambria Math" w:hAnsi="Cambria Math" w:eastAsiaTheme="minorEastAsia"/>
                <w:kern w:val="0"/>
                <w:sz w:val="21"/>
                <w:szCs w:val="21"/>
              </w:rPr>
            </m:ctrlPr>
          </m:e>
        </m:bar>
      </m:oMath>
      <w:r>
        <w:rPr>
          <w:rFonts w:eastAsiaTheme="minorEastAsia"/>
          <w:kern w:val="0"/>
          <w:sz w:val="21"/>
          <w:szCs w:val="21"/>
        </w:rPr>
        <w:t>——</w:t>
      </w:r>
      <w:r>
        <w:rPr>
          <w:rFonts w:hint="eastAsia" w:asciiTheme="minorEastAsia" w:hAnsiTheme="minorEastAsia" w:eastAsiaTheme="minorEastAsia"/>
          <w:kern w:val="0"/>
          <w:sz w:val="21"/>
          <w:szCs w:val="21"/>
        </w:rPr>
        <w:t>被校</w:t>
      </w:r>
      <w:r>
        <w:rPr>
          <w:rFonts w:hint="eastAsia" w:asciiTheme="minorEastAsia" w:hAnsiTheme="minorEastAsia" w:eastAsiaTheme="minorEastAsia"/>
          <w:kern w:val="0"/>
          <w:sz w:val="21"/>
          <w:szCs w:val="21"/>
          <w:lang w:val="en-US" w:eastAsia="zh-CN"/>
        </w:rPr>
        <w:t>臭氧传感器</w:t>
      </w:r>
      <w:r>
        <w:rPr>
          <w:rFonts w:hint="eastAsia" w:asciiTheme="minorEastAsia" w:hAnsiTheme="minorEastAsia" w:eastAsiaTheme="minorEastAsia"/>
          <w:kern w:val="0"/>
          <w:sz w:val="21"/>
          <w:szCs w:val="21"/>
        </w:rPr>
        <w:t>在第i个校准点的温度示值平均值，℃；</w:t>
      </w:r>
    </w:p>
    <w:p w14:paraId="2B4EE236">
      <w:pPr>
        <w:spacing w:line="360" w:lineRule="auto"/>
        <w:ind w:left="0" w:right="0" w:firstLine="420" w:firstLineChars="200"/>
        <w:rPr>
          <w:rFonts w:hint="eastAsia" w:asciiTheme="minorEastAsia" w:hAnsiTheme="minorEastAsia" w:eastAsiaTheme="minorEastAsia"/>
          <w:kern w:val="0"/>
          <w:sz w:val="21"/>
          <w:szCs w:val="21"/>
          <w:lang w:eastAsia="zh-CN"/>
        </w:rPr>
      </w:pPr>
      <m:oMath>
        <m:bar>
          <m:barPr>
            <m:pos m:val="top"/>
            <m:ctrlPr>
              <w:rPr>
                <w:rFonts w:hint="eastAsia" w:ascii="Cambria Math" w:hAnsi="Cambria Math" w:eastAsiaTheme="minorEastAsia"/>
                <w:kern w:val="0"/>
                <w:sz w:val="21"/>
                <w:szCs w:val="21"/>
              </w:rPr>
            </m:ctrlPr>
          </m:barPr>
          <m:e>
            <m:sSub>
              <m:sSubPr>
                <m:ctrlPr>
                  <w:rPr>
                    <w:rFonts w:hint="eastAsia" w:ascii="Cambria Math" w:hAnsi="Cambria Math" w:eastAsiaTheme="minorEastAsia"/>
                    <w:kern w:val="0"/>
                    <w:sz w:val="21"/>
                    <w:szCs w:val="21"/>
                  </w:rPr>
                </m:ctrlPr>
              </m:sSubPr>
              <m:e>
                <m:r>
                  <m:rPr>
                    <m:sty m:val="p"/>
                  </m:rPr>
                  <w:rPr>
                    <w:rFonts w:ascii="Cambria Math" w:hAnsi="Cambria Math" w:eastAsiaTheme="minorEastAsia"/>
                    <w:kern w:val="0"/>
                    <w:sz w:val="21"/>
                    <w:szCs w:val="21"/>
                  </w:rPr>
                  <m:t>T</m:t>
                </m:r>
                <m:ctrlPr>
                  <w:rPr>
                    <w:rFonts w:hint="eastAsia" w:ascii="Cambria Math" w:hAnsi="Cambria Math" w:eastAsiaTheme="minorEastAsia"/>
                    <w:kern w:val="0"/>
                    <w:sz w:val="21"/>
                    <w:szCs w:val="21"/>
                  </w:rPr>
                </m:ctrlPr>
              </m:e>
              <m:sub>
                <m:r>
                  <m:rPr>
                    <m:sty m:val="p"/>
                  </m:rPr>
                  <w:rPr>
                    <w:rFonts w:ascii="Cambria Math" w:hAnsi="Cambria Math" w:eastAsiaTheme="minorEastAsia"/>
                    <w:kern w:val="0"/>
                    <w:sz w:val="21"/>
                    <w:szCs w:val="21"/>
                  </w:rPr>
                  <m:t>s</m:t>
                </m:r>
                <m:ctrlPr>
                  <w:rPr>
                    <w:rFonts w:hint="eastAsia" w:ascii="Cambria Math" w:hAnsi="Cambria Math" w:eastAsiaTheme="minorEastAsia"/>
                    <w:kern w:val="0"/>
                    <w:sz w:val="21"/>
                    <w:szCs w:val="21"/>
                  </w:rPr>
                </m:ctrlPr>
              </m:sub>
            </m:sSub>
            <m:ctrlPr>
              <w:rPr>
                <w:rFonts w:hint="eastAsia" w:ascii="Cambria Math" w:hAnsi="Cambria Math" w:eastAsiaTheme="minorEastAsia"/>
                <w:kern w:val="0"/>
                <w:sz w:val="21"/>
                <w:szCs w:val="21"/>
              </w:rPr>
            </m:ctrlPr>
          </m:e>
        </m:bar>
        <m:r>
          <m:rPr>
            <m:sty m:val="p"/>
          </m:rPr>
          <w:rPr>
            <w:rFonts w:ascii="Cambria Math" w:hAnsi="Cambria Math" w:eastAsiaTheme="minorEastAsia"/>
            <w:kern w:val="0"/>
            <w:sz w:val="21"/>
            <w:szCs w:val="21"/>
          </w:rPr>
          <m:t xml:space="preserve"> </m:t>
        </m:r>
      </m:oMath>
      <w:r>
        <w:rPr>
          <w:rFonts w:eastAsiaTheme="minorEastAsia"/>
          <w:kern w:val="0"/>
          <w:sz w:val="21"/>
          <w:szCs w:val="21"/>
        </w:rPr>
        <w:t>——</w:t>
      </w:r>
      <w:r>
        <w:rPr>
          <w:rFonts w:hint="eastAsia" w:asciiTheme="minorEastAsia" w:hAnsiTheme="minorEastAsia" w:eastAsiaTheme="minorEastAsia"/>
          <w:kern w:val="0"/>
          <w:sz w:val="21"/>
          <w:szCs w:val="21"/>
        </w:rPr>
        <w:t>标准器在第i个校准点的温度示值平均值，℃</w:t>
      </w:r>
      <w:r>
        <w:rPr>
          <w:rFonts w:hint="eastAsia" w:asciiTheme="minorEastAsia" w:hAnsiTheme="minorEastAsia" w:eastAsiaTheme="minorEastAsia"/>
          <w:kern w:val="0"/>
          <w:sz w:val="21"/>
          <w:szCs w:val="21"/>
          <w:lang w:eastAsia="zh-CN"/>
        </w:rPr>
        <w:t>。</w:t>
      </w:r>
    </w:p>
    <w:p w14:paraId="6F6D9BCC">
      <w:pPr>
        <w:spacing w:line="360" w:lineRule="auto"/>
        <w:ind w:firstLine="420" w:firstLineChars="200"/>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将经过</w:t>
      </w:r>
      <w:r>
        <w:rPr>
          <w:rFonts w:hint="eastAsia" w:asciiTheme="minorEastAsia" w:hAnsiTheme="minorEastAsia" w:eastAsiaTheme="minorEastAsia"/>
          <w:kern w:val="0"/>
          <w:sz w:val="21"/>
          <w:szCs w:val="21"/>
          <w:lang w:val="en-US" w:eastAsia="zh-CN"/>
        </w:rPr>
        <w:t>反应池</w:t>
      </w:r>
      <w:r>
        <w:rPr>
          <w:rFonts w:hint="eastAsia" w:asciiTheme="minorEastAsia" w:hAnsiTheme="minorEastAsia" w:eastAsiaTheme="minorEastAsia"/>
          <w:kern w:val="0"/>
          <w:sz w:val="21"/>
          <w:szCs w:val="21"/>
          <w:lang w:eastAsia="zh-CN"/>
        </w:rPr>
        <w:t>背景电流、</w:t>
      </w:r>
      <w:r>
        <w:rPr>
          <w:rFonts w:hint="eastAsia" w:ascii="宋体" w:hAnsi="宋体" w:eastAsia="宋体" w:cs="宋体"/>
          <w:sz w:val="21"/>
          <w:szCs w:val="21"/>
        </w:rPr>
        <w:t>气泵</w:t>
      </w:r>
      <w:r>
        <w:rPr>
          <w:rFonts w:hint="eastAsia" w:hAnsi="宋体" w:cs="宋体"/>
          <w:sz w:val="21"/>
          <w:szCs w:val="21"/>
          <w:lang w:val="en-US" w:eastAsia="zh-CN"/>
        </w:rPr>
        <w:t>取样时间</w:t>
      </w:r>
      <w:r>
        <w:rPr>
          <w:rFonts w:hint="eastAsia" w:asciiTheme="minorEastAsia" w:hAnsiTheme="minorEastAsia" w:eastAsiaTheme="minorEastAsia"/>
          <w:kern w:val="0"/>
          <w:sz w:val="21"/>
          <w:szCs w:val="21"/>
          <w:lang w:val="en-US" w:eastAsia="zh-CN"/>
        </w:rPr>
        <w:t>和温度示值误差校准并符合要求</w:t>
      </w:r>
      <w:r>
        <w:rPr>
          <w:rFonts w:hint="eastAsia" w:asciiTheme="minorEastAsia" w:hAnsiTheme="minorEastAsia" w:eastAsiaTheme="minorEastAsia"/>
          <w:kern w:val="0"/>
          <w:sz w:val="21"/>
          <w:szCs w:val="21"/>
          <w:lang w:eastAsia="zh-CN"/>
        </w:rPr>
        <w:t>的臭氧传感器</w:t>
      </w:r>
      <w:r>
        <w:rPr>
          <w:rFonts w:hint="eastAsia" w:asciiTheme="minorEastAsia" w:hAnsiTheme="minorEastAsia" w:eastAsiaTheme="minorEastAsia"/>
          <w:kern w:val="0"/>
          <w:sz w:val="21"/>
          <w:szCs w:val="21"/>
        </w:rPr>
        <w:t>进气管</w:t>
      </w:r>
      <w:r>
        <w:rPr>
          <w:rFonts w:hint="eastAsia" w:asciiTheme="minorEastAsia" w:hAnsiTheme="minorEastAsia" w:eastAsiaTheme="minorEastAsia"/>
          <w:kern w:val="0"/>
          <w:sz w:val="21"/>
          <w:szCs w:val="21"/>
          <w:lang w:eastAsia="zh-CN"/>
        </w:rPr>
        <w:t>与</w:t>
      </w:r>
      <w:r>
        <w:rPr>
          <w:rFonts w:hint="eastAsia" w:asciiTheme="minorEastAsia" w:hAnsiTheme="minorEastAsia" w:eastAsiaTheme="minorEastAsia"/>
          <w:kern w:val="0"/>
          <w:sz w:val="21"/>
          <w:szCs w:val="21"/>
        </w:rPr>
        <w:t>臭氧分析仪</w:t>
      </w:r>
      <w:r>
        <w:rPr>
          <w:rFonts w:hint="eastAsia" w:asciiTheme="minorEastAsia" w:hAnsiTheme="minorEastAsia" w:eastAsiaTheme="minorEastAsia"/>
          <w:kern w:val="0"/>
          <w:sz w:val="21"/>
          <w:szCs w:val="21"/>
          <w:lang w:eastAsia="zh-CN"/>
        </w:rPr>
        <w:t>和</w:t>
      </w:r>
      <w:r>
        <w:rPr>
          <w:rFonts w:hint="eastAsia" w:asciiTheme="minorEastAsia" w:hAnsiTheme="minorEastAsia" w:eastAsiaTheme="minorEastAsia"/>
          <w:kern w:val="0"/>
          <w:sz w:val="21"/>
          <w:szCs w:val="21"/>
        </w:rPr>
        <w:t>臭氧校准仪输气管</w:t>
      </w:r>
      <w:r>
        <w:rPr>
          <w:rFonts w:hint="eastAsia" w:asciiTheme="minorEastAsia" w:hAnsiTheme="minorEastAsia" w:eastAsiaTheme="minorEastAsia"/>
          <w:kern w:val="0"/>
          <w:sz w:val="21"/>
          <w:szCs w:val="21"/>
          <w:lang w:eastAsia="zh-CN"/>
        </w:rPr>
        <w:t>连接，</w:t>
      </w:r>
      <w:r>
        <w:rPr>
          <w:rFonts w:hint="eastAsia" w:asciiTheme="minorEastAsia" w:hAnsiTheme="minorEastAsia" w:eastAsiaTheme="minorEastAsia"/>
          <w:kern w:val="0"/>
          <w:sz w:val="21"/>
          <w:szCs w:val="21"/>
          <w:lang w:val="en-US" w:eastAsia="zh-CN"/>
        </w:rPr>
        <w:t>并将反应池</w:t>
      </w:r>
      <w:r>
        <w:rPr>
          <w:rFonts w:hint="eastAsia" w:asciiTheme="minorEastAsia" w:hAnsiTheme="minorEastAsia" w:eastAsiaTheme="minorEastAsia"/>
          <w:kern w:val="0"/>
          <w:sz w:val="21"/>
          <w:szCs w:val="21"/>
          <w:lang w:eastAsia="zh-CN"/>
        </w:rPr>
        <w:t>背景电流</w:t>
      </w:r>
      <w:r>
        <w:rPr>
          <w:rFonts w:hint="eastAsia" w:asciiTheme="minorEastAsia" w:hAnsiTheme="minorEastAsia" w:eastAsiaTheme="minorEastAsia"/>
          <w:kern w:val="0"/>
          <w:sz w:val="21"/>
          <w:szCs w:val="21"/>
          <w:lang w:val="en-US" w:eastAsia="zh-CN"/>
        </w:rPr>
        <w:t>和</w:t>
      </w:r>
      <w:r>
        <w:rPr>
          <w:rFonts w:hint="eastAsia" w:ascii="宋体" w:hAnsi="宋体" w:eastAsia="宋体" w:cs="宋体"/>
          <w:sz w:val="21"/>
          <w:szCs w:val="21"/>
        </w:rPr>
        <w:t>气泵</w:t>
      </w:r>
      <w:r>
        <w:rPr>
          <w:rFonts w:hint="eastAsia" w:hAnsi="宋体" w:cs="宋体"/>
          <w:sz w:val="21"/>
          <w:szCs w:val="21"/>
          <w:lang w:val="en-US" w:eastAsia="zh-CN"/>
        </w:rPr>
        <w:t>取样时间</w:t>
      </w:r>
      <w:r>
        <w:rPr>
          <w:rFonts w:hint="eastAsia" w:asciiTheme="minorEastAsia" w:hAnsiTheme="minorEastAsia" w:eastAsiaTheme="minorEastAsia"/>
          <w:kern w:val="0"/>
          <w:sz w:val="21"/>
          <w:szCs w:val="21"/>
          <w:lang w:val="en-US" w:eastAsia="zh-CN"/>
        </w:rPr>
        <w:t>的校准结果输入</w:t>
      </w:r>
      <w:r>
        <w:rPr>
          <w:rFonts w:hint="eastAsia" w:asciiTheme="minorEastAsia" w:hAnsiTheme="minorEastAsia" w:eastAsiaTheme="minorEastAsia"/>
          <w:kern w:val="0"/>
          <w:sz w:val="21"/>
          <w:szCs w:val="21"/>
          <w:lang w:eastAsia="zh-CN"/>
        </w:rPr>
        <w:t>臭氧传感器</w:t>
      </w:r>
      <w:r>
        <w:rPr>
          <w:rFonts w:hint="eastAsia" w:asciiTheme="minorEastAsia" w:hAnsiTheme="minorEastAsia" w:eastAsiaTheme="minorEastAsia"/>
          <w:kern w:val="0"/>
          <w:sz w:val="21"/>
          <w:szCs w:val="21"/>
          <w:lang w:val="en-US" w:eastAsia="zh-CN"/>
        </w:rPr>
        <w:t>参数设置端，然后进行</w:t>
      </w:r>
      <w:r>
        <w:rPr>
          <w:rFonts w:hint="eastAsia" w:asciiTheme="minorEastAsia" w:hAnsiTheme="minorEastAsia" w:eastAsiaTheme="minorEastAsia"/>
          <w:kern w:val="0"/>
          <w:sz w:val="21"/>
          <w:szCs w:val="21"/>
        </w:rPr>
        <w:t>臭氧分压示值误差</w:t>
      </w:r>
      <w:r>
        <w:rPr>
          <w:rFonts w:hint="eastAsia" w:hAnsi="宋体" w:cs="宋体"/>
          <w:sz w:val="21"/>
          <w:szCs w:val="21"/>
          <w:lang w:val="en-US" w:eastAsia="zh-CN"/>
        </w:rPr>
        <w:t>、</w:t>
      </w:r>
      <w:r>
        <w:rPr>
          <w:rFonts w:hint="eastAsia" w:asciiTheme="minorEastAsia" w:hAnsiTheme="minorEastAsia" w:eastAsiaTheme="minorEastAsia"/>
          <w:kern w:val="0"/>
          <w:sz w:val="21"/>
          <w:szCs w:val="21"/>
          <w:lang w:val="en-US" w:eastAsia="zh-CN"/>
        </w:rPr>
        <w:t>重复性和</w:t>
      </w:r>
      <w:r>
        <w:rPr>
          <w:rFonts w:hint="eastAsia" w:asciiTheme="minorEastAsia" w:hAnsiTheme="minorEastAsia" w:eastAsiaTheme="minorEastAsia"/>
          <w:kern w:val="0"/>
          <w:sz w:val="21"/>
          <w:szCs w:val="21"/>
        </w:rPr>
        <w:t>臭氧</w:t>
      </w:r>
      <w:r>
        <w:rPr>
          <w:rFonts w:hint="eastAsia" w:asciiTheme="minorEastAsia" w:hAnsiTheme="minorEastAsia" w:eastAsiaTheme="minorEastAsia"/>
          <w:kern w:val="0"/>
          <w:sz w:val="21"/>
          <w:szCs w:val="21"/>
          <w:lang w:val="en-US" w:eastAsia="zh-CN"/>
        </w:rPr>
        <w:t>响应时间的校准</w:t>
      </w:r>
      <w:r>
        <w:rPr>
          <w:rFonts w:hint="eastAsia" w:asciiTheme="minorEastAsia" w:hAnsiTheme="minorEastAsia" w:eastAsiaTheme="minorEastAsia"/>
          <w:kern w:val="0"/>
          <w:sz w:val="21"/>
          <w:szCs w:val="21"/>
          <w:lang w:eastAsia="zh-CN"/>
        </w:rPr>
        <w:t>。</w:t>
      </w:r>
    </w:p>
    <w:p w14:paraId="24FBE95D">
      <w:pPr>
        <w:spacing w:line="360" w:lineRule="auto"/>
        <w:ind w:firstLine="420" w:firstLineChars="200"/>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注：当反应池</w:t>
      </w:r>
      <w:r>
        <w:rPr>
          <w:rFonts w:hint="eastAsia" w:ascii="仿宋" w:hAnsi="仿宋" w:eastAsia="仿宋" w:cs="仿宋"/>
          <w:kern w:val="0"/>
          <w:sz w:val="21"/>
          <w:szCs w:val="21"/>
          <w:lang w:eastAsia="zh-CN"/>
        </w:rPr>
        <w:t>背景电流、</w:t>
      </w:r>
      <w:r>
        <w:rPr>
          <w:rFonts w:hint="eastAsia" w:ascii="仿宋" w:hAnsi="仿宋" w:eastAsia="仿宋" w:cs="仿宋"/>
          <w:sz w:val="21"/>
          <w:szCs w:val="21"/>
        </w:rPr>
        <w:t>气泵</w:t>
      </w:r>
      <w:r>
        <w:rPr>
          <w:rFonts w:hint="eastAsia" w:ascii="仿宋" w:hAnsi="仿宋" w:eastAsia="仿宋" w:cs="仿宋"/>
          <w:sz w:val="21"/>
          <w:szCs w:val="21"/>
          <w:lang w:val="en-US" w:eastAsia="zh-CN"/>
        </w:rPr>
        <w:t>取样时间</w:t>
      </w:r>
      <w:r>
        <w:rPr>
          <w:rFonts w:hint="eastAsia" w:ascii="仿宋" w:hAnsi="仿宋" w:eastAsia="仿宋" w:cs="仿宋"/>
          <w:kern w:val="0"/>
          <w:sz w:val="21"/>
          <w:szCs w:val="21"/>
          <w:lang w:val="en-US" w:eastAsia="zh-CN"/>
        </w:rPr>
        <w:t>和</w:t>
      </w:r>
      <w:r>
        <w:rPr>
          <w:rFonts w:hint="eastAsia" w:ascii="仿宋" w:hAnsi="仿宋" w:eastAsia="仿宋" w:cs="仿宋"/>
          <w:sz w:val="21"/>
          <w:szCs w:val="21"/>
          <w:lang w:val="en-US" w:eastAsia="zh-CN"/>
        </w:rPr>
        <w:t>温度示值误差</w:t>
      </w:r>
      <w:r>
        <w:rPr>
          <w:rFonts w:hint="eastAsia" w:ascii="仿宋" w:hAnsi="仿宋" w:eastAsia="仿宋" w:cs="仿宋"/>
          <w:kern w:val="0"/>
          <w:sz w:val="21"/>
          <w:szCs w:val="21"/>
          <w:lang w:val="en-US" w:eastAsia="zh-CN"/>
        </w:rPr>
        <w:t>中任意一项校准结果不符合要求时，该臭氧传感器不符合要求，不进行以下校准。</w:t>
      </w:r>
    </w:p>
    <w:p w14:paraId="75AE7B09">
      <w:pPr>
        <w:spacing w:line="360" w:lineRule="auto"/>
        <w:outlineLvl w:val="1"/>
        <w:rPr>
          <w:rFonts w:hint="eastAsia" w:asciiTheme="minorEastAsia" w:hAnsiTheme="minorEastAsia" w:eastAsiaTheme="minorEastAsia"/>
          <w:kern w:val="0"/>
          <w:sz w:val="21"/>
          <w:szCs w:val="21"/>
          <w:lang w:val="en-US" w:eastAsia="zh-CN"/>
        </w:rPr>
      </w:pPr>
      <w:bookmarkStart w:id="55" w:name="_Toc27777"/>
      <w:r>
        <w:rPr>
          <w:rFonts w:hint="eastAsia" w:asciiTheme="minorEastAsia" w:hAnsiTheme="minorEastAsia" w:eastAsiaTheme="minorEastAsia"/>
          <w:kern w:val="0"/>
          <w:sz w:val="21"/>
          <w:szCs w:val="21"/>
          <w:lang w:val="en-US" w:eastAsia="zh-CN"/>
        </w:rPr>
        <w:t>7</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2</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5</w:t>
      </w:r>
      <w:r>
        <w:rPr>
          <w:rFonts w:hint="eastAsia" w:asciiTheme="minorEastAsia" w:hAnsiTheme="minorEastAsia" w:eastAsiaTheme="minorEastAsia"/>
          <w:kern w:val="0"/>
          <w:sz w:val="21"/>
          <w:szCs w:val="21"/>
        </w:rPr>
        <w:t xml:space="preserve"> 臭氧分压示值误差</w:t>
      </w:r>
      <w:bookmarkEnd w:id="53"/>
      <w:bookmarkEnd w:id="55"/>
    </w:p>
    <w:p w14:paraId="3BD5E1C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lang w:val="en-US" w:eastAsia="zh-CN"/>
        </w:rPr>
        <w:t>7</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2</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5</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1</w:t>
      </w:r>
      <w:r>
        <w:rPr>
          <w:rFonts w:hint="eastAsia" w:asciiTheme="minorEastAsia" w:hAnsiTheme="minorEastAsia" w:eastAsiaTheme="minorEastAsia"/>
          <w:kern w:val="0"/>
          <w:sz w:val="21"/>
          <w:szCs w:val="21"/>
        </w:rPr>
        <w:t>校准点选择</w:t>
      </w:r>
    </w:p>
    <w:p w14:paraId="2ABA6546">
      <w:pPr>
        <w:spacing w:line="360" w:lineRule="auto"/>
        <w:ind w:firstLine="420" w:firstLineChars="200"/>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校准时，一般选择</w:t>
      </w:r>
      <w:r>
        <w:rPr>
          <w:rFonts w:hint="eastAsia" w:asciiTheme="minorEastAsia" w:hAnsiTheme="minorEastAsia" w:eastAsiaTheme="minorEastAsia"/>
          <w:kern w:val="0"/>
          <w:sz w:val="21"/>
          <w:szCs w:val="21"/>
          <w:lang w:val="en-US" w:eastAsia="zh-CN"/>
        </w:rPr>
        <w:t>2.</w:t>
      </w:r>
      <w:r>
        <w:rPr>
          <w:rFonts w:hint="eastAsia" w:asciiTheme="minorEastAsia" w:hAnsiTheme="minorEastAsia" w:eastAsiaTheme="minorEastAsia"/>
          <w:kern w:val="0"/>
          <w:sz w:val="21"/>
          <w:szCs w:val="21"/>
        </w:rPr>
        <w:t>5mPa、5mPa、10mPa、15mPa、20mP</w:t>
      </w:r>
      <w:r>
        <w:rPr>
          <w:rFonts w:hint="eastAsia" w:asciiTheme="minorEastAsia" w:hAnsiTheme="minorEastAsia" w:eastAsiaTheme="minorEastAsia"/>
          <w:color w:val="000000" w:themeColor="text1"/>
          <w:kern w:val="0"/>
          <w:sz w:val="21"/>
          <w:szCs w:val="21"/>
          <w14:textFill>
            <w14:solidFill>
              <w14:schemeClr w14:val="tx1"/>
            </w14:solidFill>
          </w14:textFill>
        </w:rPr>
        <w:t>a、</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25</w:t>
      </w:r>
      <w:r>
        <w:rPr>
          <w:rFonts w:hint="eastAsia" w:asciiTheme="minorEastAsia" w:hAnsiTheme="minorEastAsia" w:eastAsiaTheme="minorEastAsia"/>
          <w:color w:val="000000" w:themeColor="text1"/>
          <w:kern w:val="0"/>
          <w:sz w:val="21"/>
          <w:szCs w:val="21"/>
          <w14:textFill>
            <w14:solidFill>
              <w14:schemeClr w14:val="tx1"/>
            </w14:solidFill>
          </w14:textFill>
        </w:rPr>
        <w:t>mP</w:t>
      </w:r>
      <w:r>
        <w:rPr>
          <w:rFonts w:hint="eastAsia" w:asciiTheme="minorEastAsia" w:hAnsiTheme="minorEastAsia" w:eastAsiaTheme="minorEastAsia"/>
          <w:kern w:val="0"/>
          <w:sz w:val="21"/>
          <w:szCs w:val="21"/>
        </w:rPr>
        <w:t>a，也可根据实际情况选择校准点，但</w:t>
      </w:r>
      <w:r>
        <w:rPr>
          <w:rFonts w:hint="eastAsia" w:asciiTheme="minorEastAsia" w:hAnsiTheme="minorEastAsia" w:eastAsiaTheme="minorEastAsia"/>
          <w:kern w:val="0"/>
          <w:sz w:val="21"/>
          <w:szCs w:val="21"/>
          <w:lang w:val="en-US" w:eastAsia="zh-CN"/>
        </w:rPr>
        <w:t>应</w:t>
      </w:r>
      <w:r>
        <w:rPr>
          <w:rFonts w:hint="eastAsia" w:asciiTheme="minorEastAsia" w:hAnsiTheme="minorEastAsia" w:eastAsiaTheme="minorEastAsia"/>
          <w:kern w:val="0"/>
          <w:sz w:val="21"/>
          <w:szCs w:val="21"/>
        </w:rPr>
        <w:t>选择包括5mPa、10mPa</w:t>
      </w:r>
      <w:r>
        <w:rPr>
          <w:rFonts w:hint="eastAsia" w:asciiTheme="minorEastAsia" w:hAnsiTheme="minorEastAsia" w:eastAsiaTheme="minorEastAsia"/>
          <w:kern w:val="0"/>
          <w:sz w:val="21"/>
          <w:szCs w:val="21"/>
          <w:lang w:val="en-US" w:eastAsia="zh-CN"/>
        </w:rPr>
        <w:t>和</w:t>
      </w:r>
      <w:r>
        <w:rPr>
          <w:rFonts w:hint="eastAsia" w:asciiTheme="minorEastAsia" w:hAnsiTheme="minorEastAsia" w:eastAsiaTheme="minorEastAsia"/>
          <w:kern w:val="0"/>
          <w:sz w:val="21"/>
          <w:szCs w:val="21"/>
        </w:rPr>
        <w:t>边界点在内的至少</w:t>
      </w:r>
      <w:r>
        <w:rPr>
          <w:rFonts w:hint="eastAsia" w:asciiTheme="minorEastAsia" w:hAnsiTheme="minorEastAsia" w:eastAsiaTheme="minorEastAsia"/>
          <w:kern w:val="0"/>
          <w:sz w:val="21"/>
          <w:szCs w:val="21"/>
          <w:lang w:val="en-US" w:eastAsia="zh-CN"/>
        </w:rPr>
        <w:t>4个</w:t>
      </w:r>
      <w:r>
        <w:rPr>
          <w:rFonts w:hint="eastAsia" w:asciiTheme="minorEastAsia" w:hAnsiTheme="minorEastAsia" w:eastAsiaTheme="minorEastAsia"/>
          <w:kern w:val="0"/>
          <w:sz w:val="21"/>
          <w:szCs w:val="21"/>
        </w:rPr>
        <w:t>点。</w:t>
      </w:r>
    </w:p>
    <w:p w14:paraId="4C5A856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val="en-US" w:eastAsia="zh-CN"/>
        </w:rPr>
        <w:t>7</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2</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5</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2</w:t>
      </w:r>
      <w:r>
        <w:rPr>
          <w:rFonts w:hint="eastAsia" w:asciiTheme="minorEastAsia" w:hAnsiTheme="minorEastAsia" w:eastAsiaTheme="minorEastAsia"/>
          <w:kern w:val="0"/>
          <w:sz w:val="21"/>
          <w:szCs w:val="21"/>
        </w:rPr>
        <w:t>校准</w:t>
      </w:r>
      <w:r>
        <w:rPr>
          <w:rFonts w:hint="eastAsia" w:asciiTheme="minorEastAsia" w:hAnsiTheme="minorEastAsia" w:eastAsiaTheme="minorEastAsia"/>
          <w:kern w:val="0"/>
          <w:sz w:val="21"/>
          <w:szCs w:val="21"/>
          <w:lang w:eastAsia="zh-CN"/>
        </w:rPr>
        <w:t>步骤</w:t>
      </w:r>
    </w:p>
    <w:p w14:paraId="627A484B">
      <w:pPr>
        <w:spacing w:line="360" w:lineRule="auto"/>
        <w:ind w:firstLine="420" w:firstLineChars="200"/>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lang w:eastAsia="zh-CN"/>
        </w:rPr>
        <w:t>调节</w:t>
      </w:r>
      <w:r>
        <w:rPr>
          <w:rFonts w:hint="eastAsia" w:asciiTheme="minorEastAsia" w:hAnsiTheme="minorEastAsia" w:eastAsiaTheme="minorEastAsia"/>
          <w:kern w:val="0"/>
          <w:sz w:val="21"/>
          <w:szCs w:val="21"/>
        </w:rPr>
        <w:t>臭氧校准仪</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olor w:val="000000" w:themeColor="text1"/>
          <w:kern w:val="0"/>
          <w:sz w:val="21"/>
          <w:szCs w:val="21"/>
          <w14:textFill>
            <w14:solidFill>
              <w14:schemeClr w14:val="tx1"/>
            </w14:solidFill>
          </w14:textFill>
        </w:rPr>
        <w:t>设置臭氧校准仪</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臭氧分压</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olor w:val="000000" w:themeColor="text1"/>
          <w:kern w:val="0"/>
          <w:sz w:val="21"/>
          <w:szCs w:val="21"/>
          <w14:textFill>
            <w14:solidFill>
              <w14:schemeClr w14:val="tx1"/>
            </w14:solidFill>
          </w14:textFill>
        </w:rPr>
        <w:t>待</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示值</w:t>
      </w:r>
      <w:r>
        <w:rPr>
          <w:rFonts w:hint="eastAsia" w:asciiTheme="minorEastAsia" w:hAnsiTheme="minorEastAsia" w:eastAsiaTheme="minorEastAsia"/>
          <w:color w:val="000000" w:themeColor="text1"/>
          <w:kern w:val="0"/>
          <w:sz w:val="21"/>
          <w:szCs w:val="21"/>
          <w14:textFill>
            <w14:solidFill>
              <w14:schemeClr w14:val="tx1"/>
            </w14:solidFill>
          </w14:textFill>
        </w:rPr>
        <w:t>稳定</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2min</w:t>
      </w:r>
      <w:r>
        <w:rPr>
          <w:rFonts w:hint="eastAsia" w:asciiTheme="minorEastAsia" w:hAnsiTheme="minorEastAsia" w:eastAsiaTheme="minorEastAsia"/>
          <w:color w:val="000000" w:themeColor="text1"/>
          <w:kern w:val="0"/>
          <w:sz w:val="21"/>
          <w:szCs w:val="21"/>
          <w14:textFill>
            <w14:solidFill>
              <w14:schemeClr w14:val="tx1"/>
            </w14:solidFill>
          </w14:textFill>
        </w:rPr>
        <w:t>后，记录标准值和被校臭氧传感器</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示值</w:t>
      </w:r>
      <w:r>
        <w:rPr>
          <w:rFonts w:hint="eastAsia" w:asciiTheme="minorEastAsia" w:hAnsiTheme="minorEastAsia" w:eastAsiaTheme="minorEastAsia"/>
          <w:color w:val="000000" w:themeColor="text1"/>
          <w:kern w:val="0"/>
          <w:sz w:val="21"/>
          <w:szCs w:val="21"/>
          <w14:textFill>
            <w14:solidFill>
              <w14:schemeClr w14:val="tx1"/>
            </w14:solidFill>
          </w14:textFill>
        </w:rPr>
        <w:t>，</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重复测量</w:t>
      </w:r>
      <w:r>
        <w:rPr>
          <w:rFonts w:hint="eastAsia" w:asciiTheme="minorEastAsia" w:hAnsiTheme="minorEastAsia" w:eastAsiaTheme="minorEastAsia"/>
          <w:color w:val="000000" w:themeColor="text1"/>
          <w:kern w:val="0"/>
          <w:sz w:val="21"/>
          <w:szCs w:val="21"/>
          <w14:textFill>
            <w14:solidFill>
              <w14:schemeClr w14:val="tx1"/>
            </w14:solidFill>
          </w14:textFill>
        </w:rPr>
        <w:t>3次</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读数间隔时间不少于 10 s</w:t>
      </w:r>
      <w:r>
        <w:rPr>
          <w:rFonts w:hint="eastAsia" w:asciiTheme="minorEastAsia" w:hAnsiTheme="minorEastAsia" w:eastAsiaTheme="minorEastAsia"/>
          <w:kern w:val="0"/>
          <w:sz w:val="21"/>
          <w:szCs w:val="21"/>
        </w:rPr>
        <w:t>。重复上述步骤</w:t>
      </w:r>
      <w:r>
        <w:rPr>
          <w:rFonts w:hint="eastAsia" w:asciiTheme="minorEastAsia" w:hAnsiTheme="minorEastAsia" w:eastAsiaTheme="minorEastAsia"/>
          <w:kern w:val="0"/>
          <w:sz w:val="21"/>
          <w:szCs w:val="21"/>
          <w:lang w:val="en-US" w:eastAsia="zh-CN"/>
        </w:rPr>
        <w:t>完成各校准点的校准</w:t>
      </w:r>
      <w:r>
        <w:rPr>
          <w:rFonts w:hint="eastAsia" w:asciiTheme="minorEastAsia" w:hAnsiTheme="minorEastAsia" w:eastAsiaTheme="minorEastAsia"/>
          <w:kern w:val="0"/>
          <w:sz w:val="21"/>
          <w:szCs w:val="21"/>
        </w:rPr>
        <w:t>，并分别计算标准值和被校臭氧传感器的平均值</w:t>
      </w:r>
      <w:r>
        <w:rPr>
          <w:rFonts w:hint="eastAsia" w:asciiTheme="minorEastAsia" w:hAnsiTheme="minorEastAsia" w:eastAsiaTheme="minorEastAsia"/>
          <w:kern w:val="0"/>
          <w:sz w:val="21"/>
          <w:szCs w:val="21"/>
          <w:lang w:val="en-US" w:eastAsia="zh-CN"/>
        </w:rPr>
        <w:t>。</w:t>
      </w:r>
      <w:r>
        <w:rPr>
          <w:rFonts w:hint="eastAsia" w:asciiTheme="minorEastAsia" w:hAnsiTheme="minorEastAsia" w:eastAsiaTheme="minorEastAsia"/>
          <w:kern w:val="0"/>
          <w:sz w:val="21"/>
          <w:szCs w:val="21"/>
        </w:rPr>
        <w:t>按</w:t>
      </w:r>
      <w:r>
        <w:rPr>
          <w:rFonts w:hint="eastAsia" w:asciiTheme="minorEastAsia" w:hAnsiTheme="minorEastAsia" w:eastAsiaTheme="minorEastAsia"/>
          <w:kern w:val="0"/>
          <w:sz w:val="21"/>
          <w:szCs w:val="21"/>
          <w:lang w:eastAsia="zh-CN"/>
        </w:rPr>
        <w:t>公式（</w:t>
      </w:r>
      <w:r>
        <w:rPr>
          <w:rFonts w:hint="eastAsia" w:asciiTheme="minorEastAsia" w:hAnsiTheme="minorEastAsia" w:eastAsiaTheme="minorEastAsia"/>
          <w:kern w:val="0"/>
          <w:sz w:val="21"/>
          <w:szCs w:val="21"/>
          <w:lang w:val="en-US" w:eastAsia="zh-CN"/>
        </w:rPr>
        <w:t>2</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rPr>
        <w:t>计算</w:t>
      </w:r>
      <w:r>
        <w:rPr>
          <w:rFonts w:hint="eastAsia" w:eastAsiaTheme="minorEastAsia"/>
          <w:kern w:val="0"/>
          <w:sz w:val="21"/>
          <w:szCs w:val="21"/>
          <w:lang w:val="en-US" w:eastAsia="zh-CN"/>
        </w:rPr>
        <w:t>被</w:t>
      </w:r>
      <w:r>
        <w:rPr>
          <w:rFonts w:hint="eastAsia" w:asciiTheme="minorEastAsia" w:hAnsiTheme="minorEastAsia" w:eastAsiaTheme="minorEastAsia"/>
          <w:kern w:val="0"/>
          <w:sz w:val="21"/>
          <w:szCs w:val="21"/>
        </w:rPr>
        <w:t>校臭氧传感器</w:t>
      </w:r>
      <w:r>
        <w:rPr>
          <w:rFonts w:hint="eastAsia" w:asciiTheme="minorEastAsia" w:hAnsiTheme="minorEastAsia" w:eastAsiaTheme="minorEastAsia"/>
          <w:kern w:val="0"/>
          <w:sz w:val="21"/>
          <w:szCs w:val="21"/>
          <w:lang w:val="en-US" w:eastAsia="zh-CN"/>
        </w:rPr>
        <w:t>臭氧分压相对示值误差</w:t>
      </w:r>
      <w:r>
        <w:rPr>
          <w:rFonts w:hint="eastAsia" w:asciiTheme="minorEastAsia" w:hAnsiTheme="minorEastAsia" w:eastAsiaTheme="minorEastAsia"/>
          <w:kern w:val="0"/>
          <w:sz w:val="21"/>
          <w:szCs w:val="21"/>
        </w:rPr>
        <w:t>。</w:t>
      </w:r>
    </w:p>
    <w:p w14:paraId="768C83C1">
      <w:pPr>
        <w:spacing w:line="360" w:lineRule="auto"/>
        <w:ind w:firstLine="420" w:firstLineChars="200"/>
        <w:jc w:val="right"/>
        <w:rPr>
          <w:rFonts w:hint="eastAsia" w:asciiTheme="minorEastAsia" w:hAnsiTheme="minorEastAsia" w:eastAsiaTheme="minorEastAsia"/>
          <w:kern w:val="0"/>
          <w:sz w:val="21"/>
          <w:szCs w:val="21"/>
          <w:lang w:eastAsia="zh-CN"/>
        </w:rPr>
      </w:pPr>
      <w:r>
        <w:rPr>
          <w:rFonts w:hint="default" w:ascii="宋体" w:hAnsi="宋体" w:eastAsia="宋体" w:cs="Times New Roman"/>
          <w:kern w:val="0"/>
          <w:position w:val="-32"/>
          <w:sz w:val="21"/>
          <w:szCs w:val="21"/>
          <w:lang w:val="en-US" w:eastAsia="zh-CN"/>
        </w:rPr>
        <w:object>
          <v:shape id="_x0000_i1026" o:spt="75" type="#_x0000_t75" style="height:37.2pt;width:106.45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r>
        <w:rPr>
          <w:rFonts w:hint="eastAsia" w:ascii="宋体" w:hAnsi="宋体" w:cs="Times New Roman"/>
          <w:kern w:val="0"/>
          <w:sz w:val="21"/>
          <w:szCs w:val="21"/>
          <w:lang w:val="en-US" w:eastAsia="zh-CN"/>
        </w:rPr>
        <w:t xml:space="preserve">                         </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lang w:val="en-US" w:eastAsia="zh-CN"/>
        </w:rPr>
        <w:t>2</w:t>
      </w:r>
      <w:r>
        <w:rPr>
          <w:rFonts w:hint="eastAsia" w:asciiTheme="minorEastAsia" w:hAnsiTheme="minorEastAsia" w:eastAsiaTheme="minorEastAsia"/>
          <w:kern w:val="0"/>
          <w:sz w:val="21"/>
          <w:szCs w:val="21"/>
          <w:lang w:eastAsia="zh-CN"/>
        </w:rPr>
        <w:t>）</w:t>
      </w:r>
    </w:p>
    <w:p w14:paraId="673D111F">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ascii="Cambria Math" w:hAnsi="Cambria Math" w:eastAsiaTheme="minorEastAsia"/>
          <w:i w:val="0"/>
          <w:iCs/>
          <w:kern w:val="0"/>
          <w:sz w:val="21"/>
          <w:szCs w:val="21"/>
        </w:rPr>
      </w:pPr>
      <w:r>
        <w:rPr>
          <w:rFonts w:hint="eastAsia" w:ascii="Cambria Math" w:hAnsi="Cambria Math" w:eastAsiaTheme="minorEastAsia"/>
          <w:i w:val="0"/>
          <w:iCs/>
          <w:kern w:val="0"/>
          <w:sz w:val="21"/>
          <w:szCs w:val="21"/>
        </w:rPr>
        <w:t>式中：</w:t>
      </w:r>
    </w:p>
    <w:p w14:paraId="564C2887">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default" w:ascii="Cambria Math" w:hAnsi="Cambria Math" w:eastAsiaTheme="minorEastAsia"/>
          <w:i w:val="0"/>
          <w:iCs/>
          <w:kern w:val="0"/>
          <w:sz w:val="21"/>
          <w:szCs w:val="21"/>
          <w:lang w:val="en-US" w:eastAsia="zh-CN"/>
        </w:rPr>
      </w:pPr>
      <w:r>
        <w:rPr>
          <w:rFonts w:hint="default" w:ascii="宋体" w:hAnsi="宋体" w:eastAsia="宋体" w:cs="Times New Roman"/>
          <w:kern w:val="0"/>
          <w:position w:val="-12"/>
          <w:sz w:val="21"/>
          <w:szCs w:val="21"/>
          <w:lang w:val="en-US" w:eastAsia="zh-CN"/>
        </w:rPr>
        <w:object>
          <v:shape id="_x0000_i1027" o:spt="75" type="#_x0000_t75" style="height:17.65pt;width:18.6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7" r:id="rId15">
            <o:LockedField>false</o:LockedField>
          </o:OLEObject>
        </w:object>
      </w:r>
      <w:r>
        <w:rPr>
          <w:rFonts w:eastAsiaTheme="minorEastAsia"/>
          <w:kern w:val="0"/>
          <w:sz w:val="21"/>
          <w:szCs w:val="21"/>
        </w:rPr>
        <w:t>——</w:t>
      </w:r>
      <w:r>
        <w:rPr>
          <w:rFonts w:hint="eastAsia" w:eastAsiaTheme="minorEastAsia"/>
          <w:kern w:val="0"/>
          <w:sz w:val="21"/>
          <w:szCs w:val="21"/>
          <w:lang w:val="en-US" w:eastAsia="zh-CN"/>
        </w:rPr>
        <w:t>被</w:t>
      </w:r>
      <w:r>
        <w:rPr>
          <w:rFonts w:hint="eastAsia" w:asciiTheme="minorEastAsia" w:hAnsiTheme="minorEastAsia" w:eastAsiaTheme="minorEastAsia"/>
          <w:kern w:val="0"/>
          <w:sz w:val="21"/>
          <w:szCs w:val="21"/>
        </w:rPr>
        <w:t>校臭氧传感器</w:t>
      </w:r>
      <w:r>
        <w:rPr>
          <w:rFonts w:hint="eastAsia" w:asciiTheme="minorEastAsia" w:hAnsiTheme="minorEastAsia" w:eastAsiaTheme="minorEastAsia"/>
          <w:kern w:val="0"/>
          <w:sz w:val="21"/>
          <w:szCs w:val="21"/>
          <w:lang w:val="en-US" w:eastAsia="zh-CN"/>
        </w:rPr>
        <w:t>臭氧分压相对示值误差</w:t>
      </w:r>
      <w:r>
        <w:rPr>
          <w:rFonts w:hint="default" w:ascii="Cambria Math" w:hAnsi="Cambria Math" w:eastAsiaTheme="minorEastAsia"/>
          <w:i w:val="0"/>
          <w:iCs/>
          <w:kern w:val="0"/>
          <w:sz w:val="21"/>
          <w:szCs w:val="21"/>
          <w:lang w:val="en-US" w:eastAsia="zh-CN"/>
        </w:rPr>
        <w:t>；</w:t>
      </w:r>
    </w:p>
    <w:p w14:paraId="7523EC98">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default" w:ascii="Cambria Math" w:hAnsi="Cambria Math" w:eastAsiaTheme="minorEastAsia"/>
          <w:i w:val="0"/>
          <w:iCs/>
          <w:kern w:val="0"/>
          <w:sz w:val="21"/>
          <w:szCs w:val="21"/>
          <w:lang w:val="en-US" w:eastAsia="zh-CN"/>
        </w:rPr>
      </w:pPr>
      <w:r>
        <w:rPr>
          <w:rFonts w:hint="default" w:ascii="宋体" w:hAnsi="宋体" w:eastAsia="宋体" w:cs="Times New Roman"/>
          <w:kern w:val="0"/>
          <w:position w:val="-6"/>
          <w:sz w:val="21"/>
          <w:szCs w:val="21"/>
          <w:lang w:val="en-US" w:eastAsia="zh-CN"/>
        </w:rPr>
        <w:object>
          <v:shape id="_x0000_i1028" o:spt="75" type="#_x0000_t75" style="height:16.65pt;width:13.65pt;" o:ole="t" filled="f" o:preferrelative="t" stroked="f" coordsize="21600,21600">
            <v:path/>
            <v:fill on="f" focussize="0,0"/>
            <v:stroke on="f"/>
            <v:imagedata r:id="rId18" o:title=""/>
            <o:lock v:ext="edit" aspectratio="t"/>
            <w10:wrap type="none"/>
            <w10:anchorlock/>
          </v:shape>
          <o:OLEObject Type="Embed" ProgID="Equation.KSEE3" ShapeID="_x0000_i1028" DrawAspect="Content" ObjectID="_1468075728" r:id="rId17">
            <o:LockedField>false</o:LockedField>
          </o:OLEObject>
        </w:object>
      </w:r>
      <w:r>
        <w:rPr>
          <w:rFonts w:eastAsiaTheme="minorEastAsia"/>
          <w:kern w:val="0"/>
          <w:sz w:val="21"/>
          <w:szCs w:val="21"/>
        </w:rPr>
        <w:t>——</w:t>
      </w:r>
      <w:r>
        <w:rPr>
          <w:rFonts w:hint="eastAsia" w:eastAsiaTheme="minorEastAsia"/>
          <w:kern w:val="0"/>
          <w:sz w:val="21"/>
          <w:szCs w:val="21"/>
          <w:lang w:val="en-US" w:eastAsia="zh-CN"/>
        </w:rPr>
        <w:t>被</w:t>
      </w:r>
      <w:r>
        <w:rPr>
          <w:rFonts w:hint="eastAsia" w:asciiTheme="minorEastAsia" w:hAnsiTheme="minorEastAsia" w:eastAsiaTheme="minorEastAsia"/>
          <w:kern w:val="0"/>
          <w:sz w:val="21"/>
          <w:szCs w:val="21"/>
        </w:rPr>
        <w:t>校臭氧传感器</w:t>
      </w:r>
      <w:r>
        <w:rPr>
          <w:rFonts w:hint="eastAsia" w:ascii="Cambria Math" w:hAnsi="Cambria Math" w:eastAsiaTheme="minorEastAsia"/>
          <w:i w:val="0"/>
          <w:iCs/>
          <w:kern w:val="0"/>
          <w:sz w:val="21"/>
          <w:szCs w:val="21"/>
          <w:lang w:val="en-US" w:eastAsia="zh-CN"/>
        </w:rPr>
        <w:t>臭氧分压平均值</w:t>
      </w:r>
      <w:r>
        <w:rPr>
          <w:rFonts w:hint="default" w:ascii="Cambria Math" w:hAnsi="Cambria Math" w:eastAsiaTheme="minorEastAsia"/>
          <w:i w:val="0"/>
          <w:iCs/>
          <w:kern w:val="0"/>
          <w:sz w:val="21"/>
          <w:szCs w:val="21"/>
          <w:lang w:val="en-US" w:eastAsia="zh-CN"/>
        </w:rPr>
        <w:t>，</w:t>
      </w:r>
      <w:r>
        <w:rPr>
          <w:rFonts w:hint="default" w:ascii="宋体" w:hAnsi="宋体" w:eastAsia="宋体" w:cs="Times New Roman"/>
          <w:kern w:val="0"/>
          <w:sz w:val="21"/>
          <w:szCs w:val="21"/>
          <w:lang w:val="en-US" w:eastAsia="zh-CN"/>
        </w:rPr>
        <w:t>mPa；</w:t>
      </w:r>
    </w:p>
    <w:p w14:paraId="3EC3F640">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宋体" w:eastAsia="宋体" w:cs="Times New Roman"/>
          <w:kern w:val="0"/>
          <w:sz w:val="21"/>
          <w:szCs w:val="21"/>
          <w:lang w:val="en-US" w:eastAsia="zh-CN"/>
        </w:rPr>
      </w:pPr>
      <w:r>
        <w:rPr>
          <w:rFonts w:hint="default" w:ascii="宋体" w:hAnsi="宋体" w:eastAsia="宋体" w:cs="Times New Roman"/>
          <w:kern w:val="0"/>
          <w:position w:val="-6"/>
          <w:sz w:val="21"/>
          <w:szCs w:val="21"/>
          <w:lang w:val="en-US" w:eastAsia="zh-CN"/>
        </w:rPr>
        <w:object>
          <v:shape id="_x0000_i1029" o:spt="75" type="#_x0000_t75" style="height:16.65pt;width:17.65pt;" o:ole="t" filled="f" o:preferrelative="t" stroked="f" coordsize="21600,21600">
            <v:path/>
            <v:fill on="f" focussize="0,0"/>
            <v:stroke on="f"/>
            <v:imagedata r:id="rId20" o:title=""/>
            <o:lock v:ext="edit" aspectratio="t"/>
            <w10:wrap type="none"/>
            <w10:anchorlock/>
          </v:shape>
          <o:OLEObject Type="Embed" ProgID="Equation.KSEE3" ShapeID="_x0000_i1029" DrawAspect="Content" ObjectID="_1468075729" r:id="rId19">
            <o:LockedField>false</o:LockedField>
          </o:OLEObject>
        </w:object>
      </w:r>
      <w:r>
        <w:rPr>
          <w:rFonts w:eastAsiaTheme="minorEastAsia"/>
          <w:kern w:val="0"/>
          <w:sz w:val="21"/>
          <w:szCs w:val="21"/>
        </w:rPr>
        <w:t>——</w:t>
      </w:r>
      <w:r>
        <w:rPr>
          <w:rFonts w:hint="eastAsia" w:eastAsiaTheme="minorEastAsia"/>
          <w:kern w:val="0"/>
          <w:sz w:val="21"/>
          <w:szCs w:val="21"/>
          <w:lang w:val="en-US" w:eastAsia="zh-CN"/>
        </w:rPr>
        <w:t>标准器</w:t>
      </w:r>
      <w:r>
        <w:rPr>
          <w:rFonts w:hint="eastAsia" w:ascii="Cambria Math" w:hAnsi="Cambria Math" w:eastAsiaTheme="minorEastAsia"/>
          <w:i w:val="0"/>
          <w:iCs/>
          <w:kern w:val="0"/>
          <w:sz w:val="21"/>
          <w:szCs w:val="21"/>
          <w:lang w:val="en-US" w:eastAsia="zh-CN"/>
        </w:rPr>
        <w:t>臭氧分压平均值</w:t>
      </w:r>
      <w:r>
        <w:rPr>
          <w:rFonts w:hint="default" w:ascii="Cambria Math" w:hAnsi="Cambria Math" w:eastAsiaTheme="minorEastAsia"/>
          <w:i w:val="0"/>
          <w:iCs/>
          <w:kern w:val="0"/>
          <w:sz w:val="21"/>
          <w:szCs w:val="21"/>
          <w:lang w:val="en-US" w:eastAsia="zh-CN"/>
        </w:rPr>
        <w:t>，</w:t>
      </w:r>
      <w:r>
        <w:rPr>
          <w:rFonts w:hint="default" w:ascii="宋体" w:hAnsi="宋体" w:eastAsia="宋体" w:cs="Times New Roman"/>
          <w:kern w:val="0"/>
          <w:sz w:val="21"/>
          <w:szCs w:val="21"/>
          <w:lang w:val="en-US" w:eastAsia="zh-CN"/>
        </w:rPr>
        <w:t>mPa</w:t>
      </w:r>
      <w:r>
        <w:rPr>
          <w:rFonts w:hint="eastAsia" w:ascii="宋体" w:hAnsi="宋体" w:eastAsia="宋体" w:cs="Times New Roman"/>
          <w:kern w:val="0"/>
          <w:sz w:val="21"/>
          <w:szCs w:val="21"/>
          <w:lang w:val="en-US" w:eastAsia="zh-CN"/>
        </w:rPr>
        <w:t>。</w:t>
      </w:r>
    </w:p>
    <w:p w14:paraId="4B8E84E4">
      <w:pPr>
        <w:spacing w:line="360" w:lineRule="auto"/>
        <w:ind w:firstLine="420" w:firstLineChars="200"/>
        <w:rPr>
          <w:rFonts w:hint="default" w:asciiTheme="minorEastAsia" w:hAnsiTheme="minorEastAsia" w:eastAsiaTheme="minorEastAsia"/>
          <w:kern w:val="0"/>
          <w:sz w:val="21"/>
          <w:szCs w:val="21"/>
          <w:lang w:val="en-US" w:eastAsia="zh-CN"/>
        </w:rPr>
      </w:pPr>
      <w:r>
        <w:rPr>
          <w:rFonts w:hint="eastAsia" w:ascii="宋体" w:hAnsi="宋体" w:cs="Times New Roman"/>
          <w:kern w:val="0"/>
          <w:sz w:val="21"/>
          <w:szCs w:val="21"/>
          <w:lang w:val="en-US" w:eastAsia="zh-CN"/>
        </w:rPr>
        <w:t>注：</w:t>
      </w:r>
      <w:r>
        <w:rPr>
          <w:rFonts w:hint="eastAsia" w:asciiTheme="minorEastAsia" w:hAnsiTheme="minorEastAsia" w:eastAsiaTheme="minorEastAsia"/>
          <w:kern w:val="0"/>
          <w:sz w:val="21"/>
          <w:szCs w:val="21"/>
          <w:lang w:val="en-US" w:eastAsia="zh-CN"/>
        </w:rPr>
        <w:t>当</w:t>
      </w:r>
      <w:r>
        <w:rPr>
          <w:rFonts w:hint="eastAsia" w:asciiTheme="minorEastAsia" w:hAnsiTheme="minorEastAsia" w:eastAsiaTheme="minorEastAsia"/>
          <w:kern w:val="0"/>
          <w:sz w:val="21"/>
          <w:szCs w:val="21"/>
        </w:rPr>
        <w:t>臭氧</w:t>
      </w:r>
      <w:r>
        <w:rPr>
          <w:rFonts w:hint="eastAsia" w:asciiTheme="minorEastAsia" w:hAnsiTheme="minorEastAsia" w:eastAsiaTheme="minorEastAsia"/>
          <w:kern w:val="0"/>
          <w:sz w:val="21"/>
          <w:szCs w:val="21"/>
          <w:lang w:val="en-US" w:eastAsia="zh-CN"/>
        </w:rPr>
        <w:t>分析</w:t>
      </w:r>
      <w:r>
        <w:rPr>
          <w:rFonts w:hint="eastAsia" w:asciiTheme="minorEastAsia" w:hAnsiTheme="minorEastAsia" w:eastAsiaTheme="minorEastAsia"/>
          <w:kern w:val="0"/>
          <w:sz w:val="21"/>
          <w:szCs w:val="21"/>
        </w:rPr>
        <w:t>仪</w:t>
      </w:r>
      <w:r>
        <w:rPr>
          <w:rFonts w:hint="eastAsia" w:asciiTheme="minorEastAsia" w:hAnsiTheme="minorEastAsia" w:eastAsiaTheme="minorEastAsia"/>
          <w:kern w:val="0"/>
          <w:sz w:val="21"/>
          <w:szCs w:val="21"/>
          <w:lang w:val="en-US" w:eastAsia="zh-CN"/>
        </w:rPr>
        <w:t>和</w:t>
      </w:r>
      <w:r>
        <w:rPr>
          <w:rFonts w:hint="eastAsia" w:asciiTheme="minorEastAsia" w:hAnsiTheme="minorEastAsia" w:eastAsiaTheme="minorEastAsia"/>
          <w:kern w:val="0"/>
          <w:sz w:val="21"/>
          <w:szCs w:val="21"/>
        </w:rPr>
        <w:t>臭氧校准仪</w:t>
      </w:r>
      <w:r>
        <w:rPr>
          <w:rFonts w:hint="eastAsia" w:asciiTheme="minorEastAsia" w:hAnsiTheme="minorEastAsia" w:eastAsiaTheme="minorEastAsia"/>
          <w:kern w:val="0"/>
          <w:sz w:val="21"/>
          <w:szCs w:val="21"/>
          <w:lang w:val="en-US" w:eastAsia="zh-CN"/>
        </w:rPr>
        <w:t>的输出示值为臭氧浓度时，调节</w:t>
      </w:r>
      <w:r>
        <w:rPr>
          <w:rFonts w:hint="eastAsia" w:asciiTheme="minorEastAsia" w:hAnsiTheme="minorEastAsia" w:eastAsiaTheme="minorEastAsia"/>
          <w:kern w:val="0"/>
          <w:sz w:val="21"/>
          <w:szCs w:val="21"/>
        </w:rPr>
        <w:t>臭氧校准仪</w:t>
      </w:r>
      <w:r>
        <w:rPr>
          <w:rFonts w:hint="eastAsia" w:asciiTheme="minorEastAsia" w:hAnsiTheme="minorEastAsia" w:eastAsiaTheme="minorEastAsia"/>
          <w:kern w:val="0"/>
          <w:sz w:val="21"/>
          <w:szCs w:val="21"/>
          <w:lang w:val="en-US" w:eastAsia="zh-CN"/>
        </w:rPr>
        <w:t>当</w:t>
      </w:r>
      <w:r>
        <w:rPr>
          <w:rFonts w:hint="eastAsia" w:asciiTheme="minorEastAsia" w:hAnsiTheme="minorEastAsia" w:eastAsiaTheme="minorEastAsia"/>
          <w:kern w:val="0"/>
          <w:sz w:val="21"/>
          <w:szCs w:val="21"/>
        </w:rPr>
        <w:t>臭氧传感器</w:t>
      </w:r>
      <w:r>
        <w:rPr>
          <w:rFonts w:hint="eastAsia" w:asciiTheme="minorEastAsia" w:hAnsiTheme="minorEastAsia" w:eastAsiaTheme="minorEastAsia"/>
          <w:kern w:val="0"/>
          <w:sz w:val="21"/>
          <w:szCs w:val="21"/>
          <w:lang w:val="en-US" w:eastAsia="zh-CN"/>
        </w:rPr>
        <w:t>示值达到校准点后，</w:t>
      </w:r>
      <w:r>
        <w:rPr>
          <w:rFonts w:hint="eastAsia" w:asciiTheme="minorEastAsia" w:hAnsiTheme="minorEastAsia" w:eastAsiaTheme="minorEastAsia"/>
          <w:kern w:val="0"/>
          <w:sz w:val="21"/>
          <w:szCs w:val="21"/>
        </w:rPr>
        <w:t>待</w:t>
      </w:r>
      <w:r>
        <w:rPr>
          <w:rFonts w:hint="eastAsia" w:asciiTheme="minorEastAsia" w:hAnsiTheme="minorEastAsia" w:eastAsiaTheme="minorEastAsia"/>
          <w:kern w:val="0"/>
          <w:sz w:val="21"/>
          <w:szCs w:val="21"/>
          <w:lang w:val="en-US" w:eastAsia="zh-CN"/>
        </w:rPr>
        <w:t>示值</w:t>
      </w:r>
      <w:r>
        <w:rPr>
          <w:rFonts w:hint="eastAsia" w:asciiTheme="minorEastAsia" w:hAnsiTheme="minorEastAsia" w:eastAsiaTheme="minorEastAsia"/>
          <w:kern w:val="0"/>
          <w:sz w:val="21"/>
          <w:szCs w:val="21"/>
        </w:rPr>
        <w:t>稳定</w:t>
      </w:r>
      <w:r>
        <w:rPr>
          <w:rFonts w:hint="eastAsia" w:asciiTheme="minorEastAsia" w:hAnsiTheme="minorEastAsia" w:eastAsiaTheme="minorEastAsia"/>
          <w:kern w:val="0"/>
          <w:sz w:val="21"/>
          <w:szCs w:val="21"/>
          <w:lang w:val="en-US" w:eastAsia="zh-CN"/>
        </w:rPr>
        <w:t>2min</w:t>
      </w:r>
      <w:r>
        <w:rPr>
          <w:rFonts w:hint="eastAsia" w:asciiTheme="minorEastAsia" w:hAnsiTheme="minorEastAsia" w:eastAsiaTheme="minorEastAsia"/>
          <w:kern w:val="0"/>
          <w:sz w:val="21"/>
          <w:szCs w:val="21"/>
        </w:rPr>
        <w:t>后，记录此时标准值</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rPr>
        <w:t>被校臭氧传感器</w:t>
      </w:r>
      <w:r>
        <w:rPr>
          <w:rFonts w:hint="eastAsia" w:asciiTheme="minorEastAsia" w:hAnsiTheme="minorEastAsia" w:eastAsiaTheme="minorEastAsia"/>
          <w:kern w:val="0"/>
          <w:sz w:val="21"/>
          <w:szCs w:val="21"/>
          <w:lang w:val="en-US" w:eastAsia="zh-CN"/>
        </w:rPr>
        <w:t>示值</w:t>
      </w:r>
      <w:r>
        <w:rPr>
          <w:rFonts w:hint="eastAsia" w:asciiTheme="minorEastAsia" w:hAnsiTheme="minorEastAsia" w:eastAsiaTheme="minorEastAsia"/>
          <w:kern w:val="0"/>
          <w:sz w:val="21"/>
          <w:szCs w:val="21"/>
        </w:rPr>
        <w:t>和</w:t>
      </w:r>
      <w:r>
        <w:rPr>
          <w:rFonts w:hint="eastAsia" w:asciiTheme="minorEastAsia" w:hAnsiTheme="minorEastAsia" w:eastAsiaTheme="minorEastAsia"/>
          <w:kern w:val="0"/>
          <w:sz w:val="21"/>
          <w:szCs w:val="21"/>
          <w:lang w:val="en-US" w:eastAsia="zh-CN"/>
        </w:rPr>
        <w:t>当前气压值</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重复测量</w:t>
      </w:r>
      <w:r>
        <w:rPr>
          <w:rFonts w:hint="eastAsia" w:asciiTheme="minorEastAsia" w:hAnsiTheme="minorEastAsia" w:eastAsiaTheme="minorEastAsia"/>
          <w:kern w:val="0"/>
          <w:sz w:val="21"/>
          <w:szCs w:val="21"/>
        </w:rPr>
        <w:t>3次</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rPr>
        <w:t>计算标准值和被校臭氧传感器的平均值</w:t>
      </w:r>
      <w:r>
        <w:rPr>
          <w:rFonts w:hint="eastAsia" w:asciiTheme="minorEastAsia" w:hAnsiTheme="minorEastAsia" w:eastAsiaTheme="minorEastAsia"/>
          <w:kern w:val="0"/>
          <w:sz w:val="21"/>
          <w:szCs w:val="21"/>
          <w:lang w:val="en-US" w:eastAsia="zh-CN"/>
        </w:rPr>
        <w:t>。</w:t>
      </w:r>
      <w:r>
        <w:rPr>
          <w:rFonts w:hint="eastAsia" w:asciiTheme="minorEastAsia" w:hAnsiTheme="minorEastAsia" w:eastAsiaTheme="minorEastAsia"/>
          <w:kern w:val="0"/>
          <w:sz w:val="21"/>
          <w:szCs w:val="21"/>
        </w:rPr>
        <w:t>重复上述步骤</w:t>
      </w:r>
      <w:r>
        <w:rPr>
          <w:rFonts w:hint="eastAsia" w:asciiTheme="minorEastAsia" w:hAnsiTheme="minorEastAsia" w:eastAsiaTheme="minorEastAsia"/>
          <w:kern w:val="0"/>
          <w:sz w:val="21"/>
          <w:szCs w:val="21"/>
          <w:lang w:val="en-US" w:eastAsia="zh-CN"/>
        </w:rPr>
        <w:t>完成各校准点的校准。按照公式（3）计算</w:t>
      </w:r>
      <w:r>
        <w:rPr>
          <w:rFonts w:hint="eastAsia" w:asciiTheme="minorEastAsia" w:hAnsiTheme="minorEastAsia" w:eastAsiaTheme="minorEastAsia"/>
          <w:kern w:val="0"/>
          <w:sz w:val="21"/>
          <w:szCs w:val="21"/>
        </w:rPr>
        <w:t>臭氧</w:t>
      </w:r>
      <w:r>
        <w:rPr>
          <w:rFonts w:hint="eastAsia" w:asciiTheme="minorEastAsia" w:hAnsiTheme="minorEastAsia" w:eastAsiaTheme="minorEastAsia"/>
          <w:kern w:val="0"/>
          <w:sz w:val="21"/>
          <w:szCs w:val="21"/>
          <w:lang w:val="en-US" w:eastAsia="zh-CN"/>
        </w:rPr>
        <w:t>分析</w:t>
      </w:r>
      <w:r>
        <w:rPr>
          <w:rFonts w:hint="eastAsia" w:asciiTheme="minorEastAsia" w:hAnsiTheme="minorEastAsia" w:eastAsiaTheme="minorEastAsia"/>
          <w:kern w:val="0"/>
          <w:sz w:val="21"/>
          <w:szCs w:val="21"/>
        </w:rPr>
        <w:t>仪</w:t>
      </w:r>
      <w:r>
        <w:rPr>
          <w:rFonts w:hint="eastAsia" w:asciiTheme="minorEastAsia" w:hAnsiTheme="minorEastAsia" w:eastAsiaTheme="minorEastAsia"/>
          <w:kern w:val="0"/>
          <w:sz w:val="21"/>
          <w:szCs w:val="21"/>
          <w:lang w:val="en-US" w:eastAsia="zh-CN"/>
        </w:rPr>
        <w:t>在各校准点的臭氧分压值，然后</w:t>
      </w:r>
      <w:r>
        <w:rPr>
          <w:rFonts w:hint="eastAsia" w:asciiTheme="minorEastAsia" w:hAnsiTheme="minorEastAsia" w:eastAsiaTheme="minorEastAsia"/>
          <w:kern w:val="0"/>
          <w:sz w:val="21"/>
          <w:szCs w:val="21"/>
        </w:rPr>
        <w:t>按</w:t>
      </w:r>
      <w:r>
        <w:rPr>
          <w:rFonts w:hint="eastAsia" w:asciiTheme="minorEastAsia" w:hAnsiTheme="minorEastAsia" w:eastAsiaTheme="minorEastAsia"/>
          <w:kern w:val="0"/>
          <w:sz w:val="21"/>
          <w:szCs w:val="21"/>
          <w:lang w:eastAsia="zh-CN"/>
        </w:rPr>
        <w:t>公式（</w:t>
      </w:r>
      <w:r>
        <w:rPr>
          <w:rFonts w:hint="eastAsia" w:asciiTheme="minorEastAsia" w:hAnsiTheme="minorEastAsia" w:eastAsiaTheme="minorEastAsia"/>
          <w:kern w:val="0"/>
          <w:sz w:val="21"/>
          <w:szCs w:val="21"/>
          <w:lang w:val="en-US" w:eastAsia="zh-CN"/>
        </w:rPr>
        <w:t>2</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rPr>
        <w:t>计算</w:t>
      </w:r>
      <w:r>
        <w:rPr>
          <w:rFonts w:hint="eastAsia" w:eastAsiaTheme="minorEastAsia"/>
          <w:kern w:val="0"/>
          <w:sz w:val="21"/>
          <w:szCs w:val="21"/>
          <w:lang w:val="en-US" w:eastAsia="zh-CN"/>
        </w:rPr>
        <w:t>被</w:t>
      </w:r>
      <w:r>
        <w:rPr>
          <w:rFonts w:hint="eastAsia" w:asciiTheme="minorEastAsia" w:hAnsiTheme="minorEastAsia" w:eastAsiaTheme="minorEastAsia"/>
          <w:kern w:val="0"/>
          <w:sz w:val="21"/>
          <w:szCs w:val="21"/>
        </w:rPr>
        <w:t>校臭氧传感器</w:t>
      </w:r>
      <w:r>
        <w:rPr>
          <w:rFonts w:hint="eastAsia" w:asciiTheme="minorEastAsia" w:hAnsiTheme="minorEastAsia" w:eastAsiaTheme="minorEastAsia"/>
          <w:kern w:val="0"/>
          <w:sz w:val="21"/>
          <w:szCs w:val="21"/>
          <w:lang w:val="en-US" w:eastAsia="zh-CN"/>
        </w:rPr>
        <w:t>臭氧分压相对示值误差。</w:t>
      </w:r>
    </w:p>
    <w:p w14:paraId="27F794EB">
      <w:pPr>
        <w:spacing w:line="360" w:lineRule="auto"/>
        <w:ind w:firstLine="840" w:firstLineChars="400"/>
        <w:jc w:val="right"/>
        <w:rPr>
          <w:rFonts w:hAnsi="Cambria Math" w:eastAsiaTheme="minorEastAsia"/>
          <w:kern w:val="0"/>
          <w:sz w:val="21"/>
          <w:szCs w:val="21"/>
        </w:rPr>
      </w:pPr>
      <w:r>
        <w:rPr>
          <w:rFonts w:hint="default" w:ascii="宋体" w:hAnsi="宋体" w:eastAsia="宋体" w:cs="Times New Roman"/>
          <w:kern w:val="0"/>
          <w:position w:val="-24"/>
          <w:sz w:val="21"/>
          <w:szCs w:val="21"/>
          <w:lang w:val="en-US" w:eastAsia="zh-CN"/>
        </w:rPr>
        <w:object>
          <v:shape id="_x0000_i1030" o:spt="75" type="#_x0000_t75" style="height:30.3pt;width:54.7pt;" o:ole="t" filled="f" o:preferrelative="t" stroked="f" coordsize="21600,21600">
            <v:path/>
            <v:fill on="f" focussize="0,0"/>
            <v:stroke on="f"/>
            <v:imagedata r:id="rId22" o:title=""/>
            <o:lock v:ext="edit" aspectratio="t"/>
            <w10:wrap type="none"/>
            <w10:anchorlock/>
          </v:shape>
          <o:OLEObject Type="Embed" ProgID="Equation.KSEE3" ShapeID="_x0000_i1030" DrawAspect="Content" ObjectID="_1468075730" r:id="rId21">
            <o:LockedField>false</o:LockedField>
          </o:OLEObject>
        </w:object>
      </w:r>
      <w:r>
        <w:rPr>
          <w:rFonts w:hint="eastAsia" w:ascii="宋体" w:hAnsi="宋体" w:cs="Times New Roman"/>
          <w:kern w:val="0"/>
          <w:sz w:val="21"/>
          <w:szCs w:val="21"/>
          <w:lang w:val="en-US" w:eastAsia="zh-CN"/>
        </w:rPr>
        <w:t xml:space="preserve">                               </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lang w:val="en-US" w:eastAsia="zh-CN"/>
        </w:rPr>
        <w:t>3</w:t>
      </w:r>
      <w:r>
        <w:rPr>
          <w:rFonts w:hint="eastAsia" w:asciiTheme="minorEastAsia" w:hAnsiTheme="minorEastAsia" w:eastAsiaTheme="minorEastAsia"/>
          <w:kern w:val="0"/>
          <w:sz w:val="21"/>
          <w:szCs w:val="21"/>
          <w:lang w:eastAsia="zh-CN"/>
        </w:rPr>
        <w:t>）</w:t>
      </w:r>
    </w:p>
    <w:p w14:paraId="54C87065">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式中：</w:t>
      </w:r>
    </w:p>
    <w:p w14:paraId="611AD7B7">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default" w:ascii="宋体" w:hAnsi="宋体" w:eastAsia="宋体" w:cs="Times New Roman"/>
          <w:kern w:val="0"/>
          <w:sz w:val="21"/>
          <w:szCs w:val="21"/>
          <w:lang w:val="en-US" w:eastAsia="zh-CN"/>
        </w:rPr>
      </w:pPr>
      <m:oMath>
        <m:r>
          <m:rPr>
            <m:sty m:val="p"/>
          </m:rPr>
          <w:rPr>
            <w:rFonts w:ascii="Cambria Math" w:hAnsi="Cambria Math"/>
            <w:kern w:val="0"/>
            <w:sz w:val="21"/>
            <w:szCs w:val="21"/>
          </w:rPr>
          <m:t>ρ</m:t>
        </m:r>
      </m:oMath>
      <w:r>
        <w:rPr>
          <w:rFonts w:hint="eastAsia" w:eastAsiaTheme="minorEastAsia"/>
          <w:kern w:val="0"/>
          <w:sz w:val="21"/>
          <w:szCs w:val="21"/>
          <w:lang w:eastAsia="zh-CN"/>
        </w:rPr>
        <w:t>——</w:t>
      </w:r>
      <w:r>
        <w:rPr>
          <w:rFonts w:hint="eastAsia" w:asciiTheme="minorEastAsia" w:hAnsiTheme="minorEastAsia" w:eastAsiaTheme="minorEastAsia"/>
          <w:kern w:val="0"/>
          <w:sz w:val="21"/>
          <w:szCs w:val="21"/>
          <w:lang w:val="en-US" w:eastAsia="zh-CN"/>
        </w:rPr>
        <w:t>臭氧浓度值</w:t>
      </w:r>
      <w:r>
        <w:rPr>
          <w:rFonts w:hint="default" w:ascii="宋体" w:hAnsi="宋体" w:eastAsia="宋体" w:cs="Times New Roman"/>
          <w:kern w:val="0"/>
          <w:sz w:val="21"/>
          <w:szCs w:val="21"/>
          <w:lang w:val="en-US" w:eastAsia="zh-CN"/>
        </w:rPr>
        <w:t>，ppb；</w:t>
      </w:r>
    </w:p>
    <w:p w14:paraId="2D0D4B2C">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default" w:ascii="宋体" w:hAnsi="宋体" w:eastAsia="宋体" w:cs="Times New Roman"/>
          <w:kern w:val="0"/>
          <w:sz w:val="21"/>
          <w:szCs w:val="21"/>
          <w:lang w:val="en-US" w:eastAsia="zh-CN"/>
        </w:rPr>
      </w:pPr>
      <m:oMath>
        <m:sSub>
          <m:sSubPr>
            <m:ctrlPr>
              <w:rPr>
                <w:rFonts w:ascii="Cambria Math" w:hAnsi="Cambria Math" w:eastAsiaTheme="minorEastAsia"/>
                <w:i/>
                <w:kern w:val="0"/>
                <w:sz w:val="21"/>
                <w:szCs w:val="21"/>
              </w:rPr>
            </m:ctrlPr>
          </m:sSubPr>
          <m:e>
            <m:r>
              <m:rPr/>
              <w:rPr>
                <w:rFonts w:hint="default" w:ascii="Cambria Math" w:hAnsi="Cambria Math" w:eastAsiaTheme="minorEastAsia"/>
                <w:kern w:val="0"/>
                <w:sz w:val="21"/>
                <w:szCs w:val="21"/>
                <w:lang w:val="en-US" w:eastAsia="zh-CN"/>
              </w:rPr>
              <m:t>P</m:t>
            </m:r>
            <m:ctrlPr>
              <w:rPr>
                <w:rFonts w:ascii="Cambria Math" w:hAnsi="Cambria Math" w:eastAsiaTheme="minorEastAsia"/>
                <w:i/>
                <w:kern w:val="0"/>
                <w:sz w:val="21"/>
                <w:szCs w:val="21"/>
              </w:rPr>
            </m:ctrlPr>
          </m:e>
          <m:sub>
            <m:r>
              <m:rPr/>
              <w:rPr>
                <w:rFonts w:hint="eastAsia" w:ascii="Cambria Math" w:hAnsi="Cambria Math" w:eastAsiaTheme="minorEastAsia"/>
                <w:kern w:val="0"/>
                <w:sz w:val="21"/>
                <w:szCs w:val="21"/>
              </w:rPr>
              <m:t>i</m:t>
            </m:r>
            <m:ctrlPr>
              <w:rPr>
                <w:rFonts w:ascii="Cambria Math" w:hAnsi="Cambria Math" w:eastAsiaTheme="minorEastAsia"/>
                <w:i/>
                <w:kern w:val="0"/>
                <w:sz w:val="21"/>
                <w:szCs w:val="21"/>
              </w:rPr>
            </m:ctrlPr>
          </m:sub>
        </m:sSub>
      </m:oMath>
      <w:r>
        <w:rPr>
          <w:rFonts w:hint="eastAsia" w:eastAsiaTheme="minorEastAsia"/>
          <w:kern w:val="0"/>
          <w:sz w:val="21"/>
          <w:szCs w:val="21"/>
          <w:lang w:eastAsia="zh-CN"/>
        </w:rPr>
        <w:t>——</w:t>
      </w:r>
      <w:r>
        <w:rPr>
          <w:rFonts w:hint="eastAsia" w:asciiTheme="minorEastAsia" w:hAnsiTheme="minorEastAsia" w:eastAsiaTheme="minorEastAsia"/>
          <w:kern w:val="0"/>
          <w:sz w:val="21"/>
          <w:szCs w:val="21"/>
          <w:lang w:val="en-US" w:eastAsia="zh-CN"/>
        </w:rPr>
        <w:t>臭氧分压</w:t>
      </w:r>
      <w:r>
        <w:rPr>
          <w:rFonts w:hint="default" w:ascii="宋体" w:hAnsi="宋体" w:eastAsia="宋体" w:cs="Times New Roman"/>
          <w:kern w:val="0"/>
          <w:sz w:val="21"/>
          <w:szCs w:val="21"/>
          <w:lang w:val="en-US" w:eastAsia="zh-CN"/>
        </w:rPr>
        <w:t>，mPa；</w:t>
      </w:r>
    </w:p>
    <w:p w14:paraId="51703E13">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宋体" w:cs="Times New Roman"/>
          <w:kern w:val="0"/>
          <w:sz w:val="21"/>
          <w:szCs w:val="21"/>
          <w:lang w:val="en-US" w:eastAsia="zh-CN"/>
        </w:rPr>
      </w:pPr>
      <m:oMath>
        <m:sSub>
          <m:sSubPr>
            <m:ctrlPr>
              <w:rPr>
                <w:rFonts w:ascii="Cambria Math" w:hAnsi="Cambria Math" w:eastAsiaTheme="minorEastAsia"/>
                <w:i/>
                <w:kern w:val="0"/>
                <w:sz w:val="21"/>
                <w:szCs w:val="21"/>
              </w:rPr>
            </m:ctrlPr>
          </m:sSubPr>
          <m:e>
            <m:r>
              <m:rPr/>
              <w:rPr>
                <w:rFonts w:hint="default" w:ascii="Cambria Math" w:hAnsi="Cambria Math" w:eastAsiaTheme="minorEastAsia"/>
                <w:kern w:val="0"/>
                <w:sz w:val="21"/>
                <w:szCs w:val="21"/>
                <w:lang w:val="en-US" w:eastAsia="zh-CN"/>
              </w:rPr>
              <m:t>P</m:t>
            </m:r>
            <m:ctrlPr>
              <w:rPr>
                <w:rFonts w:ascii="Cambria Math" w:hAnsi="Cambria Math" w:eastAsiaTheme="minorEastAsia"/>
                <w:i/>
                <w:kern w:val="0"/>
                <w:sz w:val="21"/>
                <w:szCs w:val="21"/>
              </w:rPr>
            </m:ctrlPr>
          </m:e>
          <m:sub>
            <m:r>
              <m:rPr/>
              <w:rPr>
                <w:rFonts w:hint="default" w:ascii="Cambria Math" w:hAnsi="Cambria Math" w:eastAsiaTheme="minorEastAsia"/>
                <w:kern w:val="0"/>
                <w:sz w:val="21"/>
                <w:szCs w:val="21"/>
                <w:lang w:val="en-US" w:eastAsia="zh-CN"/>
              </w:rPr>
              <m:t>0</m:t>
            </m:r>
            <m:ctrlPr>
              <w:rPr>
                <w:rFonts w:ascii="Cambria Math" w:hAnsi="Cambria Math" w:eastAsiaTheme="minorEastAsia"/>
                <w:i/>
                <w:kern w:val="0"/>
                <w:sz w:val="21"/>
                <w:szCs w:val="21"/>
              </w:rPr>
            </m:ctrlPr>
          </m:sub>
        </m:sSub>
      </m:oMath>
      <w:r>
        <w:rPr>
          <w:rFonts w:hint="eastAsia" w:eastAsiaTheme="minorEastAsia"/>
          <w:kern w:val="0"/>
          <w:sz w:val="21"/>
          <w:szCs w:val="21"/>
          <w:lang w:eastAsia="zh-CN"/>
        </w:rPr>
        <w:t>——</w:t>
      </w:r>
      <w:r>
        <w:rPr>
          <w:rFonts w:hint="default" w:ascii="宋体" w:hAnsi="宋体" w:eastAsia="宋体" w:cs="Times New Roman"/>
          <w:kern w:val="0"/>
          <w:sz w:val="21"/>
          <w:szCs w:val="21"/>
          <w:lang w:val="en-US" w:eastAsia="zh-CN"/>
        </w:rPr>
        <w:t>当前大气压，hPa</w:t>
      </w:r>
      <w:r>
        <w:rPr>
          <w:rFonts w:hint="eastAsia" w:ascii="宋体" w:hAnsi="宋体" w:cs="Times New Roman"/>
          <w:kern w:val="0"/>
          <w:sz w:val="21"/>
          <w:szCs w:val="21"/>
          <w:lang w:val="en-US" w:eastAsia="zh-CN"/>
        </w:rPr>
        <w:t>。</w:t>
      </w:r>
    </w:p>
    <w:p w14:paraId="73D5DDC4">
      <w:pPr>
        <w:spacing w:line="360" w:lineRule="auto"/>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val="en-US" w:eastAsia="zh-CN"/>
        </w:rPr>
        <w:t>7</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2</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6重复性</w:t>
      </w:r>
    </w:p>
    <w:p w14:paraId="1EFCBD75">
      <w:pPr>
        <w:spacing w:line="360" w:lineRule="auto"/>
        <w:ind w:firstLine="420" w:firstLineChars="200"/>
        <w:jc w:val="left"/>
        <w:rPr>
          <w:rFonts w:hint="default" w:asciiTheme="minorEastAsia" w:hAnsiTheme="minorEastAsia" w:eastAsiaTheme="minorEastAsia"/>
          <w:kern w:val="0"/>
          <w:sz w:val="21"/>
          <w:szCs w:val="21"/>
          <w:lang w:val="en-US"/>
        </w:rPr>
      </w:pPr>
      <w:r>
        <w:rPr>
          <w:rFonts w:hint="eastAsia" w:asciiTheme="minorEastAsia" w:hAnsiTheme="minorEastAsia" w:eastAsiaTheme="minorEastAsia"/>
          <w:kern w:val="0"/>
          <w:sz w:val="21"/>
          <w:szCs w:val="21"/>
          <w:lang w:eastAsia="zh-CN"/>
        </w:rPr>
        <w:t>调节</w:t>
      </w:r>
      <w:r>
        <w:rPr>
          <w:rFonts w:hint="eastAsia" w:asciiTheme="minorEastAsia" w:hAnsiTheme="minorEastAsia" w:eastAsiaTheme="minorEastAsia"/>
          <w:kern w:val="0"/>
          <w:sz w:val="21"/>
          <w:szCs w:val="21"/>
        </w:rPr>
        <w:t>臭氧校准仪</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rPr>
        <w:t>设置臭氧校准仪</w:t>
      </w:r>
      <w:r>
        <w:rPr>
          <w:rFonts w:hint="eastAsia" w:asciiTheme="minorEastAsia" w:hAnsiTheme="minorEastAsia" w:eastAsiaTheme="minorEastAsia"/>
          <w:kern w:val="0"/>
          <w:sz w:val="21"/>
          <w:szCs w:val="21"/>
          <w:lang w:val="en-US" w:eastAsia="zh-CN"/>
        </w:rPr>
        <w:t>臭氧分压</w:t>
      </w:r>
      <w:r>
        <w:rPr>
          <w:rFonts w:hint="eastAsia" w:asciiTheme="minorEastAsia" w:hAnsiTheme="minorEastAsia" w:eastAsiaTheme="minorEastAsia"/>
          <w:kern w:val="0"/>
          <w:sz w:val="21"/>
          <w:szCs w:val="21"/>
        </w:rPr>
        <w:t>为</w:t>
      </w:r>
      <w:r>
        <w:rPr>
          <w:rFonts w:hint="eastAsia" w:asciiTheme="minorEastAsia" w:hAnsiTheme="minorEastAsia" w:eastAsiaTheme="minorEastAsia"/>
          <w:kern w:val="0"/>
          <w:sz w:val="21"/>
          <w:szCs w:val="21"/>
          <w:lang w:val="en-US" w:eastAsia="zh-CN"/>
        </w:rPr>
        <w:t>10</w:t>
      </w:r>
      <w:r>
        <w:rPr>
          <w:rFonts w:hint="eastAsia" w:asciiTheme="minorEastAsia" w:hAnsiTheme="minorEastAsia" w:eastAsiaTheme="minorEastAsia"/>
          <w:kern w:val="0"/>
          <w:sz w:val="21"/>
          <w:szCs w:val="21"/>
        </w:rPr>
        <w:t>mPa，待示值稳定</w:t>
      </w:r>
      <w:r>
        <w:rPr>
          <w:rFonts w:hint="eastAsia" w:asciiTheme="minorEastAsia" w:hAnsiTheme="minorEastAsia" w:eastAsiaTheme="minorEastAsia"/>
          <w:kern w:val="0"/>
          <w:sz w:val="21"/>
          <w:szCs w:val="21"/>
          <w:lang w:val="en-US" w:eastAsia="zh-CN"/>
        </w:rPr>
        <w:t>2min</w:t>
      </w:r>
      <w:r>
        <w:rPr>
          <w:rFonts w:hint="eastAsia" w:asciiTheme="minorEastAsia" w:hAnsiTheme="minorEastAsia" w:eastAsiaTheme="minorEastAsia"/>
          <w:kern w:val="0"/>
          <w:sz w:val="21"/>
          <w:szCs w:val="21"/>
        </w:rPr>
        <w:t>后</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lang w:val="en-US" w:eastAsia="zh-CN"/>
        </w:rPr>
        <w:t>每隔10s</w:t>
      </w:r>
      <w:r>
        <w:rPr>
          <w:rFonts w:hint="eastAsia" w:asciiTheme="minorEastAsia" w:hAnsiTheme="minorEastAsia" w:eastAsiaTheme="minorEastAsia"/>
          <w:kern w:val="0"/>
          <w:sz w:val="21"/>
          <w:szCs w:val="21"/>
        </w:rPr>
        <w:t>记录</w:t>
      </w:r>
      <w:r>
        <w:rPr>
          <w:rFonts w:hint="eastAsia" w:asciiTheme="minorEastAsia" w:hAnsiTheme="minorEastAsia" w:eastAsiaTheme="minorEastAsia"/>
          <w:kern w:val="0"/>
          <w:sz w:val="21"/>
          <w:szCs w:val="21"/>
          <w:lang w:val="en-US" w:eastAsia="zh-CN"/>
        </w:rPr>
        <w:t>1组</w:t>
      </w:r>
      <w:r>
        <w:rPr>
          <w:rFonts w:hint="eastAsia" w:asciiTheme="minorEastAsia" w:hAnsiTheme="minorEastAsia" w:eastAsiaTheme="minorEastAsia"/>
          <w:kern w:val="0"/>
          <w:sz w:val="21"/>
          <w:szCs w:val="21"/>
        </w:rPr>
        <w:t>标准值和被校臭氧传感器</w:t>
      </w:r>
      <w:r>
        <w:rPr>
          <w:rFonts w:hint="eastAsia" w:asciiTheme="minorEastAsia" w:hAnsiTheme="minorEastAsia" w:eastAsiaTheme="minorEastAsia"/>
          <w:kern w:val="0"/>
          <w:sz w:val="21"/>
          <w:szCs w:val="21"/>
          <w:lang w:val="en-US" w:eastAsia="zh-CN"/>
        </w:rPr>
        <w:t>示值，共记录10组数据，</w:t>
      </w:r>
      <w:r>
        <w:rPr>
          <w:rFonts w:hint="eastAsia" w:asciiTheme="minorEastAsia" w:hAnsiTheme="minorEastAsia" w:eastAsiaTheme="minorEastAsia"/>
          <w:kern w:val="0"/>
          <w:sz w:val="21"/>
          <w:szCs w:val="21"/>
        </w:rPr>
        <w:t>按</w:t>
      </w:r>
      <w:r>
        <w:rPr>
          <w:rFonts w:hint="eastAsia" w:asciiTheme="minorEastAsia" w:hAnsiTheme="minorEastAsia" w:eastAsiaTheme="minorEastAsia"/>
          <w:kern w:val="0"/>
          <w:sz w:val="21"/>
          <w:szCs w:val="21"/>
          <w:lang w:eastAsia="zh-CN"/>
        </w:rPr>
        <w:t>公式（</w:t>
      </w:r>
      <w:r>
        <w:rPr>
          <w:rFonts w:hint="eastAsia" w:asciiTheme="minorEastAsia" w:hAnsiTheme="minorEastAsia" w:eastAsiaTheme="minorEastAsia"/>
          <w:kern w:val="0"/>
          <w:sz w:val="21"/>
          <w:szCs w:val="21"/>
          <w:lang w:val="en-US" w:eastAsia="zh-CN"/>
        </w:rPr>
        <w:t>4</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rPr>
        <w:t>计算</w:t>
      </w:r>
      <w:r>
        <w:rPr>
          <w:rFonts w:hint="eastAsia" w:eastAsiaTheme="minorEastAsia"/>
          <w:kern w:val="0"/>
          <w:sz w:val="21"/>
          <w:szCs w:val="21"/>
          <w:lang w:val="en-US" w:eastAsia="zh-CN"/>
        </w:rPr>
        <w:t>被</w:t>
      </w:r>
      <w:r>
        <w:rPr>
          <w:rFonts w:hint="eastAsia" w:asciiTheme="minorEastAsia" w:hAnsiTheme="minorEastAsia" w:eastAsiaTheme="minorEastAsia"/>
          <w:kern w:val="0"/>
          <w:sz w:val="21"/>
          <w:szCs w:val="21"/>
        </w:rPr>
        <w:t>校臭氧传感器的重复性。</w:t>
      </w:r>
    </w:p>
    <w:p w14:paraId="736CFA12">
      <w:pPr>
        <w:spacing w:line="360" w:lineRule="auto"/>
        <w:jc w:val="right"/>
        <w:rPr>
          <w:rFonts w:hint="eastAsia" w:asciiTheme="minorEastAsia" w:hAnsiTheme="minorEastAsia" w:eastAsiaTheme="minorEastAsia"/>
          <w:kern w:val="0"/>
          <w:sz w:val="21"/>
          <w:szCs w:val="21"/>
        </w:rPr>
      </w:pPr>
      <w:r>
        <w:rPr>
          <w:rFonts w:hint="eastAsia"/>
          <w:color w:val="000000"/>
          <w:position w:val="-26"/>
          <w:sz w:val="21"/>
          <w:szCs w:val="21"/>
        </w:rPr>
        <w:object>
          <v:shape id="_x0000_i1031" o:spt="75" type="#_x0000_t75" style="height:52pt;width:138pt;" o:ole="t" filled="f" o:preferrelative="t" stroked="f" coordsize="21600,21600">
            <v:path/>
            <v:fill on="f" focussize="0,0"/>
            <v:stroke on="f"/>
            <v:imagedata r:id="rId24" o:title=""/>
            <o:lock v:ext="edit" aspectratio="t"/>
            <w10:wrap type="none"/>
            <w10:anchorlock/>
          </v:shape>
          <o:OLEObject Type="Embed" ProgID="Equation.KSEE3" ShapeID="_x0000_i1031" DrawAspect="Content" ObjectID="_1468075731" r:id="rId23">
            <o:LockedField>false</o:LockedField>
          </o:OLEObject>
        </w:object>
      </w:r>
      <w:r>
        <w:rPr>
          <w:rFonts w:hint="eastAsia" w:ascii="宋体" w:hAnsi="宋体" w:cs="Times New Roman"/>
          <w:kern w:val="0"/>
          <w:sz w:val="21"/>
          <w:szCs w:val="21"/>
          <w:lang w:val="en-US" w:eastAsia="zh-CN"/>
        </w:rPr>
        <w:t xml:space="preserve">                               </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lang w:val="en-US" w:eastAsia="zh-CN"/>
        </w:rPr>
        <w:t>4</w:t>
      </w:r>
      <w:r>
        <w:rPr>
          <w:rFonts w:hint="eastAsia" w:asciiTheme="minorEastAsia" w:hAnsiTheme="minorEastAsia" w:eastAsiaTheme="minorEastAsia"/>
          <w:kern w:val="0"/>
          <w:sz w:val="21"/>
          <w:szCs w:val="21"/>
          <w:lang w:eastAsia="zh-CN"/>
        </w:rPr>
        <w:t>）</w:t>
      </w:r>
    </w:p>
    <w:p w14:paraId="697C58B7">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式中:</w:t>
      </w:r>
    </w:p>
    <w:p w14:paraId="5F3E73F2">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宋体" w:eastAsia="宋体" w:cs="Times New Roman"/>
          <w:kern w:val="0"/>
          <w:sz w:val="21"/>
          <w:szCs w:val="21"/>
          <w:lang w:val="en-US" w:eastAsia="zh-CN"/>
        </w:rPr>
      </w:pPr>
      <w:r>
        <w:rPr>
          <w:rFonts w:hint="eastAsia" w:ascii="宋体" w:hAnsi="宋体" w:eastAsia="宋体" w:cs="Times New Roman"/>
          <w:kern w:val="0"/>
          <w:position w:val="-6"/>
          <w:sz w:val="21"/>
          <w:szCs w:val="21"/>
          <w:lang w:val="en-US" w:eastAsia="zh-CN"/>
        </w:rPr>
        <w:object>
          <v:shape id="_x0000_i1032" o:spt="75" type="#_x0000_t75" style="height:13.7pt;width:11.5pt;" o:ole="t" filled="f" o:preferrelative="t" stroked="f" coordsize="21600,21600">
            <v:path/>
            <v:fill on="f" focussize="0,0"/>
            <v:stroke on="f"/>
            <v:imagedata r:id="rId26" o:title=""/>
            <o:lock v:ext="edit" aspectratio="t"/>
            <w10:wrap type="none"/>
            <w10:anchorlock/>
          </v:shape>
          <o:OLEObject Type="Embed" ProgID="Equation.KSEE3" ShapeID="_x0000_i1032" DrawAspect="Content" ObjectID="_1468075732" r:id="rId25">
            <o:LockedField>false</o:LockedField>
          </o:OLEObject>
        </w:object>
      </w:r>
      <w:r>
        <w:rPr>
          <w:rFonts w:eastAsiaTheme="minorEastAsia"/>
          <w:kern w:val="0"/>
          <w:sz w:val="21"/>
          <w:szCs w:val="21"/>
        </w:rPr>
        <w:t>——</w:t>
      </w:r>
      <w:r>
        <w:rPr>
          <w:rFonts w:hint="eastAsia" w:eastAsiaTheme="minorEastAsia"/>
          <w:kern w:val="0"/>
          <w:sz w:val="21"/>
          <w:szCs w:val="21"/>
          <w:lang w:val="en-US" w:eastAsia="zh-CN"/>
        </w:rPr>
        <w:t>被</w:t>
      </w:r>
      <w:r>
        <w:rPr>
          <w:rFonts w:hint="eastAsia" w:asciiTheme="minorEastAsia" w:hAnsiTheme="minorEastAsia" w:eastAsiaTheme="minorEastAsia"/>
          <w:kern w:val="0"/>
          <w:sz w:val="21"/>
          <w:szCs w:val="21"/>
        </w:rPr>
        <w:t>校臭氧传感器</w:t>
      </w:r>
      <w:r>
        <w:rPr>
          <w:rFonts w:hint="eastAsia" w:ascii="宋体" w:hAnsi="宋体" w:eastAsia="宋体" w:cs="Times New Roman"/>
          <w:kern w:val="0"/>
          <w:sz w:val="21"/>
          <w:szCs w:val="21"/>
          <w:lang w:val="en-US" w:eastAsia="zh-CN"/>
        </w:rPr>
        <w:t>的重复性；</w:t>
      </w:r>
    </w:p>
    <w:p w14:paraId="05D5BCBD">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宋体" w:eastAsia="宋体" w:cs="Times New Roman"/>
          <w:kern w:val="0"/>
          <w:sz w:val="21"/>
          <w:szCs w:val="21"/>
          <w:lang w:val="en-US" w:eastAsia="zh-CN"/>
        </w:rPr>
      </w:pPr>
      <w:r>
        <w:rPr>
          <w:rFonts w:hint="eastAsia" w:ascii="宋体" w:hAnsi="宋体" w:eastAsia="宋体" w:cs="Times New Roman"/>
          <w:kern w:val="0"/>
          <w:position w:val="-12"/>
          <w:sz w:val="21"/>
          <w:szCs w:val="21"/>
          <w:lang w:val="en-US" w:eastAsia="zh-CN"/>
        </w:rPr>
        <w:object>
          <v:shape id="_x0000_i1033" o:spt="75" type="#_x0000_t75" style="height:18pt;width:12.35pt;" o:ole="t" filled="f" o:preferrelative="t" stroked="f" coordsize="21600,21600">
            <v:path/>
            <v:fill on="f" focussize="0,0"/>
            <v:stroke on="f"/>
            <v:imagedata r:id="rId28" o:title=""/>
            <o:lock v:ext="edit" aspectratio="t"/>
            <w10:wrap type="none"/>
            <w10:anchorlock/>
          </v:shape>
          <o:OLEObject Type="Embed" ProgID="Equation.KSEE3" ShapeID="_x0000_i1033" DrawAspect="Content" ObjectID="_1468075733" r:id="rId27">
            <o:LockedField>false</o:LockedField>
          </o:OLEObject>
        </w:object>
      </w:r>
      <w:r>
        <w:rPr>
          <w:rFonts w:eastAsiaTheme="minorEastAsia"/>
          <w:kern w:val="0"/>
          <w:sz w:val="21"/>
          <w:szCs w:val="21"/>
        </w:rPr>
        <w:t>——</w:t>
      </w:r>
      <w:r>
        <w:rPr>
          <w:rFonts w:hint="eastAsia" w:eastAsiaTheme="minorEastAsia"/>
          <w:kern w:val="0"/>
          <w:sz w:val="21"/>
          <w:szCs w:val="21"/>
          <w:lang w:val="en-US" w:eastAsia="zh-CN"/>
        </w:rPr>
        <w:t>被</w:t>
      </w:r>
      <w:r>
        <w:rPr>
          <w:rFonts w:hint="eastAsia" w:asciiTheme="minorEastAsia" w:hAnsiTheme="minorEastAsia" w:eastAsiaTheme="minorEastAsia"/>
          <w:kern w:val="0"/>
          <w:sz w:val="21"/>
          <w:szCs w:val="21"/>
        </w:rPr>
        <w:t>校臭氧传感器</w:t>
      </w:r>
      <w:r>
        <w:rPr>
          <w:rFonts w:hint="eastAsia" w:ascii="宋体" w:hAnsi="宋体" w:eastAsia="宋体" w:cs="Times New Roman"/>
          <w:kern w:val="0"/>
          <w:sz w:val="21"/>
          <w:szCs w:val="21"/>
          <w:lang w:val="en-US" w:eastAsia="zh-CN"/>
        </w:rPr>
        <w:t>示值，</w:t>
      </w:r>
      <w:r>
        <w:rPr>
          <w:rFonts w:hint="default" w:ascii="宋体" w:hAnsi="宋体" w:eastAsia="宋体" w:cs="Times New Roman"/>
          <w:kern w:val="0"/>
          <w:sz w:val="21"/>
          <w:szCs w:val="21"/>
          <w:lang w:val="en-US" w:eastAsia="zh-CN"/>
        </w:rPr>
        <w:t>mPa</w:t>
      </w:r>
      <w:r>
        <w:rPr>
          <w:rFonts w:hint="eastAsia" w:ascii="宋体" w:hAnsi="宋体" w:eastAsia="宋体" w:cs="Times New Roman"/>
          <w:kern w:val="0"/>
          <w:sz w:val="21"/>
          <w:szCs w:val="21"/>
          <w:lang w:val="en-US" w:eastAsia="zh-CN"/>
        </w:rPr>
        <w:t>；</w:t>
      </w:r>
    </w:p>
    <w:p w14:paraId="7ADEAC16">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宋体" w:eastAsia="宋体" w:cs="Times New Roman"/>
          <w:kern w:val="0"/>
          <w:sz w:val="21"/>
          <w:szCs w:val="21"/>
          <w:lang w:val="en-US" w:eastAsia="zh-CN"/>
        </w:rPr>
      </w:pPr>
      <w:r>
        <w:rPr>
          <w:rFonts w:hint="eastAsia" w:ascii="宋体" w:hAnsi="宋体" w:eastAsia="宋体" w:cs="Times New Roman"/>
          <w:kern w:val="0"/>
          <w:position w:val="-4"/>
          <w:sz w:val="21"/>
          <w:szCs w:val="21"/>
          <w:lang w:val="en-US" w:eastAsia="zh-CN"/>
        </w:rPr>
        <w:object>
          <v:shape id="_x0000_i1034" o:spt="75" type="#_x0000_t75" style="height:16pt;width:12.35pt;" o:ole="t" filled="f" o:preferrelative="t" stroked="f" coordsize="21600,21600">
            <v:path/>
            <v:fill on="f" focussize="0,0"/>
            <v:stroke on="f"/>
            <v:imagedata r:id="rId30" o:title=""/>
            <o:lock v:ext="edit" aspectratio="t"/>
            <w10:wrap type="none"/>
            <w10:anchorlock/>
          </v:shape>
          <o:OLEObject Type="Embed" ProgID="Equation.KSEE3" ShapeID="_x0000_i1034" DrawAspect="Content" ObjectID="_1468075734" r:id="rId29">
            <o:LockedField>false</o:LockedField>
          </o:OLEObject>
        </w:object>
      </w:r>
      <w:r>
        <w:rPr>
          <w:rFonts w:eastAsiaTheme="minorEastAsia"/>
          <w:kern w:val="0"/>
          <w:sz w:val="21"/>
          <w:szCs w:val="21"/>
        </w:rPr>
        <w:t>——</w:t>
      </w:r>
      <w:r>
        <w:rPr>
          <w:rFonts w:hint="eastAsia" w:eastAsiaTheme="minorEastAsia"/>
          <w:kern w:val="0"/>
          <w:sz w:val="21"/>
          <w:szCs w:val="21"/>
          <w:lang w:val="en-US" w:eastAsia="zh-CN"/>
        </w:rPr>
        <w:t>被</w:t>
      </w:r>
      <w:r>
        <w:rPr>
          <w:rFonts w:hint="eastAsia" w:asciiTheme="minorEastAsia" w:hAnsiTheme="minorEastAsia" w:eastAsiaTheme="minorEastAsia"/>
          <w:kern w:val="0"/>
          <w:sz w:val="21"/>
          <w:szCs w:val="21"/>
        </w:rPr>
        <w:t>校臭氧传感器</w:t>
      </w:r>
      <w:r>
        <w:rPr>
          <w:rFonts w:hint="eastAsia" w:asciiTheme="minorEastAsia" w:hAnsiTheme="minorEastAsia" w:eastAsiaTheme="minorEastAsia"/>
          <w:kern w:val="0"/>
          <w:sz w:val="21"/>
          <w:szCs w:val="21"/>
          <w:lang w:val="en-US" w:eastAsia="zh-CN"/>
        </w:rPr>
        <w:t>n次测量结果</w:t>
      </w:r>
      <w:r>
        <w:rPr>
          <w:rFonts w:hint="eastAsia" w:ascii="宋体" w:hAnsi="宋体" w:eastAsia="宋体" w:cs="Times New Roman"/>
          <w:kern w:val="0"/>
          <w:sz w:val="21"/>
          <w:szCs w:val="21"/>
          <w:lang w:val="en-US" w:eastAsia="zh-CN"/>
        </w:rPr>
        <w:t>的算术平均值，</w:t>
      </w:r>
      <w:r>
        <w:rPr>
          <w:rFonts w:hint="default" w:ascii="宋体" w:hAnsi="宋体" w:eastAsia="宋体" w:cs="Times New Roman"/>
          <w:kern w:val="0"/>
          <w:sz w:val="21"/>
          <w:szCs w:val="21"/>
          <w:lang w:val="en-US" w:eastAsia="zh-CN"/>
        </w:rPr>
        <w:t>mPa</w:t>
      </w:r>
      <w:r>
        <w:rPr>
          <w:rFonts w:hint="eastAsia" w:ascii="宋体" w:hAnsi="宋体" w:eastAsia="宋体" w:cs="Times New Roman"/>
          <w:kern w:val="0"/>
          <w:sz w:val="21"/>
          <w:szCs w:val="21"/>
          <w:lang w:val="en-US" w:eastAsia="zh-CN"/>
        </w:rPr>
        <w:t>；</w:t>
      </w:r>
    </w:p>
    <w:p w14:paraId="0A587D99">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n</w:t>
      </w:r>
      <w:r>
        <w:rPr>
          <w:rFonts w:eastAsiaTheme="minorEastAsia"/>
          <w:kern w:val="0"/>
          <w:sz w:val="21"/>
          <w:szCs w:val="21"/>
        </w:rPr>
        <w:t>——</w:t>
      </w:r>
      <w:r>
        <w:rPr>
          <w:rFonts w:hint="eastAsia" w:eastAsiaTheme="minorEastAsia"/>
          <w:kern w:val="0"/>
          <w:sz w:val="21"/>
          <w:szCs w:val="21"/>
          <w:lang w:val="en-US" w:eastAsia="zh-CN"/>
        </w:rPr>
        <w:t>读取</w:t>
      </w:r>
      <w:r>
        <w:rPr>
          <w:rFonts w:hint="eastAsia" w:ascii="宋体" w:hAnsi="宋体" w:cs="Times New Roman"/>
          <w:kern w:val="0"/>
          <w:sz w:val="21"/>
          <w:szCs w:val="21"/>
          <w:lang w:val="en-US" w:eastAsia="zh-CN"/>
        </w:rPr>
        <w:t>组</w:t>
      </w:r>
      <w:r>
        <w:rPr>
          <w:rFonts w:hint="eastAsia" w:ascii="宋体" w:hAnsi="宋体" w:eastAsia="宋体" w:cs="Times New Roman"/>
          <w:kern w:val="0"/>
          <w:sz w:val="21"/>
          <w:szCs w:val="21"/>
          <w:lang w:val="en-US" w:eastAsia="zh-CN"/>
        </w:rPr>
        <w:t>数，n=10。</w:t>
      </w:r>
    </w:p>
    <w:p w14:paraId="76C4B59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kern w:val="0"/>
          <w:sz w:val="21"/>
          <w:szCs w:val="21"/>
          <w:lang w:val="en-US" w:eastAsia="zh-CN"/>
        </w:rPr>
      </w:pPr>
      <w:r>
        <w:rPr>
          <w:rFonts w:hint="eastAsia" w:ascii="宋体" w:hAnsi="宋体" w:eastAsia="宋体" w:cs="宋体"/>
          <w:sz w:val="21"/>
          <w:szCs w:val="21"/>
          <w:lang w:val="en-US" w:eastAsia="zh-CN"/>
        </w:rPr>
        <w:t>7.2.</w:t>
      </w:r>
      <w:r>
        <w:rPr>
          <w:rFonts w:hint="eastAsia" w:ascii="宋体" w:hAnsi="宋体" w:cs="宋体"/>
          <w:sz w:val="21"/>
          <w:szCs w:val="21"/>
          <w:lang w:val="en-US" w:eastAsia="zh-CN"/>
        </w:rPr>
        <w:t>7</w:t>
      </w:r>
      <w:r>
        <w:rPr>
          <w:rFonts w:hint="eastAsia" w:asciiTheme="minorEastAsia" w:hAnsiTheme="minorEastAsia" w:eastAsiaTheme="minorEastAsia"/>
          <w:kern w:val="0"/>
          <w:sz w:val="21"/>
          <w:szCs w:val="21"/>
        </w:rPr>
        <w:t>臭氧响应时间</w:t>
      </w:r>
    </w:p>
    <w:p w14:paraId="6D8E736D">
      <w:pPr>
        <w:spacing w:line="360" w:lineRule="auto"/>
        <w:ind w:firstLine="420" w:firstLineChars="200"/>
        <w:rPr>
          <w:rFonts w:hint="eastAsia" w:ascii="宋体" w:hAnsi="宋体" w:eastAsia="宋体" w:cs="Times New Roman"/>
          <w:kern w:val="0"/>
          <w:sz w:val="21"/>
          <w:szCs w:val="21"/>
          <w:lang w:val="en-US" w:eastAsia="zh-CN"/>
        </w:rPr>
      </w:pPr>
      <w:r>
        <w:rPr>
          <w:rFonts w:hint="eastAsia" w:asciiTheme="minorEastAsia" w:hAnsiTheme="minorEastAsia" w:eastAsiaTheme="minorEastAsia"/>
          <w:kern w:val="0"/>
          <w:sz w:val="21"/>
          <w:szCs w:val="21"/>
        </w:rPr>
        <w:t>臭氧响应时间</w:t>
      </w:r>
      <w:r>
        <w:rPr>
          <w:rFonts w:hint="eastAsia" w:asciiTheme="minorEastAsia" w:hAnsiTheme="minorEastAsia" w:eastAsiaTheme="minorEastAsia"/>
          <w:kern w:val="0"/>
          <w:sz w:val="21"/>
          <w:szCs w:val="21"/>
          <w:lang w:val="en-US" w:eastAsia="zh-CN"/>
        </w:rPr>
        <w:t>为臭氧浓度减少的响应时间，通常选择校准点为5</w:t>
      </w:r>
      <w:r>
        <w:rPr>
          <w:rFonts w:hint="eastAsia" w:asciiTheme="minorEastAsia" w:hAnsiTheme="minorEastAsia" w:eastAsiaTheme="minorEastAsia"/>
          <w:kern w:val="0"/>
          <w:sz w:val="21"/>
          <w:szCs w:val="21"/>
        </w:rPr>
        <w:t>mPa</w:t>
      </w:r>
      <w:r>
        <w:rPr>
          <w:rFonts w:hint="eastAsia" w:asciiTheme="minorEastAsia" w:hAnsiTheme="minorEastAsia" w:eastAsiaTheme="minorEastAsia"/>
          <w:kern w:val="0"/>
          <w:sz w:val="21"/>
          <w:szCs w:val="21"/>
          <w:lang w:val="en-US" w:eastAsia="zh-CN"/>
        </w:rPr>
        <w:t>和15</w:t>
      </w:r>
      <w:r>
        <w:rPr>
          <w:rFonts w:hint="eastAsia" w:asciiTheme="minorEastAsia" w:hAnsiTheme="minorEastAsia" w:eastAsiaTheme="minorEastAsia"/>
          <w:kern w:val="0"/>
          <w:sz w:val="21"/>
          <w:szCs w:val="21"/>
        </w:rPr>
        <w:t>mPa</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lang w:val="en-US" w:eastAsia="zh-CN"/>
        </w:rPr>
        <w:t>测试由15</w:t>
      </w:r>
      <w:r>
        <w:rPr>
          <w:rFonts w:hint="eastAsia" w:asciiTheme="minorEastAsia" w:hAnsiTheme="minorEastAsia" w:eastAsiaTheme="minorEastAsia"/>
          <w:kern w:val="0"/>
          <w:sz w:val="21"/>
          <w:szCs w:val="21"/>
        </w:rPr>
        <w:t>mPa</w:t>
      </w:r>
      <w:r>
        <w:rPr>
          <w:rFonts w:hint="eastAsia" w:asciiTheme="minorEastAsia" w:hAnsiTheme="minorEastAsia" w:eastAsiaTheme="minorEastAsia"/>
          <w:kern w:val="0"/>
          <w:sz w:val="21"/>
          <w:szCs w:val="21"/>
          <w:lang w:val="en-US" w:eastAsia="zh-CN"/>
        </w:rPr>
        <w:t>降低到5</w:t>
      </w:r>
      <w:r>
        <w:rPr>
          <w:rFonts w:hint="eastAsia" w:asciiTheme="minorEastAsia" w:hAnsiTheme="minorEastAsia" w:eastAsiaTheme="minorEastAsia"/>
          <w:kern w:val="0"/>
          <w:sz w:val="21"/>
          <w:szCs w:val="21"/>
        </w:rPr>
        <w:t>mPa</w:t>
      </w:r>
      <w:r>
        <w:rPr>
          <w:rFonts w:hint="eastAsia" w:asciiTheme="minorEastAsia" w:hAnsiTheme="minorEastAsia" w:eastAsiaTheme="minorEastAsia"/>
          <w:kern w:val="0"/>
          <w:sz w:val="21"/>
          <w:szCs w:val="21"/>
          <w:lang w:val="en-US" w:eastAsia="zh-CN"/>
        </w:rPr>
        <w:t>的响应时间。</w:t>
      </w:r>
      <w:r>
        <w:rPr>
          <w:rFonts w:hint="eastAsia" w:asciiTheme="minorEastAsia" w:hAnsiTheme="minorEastAsia" w:eastAsiaTheme="minorEastAsia"/>
          <w:kern w:val="0"/>
          <w:sz w:val="21"/>
          <w:szCs w:val="21"/>
        </w:rPr>
        <w:t>通入零点气体调整仪器零点后，设置臭氧校准仪</w:t>
      </w:r>
      <w:r>
        <w:rPr>
          <w:rFonts w:hint="eastAsia" w:asciiTheme="minorEastAsia" w:hAnsiTheme="minorEastAsia" w:eastAsiaTheme="minorEastAsia"/>
          <w:kern w:val="0"/>
          <w:sz w:val="21"/>
          <w:szCs w:val="21"/>
          <w:lang w:val="en-US" w:eastAsia="zh-CN"/>
        </w:rPr>
        <w:t>臭氧分压</w:t>
      </w:r>
      <w:r>
        <w:rPr>
          <w:rFonts w:hint="eastAsia" w:asciiTheme="minorEastAsia" w:hAnsiTheme="minorEastAsia" w:eastAsiaTheme="minorEastAsia"/>
          <w:kern w:val="0"/>
          <w:sz w:val="21"/>
          <w:szCs w:val="21"/>
        </w:rPr>
        <w:t>为</w:t>
      </w:r>
      <w:r>
        <w:rPr>
          <w:rFonts w:hint="eastAsia" w:asciiTheme="minorEastAsia" w:hAnsiTheme="minorEastAsia" w:eastAsiaTheme="minorEastAsia"/>
          <w:kern w:val="0"/>
          <w:sz w:val="21"/>
          <w:szCs w:val="21"/>
          <w:lang w:val="en-US" w:eastAsia="zh-CN"/>
        </w:rPr>
        <w:t>15</w:t>
      </w:r>
      <w:r>
        <w:rPr>
          <w:rFonts w:hint="eastAsia" w:asciiTheme="minorEastAsia" w:hAnsiTheme="minorEastAsia" w:eastAsiaTheme="minorEastAsia"/>
          <w:kern w:val="0"/>
          <w:sz w:val="21"/>
          <w:szCs w:val="21"/>
        </w:rPr>
        <w:t>mPa，通入臭氧标准气体，待</w:t>
      </w:r>
      <w:r>
        <w:rPr>
          <w:rFonts w:hint="eastAsia" w:eastAsiaTheme="minorEastAsia"/>
          <w:kern w:val="0"/>
          <w:sz w:val="21"/>
          <w:szCs w:val="21"/>
          <w:lang w:val="en-US" w:eastAsia="zh-CN"/>
        </w:rPr>
        <w:t>被</w:t>
      </w:r>
      <w:r>
        <w:rPr>
          <w:rFonts w:hint="eastAsia" w:asciiTheme="minorEastAsia" w:hAnsiTheme="minorEastAsia" w:eastAsiaTheme="minorEastAsia"/>
          <w:kern w:val="0"/>
          <w:sz w:val="21"/>
          <w:szCs w:val="21"/>
        </w:rPr>
        <w:t>校臭氧传感器示值稳定</w:t>
      </w:r>
      <w:r>
        <w:rPr>
          <w:rFonts w:hint="eastAsia" w:asciiTheme="minorEastAsia" w:hAnsiTheme="minorEastAsia" w:eastAsiaTheme="minorEastAsia"/>
          <w:kern w:val="0"/>
          <w:sz w:val="21"/>
          <w:szCs w:val="21"/>
          <w:lang w:val="en-US" w:eastAsia="zh-CN"/>
        </w:rPr>
        <w:t>5min</w:t>
      </w:r>
      <w:r>
        <w:rPr>
          <w:rFonts w:hint="eastAsia" w:asciiTheme="minorEastAsia" w:hAnsiTheme="minorEastAsia" w:eastAsiaTheme="minorEastAsia"/>
          <w:kern w:val="0"/>
          <w:sz w:val="21"/>
          <w:szCs w:val="21"/>
        </w:rPr>
        <w:t>后记录示值，通入零点气体，同时启动秒表，待</w:t>
      </w:r>
      <w:r>
        <w:rPr>
          <w:rFonts w:hint="eastAsia" w:eastAsiaTheme="minorEastAsia"/>
          <w:kern w:val="0"/>
          <w:sz w:val="21"/>
          <w:szCs w:val="21"/>
          <w:lang w:val="en-US" w:eastAsia="zh-CN"/>
        </w:rPr>
        <w:t>被</w:t>
      </w:r>
      <w:r>
        <w:rPr>
          <w:rFonts w:hint="eastAsia" w:asciiTheme="minorEastAsia" w:hAnsiTheme="minorEastAsia" w:eastAsiaTheme="minorEastAsia"/>
          <w:kern w:val="0"/>
          <w:sz w:val="21"/>
          <w:szCs w:val="21"/>
        </w:rPr>
        <w:t>校臭氧传感器示值</w:t>
      </w:r>
      <w:r>
        <w:rPr>
          <w:rFonts w:hint="eastAsia" w:asciiTheme="minorEastAsia" w:hAnsiTheme="minorEastAsia" w:eastAsiaTheme="minorEastAsia"/>
          <w:kern w:val="0"/>
          <w:sz w:val="21"/>
          <w:szCs w:val="21"/>
          <w:lang w:val="en-US" w:eastAsia="zh-CN"/>
        </w:rPr>
        <w:t>降</w:t>
      </w:r>
      <w:r>
        <w:rPr>
          <w:rFonts w:hint="eastAsia" w:asciiTheme="minorEastAsia" w:hAnsiTheme="minorEastAsia" w:eastAsiaTheme="minorEastAsia"/>
          <w:kern w:val="0"/>
          <w:sz w:val="21"/>
          <w:szCs w:val="21"/>
        </w:rPr>
        <w:t>至</w:t>
      </w:r>
      <w:r>
        <w:rPr>
          <w:rFonts w:hint="eastAsia" w:asciiTheme="minorEastAsia" w:hAnsiTheme="minorEastAsia" w:eastAsiaTheme="minorEastAsia"/>
          <w:kern w:val="0"/>
          <w:sz w:val="21"/>
          <w:szCs w:val="21"/>
          <w:lang w:val="en-US" w:eastAsia="zh-CN"/>
        </w:rPr>
        <w:t>臭氧分压变化量</w:t>
      </w:r>
      <w:r>
        <w:rPr>
          <w:rFonts w:hint="eastAsia" w:asciiTheme="minorEastAsia" w:hAnsiTheme="minorEastAsia" w:eastAsiaTheme="minorEastAsia"/>
          <w:kern w:val="0"/>
          <w:sz w:val="21"/>
          <w:szCs w:val="21"/>
        </w:rPr>
        <w:t>的90%</w:t>
      </w:r>
      <w:r>
        <w:rPr>
          <w:rFonts w:hint="eastAsia" w:asciiTheme="minorEastAsia" w:hAnsiTheme="minorEastAsia" w:eastAsiaTheme="minorEastAsia"/>
          <w:kern w:val="0"/>
          <w:sz w:val="21"/>
          <w:szCs w:val="21"/>
          <w:lang w:val="en-US" w:eastAsia="zh-CN"/>
        </w:rPr>
        <w:t>的臭氧分压值6</w:t>
      </w:r>
      <w:r>
        <w:rPr>
          <w:rFonts w:hint="eastAsia" w:asciiTheme="minorEastAsia" w:hAnsiTheme="minorEastAsia" w:eastAsiaTheme="minorEastAsia"/>
          <w:kern w:val="0"/>
          <w:sz w:val="21"/>
          <w:szCs w:val="21"/>
        </w:rPr>
        <w:t>mPa时，</w:t>
      </w:r>
      <w:r>
        <w:rPr>
          <w:rFonts w:hint="eastAsia" w:asciiTheme="minorEastAsia" w:hAnsiTheme="minorEastAsia" w:eastAsiaTheme="minorEastAsia"/>
          <w:kern w:val="0"/>
          <w:sz w:val="21"/>
          <w:szCs w:val="21"/>
          <w:lang w:val="en-US" w:eastAsia="zh-CN"/>
        </w:rPr>
        <w:t>暂停</w:t>
      </w:r>
      <w:r>
        <w:rPr>
          <w:rFonts w:hint="eastAsia" w:asciiTheme="minorEastAsia" w:hAnsiTheme="minorEastAsia" w:eastAsiaTheme="minorEastAsia"/>
          <w:kern w:val="0"/>
          <w:sz w:val="21"/>
          <w:szCs w:val="21"/>
        </w:rPr>
        <w:t>秒表，记录秒表</w:t>
      </w:r>
      <w:r>
        <w:rPr>
          <w:rFonts w:hint="eastAsia" w:asciiTheme="minorEastAsia" w:hAnsiTheme="minorEastAsia" w:eastAsiaTheme="minorEastAsia"/>
          <w:kern w:val="0"/>
          <w:sz w:val="21"/>
          <w:szCs w:val="21"/>
          <w:lang w:val="en-US" w:eastAsia="zh-CN"/>
        </w:rPr>
        <w:t>示值</w:t>
      </w:r>
      <w:r>
        <w:rPr>
          <w:rFonts w:hint="eastAsia" w:asciiTheme="minorEastAsia" w:hAnsiTheme="minorEastAsia" w:eastAsiaTheme="minorEastAsia"/>
          <w:kern w:val="0"/>
          <w:sz w:val="21"/>
          <w:szCs w:val="21"/>
        </w:rPr>
        <w:t>让仪器回到零点</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lang w:val="en-US" w:eastAsia="zh-CN"/>
        </w:rPr>
        <w:t>将</w:t>
      </w:r>
      <w:r>
        <w:rPr>
          <w:rFonts w:hint="eastAsia" w:asciiTheme="minorEastAsia" w:hAnsiTheme="minorEastAsia" w:eastAsiaTheme="minorEastAsia"/>
          <w:kern w:val="0"/>
          <w:sz w:val="21"/>
          <w:szCs w:val="21"/>
        </w:rPr>
        <w:t>秒表读数</w:t>
      </w:r>
      <w:r>
        <w:rPr>
          <w:rFonts w:hint="eastAsia" w:asciiTheme="minorEastAsia" w:hAnsiTheme="minorEastAsia" w:eastAsiaTheme="minorEastAsia"/>
          <w:kern w:val="0"/>
          <w:sz w:val="21"/>
          <w:szCs w:val="21"/>
          <w:lang w:val="en-US" w:eastAsia="zh-CN"/>
        </w:rPr>
        <w:t>作为臭氧传感器</w:t>
      </w:r>
      <w:r>
        <w:rPr>
          <w:rFonts w:hint="eastAsia" w:asciiTheme="minorEastAsia" w:hAnsiTheme="minorEastAsia" w:eastAsiaTheme="minorEastAsia"/>
          <w:kern w:val="0"/>
          <w:sz w:val="21"/>
          <w:szCs w:val="21"/>
        </w:rPr>
        <w:t>响应时间</w:t>
      </w:r>
      <w:r>
        <w:rPr>
          <w:rFonts w:hint="eastAsia" w:asciiTheme="minorEastAsia" w:hAnsiTheme="minorEastAsia" w:eastAsiaTheme="minorEastAsia"/>
          <w:kern w:val="0"/>
          <w:sz w:val="21"/>
          <w:szCs w:val="21"/>
          <w:lang w:eastAsia="zh-CN"/>
        </w:rPr>
        <w:t>。</w:t>
      </w:r>
    </w:p>
    <w:p w14:paraId="70D2F5CB">
      <w:pPr>
        <w:spacing w:line="360" w:lineRule="auto"/>
        <w:rPr>
          <w:rFonts w:hint="eastAsia" w:cs="Times New Roman" w:asciiTheme="minorEastAsia" w:hAnsiTheme="minorEastAsia" w:eastAsiaTheme="minorEastAsia"/>
          <w:kern w:val="0"/>
          <w:sz w:val="21"/>
          <w:szCs w:val="21"/>
          <w:lang w:val="en-US" w:eastAsia="zh-CN"/>
        </w:rPr>
      </w:pPr>
      <w:bookmarkStart w:id="56" w:name="_Toc57771992"/>
      <w:r>
        <w:rPr>
          <w:rFonts w:hint="eastAsia" w:cs="Times New Roman" w:asciiTheme="minorEastAsia" w:hAnsiTheme="minorEastAsia" w:eastAsiaTheme="minorEastAsia"/>
          <w:kern w:val="0"/>
          <w:sz w:val="21"/>
          <w:szCs w:val="21"/>
          <w:lang w:val="en-US" w:eastAsia="zh-CN"/>
        </w:rPr>
        <w:t>7.3 校准结果表达</w:t>
      </w:r>
    </w:p>
    <w:bookmarkEnd w:id="56"/>
    <w:p w14:paraId="6068FB9D">
      <w:pPr>
        <w:spacing w:line="360" w:lineRule="auto"/>
        <w:ind w:left="323" w:leftChars="154"/>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校准结果应在校准证书上反映</w:t>
      </w:r>
      <w:r>
        <w:rPr>
          <w:rFonts w:hint="eastAsia" w:cs="Times New Roman" w:asciiTheme="minorEastAsia" w:hAnsiTheme="minorEastAsia" w:eastAsiaTheme="minorEastAsia"/>
          <w:kern w:val="0"/>
          <w:sz w:val="21"/>
          <w:szCs w:val="21"/>
          <w:lang w:eastAsia="zh-CN"/>
        </w:rPr>
        <w:t>（校准证书</w:t>
      </w:r>
      <w:r>
        <w:rPr>
          <w:rFonts w:hint="eastAsia" w:cs="Times New Roman" w:asciiTheme="minorEastAsia" w:hAnsiTheme="minorEastAsia" w:eastAsiaTheme="minorEastAsia"/>
          <w:kern w:val="0"/>
          <w:sz w:val="21"/>
          <w:szCs w:val="21"/>
        </w:rPr>
        <w:t>内页格式</w:t>
      </w:r>
      <w:r>
        <w:rPr>
          <w:rFonts w:hint="eastAsia" w:cs="Times New Roman" w:asciiTheme="minorEastAsia" w:hAnsiTheme="minorEastAsia" w:eastAsiaTheme="minorEastAsia"/>
          <w:kern w:val="0"/>
          <w:sz w:val="21"/>
          <w:szCs w:val="21"/>
          <w:lang w:eastAsia="zh-CN"/>
        </w:rPr>
        <w:t>参考</w:t>
      </w:r>
      <w:r>
        <w:rPr>
          <w:rFonts w:hint="eastAsia" w:cs="Times New Roman" w:asciiTheme="minorEastAsia" w:hAnsiTheme="minorEastAsia" w:eastAsiaTheme="minorEastAsia"/>
          <w:kern w:val="0"/>
          <w:sz w:val="21"/>
          <w:szCs w:val="21"/>
        </w:rPr>
        <w:t>附录</w:t>
      </w:r>
      <w:r>
        <w:rPr>
          <w:rFonts w:hint="eastAsia" w:cs="Times New Roman" w:asciiTheme="minorEastAsia" w:hAnsiTheme="minorEastAsia" w:eastAsiaTheme="minorEastAsia"/>
          <w:kern w:val="0"/>
          <w:sz w:val="21"/>
          <w:szCs w:val="21"/>
          <w:lang w:val="en-US" w:eastAsia="zh-CN"/>
        </w:rPr>
        <w:t>A和B</w:t>
      </w:r>
      <w:r>
        <w:rPr>
          <w:rFonts w:hint="eastAsia" w:cs="Times New Roman"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rPr>
        <w:t>。校准证书至少应包括以下信息：</w:t>
      </w:r>
    </w:p>
    <w:p w14:paraId="5ABC9DC7">
      <w:pPr>
        <w:spacing w:line="360" w:lineRule="auto"/>
        <w:ind w:firstLine="420" w:firstLineChars="2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a) 标题“校准证书”；</w:t>
      </w:r>
    </w:p>
    <w:p w14:paraId="6C5D58C2">
      <w:pPr>
        <w:spacing w:line="360" w:lineRule="auto"/>
        <w:ind w:firstLine="420" w:firstLineChars="2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b) 实验室名称和地址；</w:t>
      </w:r>
    </w:p>
    <w:p w14:paraId="602EDA17">
      <w:pPr>
        <w:spacing w:line="360" w:lineRule="auto"/>
        <w:ind w:firstLine="420" w:firstLineChars="2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 进行校准的地点（如果与实验室的地址不同）；</w:t>
      </w:r>
    </w:p>
    <w:p w14:paraId="447C8179">
      <w:pPr>
        <w:spacing w:line="360" w:lineRule="auto"/>
        <w:ind w:firstLine="420" w:firstLineChars="2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d) 证书的唯一性标识（如编号），每页及总页数的标识； </w:t>
      </w:r>
    </w:p>
    <w:p w14:paraId="582C42E5">
      <w:pPr>
        <w:spacing w:line="360" w:lineRule="auto"/>
        <w:ind w:firstLine="420" w:firstLineChars="2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e) 客户的名称和地址；</w:t>
      </w:r>
    </w:p>
    <w:p w14:paraId="17B7C810">
      <w:pPr>
        <w:spacing w:line="360" w:lineRule="auto"/>
        <w:ind w:firstLine="420" w:firstLineChars="2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f) 被校对象的描述和明确标识，如型号、生产厂家和序列号等信息；</w:t>
      </w:r>
    </w:p>
    <w:p w14:paraId="5B180E3D">
      <w:pPr>
        <w:spacing w:line="360" w:lineRule="auto"/>
        <w:ind w:firstLine="420" w:firstLineChars="2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g) 校准日期，如果与校准结果的有效性和应用有关时，应说明被校对象的接收日期；</w:t>
      </w:r>
    </w:p>
    <w:p w14:paraId="630CF2F4">
      <w:pPr>
        <w:spacing w:line="360" w:lineRule="auto"/>
        <w:ind w:firstLine="420" w:firstLineChars="2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h) 如果与校准结果的有效性应用有关时，应对被校样品的抽样程序进行说明；</w:t>
      </w:r>
    </w:p>
    <w:p w14:paraId="35110EE0">
      <w:pPr>
        <w:spacing w:line="360" w:lineRule="auto"/>
        <w:ind w:firstLine="420" w:firstLineChars="2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i) 校准所依据的技术规范的标识，包括名称及代号；</w:t>
      </w:r>
    </w:p>
    <w:p w14:paraId="1A59BAAD">
      <w:pPr>
        <w:spacing w:line="360" w:lineRule="auto"/>
        <w:ind w:firstLine="420" w:firstLineChars="2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j) 本次校准所用测量标准的溯源性及有效性说明；</w:t>
      </w:r>
    </w:p>
    <w:p w14:paraId="21FA8F6E">
      <w:pPr>
        <w:spacing w:line="360" w:lineRule="auto"/>
        <w:ind w:firstLine="420" w:firstLineChars="2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k) 校准环境的描述，应包括环境温度、相对湿度等； </w:t>
      </w:r>
    </w:p>
    <w:p w14:paraId="510FD00C">
      <w:pPr>
        <w:spacing w:line="360" w:lineRule="auto"/>
        <w:ind w:firstLine="420" w:firstLineChars="2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l) 校准结果及其测量不确定度的说明； </w:t>
      </w:r>
    </w:p>
    <w:p w14:paraId="3E42C5F7">
      <w:pPr>
        <w:spacing w:line="360" w:lineRule="auto"/>
        <w:ind w:firstLine="420" w:firstLineChars="2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m) 对校准规范的偏离的说明(若有)；</w:t>
      </w:r>
    </w:p>
    <w:p w14:paraId="35CD09FF">
      <w:pPr>
        <w:spacing w:line="360" w:lineRule="auto"/>
        <w:ind w:firstLine="420" w:firstLineChars="2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n) 复校时间间隔的建议； </w:t>
      </w:r>
    </w:p>
    <w:p w14:paraId="277F37A6">
      <w:pPr>
        <w:spacing w:line="360" w:lineRule="auto"/>
        <w:ind w:firstLine="420" w:firstLineChars="2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o</w:t>
      </w:r>
      <w:r>
        <w:rPr>
          <w:rFonts w:asciiTheme="minorEastAsia" w:hAnsiTheme="minorEastAsia" w:eastAsiaTheme="minorEastAsia"/>
          <w:kern w:val="0"/>
          <w:sz w:val="21"/>
          <w:szCs w:val="21"/>
        </w:rPr>
        <w:t>)</w:t>
      </w:r>
      <w:r>
        <w:rPr>
          <w:rFonts w:hint="eastAsia" w:asciiTheme="minorEastAsia" w:hAnsiTheme="minorEastAsia" w:eastAsiaTheme="minorEastAsia"/>
          <w:kern w:val="0"/>
          <w:sz w:val="21"/>
          <w:szCs w:val="21"/>
        </w:rPr>
        <w:t>“校准证书”的校准人、核验人、批准人签名及签发日期；</w:t>
      </w:r>
    </w:p>
    <w:p w14:paraId="1C65692A">
      <w:pPr>
        <w:spacing w:line="360" w:lineRule="auto"/>
        <w:ind w:firstLine="420" w:firstLineChars="2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p) 校准结果仅对被校仪器本次测量有效的声明；</w:t>
      </w:r>
    </w:p>
    <w:p w14:paraId="6B405743">
      <w:pPr>
        <w:spacing w:line="360" w:lineRule="auto"/>
        <w:ind w:firstLine="420" w:firstLineChars="2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q) 未经实验室书面批准，部分复制证书或报告无效的声明。</w:t>
      </w:r>
    </w:p>
    <w:p w14:paraId="19AF11CA">
      <w:pPr>
        <w:spacing w:line="360" w:lineRule="auto"/>
        <w:rPr>
          <w:rFonts w:hint="eastAsia" w:cs="Times New Roman" w:asciiTheme="minorEastAsia" w:hAnsiTheme="minorEastAsia" w:eastAsiaTheme="minorEastAsia"/>
          <w:kern w:val="0"/>
          <w:sz w:val="21"/>
          <w:szCs w:val="21"/>
          <w:lang w:val="en-US" w:eastAsia="zh-CN"/>
        </w:rPr>
      </w:pPr>
      <w:bookmarkStart w:id="57" w:name="_Toc25909"/>
      <w:r>
        <w:rPr>
          <w:rFonts w:hint="eastAsia" w:cs="Times New Roman" w:asciiTheme="minorEastAsia" w:hAnsiTheme="minorEastAsia" w:eastAsiaTheme="minorEastAsia"/>
          <w:kern w:val="0"/>
          <w:sz w:val="21"/>
          <w:szCs w:val="21"/>
          <w:lang w:val="en-US" w:eastAsia="zh-CN"/>
        </w:rPr>
        <w:t>7.4 复校时间间隔</w:t>
      </w:r>
      <w:bookmarkEnd w:id="57"/>
    </w:p>
    <w:p w14:paraId="16D98EBF">
      <w:pPr>
        <w:spacing w:line="360" w:lineRule="auto"/>
        <w:ind w:firstLine="420" w:firstLineChars="200"/>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建议校准有效期为12月。</w:t>
      </w:r>
    </w:p>
    <w:p w14:paraId="0F635BE6">
      <w:pPr>
        <w:rPr>
          <w:rFonts w:ascii="Cambria Math" w:hAnsi="Cambria Math"/>
          <w:snapToGrid w:val="0"/>
          <w:sz w:val="21"/>
          <w:szCs w:val="21"/>
        </w:rPr>
      </w:pPr>
      <w:bookmarkStart w:id="58" w:name="_Toc434936402"/>
      <w:bookmarkStart w:id="59" w:name="_Toc294853411"/>
      <w:bookmarkStart w:id="60" w:name="_Toc434937640"/>
      <w:r>
        <w:rPr>
          <w:rFonts w:ascii="Cambria Math" w:hAnsi="Cambria Math"/>
          <w:snapToGrid w:val="0"/>
          <w:sz w:val="21"/>
          <w:szCs w:val="21"/>
        </w:rPr>
        <w:br w:type="page"/>
      </w:r>
    </w:p>
    <w:p w14:paraId="435070F1">
      <w:pPr>
        <w:rPr>
          <w:rFonts w:hint="eastAsia" w:ascii="黑体" w:eastAsia="黑体"/>
          <w:sz w:val="28"/>
          <w:szCs w:val="28"/>
          <w:lang w:val="en-US" w:eastAsia="zh-CN"/>
        </w:rPr>
      </w:pPr>
      <w:r>
        <w:rPr>
          <w:rFonts w:hint="eastAsia" w:ascii="黑体" w:eastAsia="黑体"/>
          <w:sz w:val="28"/>
          <w:szCs w:val="28"/>
        </w:rPr>
        <w:t xml:space="preserve">附录A </w:t>
      </w:r>
      <w:bookmarkEnd w:id="58"/>
      <w:bookmarkEnd w:id="59"/>
    </w:p>
    <w:p w14:paraId="64D0A1BC">
      <w:pPr>
        <w:jc w:val="center"/>
        <w:rPr>
          <w:rFonts w:hint="eastAsia" w:ascii="黑体" w:eastAsia="黑体"/>
          <w:sz w:val="28"/>
          <w:szCs w:val="28"/>
          <w:lang w:val="en-US" w:eastAsia="zh-CN"/>
        </w:rPr>
      </w:pPr>
      <w:r>
        <w:rPr>
          <w:rFonts w:hint="eastAsia" w:ascii="黑体" w:eastAsia="黑体"/>
          <w:sz w:val="28"/>
          <w:szCs w:val="28"/>
        </w:rPr>
        <w:t>校准证书内页格式</w:t>
      </w:r>
      <w:r>
        <w:rPr>
          <w:rFonts w:hint="eastAsia" w:ascii="黑体" w:eastAsia="黑体"/>
          <w:sz w:val="28"/>
          <w:szCs w:val="28"/>
          <w:lang w:val="en-US" w:eastAsia="zh-CN"/>
        </w:rPr>
        <w:t>第2页</w:t>
      </w:r>
    </w:p>
    <w:tbl>
      <w:tblPr>
        <w:tblStyle w:val="5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42"/>
        <w:gridCol w:w="1418"/>
        <w:gridCol w:w="442"/>
        <w:gridCol w:w="975"/>
        <w:gridCol w:w="567"/>
        <w:gridCol w:w="1596"/>
        <w:gridCol w:w="1762"/>
      </w:tblGrid>
      <w:tr w14:paraId="0DF8A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8002" w:type="dxa"/>
            <w:gridSpan w:val="7"/>
          </w:tcPr>
          <w:p w14:paraId="3C55A4C5">
            <w:pPr>
              <w:spacing w:line="240" w:lineRule="auto"/>
              <w:ind w:left="0" w:firstLine="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校准机构授权说明：</w:t>
            </w:r>
          </w:p>
        </w:tc>
      </w:tr>
      <w:tr w14:paraId="54875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8002" w:type="dxa"/>
            <w:gridSpan w:val="7"/>
            <w:vAlign w:val="center"/>
          </w:tcPr>
          <w:p w14:paraId="5468D91C">
            <w:pPr>
              <w:spacing w:line="240" w:lineRule="auto"/>
              <w:ind w:left="0" w:firstLine="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校准环境条件及地点：</w:t>
            </w:r>
          </w:p>
        </w:tc>
      </w:tr>
      <w:tr w14:paraId="296F5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tcPr>
          <w:p w14:paraId="4FA4E4FE">
            <w:pPr>
              <w:spacing w:line="240" w:lineRule="auto"/>
              <w:ind w:left="0"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环境温度</w:t>
            </w:r>
          </w:p>
        </w:tc>
        <w:tc>
          <w:tcPr>
            <w:tcW w:w="1860" w:type="dxa"/>
            <w:gridSpan w:val="2"/>
          </w:tcPr>
          <w:p w14:paraId="4967C740">
            <w:pPr>
              <w:spacing w:line="240" w:lineRule="auto"/>
              <w:ind w:left="0"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975" w:type="dxa"/>
            <w:vAlign w:val="center"/>
          </w:tcPr>
          <w:p w14:paraId="4AF0E20C">
            <w:pPr>
              <w:spacing w:line="240" w:lineRule="auto"/>
              <w:ind w:left="0"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地</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点</w:t>
            </w:r>
          </w:p>
        </w:tc>
        <w:tc>
          <w:tcPr>
            <w:tcW w:w="3925" w:type="dxa"/>
            <w:gridSpan w:val="3"/>
          </w:tcPr>
          <w:p w14:paraId="3265785F">
            <w:pPr>
              <w:spacing w:line="240" w:lineRule="auto"/>
              <w:ind w:left="0" w:firstLine="0"/>
              <w:jc w:val="center"/>
              <w:rPr>
                <w:rFonts w:asciiTheme="minorEastAsia" w:hAnsiTheme="minorEastAsia" w:eastAsiaTheme="minorEastAsia"/>
                <w:sz w:val="21"/>
                <w:szCs w:val="21"/>
              </w:rPr>
            </w:pPr>
          </w:p>
        </w:tc>
      </w:tr>
      <w:tr w14:paraId="1EFAF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tcPr>
          <w:p w14:paraId="6187293A">
            <w:pPr>
              <w:spacing w:line="240" w:lineRule="auto"/>
              <w:ind w:left="0"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环境湿度</w:t>
            </w:r>
          </w:p>
        </w:tc>
        <w:tc>
          <w:tcPr>
            <w:tcW w:w="1860" w:type="dxa"/>
            <w:gridSpan w:val="2"/>
          </w:tcPr>
          <w:p w14:paraId="24CB27AC">
            <w:pPr>
              <w:spacing w:line="240" w:lineRule="auto"/>
              <w:ind w:left="0" w:firstLine="0"/>
              <w:jc w:val="center"/>
              <w:rPr>
                <w:rFonts w:asciiTheme="minorEastAsia" w:hAnsiTheme="minorEastAsia" w:eastAsiaTheme="minorEastAsia"/>
                <w:sz w:val="21"/>
                <w:szCs w:val="21"/>
              </w:rPr>
            </w:pPr>
            <w:r>
              <w:rPr>
                <w:rFonts w:asciiTheme="minorEastAsia" w:hAnsiTheme="minorEastAsia" w:eastAsiaTheme="minorEastAsia"/>
                <w:sz w:val="21"/>
                <w:szCs w:val="21"/>
              </w:rPr>
              <w:t>%RH</w:t>
            </w:r>
          </w:p>
        </w:tc>
        <w:tc>
          <w:tcPr>
            <w:tcW w:w="975" w:type="dxa"/>
            <w:vAlign w:val="center"/>
          </w:tcPr>
          <w:p w14:paraId="51E7729E">
            <w:pPr>
              <w:spacing w:line="240" w:lineRule="auto"/>
              <w:ind w:left="0"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其</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他</w:t>
            </w:r>
          </w:p>
        </w:tc>
        <w:tc>
          <w:tcPr>
            <w:tcW w:w="3925" w:type="dxa"/>
            <w:gridSpan w:val="3"/>
          </w:tcPr>
          <w:p w14:paraId="3F266D5F">
            <w:pPr>
              <w:spacing w:line="240" w:lineRule="auto"/>
              <w:ind w:left="0" w:firstLine="0"/>
              <w:jc w:val="center"/>
              <w:rPr>
                <w:rFonts w:asciiTheme="minorEastAsia" w:hAnsiTheme="minorEastAsia" w:eastAsiaTheme="minorEastAsia"/>
                <w:sz w:val="21"/>
                <w:szCs w:val="21"/>
              </w:rPr>
            </w:pPr>
          </w:p>
        </w:tc>
      </w:tr>
      <w:tr w14:paraId="1AA0A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002" w:type="dxa"/>
            <w:gridSpan w:val="7"/>
            <w:vAlign w:val="center"/>
          </w:tcPr>
          <w:p w14:paraId="359831DE">
            <w:pPr>
              <w:spacing w:line="240" w:lineRule="auto"/>
              <w:ind w:left="0"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校准使用的计量（基）标准装置</w:t>
            </w:r>
          </w:p>
        </w:tc>
      </w:tr>
      <w:tr w14:paraId="1BCE6B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242" w:type="dxa"/>
            <w:vAlign w:val="center"/>
          </w:tcPr>
          <w:p w14:paraId="25EF343D">
            <w:pPr>
              <w:spacing w:line="240" w:lineRule="auto"/>
              <w:ind w:left="0"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名</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称</w:t>
            </w:r>
          </w:p>
        </w:tc>
        <w:tc>
          <w:tcPr>
            <w:tcW w:w="1418" w:type="dxa"/>
            <w:vAlign w:val="center"/>
          </w:tcPr>
          <w:p w14:paraId="17A87D39">
            <w:pPr>
              <w:spacing w:line="240" w:lineRule="auto"/>
              <w:ind w:left="0"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测量范围</w:t>
            </w:r>
          </w:p>
        </w:tc>
        <w:tc>
          <w:tcPr>
            <w:tcW w:w="1984" w:type="dxa"/>
            <w:gridSpan w:val="3"/>
          </w:tcPr>
          <w:p w14:paraId="0A1A910B">
            <w:pPr>
              <w:spacing w:line="240" w:lineRule="auto"/>
              <w:ind w:left="0" w:firstLine="0"/>
              <w:jc w:val="center"/>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不确定度</w:t>
            </w:r>
            <w:r>
              <w:rPr>
                <w:rFonts w:asciiTheme="minorEastAsia" w:hAnsiTheme="minorEastAsia" w:eastAsiaTheme="minorEastAsia"/>
                <w:sz w:val="21"/>
                <w:szCs w:val="21"/>
              </w:rPr>
              <w:t>/</w:t>
            </w:r>
            <w:r>
              <w:rPr>
                <w:rFonts w:hint="eastAsia" w:asciiTheme="minorEastAsia" w:hAnsiTheme="minorEastAsia" w:eastAsiaTheme="minorEastAsia"/>
                <w:sz w:val="21"/>
                <w:szCs w:val="21"/>
              </w:rPr>
              <w:t>准确度等级</w:t>
            </w:r>
            <w:r>
              <w:rPr>
                <w:rFonts w:asciiTheme="minorEastAsia" w:hAnsiTheme="minorEastAsia" w:eastAsiaTheme="minorEastAsia"/>
                <w:sz w:val="21"/>
                <w:szCs w:val="21"/>
              </w:rPr>
              <w:t>/</w:t>
            </w:r>
            <w:r>
              <w:rPr>
                <w:rFonts w:hint="eastAsia" w:asciiTheme="minorEastAsia" w:hAnsiTheme="minorEastAsia" w:eastAsiaTheme="minorEastAsia"/>
                <w:sz w:val="21"/>
                <w:szCs w:val="21"/>
              </w:rPr>
              <w:t>最大允许误差</w:t>
            </w:r>
          </w:p>
        </w:tc>
        <w:tc>
          <w:tcPr>
            <w:tcW w:w="1596" w:type="dxa"/>
            <w:vAlign w:val="center"/>
          </w:tcPr>
          <w:p w14:paraId="22212D18">
            <w:pPr>
              <w:spacing w:line="240" w:lineRule="auto"/>
              <w:ind w:left="0"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计量（基）标准证书编号</w:t>
            </w:r>
          </w:p>
        </w:tc>
        <w:tc>
          <w:tcPr>
            <w:tcW w:w="1762" w:type="dxa"/>
            <w:vAlign w:val="center"/>
          </w:tcPr>
          <w:p w14:paraId="06DB6981">
            <w:pPr>
              <w:spacing w:line="240" w:lineRule="auto"/>
              <w:ind w:left="0"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有效期至</w:t>
            </w:r>
          </w:p>
        </w:tc>
      </w:tr>
      <w:tr w14:paraId="4ACD75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4" w:hRule="atLeast"/>
        </w:trPr>
        <w:tc>
          <w:tcPr>
            <w:tcW w:w="1242" w:type="dxa"/>
          </w:tcPr>
          <w:p w14:paraId="562151C4">
            <w:pPr>
              <w:spacing w:line="240" w:lineRule="auto"/>
              <w:ind w:left="0" w:firstLine="0"/>
              <w:jc w:val="center"/>
              <w:rPr>
                <w:rFonts w:asciiTheme="minorEastAsia" w:hAnsiTheme="minorEastAsia" w:eastAsiaTheme="minorEastAsia"/>
                <w:sz w:val="21"/>
                <w:szCs w:val="21"/>
              </w:rPr>
            </w:pPr>
          </w:p>
        </w:tc>
        <w:tc>
          <w:tcPr>
            <w:tcW w:w="1418" w:type="dxa"/>
          </w:tcPr>
          <w:p w14:paraId="7890055F">
            <w:pPr>
              <w:spacing w:line="240" w:lineRule="auto"/>
              <w:ind w:left="0" w:firstLine="0"/>
              <w:jc w:val="center"/>
              <w:rPr>
                <w:rFonts w:asciiTheme="minorEastAsia" w:hAnsiTheme="minorEastAsia" w:eastAsiaTheme="minorEastAsia"/>
                <w:sz w:val="21"/>
                <w:szCs w:val="21"/>
              </w:rPr>
            </w:pPr>
          </w:p>
        </w:tc>
        <w:tc>
          <w:tcPr>
            <w:tcW w:w="1984" w:type="dxa"/>
            <w:gridSpan w:val="3"/>
          </w:tcPr>
          <w:p w14:paraId="6483A90F">
            <w:pPr>
              <w:spacing w:line="240" w:lineRule="auto"/>
              <w:ind w:left="0" w:firstLine="0"/>
              <w:jc w:val="center"/>
              <w:rPr>
                <w:rFonts w:asciiTheme="minorEastAsia" w:hAnsiTheme="minorEastAsia" w:eastAsiaTheme="minorEastAsia"/>
                <w:sz w:val="21"/>
                <w:szCs w:val="21"/>
              </w:rPr>
            </w:pPr>
          </w:p>
        </w:tc>
        <w:tc>
          <w:tcPr>
            <w:tcW w:w="1596" w:type="dxa"/>
          </w:tcPr>
          <w:p w14:paraId="79D2ED29">
            <w:pPr>
              <w:spacing w:line="240" w:lineRule="auto"/>
              <w:ind w:left="0" w:firstLine="0"/>
              <w:jc w:val="center"/>
              <w:rPr>
                <w:rFonts w:asciiTheme="minorEastAsia" w:hAnsiTheme="minorEastAsia" w:eastAsiaTheme="minorEastAsia"/>
                <w:sz w:val="21"/>
                <w:szCs w:val="21"/>
              </w:rPr>
            </w:pPr>
          </w:p>
        </w:tc>
        <w:tc>
          <w:tcPr>
            <w:tcW w:w="1762" w:type="dxa"/>
          </w:tcPr>
          <w:p w14:paraId="6195E94B">
            <w:pPr>
              <w:spacing w:line="240" w:lineRule="auto"/>
              <w:ind w:left="0" w:firstLine="0"/>
              <w:jc w:val="center"/>
              <w:rPr>
                <w:rFonts w:asciiTheme="minorEastAsia" w:hAnsiTheme="minorEastAsia" w:eastAsiaTheme="minorEastAsia"/>
                <w:sz w:val="21"/>
                <w:szCs w:val="21"/>
              </w:rPr>
            </w:pPr>
          </w:p>
        </w:tc>
      </w:tr>
      <w:tr w14:paraId="73104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002" w:type="dxa"/>
            <w:gridSpan w:val="7"/>
            <w:vAlign w:val="center"/>
          </w:tcPr>
          <w:p w14:paraId="730E289F">
            <w:pPr>
              <w:spacing w:line="240" w:lineRule="auto"/>
              <w:ind w:left="0"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校准使用的标准器</w:t>
            </w:r>
          </w:p>
        </w:tc>
      </w:tr>
      <w:tr w14:paraId="42328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5" w:hRule="atLeast"/>
        </w:trPr>
        <w:tc>
          <w:tcPr>
            <w:tcW w:w="1242" w:type="dxa"/>
            <w:vAlign w:val="center"/>
          </w:tcPr>
          <w:p w14:paraId="44A16BD2">
            <w:pPr>
              <w:spacing w:line="240" w:lineRule="auto"/>
              <w:ind w:left="0"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名</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称</w:t>
            </w:r>
          </w:p>
        </w:tc>
        <w:tc>
          <w:tcPr>
            <w:tcW w:w="1418" w:type="dxa"/>
            <w:vAlign w:val="center"/>
          </w:tcPr>
          <w:p w14:paraId="6C682FC3">
            <w:pPr>
              <w:spacing w:line="240" w:lineRule="auto"/>
              <w:ind w:left="0"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测量范围</w:t>
            </w:r>
          </w:p>
        </w:tc>
        <w:tc>
          <w:tcPr>
            <w:tcW w:w="1984" w:type="dxa"/>
            <w:gridSpan w:val="3"/>
            <w:vAlign w:val="center"/>
          </w:tcPr>
          <w:p w14:paraId="084D1CA6">
            <w:pPr>
              <w:spacing w:line="240" w:lineRule="auto"/>
              <w:ind w:left="0"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不确定度</w:t>
            </w:r>
            <w:r>
              <w:rPr>
                <w:rFonts w:asciiTheme="minorEastAsia" w:hAnsiTheme="minorEastAsia" w:eastAsiaTheme="minorEastAsia"/>
                <w:sz w:val="21"/>
                <w:szCs w:val="21"/>
              </w:rPr>
              <w:t>/</w:t>
            </w:r>
            <w:r>
              <w:rPr>
                <w:rFonts w:hint="eastAsia" w:asciiTheme="minorEastAsia" w:hAnsiTheme="minorEastAsia" w:eastAsiaTheme="minorEastAsia"/>
                <w:sz w:val="21"/>
                <w:szCs w:val="21"/>
              </w:rPr>
              <w:t>准确度等级</w:t>
            </w:r>
            <w:r>
              <w:rPr>
                <w:rFonts w:asciiTheme="minorEastAsia" w:hAnsiTheme="minorEastAsia" w:eastAsiaTheme="minorEastAsia"/>
                <w:sz w:val="21"/>
                <w:szCs w:val="21"/>
              </w:rPr>
              <w:t>/</w:t>
            </w:r>
            <w:r>
              <w:rPr>
                <w:rFonts w:hint="eastAsia" w:asciiTheme="minorEastAsia" w:hAnsiTheme="minorEastAsia" w:eastAsiaTheme="minorEastAsia"/>
                <w:sz w:val="21"/>
                <w:szCs w:val="21"/>
              </w:rPr>
              <w:t>最大允许误差</w:t>
            </w:r>
          </w:p>
        </w:tc>
        <w:tc>
          <w:tcPr>
            <w:tcW w:w="1596" w:type="dxa"/>
            <w:vAlign w:val="center"/>
          </w:tcPr>
          <w:p w14:paraId="6B6B253F">
            <w:pPr>
              <w:spacing w:line="240" w:lineRule="auto"/>
              <w:ind w:left="0"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计量（基）标准证书编号</w:t>
            </w:r>
          </w:p>
        </w:tc>
        <w:tc>
          <w:tcPr>
            <w:tcW w:w="1762" w:type="dxa"/>
            <w:vAlign w:val="center"/>
          </w:tcPr>
          <w:p w14:paraId="4DC760C2">
            <w:pPr>
              <w:spacing w:line="240" w:lineRule="auto"/>
              <w:ind w:left="0"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有效期至</w:t>
            </w:r>
          </w:p>
        </w:tc>
      </w:tr>
      <w:tr w14:paraId="72919C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7" w:hRule="atLeast"/>
        </w:trPr>
        <w:tc>
          <w:tcPr>
            <w:tcW w:w="1242" w:type="dxa"/>
          </w:tcPr>
          <w:p w14:paraId="123BEF2D">
            <w:pPr>
              <w:spacing w:line="240" w:lineRule="auto"/>
              <w:ind w:left="0" w:firstLine="0"/>
              <w:jc w:val="center"/>
              <w:rPr>
                <w:rFonts w:asciiTheme="minorEastAsia" w:hAnsiTheme="minorEastAsia" w:eastAsiaTheme="minorEastAsia"/>
                <w:sz w:val="21"/>
                <w:szCs w:val="21"/>
              </w:rPr>
            </w:pPr>
          </w:p>
        </w:tc>
        <w:tc>
          <w:tcPr>
            <w:tcW w:w="1418" w:type="dxa"/>
          </w:tcPr>
          <w:p w14:paraId="5D6131D4">
            <w:pPr>
              <w:spacing w:line="240" w:lineRule="auto"/>
              <w:ind w:left="0" w:firstLine="0"/>
              <w:jc w:val="center"/>
              <w:rPr>
                <w:rFonts w:asciiTheme="minorEastAsia" w:hAnsiTheme="minorEastAsia" w:eastAsiaTheme="minorEastAsia"/>
                <w:sz w:val="21"/>
                <w:szCs w:val="21"/>
              </w:rPr>
            </w:pPr>
          </w:p>
        </w:tc>
        <w:tc>
          <w:tcPr>
            <w:tcW w:w="1984" w:type="dxa"/>
            <w:gridSpan w:val="3"/>
          </w:tcPr>
          <w:p w14:paraId="6B88E8BB">
            <w:pPr>
              <w:spacing w:line="240" w:lineRule="auto"/>
              <w:ind w:left="0" w:firstLine="0"/>
              <w:jc w:val="center"/>
              <w:rPr>
                <w:rFonts w:asciiTheme="minorEastAsia" w:hAnsiTheme="minorEastAsia" w:eastAsiaTheme="minorEastAsia"/>
                <w:sz w:val="21"/>
                <w:szCs w:val="21"/>
              </w:rPr>
            </w:pPr>
          </w:p>
        </w:tc>
        <w:tc>
          <w:tcPr>
            <w:tcW w:w="1596" w:type="dxa"/>
          </w:tcPr>
          <w:p w14:paraId="2F041EB2">
            <w:pPr>
              <w:spacing w:line="240" w:lineRule="auto"/>
              <w:ind w:left="0" w:firstLine="0"/>
              <w:jc w:val="center"/>
              <w:rPr>
                <w:rFonts w:asciiTheme="minorEastAsia" w:hAnsiTheme="minorEastAsia" w:eastAsiaTheme="minorEastAsia"/>
                <w:sz w:val="21"/>
                <w:szCs w:val="21"/>
              </w:rPr>
            </w:pPr>
          </w:p>
        </w:tc>
        <w:tc>
          <w:tcPr>
            <w:tcW w:w="1762" w:type="dxa"/>
          </w:tcPr>
          <w:p w14:paraId="6EB880CC">
            <w:pPr>
              <w:spacing w:line="240" w:lineRule="auto"/>
              <w:ind w:left="0" w:firstLine="0"/>
              <w:jc w:val="center"/>
              <w:rPr>
                <w:rFonts w:asciiTheme="minorEastAsia" w:hAnsiTheme="minorEastAsia" w:eastAsiaTheme="minorEastAsia"/>
                <w:sz w:val="21"/>
                <w:szCs w:val="21"/>
              </w:rPr>
            </w:pPr>
          </w:p>
        </w:tc>
      </w:tr>
      <w:tr w14:paraId="4DA04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7" w:hRule="atLeast"/>
        </w:trPr>
        <w:tc>
          <w:tcPr>
            <w:tcW w:w="1242" w:type="dxa"/>
          </w:tcPr>
          <w:p w14:paraId="0619CF1A">
            <w:pPr>
              <w:spacing w:line="240" w:lineRule="auto"/>
              <w:ind w:left="0" w:firstLine="0"/>
              <w:jc w:val="center"/>
              <w:rPr>
                <w:rFonts w:asciiTheme="minorEastAsia" w:hAnsiTheme="minorEastAsia" w:eastAsiaTheme="minorEastAsia"/>
                <w:sz w:val="21"/>
                <w:szCs w:val="21"/>
              </w:rPr>
            </w:pPr>
          </w:p>
        </w:tc>
        <w:tc>
          <w:tcPr>
            <w:tcW w:w="1418" w:type="dxa"/>
          </w:tcPr>
          <w:p w14:paraId="13C06BC5">
            <w:pPr>
              <w:spacing w:line="240" w:lineRule="auto"/>
              <w:ind w:left="0" w:firstLine="0"/>
              <w:jc w:val="center"/>
              <w:rPr>
                <w:rFonts w:asciiTheme="minorEastAsia" w:hAnsiTheme="minorEastAsia" w:eastAsiaTheme="minorEastAsia"/>
                <w:sz w:val="21"/>
                <w:szCs w:val="21"/>
              </w:rPr>
            </w:pPr>
          </w:p>
        </w:tc>
        <w:tc>
          <w:tcPr>
            <w:tcW w:w="1984" w:type="dxa"/>
            <w:gridSpan w:val="3"/>
          </w:tcPr>
          <w:p w14:paraId="23F067AE">
            <w:pPr>
              <w:spacing w:line="240" w:lineRule="auto"/>
              <w:ind w:left="0" w:firstLine="0"/>
              <w:jc w:val="center"/>
              <w:rPr>
                <w:rFonts w:asciiTheme="minorEastAsia" w:hAnsiTheme="minorEastAsia" w:eastAsiaTheme="minorEastAsia"/>
                <w:sz w:val="21"/>
                <w:szCs w:val="21"/>
              </w:rPr>
            </w:pPr>
          </w:p>
        </w:tc>
        <w:tc>
          <w:tcPr>
            <w:tcW w:w="1596" w:type="dxa"/>
          </w:tcPr>
          <w:p w14:paraId="7CDB8BCA">
            <w:pPr>
              <w:spacing w:line="240" w:lineRule="auto"/>
              <w:ind w:left="0" w:firstLine="0"/>
              <w:jc w:val="center"/>
              <w:rPr>
                <w:rFonts w:asciiTheme="minorEastAsia" w:hAnsiTheme="minorEastAsia" w:eastAsiaTheme="minorEastAsia"/>
                <w:sz w:val="21"/>
                <w:szCs w:val="21"/>
              </w:rPr>
            </w:pPr>
          </w:p>
        </w:tc>
        <w:tc>
          <w:tcPr>
            <w:tcW w:w="1762" w:type="dxa"/>
          </w:tcPr>
          <w:p w14:paraId="20C3C379">
            <w:pPr>
              <w:spacing w:line="240" w:lineRule="auto"/>
              <w:ind w:left="0" w:firstLine="0"/>
              <w:jc w:val="center"/>
              <w:rPr>
                <w:rFonts w:asciiTheme="minorEastAsia" w:hAnsiTheme="minorEastAsia" w:eastAsiaTheme="minorEastAsia"/>
                <w:sz w:val="21"/>
                <w:szCs w:val="21"/>
              </w:rPr>
            </w:pPr>
          </w:p>
        </w:tc>
      </w:tr>
    </w:tbl>
    <w:p w14:paraId="76F9935A">
      <w:pPr>
        <w:ind w:left="425" w:firstLine="0"/>
      </w:pPr>
    </w:p>
    <w:p w14:paraId="2E00B8F0">
      <w:pPr>
        <w:ind w:left="425" w:firstLine="0"/>
      </w:pPr>
    </w:p>
    <w:p w14:paraId="6CC38E46">
      <w:pPr>
        <w:ind w:left="425" w:firstLine="0"/>
      </w:pPr>
    </w:p>
    <w:p w14:paraId="25361163">
      <w:pPr>
        <w:ind w:left="425" w:firstLine="0"/>
      </w:pPr>
    </w:p>
    <w:p w14:paraId="2645C37B">
      <w:pPr>
        <w:ind w:left="425" w:firstLine="0"/>
      </w:pPr>
    </w:p>
    <w:p w14:paraId="5D690838">
      <w:pPr>
        <w:ind w:left="425" w:firstLine="0"/>
      </w:pPr>
    </w:p>
    <w:p w14:paraId="216D3193">
      <w:pPr>
        <w:ind w:left="425" w:firstLine="0"/>
      </w:pPr>
    </w:p>
    <w:p w14:paraId="75139716">
      <w:pPr>
        <w:ind w:left="425" w:firstLine="0"/>
      </w:pPr>
    </w:p>
    <w:p w14:paraId="0B981A29">
      <w:pPr>
        <w:ind w:left="425" w:firstLine="0"/>
      </w:pPr>
    </w:p>
    <w:p w14:paraId="65305169">
      <w:pPr>
        <w:ind w:left="425" w:firstLine="0"/>
      </w:pPr>
    </w:p>
    <w:p w14:paraId="09B02408">
      <w:pPr>
        <w:ind w:left="425" w:firstLine="0"/>
      </w:pPr>
    </w:p>
    <w:p w14:paraId="4562F630">
      <w:pPr>
        <w:ind w:left="425" w:firstLine="0"/>
      </w:pPr>
    </w:p>
    <w:p w14:paraId="008B5A85">
      <w:pPr>
        <w:ind w:left="425" w:firstLine="0"/>
      </w:pPr>
    </w:p>
    <w:p w14:paraId="7D1C53F0">
      <w:pPr>
        <w:ind w:left="425" w:firstLine="0"/>
      </w:pPr>
    </w:p>
    <w:p w14:paraId="42CD2429">
      <w:pPr>
        <w:ind w:left="425" w:firstLine="0"/>
      </w:pPr>
    </w:p>
    <w:p w14:paraId="52F11594">
      <w:pPr>
        <w:ind w:left="425" w:firstLine="0"/>
      </w:pPr>
    </w:p>
    <w:p w14:paraId="05D5C30F">
      <w:pPr>
        <w:ind w:left="425" w:firstLine="0"/>
      </w:pPr>
    </w:p>
    <w:p w14:paraId="74A8C653">
      <w:pPr>
        <w:ind w:left="425" w:firstLine="0"/>
      </w:pPr>
    </w:p>
    <w:p w14:paraId="09CD60FB">
      <w:pPr>
        <w:ind w:left="425" w:firstLine="0"/>
      </w:pPr>
    </w:p>
    <w:p w14:paraId="270E365B">
      <w:pPr>
        <w:ind w:left="425" w:firstLine="0"/>
      </w:pPr>
    </w:p>
    <w:p w14:paraId="67480B3C">
      <w:pPr>
        <w:ind w:left="425" w:firstLine="0"/>
      </w:pPr>
    </w:p>
    <w:p w14:paraId="51E3F641">
      <w:pPr>
        <w:ind w:left="425" w:firstLine="0"/>
      </w:pPr>
    </w:p>
    <w:p w14:paraId="316B0650">
      <w:pPr>
        <w:ind w:left="425" w:firstLine="0"/>
      </w:pPr>
    </w:p>
    <w:p w14:paraId="71DDF7B6">
      <w:pPr>
        <w:ind w:left="425" w:firstLine="0"/>
      </w:pPr>
    </w:p>
    <w:p w14:paraId="6B74FA59">
      <w:pPr>
        <w:ind w:left="425" w:firstLine="0"/>
      </w:pPr>
    </w:p>
    <w:p w14:paraId="01B524A4">
      <w:pPr>
        <w:ind w:left="425" w:firstLine="0"/>
      </w:pPr>
    </w:p>
    <w:p w14:paraId="1D4B683E">
      <w:pPr>
        <w:widowControl/>
        <w:spacing w:line="240" w:lineRule="auto"/>
        <w:ind w:left="0" w:right="0" w:firstLine="0"/>
        <w:jc w:val="left"/>
        <w:rPr>
          <w:rFonts w:ascii="黑体" w:eastAsia="黑体"/>
          <w:bCs/>
          <w:kern w:val="44"/>
          <w:sz w:val="24"/>
        </w:rPr>
      </w:pPr>
      <w:r>
        <w:rPr>
          <w:rFonts w:ascii="黑体" w:eastAsia="黑体"/>
          <w:b/>
          <w:sz w:val="24"/>
        </w:rPr>
        <w:br w:type="page"/>
      </w:r>
    </w:p>
    <w:p w14:paraId="70EAE2FF">
      <w:pPr>
        <w:rPr>
          <w:rFonts w:hint="eastAsia" w:ascii="黑体" w:eastAsia="黑体"/>
          <w:sz w:val="28"/>
          <w:szCs w:val="28"/>
        </w:rPr>
      </w:pPr>
      <w:bookmarkStart w:id="61" w:name="_Toc16201"/>
      <w:bookmarkStart w:id="62" w:name="_Toc16189"/>
      <w:r>
        <w:rPr>
          <w:rFonts w:hint="eastAsia" w:ascii="黑体" w:eastAsia="黑体"/>
          <w:sz w:val="28"/>
          <w:szCs w:val="28"/>
        </w:rPr>
        <w:t>附录</w:t>
      </w:r>
      <w:r>
        <w:rPr>
          <w:rFonts w:hint="eastAsia" w:ascii="黑体" w:eastAsia="黑体"/>
          <w:sz w:val="28"/>
          <w:szCs w:val="28"/>
          <w:lang w:val="en-US" w:eastAsia="zh-CN"/>
        </w:rPr>
        <w:t>B</w:t>
      </w:r>
      <w:r>
        <w:rPr>
          <w:rFonts w:hint="eastAsia" w:ascii="黑体" w:eastAsia="黑体"/>
          <w:sz w:val="28"/>
          <w:szCs w:val="28"/>
        </w:rPr>
        <w:t xml:space="preserve"> </w:t>
      </w:r>
      <w:bookmarkEnd w:id="61"/>
      <w:bookmarkEnd w:id="62"/>
    </w:p>
    <w:p w14:paraId="1D57AE1E">
      <w:pPr>
        <w:jc w:val="center"/>
        <w:rPr>
          <w:rFonts w:ascii="黑体" w:hAnsi="黑体" w:eastAsia="黑体"/>
          <w:b/>
          <w:bCs/>
          <w:snapToGrid w:val="0"/>
          <w:kern w:val="44"/>
          <w:szCs w:val="18"/>
        </w:rPr>
      </w:pPr>
      <w:r>
        <w:rPr>
          <w:rFonts w:hint="eastAsia" w:ascii="黑体" w:eastAsia="黑体"/>
          <w:sz w:val="28"/>
          <w:szCs w:val="28"/>
        </w:rPr>
        <w:t>校准证书内页格式</w:t>
      </w:r>
      <w:r>
        <w:rPr>
          <w:rFonts w:hint="eastAsia" w:ascii="黑体" w:eastAsia="黑体"/>
          <w:sz w:val="28"/>
          <w:szCs w:val="28"/>
          <w:lang w:val="en-US" w:eastAsia="zh-CN"/>
        </w:rPr>
        <w:t>第3页</w:t>
      </w:r>
    </w:p>
    <w:tbl>
      <w:tblPr>
        <w:tblStyle w:val="52"/>
        <w:tblpPr w:leftFromText="180" w:rightFromText="180" w:vertAnchor="text" w:tblpXSpec="center" w:tblpY="1"/>
        <w:tblOverlap w:val="never"/>
        <w:tblW w:w="0" w:type="auto"/>
        <w:tblInd w:w="-137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31"/>
        <w:gridCol w:w="1212"/>
        <w:gridCol w:w="1005"/>
        <w:gridCol w:w="1005"/>
        <w:gridCol w:w="1005"/>
        <w:gridCol w:w="1005"/>
        <w:gridCol w:w="1005"/>
        <w:gridCol w:w="1008"/>
      </w:tblGrid>
      <w:tr w14:paraId="5F21D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9376" w:type="dxa"/>
            <w:gridSpan w:val="8"/>
          </w:tcPr>
          <w:p w14:paraId="4EF79C15">
            <w:pPr>
              <w:spacing w:line="240" w:lineRule="auto"/>
              <w:ind w:left="0" w:firstLine="0"/>
              <w:jc w:val="center"/>
              <w:rPr>
                <w:rFonts w:hint="eastAsia" w:asciiTheme="minorEastAsia" w:hAnsiTheme="minorEastAsia" w:eastAsiaTheme="minorEastAsia"/>
                <w:sz w:val="21"/>
                <w:szCs w:val="21"/>
              </w:rPr>
            </w:pPr>
            <w:bookmarkStart w:id="63" w:name="_Toc513553746"/>
            <w:r>
              <w:rPr>
                <w:rFonts w:hint="eastAsia" w:asciiTheme="minorEastAsia" w:hAnsiTheme="minorEastAsia" w:eastAsiaTheme="minorEastAsia"/>
                <w:sz w:val="21"/>
                <w:szCs w:val="21"/>
              </w:rPr>
              <w:br w:type="page"/>
            </w:r>
            <w:r>
              <w:rPr>
                <w:rFonts w:hint="eastAsia" w:asciiTheme="minorEastAsia" w:hAnsiTheme="minorEastAsia" w:eastAsiaTheme="minorEastAsia"/>
                <w:sz w:val="21"/>
                <w:szCs w:val="21"/>
                <w:lang w:eastAsia="zh-CN"/>
              </w:rPr>
              <w:t>校  准  结  果</w:t>
            </w:r>
          </w:p>
        </w:tc>
      </w:tr>
      <w:tr w14:paraId="46DB7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2131" w:type="dxa"/>
            <w:shd w:val="clear" w:color="auto" w:fill="auto"/>
            <w:vAlign w:val="top"/>
          </w:tcPr>
          <w:p w14:paraId="7331063B">
            <w:pPr>
              <w:spacing w:line="240" w:lineRule="auto"/>
              <w:ind w:left="0" w:firstLine="0"/>
              <w:jc w:val="center"/>
              <w:rPr>
                <w:rFonts w:hint="eastAsia" w:asciiTheme="minorEastAsia" w:hAnsiTheme="minorEastAsia" w:eastAsiaTheme="minorEastAsia"/>
                <w:sz w:val="21"/>
                <w:szCs w:val="21"/>
                <w:lang w:val="en-US" w:eastAsia="zh-CN"/>
              </w:rPr>
            </w:pPr>
            <w:bookmarkStart w:id="64" w:name="_Toc303606683"/>
            <w:bookmarkStart w:id="65" w:name="_Toc348800718"/>
            <w:bookmarkStart w:id="66" w:name="_Toc341554108"/>
            <w:bookmarkStart w:id="67" w:name="_Toc288059591"/>
            <w:bookmarkStart w:id="68" w:name="_Toc346228863"/>
            <w:bookmarkStart w:id="69" w:name="_Toc303752807"/>
            <w:r>
              <w:rPr>
                <w:rFonts w:hint="eastAsia" w:asciiTheme="minorEastAsia" w:hAnsiTheme="minorEastAsia" w:eastAsiaTheme="minorEastAsia"/>
                <w:sz w:val="21"/>
                <w:szCs w:val="21"/>
                <w:lang w:val="en-US" w:eastAsia="zh-CN"/>
              </w:rPr>
              <w:t>反应池</w:t>
            </w:r>
            <w:r>
              <w:rPr>
                <w:rFonts w:hint="eastAsia" w:asciiTheme="minorEastAsia" w:hAnsiTheme="minorEastAsia" w:eastAsiaTheme="minorEastAsia"/>
                <w:sz w:val="21"/>
                <w:szCs w:val="21"/>
                <w:lang w:eastAsia="zh-CN"/>
              </w:rPr>
              <w:t>背景电流</w:t>
            </w:r>
            <w:r>
              <w:rPr>
                <w:rFonts w:hint="eastAsia" w:asciiTheme="minorEastAsia" w:hAnsiTheme="minorEastAsia" w:eastAsiaTheme="minorEastAsia"/>
                <w:sz w:val="21"/>
                <w:szCs w:val="21"/>
                <w:lang w:val="en-US" w:eastAsia="zh-CN"/>
              </w:rPr>
              <w:t>/</w:t>
            </w:r>
            <w:r>
              <w:rPr>
                <w:rFonts w:hint="eastAsia" w:ascii="宋体" w:hAnsi="宋体" w:eastAsia="宋体" w:cs="宋体"/>
                <w:sz w:val="21"/>
                <w:szCs w:val="21"/>
                <w:lang w:eastAsia="zh-CN"/>
              </w:rPr>
              <w:t>µ</w:t>
            </w:r>
            <w:r>
              <w:rPr>
                <w:rFonts w:hint="eastAsia" w:ascii="宋体" w:hAnsi="宋体" w:eastAsia="宋体" w:cs="Times New Roman"/>
                <w:sz w:val="21"/>
                <w:szCs w:val="21"/>
                <w:lang w:val="en-US" w:eastAsia="zh-CN"/>
              </w:rPr>
              <w:t>A</w:t>
            </w:r>
          </w:p>
        </w:tc>
        <w:tc>
          <w:tcPr>
            <w:tcW w:w="7245" w:type="dxa"/>
            <w:gridSpan w:val="7"/>
          </w:tcPr>
          <w:p w14:paraId="55814C13">
            <w:pPr>
              <w:spacing w:line="240" w:lineRule="auto"/>
              <w:ind w:left="0" w:firstLine="0"/>
              <w:jc w:val="center"/>
              <w:rPr>
                <w:rFonts w:hint="eastAsia" w:asciiTheme="minorEastAsia" w:hAnsiTheme="minorEastAsia" w:eastAsiaTheme="minorEastAsia"/>
                <w:sz w:val="21"/>
                <w:szCs w:val="21"/>
              </w:rPr>
            </w:pPr>
          </w:p>
        </w:tc>
      </w:tr>
      <w:tr w14:paraId="2DC25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2131" w:type="dxa"/>
            <w:shd w:val="clear" w:color="auto" w:fill="auto"/>
            <w:vAlign w:val="top"/>
          </w:tcPr>
          <w:p w14:paraId="34BA55F3">
            <w:pPr>
              <w:spacing w:line="240" w:lineRule="auto"/>
              <w:ind w:left="0" w:firstLine="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气泵采样时间/s</w:t>
            </w:r>
          </w:p>
        </w:tc>
        <w:tc>
          <w:tcPr>
            <w:tcW w:w="7245" w:type="dxa"/>
            <w:gridSpan w:val="7"/>
          </w:tcPr>
          <w:p w14:paraId="4B731091">
            <w:pPr>
              <w:spacing w:line="240" w:lineRule="auto"/>
              <w:ind w:left="0" w:firstLine="0"/>
              <w:jc w:val="center"/>
              <w:rPr>
                <w:rFonts w:hint="eastAsia" w:asciiTheme="minorEastAsia" w:hAnsiTheme="minorEastAsia" w:eastAsiaTheme="minorEastAsia"/>
                <w:sz w:val="21"/>
                <w:szCs w:val="21"/>
              </w:rPr>
            </w:pPr>
          </w:p>
        </w:tc>
      </w:tr>
      <w:tr w14:paraId="4F6A5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2131" w:type="dxa"/>
            <w:vMerge w:val="restart"/>
            <w:shd w:val="clear" w:color="auto" w:fill="auto"/>
            <w:vAlign w:val="center"/>
          </w:tcPr>
          <w:p w14:paraId="40831FC2">
            <w:pPr>
              <w:spacing w:line="240" w:lineRule="auto"/>
              <w:ind w:left="0" w:firstLine="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温度/</w:t>
            </w:r>
            <w:r>
              <w:rPr>
                <w:rFonts w:hint="eastAsia" w:asciiTheme="minorEastAsia" w:hAnsiTheme="minorEastAsia" w:eastAsiaTheme="minorEastAsia"/>
                <w:sz w:val="21"/>
                <w:szCs w:val="21"/>
              </w:rPr>
              <w:t>℃</w:t>
            </w:r>
          </w:p>
        </w:tc>
        <w:tc>
          <w:tcPr>
            <w:tcW w:w="1212" w:type="dxa"/>
            <w:shd w:val="clear" w:color="auto" w:fill="auto"/>
            <w:vAlign w:val="center"/>
          </w:tcPr>
          <w:p w14:paraId="20DC1D9E">
            <w:pPr>
              <w:spacing w:line="240" w:lineRule="auto"/>
              <w:ind w:left="0" w:firstLine="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校准点</w:t>
            </w:r>
          </w:p>
        </w:tc>
        <w:tc>
          <w:tcPr>
            <w:tcW w:w="1005" w:type="dxa"/>
          </w:tcPr>
          <w:p w14:paraId="19C7CD1F">
            <w:pPr>
              <w:spacing w:line="240" w:lineRule="auto"/>
              <w:ind w:left="0" w:firstLine="0"/>
              <w:jc w:val="center"/>
              <w:rPr>
                <w:rFonts w:hint="eastAsia" w:asciiTheme="minorEastAsia" w:hAnsiTheme="minorEastAsia" w:eastAsiaTheme="minorEastAsia"/>
                <w:sz w:val="21"/>
                <w:szCs w:val="21"/>
              </w:rPr>
            </w:pPr>
          </w:p>
        </w:tc>
        <w:tc>
          <w:tcPr>
            <w:tcW w:w="1005" w:type="dxa"/>
          </w:tcPr>
          <w:p w14:paraId="782786F8">
            <w:pPr>
              <w:spacing w:line="240" w:lineRule="auto"/>
              <w:ind w:left="0" w:firstLine="0"/>
              <w:jc w:val="center"/>
              <w:rPr>
                <w:rFonts w:hint="eastAsia" w:asciiTheme="minorEastAsia" w:hAnsiTheme="minorEastAsia" w:eastAsiaTheme="minorEastAsia"/>
                <w:sz w:val="21"/>
                <w:szCs w:val="21"/>
              </w:rPr>
            </w:pPr>
          </w:p>
        </w:tc>
        <w:tc>
          <w:tcPr>
            <w:tcW w:w="1005" w:type="dxa"/>
          </w:tcPr>
          <w:p w14:paraId="2E4236B1">
            <w:pPr>
              <w:spacing w:line="240" w:lineRule="auto"/>
              <w:ind w:left="0" w:firstLine="0"/>
              <w:jc w:val="center"/>
              <w:rPr>
                <w:rFonts w:hint="eastAsia" w:asciiTheme="minorEastAsia" w:hAnsiTheme="minorEastAsia" w:eastAsiaTheme="minorEastAsia"/>
                <w:sz w:val="21"/>
                <w:szCs w:val="21"/>
              </w:rPr>
            </w:pPr>
          </w:p>
        </w:tc>
        <w:tc>
          <w:tcPr>
            <w:tcW w:w="1005" w:type="dxa"/>
          </w:tcPr>
          <w:p w14:paraId="37BB9CB4">
            <w:pPr>
              <w:spacing w:line="240" w:lineRule="auto"/>
              <w:ind w:left="0" w:firstLine="0"/>
              <w:jc w:val="center"/>
              <w:rPr>
                <w:rFonts w:hint="eastAsia" w:asciiTheme="minorEastAsia" w:hAnsiTheme="minorEastAsia" w:eastAsiaTheme="minorEastAsia"/>
                <w:sz w:val="21"/>
                <w:szCs w:val="21"/>
              </w:rPr>
            </w:pPr>
          </w:p>
        </w:tc>
        <w:tc>
          <w:tcPr>
            <w:tcW w:w="1005" w:type="dxa"/>
          </w:tcPr>
          <w:p w14:paraId="16635015">
            <w:pPr>
              <w:spacing w:line="240" w:lineRule="auto"/>
              <w:ind w:left="0" w:firstLine="0"/>
              <w:jc w:val="center"/>
              <w:rPr>
                <w:rFonts w:hint="eastAsia" w:asciiTheme="minorEastAsia" w:hAnsiTheme="minorEastAsia" w:eastAsiaTheme="minorEastAsia"/>
                <w:sz w:val="21"/>
                <w:szCs w:val="21"/>
              </w:rPr>
            </w:pPr>
          </w:p>
        </w:tc>
        <w:tc>
          <w:tcPr>
            <w:tcW w:w="1008" w:type="dxa"/>
          </w:tcPr>
          <w:p w14:paraId="5CA16AFF">
            <w:pPr>
              <w:spacing w:line="240" w:lineRule="auto"/>
              <w:ind w:left="0" w:firstLine="0"/>
              <w:jc w:val="center"/>
              <w:rPr>
                <w:rFonts w:hint="eastAsia" w:asciiTheme="minorEastAsia" w:hAnsiTheme="minorEastAsia" w:eastAsiaTheme="minorEastAsia"/>
                <w:sz w:val="21"/>
                <w:szCs w:val="21"/>
              </w:rPr>
            </w:pPr>
          </w:p>
        </w:tc>
      </w:tr>
      <w:tr w14:paraId="586B1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2131" w:type="dxa"/>
            <w:vMerge w:val="continue"/>
            <w:shd w:val="clear" w:color="auto" w:fill="auto"/>
            <w:vAlign w:val="center"/>
          </w:tcPr>
          <w:p w14:paraId="5512EB63">
            <w:pPr>
              <w:spacing w:line="240" w:lineRule="auto"/>
              <w:ind w:left="0" w:firstLine="0"/>
              <w:jc w:val="center"/>
              <w:rPr>
                <w:rFonts w:hint="eastAsia" w:asciiTheme="minorEastAsia" w:hAnsiTheme="minorEastAsia" w:eastAsiaTheme="minorEastAsia"/>
                <w:sz w:val="21"/>
                <w:szCs w:val="21"/>
                <w:lang w:val="en-US" w:eastAsia="zh-CN"/>
              </w:rPr>
            </w:pPr>
          </w:p>
        </w:tc>
        <w:tc>
          <w:tcPr>
            <w:tcW w:w="1212" w:type="dxa"/>
            <w:shd w:val="clear" w:color="auto" w:fill="auto"/>
            <w:vAlign w:val="center"/>
          </w:tcPr>
          <w:p w14:paraId="75E330AA">
            <w:pPr>
              <w:spacing w:line="240" w:lineRule="auto"/>
              <w:ind w:left="0" w:firstLine="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示值</w:t>
            </w:r>
            <w:r>
              <w:rPr>
                <w:rFonts w:hint="eastAsia" w:asciiTheme="minorEastAsia" w:hAnsiTheme="minorEastAsia" w:eastAsiaTheme="minorEastAsia"/>
                <w:sz w:val="21"/>
                <w:szCs w:val="21"/>
                <w:lang w:eastAsia="zh-CN"/>
              </w:rPr>
              <w:t>误差</w:t>
            </w:r>
          </w:p>
        </w:tc>
        <w:tc>
          <w:tcPr>
            <w:tcW w:w="1005" w:type="dxa"/>
          </w:tcPr>
          <w:p w14:paraId="46D6DE8F">
            <w:pPr>
              <w:spacing w:line="240" w:lineRule="auto"/>
              <w:ind w:left="0" w:firstLine="0"/>
              <w:jc w:val="center"/>
              <w:rPr>
                <w:rFonts w:hint="eastAsia" w:asciiTheme="minorEastAsia" w:hAnsiTheme="minorEastAsia" w:eastAsiaTheme="minorEastAsia"/>
                <w:sz w:val="21"/>
                <w:szCs w:val="21"/>
              </w:rPr>
            </w:pPr>
          </w:p>
        </w:tc>
        <w:tc>
          <w:tcPr>
            <w:tcW w:w="1005" w:type="dxa"/>
          </w:tcPr>
          <w:p w14:paraId="6025F4B5">
            <w:pPr>
              <w:spacing w:line="240" w:lineRule="auto"/>
              <w:ind w:left="0" w:firstLine="0"/>
              <w:jc w:val="center"/>
              <w:rPr>
                <w:rFonts w:hint="eastAsia" w:asciiTheme="minorEastAsia" w:hAnsiTheme="minorEastAsia" w:eastAsiaTheme="minorEastAsia"/>
                <w:sz w:val="21"/>
                <w:szCs w:val="21"/>
              </w:rPr>
            </w:pPr>
          </w:p>
        </w:tc>
        <w:tc>
          <w:tcPr>
            <w:tcW w:w="1005" w:type="dxa"/>
          </w:tcPr>
          <w:p w14:paraId="08EBF907">
            <w:pPr>
              <w:spacing w:line="240" w:lineRule="auto"/>
              <w:ind w:left="0" w:firstLine="0"/>
              <w:jc w:val="center"/>
              <w:rPr>
                <w:rFonts w:hint="eastAsia" w:asciiTheme="minorEastAsia" w:hAnsiTheme="minorEastAsia" w:eastAsiaTheme="minorEastAsia"/>
                <w:sz w:val="21"/>
                <w:szCs w:val="21"/>
              </w:rPr>
            </w:pPr>
          </w:p>
        </w:tc>
        <w:tc>
          <w:tcPr>
            <w:tcW w:w="1005" w:type="dxa"/>
          </w:tcPr>
          <w:p w14:paraId="684A0069">
            <w:pPr>
              <w:spacing w:line="240" w:lineRule="auto"/>
              <w:ind w:left="0" w:firstLine="0"/>
              <w:jc w:val="center"/>
              <w:rPr>
                <w:rFonts w:hint="eastAsia" w:asciiTheme="minorEastAsia" w:hAnsiTheme="minorEastAsia" w:eastAsiaTheme="minorEastAsia"/>
                <w:sz w:val="21"/>
                <w:szCs w:val="21"/>
              </w:rPr>
            </w:pPr>
          </w:p>
        </w:tc>
        <w:tc>
          <w:tcPr>
            <w:tcW w:w="1005" w:type="dxa"/>
          </w:tcPr>
          <w:p w14:paraId="64A42DC2">
            <w:pPr>
              <w:spacing w:line="240" w:lineRule="auto"/>
              <w:ind w:left="0" w:firstLine="0"/>
              <w:jc w:val="center"/>
              <w:rPr>
                <w:rFonts w:hint="eastAsia" w:asciiTheme="minorEastAsia" w:hAnsiTheme="minorEastAsia" w:eastAsiaTheme="minorEastAsia"/>
                <w:sz w:val="21"/>
                <w:szCs w:val="21"/>
              </w:rPr>
            </w:pPr>
          </w:p>
        </w:tc>
        <w:tc>
          <w:tcPr>
            <w:tcW w:w="1008" w:type="dxa"/>
          </w:tcPr>
          <w:p w14:paraId="15FC99FE">
            <w:pPr>
              <w:spacing w:line="240" w:lineRule="auto"/>
              <w:ind w:left="0" w:firstLine="0"/>
              <w:jc w:val="center"/>
              <w:rPr>
                <w:rFonts w:hint="eastAsia" w:asciiTheme="minorEastAsia" w:hAnsiTheme="minorEastAsia" w:eastAsiaTheme="minorEastAsia"/>
                <w:sz w:val="21"/>
                <w:szCs w:val="21"/>
              </w:rPr>
            </w:pPr>
          </w:p>
        </w:tc>
      </w:tr>
      <w:tr w14:paraId="6303A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2131" w:type="dxa"/>
            <w:vMerge w:val="restart"/>
            <w:vAlign w:val="center"/>
          </w:tcPr>
          <w:p w14:paraId="18D2DD37">
            <w:pPr>
              <w:spacing w:line="240" w:lineRule="auto"/>
              <w:ind w:left="0" w:firstLine="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eastAsia="zh-CN"/>
              </w:rPr>
              <w:t>臭氧分压</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mPa</w:t>
            </w:r>
          </w:p>
        </w:tc>
        <w:tc>
          <w:tcPr>
            <w:tcW w:w="1212" w:type="dxa"/>
            <w:shd w:val="clear" w:color="auto" w:fill="auto"/>
            <w:vAlign w:val="center"/>
          </w:tcPr>
          <w:p w14:paraId="0C09C2E1">
            <w:pPr>
              <w:spacing w:line="240" w:lineRule="auto"/>
              <w:ind w:left="0" w:firstLine="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eastAsia="zh-CN"/>
              </w:rPr>
              <w:t>校准点</w:t>
            </w:r>
          </w:p>
        </w:tc>
        <w:tc>
          <w:tcPr>
            <w:tcW w:w="1005" w:type="dxa"/>
          </w:tcPr>
          <w:p w14:paraId="26ADDAE0">
            <w:pPr>
              <w:spacing w:line="240" w:lineRule="auto"/>
              <w:ind w:left="0" w:firstLine="0"/>
              <w:jc w:val="center"/>
              <w:rPr>
                <w:rFonts w:hint="eastAsia" w:asciiTheme="minorEastAsia" w:hAnsiTheme="minorEastAsia" w:eastAsiaTheme="minorEastAsia"/>
                <w:sz w:val="21"/>
                <w:szCs w:val="21"/>
              </w:rPr>
            </w:pPr>
          </w:p>
        </w:tc>
        <w:tc>
          <w:tcPr>
            <w:tcW w:w="1005" w:type="dxa"/>
          </w:tcPr>
          <w:p w14:paraId="3A8D1218">
            <w:pPr>
              <w:spacing w:line="240" w:lineRule="auto"/>
              <w:ind w:left="0" w:firstLine="0"/>
              <w:jc w:val="center"/>
              <w:rPr>
                <w:rFonts w:hint="eastAsia" w:asciiTheme="minorEastAsia" w:hAnsiTheme="minorEastAsia" w:eastAsiaTheme="minorEastAsia"/>
                <w:sz w:val="21"/>
                <w:szCs w:val="21"/>
              </w:rPr>
            </w:pPr>
          </w:p>
        </w:tc>
        <w:tc>
          <w:tcPr>
            <w:tcW w:w="1005" w:type="dxa"/>
          </w:tcPr>
          <w:p w14:paraId="130A7971">
            <w:pPr>
              <w:spacing w:line="240" w:lineRule="auto"/>
              <w:ind w:left="0" w:firstLine="0"/>
              <w:jc w:val="center"/>
              <w:rPr>
                <w:rFonts w:hint="eastAsia" w:asciiTheme="minorEastAsia" w:hAnsiTheme="minorEastAsia" w:eastAsiaTheme="minorEastAsia"/>
                <w:sz w:val="21"/>
                <w:szCs w:val="21"/>
              </w:rPr>
            </w:pPr>
          </w:p>
        </w:tc>
        <w:tc>
          <w:tcPr>
            <w:tcW w:w="1005" w:type="dxa"/>
          </w:tcPr>
          <w:p w14:paraId="2B9E448D">
            <w:pPr>
              <w:spacing w:line="240" w:lineRule="auto"/>
              <w:ind w:left="0" w:firstLine="0"/>
              <w:jc w:val="center"/>
              <w:rPr>
                <w:rFonts w:hint="eastAsia" w:asciiTheme="minorEastAsia" w:hAnsiTheme="minorEastAsia" w:eastAsiaTheme="minorEastAsia"/>
                <w:sz w:val="21"/>
                <w:szCs w:val="21"/>
              </w:rPr>
            </w:pPr>
          </w:p>
        </w:tc>
        <w:tc>
          <w:tcPr>
            <w:tcW w:w="1005" w:type="dxa"/>
          </w:tcPr>
          <w:p w14:paraId="4BB2CCBD">
            <w:pPr>
              <w:spacing w:line="240" w:lineRule="auto"/>
              <w:ind w:left="0" w:firstLine="0"/>
              <w:jc w:val="center"/>
              <w:rPr>
                <w:rFonts w:hint="eastAsia" w:asciiTheme="minorEastAsia" w:hAnsiTheme="minorEastAsia" w:eastAsiaTheme="minorEastAsia"/>
                <w:sz w:val="21"/>
                <w:szCs w:val="21"/>
              </w:rPr>
            </w:pPr>
          </w:p>
        </w:tc>
        <w:tc>
          <w:tcPr>
            <w:tcW w:w="1008" w:type="dxa"/>
          </w:tcPr>
          <w:p w14:paraId="02319F5A">
            <w:pPr>
              <w:spacing w:line="240" w:lineRule="auto"/>
              <w:ind w:left="0" w:firstLine="0"/>
              <w:jc w:val="center"/>
              <w:rPr>
                <w:rFonts w:hint="eastAsia" w:asciiTheme="minorEastAsia" w:hAnsiTheme="minorEastAsia" w:eastAsiaTheme="minorEastAsia"/>
                <w:sz w:val="21"/>
                <w:szCs w:val="21"/>
              </w:rPr>
            </w:pPr>
          </w:p>
        </w:tc>
      </w:tr>
      <w:tr w14:paraId="47876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2131" w:type="dxa"/>
            <w:vMerge w:val="continue"/>
          </w:tcPr>
          <w:p w14:paraId="4B53A87E">
            <w:pPr>
              <w:spacing w:line="240" w:lineRule="auto"/>
              <w:ind w:left="0" w:firstLine="0"/>
              <w:jc w:val="center"/>
              <w:rPr>
                <w:rFonts w:hint="eastAsia" w:asciiTheme="minorEastAsia" w:hAnsiTheme="minorEastAsia" w:eastAsiaTheme="minorEastAsia"/>
                <w:sz w:val="21"/>
                <w:szCs w:val="21"/>
                <w:lang w:eastAsia="zh-CN"/>
              </w:rPr>
            </w:pPr>
          </w:p>
        </w:tc>
        <w:tc>
          <w:tcPr>
            <w:tcW w:w="1212" w:type="dxa"/>
            <w:shd w:val="clear" w:color="auto" w:fill="auto"/>
            <w:vAlign w:val="center"/>
          </w:tcPr>
          <w:p w14:paraId="53474F2E">
            <w:pPr>
              <w:spacing w:line="240" w:lineRule="auto"/>
              <w:ind w:left="0" w:firstLine="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示值</w:t>
            </w:r>
            <w:r>
              <w:rPr>
                <w:rFonts w:hint="eastAsia" w:asciiTheme="minorEastAsia" w:hAnsiTheme="minorEastAsia" w:eastAsiaTheme="minorEastAsia"/>
                <w:sz w:val="21"/>
                <w:szCs w:val="21"/>
                <w:lang w:eastAsia="zh-CN"/>
              </w:rPr>
              <w:t>误差</w:t>
            </w:r>
          </w:p>
        </w:tc>
        <w:tc>
          <w:tcPr>
            <w:tcW w:w="1005" w:type="dxa"/>
          </w:tcPr>
          <w:p w14:paraId="7F264FDF">
            <w:pPr>
              <w:spacing w:line="240" w:lineRule="auto"/>
              <w:ind w:left="0" w:firstLine="0"/>
              <w:jc w:val="center"/>
              <w:rPr>
                <w:rFonts w:hint="eastAsia" w:asciiTheme="minorEastAsia" w:hAnsiTheme="minorEastAsia" w:eastAsiaTheme="minorEastAsia"/>
                <w:sz w:val="21"/>
                <w:szCs w:val="21"/>
              </w:rPr>
            </w:pPr>
          </w:p>
        </w:tc>
        <w:tc>
          <w:tcPr>
            <w:tcW w:w="1005" w:type="dxa"/>
          </w:tcPr>
          <w:p w14:paraId="04523817">
            <w:pPr>
              <w:spacing w:line="240" w:lineRule="auto"/>
              <w:ind w:left="0" w:firstLine="0"/>
              <w:jc w:val="center"/>
              <w:rPr>
                <w:rFonts w:hint="eastAsia" w:asciiTheme="minorEastAsia" w:hAnsiTheme="minorEastAsia" w:eastAsiaTheme="minorEastAsia"/>
                <w:sz w:val="21"/>
                <w:szCs w:val="21"/>
              </w:rPr>
            </w:pPr>
          </w:p>
        </w:tc>
        <w:tc>
          <w:tcPr>
            <w:tcW w:w="1005" w:type="dxa"/>
          </w:tcPr>
          <w:p w14:paraId="24826678">
            <w:pPr>
              <w:spacing w:line="240" w:lineRule="auto"/>
              <w:ind w:left="0" w:firstLine="0"/>
              <w:jc w:val="center"/>
              <w:rPr>
                <w:rFonts w:hint="eastAsia" w:asciiTheme="minorEastAsia" w:hAnsiTheme="minorEastAsia" w:eastAsiaTheme="minorEastAsia"/>
                <w:sz w:val="21"/>
                <w:szCs w:val="21"/>
              </w:rPr>
            </w:pPr>
          </w:p>
        </w:tc>
        <w:tc>
          <w:tcPr>
            <w:tcW w:w="1005" w:type="dxa"/>
          </w:tcPr>
          <w:p w14:paraId="2ACFA4CA">
            <w:pPr>
              <w:spacing w:line="240" w:lineRule="auto"/>
              <w:ind w:left="0" w:firstLine="0"/>
              <w:jc w:val="center"/>
              <w:rPr>
                <w:rFonts w:hint="eastAsia" w:asciiTheme="minorEastAsia" w:hAnsiTheme="minorEastAsia" w:eastAsiaTheme="minorEastAsia"/>
                <w:sz w:val="21"/>
                <w:szCs w:val="21"/>
              </w:rPr>
            </w:pPr>
          </w:p>
        </w:tc>
        <w:tc>
          <w:tcPr>
            <w:tcW w:w="1005" w:type="dxa"/>
          </w:tcPr>
          <w:p w14:paraId="51C4C04B">
            <w:pPr>
              <w:spacing w:line="240" w:lineRule="auto"/>
              <w:ind w:left="0" w:firstLine="0"/>
              <w:jc w:val="center"/>
              <w:rPr>
                <w:rFonts w:hint="eastAsia" w:asciiTheme="minorEastAsia" w:hAnsiTheme="minorEastAsia" w:eastAsiaTheme="minorEastAsia"/>
                <w:sz w:val="21"/>
                <w:szCs w:val="21"/>
              </w:rPr>
            </w:pPr>
          </w:p>
        </w:tc>
        <w:tc>
          <w:tcPr>
            <w:tcW w:w="1008" w:type="dxa"/>
          </w:tcPr>
          <w:p w14:paraId="69C11A9C">
            <w:pPr>
              <w:spacing w:line="240" w:lineRule="auto"/>
              <w:ind w:left="0" w:firstLine="0"/>
              <w:jc w:val="center"/>
              <w:rPr>
                <w:rFonts w:hint="eastAsia" w:asciiTheme="minorEastAsia" w:hAnsiTheme="minorEastAsia" w:eastAsiaTheme="minorEastAsia"/>
                <w:sz w:val="21"/>
                <w:szCs w:val="21"/>
              </w:rPr>
            </w:pPr>
          </w:p>
        </w:tc>
      </w:tr>
      <w:tr w14:paraId="27938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2131" w:type="dxa"/>
            <w:vMerge w:val="continue"/>
          </w:tcPr>
          <w:p w14:paraId="55C96D6A">
            <w:pPr>
              <w:spacing w:line="240" w:lineRule="auto"/>
              <w:ind w:left="0" w:firstLine="0"/>
              <w:jc w:val="center"/>
              <w:rPr>
                <w:rFonts w:hint="eastAsia" w:asciiTheme="minorEastAsia" w:hAnsiTheme="minorEastAsia" w:eastAsiaTheme="minorEastAsia"/>
                <w:sz w:val="21"/>
                <w:szCs w:val="21"/>
                <w:lang w:eastAsia="zh-CN"/>
              </w:rPr>
            </w:pPr>
          </w:p>
        </w:tc>
        <w:tc>
          <w:tcPr>
            <w:tcW w:w="1212" w:type="dxa"/>
            <w:shd w:val="clear" w:color="auto" w:fill="auto"/>
            <w:vAlign w:val="center"/>
          </w:tcPr>
          <w:p w14:paraId="0931D599">
            <w:pPr>
              <w:spacing w:line="240" w:lineRule="auto"/>
              <w:ind w:left="0" w:firstLine="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eastAsia="zh-CN"/>
              </w:rPr>
              <w:t>扩展不确定度（</w:t>
            </w:r>
            <w:r>
              <w:rPr>
                <w:rFonts w:hint="eastAsia" w:asciiTheme="minorEastAsia" w:hAnsiTheme="minorEastAsia" w:eastAsiaTheme="minorEastAsia"/>
                <w:i/>
                <w:iCs/>
                <w:sz w:val="21"/>
                <w:szCs w:val="21"/>
                <w:lang w:eastAsia="zh-CN"/>
              </w:rPr>
              <w:t>k</w:t>
            </w:r>
            <w:r>
              <w:rPr>
                <w:rFonts w:hint="eastAsia" w:asciiTheme="minorEastAsia" w:hAnsiTheme="minorEastAsia" w:eastAsiaTheme="minorEastAsia"/>
                <w:sz w:val="21"/>
                <w:szCs w:val="21"/>
                <w:lang w:eastAsia="zh-CN"/>
              </w:rPr>
              <w:t>=2）</w:t>
            </w:r>
          </w:p>
        </w:tc>
        <w:tc>
          <w:tcPr>
            <w:tcW w:w="1005" w:type="dxa"/>
          </w:tcPr>
          <w:p w14:paraId="1F3D6941">
            <w:pPr>
              <w:spacing w:line="240" w:lineRule="auto"/>
              <w:ind w:left="0" w:firstLine="0"/>
              <w:jc w:val="center"/>
              <w:rPr>
                <w:rFonts w:hint="eastAsia" w:asciiTheme="minorEastAsia" w:hAnsiTheme="minorEastAsia" w:eastAsiaTheme="minorEastAsia"/>
                <w:sz w:val="21"/>
                <w:szCs w:val="21"/>
              </w:rPr>
            </w:pPr>
          </w:p>
        </w:tc>
        <w:tc>
          <w:tcPr>
            <w:tcW w:w="1005" w:type="dxa"/>
          </w:tcPr>
          <w:p w14:paraId="0FD0175F">
            <w:pPr>
              <w:spacing w:line="240" w:lineRule="auto"/>
              <w:ind w:left="0" w:firstLine="0"/>
              <w:jc w:val="center"/>
              <w:rPr>
                <w:rFonts w:hint="eastAsia" w:asciiTheme="minorEastAsia" w:hAnsiTheme="minorEastAsia" w:eastAsiaTheme="minorEastAsia"/>
                <w:sz w:val="21"/>
                <w:szCs w:val="21"/>
              </w:rPr>
            </w:pPr>
          </w:p>
        </w:tc>
        <w:tc>
          <w:tcPr>
            <w:tcW w:w="1005" w:type="dxa"/>
          </w:tcPr>
          <w:p w14:paraId="35CD165D">
            <w:pPr>
              <w:spacing w:line="240" w:lineRule="auto"/>
              <w:ind w:left="0" w:firstLine="0"/>
              <w:jc w:val="center"/>
              <w:rPr>
                <w:rFonts w:hint="eastAsia" w:asciiTheme="minorEastAsia" w:hAnsiTheme="minorEastAsia" w:eastAsiaTheme="minorEastAsia"/>
                <w:sz w:val="21"/>
                <w:szCs w:val="21"/>
              </w:rPr>
            </w:pPr>
          </w:p>
        </w:tc>
        <w:tc>
          <w:tcPr>
            <w:tcW w:w="1005" w:type="dxa"/>
          </w:tcPr>
          <w:p w14:paraId="1CAF445C">
            <w:pPr>
              <w:spacing w:line="240" w:lineRule="auto"/>
              <w:ind w:left="0" w:firstLine="0"/>
              <w:jc w:val="center"/>
              <w:rPr>
                <w:rFonts w:hint="eastAsia" w:asciiTheme="minorEastAsia" w:hAnsiTheme="minorEastAsia" w:eastAsiaTheme="minorEastAsia"/>
                <w:sz w:val="21"/>
                <w:szCs w:val="21"/>
              </w:rPr>
            </w:pPr>
          </w:p>
        </w:tc>
        <w:tc>
          <w:tcPr>
            <w:tcW w:w="1005" w:type="dxa"/>
          </w:tcPr>
          <w:p w14:paraId="270BB28B">
            <w:pPr>
              <w:spacing w:line="240" w:lineRule="auto"/>
              <w:ind w:left="0" w:firstLine="0"/>
              <w:jc w:val="center"/>
              <w:rPr>
                <w:rFonts w:hint="eastAsia" w:asciiTheme="minorEastAsia" w:hAnsiTheme="minorEastAsia" w:eastAsiaTheme="minorEastAsia"/>
                <w:sz w:val="21"/>
                <w:szCs w:val="21"/>
              </w:rPr>
            </w:pPr>
          </w:p>
        </w:tc>
        <w:tc>
          <w:tcPr>
            <w:tcW w:w="1008" w:type="dxa"/>
          </w:tcPr>
          <w:p w14:paraId="3C1C214B">
            <w:pPr>
              <w:spacing w:line="240" w:lineRule="auto"/>
              <w:ind w:left="0" w:firstLine="0"/>
              <w:jc w:val="center"/>
              <w:rPr>
                <w:rFonts w:hint="eastAsia" w:asciiTheme="minorEastAsia" w:hAnsiTheme="minorEastAsia" w:eastAsiaTheme="minorEastAsia"/>
                <w:sz w:val="21"/>
                <w:szCs w:val="21"/>
              </w:rPr>
            </w:pPr>
          </w:p>
        </w:tc>
      </w:tr>
      <w:tr w14:paraId="159FA8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2131" w:type="dxa"/>
            <w:vMerge w:val="continue"/>
          </w:tcPr>
          <w:p w14:paraId="538C7AF6">
            <w:pPr>
              <w:spacing w:line="240" w:lineRule="auto"/>
              <w:ind w:left="0" w:firstLine="0"/>
              <w:jc w:val="center"/>
              <w:rPr>
                <w:rFonts w:hint="eastAsia" w:asciiTheme="minorEastAsia" w:hAnsiTheme="minorEastAsia" w:eastAsiaTheme="minorEastAsia"/>
                <w:sz w:val="21"/>
                <w:szCs w:val="21"/>
                <w:lang w:eastAsia="zh-CN"/>
              </w:rPr>
            </w:pPr>
          </w:p>
        </w:tc>
        <w:tc>
          <w:tcPr>
            <w:tcW w:w="1212" w:type="dxa"/>
            <w:shd w:val="clear" w:color="auto" w:fill="auto"/>
            <w:vAlign w:val="center"/>
          </w:tcPr>
          <w:p w14:paraId="65B6D38D">
            <w:pPr>
              <w:spacing w:line="240" w:lineRule="auto"/>
              <w:ind w:left="0" w:firstLine="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重复性</w:t>
            </w:r>
          </w:p>
        </w:tc>
        <w:tc>
          <w:tcPr>
            <w:tcW w:w="1005" w:type="dxa"/>
          </w:tcPr>
          <w:p w14:paraId="6CAC53DD">
            <w:pPr>
              <w:spacing w:line="240" w:lineRule="auto"/>
              <w:ind w:left="0" w:firstLine="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w:t>
            </w:r>
          </w:p>
        </w:tc>
        <w:tc>
          <w:tcPr>
            <w:tcW w:w="1005" w:type="dxa"/>
          </w:tcPr>
          <w:p w14:paraId="33788994">
            <w:pPr>
              <w:spacing w:line="240" w:lineRule="auto"/>
              <w:ind w:left="0" w:firstLine="0"/>
              <w:jc w:val="center"/>
              <w:rPr>
                <w:rFonts w:hint="eastAsia" w:asciiTheme="minorEastAsia" w:hAnsiTheme="minorEastAsia" w:eastAsiaTheme="minorEastAsia"/>
                <w:sz w:val="21"/>
                <w:szCs w:val="21"/>
              </w:rPr>
            </w:pPr>
          </w:p>
        </w:tc>
        <w:tc>
          <w:tcPr>
            <w:tcW w:w="1005" w:type="dxa"/>
          </w:tcPr>
          <w:p w14:paraId="1D113957">
            <w:pPr>
              <w:spacing w:line="240" w:lineRule="auto"/>
              <w:ind w:left="0" w:firstLine="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w:t>
            </w:r>
          </w:p>
        </w:tc>
        <w:tc>
          <w:tcPr>
            <w:tcW w:w="1005" w:type="dxa"/>
          </w:tcPr>
          <w:p w14:paraId="4A39F410">
            <w:pPr>
              <w:spacing w:line="240" w:lineRule="auto"/>
              <w:ind w:left="0" w:firstLine="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w:t>
            </w:r>
          </w:p>
        </w:tc>
        <w:tc>
          <w:tcPr>
            <w:tcW w:w="1005" w:type="dxa"/>
          </w:tcPr>
          <w:p w14:paraId="1724E0DF">
            <w:pPr>
              <w:spacing w:line="240" w:lineRule="auto"/>
              <w:ind w:left="0" w:firstLine="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w:t>
            </w:r>
          </w:p>
        </w:tc>
        <w:tc>
          <w:tcPr>
            <w:tcW w:w="1008" w:type="dxa"/>
          </w:tcPr>
          <w:p w14:paraId="6987FFE5">
            <w:pPr>
              <w:spacing w:line="240" w:lineRule="auto"/>
              <w:ind w:left="0" w:firstLine="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w:t>
            </w:r>
          </w:p>
        </w:tc>
      </w:tr>
      <w:tr w14:paraId="65B44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2131" w:type="dxa"/>
          </w:tcPr>
          <w:p w14:paraId="3811E28D">
            <w:pPr>
              <w:spacing w:line="240" w:lineRule="auto"/>
              <w:ind w:left="0" w:firstLine="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eastAsia="zh-CN"/>
              </w:rPr>
              <w:t>臭氧响应时间</w:t>
            </w:r>
            <w:r>
              <w:rPr>
                <w:rFonts w:hint="eastAsia" w:asciiTheme="minorEastAsia" w:hAnsiTheme="minorEastAsia" w:eastAsiaTheme="minorEastAsia"/>
                <w:sz w:val="21"/>
                <w:szCs w:val="21"/>
                <w:lang w:val="en-US" w:eastAsia="zh-CN"/>
              </w:rPr>
              <w:t>/s</w:t>
            </w:r>
          </w:p>
        </w:tc>
        <w:tc>
          <w:tcPr>
            <w:tcW w:w="7245" w:type="dxa"/>
            <w:gridSpan w:val="7"/>
          </w:tcPr>
          <w:p w14:paraId="4B36A549">
            <w:pPr>
              <w:spacing w:line="240" w:lineRule="auto"/>
              <w:ind w:left="0" w:firstLine="0"/>
              <w:jc w:val="center"/>
              <w:rPr>
                <w:rFonts w:hint="eastAsia" w:asciiTheme="minorEastAsia" w:hAnsiTheme="minorEastAsia" w:eastAsiaTheme="minorEastAsia"/>
                <w:sz w:val="21"/>
                <w:szCs w:val="21"/>
              </w:rPr>
            </w:pPr>
          </w:p>
        </w:tc>
      </w:tr>
      <w:tr w14:paraId="3646D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2" w:hRule="atLeast"/>
        </w:trPr>
        <w:tc>
          <w:tcPr>
            <w:tcW w:w="9376" w:type="dxa"/>
            <w:gridSpan w:val="8"/>
            <w:shd w:val="clear" w:color="auto" w:fill="auto"/>
            <w:vAlign w:val="center"/>
          </w:tcPr>
          <w:p w14:paraId="47B4ADA4">
            <w:pPr>
              <w:spacing w:line="240" w:lineRule="auto"/>
              <w:ind w:left="0" w:firstLine="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lang w:eastAsia="zh-CN"/>
              </w:rPr>
              <w:t>以下空白</w:t>
            </w:r>
          </w:p>
        </w:tc>
      </w:tr>
      <w:tr w14:paraId="62C22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2" w:hRule="atLeast"/>
        </w:trPr>
        <w:tc>
          <w:tcPr>
            <w:tcW w:w="9376" w:type="dxa"/>
            <w:gridSpan w:val="8"/>
            <w:shd w:val="clear" w:color="auto" w:fill="auto"/>
            <w:vAlign w:val="top"/>
          </w:tcPr>
          <w:p w14:paraId="5C4A5EA3">
            <w:pPr>
              <w:spacing w:line="240" w:lineRule="auto"/>
              <w:ind w:left="0" w:firstLine="0"/>
              <w:jc w:val="lef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备注：</w:t>
            </w:r>
          </w:p>
        </w:tc>
      </w:tr>
      <w:bookmarkEnd w:id="60"/>
      <w:bookmarkEnd w:id="64"/>
      <w:bookmarkEnd w:id="65"/>
      <w:bookmarkEnd w:id="66"/>
      <w:bookmarkEnd w:id="67"/>
      <w:bookmarkEnd w:id="68"/>
      <w:bookmarkEnd w:id="69"/>
    </w:tbl>
    <w:p w14:paraId="7D406EED">
      <w:pPr>
        <w:spacing w:line="360" w:lineRule="auto"/>
        <w:ind w:firstLine="840" w:firstLineChars="400"/>
        <w:rPr>
          <w:rFonts w:hint="eastAsia" w:ascii="仿宋" w:hAnsi="仿宋" w:eastAsia="仿宋"/>
          <w:szCs w:val="21"/>
        </w:rPr>
      </w:pPr>
      <w:r>
        <w:rPr>
          <w:rFonts w:hint="eastAsia" w:ascii="仿宋" w:hAnsi="仿宋" w:eastAsia="仿宋"/>
          <w:szCs w:val="21"/>
        </w:rPr>
        <w:t>注：下次校准请带此校准证书完整复印件。</w:t>
      </w:r>
      <w:bookmarkEnd w:id="63"/>
      <w:bookmarkStart w:id="70" w:name="_Toc447634335"/>
    </w:p>
    <w:p w14:paraId="7A2EC89A">
      <w:pPr>
        <w:rPr>
          <w:rFonts w:hint="eastAsia" w:ascii="仿宋" w:hAnsi="仿宋" w:eastAsia="仿宋"/>
          <w:szCs w:val="21"/>
        </w:rPr>
      </w:pPr>
      <w:r>
        <w:rPr>
          <w:rFonts w:hint="eastAsia" w:ascii="仿宋" w:hAnsi="仿宋" w:eastAsia="仿宋"/>
          <w:szCs w:val="21"/>
        </w:rPr>
        <w:br w:type="page"/>
      </w:r>
    </w:p>
    <w:p w14:paraId="75584525">
      <w:pPr>
        <w:pStyle w:val="2"/>
        <w:jc w:val="left"/>
        <w:rPr>
          <w:rFonts w:hint="eastAsia" w:ascii="黑体" w:eastAsia="黑体"/>
          <w:sz w:val="28"/>
          <w:szCs w:val="28"/>
          <w:lang w:val="en-US" w:eastAsia="zh-CN"/>
        </w:rPr>
      </w:pPr>
      <w:bookmarkStart w:id="71" w:name="_Toc3815"/>
      <w:bookmarkStart w:id="72" w:name="_Toc6945"/>
      <w:r>
        <w:rPr>
          <w:rFonts w:hint="eastAsia" w:ascii="黑体" w:eastAsia="黑体"/>
          <w:sz w:val="28"/>
          <w:szCs w:val="28"/>
        </w:rPr>
        <w:t>附录</w:t>
      </w:r>
      <w:r>
        <w:rPr>
          <w:rFonts w:hint="eastAsia" w:ascii="黑体" w:eastAsia="黑体"/>
          <w:sz w:val="28"/>
          <w:szCs w:val="28"/>
          <w:lang w:val="en-US" w:eastAsia="zh-CN"/>
        </w:rPr>
        <w:t>C</w:t>
      </w:r>
    </w:p>
    <w:p w14:paraId="68FD0019">
      <w:pPr>
        <w:pStyle w:val="2"/>
        <w:jc w:val="center"/>
        <w:rPr>
          <w:rFonts w:hint="eastAsia" w:ascii="黑体" w:eastAsia="黑体"/>
          <w:sz w:val="28"/>
          <w:szCs w:val="28"/>
        </w:rPr>
      </w:pPr>
      <w:r>
        <w:rPr>
          <w:rFonts w:hint="eastAsia" w:ascii="黑体" w:eastAsia="黑体"/>
          <w:sz w:val="28"/>
          <w:szCs w:val="28"/>
          <w:lang w:eastAsia="zh-CN"/>
        </w:rPr>
        <w:t>探空仪用臭氧传感器</w:t>
      </w:r>
      <w:r>
        <w:rPr>
          <w:rFonts w:hint="eastAsia" w:ascii="黑体" w:eastAsia="黑体"/>
          <w:sz w:val="28"/>
          <w:szCs w:val="28"/>
        </w:rPr>
        <w:t>校准原始记录格式示例</w:t>
      </w:r>
      <w:bookmarkEnd w:id="71"/>
    </w:p>
    <w:tbl>
      <w:tblPr>
        <w:tblStyle w:val="24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574"/>
        <w:gridCol w:w="600"/>
        <w:gridCol w:w="600"/>
        <w:gridCol w:w="470"/>
        <w:gridCol w:w="130"/>
        <w:gridCol w:w="600"/>
        <w:gridCol w:w="54"/>
        <w:gridCol w:w="546"/>
        <w:gridCol w:w="476"/>
        <w:gridCol w:w="1"/>
        <w:gridCol w:w="123"/>
        <w:gridCol w:w="600"/>
        <w:gridCol w:w="63"/>
        <w:gridCol w:w="537"/>
        <w:gridCol w:w="482"/>
        <w:gridCol w:w="2"/>
        <w:gridCol w:w="116"/>
        <w:gridCol w:w="605"/>
        <w:gridCol w:w="62"/>
        <w:gridCol w:w="1025"/>
      </w:tblGrid>
      <w:tr w14:paraId="452FB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76" w:type="dxa"/>
            <w:gridSpan w:val="21"/>
            <w:tcBorders>
              <w:top w:val="single" w:color="auto" w:sz="12" w:space="0"/>
              <w:left w:val="single" w:color="auto" w:sz="12" w:space="0"/>
              <w:bottom w:val="single" w:color="auto" w:sz="4" w:space="0"/>
              <w:right w:val="single" w:color="auto" w:sz="12" w:space="0"/>
            </w:tcBorders>
            <w:shd w:val="clear" w:color="auto" w:fill="auto"/>
            <w:vAlign w:val="center"/>
          </w:tcPr>
          <w:p w14:paraId="73237EF3">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r>
              <w:rPr>
                <w:rFonts w:hint="eastAsia" w:ascii="宋体" w:hAnsi="宋体" w:eastAsia="宋体" w:cs="宋体"/>
                <w:sz w:val="21"/>
                <w:szCs w:val="21"/>
              </w:rPr>
              <w:t>原始记录编号：</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校准证书编号</w:t>
            </w:r>
            <w:r>
              <w:rPr>
                <w:rFonts w:hint="eastAsia" w:ascii="宋体" w:hAnsi="宋体" w:eastAsia="宋体" w:cs="宋体"/>
                <w:sz w:val="21"/>
                <w:szCs w:val="21"/>
                <w:lang w:val="en-US" w:eastAsia="zh-CN"/>
              </w:rPr>
              <w:t>：</w:t>
            </w:r>
          </w:p>
        </w:tc>
      </w:tr>
      <w:tr w14:paraId="6A4C3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10" w:type="dxa"/>
            <w:vMerge w:val="restart"/>
            <w:tcBorders>
              <w:top w:val="single" w:color="auto" w:sz="4" w:space="0"/>
              <w:left w:val="single" w:color="auto" w:sz="12" w:space="0"/>
              <w:right w:val="single" w:color="auto" w:sz="4" w:space="0"/>
            </w:tcBorders>
            <w:shd w:val="clear" w:color="auto" w:fill="auto"/>
            <w:vAlign w:val="center"/>
          </w:tcPr>
          <w:p w14:paraId="1B7878EE">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被校准仪器</w:t>
            </w:r>
          </w:p>
        </w:tc>
        <w:tc>
          <w:tcPr>
            <w:tcW w:w="7666" w:type="dxa"/>
            <w:gridSpan w:val="20"/>
            <w:tcBorders>
              <w:top w:val="single" w:color="auto" w:sz="4" w:space="0"/>
              <w:left w:val="single" w:color="auto" w:sz="4" w:space="0"/>
              <w:bottom w:val="single" w:color="auto" w:sz="4" w:space="0"/>
              <w:right w:val="single" w:color="auto" w:sz="12" w:space="0"/>
            </w:tcBorders>
            <w:shd w:val="clear" w:color="auto" w:fill="auto"/>
            <w:vAlign w:val="center"/>
          </w:tcPr>
          <w:p w14:paraId="6257B0D7">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r>
              <w:rPr>
                <w:rFonts w:hint="eastAsia" w:ascii="宋体" w:hAnsi="宋体" w:eastAsia="宋体" w:cs="宋体"/>
                <w:sz w:val="21"/>
                <w:szCs w:val="21"/>
              </w:rPr>
              <w:t>仪器名称：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出厂编号：</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仪器型号：</w:t>
            </w:r>
          </w:p>
        </w:tc>
      </w:tr>
      <w:tr w14:paraId="14E2D6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10" w:type="dxa"/>
            <w:vMerge w:val="continue"/>
            <w:tcBorders>
              <w:left w:val="single" w:color="auto" w:sz="12" w:space="0"/>
              <w:bottom w:val="double" w:color="auto" w:sz="2" w:space="0"/>
              <w:right w:val="single" w:color="auto" w:sz="4" w:space="0"/>
            </w:tcBorders>
            <w:shd w:val="clear" w:color="auto" w:fill="auto"/>
            <w:vAlign w:val="center"/>
          </w:tcPr>
          <w:p w14:paraId="21C99A39">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7666" w:type="dxa"/>
            <w:gridSpan w:val="20"/>
            <w:tcBorders>
              <w:top w:val="single" w:color="auto" w:sz="4" w:space="0"/>
              <w:left w:val="single" w:color="auto" w:sz="4" w:space="0"/>
              <w:bottom w:val="double" w:color="auto" w:sz="2" w:space="0"/>
              <w:right w:val="single" w:color="auto" w:sz="12" w:space="0"/>
            </w:tcBorders>
            <w:shd w:val="clear" w:color="auto" w:fill="auto"/>
            <w:vAlign w:val="center"/>
          </w:tcPr>
          <w:p w14:paraId="288F8897">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测量范围：               </w:t>
            </w:r>
            <w:r>
              <w:rPr>
                <w:rFonts w:hint="eastAsia" w:ascii="宋体" w:hAnsi="宋体" w:eastAsia="宋体" w:cs="宋体"/>
                <w:sz w:val="21"/>
                <w:szCs w:val="21"/>
              </w:rPr>
              <w:t>送校单位：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生产厂家：</w:t>
            </w:r>
          </w:p>
        </w:tc>
      </w:tr>
      <w:tr w14:paraId="0AD991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10" w:type="dxa"/>
            <w:vMerge w:val="restart"/>
            <w:tcBorders>
              <w:left w:val="single" w:color="auto" w:sz="12" w:space="0"/>
              <w:right w:val="single" w:color="auto" w:sz="4" w:space="0"/>
            </w:tcBorders>
            <w:shd w:val="clear" w:color="auto" w:fill="auto"/>
            <w:vAlign w:val="center"/>
          </w:tcPr>
          <w:p w14:paraId="19682650">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校准</w:t>
            </w:r>
            <w:r>
              <w:rPr>
                <w:rFonts w:hint="eastAsia" w:ascii="宋体" w:hAnsi="宋体" w:eastAsia="宋体" w:cs="宋体"/>
                <w:sz w:val="21"/>
                <w:szCs w:val="21"/>
              </w:rPr>
              <w:t>所使用的计量标准</w:t>
            </w:r>
          </w:p>
        </w:tc>
        <w:tc>
          <w:tcPr>
            <w:tcW w:w="7666" w:type="dxa"/>
            <w:gridSpan w:val="20"/>
            <w:tcBorders>
              <w:top w:val="single" w:color="auto" w:sz="4" w:space="0"/>
              <w:left w:val="single" w:color="auto" w:sz="4" w:space="0"/>
              <w:bottom w:val="double" w:color="auto" w:sz="2" w:space="0"/>
              <w:right w:val="single" w:color="auto" w:sz="12" w:space="0"/>
            </w:tcBorders>
            <w:shd w:val="clear" w:color="auto" w:fill="auto"/>
            <w:vAlign w:val="center"/>
          </w:tcPr>
          <w:p w14:paraId="7CDDBB11">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名称：         </w:t>
            </w:r>
            <w:r>
              <w:rPr>
                <w:rFonts w:hint="eastAsia" w:ascii="宋体" w:hAnsi="宋体" w:eastAsia="宋体" w:cs="宋体"/>
                <w:sz w:val="21"/>
                <w:szCs w:val="21"/>
              </w:rPr>
              <w:t>编号：</w:t>
            </w:r>
            <w:r>
              <w:rPr>
                <w:rFonts w:hint="eastAsia" w:ascii="宋体" w:hAnsi="宋体" w:eastAsia="宋体" w:cs="宋体"/>
                <w:sz w:val="21"/>
                <w:szCs w:val="21"/>
                <w:lang w:val="en-US" w:eastAsia="zh-CN"/>
              </w:rPr>
              <w:t xml:space="preserve">       证书编号：           测量范围：       </w:t>
            </w:r>
          </w:p>
        </w:tc>
      </w:tr>
      <w:tr w14:paraId="383263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10" w:type="dxa"/>
            <w:vMerge w:val="continue"/>
            <w:tcBorders>
              <w:left w:val="single" w:color="auto" w:sz="12" w:space="0"/>
              <w:right w:val="single" w:color="auto" w:sz="4" w:space="0"/>
            </w:tcBorders>
            <w:shd w:val="clear" w:color="auto" w:fill="auto"/>
            <w:vAlign w:val="center"/>
          </w:tcPr>
          <w:p w14:paraId="2079DD2D">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7666" w:type="dxa"/>
            <w:gridSpan w:val="20"/>
            <w:tcBorders>
              <w:top w:val="single" w:color="auto" w:sz="4" w:space="0"/>
              <w:left w:val="single" w:color="auto" w:sz="4" w:space="0"/>
              <w:bottom w:val="double" w:color="auto" w:sz="2" w:space="0"/>
              <w:right w:val="single" w:color="auto" w:sz="12" w:space="0"/>
            </w:tcBorders>
            <w:shd w:val="clear" w:color="auto" w:fill="auto"/>
            <w:vAlign w:val="center"/>
          </w:tcPr>
          <w:p w14:paraId="115A2797">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不确定度或准确度等级或最大允许误差：             有效期至：</w:t>
            </w:r>
          </w:p>
        </w:tc>
      </w:tr>
      <w:tr w14:paraId="493150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10" w:type="dxa"/>
            <w:vMerge w:val="restart"/>
            <w:tcBorders>
              <w:top w:val="single" w:color="auto" w:sz="4" w:space="0"/>
              <w:left w:val="single" w:color="auto" w:sz="12" w:space="0"/>
              <w:right w:val="single" w:color="auto" w:sz="4" w:space="0"/>
            </w:tcBorders>
            <w:shd w:val="clear" w:color="auto" w:fill="auto"/>
            <w:vAlign w:val="center"/>
          </w:tcPr>
          <w:p w14:paraId="15863A58">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校准</w:t>
            </w:r>
            <w:r>
              <w:rPr>
                <w:rFonts w:hint="eastAsia" w:ascii="宋体" w:hAnsi="宋体" w:eastAsia="宋体" w:cs="宋体"/>
                <w:sz w:val="21"/>
                <w:szCs w:val="21"/>
              </w:rPr>
              <w:t>所使用的主要标准器</w:t>
            </w:r>
          </w:p>
        </w:tc>
        <w:tc>
          <w:tcPr>
            <w:tcW w:w="7666" w:type="dxa"/>
            <w:gridSpan w:val="20"/>
            <w:tcBorders>
              <w:top w:val="single" w:color="auto" w:sz="4" w:space="0"/>
              <w:left w:val="single" w:color="auto" w:sz="4" w:space="0"/>
              <w:bottom w:val="single" w:color="auto" w:sz="4" w:space="0"/>
              <w:right w:val="single" w:color="auto" w:sz="12" w:space="0"/>
            </w:tcBorders>
            <w:shd w:val="clear" w:color="auto" w:fill="auto"/>
            <w:vAlign w:val="center"/>
          </w:tcPr>
          <w:p w14:paraId="11D7F605">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名称：            </w:t>
            </w:r>
            <w:r>
              <w:rPr>
                <w:rFonts w:hint="eastAsia" w:ascii="宋体" w:hAnsi="宋体" w:eastAsia="宋体" w:cs="宋体"/>
                <w:sz w:val="21"/>
                <w:szCs w:val="21"/>
              </w:rPr>
              <w:t>编号：</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型号：</w:t>
            </w:r>
            <w:r>
              <w:rPr>
                <w:rFonts w:hint="eastAsia" w:ascii="宋体" w:hAnsi="宋体" w:eastAsia="宋体" w:cs="宋体"/>
                <w:sz w:val="21"/>
                <w:szCs w:val="21"/>
                <w:lang w:val="en-US" w:eastAsia="zh-CN"/>
              </w:rPr>
              <w:t xml:space="preserve">       证书编号： </w:t>
            </w:r>
          </w:p>
        </w:tc>
      </w:tr>
      <w:tr w14:paraId="28BBCA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10" w:type="dxa"/>
            <w:vMerge w:val="continue"/>
            <w:tcBorders>
              <w:left w:val="single" w:color="auto" w:sz="12" w:space="0"/>
              <w:right w:val="single" w:color="auto" w:sz="4" w:space="0"/>
            </w:tcBorders>
            <w:shd w:val="clear" w:color="auto" w:fill="auto"/>
            <w:vAlign w:val="center"/>
          </w:tcPr>
          <w:p w14:paraId="0D620831">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7666" w:type="dxa"/>
            <w:gridSpan w:val="20"/>
            <w:tcBorders>
              <w:top w:val="single" w:color="auto" w:sz="4" w:space="0"/>
              <w:left w:val="single" w:color="auto" w:sz="4" w:space="0"/>
              <w:bottom w:val="double" w:color="auto" w:sz="2" w:space="0"/>
              <w:right w:val="single" w:color="auto" w:sz="12" w:space="0"/>
            </w:tcBorders>
            <w:shd w:val="clear" w:color="auto" w:fill="auto"/>
            <w:vAlign w:val="center"/>
          </w:tcPr>
          <w:p w14:paraId="411C7478">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测量范围：     不确定度或准确度等级或最大允许误差：  有效期至：</w:t>
            </w:r>
          </w:p>
        </w:tc>
      </w:tr>
      <w:tr w14:paraId="66991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76" w:type="dxa"/>
            <w:gridSpan w:val="21"/>
            <w:tcBorders>
              <w:left w:val="single" w:color="auto" w:sz="12" w:space="0"/>
              <w:bottom w:val="double" w:color="auto" w:sz="2" w:space="0"/>
              <w:right w:val="single" w:color="auto" w:sz="12" w:space="0"/>
            </w:tcBorders>
            <w:shd w:val="clear" w:color="auto" w:fill="auto"/>
            <w:vAlign w:val="center"/>
          </w:tcPr>
          <w:p w14:paraId="23753FD6">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校准所依据</w:t>
            </w:r>
            <w:r>
              <w:rPr>
                <w:rFonts w:hint="eastAsia" w:ascii="宋体" w:hAnsi="宋体" w:eastAsia="宋体" w:cs="宋体"/>
                <w:sz w:val="21"/>
                <w:szCs w:val="21"/>
                <w:lang w:val="en-US" w:eastAsia="zh-CN"/>
              </w:rPr>
              <w:t>/参照的技术文件（代号、名称）：</w:t>
            </w:r>
          </w:p>
        </w:tc>
      </w:tr>
      <w:tr w14:paraId="51A817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76" w:type="dxa"/>
            <w:gridSpan w:val="21"/>
            <w:tcBorders>
              <w:left w:val="single" w:color="auto" w:sz="12" w:space="0"/>
              <w:bottom w:val="double" w:color="auto" w:sz="2" w:space="0"/>
              <w:right w:val="single" w:color="auto" w:sz="12" w:space="0"/>
            </w:tcBorders>
            <w:shd w:val="clear" w:color="auto" w:fill="auto"/>
            <w:vAlign w:val="center"/>
          </w:tcPr>
          <w:p w14:paraId="2F436414">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校准地点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校准的环境条件</w:t>
            </w:r>
            <w:r>
              <w:rPr>
                <w:rFonts w:hint="eastAsia" w:ascii="宋体" w:hAnsi="宋体" w:eastAsia="宋体" w:cs="宋体"/>
                <w:sz w:val="21"/>
                <w:szCs w:val="21"/>
                <w:lang w:eastAsia="zh-CN"/>
              </w:rPr>
              <w:t>：</w:t>
            </w:r>
            <w:r>
              <w:rPr>
                <w:rFonts w:hint="eastAsia" w:ascii="宋体" w:hAnsi="宋体" w:eastAsia="宋体" w:cs="宋体"/>
                <w:sz w:val="21"/>
                <w:szCs w:val="21"/>
              </w:rPr>
              <w:t>温度： ℃；湿度：  %RH；气压：  hPa</w:t>
            </w:r>
          </w:p>
        </w:tc>
      </w:tr>
      <w:tr w14:paraId="1E4A1A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84" w:type="dxa"/>
            <w:gridSpan w:val="2"/>
            <w:tcBorders>
              <w:top w:val="double" w:color="auto" w:sz="2" w:space="0"/>
              <w:left w:val="single" w:color="auto" w:sz="12" w:space="0"/>
              <w:right w:val="single" w:color="auto" w:sz="4" w:space="0"/>
            </w:tcBorders>
            <w:shd w:val="clear" w:color="auto" w:fill="auto"/>
            <w:vAlign w:val="center"/>
          </w:tcPr>
          <w:p w14:paraId="0BBC7626">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校准项目</w:t>
            </w:r>
          </w:p>
        </w:tc>
        <w:tc>
          <w:tcPr>
            <w:tcW w:w="7092" w:type="dxa"/>
            <w:gridSpan w:val="19"/>
            <w:tcBorders>
              <w:top w:val="double" w:color="auto" w:sz="2" w:space="0"/>
              <w:left w:val="single" w:color="auto" w:sz="4" w:space="0"/>
              <w:bottom w:val="single" w:color="auto" w:sz="4" w:space="0"/>
              <w:right w:val="single" w:color="auto" w:sz="12" w:space="0"/>
            </w:tcBorders>
            <w:shd w:val="clear" w:color="auto" w:fill="auto"/>
            <w:vAlign w:val="center"/>
          </w:tcPr>
          <w:p w14:paraId="1B0D4EAC">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校准结果</w:t>
            </w:r>
          </w:p>
        </w:tc>
      </w:tr>
      <w:tr w14:paraId="5D4333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84"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73D2C114">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反应池</w:t>
            </w:r>
            <w:r>
              <w:rPr>
                <w:rFonts w:hint="eastAsia" w:ascii="宋体" w:hAnsi="宋体" w:eastAsia="宋体" w:cs="宋体"/>
                <w:sz w:val="21"/>
                <w:szCs w:val="21"/>
                <w:lang w:eastAsia="zh-CN"/>
              </w:rPr>
              <w:t>背景电流</w:t>
            </w:r>
            <w:r>
              <w:rPr>
                <w:rFonts w:hint="eastAsia" w:ascii="宋体" w:hAnsi="宋体" w:cs="宋体"/>
                <w:sz w:val="21"/>
                <w:szCs w:val="21"/>
                <w:lang w:val="en-US" w:eastAsia="zh-CN"/>
              </w:rPr>
              <w:t>/</w:t>
            </w:r>
            <w:r>
              <w:rPr>
                <w:rFonts w:hint="eastAsia" w:ascii="宋体" w:hAnsi="宋体" w:eastAsia="宋体" w:cs="宋体"/>
                <w:sz w:val="21"/>
                <w:szCs w:val="21"/>
                <w:lang w:eastAsia="zh-CN"/>
              </w:rPr>
              <w:t>µ</w:t>
            </w:r>
            <w:r>
              <w:rPr>
                <w:rFonts w:hint="eastAsia" w:ascii="宋体" w:hAnsi="宋体" w:eastAsia="宋体" w:cs="Times New Roman"/>
                <w:sz w:val="21"/>
                <w:szCs w:val="21"/>
                <w:lang w:val="en-US" w:eastAsia="zh-CN"/>
              </w:rPr>
              <w:t>A</w:t>
            </w:r>
            <w:bookmarkStart w:id="75" w:name="_GoBack"/>
            <w:bookmarkEnd w:id="75"/>
          </w:p>
        </w:tc>
        <w:tc>
          <w:tcPr>
            <w:tcW w:w="7092" w:type="dxa"/>
            <w:gridSpan w:val="19"/>
            <w:tcBorders>
              <w:top w:val="single" w:color="auto" w:sz="4" w:space="0"/>
              <w:left w:val="single" w:color="auto" w:sz="4" w:space="0"/>
              <w:bottom w:val="single" w:color="auto" w:sz="4" w:space="0"/>
              <w:right w:val="single" w:color="auto" w:sz="12" w:space="0"/>
            </w:tcBorders>
            <w:shd w:val="clear" w:color="auto" w:fill="auto"/>
            <w:vAlign w:val="center"/>
          </w:tcPr>
          <w:p w14:paraId="1393D8B0">
            <w:pPr>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rPr>
                <w:rFonts w:hint="eastAsia" w:ascii="宋体" w:hAnsi="宋体" w:eastAsia="宋体" w:cs="宋体"/>
                <w:kern w:val="2"/>
                <w:sz w:val="21"/>
                <w:szCs w:val="21"/>
                <w:lang w:val="en-US" w:eastAsia="zh-CN" w:bidi="ar-SA"/>
              </w:rPr>
            </w:pPr>
          </w:p>
        </w:tc>
      </w:tr>
      <w:tr w14:paraId="6C3EEB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84" w:type="dxa"/>
            <w:gridSpan w:val="2"/>
            <w:vMerge w:val="restart"/>
            <w:tcBorders>
              <w:top w:val="single" w:color="auto" w:sz="4" w:space="0"/>
              <w:left w:val="single" w:color="auto" w:sz="12" w:space="0"/>
              <w:right w:val="single" w:color="auto" w:sz="4" w:space="0"/>
            </w:tcBorders>
            <w:shd w:val="clear" w:color="auto" w:fill="auto"/>
            <w:vAlign w:val="center"/>
          </w:tcPr>
          <w:p w14:paraId="176F198D">
            <w:pPr>
              <w:keepNext w:val="0"/>
              <w:keepLines w:val="0"/>
              <w:pageBreakBefore w:val="0"/>
              <w:widowControl w:val="0"/>
              <w:kinsoku/>
              <w:wordWrap/>
              <w:overflowPunct/>
              <w:topLinePunct w:val="0"/>
              <w:autoSpaceDE/>
              <w:autoSpaceDN/>
              <w:bidi w:val="0"/>
              <w:adjustRightInd/>
              <w:snapToGrid/>
              <w:spacing w:line="240" w:lineRule="exact"/>
              <w:ind w:right="0"/>
              <w:jc w:val="both"/>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气泵采样时间/s</w:t>
            </w:r>
          </w:p>
        </w:tc>
        <w:tc>
          <w:tcPr>
            <w:tcW w:w="1670" w:type="dxa"/>
            <w:gridSpan w:val="3"/>
            <w:tcBorders>
              <w:top w:val="single" w:color="auto" w:sz="4" w:space="0"/>
              <w:left w:val="single" w:color="auto" w:sz="4" w:space="0"/>
              <w:right w:val="single" w:color="auto" w:sz="4" w:space="0"/>
            </w:tcBorders>
            <w:shd w:val="clear" w:color="auto" w:fill="auto"/>
            <w:vAlign w:val="center"/>
          </w:tcPr>
          <w:p w14:paraId="443B97BA">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1807" w:type="dxa"/>
            <w:gridSpan w:val="6"/>
            <w:tcBorders>
              <w:top w:val="single" w:color="auto" w:sz="4" w:space="0"/>
              <w:left w:val="single" w:color="auto" w:sz="4" w:space="0"/>
              <w:right w:val="single" w:color="auto" w:sz="4" w:space="0"/>
            </w:tcBorders>
            <w:shd w:val="clear" w:color="auto" w:fill="auto"/>
            <w:vAlign w:val="center"/>
          </w:tcPr>
          <w:p w14:paraId="28D9F44D">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807" w:type="dxa"/>
            <w:gridSpan w:val="6"/>
            <w:tcBorders>
              <w:top w:val="single" w:color="auto" w:sz="4" w:space="0"/>
              <w:left w:val="single" w:color="auto" w:sz="4" w:space="0"/>
              <w:right w:val="single" w:color="auto" w:sz="4" w:space="0"/>
            </w:tcBorders>
            <w:shd w:val="clear" w:color="auto" w:fill="auto"/>
            <w:vAlign w:val="center"/>
          </w:tcPr>
          <w:p w14:paraId="734D1D3C">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1808"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14:paraId="3BD5E44F">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平均</w:t>
            </w:r>
          </w:p>
        </w:tc>
      </w:tr>
      <w:tr w14:paraId="4631D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84" w:type="dxa"/>
            <w:gridSpan w:val="2"/>
            <w:vMerge w:val="continue"/>
            <w:tcBorders>
              <w:left w:val="single" w:color="auto" w:sz="12" w:space="0"/>
              <w:right w:val="single" w:color="auto" w:sz="4" w:space="0"/>
            </w:tcBorders>
            <w:shd w:val="clear" w:color="auto" w:fill="auto"/>
            <w:vAlign w:val="center"/>
          </w:tcPr>
          <w:p w14:paraId="7AA3FA0C">
            <w:pPr>
              <w:keepNext w:val="0"/>
              <w:keepLines w:val="0"/>
              <w:pageBreakBefore w:val="0"/>
              <w:widowControl w:val="0"/>
              <w:kinsoku/>
              <w:wordWrap/>
              <w:overflowPunct/>
              <w:topLinePunct w:val="0"/>
              <w:autoSpaceDE/>
              <w:autoSpaceDN/>
              <w:bidi w:val="0"/>
              <w:adjustRightInd/>
              <w:snapToGrid/>
              <w:spacing w:line="240" w:lineRule="exact"/>
              <w:ind w:right="0"/>
              <w:jc w:val="both"/>
              <w:textAlignment w:val="auto"/>
              <w:rPr>
                <w:rFonts w:hint="eastAsia" w:ascii="宋体" w:hAnsi="宋体" w:eastAsia="宋体" w:cs="宋体"/>
                <w:sz w:val="21"/>
                <w:szCs w:val="21"/>
                <w:lang w:val="en-US" w:eastAsia="zh-CN"/>
              </w:rPr>
            </w:pPr>
          </w:p>
        </w:tc>
        <w:tc>
          <w:tcPr>
            <w:tcW w:w="1670" w:type="dxa"/>
            <w:gridSpan w:val="3"/>
            <w:tcBorders>
              <w:top w:val="single" w:color="auto" w:sz="4" w:space="0"/>
              <w:left w:val="single" w:color="auto" w:sz="4" w:space="0"/>
              <w:right w:val="single" w:color="auto" w:sz="4" w:space="0"/>
            </w:tcBorders>
            <w:shd w:val="clear" w:color="auto" w:fill="auto"/>
            <w:vAlign w:val="center"/>
          </w:tcPr>
          <w:p w14:paraId="7A5153E9">
            <w:pPr>
              <w:keepNext w:val="0"/>
              <w:keepLines w:val="0"/>
              <w:pageBreakBefore w:val="0"/>
              <w:widowControl w:val="0"/>
              <w:kinsoku/>
              <w:wordWrap/>
              <w:overflowPunct/>
              <w:topLinePunct w:val="0"/>
              <w:autoSpaceDE/>
              <w:autoSpaceDN/>
              <w:bidi w:val="0"/>
              <w:adjustRightInd/>
              <w:snapToGrid/>
              <w:spacing w:line="240" w:lineRule="exact"/>
              <w:ind w:right="0"/>
              <w:jc w:val="both"/>
              <w:textAlignment w:val="auto"/>
              <w:rPr>
                <w:rFonts w:hint="eastAsia" w:ascii="宋体" w:hAnsi="宋体" w:cs="宋体"/>
                <w:sz w:val="21"/>
                <w:szCs w:val="21"/>
                <w:lang w:val="en-US" w:eastAsia="zh-CN"/>
              </w:rPr>
            </w:pPr>
          </w:p>
        </w:tc>
        <w:tc>
          <w:tcPr>
            <w:tcW w:w="1807" w:type="dxa"/>
            <w:gridSpan w:val="6"/>
            <w:tcBorders>
              <w:top w:val="single" w:color="auto" w:sz="4" w:space="0"/>
              <w:left w:val="single" w:color="auto" w:sz="4" w:space="0"/>
              <w:right w:val="single" w:color="auto" w:sz="4" w:space="0"/>
            </w:tcBorders>
            <w:shd w:val="clear" w:color="auto" w:fill="auto"/>
            <w:vAlign w:val="center"/>
          </w:tcPr>
          <w:p w14:paraId="2861D9F6">
            <w:pPr>
              <w:keepNext w:val="0"/>
              <w:keepLines w:val="0"/>
              <w:pageBreakBefore w:val="0"/>
              <w:widowControl w:val="0"/>
              <w:kinsoku/>
              <w:wordWrap/>
              <w:overflowPunct/>
              <w:topLinePunct w:val="0"/>
              <w:autoSpaceDE/>
              <w:autoSpaceDN/>
              <w:bidi w:val="0"/>
              <w:adjustRightInd/>
              <w:snapToGrid/>
              <w:spacing w:line="240" w:lineRule="exact"/>
              <w:ind w:right="0"/>
              <w:jc w:val="both"/>
              <w:textAlignment w:val="auto"/>
              <w:rPr>
                <w:rFonts w:hint="eastAsia" w:ascii="宋体" w:hAnsi="宋体" w:cs="宋体"/>
                <w:sz w:val="21"/>
                <w:szCs w:val="21"/>
                <w:lang w:val="en-US" w:eastAsia="zh-CN"/>
              </w:rPr>
            </w:pPr>
          </w:p>
        </w:tc>
        <w:tc>
          <w:tcPr>
            <w:tcW w:w="1807" w:type="dxa"/>
            <w:gridSpan w:val="6"/>
            <w:tcBorders>
              <w:top w:val="single" w:color="auto" w:sz="4" w:space="0"/>
              <w:left w:val="single" w:color="auto" w:sz="4" w:space="0"/>
              <w:right w:val="single" w:color="auto" w:sz="4" w:space="0"/>
            </w:tcBorders>
            <w:shd w:val="clear" w:color="auto" w:fill="auto"/>
            <w:vAlign w:val="center"/>
          </w:tcPr>
          <w:p w14:paraId="5C7F9B69">
            <w:pPr>
              <w:keepNext w:val="0"/>
              <w:keepLines w:val="0"/>
              <w:pageBreakBefore w:val="0"/>
              <w:widowControl w:val="0"/>
              <w:kinsoku/>
              <w:wordWrap/>
              <w:overflowPunct/>
              <w:topLinePunct w:val="0"/>
              <w:autoSpaceDE/>
              <w:autoSpaceDN/>
              <w:bidi w:val="0"/>
              <w:adjustRightInd/>
              <w:snapToGrid/>
              <w:spacing w:line="240" w:lineRule="exact"/>
              <w:ind w:right="0"/>
              <w:jc w:val="both"/>
              <w:textAlignment w:val="auto"/>
              <w:rPr>
                <w:rFonts w:hint="eastAsia" w:ascii="宋体" w:hAnsi="宋体" w:cs="宋体"/>
                <w:sz w:val="21"/>
                <w:szCs w:val="21"/>
                <w:lang w:val="en-US" w:eastAsia="zh-CN"/>
              </w:rPr>
            </w:pPr>
          </w:p>
        </w:tc>
        <w:tc>
          <w:tcPr>
            <w:tcW w:w="1808"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14:paraId="64FA712F">
            <w:pPr>
              <w:keepNext w:val="0"/>
              <w:keepLines w:val="0"/>
              <w:pageBreakBefore w:val="0"/>
              <w:widowControl w:val="0"/>
              <w:kinsoku/>
              <w:wordWrap/>
              <w:overflowPunct/>
              <w:topLinePunct w:val="0"/>
              <w:autoSpaceDE/>
              <w:autoSpaceDN/>
              <w:bidi w:val="0"/>
              <w:adjustRightInd/>
              <w:snapToGrid/>
              <w:spacing w:line="240" w:lineRule="exact"/>
              <w:ind w:right="0"/>
              <w:jc w:val="both"/>
              <w:textAlignment w:val="auto"/>
              <w:rPr>
                <w:rFonts w:hint="eastAsia" w:ascii="宋体" w:hAnsi="宋体" w:cs="宋体"/>
                <w:sz w:val="21"/>
                <w:szCs w:val="21"/>
                <w:lang w:val="en-US" w:eastAsia="zh-CN"/>
              </w:rPr>
            </w:pPr>
          </w:p>
        </w:tc>
      </w:tr>
      <w:tr w14:paraId="3167B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84" w:type="dxa"/>
            <w:gridSpan w:val="2"/>
            <w:vMerge w:val="restart"/>
            <w:tcBorders>
              <w:left w:val="single" w:color="auto" w:sz="12" w:space="0"/>
              <w:right w:val="single" w:color="auto" w:sz="4" w:space="0"/>
            </w:tcBorders>
            <w:shd w:val="clear" w:color="auto" w:fill="auto"/>
            <w:vAlign w:val="center"/>
          </w:tcPr>
          <w:p w14:paraId="54A400CA">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温度</w:t>
            </w:r>
            <w:r>
              <w:rPr>
                <w:rFonts w:hint="eastAsia" w:ascii="宋体" w:hAnsi="宋体" w:eastAsia="宋体" w:cs="宋体"/>
                <w:sz w:val="21"/>
                <w:szCs w:val="21"/>
              </w:rPr>
              <w:t>示值误差</w:t>
            </w:r>
            <w:r>
              <w:rPr>
                <w:rFonts w:hint="eastAsia" w:ascii="宋体" w:hAnsi="宋体" w:eastAsia="宋体" w:cs="宋体"/>
                <w:sz w:val="21"/>
                <w:szCs w:val="21"/>
                <w:lang w:val="en-US" w:eastAsia="zh-CN"/>
              </w:rPr>
              <w:t>/</w:t>
            </w:r>
            <w:r>
              <w:rPr>
                <w:rFonts w:hint="eastAsia" w:ascii="宋体" w:hAnsi="宋体" w:eastAsia="宋体" w:cs="宋体"/>
                <w:sz w:val="21"/>
                <w:szCs w:val="21"/>
              </w:rPr>
              <w:t>℃</w:t>
            </w:r>
          </w:p>
        </w:tc>
        <w:tc>
          <w:tcPr>
            <w:tcW w:w="1670" w:type="dxa"/>
            <w:gridSpan w:val="3"/>
            <w:vMerge w:val="restart"/>
            <w:tcBorders>
              <w:top w:val="single" w:color="auto" w:sz="4" w:space="0"/>
              <w:left w:val="single" w:color="auto" w:sz="4" w:space="0"/>
              <w:right w:val="single" w:color="auto" w:sz="4" w:space="0"/>
            </w:tcBorders>
            <w:shd w:val="clear" w:color="auto" w:fill="auto"/>
            <w:vAlign w:val="center"/>
          </w:tcPr>
          <w:p w14:paraId="25DB41FD">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校准点</w:t>
            </w:r>
          </w:p>
        </w:tc>
        <w:tc>
          <w:tcPr>
            <w:tcW w:w="1807" w:type="dxa"/>
            <w:gridSpan w:val="6"/>
            <w:tcBorders>
              <w:top w:val="single" w:color="auto" w:sz="4" w:space="0"/>
              <w:left w:val="single" w:color="auto" w:sz="4" w:space="0"/>
              <w:bottom w:val="double" w:color="auto" w:sz="2" w:space="0"/>
              <w:right w:val="single" w:color="auto" w:sz="4" w:space="0"/>
            </w:tcBorders>
            <w:shd w:val="clear" w:color="auto" w:fill="auto"/>
            <w:vAlign w:val="center"/>
          </w:tcPr>
          <w:p w14:paraId="4AACF6BF">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1807" w:type="dxa"/>
            <w:gridSpan w:val="6"/>
            <w:tcBorders>
              <w:top w:val="single" w:color="auto" w:sz="4" w:space="0"/>
              <w:left w:val="single" w:color="auto" w:sz="4" w:space="0"/>
              <w:bottom w:val="double" w:color="auto" w:sz="2" w:space="0"/>
              <w:right w:val="single" w:color="auto" w:sz="4" w:space="0"/>
            </w:tcBorders>
            <w:shd w:val="clear" w:color="auto" w:fill="auto"/>
            <w:vAlign w:val="center"/>
          </w:tcPr>
          <w:p w14:paraId="1C63644A">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1808" w:type="dxa"/>
            <w:gridSpan w:val="4"/>
            <w:tcBorders>
              <w:top w:val="single" w:color="auto" w:sz="4" w:space="0"/>
              <w:left w:val="single" w:color="auto" w:sz="4" w:space="0"/>
              <w:bottom w:val="double" w:color="auto" w:sz="2" w:space="0"/>
              <w:right w:val="single" w:color="auto" w:sz="12" w:space="0"/>
            </w:tcBorders>
            <w:shd w:val="clear" w:color="auto" w:fill="auto"/>
            <w:vAlign w:val="center"/>
          </w:tcPr>
          <w:p w14:paraId="3693075E">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r>
      <w:tr w14:paraId="0A5725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84" w:type="dxa"/>
            <w:gridSpan w:val="2"/>
            <w:vMerge w:val="continue"/>
            <w:tcBorders>
              <w:left w:val="single" w:color="auto" w:sz="12" w:space="0"/>
              <w:right w:val="single" w:color="auto" w:sz="4" w:space="0"/>
            </w:tcBorders>
            <w:shd w:val="clear" w:color="auto" w:fill="auto"/>
            <w:vAlign w:val="center"/>
          </w:tcPr>
          <w:p w14:paraId="0BFBA465">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val="en-US" w:eastAsia="zh-CN"/>
              </w:rPr>
            </w:pPr>
          </w:p>
        </w:tc>
        <w:tc>
          <w:tcPr>
            <w:tcW w:w="1670" w:type="dxa"/>
            <w:gridSpan w:val="3"/>
            <w:vMerge w:val="continue"/>
            <w:tcBorders>
              <w:left w:val="single" w:color="auto" w:sz="4" w:space="0"/>
              <w:bottom w:val="double" w:color="auto" w:sz="2" w:space="0"/>
              <w:right w:val="single" w:color="auto" w:sz="4" w:space="0"/>
            </w:tcBorders>
            <w:shd w:val="clear" w:color="auto" w:fill="auto"/>
            <w:vAlign w:val="center"/>
          </w:tcPr>
          <w:p w14:paraId="58120DC8">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784" w:type="dxa"/>
            <w:gridSpan w:val="3"/>
            <w:tcBorders>
              <w:top w:val="single" w:color="auto" w:sz="4" w:space="0"/>
              <w:left w:val="single" w:color="auto" w:sz="4" w:space="0"/>
              <w:bottom w:val="double" w:color="auto" w:sz="2" w:space="0"/>
              <w:right w:val="single" w:color="auto" w:sz="4" w:space="0"/>
            </w:tcBorders>
            <w:shd w:val="clear" w:color="auto" w:fill="auto"/>
            <w:vAlign w:val="center"/>
          </w:tcPr>
          <w:p w14:paraId="6DA758B1">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r>
              <w:rPr>
                <w:rFonts w:hint="eastAsia" w:ascii="宋体" w:hAnsi="宋体" w:eastAsia="宋体" w:cs="宋体"/>
                <w:sz w:val="21"/>
                <w:szCs w:val="21"/>
              </w:rPr>
              <w:t>标准</w:t>
            </w:r>
          </w:p>
        </w:tc>
        <w:tc>
          <w:tcPr>
            <w:tcW w:w="1022" w:type="dxa"/>
            <w:gridSpan w:val="2"/>
            <w:tcBorders>
              <w:top w:val="single" w:color="auto" w:sz="4" w:space="0"/>
              <w:left w:val="single" w:color="auto" w:sz="4" w:space="0"/>
              <w:bottom w:val="double" w:color="auto" w:sz="2" w:space="0"/>
              <w:right w:val="single" w:color="auto" w:sz="4" w:space="0"/>
            </w:tcBorders>
            <w:shd w:val="clear" w:color="auto" w:fill="auto"/>
            <w:vAlign w:val="center"/>
          </w:tcPr>
          <w:p w14:paraId="25FBCC0A">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r>
              <w:rPr>
                <w:rFonts w:hint="eastAsia" w:ascii="宋体" w:hAnsi="宋体" w:eastAsia="宋体" w:cs="宋体"/>
                <w:sz w:val="21"/>
                <w:szCs w:val="21"/>
              </w:rPr>
              <w:t>被校</w:t>
            </w:r>
          </w:p>
        </w:tc>
        <w:tc>
          <w:tcPr>
            <w:tcW w:w="787" w:type="dxa"/>
            <w:gridSpan w:val="4"/>
            <w:tcBorders>
              <w:top w:val="single" w:color="auto" w:sz="4" w:space="0"/>
              <w:left w:val="single" w:color="auto" w:sz="4" w:space="0"/>
              <w:bottom w:val="double" w:color="auto" w:sz="2" w:space="0"/>
              <w:right w:val="single" w:color="auto" w:sz="4" w:space="0"/>
            </w:tcBorders>
            <w:shd w:val="clear" w:color="auto" w:fill="auto"/>
            <w:vAlign w:val="center"/>
          </w:tcPr>
          <w:p w14:paraId="62B05D6D">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标准</w:t>
            </w:r>
          </w:p>
        </w:tc>
        <w:tc>
          <w:tcPr>
            <w:tcW w:w="1019" w:type="dxa"/>
            <w:gridSpan w:val="2"/>
            <w:tcBorders>
              <w:top w:val="single" w:color="auto" w:sz="4" w:space="0"/>
              <w:left w:val="single" w:color="auto" w:sz="4" w:space="0"/>
              <w:bottom w:val="double" w:color="auto" w:sz="2" w:space="0"/>
              <w:right w:val="single" w:color="auto" w:sz="4" w:space="0"/>
            </w:tcBorders>
            <w:shd w:val="clear" w:color="auto" w:fill="auto"/>
            <w:vAlign w:val="center"/>
          </w:tcPr>
          <w:p w14:paraId="543AF09B">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被校</w:t>
            </w:r>
          </w:p>
        </w:tc>
        <w:tc>
          <w:tcPr>
            <w:tcW w:w="785" w:type="dxa"/>
            <w:gridSpan w:val="4"/>
            <w:tcBorders>
              <w:top w:val="single" w:color="auto" w:sz="4" w:space="0"/>
              <w:left w:val="single" w:color="auto" w:sz="4" w:space="0"/>
              <w:bottom w:val="double" w:color="auto" w:sz="2" w:space="0"/>
              <w:right w:val="single" w:color="auto" w:sz="4" w:space="0"/>
            </w:tcBorders>
            <w:shd w:val="clear" w:color="auto" w:fill="auto"/>
            <w:vAlign w:val="center"/>
          </w:tcPr>
          <w:p w14:paraId="72522096">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标准</w:t>
            </w:r>
          </w:p>
        </w:tc>
        <w:tc>
          <w:tcPr>
            <w:tcW w:w="1025" w:type="dxa"/>
            <w:tcBorders>
              <w:top w:val="single" w:color="auto" w:sz="4" w:space="0"/>
              <w:left w:val="single" w:color="auto" w:sz="4" w:space="0"/>
              <w:bottom w:val="double" w:color="auto" w:sz="2" w:space="0"/>
              <w:right w:val="single" w:color="auto" w:sz="12" w:space="0"/>
            </w:tcBorders>
            <w:shd w:val="clear" w:color="auto" w:fill="auto"/>
            <w:vAlign w:val="center"/>
          </w:tcPr>
          <w:p w14:paraId="5A0738D6">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被校</w:t>
            </w:r>
          </w:p>
        </w:tc>
      </w:tr>
      <w:tr w14:paraId="4E6530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84" w:type="dxa"/>
            <w:gridSpan w:val="2"/>
            <w:vMerge w:val="continue"/>
            <w:tcBorders>
              <w:left w:val="single" w:color="auto" w:sz="12" w:space="0"/>
              <w:right w:val="single" w:color="auto" w:sz="4" w:space="0"/>
            </w:tcBorders>
            <w:shd w:val="clear" w:color="auto" w:fill="auto"/>
            <w:vAlign w:val="center"/>
          </w:tcPr>
          <w:p w14:paraId="74F71F99">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val="en-US" w:eastAsia="zh-CN"/>
              </w:rPr>
            </w:pPr>
          </w:p>
        </w:tc>
        <w:tc>
          <w:tcPr>
            <w:tcW w:w="1670" w:type="dxa"/>
            <w:gridSpan w:val="3"/>
            <w:tcBorders>
              <w:top w:val="single" w:color="auto" w:sz="4" w:space="0"/>
              <w:left w:val="single" w:color="auto" w:sz="4" w:space="0"/>
              <w:bottom w:val="double" w:color="auto" w:sz="2" w:space="0"/>
              <w:right w:val="single" w:color="auto" w:sz="4" w:space="0"/>
            </w:tcBorders>
            <w:shd w:val="clear" w:color="auto" w:fill="auto"/>
            <w:vAlign w:val="center"/>
          </w:tcPr>
          <w:p w14:paraId="56978359">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84" w:type="dxa"/>
            <w:gridSpan w:val="3"/>
            <w:tcBorders>
              <w:top w:val="single" w:color="auto" w:sz="4" w:space="0"/>
              <w:left w:val="single" w:color="auto" w:sz="4" w:space="0"/>
              <w:bottom w:val="double" w:color="auto" w:sz="2" w:space="0"/>
              <w:right w:val="single" w:color="auto" w:sz="4" w:space="0"/>
            </w:tcBorders>
            <w:shd w:val="clear" w:color="auto" w:fill="auto"/>
            <w:vAlign w:val="center"/>
          </w:tcPr>
          <w:p w14:paraId="1AB520EE">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1022" w:type="dxa"/>
            <w:gridSpan w:val="2"/>
            <w:tcBorders>
              <w:top w:val="single" w:color="auto" w:sz="4" w:space="0"/>
              <w:left w:val="single" w:color="auto" w:sz="4" w:space="0"/>
              <w:bottom w:val="double" w:color="auto" w:sz="2" w:space="0"/>
              <w:right w:val="single" w:color="auto" w:sz="4" w:space="0"/>
            </w:tcBorders>
            <w:shd w:val="clear" w:color="auto" w:fill="auto"/>
            <w:vAlign w:val="center"/>
          </w:tcPr>
          <w:p w14:paraId="194C2056">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787" w:type="dxa"/>
            <w:gridSpan w:val="4"/>
            <w:tcBorders>
              <w:top w:val="single" w:color="auto" w:sz="4" w:space="0"/>
              <w:left w:val="single" w:color="auto" w:sz="4" w:space="0"/>
              <w:bottom w:val="double" w:color="auto" w:sz="2" w:space="0"/>
              <w:right w:val="single" w:color="auto" w:sz="4" w:space="0"/>
            </w:tcBorders>
            <w:shd w:val="clear" w:color="auto" w:fill="auto"/>
            <w:vAlign w:val="center"/>
          </w:tcPr>
          <w:p w14:paraId="13621C59">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1019" w:type="dxa"/>
            <w:gridSpan w:val="2"/>
            <w:tcBorders>
              <w:top w:val="single" w:color="auto" w:sz="4" w:space="0"/>
              <w:left w:val="single" w:color="auto" w:sz="4" w:space="0"/>
              <w:bottom w:val="double" w:color="auto" w:sz="2" w:space="0"/>
              <w:right w:val="single" w:color="auto" w:sz="4" w:space="0"/>
            </w:tcBorders>
            <w:shd w:val="clear" w:color="auto" w:fill="auto"/>
            <w:vAlign w:val="center"/>
          </w:tcPr>
          <w:p w14:paraId="7DDD7B03">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785" w:type="dxa"/>
            <w:gridSpan w:val="4"/>
            <w:tcBorders>
              <w:top w:val="single" w:color="auto" w:sz="4" w:space="0"/>
              <w:left w:val="single" w:color="auto" w:sz="4" w:space="0"/>
              <w:bottom w:val="double" w:color="auto" w:sz="2" w:space="0"/>
              <w:right w:val="single" w:color="auto" w:sz="4" w:space="0"/>
            </w:tcBorders>
            <w:shd w:val="clear" w:color="auto" w:fill="auto"/>
            <w:vAlign w:val="center"/>
          </w:tcPr>
          <w:p w14:paraId="1E3D50CA">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1025" w:type="dxa"/>
            <w:tcBorders>
              <w:top w:val="single" w:color="auto" w:sz="4" w:space="0"/>
              <w:left w:val="single" w:color="auto" w:sz="4" w:space="0"/>
              <w:bottom w:val="double" w:color="auto" w:sz="2" w:space="0"/>
              <w:right w:val="single" w:color="auto" w:sz="12" w:space="0"/>
            </w:tcBorders>
            <w:shd w:val="clear" w:color="auto" w:fill="auto"/>
            <w:vAlign w:val="center"/>
          </w:tcPr>
          <w:p w14:paraId="033CB099">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r>
      <w:tr w14:paraId="7F056F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84" w:type="dxa"/>
            <w:gridSpan w:val="2"/>
            <w:vMerge w:val="continue"/>
            <w:tcBorders>
              <w:left w:val="single" w:color="auto" w:sz="12" w:space="0"/>
              <w:right w:val="single" w:color="auto" w:sz="4" w:space="0"/>
            </w:tcBorders>
            <w:shd w:val="clear" w:color="auto" w:fill="auto"/>
            <w:vAlign w:val="center"/>
          </w:tcPr>
          <w:p w14:paraId="52AE21E7">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val="en-US" w:eastAsia="zh-CN"/>
              </w:rPr>
            </w:pPr>
          </w:p>
        </w:tc>
        <w:tc>
          <w:tcPr>
            <w:tcW w:w="1670" w:type="dxa"/>
            <w:gridSpan w:val="3"/>
            <w:tcBorders>
              <w:top w:val="single" w:color="auto" w:sz="4" w:space="0"/>
              <w:left w:val="single" w:color="auto" w:sz="4" w:space="0"/>
              <w:bottom w:val="double" w:color="auto" w:sz="2" w:space="0"/>
              <w:right w:val="single" w:color="auto" w:sz="4" w:space="0"/>
            </w:tcBorders>
            <w:shd w:val="clear" w:color="auto" w:fill="auto"/>
            <w:vAlign w:val="center"/>
          </w:tcPr>
          <w:p w14:paraId="297D96E9">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784" w:type="dxa"/>
            <w:gridSpan w:val="3"/>
            <w:tcBorders>
              <w:top w:val="single" w:color="auto" w:sz="4" w:space="0"/>
              <w:left w:val="single" w:color="auto" w:sz="4" w:space="0"/>
              <w:bottom w:val="double" w:color="auto" w:sz="2" w:space="0"/>
              <w:right w:val="single" w:color="auto" w:sz="4" w:space="0"/>
            </w:tcBorders>
            <w:shd w:val="clear" w:color="auto" w:fill="auto"/>
            <w:vAlign w:val="center"/>
          </w:tcPr>
          <w:p w14:paraId="1B0E71F9">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1022" w:type="dxa"/>
            <w:gridSpan w:val="2"/>
            <w:tcBorders>
              <w:top w:val="single" w:color="auto" w:sz="4" w:space="0"/>
              <w:left w:val="single" w:color="auto" w:sz="4" w:space="0"/>
              <w:bottom w:val="double" w:color="auto" w:sz="2" w:space="0"/>
              <w:right w:val="single" w:color="auto" w:sz="4" w:space="0"/>
            </w:tcBorders>
            <w:shd w:val="clear" w:color="auto" w:fill="auto"/>
            <w:vAlign w:val="center"/>
          </w:tcPr>
          <w:p w14:paraId="659B35CE">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787" w:type="dxa"/>
            <w:gridSpan w:val="4"/>
            <w:tcBorders>
              <w:top w:val="single" w:color="auto" w:sz="4" w:space="0"/>
              <w:left w:val="single" w:color="auto" w:sz="4" w:space="0"/>
              <w:bottom w:val="double" w:color="auto" w:sz="2" w:space="0"/>
              <w:right w:val="single" w:color="auto" w:sz="4" w:space="0"/>
            </w:tcBorders>
            <w:shd w:val="clear" w:color="auto" w:fill="auto"/>
            <w:vAlign w:val="center"/>
          </w:tcPr>
          <w:p w14:paraId="27F00165">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1019" w:type="dxa"/>
            <w:gridSpan w:val="2"/>
            <w:tcBorders>
              <w:top w:val="single" w:color="auto" w:sz="4" w:space="0"/>
              <w:left w:val="single" w:color="auto" w:sz="4" w:space="0"/>
              <w:bottom w:val="double" w:color="auto" w:sz="2" w:space="0"/>
              <w:right w:val="single" w:color="auto" w:sz="4" w:space="0"/>
            </w:tcBorders>
            <w:shd w:val="clear" w:color="auto" w:fill="auto"/>
            <w:vAlign w:val="center"/>
          </w:tcPr>
          <w:p w14:paraId="42E9ED75">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785" w:type="dxa"/>
            <w:gridSpan w:val="4"/>
            <w:tcBorders>
              <w:top w:val="single" w:color="auto" w:sz="4" w:space="0"/>
              <w:left w:val="single" w:color="auto" w:sz="4" w:space="0"/>
              <w:bottom w:val="double" w:color="auto" w:sz="2" w:space="0"/>
              <w:right w:val="single" w:color="auto" w:sz="4" w:space="0"/>
            </w:tcBorders>
            <w:shd w:val="clear" w:color="auto" w:fill="auto"/>
            <w:vAlign w:val="center"/>
          </w:tcPr>
          <w:p w14:paraId="474C8A7C">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1025" w:type="dxa"/>
            <w:tcBorders>
              <w:top w:val="single" w:color="auto" w:sz="4" w:space="0"/>
              <w:left w:val="single" w:color="auto" w:sz="4" w:space="0"/>
              <w:bottom w:val="double" w:color="auto" w:sz="2" w:space="0"/>
              <w:right w:val="single" w:color="auto" w:sz="12" w:space="0"/>
            </w:tcBorders>
            <w:shd w:val="clear" w:color="auto" w:fill="auto"/>
            <w:vAlign w:val="center"/>
          </w:tcPr>
          <w:p w14:paraId="054D3000">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r>
      <w:tr w14:paraId="23E6BB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84" w:type="dxa"/>
            <w:gridSpan w:val="2"/>
            <w:vMerge w:val="continue"/>
            <w:tcBorders>
              <w:left w:val="single" w:color="auto" w:sz="12" w:space="0"/>
              <w:right w:val="single" w:color="auto" w:sz="4" w:space="0"/>
            </w:tcBorders>
            <w:shd w:val="clear" w:color="auto" w:fill="auto"/>
            <w:vAlign w:val="center"/>
          </w:tcPr>
          <w:p w14:paraId="557A33EF">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val="en-US" w:eastAsia="zh-CN"/>
              </w:rPr>
            </w:pPr>
          </w:p>
        </w:tc>
        <w:tc>
          <w:tcPr>
            <w:tcW w:w="1670" w:type="dxa"/>
            <w:gridSpan w:val="3"/>
            <w:tcBorders>
              <w:top w:val="single" w:color="auto" w:sz="4" w:space="0"/>
              <w:left w:val="single" w:color="auto" w:sz="4" w:space="0"/>
              <w:bottom w:val="double" w:color="auto" w:sz="2" w:space="0"/>
              <w:right w:val="single" w:color="auto" w:sz="4" w:space="0"/>
            </w:tcBorders>
            <w:shd w:val="clear" w:color="auto" w:fill="auto"/>
            <w:vAlign w:val="center"/>
          </w:tcPr>
          <w:p w14:paraId="237740AD">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784" w:type="dxa"/>
            <w:gridSpan w:val="3"/>
            <w:tcBorders>
              <w:top w:val="single" w:color="auto" w:sz="4" w:space="0"/>
              <w:left w:val="single" w:color="auto" w:sz="4" w:space="0"/>
              <w:bottom w:val="double" w:color="auto" w:sz="2" w:space="0"/>
              <w:right w:val="single" w:color="auto" w:sz="4" w:space="0"/>
            </w:tcBorders>
            <w:shd w:val="clear" w:color="auto" w:fill="auto"/>
            <w:vAlign w:val="center"/>
          </w:tcPr>
          <w:p w14:paraId="0600CB58">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1022" w:type="dxa"/>
            <w:gridSpan w:val="2"/>
            <w:tcBorders>
              <w:top w:val="single" w:color="auto" w:sz="4" w:space="0"/>
              <w:left w:val="single" w:color="auto" w:sz="4" w:space="0"/>
              <w:bottom w:val="double" w:color="auto" w:sz="2" w:space="0"/>
              <w:right w:val="single" w:color="auto" w:sz="4" w:space="0"/>
            </w:tcBorders>
            <w:shd w:val="clear" w:color="auto" w:fill="auto"/>
            <w:vAlign w:val="center"/>
          </w:tcPr>
          <w:p w14:paraId="06E895B8">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787" w:type="dxa"/>
            <w:gridSpan w:val="4"/>
            <w:tcBorders>
              <w:top w:val="single" w:color="auto" w:sz="4" w:space="0"/>
              <w:left w:val="single" w:color="auto" w:sz="4" w:space="0"/>
              <w:bottom w:val="double" w:color="auto" w:sz="2" w:space="0"/>
              <w:right w:val="single" w:color="auto" w:sz="4" w:space="0"/>
            </w:tcBorders>
            <w:shd w:val="clear" w:color="auto" w:fill="auto"/>
            <w:vAlign w:val="center"/>
          </w:tcPr>
          <w:p w14:paraId="013C1789">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1019" w:type="dxa"/>
            <w:gridSpan w:val="2"/>
            <w:tcBorders>
              <w:top w:val="single" w:color="auto" w:sz="4" w:space="0"/>
              <w:left w:val="single" w:color="auto" w:sz="4" w:space="0"/>
              <w:bottom w:val="double" w:color="auto" w:sz="2" w:space="0"/>
              <w:right w:val="single" w:color="auto" w:sz="4" w:space="0"/>
            </w:tcBorders>
            <w:shd w:val="clear" w:color="auto" w:fill="auto"/>
            <w:vAlign w:val="center"/>
          </w:tcPr>
          <w:p w14:paraId="2E471BA3">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785" w:type="dxa"/>
            <w:gridSpan w:val="4"/>
            <w:tcBorders>
              <w:top w:val="single" w:color="auto" w:sz="4" w:space="0"/>
              <w:left w:val="single" w:color="auto" w:sz="4" w:space="0"/>
              <w:bottom w:val="double" w:color="auto" w:sz="2" w:space="0"/>
              <w:right w:val="single" w:color="auto" w:sz="4" w:space="0"/>
            </w:tcBorders>
            <w:shd w:val="clear" w:color="auto" w:fill="auto"/>
            <w:vAlign w:val="center"/>
          </w:tcPr>
          <w:p w14:paraId="6E6B6D48">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1025" w:type="dxa"/>
            <w:tcBorders>
              <w:top w:val="single" w:color="auto" w:sz="4" w:space="0"/>
              <w:left w:val="single" w:color="auto" w:sz="4" w:space="0"/>
              <w:bottom w:val="double" w:color="auto" w:sz="2" w:space="0"/>
              <w:right w:val="single" w:color="auto" w:sz="12" w:space="0"/>
            </w:tcBorders>
            <w:shd w:val="clear" w:color="auto" w:fill="auto"/>
            <w:vAlign w:val="center"/>
          </w:tcPr>
          <w:p w14:paraId="011B913C">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r>
      <w:tr w14:paraId="58D8FB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84" w:type="dxa"/>
            <w:gridSpan w:val="2"/>
            <w:vMerge w:val="continue"/>
            <w:tcBorders>
              <w:left w:val="single" w:color="auto" w:sz="12" w:space="0"/>
              <w:right w:val="single" w:color="auto" w:sz="4" w:space="0"/>
            </w:tcBorders>
            <w:shd w:val="clear" w:color="auto" w:fill="auto"/>
            <w:vAlign w:val="center"/>
          </w:tcPr>
          <w:p w14:paraId="32579D78">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val="en-US" w:eastAsia="zh-CN"/>
              </w:rPr>
            </w:pPr>
          </w:p>
        </w:tc>
        <w:tc>
          <w:tcPr>
            <w:tcW w:w="1670" w:type="dxa"/>
            <w:gridSpan w:val="3"/>
            <w:tcBorders>
              <w:top w:val="single" w:color="auto" w:sz="4" w:space="0"/>
              <w:left w:val="single" w:color="auto" w:sz="4" w:space="0"/>
              <w:bottom w:val="double" w:color="auto" w:sz="2" w:space="0"/>
              <w:right w:val="single" w:color="auto" w:sz="4" w:space="0"/>
            </w:tcBorders>
            <w:shd w:val="clear" w:color="auto" w:fill="auto"/>
            <w:vAlign w:val="center"/>
          </w:tcPr>
          <w:p w14:paraId="3325AF5F">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平均值</w:t>
            </w:r>
          </w:p>
        </w:tc>
        <w:tc>
          <w:tcPr>
            <w:tcW w:w="784" w:type="dxa"/>
            <w:gridSpan w:val="3"/>
            <w:tcBorders>
              <w:top w:val="single" w:color="auto" w:sz="4" w:space="0"/>
              <w:left w:val="single" w:color="auto" w:sz="4" w:space="0"/>
              <w:bottom w:val="double" w:color="auto" w:sz="2" w:space="0"/>
              <w:right w:val="single" w:color="auto" w:sz="4" w:space="0"/>
            </w:tcBorders>
            <w:shd w:val="clear" w:color="auto" w:fill="auto"/>
            <w:vAlign w:val="center"/>
          </w:tcPr>
          <w:p w14:paraId="02157E39">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1022" w:type="dxa"/>
            <w:gridSpan w:val="2"/>
            <w:tcBorders>
              <w:top w:val="single" w:color="auto" w:sz="4" w:space="0"/>
              <w:left w:val="single" w:color="auto" w:sz="4" w:space="0"/>
              <w:bottom w:val="double" w:color="auto" w:sz="2" w:space="0"/>
              <w:right w:val="single" w:color="auto" w:sz="4" w:space="0"/>
            </w:tcBorders>
            <w:shd w:val="clear" w:color="auto" w:fill="auto"/>
            <w:vAlign w:val="center"/>
          </w:tcPr>
          <w:p w14:paraId="20AF1675">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787" w:type="dxa"/>
            <w:gridSpan w:val="4"/>
            <w:tcBorders>
              <w:top w:val="single" w:color="auto" w:sz="4" w:space="0"/>
              <w:left w:val="single" w:color="auto" w:sz="4" w:space="0"/>
              <w:bottom w:val="double" w:color="auto" w:sz="2" w:space="0"/>
              <w:right w:val="single" w:color="auto" w:sz="4" w:space="0"/>
            </w:tcBorders>
            <w:shd w:val="clear" w:color="auto" w:fill="auto"/>
            <w:vAlign w:val="center"/>
          </w:tcPr>
          <w:p w14:paraId="4D13AA7B">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1019" w:type="dxa"/>
            <w:gridSpan w:val="2"/>
            <w:tcBorders>
              <w:top w:val="single" w:color="auto" w:sz="4" w:space="0"/>
              <w:left w:val="single" w:color="auto" w:sz="4" w:space="0"/>
              <w:bottom w:val="double" w:color="auto" w:sz="2" w:space="0"/>
              <w:right w:val="single" w:color="auto" w:sz="4" w:space="0"/>
            </w:tcBorders>
            <w:shd w:val="clear" w:color="auto" w:fill="auto"/>
            <w:vAlign w:val="center"/>
          </w:tcPr>
          <w:p w14:paraId="058C8408">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785" w:type="dxa"/>
            <w:gridSpan w:val="4"/>
            <w:tcBorders>
              <w:top w:val="single" w:color="auto" w:sz="4" w:space="0"/>
              <w:left w:val="single" w:color="auto" w:sz="4" w:space="0"/>
              <w:bottom w:val="double" w:color="auto" w:sz="2" w:space="0"/>
              <w:right w:val="single" w:color="auto" w:sz="4" w:space="0"/>
            </w:tcBorders>
            <w:shd w:val="clear" w:color="auto" w:fill="auto"/>
            <w:vAlign w:val="center"/>
          </w:tcPr>
          <w:p w14:paraId="11058A2A">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1025" w:type="dxa"/>
            <w:tcBorders>
              <w:top w:val="single" w:color="auto" w:sz="4" w:space="0"/>
              <w:left w:val="single" w:color="auto" w:sz="4" w:space="0"/>
              <w:bottom w:val="double" w:color="auto" w:sz="2" w:space="0"/>
              <w:right w:val="single" w:color="auto" w:sz="12" w:space="0"/>
            </w:tcBorders>
            <w:shd w:val="clear" w:color="auto" w:fill="auto"/>
            <w:vAlign w:val="center"/>
          </w:tcPr>
          <w:p w14:paraId="075EC757">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r>
      <w:tr w14:paraId="06657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84" w:type="dxa"/>
            <w:gridSpan w:val="2"/>
            <w:vMerge w:val="continue"/>
            <w:tcBorders>
              <w:left w:val="single" w:color="auto" w:sz="12" w:space="0"/>
              <w:right w:val="single" w:color="auto" w:sz="4" w:space="0"/>
            </w:tcBorders>
            <w:shd w:val="clear" w:color="auto" w:fill="auto"/>
            <w:vAlign w:val="center"/>
          </w:tcPr>
          <w:p w14:paraId="4223EDC0">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val="en-US" w:eastAsia="zh-CN"/>
              </w:rPr>
            </w:pPr>
          </w:p>
        </w:tc>
        <w:tc>
          <w:tcPr>
            <w:tcW w:w="1670" w:type="dxa"/>
            <w:gridSpan w:val="3"/>
            <w:tcBorders>
              <w:top w:val="single" w:color="auto" w:sz="4" w:space="0"/>
              <w:left w:val="single" w:color="auto" w:sz="4" w:space="0"/>
              <w:bottom w:val="double" w:color="auto" w:sz="2" w:space="0"/>
              <w:right w:val="single" w:color="auto" w:sz="4" w:space="0"/>
            </w:tcBorders>
            <w:shd w:val="clear" w:color="auto" w:fill="auto"/>
            <w:vAlign w:val="center"/>
          </w:tcPr>
          <w:p w14:paraId="30A6C215">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误差</w:t>
            </w:r>
          </w:p>
        </w:tc>
        <w:tc>
          <w:tcPr>
            <w:tcW w:w="1806" w:type="dxa"/>
            <w:gridSpan w:val="5"/>
            <w:tcBorders>
              <w:top w:val="single" w:color="auto" w:sz="4" w:space="0"/>
              <w:left w:val="single" w:color="auto" w:sz="4" w:space="0"/>
              <w:bottom w:val="double" w:color="auto" w:sz="2" w:space="0"/>
              <w:right w:val="single" w:color="auto" w:sz="4" w:space="0"/>
            </w:tcBorders>
            <w:shd w:val="clear" w:color="auto" w:fill="auto"/>
            <w:vAlign w:val="center"/>
          </w:tcPr>
          <w:p w14:paraId="611BD68F">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1806" w:type="dxa"/>
            <w:gridSpan w:val="6"/>
            <w:tcBorders>
              <w:top w:val="single" w:color="auto" w:sz="4" w:space="0"/>
              <w:left w:val="single" w:color="auto" w:sz="4" w:space="0"/>
              <w:bottom w:val="double" w:color="auto" w:sz="2" w:space="0"/>
              <w:right w:val="single" w:color="auto" w:sz="4" w:space="0"/>
            </w:tcBorders>
            <w:shd w:val="clear" w:color="auto" w:fill="auto"/>
            <w:vAlign w:val="center"/>
          </w:tcPr>
          <w:p w14:paraId="160489BE">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c>
          <w:tcPr>
            <w:tcW w:w="1810" w:type="dxa"/>
            <w:gridSpan w:val="5"/>
            <w:tcBorders>
              <w:top w:val="single" w:color="auto" w:sz="4" w:space="0"/>
              <w:left w:val="single" w:color="auto" w:sz="4" w:space="0"/>
              <w:bottom w:val="double" w:color="auto" w:sz="2" w:space="0"/>
              <w:right w:val="single" w:color="auto" w:sz="12" w:space="0"/>
            </w:tcBorders>
            <w:shd w:val="clear" w:color="auto" w:fill="auto"/>
            <w:vAlign w:val="center"/>
          </w:tcPr>
          <w:p w14:paraId="7A15AE3A">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宋体" w:hAnsi="宋体" w:eastAsia="宋体" w:cs="宋体"/>
                <w:sz w:val="21"/>
                <w:szCs w:val="21"/>
              </w:rPr>
            </w:pPr>
          </w:p>
        </w:tc>
      </w:tr>
      <w:tr w14:paraId="7D0FC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84" w:type="dxa"/>
            <w:gridSpan w:val="2"/>
            <w:vMerge w:val="restart"/>
            <w:tcBorders>
              <w:left w:val="single" w:color="auto" w:sz="12" w:space="0"/>
              <w:right w:val="single" w:color="auto" w:sz="4" w:space="0"/>
            </w:tcBorders>
            <w:shd w:val="clear" w:color="auto" w:fill="auto"/>
            <w:vAlign w:val="center"/>
          </w:tcPr>
          <w:p w14:paraId="52947AC1">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臭氧分压</w:t>
            </w:r>
            <w:r>
              <w:rPr>
                <w:rFonts w:hint="eastAsia" w:ascii="宋体" w:hAnsi="宋体" w:eastAsia="宋体" w:cs="宋体"/>
                <w:sz w:val="21"/>
                <w:szCs w:val="21"/>
              </w:rPr>
              <w:t>示值误差</w:t>
            </w:r>
            <w:r>
              <w:rPr>
                <w:rFonts w:hint="eastAsia" w:ascii="宋体" w:hAnsi="宋体" w:eastAsia="宋体" w:cs="宋体"/>
                <w:sz w:val="21"/>
                <w:szCs w:val="21"/>
                <w:lang w:val="en-US" w:eastAsia="zh-CN"/>
              </w:rPr>
              <w:t>/</w:t>
            </w:r>
            <w:r>
              <w:rPr>
                <w:rFonts w:hint="eastAsia" w:ascii="宋体" w:hAnsi="宋体" w:eastAsia="宋体" w:cs="宋体"/>
                <w:sz w:val="21"/>
                <w:szCs w:val="21"/>
              </w:rPr>
              <w:t>mPa</w:t>
            </w:r>
          </w:p>
        </w:tc>
        <w:tc>
          <w:tcPr>
            <w:tcW w:w="1670" w:type="dxa"/>
            <w:gridSpan w:val="3"/>
            <w:vMerge w:val="restart"/>
            <w:tcBorders>
              <w:left w:val="single" w:color="auto" w:sz="4" w:space="0"/>
              <w:right w:val="single" w:color="auto" w:sz="4" w:space="0"/>
            </w:tcBorders>
            <w:shd w:val="clear" w:color="auto" w:fill="auto"/>
            <w:vAlign w:val="center"/>
          </w:tcPr>
          <w:p w14:paraId="5D3ED245">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校准点</w:t>
            </w:r>
          </w:p>
        </w:tc>
        <w:tc>
          <w:tcPr>
            <w:tcW w:w="180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E8CE5B1">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p>
        </w:tc>
        <w:tc>
          <w:tcPr>
            <w:tcW w:w="18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2B93C5A">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p>
        </w:tc>
        <w:tc>
          <w:tcPr>
            <w:tcW w:w="1808"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14:paraId="553E43FF">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p>
        </w:tc>
      </w:tr>
      <w:tr w14:paraId="523364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84" w:type="dxa"/>
            <w:gridSpan w:val="2"/>
            <w:vMerge w:val="continue"/>
            <w:tcBorders>
              <w:left w:val="single" w:color="auto" w:sz="12" w:space="0"/>
              <w:right w:val="single" w:color="auto" w:sz="4" w:space="0"/>
            </w:tcBorders>
            <w:shd w:val="clear" w:color="auto" w:fill="auto"/>
            <w:vAlign w:val="center"/>
          </w:tcPr>
          <w:p w14:paraId="35EAFDA5">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670" w:type="dxa"/>
            <w:gridSpan w:val="3"/>
            <w:vMerge w:val="continue"/>
            <w:tcBorders>
              <w:left w:val="single" w:color="auto" w:sz="4" w:space="0"/>
              <w:bottom w:val="single" w:color="auto" w:sz="4" w:space="0"/>
              <w:right w:val="single" w:color="auto" w:sz="4" w:space="0"/>
            </w:tcBorders>
            <w:shd w:val="clear" w:color="auto" w:fill="auto"/>
            <w:vAlign w:val="center"/>
          </w:tcPr>
          <w:p w14:paraId="253A5817">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p>
        </w:tc>
        <w:tc>
          <w:tcPr>
            <w:tcW w:w="7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F93025">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标准</w:t>
            </w:r>
          </w:p>
        </w:tc>
        <w:tc>
          <w:tcPr>
            <w:tcW w:w="10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F214CC">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被校</w:t>
            </w:r>
          </w:p>
        </w:tc>
        <w:tc>
          <w:tcPr>
            <w:tcW w:w="7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7B52B17">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标准</w:t>
            </w:r>
          </w:p>
        </w:tc>
        <w:tc>
          <w:tcPr>
            <w:tcW w:w="10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8B60EF">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被校</w:t>
            </w:r>
          </w:p>
        </w:tc>
        <w:tc>
          <w:tcPr>
            <w:tcW w:w="7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37B111">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标准</w:t>
            </w:r>
          </w:p>
        </w:tc>
        <w:tc>
          <w:tcPr>
            <w:tcW w:w="1025" w:type="dxa"/>
            <w:tcBorders>
              <w:top w:val="single" w:color="auto" w:sz="4" w:space="0"/>
              <w:left w:val="single" w:color="auto" w:sz="4" w:space="0"/>
              <w:bottom w:val="single" w:color="auto" w:sz="4" w:space="0"/>
              <w:right w:val="single" w:color="auto" w:sz="12" w:space="0"/>
            </w:tcBorders>
            <w:shd w:val="clear" w:color="auto" w:fill="auto"/>
            <w:vAlign w:val="center"/>
          </w:tcPr>
          <w:p w14:paraId="5318A79C">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被校</w:t>
            </w:r>
          </w:p>
        </w:tc>
      </w:tr>
      <w:tr w14:paraId="2B6BE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84" w:type="dxa"/>
            <w:gridSpan w:val="2"/>
            <w:vMerge w:val="continue"/>
            <w:tcBorders>
              <w:left w:val="single" w:color="auto" w:sz="12" w:space="0"/>
              <w:right w:val="single" w:color="auto" w:sz="4" w:space="0"/>
            </w:tcBorders>
            <w:shd w:val="clear" w:color="auto" w:fill="auto"/>
            <w:vAlign w:val="center"/>
          </w:tcPr>
          <w:p w14:paraId="3A57191C">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6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E8E18B">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65033A">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0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582D2E">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7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3113627">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0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196256">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7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0435D7">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025" w:type="dxa"/>
            <w:tcBorders>
              <w:top w:val="single" w:color="auto" w:sz="4" w:space="0"/>
              <w:left w:val="single" w:color="auto" w:sz="4" w:space="0"/>
              <w:bottom w:val="single" w:color="auto" w:sz="4" w:space="0"/>
              <w:right w:val="single" w:color="auto" w:sz="12" w:space="0"/>
            </w:tcBorders>
            <w:shd w:val="clear" w:color="auto" w:fill="auto"/>
            <w:vAlign w:val="center"/>
          </w:tcPr>
          <w:p w14:paraId="798C09BA">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r>
      <w:tr w14:paraId="5BB76B19">
        <w:tblPrEx>
          <w:tblCellMar>
            <w:top w:w="0" w:type="dxa"/>
            <w:left w:w="108" w:type="dxa"/>
            <w:bottom w:w="0" w:type="dxa"/>
            <w:right w:w="108" w:type="dxa"/>
          </w:tblCellMar>
        </w:tblPrEx>
        <w:trPr>
          <w:trHeight w:val="283" w:hRule="atLeast"/>
          <w:jc w:val="center"/>
        </w:trPr>
        <w:tc>
          <w:tcPr>
            <w:tcW w:w="2084" w:type="dxa"/>
            <w:gridSpan w:val="2"/>
            <w:vMerge w:val="continue"/>
            <w:tcBorders>
              <w:left w:val="single" w:color="auto" w:sz="12" w:space="0"/>
              <w:right w:val="single" w:color="auto" w:sz="4" w:space="0"/>
            </w:tcBorders>
            <w:shd w:val="clear" w:color="auto" w:fill="auto"/>
            <w:vAlign w:val="center"/>
          </w:tcPr>
          <w:p w14:paraId="65831F3E">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6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D24E77">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7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E9C172A">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0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FACE46">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7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9ACBC9">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0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A81435">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7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DD4AD7">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025" w:type="dxa"/>
            <w:tcBorders>
              <w:top w:val="single" w:color="auto" w:sz="4" w:space="0"/>
              <w:left w:val="single" w:color="auto" w:sz="4" w:space="0"/>
              <w:bottom w:val="single" w:color="auto" w:sz="4" w:space="0"/>
              <w:right w:val="single" w:color="auto" w:sz="12" w:space="0"/>
            </w:tcBorders>
            <w:shd w:val="clear" w:color="auto" w:fill="auto"/>
            <w:vAlign w:val="center"/>
          </w:tcPr>
          <w:p w14:paraId="237154F7">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r>
      <w:tr w14:paraId="0DFA93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84" w:type="dxa"/>
            <w:gridSpan w:val="2"/>
            <w:vMerge w:val="continue"/>
            <w:tcBorders>
              <w:left w:val="single" w:color="auto" w:sz="12" w:space="0"/>
              <w:right w:val="single" w:color="auto" w:sz="4" w:space="0"/>
            </w:tcBorders>
            <w:shd w:val="clear" w:color="auto" w:fill="auto"/>
            <w:vAlign w:val="center"/>
          </w:tcPr>
          <w:p w14:paraId="652209BB">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6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999769">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7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F6FFF6">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0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0E4AA3">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7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BF99912">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0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23B11F">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7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1324A9">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025" w:type="dxa"/>
            <w:tcBorders>
              <w:top w:val="single" w:color="auto" w:sz="4" w:space="0"/>
              <w:left w:val="single" w:color="auto" w:sz="4" w:space="0"/>
              <w:bottom w:val="single" w:color="auto" w:sz="4" w:space="0"/>
              <w:right w:val="single" w:color="auto" w:sz="12" w:space="0"/>
            </w:tcBorders>
            <w:shd w:val="clear" w:color="auto" w:fill="auto"/>
            <w:vAlign w:val="center"/>
          </w:tcPr>
          <w:p w14:paraId="27BE6CA5">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r>
      <w:tr w14:paraId="41136A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84" w:type="dxa"/>
            <w:gridSpan w:val="2"/>
            <w:vMerge w:val="continue"/>
            <w:tcBorders>
              <w:left w:val="single" w:color="auto" w:sz="12" w:space="0"/>
              <w:right w:val="single" w:color="auto" w:sz="4" w:space="0"/>
            </w:tcBorders>
            <w:shd w:val="clear" w:color="auto" w:fill="auto"/>
            <w:vAlign w:val="center"/>
          </w:tcPr>
          <w:p w14:paraId="51890C2B">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6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F430E4">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平均值</w:t>
            </w:r>
          </w:p>
        </w:tc>
        <w:tc>
          <w:tcPr>
            <w:tcW w:w="7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813372">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0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1E167F">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7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C31C186">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0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964270">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7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79D759">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025" w:type="dxa"/>
            <w:tcBorders>
              <w:top w:val="single" w:color="auto" w:sz="4" w:space="0"/>
              <w:left w:val="single" w:color="auto" w:sz="4" w:space="0"/>
              <w:bottom w:val="single" w:color="auto" w:sz="4" w:space="0"/>
              <w:right w:val="single" w:color="auto" w:sz="12" w:space="0"/>
            </w:tcBorders>
            <w:shd w:val="clear" w:color="auto" w:fill="auto"/>
            <w:vAlign w:val="center"/>
          </w:tcPr>
          <w:p w14:paraId="009583B6">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r>
      <w:tr w14:paraId="68B80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84" w:type="dxa"/>
            <w:gridSpan w:val="2"/>
            <w:vMerge w:val="continue"/>
            <w:tcBorders>
              <w:left w:val="single" w:color="auto" w:sz="12" w:space="0"/>
              <w:right w:val="single" w:color="auto" w:sz="4" w:space="0"/>
            </w:tcBorders>
            <w:shd w:val="clear" w:color="auto" w:fill="auto"/>
            <w:vAlign w:val="center"/>
          </w:tcPr>
          <w:p w14:paraId="6069159A">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6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5B5CA3">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误差</w:t>
            </w:r>
          </w:p>
        </w:tc>
        <w:tc>
          <w:tcPr>
            <w:tcW w:w="180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B537A51">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8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55DDA95">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808"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14:paraId="335507D4">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r>
      <w:tr w14:paraId="2600F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84" w:type="dxa"/>
            <w:gridSpan w:val="2"/>
            <w:vMerge w:val="continue"/>
            <w:tcBorders>
              <w:left w:val="single" w:color="auto" w:sz="12" w:space="0"/>
              <w:right w:val="single" w:color="auto" w:sz="4" w:space="0"/>
            </w:tcBorders>
            <w:shd w:val="clear" w:color="auto" w:fill="auto"/>
            <w:vAlign w:val="center"/>
          </w:tcPr>
          <w:p w14:paraId="77F29A1C">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6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E78C9D">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扩展不确定度(</w:t>
            </w:r>
            <w:r>
              <w:rPr>
                <w:rFonts w:hint="eastAsia" w:ascii="宋体" w:hAnsi="宋体" w:eastAsia="宋体" w:cs="宋体"/>
                <w:i/>
                <w:iCs/>
                <w:sz w:val="21"/>
                <w:szCs w:val="21"/>
              </w:rPr>
              <w:t>k</w:t>
            </w:r>
            <w:r>
              <w:rPr>
                <w:rFonts w:hint="eastAsia" w:ascii="宋体" w:hAnsi="宋体" w:eastAsia="宋体" w:cs="宋体"/>
                <w:sz w:val="21"/>
                <w:szCs w:val="21"/>
              </w:rPr>
              <w:t>=2)</w:t>
            </w:r>
          </w:p>
        </w:tc>
        <w:tc>
          <w:tcPr>
            <w:tcW w:w="180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7F50263">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8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5771452">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808"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14:paraId="2D3C28F8">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r>
      <w:tr w14:paraId="4B521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84" w:type="dxa"/>
            <w:gridSpan w:val="2"/>
            <w:vMerge w:val="restart"/>
            <w:tcBorders>
              <w:top w:val="single" w:color="auto" w:sz="4" w:space="0"/>
              <w:left w:val="single" w:color="auto" w:sz="12" w:space="0"/>
              <w:right w:val="single" w:color="auto" w:sz="4" w:space="0"/>
            </w:tcBorders>
            <w:shd w:val="clear" w:color="auto" w:fill="auto"/>
            <w:vAlign w:val="center"/>
          </w:tcPr>
          <w:p w14:paraId="773F4ACF">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重复性/</w:t>
            </w:r>
            <w:r>
              <w:rPr>
                <w:rFonts w:hint="eastAsia" w:ascii="宋体" w:hAnsi="宋体" w:eastAsia="宋体" w:cs="宋体"/>
                <w:sz w:val="21"/>
                <w:szCs w:val="21"/>
              </w:rPr>
              <w:t>mPa</w:t>
            </w:r>
            <w:r>
              <w:rPr>
                <w:rFonts w:hint="eastAsia" w:ascii="宋体" w:hAnsi="宋体" w:cs="宋体"/>
                <w:sz w:val="21"/>
                <w:szCs w:val="21"/>
                <w:lang w:val="en-US" w:eastAsia="zh-CN"/>
              </w:rPr>
              <w:t>(臭氧分压为10</w:t>
            </w:r>
            <w:r>
              <w:rPr>
                <w:rFonts w:hint="eastAsia" w:ascii="宋体" w:hAnsi="宋体" w:eastAsia="宋体" w:cs="宋体"/>
                <w:sz w:val="21"/>
                <w:szCs w:val="21"/>
              </w:rPr>
              <w:t>mPa</w:t>
            </w:r>
            <w:r>
              <w:rPr>
                <w:rFonts w:hint="eastAsia" w:ascii="宋体" w:hAnsi="宋体" w:cs="宋体"/>
                <w:sz w:val="21"/>
                <w:szCs w:val="21"/>
                <w:lang w:eastAsia="zh-CN"/>
              </w:rPr>
              <w:t>）</w:t>
            </w:r>
          </w:p>
        </w:tc>
        <w:tc>
          <w:tcPr>
            <w:tcW w:w="600" w:type="dxa"/>
            <w:tcBorders>
              <w:top w:val="single" w:color="auto" w:sz="4" w:space="0"/>
              <w:left w:val="single" w:color="auto" w:sz="4" w:space="0"/>
              <w:bottom w:val="double" w:color="auto" w:sz="2" w:space="0"/>
              <w:right w:val="single" w:color="auto" w:sz="4" w:space="0"/>
            </w:tcBorders>
            <w:shd w:val="clear" w:color="auto" w:fill="auto"/>
            <w:vAlign w:val="center"/>
          </w:tcPr>
          <w:p w14:paraId="7AC21DD9">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00" w:type="dxa"/>
            <w:tcBorders>
              <w:top w:val="single" w:color="auto" w:sz="4" w:space="0"/>
              <w:left w:val="single" w:color="auto" w:sz="4" w:space="0"/>
              <w:bottom w:val="double" w:color="auto" w:sz="2" w:space="0"/>
              <w:right w:val="single" w:color="auto" w:sz="4" w:space="0"/>
            </w:tcBorders>
            <w:shd w:val="clear" w:color="auto" w:fill="auto"/>
            <w:vAlign w:val="center"/>
          </w:tcPr>
          <w:p w14:paraId="263F93EB">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00" w:type="dxa"/>
            <w:gridSpan w:val="2"/>
            <w:tcBorders>
              <w:top w:val="single" w:color="auto" w:sz="4" w:space="0"/>
              <w:left w:val="single" w:color="auto" w:sz="4" w:space="0"/>
              <w:bottom w:val="double" w:color="auto" w:sz="2" w:space="0"/>
              <w:right w:val="single" w:color="auto" w:sz="4" w:space="0"/>
            </w:tcBorders>
            <w:shd w:val="clear" w:color="auto" w:fill="auto"/>
            <w:vAlign w:val="center"/>
          </w:tcPr>
          <w:p w14:paraId="3EA3C0D8">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00" w:type="dxa"/>
            <w:tcBorders>
              <w:top w:val="single" w:color="auto" w:sz="4" w:space="0"/>
              <w:left w:val="single" w:color="auto" w:sz="4" w:space="0"/>
              <w:bottom w:val="double" w:color="auto" w:sz="2" w:space="0"/>
              <w:right w:val="single" w:color="auto" w:sz="4" w:space="0"/>
            </w:tcBorders>
            <w:shd w:val="clear" w:color="auto" w:fill="auto"/>
            <w:vAlign w:val="center"/>
          </w:tcPr>
          <w:p w14:paraId="744845E7">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600" w:type="dxa"/>
            <w:gridSpan w:val="2"/>
            <w:tcBorders>
              <w:top w:val="single" w:color="auto" w:sz="4" w:space="0"/>
              <w:left w:val="single" w:color="auto" w:sz="4" w:space="0"/>
              <w:bottom w:val="double" w:color="auto" w:sz="2" w:space="0"/>
              <w:right w:val="single" w:color="auto" w:sz="4" w:space="0"/>
            </w:tcBorders>
            <w:shd w:val="clear" w:color="auto" w:fill="auto"/>
            <w:vAlign w:val="center"/>
          </w:tcPr>
          <w:p w14:paraId="1C3ADE02">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00" w:type="dxa"/>
            <w:gridSpan w:val="3"/>
            <w:tcBorders>
              <w:top w:val="single" w:color="auto" w:sz="4" w:space="0"/>
              <w:left w:val="single" w:color="auto" w:sz="4" w:space="0"/>
              <w:bottom w:val="double" w:color="auto" w:sz="2" w:space="0"/>
              <w:right w:val="single" w:color="auto" w:sz="4" w:space="0"/>
            </w:tcBorders>
            <w:shd w:val="clear" w:color="auto" w:fill="auto"/>
            <w:vAlign w:val="center"/>
          </w:tcPr>
          <w:p w14:paraId="4CA56B88">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600" w:type="dxa"/>
            <w:tcBorders>
              <w:top w:val="single" w:color="auto" w:sz="4" w:space="0"/>
              <w:left w:val="single" w:color="auto" w:sz="4" w:space="0"/>
              <w:bottom w:val="double" w:color="auto" w:sz="2" w:space="0"/>
              <w:right w:val="single" w:color="auto" w:sz="4" w:space="0"/>
            </w:tcBorders>
            <w:shd w:val="clear" w:color="auto" w:fill="auto"/>
            <w:vAlign w:val="center"/>
          </w:tcPr>
          <w:p w14:paraId="20B76F37">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600" w:type="dxa"/>
            <w:gridSpan w:val="2"/>
            <w:tcBorders>
              <w:top w:val="single" w:color="auto" w:sz="4" w:space="0"/>
              <w:left w:val="single" w:color="auto" w:sz="4" w:space="0"/>
              <w:bottom w:val="double" w:color="auto" w:sz="2" w:space="0"/>
              <w:right w:val="single" w:color="auto" w:sz="4" w:space="0"/>
            </w:tcBorders>
            <w:shd w:val="clear" w:color="auto" w:fill="auto"/>
            <w:vAlign w:val="center"/>
          </w:tcPr>
          <w:p w14:paraId="3CCBA8E7">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600" w:type="dxa"/>
            <w:gridSpan w:val="3"/>
            <w:tcBorders>
              <w:top w:val="single" w:color="auto" w:sz="4" w:space="0"/>
              <w:left w:val="single" w:color="auto" w:sz="4" w:space="0"/>
              <w:bottom w:val="double" w:color="auto" w:sz="2" w:space="0"/>
              <w:right w:val="single" w:color="auto" w:sz="4" w:space="0"/>
            </w:tcBorders>
            <w:shd w:val="clear" w:color="auto" w:fill="auto"/>
            <w:vAlign w:val="center"/>
          </w:tcPr>
          <w:p w14:paraId="494B0775">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605" w:type="dxa"/>
            <w:tcBorders>
              <w:top w:val="single" w:color="auto" w:sz="4" w:space="0"/>
              <w:left w:val="single" w:color="auto" w:sz="4" w:space="0"/>
              <w:bottom w:val="double" w:color="auto" w:sz="2" w:space="0"/>
              <w:right w:val="single" w:color="auto" w:sz="4" w:space="0"/>
            </w:tcBorders>
            <w:shd w:val="clear" w:color="auto" w:fill="auto"/>
            <w:vAlign w:val="center"/>
          </w:tcPr>
          <w:p w14:paraId="00B39104">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087" w:type="dxa"/>
            <w:gridSpan w:val="2"/>
            <w:tcBorders>
              <w:top w:val="single" w:color="auto" w:sz="4" w:space="0"/>
              <w:left w:val="single" w:color="auto" w:sz="4" w:space="0"/>
              <w:bottom w:val="double" w:color="auto" w:sz="2" w:space="0"/>
              <w:right w:val="single" w:color="auto" w:sz="12" w:space="0"/>
            </w:tcBorders>
            <w:shd w:val="clear" w:color="auto" w:fill="auto"/>
            <w:vAlign w:val="center"/>
          </w:tcPr>
          <w:p w14:paraId="51B02D72">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标准偏差</w:t>
            </w:r>
          </w:p>
        </w:tc>
      </w:tr>
      <w:tr w14:paraId="1C1CE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84" w:type="dxa"/>
            <w:gridSpan w:val="2"/>
            <w:vMerge w:val="continue"/>
            <w:tcBorders>
              <w:left w:val="single" w:color="auto" w:sz="12" w:space="0"/>
              <w:right w:val="single" w:color="auto" w:sz="4" w:space="0"/>
            </w:tcBorders>
            <w:shd w:val="clear" w:color="auto" w:fill="auto"/>
            <w:vAlign w:val="center"/>
          </w:tcPr>
          <w:p w14:paraId="1F48D087">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val="en-US" w:eastAsia="zh-CN"/>
              </w:rPr>
            </w:pPr>
          </w:p>
        </w:tc>
        <w:tc>
          <w:tcPr>
            <w:tcW w:w="600" w:type="dxa"/>
            <w:tcBorders>
              <w:top w:val="single" w:color="auto" w:sz="4" w:space="0"/>
              <w:left w:val="single" w:color="auto" w:sz="4" w:space="0"/>
              <w:bottom w:val="double" w:color="auto" w:sz="2" w:space="0"/>
              <w:right w:val="single" w:color="auto" w:sz="4" w:space="0"/>
            </w:tcBorders>
            <w:shd w:val="clear" w:color="auto" w:fill="auto"/>
            <w:vAlign w:val="center"/>
          </w:tcPr>
          <w:p w14:paraId="1B4D48C3">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600" w:type="dxa"/>
            <w:tcBorders>
              <w:top w:val="single" w:color="auto" w:sz="4" w:space="0"/>
              <w:left w:val="single" w:color="auto" w:sz="4" w:space="0"/>
              <w:bottom w:val="double" w:color="auto" w:sz="2" w:space="0"/>
              <w:right w:val="single" w:color="auto" w:sz="4" w:space="0"/>
            </w:tcBorders>
            <w:shd w:val="clear" w:color="auto" w:fill="auto"/>
            <w:vAlign w:val="center"/>
          </w:tcPr>
          <w:p w14:paraId="6F8A7A26">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600" w:type="dxa"/>
            <w:gridSpan w:val="2"/>
            <w:tcBorders>
              <w:top w:val="single" w:color="auto" w:sz="4" w:space="0"/>
              <w:left w:val="single" w:color="auto" w:sz="4" w:space="0"/>
              <w:bottom w:val="double" w:color="auto" w:sz="2" w:space="0"/>
              <w:right w:val="single" w:color="auto" w:sz="4" w:space="0"/>
            </w:tcBorders>
            <w:shd w:val="clear" w:color="auto" w:fill="auto"/>
            <w:vAlign w:val="center"/>
          </w:tcPr>
          <w:p w14:paraId="0CC7C269">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600" w:type="dxa"/>
            <w:tcBorders>
              <w:top w:val="single" w:color="auto" w:sz="4" w:space="0"/>
              <w:left w:val="single" w:color="auto" w:sz="4" w:space="0"/>
              <w:bottom w:val="double" w:color="auto" w:sz="2" w:space="0"/>
              <w:right w:val="single" w:color="auto" w:sz="4" w:space="0"/>
            </w:tcBorders>
            <w:shd w:val="clear" w:color="auto" w:fill="auto"/>
            <w:vAlign w:val="center"/>
          </w:tcPr>
          <w:p w14:paraId="1A71F800">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600" w:type="dxa"/>
            <w:gridSpan w:val="2"/>
            <w:tcBorders>
              <w:top w:val="single" w:color="auto" w:sz="4" w:space="0"/>
              <w:left w:val="single" w:color="auto" w:sz="4" w:space="0"/>
              <w:bottom w:val="double" w:color="auto" w:sz="2" w:space="0"/>
              <w:right w:val="single" w:color="auto" w:sz="4" w:space="0"/>
            </w:tcBorders>
            <w:shd w:val="clear" w:color="auto" w:fill="auto"/>
            <w:vAlign w:val="center"/>
          </w:tcPr>
          <w:p w14:paraId="50B24634">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600" w:type="dxa"/>
            <w:gridSpan w:val="3"/>
            <w:tcBorders>
              <w:top w:val="single" w:color="auto" w:sz="4" w:space="0"/>
              <w:left w:val="single" w:color="auto" w:sz="4" w:space="0"/>
              <w:bottom w:val="double" w:color="auto" w:sz="2" w:space="0"/>
              <w:right w:val="single" w:color="auto" w:sz="4" w:space="0"/>
            </w:tcBorders>
            <w:shd w:val="clear" w:color="auto" w:fill="auto"/>
            <w:vAlign w:val="center"/>
          </w:tcPr>
          <w:p w14:paraId="4CA5B91E">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600" w:type="dxa"/>
            <w:tcBorders>
              <w:top w:val="single" w:color="auto" w:sz="4" w:space="0"/>
              <w:left w:val="single" w:color="auto" w:sz="4" w:space="0"/>
              <w:bottom w:val="double" w:color="auto" w:sz="2" w:space="0"/>
              <w:right w:val="single" w:color="auto" w:sz="4" w:space="0"/>
            </w:tcBorders>
            <w:shd w:val="clear" w:color="auto" w:fill="auto"/>
            <w:vAlign w:val="center"/>
          </w:tcPr>
          <w:p w14:paraId="778B2450">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600" w:type="dxa"/>
            <w:gridSpan w:val="2"/>
            <w:tcBorders>
              <w:top w:val="single" w:color="auto" w:sz="4" w:space="0"/>
              <w:left w:val="single" w:color="auto" w:sz="4" w:space="0"/>
              <w:bottom w:val="double" w:color="auto" w:sz="2" w:space="0"/>
              <w:right w:val="single" w:color="auto" w:sz="4" w:space="0"/>
            </w:tcBorders>
            <w:shd w:val="clear" w:color="auto" w:fill="auto"/>
            <w:vAlign w:val="center"/>
          </w:tcPr>
          <w:p w14:paraId="45865545">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600" w:type="dxa"/>
            <w:gridSpan w:val="3"/>
            <w:tcBorders>
              <w:top w:val="single" w:color="auto" w:sz="4" w:space="0"/>
              <w:left w:val="single" w:color="auto" w:sz="4" w:space="0"/>
              <w:bottom w:val="double" w:color="auto" w:sz="2" w:space="0"/>
              <w:right w:val="single" w:color="auto" w:sz="4" w:space="0"/>
            </w:tcBorders>
            <w:shd w:val="clear" w:color="auto" w:fill="auto"/>
            <w:vAlign w:val="center"/>
          </w:tcPr>
          <w:p w14:paraId="40F3FD8D">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605" w:type="dxa"/>
            <w:tcBorders>
              <w:top w:val="single" w:color="auto" w:sz="4" w:space="0"/>
              <w:left w:val="single" w:color="auto" w:sz="4" w:space="0"/>
              <w:bottom w:val="double" w:color="auto" w:sz="2" w:space="0"/>
              <w:right w:val="single" w:color="auto" w:sz="4" w:space="0"/>
            </w:tcBorders>
            <w:shd w:val="clear" w:color="auto" w:fill="auto"/>
            <w:vAlign w:val="center"/>
          </w:tcPr>
          <w:p w14:paraId="5B1F80BC">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c>
          <w:tcPr>
            <w:tcW w:w="1087" w:type="dxa"/>
            <w:gridSpan w:val="2"/>
            <w:tcBorders>
              <w:top w:val="single" w:color="auto" w:sz="4" w:space="0"/>
              <w:left w:val="single" w:color="auto" w:sz="4" w:space="0"/>
              <w:right w:val="single" w:color="auto" w:sz="12" w:space="0"/>
            </w:tcBorders>
            <w:shd w:val="clear" w:color="auto" w:fill="auto"/>
            <w:vAlign w:val="center"/>
          </w:tcPr>
          <w:p w14:paraId="1DCC3F98">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rPr>
            </w:pPr>
          </w:p>
        </w:tc>
      </w:tr>
      <w:tr w14:paraId="60A32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84" w:type="dxa"/>
            <w:gridSpan w:val="2"/>
            <w:tcBorders>
              <w:left w:val="single" w:color="auto" w:sz="12" w:space="0"/>
              <w:right w:val="single" w:color="auto" w:sz="4" w:space="0"/>
            </w:tcBorders>
            <w:shd w:val="clear" w:color="auto" w:fill="auto"/>
            <w:vAlign w:val="center"/>
          </w:tcPr>
          <w:p w14:paraId="561AF5D0">
            <w:pPr>
              <w:keepNext w:val="0"/>
              <w:keepLines w:val="0"/>
              <w:pageBreakBefore w:val="0"/>
              <w:widowControl w:val="0"/>
              <w:kinsoku/>
              <w:wordWrap/>
              <w:overflowPunct/>
              <w:topLinePunct w:val="0"/>
              <w:autoSpaceDE/>
              <w:autoSpaceDN/>
              <w:bidi w:val="0"/>
              <w:adjustRightInd/>
              <w:snapToGrid/>
              <w:spacing w:line="240" w:lineRule="exact"/>
              <w:ind w:righ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臭氧响应时间/s</w:t>
            </w:r>
          </w:p>
        </w:tc>
        <w:tc>
          <w:tcPr>
            <w:tcW w:w="7092" w:type="dxa"/>
            <w:gridSpan w:val="19"/>
            <w:tcBorders>
              <w:top w:val="single" w:color="auto" w:sz="4" w:space="0"/>
              <w:left w:val="single" w:color="auto" w:sz="4" w:space="0"/>
              <w:bottom w:val="single" w:color="auto" w:sz="4" w:space="0"/>
              <w:right w:val="single" w:color="auto" w:sz="12" w:space="0"/>
            </w:tcBorders>
            <w:shd w:val="clear" w:color="auto" w:fill="auto"/>
            <w:vAlign w:val="center"/>
          </w:tcPr>
          <w:p w14:paraId="73BE6EAD">
            <w:pPr>
              <w:keepNext w:val="0"/>
              <w:keepLines w:val="0"/>
              <w:pageBreakBefore w:val="0"/>
              <w:widowControl w:val="0"/>
              <w:kinsoku/>
              <w:wordWrap/>
              <w:overflowPunct/>
              <w:topLinePunct w:val="0"/>
              <w:autoSpaceDE/>
              <w:autoSpaceDN/>
              <w:bidi w:val="0"/>
              <w:adjustRightInd/>
              <w:snapToGrid/>
              <w:spacing w:line="240" w:lineRule="exact"/>
              <w:ind w:right="0"/>
              <w:jc w:val="both"/>
              <w:textAlignment w:val="auto"/>
              <w:rPr>
                <w:rFonts w:hint="eastAsia" w:ascii="宋体" w:hAnsi="宋体" w:eastAsia="宋体" w:cs="宋体"/>
                <w:sz w:val="21"/>
                <w:szCs w:val="21"/>
                <w:lang w:val="en-US" w:eastAsia="zh-CN"/>
              </w:rPr>
            </w:pPr>
          </w:p>
        </w:tc>
      </w:tr>
      <w:tr w14:paraId="4EA873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76" w:type="dxa"/>
            <w:gridSpan w:val="21"/>
            <w:tcBorders>
              <w:left w:val="single" w:color="auto" w:sz="12" w:space="0"/>
              <w:right w:val="single" w:color="auto" w:sz="12" w:space="0"/>
            </w:tcBorders>
            <w:shd w:val="clear" w:color="auto" w:fill="auto"/>
            <w:vAlign w:val="center"/>
          </w:tcPr>
          <w:p w14:paraId="47C8A719">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接收日期：    年  月  日   </w:t>
            </w:r>
            <w:r>
              <w:rPr>
                <w:rFonts w:hint="eastAsia" w:ascii="宋体" w:hAnsi="宋体" w:cs="宋体"/>
                <w:sz w:val="21"/>
                <w:szCs w:val="21"/>
                <w:lang w:val="en-US" w:eastAsia="zh-CN"/>
              </w:rPr>
              <w:t xml:space="preserve">              </w:t>
            </w:r>
            <w:r>
              <w:rPr>
                <w:rFonts w:hint="eastAsia" w:ascii="宋体" w:hAnsi="宋体" w:eastAsia="宋体" w:cs="宋体"/>
                <w:sz w:val="21"/>
                <w:szCs w:val="21"/>
              </w:rPr>
              <w:t>校准日期：</w:t>
            </w:r>
            <w:r>
              <w:rPr>
                <w:rFonts w:hint="eastAsia" w:ascii="宋体" w:hAnsi="宋体" w:eastAsia="宋体" w:cs="宋体"/>
                <w:sz w:val="21"/>
                <w:szCs w:val="21"/>
                <w:lang w:val="en-US" w:eastAsia="zh-CN"/>
              </w:rPr>
              <w:t xml:space="preserve">    年  月  日</w:t>
            </w:r>
          </w:p>
        </w:tc>
      </w:tr>
      <w:tr w14:paraId="13252A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76" w:type="dxa"/>
            <w:gridSpan w:val="21"/>
            <w:tcBorders>
              <w:top w:val="single" w:color="auto" w:sz="4" w:space="0"/>
              <w:left w:val="single" w:color="auto" w:sz="12" w:space="0"/>
              <w:bottom w:val="single" w:color="auto" w:sz="12" w:space="0"/>
              <w:right w:val="single" w:color="auto" w:sz="12" w:space="0"/>
            </w:tcBorders>
            <w:shd w:val="clear" w:color="auto" w:fill="auto"/>
            <w:vAlign w:val="center"/>
          </w:tcPr>
          <w:p w14:paraId="48CA58E5">
            <w:pPr>
              <w:keepNext w:val="0"/>
              <w:keepLines w:val="0"/>
              <w:pageBreakBefore w:val="0"/>
              <w:widowControl w:val="0"/>
              <w:kinsoku/>
              <w:wordWrap/>
              <w:overflowPunct/>
              <w:topLinePunct w:val="0"/>
              <w:autoSpaceDE/>
              <w:autoSpaceDN/>
              <w:bidi w:val="0"/>
              <w:adjustRightInd/>
              <w:snapToGrid/>
              <w:spacing w:line="240" w:lineRule="exact"/>
              <w:ind w:right="-17"/>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校准人：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核验人：</w:t>
            </w:r>
          </w:p>
        </w:tc>
      </w:tr>
    </w:tbl>
    <w:p w14:paraId="74A88214">
      <w:pPr>
        <w:rPr>
          <w:rFonts w:hint="eastAsia" w:ascii="黑体" w:eastAsia="黑体"/>
          <w:sz w:val="28"/>
          <w:szCs w:val="28"/>
        </w:rPr>
      </w:pPr>
      <w:bookmarkStart w:id="73" w:name="_Toc18453"/>
      <w:r>
        <w:rPr>
          <w:rFonts w:hint="eastAsia" w:ascii="黑体" w:eastAsia="黑体"/>
          <w:sz w:val="28"/>
          <w:szCs w:val="28"/>
        </w:rPr>
        <w:br w:type="page"/>
      </w:r>
    </w:p>
    <w:p w14:paraId="045ACCBD">
      <w:pPr>
        <w:pStyle w:val="2"/>
        <w:jc w:val="left"/>
        <w:rPr>
          <w:rFonts w:hint="eastAsia" w:ascii="黑体" w:eastAsia="黑体"/>
          <w:sz w:val="28"/>
          <w:szCs w:val="28"/>
          <w:lang w:val="en-US" w:eastAsia="zh-CN"/>
        </w:rPr>
      </w:pPr>
      <w:r>
        <w:rPr>
          <w:rFonts w:hint="eastAsia" w:ascii="黑体" w:eastAsia="黑体"/>
          <w:sz w:val="28"/>
          <w:szCs w:val="28"/>
        </w:rPr>
        <w:t>附录</w:t>
      </w:r>
      <w:r>
        <w:rPr>
          <w:rFonts w:hint="eastAsia" w:ascii="黑体" w:eastAsia="黑体"/>
          <w:sz w:val="28"/>
          <w:szCs w:val="28"/>
          <w:lang w:val="en-US" w:eastAsia="zh-CN"/>
        </w:rPr>
        <w:t>D</w:t>
      </w:r>
    </w:p>
    <w:p w14:paraId="395D167E">
      <w:pPr>
        <w:pStyle w:val="2"/>
        <w:jc w:val="center"/>
        <w:rPr>
          <w:rFonts w:ascii="黑体" w:eastAsia="黑体"/>
          <w:b/>
          <w:sz w:val="28"/>
          <w:szCs w:val="28"/>
        </w:rPr>
      </w:pPr>
      <w:r>
        <w:rPr>
          <w:rFonts w:hint="eastAsia" w:ascii="黑体" w:eastAsia="黑体"/>
          <w:sz w:val="28"/>
          <w:szCs w:val="28"/>
          <w:lang w:eastAsia="zh-CN"/>
        </w:rPr>
        <w:t>探空仪用臭氧传感器</w:t>
      </w:r>
      <w:r>
        <w:rPr>
          <w:rFonts w:hint="eastAsia" w:ascii="黑体" w:eastAsia="黑体"/>
          <w:sz w:val="28"/>
          <w:szCs w:val="28"/>
          <w:lang w:val="en-US" w:eastAsia="zh-CN"/>
        </w:rPr>
        <w:t>臭氧分压</w:t>
      </w:r>
      <w:r>
        <w:rPr>
          <w:rFonts w:hint="eastAsia" w:ascii="黑体" w:eastAsia="黑体"/>
          <w:sz w:val="28"/>
          <w:szCs w:val="28"/>
        </w:rPr>
        <w:t>校准结果的不确定度评定示例</w:t>
      </w:r>
      <w:bookmarkEnd w:id="70"/>
      <w:bookmarkEnd w:id="72"/>
      <w:bookmarkEnd w:id="73"/>
    </w:p>
    <w:p w14:paraId="0F88287E">
      <w:pPr>
        <w:spacing w:before="240" w:line="360" w:lineRule="auto"/>
        <w:rPr>
          <w:rFonts w:hint="eastAsia" w:ascii="黑体" w:hAnsi="Times New Roman" w:eastAsia="黑体" w:cs="Times New Roman"/>
          <w:sz w:val="21"/>
          <w:szCs w:val="21"/>
          <w:lang w:val="en-US" w:eastAsia="zh-CN"/>
        </w:rPr>
      </w:pPr>
      <w:bookmarkStart w:id="74" w:name="_Hlk171848152"/>
      <w:r>
        <w:rPr>
          <w:rFonts w:hint="eastAsia" w:ascii="黑体" w:eastAsia="黑体" w:cs="Times New Roman"/>
          <w:sz w:val="21"/>
          <w:szCs w:val="21"/>
          <w:lang w:val="en-US" w:eastAsia="zh-CN"/>
        </w:rPr>
        <w:t>D</w:t>
      </w:r>
      <w:r>
        <w:rPr>
          <w:rFonts w:hint="eastAsia" w:ascii="黑体" w:hAnsi="Times New Roman" w:eastAsia="黑体" w:cs="Times New Roman"/>
          <w:sz w:val="21"/>
          <w:szCs w:val="21"/>
          <w:lang w:val="en-US" w:eastAsia="zh-CN"/>
        </w:rPr>
        <w:t>.1 概述</w:t>
      </w:r>
    </w:p>
    <w:p w14:paraId="6043B7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Times New Roman"/>
          <w:sz w:val="21"/>
          <w:szCs w:val="21"/>
          <w:lang w:eastAsia="zh-CN"/>
        </w:rPr>
      </w:pPr>
      <w:r>
        <w:rPr>
          <w:rFonts w:hint="eastAsia" w:ascii="宋体" w:hAnsi="宋体" w:cs="Times New Roman"/>
          <w:sz w:val="21"/>
          <w:szCs w:val="21"/>
          <w:lang w:val="en-US" w:eastAsia="zh-CN"/>
        </w:rPr>
        <w:t>D.</w:t>
      </w:r>
      <w:r>
        <w:rPr>
          <w:rFonts w:hint="eastAsia" w:ascii="宋体" w:hAnsi="宋体" w:cs="Times New Roman"/>
          <w:sz w:val="21"/>
          <w:szCs w:val="21"/>
        </w:rPr>
        <w:t>1.1测量方法：</w:t>
      </w:r>
      <w:r>
        <w:rPr>
          <w:rFonts w:hint="eastAsia" w:ascii="宋体" w:hAnsi="宋体" w:cs="Times New Roman"/>
          <w:sz w:val="21"/>
          <w:szCs w:val="21"/>
          <w:lang w:eastAsia="zh-CN"/>
        </w:rPr>
        <w:t>按照JJF 1059.1-2012测量不确定度评定与表示，参照本规范对探空仪</w:t>
      </w:r>
      <w:r>
        <w:rPr>
          <w:rFonts w:hint="eastAsia" w:ascii="宋体" w:hAnsi="宋体" w:cs="Times New Roman"/>
          <w:sz w:val="21"/>
          <w:szCs w:val="21"/>
          <w:lang w:val="en-US" w:eastAsia="zh-CN"/>
        </w:rPr>
        <w:t>用</w:t>
      </w:r>
      <w:r>
        <w:rPr>
          <w:rFonts w:hint="eastAsia" w:ascii="宋体" w:hAnsi="宋体" w:cs="Times New Roman"/>
          <w:sz w:val="21"/>
          <w:szCs w:val="21"/>
          <w:lang w:eastAsia="zh-CN"/>
        </w:rPr>
        <w:t>臭氧传感器的计量特性要求和校准方法，以臭氧校准仪作为臭氧源，用臭氧分析仪作标准器，</w:t>
      </w:r>
      <w:r>
        <w:rPr>
          <w:rFonts w:hint="default" w:ascii="Times New Roman" w:hAnsi="Times New Roman" w:eastAsia="宋体" w:cs="Times New Roman"/>
          <w:color w:val="auto"/>
          <w:kern w:val="0"/>
          <w:sz w:val="21"/>
          <w:szCs w:val="21"/>
        </w:rPr>
        <w:t>采用比较法</w:t>
      </w:r>
      <w:r>
        <w:rPr>
          <w:rFonts w:hint="eastAsia" w:ascii="宋体" w:hAnsi="宋体" w:cs="Times New Roman"/>
          <w:sz w:val="21"/>
          <w:szCs w:val="21"/>
          <w:lang w:eastAsia="zh-CN"/>
        </w:rPr>
        <w:t>对臭氧传感器</w:t>
      </w:r>
      <w:r>
        <w:rPr>
          <w:rFonts w:hint="eastAsia" w:ascii="宋体" w:hAnsi="宋体" w:cs="Times New Roman"/>
          <w:sz w:val="21"/>
          <w:szCs w:val="21"/>
          <w:lang w:val="en-US" w:eastAsia="zh-CN"/>
        </w:rPr>
        <w:t>臭氧分压</w:t>
      </w:r>
      <w:r>
        <w:rPr>
          <w:rFonts w:hint="eastAsia" w:ascii="宋体" w:hAnsi="宋体" w:cs="Times New Roman"/>
          <w:sz w:val="21"/>
          <w:szCs w:val="21"/>
          <w:lang w:eastAsia="zh-CN"/>
        </w:rPr>
        <w:t>进行校准；将臭氧校准仪、臭氧分析仪和探空仪用臭氧传感器气路连接，</w:t>
      </w:r>
      <w:r>
        <w:rPr>
          <w:rFonts w:hint="eastAsia" w:asciiTheme="minorEastAsia" w:hAnsiTheme="minorEastAsia" w:eastAsiaTheme="minorEastAsia"/>
          <w:kern w:val="0"/>
          <w:sz w:val="21"/>
          <w:szCs w:val="21"/>
          <w:lang w:eastAsia="zh-CN"/>
        </w:rPr>
        <w:t>调节</w:t>
      </w:r>
      <w:r>
        <w:rPr>
          <w:rFonts w:hint="eastAsia" w:asciiTheme="minorEastAsia" w:hAnsiTheme="minorEastAsia" w:eastAsiaTheme="minorEastAsia"/>
          <w:kern w:val="0"/>
          <w:sz w:val="21"/>
          <w:szCs w:val="21"/>
        </w:rPr>
        <w:t>臭氧校准仪</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rPr>
        <w:t>设置</w:t>
      </w:r>
      <w:r>
        <w:rPr>
          <w:rFonts w:hint="eastAsia" w:asciiTheme="minorEastAsia" w:hAnsiTheme="minorEastAsia" w:eastAsiaTheme="minorEastAsia"/>
          <w:kern w:val="0"/>
          <w:sz w:val="21"/>
          <w:szCs w:val="21"/>
          <w:lang w:val="en-US" w:eastAsia="zh-CN"/>
        </w:rPr>
        <w:t>臭氧分压校准点，</w:t>
      </w:r>
      <w:r>
        <w:rPr>
          <w:rFonts w:hint="eastAsia" w:asciiTheme="minorEastAsia" w:hAnsiTheme="minorEastAsia" w:eastAsiaTheme="minorEastAsia"/>
          <w:kern w:val="0"/>
          <w:sz w:val="21"/>
          <w:szCs w:val="21"/>
        </w:rPr>
        <w:t>待</w:t>
      </w:r>
      <w:r>
        <w:rPr>
          <w:rFonts w:hint="eastAsia" w:asciiTheme="minorEastAsia" w:hAnsiTheme="minorEastAsia" w:eastAsiaTheme="minorEastAsia"/>
          <w:kern w:val="0"/>
          <w:sz w:val="21"/>
          <w:szCs w:val="21"/>
          <w:lang w:val="en-US" w:eastAsia="zh-CN"/>
        </w:rPr>
        <w:t>示值</w:t>
      </w:r>
      <w:r>
        <w:rPr>
          <w:rFonts w:hint="eastAsia" w:asciiTheme="minorEastAsia" w:hAnsiTheme="minorEastAsia" w:eastAsiaTheme="minorEastAsia"/>
          <w:kern w:val="0"/>
          <w:sz w:val="21"/>
          <w:szCs w:val="21"/>
        </w:rPr>
        <w:t>稳定后保持</w:t>
      </w:r>
      <w:r>
        <w:rPr>
          <w:rFonts w:hint="eastAsia" w:asciiTheme="minorEastAsia" w:hAnsiTheme="minorEastAsia" w:eastAsiaTheme="minorEastAsia"/>
          <w:kern w:val="0"/>
          <w:sz w:val="21"/>
          <w:szCs w:val="21"/>
          <w:lang w:val="en-US" w:eastAsia="zh-CN"/>
        </w:rPr>
        <w:t>2min</w:t>
      </w:r>
      <w:r>
        <w:rPr>
          <w:rFonts w:hint="eastAsia" w:asciiTheme="minorEastAsia" w:hAnsiTheme="minorEastAsia" w:eastAsiaTheme="minorEastAsia"/>
          <w:kern w:val="0"/>
          <w:sz w:val="21"/>
          <w:szCs w:val="21"/>
        </w:rPr>
        <w:t>，记录此时标准值和被校臭氧传感器测量值</w:t>
      </w:r>
      <w:r>
        <w:rPr>
          <w:rFonts w:hint="eastAsia" w:asciiTheme="minorEastAsia" w:hAnsiTheme="minorEastAsia" w:eastAsiaTheme="minorEastAsia"/>
          <w:kern w:val="0"/>
          <w:sz w:val="21"/>
          <w:szCs w:val="21"/>
          <w:lang w:eastAsia="zh-CN"/>
        </w:rPr>
        <w:t>。</w:t>
      </w:r>
      <w:r>
        <w:rPr>
          <w:rFonts w:hint="eastAsia" w:ascii="宋体" w:hAnsi="宋体" w:cs="Times New Roman"/>
          <w:sz w:val="21"/>
          <w:szCs w:val="21"/>
          <w:lang w:eastAsia="zh-CN"/>
        </w:rPr>
        <w:t>依据规范中的有关公式计算被校探空仪</w:t>
      </w:r>
      <w:r>
        <w:rPr>
          <w:rFonts w:hint="eastAsia" w:ascii="宋体" w:hAnsi="宋体" w:cs="Times New Roman"/>
          <w:sz w:val="21"/>
          <w:szCs w:val="21"/>
          <w:lang w:val="en-US" w:eastAsia="zh-CN"/>
        </w:rPr>
        <w:t>用</w:t>
      </w:r>
      <w:r>
        <w:rPr>
          <w:rFonts w:hint="eastAsia" w:ascii="宋体" w:hAnsi="宋体" w:cs="Times New Roman"/>
          <w:sz w:val="21"/>
          <w:szCs w:val="21"/>
          <w:lang w:eastAsia="zh-CN"/>
        </w:rPr>
        <w:t>臭氧传感器的臭氧分压</w:t>
      </w:r>
      <w:r>
        <w:rPr>
          <w:rFonts w:hint="eastAsia" w:ascii="宋体" w:hAnsi="宋体" w:cs="Times New Roman"/>
          <w:sz w:val="21"/>
          <w:szCs w:val="21"/>
          <w:lang w:val="en-US" w:eastAsia="zh-CN"/>
        </w:rPr>
        <w:t>示值</w:t>
      </w:r>
      <w:r>
        <w:rPr>
          <w:rFonts w:hint="eastAsia" w:ascii="宋体" w:hAnsi="宋体" w:cs="Times New Roman"/>
          <w:sz w:val="21"/>
          <w:szCs w:val="21"/>
          <w:lang w:eastAsia="zh-CN"/>
        </w:rPr>
        <w:t>误差，并计算误差的不确定度。</w:t>
      </w:r>
    </w:p>
    <w:p w14:paraId="1DEE20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D.1.2环境条件：温度：20.7 ℃；湿度：45.3%RH。</w:t>
      </w:r>
    </w:p>
    <w:p w14:paraId="4EAA00E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Times New Roman"/>
          <w:sz w:val="21"/>
          <w:szCs w:val="21"/>
          <w:lang w:val="en-US" w:eastAsia="zh-CN"/>
        </w:rPr>
      </w:pPr>
      <w:r>
        <w:rPr>
          <w:rFonts w:hint="eastAsia" w:ascii="宋体" w:hAnsi="宋体" w:cs="Times New Roman"/>
          <w:sz w:val="21"/>
          <w:szCs w:val="21"/>
          <w:lang w:val="en-US" w:eastAsia="zh-CN"/>
        </w:rPr>
        <w:t>D.1.3测量标准：臭氧分析仪，最大允许误差：±2%FS；铂电阻温度计，最大允许误差：</w:t>
      </w:r>
      <w:r>
        <w:rPr>
          <w:rFonts w:hint="eastAsia" w:ascii="宋体" w:hAnsi="宋体" w:eastAsia="宋体" w:cs="宋体"/>
          <w:sz w:val="21"/>
          <w:szCs w:val="21"/>
          <w:lang w:val="en-US" w:eastAsia="zh-CN"/>
        </w:rPr>
        <w:t>不超过±</w:t>
      </w:r>
      <w:r>
        <w:rPr>
          <w:rFonts w:hint="eastAsia" w:hAnsi="宋体" w:cs="宋体"/>
          <w:sz w:val="21"/>
          <w:szCs w:val="21"/>
          <w:lang w:val="en-US" w:eastAsia="zh-CN"/>
        </w:rPr>
        <w:t>0.1</w:t>
      </w:r>
      <w:r>
        <w:rPr>
          <w:rFonts w:hint="eastAsia" w:ascii="宋体" w:hAnsi="宋体" w:eastAsia="宋体" w:cs="宋体"/>
          <w:sz w:val="21"/>
          <w:szCs w:val="21"/>
        </w:rPr>
        <w:t>℃</w:t>
      </w:r>
      <w:r>
        <w:rPr>
          <w:rFonts w:hint="eastAsia" w:ascii="宋体" w:hAnsi="宋体" w:cs="Times New Roman"/>
          <w:sz w:val="21"/>
          <w:szCs w:val="21"/>
          <w:lang w:val="en-US" w:eastAsia="zh-CN"/>
        </w:rPr>
        <w:t>；数字多用表，准确度等级：0.005级；秒表，最大允许误差：不超过</w:t>
      </w:r>
      <w:r>
        <w:rPr>
          <w:rFonts w:hint="default" w:ascii="宋体" w:hAnsi="宋体" w:cs="Times New Roman"/>
          <w:sz w:val="21"/>
          <w:szCs w:val="21"/>
          <w:lang w:val="en-US" w:eastAsia="zh-CN"/>
        </w:rPr>
        <w:t>±0.</w:t>
      </w:r>
      <w:r>
        <w:rPr>
          <w:rFonts w:hint="eastAsia" w:ascii="宋体" w:hAnsi="宋体" w:cs="Times New Roman"/>
          <w:sz w:val="21"/>
          <w:szCs w:val="21"/>
          <w:lang w:val="en-US" w:eastAsia="zh-CN"/>
        </w:rPr>
        <w:t>10</w:t>
      </w:r>
      <w:r>
        <w:rPr>
          <w:rFonts w:hint="default" w:ascii="宋体" w:hAnsi="宋体" w:cs="Times New Roman"/>
          <w:sz w:val="21"/>
          <w:szCs w:val="21"/>
          <w:lang w:val="en-US" w:eastAsia="zh-CN"/>
        </w:rPr>
        <w:t>s</w:t>
      </w:r>
      <w:r>
        <w:rPr>
          <w:rFonts w:hint="eastAsia" w:ascii="宋体" w:hAnsi="宋体" w:cs="Times New Roman"/>
          <w:sz w:val="21"/>
          <w:szCs w:val="21"/>
          <w:lang w:val="en-US" w:eastAsia="zh-CN"/>
        </w:rPr>
        <w:t>；标准物质：KI；零点气体：空气通入仪器前需经臭氧去除装置；气体流量计，</w:t>
      </w:r>
      <w:r>
        <w:rPr>
          <w:rFonts w:hint="eastAsia" w:ascii="宋体" w:hAnsi="宋体" w:eastAsia="宋体" w:cs="宋体"/>
          <w:sz w:val="21"/>
          <w:szCs w:val="21"/>
        </w:rPr>
        <w:t>准确度级别不低于</w:t>
      </w:r>
      <w:r>
        <w:rPr>
          <w:rFonts w:hint="eastAsia" w:ascii="宋体" w:hAnsi="宋体" w:eastAsia="宋体" w:cs="宋体"/>
          <w:sz w:val="21"/>
          <w:szCs w:val="21"/>
          <w:lang w:val="en-US" w:eastAsia="zh-CN"/>
        </w:rPr>
        <w:t>1.0</w:t>
      </w:r>
      <w:r>
        <w:rPr>
          <w:rFonts w:hint="eastAsia" w:ascii="宋体" w:hAnsi="宋体" w:eastAsia="宋体" w:cs="宋体"/>
          <w:sz w:val="21"/>
          <w:szCs w:val="21"/>
        </w:rPr>
        <w:t>级</w:t>
      </w:r>
      <w:r>
        <w:rPr>
          <w:rFonts w:hint="eastAsia" w:ascii="宋体" w:hAnsi="宋体" w:cs="宋体"/>
          <w:sz w:val="21"/>
          <w:szCs w:val="21"/>
          <w:lang w:eastAsia="zh-CN"/>
        </w:rPr>
        <w:t>；</w:t>
      </w:r>
      <w:r>
        <w:rPr>
          <w:rFonts w:hint="eastAsia" w:ascii="宋体" w:hAnsi="宋体" w:cs="Times New Roman"/>
          <w:sz w:val="21"/>
          <w:szCs w:val="21"/>
          <w:lang w:val="en-US" w:eastAsia="zh-CN"/>
        </w:rPr>
        <w:t>数字式气压计，准确度等级：0.03级。</w:t>
      </w:r>
    </w:p>
    <w:p w14:paraId="4C156B8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Times New Roman"/>
          <w:sz w:val="21"/>
          <w:szCs w:val="21"/>
          <w:lang w:val="en-US" w:eastAsia="zh-CN"/>
        </w:rPr>
      </w:pPr>
      <w:r>
        <w:rPr>
          <w:rFonts w:hint="eastAsia" w:ascii="宋体" w:hAnsi="宋体" w:cs="Times New Roman"/>
          <w:sz w:val="21"/>
          <w:szCs w:val="21"/>
          <w:lang w:val="en-US" w:eastAsia="zh-CN"/>
        </w:rPr>
        <w:t>D.1.4被测对象：探空仪用臭氧传感器，臭氧分压，分辨力为0.01mPa；温度</w:t>
      </w:r>
      <w:r>
        <w:rPr>
          <w:rFonts w:hint="eastAsia" w:ascii="宋体" w:hAnsi="宋体" w:eastAsia="宋体" w:cs="Times New Roman"/>
          <w:sz w:val="21"/>
          <w:szCs w:val="21"/>
          <w:lang w:val="en-US" w:eastAsia="zh-CN"/>
        </w:rPr>
        <w:t>最大允许误</w:t>
      </w:r>
      <w:r>
        <w:rPr>
          <w:rFonts w:hint="eastAsia" w:ascii="宋体" w:hAnsi="宋体" w:cs="Times New Roman"/>
          <w:sz w:val="21"/>
          <w:szCs w:val="21"/>
          <w:lang w:val="en-US" w:eastAsia="zh-CN"/>
        </w:rPr>
        <w:t>差不超过</w:t>
      </w:r>
      <w:r>
        <w:rPr>
          <w:rFonts w:hint="default" w:ascii="宋体" w:hAnsi="宋体" w:cs="Times New Roman"/>
          <w:sz w:val="21"/>
          <w:szCs w:val="21"/>
          <w:lang w:val="en-US" w:eastAsia="zh-CN"/>
        </w:rPr>
        <w:t>±</w:t>
      </w:r>
      <w:r>
        <w:rPr>
          <w:rFonts w:hint="eastAsia" w:ascii="宋体" w:hAnsi="宋体" w:cs="Times New Roman"/>
          <w:sz w:val="21"/>
          <w:szCs w:val="21"/>
          <w:lang w:val="en-US" w:eastAsia="zh-CN"/>
        </w:rPr>
        <w:t>1.0 ℃。</w:t>
      </w:r>
    </w:p>
    <w:p w14:paraId="613F7545">
      <w:pPr>
        <w:spacing w:before="240" w:line="360" w:lineRule="auto"/>
        <w:rPr>
          <w:rFonts w:hint="eastAsia" w:ascii="黑体" w:hAnsi="Times New Roman" w:eastAsia="黑体" w:cs="Times New Roman"/>
          <w:sz w:val="21"/>
          <w:szCs w:val="21"/>
          <w:lang w:val="en-US" w:eastAsia="zh-CN"/>
        </w:rPr>
      </w:pPr>
      <w:r>
        <w:rPr>
          <w:rFonts w:hint="eastAsia" w:ascii="黑体" w:eastAsia="黑体" w:cs="Times New Roman"/>
          <w:sz w:val="21"/>
          <w:szCs w:val="21"/>
          <w:lang w:val="en-US" w:eastAsia="zh-CN"/>
        </w:rPr>
        <w:t>D</w:t>
      </w:r>
      <w:r>
        <w:rPr>
          <w:rFonts w:hint="eastAsia" w:ascii="黑体" w:hAnsi="Times New Roman" w:eastAsia="黑体" w:cs="Times New Roman"/>
          <w:sz w:val="21"/>
          <w:szCs w:val="21"/>
          <w:lang w:val="en-US" w:eastAsia="zh-CN"/>
        </w:rPr>
        <w:t>.2 测量模型</w:t>
      </w:r>
    </w:p>
    <w:p w14:paraId="524DA12A">
      <w:pPr>
        <w:keepNext w:val="0"/>
        <w:keepLines w:val="0"/>
        <w:pageBreakBefore w:val="0"/>
        <w:widowControl w:val="0"/>
        <w:kinsoku/>
        <w:overflowPunct/>
        <w:topLinePunct w:val="0"/>
        <w:autoSpaceDE/>
        <w:autoSpaceDN/>
        <w:bidi w:val="0"/>
        <w:adjustRightInd/>
        <w:snapToGrid/>
        <w:spacing w:line="360" w:lineRule="auto"/>
        <w:ind w:firstLine="420"/>
        <w:textAlignment w:val="auto"/>
        <w:rPr>
          <w:rFonts w:ascii="宋体" w:hAnsi="宋体"/>
          <w:sz w:val="21"/>
          <w:szCs w:val="21"/>
        </w:rPr>
      </w:pPr>
      <w:r>
        <w:rPr>
          <w:rFonts w:hint="eastAsia" w:ascii="宋体" w:hAnsi="宋体"/>
          <w:sz w:val="21"/>
          <w:szCs w:val="21"/>
        </w:rPr>
        <w:t>被校</w:t>
      </w:r>
      <w:r>
        <w:rPr>
          <w:rFonts w:hint="eastAsia" w:ascii="宋体" w:hAnsi="宋体"/>
          <w:sz w:val="21"/>
          <w:szCs w:val="21"/>
          <w:lang w:eastAsia="zh-CN"/>
        </w:rPr>
        <w:t>探空仪</w:t>
      </w:r>
      <w:r>
        <w:rPr>
          <w:rFonts w:hint="eastAsia" w:ascii="宋体" w:hAnsi="宋体"/>
          <w:sz w:val="21"/>
          <w:szCs w:val="21"/>
          <w:lang w:val="en-US" w:eastAsia="zh-CN"/>
        </w:rPr>
        <w:t>用</w:t>
      </w:r>
      <w:r>
        <w:rPr>
          <w:rFonts w:hint="eastAsia" w:ascii="宋体" w:hAnsi="宋体"/>
          <w:sz w:val="21"/>
          <w:szCs w:val="21"/>
          <w:lang w:eastAsia="zh-CN"/>
        </w:rPr>
        <w:t>臭氧传感器</w:t>
      </w:r>
      <w:r>
        <w:rPr>
          <w:rFonts w:hint="eastAsia" w:ascii="宋体" w:hAnsi="宋体"/>
          <w:sz w:val="21"/>
          <w:szCs w:val="21"/>
        </w:rPr>
        <w:t>的</w:t>
      </w:r>
      <w:r>
        <w:rPr>
          <w:rFonts w:hint="eastAsia" w:ascii="宋体" w:hAnsi="宋体"/>
          <w:sz w:val="21"/>
          <w:szCs w:val="21"/>
          <w:lang w:eastAsia="zh-CN"/>
        </w:rPr>
        <w:t>臭氧分压测量误差</w:t>
      </w:r>
      <m:oMath>
        <m:r>
          <m:rPr/>
          <w:rPr>
            <w:rFonts w:ascii="Cambria Math" w:hAnsi="Cambria Math"/>
            <w:sz w:val="21"/>
            <w:szCs w:val="21"/>
          </w:rPr>
          <m:t>∆</m:t>
        </m:r>
        <m:r>
          <m:rPr/>
          <w:rPr>
            <w:rFonts w:hint="default" w:ascii="Cambria Math" w:hAnsi="Cambria Math"/>
            <w:sz w:val="21"/>
            <w:szCs w:val="21"/>
            <w:lang w:val="en-US" w:eastAsia="zh-CN"/>
          </w:rPr>
          <m:t>P</m:t>
        </m:r>
      </m:oMath>
      <w:r>
        <w:rPr>
          <w:rFonts w:hint="eastAsia" w:ascii="宋体" w:hAnsi="宋体"/>
          <w:sz w:val="21"/>
          <w:szCs w:val="21"/>
        </w:rPr>
        <w:t>的计算见式</w:t>
      </w:r>
      <w:r>
        <w:rPr>
          <w:rFonts w:hint="eastAsia" w:ascii="Cambria Math" w:hAnsi="Cambria Math" w:eastAsiaTheme="minorEastAsia"/>
          <w:kern w:val="0"/>
          <w:sz w:val="21"/>
          <w:szCs w:val="21"/>
        </w:rPr>
        <w:t>（</w:t>
      </w:r>
      <w:r>
        <w:rPr>
          <w:rFonts w:hint="eastAsia" w:ascii="Cambria Math" w:hAnsi="Cambria Math" w:eastAsiaTheme="minorEastAsia"/>
          <w:kern w:val="0"/>
          <w:sz w:val="21"/>
          <w:szCs w:val="21"/>
          <w:lang w:val="en-US" w:eastAsia="zh-CN"/>
        </w:rPr>
        <w:t>C</w:t>
      </w:r>
      <w:r>
        <w:rPr>
          <w:rFonts w:hint="eastAsia" w:ascii="Cambria Math" w:hAnsi="Cambria Math" w:eastAsiaTheme="minorEastAsia"/>
          <w:kern w:val="0"/>
          <w:sz w:val="21"/>
          <w:szCs w:val="21"/>
        </w:rPr>
        <w:t>.1）</w:t>
      </w:r>
    </w:p>
    <w:bookmarkEnd w:id="74"/>
    <w:p w14:paraId="1CB056AE">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ascii="Cambria Math" w:hAnsi="Cambria Math" w:eastAsiaTheme="minorEastAsia"/>
          <w:kern w:val="0"/>
          <w:sz w:val="21"/>
          <w:szCs w:val="21"/>
        </w:rPr>
      </w:pPr>
      <w:r>
        <w:rPr>
          <w:rFonts w:ascii="Times New Roman" w:hAnsi="Times New Roman"/>
          <w:color w:val="auto"/>
          <w:position w:val="-12"/>
          <w:sz w:val="21"/>
          <w:szCs w:val="21"/>
        </w:rPr>
        <w:object>
          <v:shape id="_x0000_i1035" o:spt="75" type="#_x0000_t75" style="height:19.85pt;width:376.65pt;" o:ole="t" filled="f" o:preferrelative="t" stroked="f" coordsize="21600,21600">
            <v:path/>
            <v:fill on="f" focussize="0,0"/>
            <v:stroke on="f"/>
            <v:imagedata r:id="rId32" o:title=""/>
            <o:lock v:ext="edit" aspectratio="t"/>
            <w10:wrap type="none"/>
            <w10:anchorlock/>
          </v:shape>
          <o:OLEObject Type="Embed" ProgID="Equation.KSEE3" ShapeID="_x0000_i1035" DrawAspect="Content" ObjectID="_1468075735" r:id="rId31">
            <o:LockedField>false</o:LockedField>
          </o:OLEObject>
        </w:object>
      </w:r>
      <w:r>
        <w:rPr>
          <w:rFonts w:hint="eastAsia" w:ascii="Cambria Math" w:hAnsi="Cambria Math" w:eastAsiaTheme="minorEastAsia"/>
          <w:kern w:val="0"/>
          <w:sz w:val="21"/>
          <w:szCs w:val="21"/>
        </w:rPr>
        <w:t xml:space="preserve">           （</w:t>
      </w:r>
      <w:r>
        <w:rPr>
          <w:rFonts w:hint="eastAsia" w:ascii="Cambria Math" w:hAnsi="Cambria Math" w:eastAsiaTheme="minorEastAsia"/>
          <w:kern w:val="0"/>
          <w:sz w:val="21"/>
          <w:szCs w:val="21"/>
          <w:lang w:val="en-US" w:eastAsia="zh-CN"/>
        </w:rPr>
        <w:t>D</w:t>
      </w:r>
      <w:r>
        <w:rPr>
          <w:rFonts w:hint="eastAsia" w:ascii="Cambria Math" w:hAnsi="Cambria Math" w:eastAsiaTheme="minorEastAsia"/>
          <w:kern w:val="0"/>
          <w:sz w:val="21"/>
          <w:szCs w:val="21"/>
        </w:rPr>
        <w:t>.1）</w:t>
      </w:r>
    </w:p>
    <w:p w14:paraId="4A4BD1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1"/>
          <w:szCs w:val="21"/>
        </w:rPr>
      </w:pPr>
      <w:r>
        <w:rPr>
          <w:rFonts w:hint="eastAsia" w:ascii="宋体" w:hAnsi="宋体"/>
          <w:sz w:val="21"/>
          <w:szCs w:val="21"/>
        </w:rPr>
        <w:t>式中：</w:t>
      </w:r>
    </w:p>
    <w:p w14:paraId="63B0AA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object>
          <v:shape id="_x0000_i1036" o:spt="75" type="#_x0000_t75" style="height:13.15pt;width:20.05pt;" o:ole="t" filled="f" o:preferrelative="t" stroked="f" coordsize="21600,21600">
            <v:path/>
            <v:fill on="f" focussize="0,0"/>
            <v:stroke on="f"/>
            <v:imagedata r:id="rId34" o:title=""/>
            <o:lock v:ext="edit" aspectratio="t"/>
            <w10:wrap type="none"/>
            <w10:anchorlock/>
          </v:shape>
          <o:OLEObject Type="Embed" ProgID="Equation.KSEE3" ShapeID="_x0000_i1036" DrawAspect="Content" ObjectID="_1468075736" r:id="rId33">
            <o:LockedField>false</o:LockedField>
          </o:OLEObject>
        </w:object>
      </w:r>
      <w:r>
        <w:rPr>
          <w:rFonts w:hint="eastAsia" w:ascii="宋体" w:hAnsi="宋体" w:cs="Times New Roman"/>
          <w:sz w:val="21"/>
          <w:szCs w:val="21"/>
          <w:lang w:val="en-US" w:eastAsia="zh-CN"/>
        </w:rPr>
        <w:t>——探空仪用臭氧传感器在某一校准点的臭氧分压示值误差，mPa；</w:t>
      </w:r>
    </w:p>
    <w:p w14:paraId="579A6B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Times New Roman"/>
          <w:sz w:val="21"/>
          <w:szCs w:val="21"/>
          <w:lang w:val="en-US" w:eastAsia="zh-CN"/>
        </w:rPr>
      </w:pPr>
      <w:r>
        <w:rPr>
          <w:rFonts w:ascii="Times New Roman" w:hAnsi="Times New Roman"/>
          <w:color w:val="auto"/>
          <w:position w:val="-4"/>
          <w:sz w:val="21"/>
          <w:szCs w:val="21"/>
        </w:rPr>
        <w:object>
          <v:shape id="_x0000_i1037" o:spt="75" type="#_x0000_t75" style="height:14.25pt;width:15.85pt;" o:ole="t" filled="f" o:preferrelative="t" stroked="f" coordsize="21600,21600">
            <v:path/>
            <v:fill on="f" focussize="0,0"/>
            <v:stroke on="f"/>
            <v:imagedata r:id="rId36" o:title=""/>
            <o:lock v:ext="edit" aspectratio="t"/>
            <w10:wrap type="none"/>
            <w10:anchorlock/>
          </v:shape>
          <o:OLEObject Type="Embed" ProgID="Equation.KSEE3" ShapeID="_x0000_i1037" DrawAspect="Content" ObjectID="_1468075737" r:id="rId35">
            <o:LockedField>false</o:LockedField>
          </o:OLEObject>
        </w:object>
      </w:r>
      <w:r>
        <w:rPr>
          <w:rFonts w:hint="eastAsia" w:ascii="宋体" w:hAnsi="宋体" w:cs="Times New Roman"/>
          <w:sz w:val="21"/>
          <w:szCs w:val="21"/>
          <w:lang w:val="en-US" w:eastAsia="zh-CN"/>
        </w:rPr>
        <w:t>——探空仪用臭氧传感器在该校准点的臭氧分压示值，mPa；</w:t>
      </w:r>
    </w:p>
    <w:p w14:paraId="5CFBEB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Times New Roman"/>
          <w:sz w:val="21"/>
          <w:szCs w:val="21"/>
          <w:lang w:val="en-US" w:eastAsia="zh-CN"/>
        </w:rPr>
      </w:pPr>
      <w:r>
        <w:rPr>
          <w:rFonts w:hint="eastAsia" w:ascii="宋体" w:hAnsi="宋体" w:cs="Times New Roman"/>
          <w:position w:val="-4"/>
          <w:sz w:val="21"/>
          <w:szCs w:val="21"/>
          <w:lang w:val="en-US" w:eastAsia="zh-CN"/>
        </w:rPr>
        <w:object>
          <v:shape id="_x0000_i1038" o:spt="75" type="#_x0000_t75" style="height:13.9pt;width:13.4pt;" o:ole="t" filled="f" o:preferrelative="t" stroked="f" coordsize="21600,21600">
            <v:path/>
            <v:fill on="f" focussize="0,0"/>
            <v:stroke on="f"/>
            <v:imagedata r:id="rId38" o:title=""/>
            <o:lock v:ext="edit" aspectratio="t"/>
            <w10:wrap type="none"/>
            <w10:anchorlock/>
          </v:shape>
          <o:OLEObject Type="Embed" ProgID="Equation.KSEE3" ShapeID="_x0000_i1038" DrawAspect="Content" ObjectID="_1468075738" r:id="rId37">
            <o:LockedField>false</o:LockedField>
          </o:OLEObject>
        </w:object>
      </w:r>
      <w:r>
        <w:rPr>
          <w:rFonts w:hint="eastAsia" w:ascii="宋体" w:hAnsi="宋体" w:cs="Times New Roman"/>
          <w:sz w:val="21"/>
          <w:szCs w:val="21"/>
          <w:lang w:val="en-US" w:eastAsia="zh-CN"/>
        </w:rPr>
        <w:t>——标准器在该校准点示值，mPa</w:t>
      </w:r>
    </w:p>
    <w:p w14:paraId="277C88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Times New Roman"/>
          <w:sz w:val="21"/>
          <w:szCs w:val="21"/>
          <w:lang w:val="en-US" w:eastAsia="zh-CN"/>
        </w:rPr>
      </w:pPr>
      <w:r>
        <w:rPr>
          <w:rFonts w:ascii="Times New Roman" w:hAnsi="Times New Roman"/>
          <w:color w:val="auto"/>
          <w:position w:val="-12"/>
          <w:sz w:val="21"/>
          <w:szCs w:val="21"/>
        </w:rPr>
        <w:object>
          <v:shape id="_x0000_i1039" o:spt="75" type="#_x0000_t75" style="height:18.4pt;width:22.25pt;" o:ole="t" filled="f" o:preferrelative="t" stroked="f" coordsize="21600,21600">
            <v:path/>
            <v:fill on="f" focussize="0,0"/>
            <v:stroke on="f"/>
            <v:imagedata r:id="rId40" o:title=""/>
            <o:lock v:ext="edit" aspectratio="t"/>
            <w10:wrap type="none"/>
            <w10:anchorlock/>
          </v:shape>
          <o:OLEObject Type="Embed" ProgID="Equation.KSEE3" ShapeID="_x0000_i1039" DrawAspect="Content" ObjectID="_1468075739" r:id="rId39">
            <o:LockedField>false</o:LockedField>
          </o:OLEObject>
        </w:object>
      </w:r>
      <w:r>
        <w:rPr>
          <w:rFonts w:hint="eastAsia" w:ascii="宋体" w:hAnsi="宋体" w:cs="Times New Roman"/>
          <w:sz w:val="21"/>
          <w:szCs w:val="21"/>
          <w:lang w:val="en-US" w:eastAsia="zh-CN"/>
        </w:rPr>
        <w:t>——探空仪用臭氧传感器在该校准点的示值误差，mPa</w:t>
      </w:r>
    </w:p>
    <w:p w14:paraId="0A545F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object>
          <v:shape id="_x0000_i1040" o:spt="75" type="#_x0000_t75" style="height:14pt;width:12.7pt;" o:ole="t" filled="f" o:preferrelative="t" stroked="f" coordsize="21600,21600">
            <v:path/>
            <v:fill on="f" focussize="0,0"/>
            <v:stroke on="f"/>
            <v:imagedata r:id="rId42" o:title=""/>
            <o:lock v:ext="edit" aspectratio="t"/>
            <w10:wrap type="none"/>
            <w10:anchorlock/>
          </v:shape>
          <o:OLEObject Type="Embed" ProgID="Equation.KSEE3" ShapeID="_x0000_i1040" DrawAspect="Content" ObjectID="_1468075740" r:id="rId41">
            <o:LockedField>false</o:LockedField>
          </o:OLEObject>
        </w:object>
      </w:r>
      <w:r>
        <w:rPr>
          <w:rFonts w:hint="eastAsia" w:ascii="宋体" w:hAnsi="宋体" w:cs="Times New Roman"/>
          <w:sz w:val="21"/>
          <w:szCs w:val="21"/>
          <w:lang w:val="en-US" w:eastAsia="zh-CN"/>
        </w:rPr>
        <w:t>——标准器在该校准点修正值，mPa；</w:t>
      </w:r>
    </w:p>
    <w:p w14:paraId="6D0FD8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object>
          <v:shape id="_x0000_i1041" o:spt="75" type="#_x0000_t75" style="height:13.9pt;width:17.85pt;" o:ole="t" filled="f" o:preferrelative="t" stroked="f" coordsize="21600,21600">
            <v:path/>
            <v:fill on="f" focussize="0,0"/>
            <v:stroke on="f"/>
            <v:imagedata r:id="rId44" o:title=""/>
            <o:lock v:ext="edit" aspectratio="t"/>
            <w10:wrap type="none"/>
            <w10:anchorlock/>
          </v:shape>
          <o:OLEObject Type="Embed" ProgID="Equation.KSEE3" ShapeID="_x0000_i1041" DrawAspect="Content" ObjectID="_1468075741" r:id="rId43">
            <o:LockedField>false</o:LockedField>
          </o:OLEObject>
        </w:object>
      </w:r>
      <w:r>
        <w:rPr>
          <w:rFonts w:hint="eastAsia" w:ascii="宋体" w:hAnsi="宋体" w:cs="Times New Roman"/>
          <w:sz w:val="21"/>
          <w:szCs w:val="21"/>
          <w:lang w:val="en-US" w:eastAsia="zh-CN"/>
        </w:rPr>
        <w:t>——由反应池电流测量误差引入的臭氧分压示值误差，mPa；</w:t>
      </w:r>
    </w:p>
    <w:p w14:paraId="341B3A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object>
          <v:shape id="_x0000_i1042" o:spt="75" type="#_x0000_t75" style="height:12.8pt;width:14.4pt;" o:ole="t" filled="f" o:preferrelative="t" stroked="f" coordsize="21600,21600">
            <v:path/>
            <v:fill on="f" focussize="0,0"/>
            <v:stroke on="f"/>
            <v:imagedata r:id="rId46" o:title=""/>
            <o:lock v:ext="edit" aspectratio="t"/>
            <w10:wrap type="none"/>
            <w10:anchorlock/>
          </v:shape>
          <o:OLEObject Type="Embed" ProgID="Equation.KSEE3" ShapeID="_x0000_i1042" DrawAspect="Content" ObjectID="_1468075742" r:id="rId45">
            <o:LockedField>false</o:LockedField>
          </o:OLEObject>
        </w:object>
      </w:r>
      <w:r>
        <w:rPr>
          <w:rFonts w:hint="eastAsia" w:ascii="宋体" w:hAnsi="宋体" w:cs="Times New Roman"/>
          <w:sz w:val="21"/>
          <w:szCs w:val="21"/>
          <w:lang w:val="en-US" w:eastAsia="zh-CN"/>
        </w:rPr>
        <w:t>——由气泵采样时间测量误差引入的臭氧分压示值误差，mPa；</w:t>
      </w:r>
    </w:p>
    <w:p w14:paraId="59CEEE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Times New Roman"/>
          <w:sz w:val="21"/>
          <w:szCs w:val="21"/>
          <w:lang w:val="en-US" w:eastAsia="zh-CN"/>
        </w:rPr>
      </w:pPr>
      <w:r>
        <w:rPr>
          <w:rFonts w:hint="eastAsia" w:ascii="宋体" w:hAnsi="宋体" w:cs="Times New Roman"/>
          <w:position w:val="-4"/>
          <w:sz w:val="21"/>
          <w:szCs w:val="21"/>
          <w:lang w:val="en-US" w:eastAsia="zh-CN"/>
        </w:rPr>
        <w:object>
          <v:shape id="_x0000_i1043" o:spt="75" type="#_x0000_t75" style="height:11.95pt;width:18.25pt;" o:ole="t" filled="f" o:preferrelative="t" stroked="f" coordsize="21600,21600">
            <v:path/>
            <v:fill on="f" focussize="0,0"/>
            <v:stroke on="f"/>
            <v:imagedata r:id="rId48" o:title=""/>
            <o:lock v:ext="edit" aspectratio="t"/>
            <w10:wrap type="none"/>
            <w10:anchorlock/>
          </v:shape>
          <o:OLEObject Type="Embed" ProgID="Equation.KSEE3" ShapeID="_x0000_i1043" DrawAspect="Content" ObjectID="_1468075743" r:id="rId47">
            <o:LockedField>false</o:LockedField>
          </o:OLEObject>
        </w:object>
      </w:r>
      <w:r>
        <w:rPr>
          <w:rFonts w:hint="eastAsia" w:ascii="宋体" w:hAnsi="宋体" w:cs="Times New Roman"/>
          <w:sz w:val="21"/>
          <w:szCs w:val="21"/>
          <w:lang w:val="en-US" w:eastAsia="zh-CN"/>
        </w:rPr>
        <w:t>——由样品空气温度测量误差引入的臭氧分压示值误差，mPa；</w:t>
      </w:r>
    </w:p>
    <w:p w14:paraId="3B7FF00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Times New Roman"/>
          <w:sz w:val="21"/>
          <w:szCs w:val="21"/>
          <w:lang w:val="en-US" w:eastAsia="zh-CN"/>
        </w:rPr>
      </w:pPr>
      <w:r>
        <w:rPr>
          <w:rFonts w:hint="eastAsia" w:ascii="宋体" w:hAnsi="宋体" w:cs="Times New Roman"/>
          <w:position w:val="-12"/>
          <w:sz w:val="21"/>
          <w:szCs w:val="21"/>
          <w:lang w:val="en-US" w:eastAsia="zh-CN"/>
        </w:rPr>
        <w:object>
          <v:shape id="_x0000_i1044" o:spt="75" type="#_x0000_t75" style="height:19.25pt;width:24.3pt;" o:ole="t" filled="f" o:preferrelative="t" stroked="f" coordsize="21600,21600">
            <v:path/>
            <v:fill on="f" focussize="0,0"/>
            <v:stroke on="f"/>
            <v:imagedata r:id="rId50" o:title=""/>
            <o:lock v:ext="edit" aspectratio="t"/>
            <w10:wrap type="none"/>
            <w10:anchorlock/>
          </v:shape>
          <o:OLEObject Type="Embed" ProgID="Equation.KSEE3" ShapeID="_x0000_i1044" DrawAspect="Content" ObjectID="_1468075744" r:id="rId49">
            <o:LockedField>false</o:LockedField>
          </o:OLEObject>
        </w:object>
      </w:r>
      <w:r>
        <w:rPr>
          <w:rFonts w:hint="eastAsia" w:ascii="宋体" w:hAnsi="宋体" w:cs="Times New Roman"/>
          <w:sz w:val="21"/>
          <w:szCs w:val="21"/>
          <w:lang w:val="en-US" w:eastAsia="zh-CN"/>
        </w:rPr>
        <w:t>——由当前气压测量误差引入的臭氧分压示值误差，mPa。</w:t>
      </w:r>
    </w:p>
    <w:p w14:paraId="211C87AD">
      <w:pPr>
        <w:keepNext w:val="0"/>
        <w:keepLines w:val="0"/>
        <w:pageBreakBefore w:val="0"/>
        <w:widowControl w:val="0"/>
        <w:kinsoku/>
        <w:overflowPunct/>
        <w:topLinePunct w:val="0"/>
        <w:autoSpaceDE/>
        <w:autoSpaceDN/>
        <w:bidi w:val="0"/>
        <w:adjustRightInd/>
        <w:snapToGrid/>
        <w:spacing w:line="360" w:lineRule="auto"/>
        <w:ind w:firstLine="420"/>
        <w:textAlignment w:val="auto"/>
        <w:rPr>
          <w:rFonts w:ascii="宋体" w:hAnsi="宋体"/>
          <w:sz w:val="21"/>
          <w:szCs w:val="21"/>
        </w:rPr>
      </w:pPr>
      <w:r>
        <w:rPr>
          <w:rFonts w:hint="eastAsia" w:ascii="宋体" w:hAnsi="宋体"/>
          <w:sz w:val="21"/>
          <w:szCs w:val="21"/>
        </w:rPr>
        <w:t>对式（</w:t>
      </w:r>
      <w:r>
        <w:rPr>
          <w:rFonts w:hint="eastAsia" w:ascii="Cambria Math" w:hAnsi="Cambria Math" w:eastAsiaTheme="minorEastAsia"/>
          <w:kern w:val="0"/>
          <w:sz w:val="21"/>
          <w:szCs w:val="21"/>
          <w:lang w:val="en-US" w:eastAsia="zh-CN"/>
        </w:rPr>
        <w:t>D</w:t>
      </w:r>
      <w:r>
        <w:rPr>
          <w:rFonts w:hint="eastAsia" w:ascii="Cambria Math" w:hAnsi="Cambria Math" w:eastAsiaTheme="minorEastAsia"/>
          <w:kern w:val="0"/>
          <w:sz w:val="21"/>
          <w:szCs w:val="21"/>
        </w:rPr>
        <w:t>.</w:t>
      </w:r>
      <w:r>
        <w:rPr>
          <w:rFonts w:hint="eastAsia" w:ascii="宋体" w:hAnsi="宋体" w:eastAsiaTheme="minorEastAsia"/>
          <w:sz w:val="21"/>
          <w:szCs w:val="21"/>
          <w:lang w:val="en-US" w:eastAsia="zh-CN"/>
        </w:rPr>
        <w:t>1</w:t>
      </w:r>
      <w:r>
        <w:rPr>
          <w:rFonts w:hint="eastAsia" w:ascii="宋体" w:hAnsi="宋体"/>
          <w:sz w:val="21"/>
          <w:szCs w:val="21"/>
        </w:rPr>
        <w:t>）各分量求偏导，各分量灵敏度系数如下：</w:t>
      </w:r>
    </w:p>
    <w:p w14:paraId="5CF5210E">
      <w:pPr>
        <w:keepNext w:val="0"/>
        <w:keepLines w:val="0"/>
        <w:pageBreakBefore w:val="0"/>
        <w:widowControl w:val="0"/>
        <w:kinsoku/>
        <w:overflowPunct/>
        <w:topLinePunct w:val="0"/>
        <w:autoSpaceDE/>
        <w:autoSpaceDN/>
        <w:bidi w:val="0"/>
        <w:adjustRightInd/>
        <w:snapToGrid/>
        <w:spacing w:line="360" w:lineRule="auto"/>
        <w:ind w:left="420" w:leftChars="200" w:firstLine="0" w:firstLineChars="0"/>
        <w:jc w:val="left"/>
        <w:textAlignment w:val="auto"/>
        <w:rPr>
          <w:rFonts w:hAnsi="Cambria Math"/>
          <w:sz w:val="21"/>
          <w:szCs w:val="21"/>
        </w:rPr>
      </w:pPr>
      <w:r>
        <w:rPr>
          <w:color w:val="000000"/>
          <w:position w:val="-30"/>
          <w:sz w:val="21"/>
          <w:szCs w:val="21"/>
        </w:rPr>
        <w:object>
          <v:shape id="_x0000_i1045" o:spt="75" type="#_x0000_t75" style="height:32pt;width:61pt;" o:ole="t" filled="f" o:preferrelative="t" stroked="f" coordsize="21600,21600">
            <v:path/>
            <v:fill on="f" focussize="0,0"/>
            <v:stroke on="f"/>
            <v:imagedata r:id="rId52" o:title=""/>
            <o:lock v:ext="edit" aspectratio="t"/>
            <w10:wrap type="none"/>
            <w10:anchorlock/>
          </v:shape>
          <o:OLEObject Type="Embed" ProgID="Equation.KSEE3" ShapeID="_x0000_i1045" DrawAspect="Content" ObjectID="_1468075745" r:id="rId51">
            <o:LockedField>false</o:LockedField>
          </o:OLEObject>
        </w:object>
      </w:r>
      <w:r>
        <w:rPr>
          <w:rFonts w:hint="eastAsia" w:hAnsi="Cambria Math"/>
          <w:sz w:val="21"/>
          <w:szCs w:val="21"/>
          <w:lang w:eastAsia="zh-CN"/>
        </w:rPr>
        <w:t>，</w:t>
      </w:r>
      <w:r>
        <w:rPr>
          <w:color w:val="000000"/>
          <w:position w:val="-24"/>
          <w:sz w:val="21"/>
          <w:szCs w:val="21"/>
        </w:rPr>
        <w:object>
          <v:shape id="_x0000_i1046" o:spt="75" type="#_x0000_t75" style="height:29.25pt;width:68.05pt;" o:ole="t" filled="f" o:preferrelative="t" stroked="f" coordsize="21600,21600">
            <v:path/>
            <v:fill on="f" focussize="0,0"/>
            <v:stroke on="f"/>
            <v:imagedata r:id="rId54" o:title=""/>
            <o:lock v:ext="edit" aspectratio="t"/>
            <w10:wrap type="none"/>
            <w10:anchorlock/>
          </v:shape>
          <o:OLEObject Type="Embed" ProgID="Equation.KSEE3" ShapeID="_x0000_i1046" DrawAspect="Content" ObjectID="_1468075746" r:id="rId53">
            <o:LockedField>false</o:LockedField>
          </o:OLEObject>
        </w:object>
      </w:r>
      <w:r>
        <w:rPr>
          <w:rFonts w:hint="eastAsia" w:hAnsi="Cambria Math"/>
          <w:sz w:val="21"/>
          <w:szCs w:val="21"/>
        </w:rPr>
        <w:t xml:space="preserve"> </w:t>
      </w:r>
      <w:r>
        <w:rPr>
          <w:rFonts w:hint="eastAsia" w:hAnsi="Cambria Math"/>
          <w:sz w:val="21"/>
          <w:szCs w:val="21"/>
          <w:lang w:eastAsia="zh-CN"/>
        </w:rPr>
        <w:t>，</w:t>
      </w:r>
      <w:r>
        <w:rPr>
          <w:color w:val="000000"/>
          <w:position w:val="-24"/>
          <w:sz w:val="21"/>
          <w:szCs w:val="21"/>
        </w:rPr>
        <w:object>
          <v:shape id="_x0000_i1047" o:spt="75" type="#_x0000_t75" style="height:29.25pt;width:61pt;" o:ole="t" filled="f" o:preferrelative="t" stroked="f" coordsize="21600,21600">
            <v:path/>
            <v:fill on="f" focussize="0,0"/>
            <v:stroke on="f"/>
            <v:imagedata r:id="rId56" o:title=""/>
            <o:lock v:ext="edit" aspectratio="t"/>
            <w10:wrap type="none"/>
            <w10:anchorlock/>
          </v:shape>
          <o:OLEObject Type="Embed" ProgID="Equation.KSEE3" ShapeID="_x0000_i1047" DrawAspect="Content" ObjectID="_1468075747" r:id="rId55">
            <o:LockedField>false</o:LockedField>
          </o:OLEObject>
        </w:object>
      </w:r>
      <w:r>
        <w:rPr>
          <w:rFonts w:hint="eastAsia" w:hAnsi="Cambria Math"/>
          <w:sz w:val="21"/>
          <w:szCs w:val="21"/>
        </w:rPr>
        <w:t xml:space="preserve"> </w:t>
      </w:r>
      <w:r>
        <w:rPr>
          <w:rFonts w:hint="eastAsia" w:hAnsi="Cambria Math"/>
          <w:sz w:val="21"/>
          <w:szCs w:val="21"/>
          <w:lang w:eastAsia="zh-CN"/>
        </w:rPr>
        <w:t>，</w:t>
      </w:r>
      <w:r>
        <w:rPr>
          <w:color w:val="000000"/>
          <w:position w:val="-24"/>
          <w:sz w:val="21"/>
          <w:szCs w:val="21"/>
        </w:rPr>
        <w:object>
          <v:shape id="_x0000_i1048" o:spt="75" type="#_x0000_t75" style="height:29.25pt;width:61pt;" o:ole="t" filled="f" o:preferrelative="t" stroked="f" coordsize="21600,21600">
            <v:path/>
            <v:fill on="f" focussize="0,0"/>
            <v:stroke on="f"/>
            <v:imagedata r:id="rId58" o:title=""/>
            <o:lock v:ext="edit" aspectratio="t"/>
            <w10:wrap type="none"/>
            <w10:anchorlock/>
          </v:shape>
          <o:OLEObject Type="Embed" ProgID="Equation.KSEE3" ShapeID="_x0000_i1048" DrawAspect="Content" ObjectID="_1468075748" r:id="rId57">
            <o:LockedField>false</o:LockedField>
          </o:OLEObject>
        </w:object>
      </w:r>
      <w:r>
        <w:rPr>
          <w:rFonts w:hint="eastAsia" w:hAnsi="Cambria Math"/>
          <w:sz w:val="21"/>
          <w:szCs w:val="21"/>
        </w:rPr>
        <w:t xml:space="preserve"> </w:t>
      </w:r>
      <w:r>
        <w:rPr>
          <w:rFonts w:hint="eastAsia" w:hAnsi="Cambria Math"/>
          <w:sz w:val="21"/>
          <w:szCs w:val="21"/>
          <w:lang w:eastAsia="zh-CN"/>
        </w:rPr>
        <w:t>，</w:t>
      </w:r>
      <w:r>
        <w:rPr>
          <w:color w:val="000000"/>
          <w:position w:val="-24"/>
          <w:sz w:val="21"/>
          <w:szCs w:val="21"/>
        </w:rPr>
        <w:object>
          <v:shape id="_x0000_i1049" o:spt="75" type="#_x0000_t75" style="height:29.25pt;width:61pt;" o:ole="t" filled="f" o:preferrelative="t" stroked="f" coordsize="21600,21600">
            <v:path/>
            <v:fill on="f" focussize="0,0"/>
            <v:stroke on="f"/>
            <v:imagedata r:id="rId60" o:title=""/>
            <o:lock v:ext="edit" aspectratio="t"/>
            <w10:wrap type="none"/>
            <w10:anchorlock/>
          </v:shape>
          <o:OLEObject Type="Embed" ProgID="Equation.KSEE3" ShapeID="_x0000_i1049" DrawAspect="Content" ObjectID="_1468075749" r:id="rId59">
            <o:LockedField>false</o:LockedField>
          </o:OLEObject>
        </w:object>
      </w:r>
      <w:r>
        <w:rPr>
          <w:rFonts w:hint="eastAsia" w:hAnsi="Cambria Math"/>
          <w:sz w:val="21"/>
          <w:szCs w:val="21"/>
        </w:rPr>
        <w:t xml:space="preserve"> </w:t>
      </w:r>
      <w:r>
        <w:rPr>
          <w:rFonts w:hint="eastAsia" w:hAnsi="Cambria Math"/>
          <w:sz w:val="21"/>
          <w:szCs w:val="21"/>
          <w:lang w:eastAsia="zh-CN"/>
        </w:rPr>
        <w:t>，</w:t>
      </w:r>
      <w:r>
        <w:rPr>
          <w:color w:val="000000"/>
          <w:position w:val="-30"/>
          <w:sz w:val="21"/>
          <w:szCs w:val="21"/>
        </w:rPr>
        <w:object>
          <v:shape id="_x0000_i1050" o:spt="75" type="#_x0000_t75" style="height:31.95pt;width:61pt;" o:ole="t" filled="f" o:preferrelative="t" stroked="f" coordsize="21600,21600">
            <v:path/>
            <v:fill on="f" focussize="0,0"/>
            <v:stroke on="f"/>
            <v:imagedata r:id="rId62" o:title=""/>
            <o:lock v:ext="edit" aspectratio="t"/>
            <w10:wrap type="none"/>
            <w10:anchorlock/>
          </v:shape>
          <o:OLEObject Type="Embed" ProgID="Equation.KSEE3" ShapeID="_x0000_i1050" DrawAspect="Content" ObjectID="_1468075750" r:id="rId61">
            <o:LockedField>false</o:LockedField>
          </o:OLEObject>
        </w:object>
      </w:r>
      <w:r>
        <w:rPr>
          <w:rFonts w:hint="eastAsia" w:hAnsi="Cambria Math"/>
          <w:sz w:val="21"/>
          <w:szCs w:val="21"/>
        </w:rPr>
        <w:t xml:space="preserve">    </w:t>
      </w:r>
    </w:p>
    <w:p w14:paraId="625742D0">
      <w:pPr>
        <w:keepNext w:val="0"/>
        <w:keepLines w:val="0"/>
        <w:pageBreakBefore w:val="0"/>
        <w:widowControl w:val="0"/>
        <w:kinsoku/>
        <w:overflowPunct/>
        <w:topLinePunct w:val="0"/>
        <w:autoSpaceDE/>
        <w:autoSpaceDN/>
        <w:bidi w:val="0"/>
        <w:adjustRightInd/>
        <w:snapToGrid/>
        <w:spacing w:line="360" w:lineRule="auto"/>
        <w:ind w:firstLine="420"/>
        <w:textAlignment w:val="auto"/>
        <w:rPr>
          <w:rFonts w:ascii="宋体" w:hAnsi="宋体"/>
          <w:sz w:val="21"/>
          <w:szCs w:val="21"/>
        </w:rPr>
      </w:pPr>
      <w:r>
        <w:rPr>
          <w:rFonts w:hint="eastAsia" w:ascii="宋体" w:hAnsi="宋体"/>
          <w:sz w:val="21"/>
          <w:szCs w:val="21"/>
        </w:rPr>
        <w:t>则根据不确定度传播律，</w:t>
      </w:r>
      <w:r>
        <w:rPr>
          <w:rFonts w:hint="eastAsia" w:ascii="宋体" w:hAnsi="宋体"/>
          <w:sz w:val="21"/>
          <w:szCs w:val="21"/>
          <w:lang w:eastAsia="zh-CN"/>
        </w:rPr>
        <w:t>臭氧分压</w:t>
      </w:r>
      <w:r>
        <w:rPr>
          <w:rFonts w:hint="eastAsia" w:ascii="宋体" w:hAnsi="宋体"/>
          <w:sz w:val="21"/>
          <w:szCs w:val="21"/>
        </w:rPr>
        <w:t>示值</w:t>
      </w:r>
      <w:r>
        <w:rPr>
          <w:rFonts w:hint="eastAsia" w:ascii="宋体" w:hAnsi="宋体"/>
          <w:sz w:val="21"/>
          <w:szCs w:val="21"/>
          <w:lang w:eastAsia="zh-CN"/>
        </w:rPr>
        <w:t>误差</w:t>
      </w:r>
      <w:r>
        <w:rPr>
          <w:rFonts w:hint="eastAsia" w:ascii="宋体" w:hAnsi="宋体"/>
          <w:sz w:val="21"/>
          <w:szCs w:val="21"/>
        </w:rPr>
        <w:t>的合成标准不确定度可由下式计算：</w:t>
      </w:r>
    </w:p>
    <w:p w14:paraId="37F68D41">
      <w:pPr>
        <w:keepNext w:val="0"/>
        <w:keepLines w:val="0"/>
        <w:pageBreakBefore w:val="0"/>
        <w:widowControl w:val="0"/>
        <w:kinsoku/>
        <w:overflowPunct/>
        <w:topLinePunct w:val="0"/>
        <w:autoSpaceDE/>
        <w:autoSpaceDN/>
        <w:bidi w:val="0"/>
        <w:adjustRightInd/>
        <w:snapToGrid/>
        <w:spacing w:line="360" w:lineRule="auto"/>
        <w:ind w:firstLine="420"/>
        <w:jc w:val="both"/>
        <w:textAlignment w:val="auto"/>
        <w:rPr>
          <w:rFonts w:hAnsi="Cambria Math"/>
          <w:sz w:val="21"/>
          <w:szCs w:val="21"/>
        </w:rPr>
      </w:pPr>
      <w:r>
        <w:rPr>
          <w:color w:val="000000"/>
          <w:position w:val="-14"/>
          <w:sz w:val="21"/>
          <w:szCs w:val="21"/>
        </w:rPr>
        <w:object>
          <v:shape id="_x0000_i1051" o:spt="75" type="#_x0000_t75" style="height:21.8pt;width:342.35pt;" o:ole="t" filled="f" o:preferrelative="t" stroked="f" coordsize="21600,21600">
            <v:path/>
            <v:fill on="f" focussize="0,0"/>
            <v:stroke on="f"/>
            <v:imagedata r:id="rId64" o:title=""/>
            <o:lock v:ext="edit" aspectratio="t"/>
            <w10:wrap type="none"/>
            <w10:anchorlock/>
          </v:shape>
          <o:OLEObject Type="Embed" ProgID="Equation.KSEE3" ShapeID="_x0000_i1051" DrawAspect="Content" ObjectID="_1468075751" r:id="rId63">
            <o:LockedField>false</o:LockedField>
          </o:OLEObject>
        </w:object>
      </w:r>
      <w:r>
        <w:rPr>
          <w:rFonts w:hint="eastAsia" w:hAnsi="Cambria Math"/>
          <w:sz w:val="21"/>
          <w:szCs w:val="21"/>
        </w:rPr>
        <w:t xml:space="preserve">   </w:t>
      </w:r>
      <w:r>
        <w:rPr>
          <w:rFonts w:hint="eastAsia" w:hAnsi="Cambria Math"/>
          <w:sz w:val="21"/>
          <w:szCs w:val="21"/>
          <w:lang w:val="en-US" w:eastAsia="zh-CN"/>
        </w:rPr>
        <w:t xml:space="preserve">         </w:t>
      </w:r>
      <w:r>
        <w:rPr>
          <w:rFonts w:hint="eastAsia" w:hAnsi="Cambria Math"/>
          <w:sz w:val="21"/>
          <w:szCs w:val="21"/>
        </w:rPr>
        <w:t xml:space="preserve"> （</w:t>
      </w:r>
      <w:r>
        <w:rPr>
          <w:rFonts w:hint="eastAsia" w:ascii="Cambria Math" w:hAnsi="Cambria Math" w:eastAsiaTheme="minorEastAsia"/>
          <w:kern w:val="0"/>
          <w:sz w:val="21"/>
          <w:szCs w:val="21"/>
          <w:lang w:val="en-US" w:eastAsia="zh-CN"/>
        </w:rPr>
        <w:t>D</w:t>
      </w:r>
      <w:r>
        <w:rPr>
          <w:rFonts w:hint="eastAsia" w:ascii="Cambria Math" w:hAnsi="Cambria Math" w:eastAsiaTheme="minorEastAsia"/>
          <w:kern w:val="0"/>
          <w:sz w:val="21"/>
          <w:szCs w:val="21"/>
        </w:rPr>
        <w:t>.</w:t>
      </w:r>
      <w:r>
        <w:rPr>
          <w:rFonts w:hint="eastAsia" w:hAnsi="Cambria Math"/>
          <w:sz w:val="21"/>
          <w:szCs w:val="21"/>
          <w:lang w:val="en-US" w:eastAsia="zh-CN"/>
        </w:rPr>
        <w:t>2</w:t>
      </w:r>
      <w:r>
        <w:rPr>
          <w:rFonts w:hint="eastAsia" w:hAnsi="Cambria Math"/>
          <w:sz w:val="21"/>
          <w:szCs w:val="21"/>
        </w:rPr>
        <w:t>）</w:t>
      </w:r>
    </w:p>
    <w:p w14:paraId="23B8A720">
      <w:pPr>
        <w:spacing w:line="360" w:lineRule="auto"/>
        <w:rPr>
          <w:rFonts w:hint="eastAsia" w:ascii="黑体" w:hAnsi="Times New Roman" w:eastAsia="黑体" w:cs="Times New Roman"/>
          <w:sz w:val="21"/>
          <w:szCs w:val="21"/>
          <w:lang w:val="en-US" w:eastAsia="zh-CN"/>
        </w:rPr>
      </w:pPr>
      <w:r>
        <w:rPr>
          <w:rFonts w:hint="eastAsia" w:ascii="黑体" w:eastAsia="黑体" w:cs="Times New Roman"/>
          <w:sz w:val="21"/>
          <w:szCs w:val="21"/>
          <w:lang w:val="en-US" w:eastAsia="zh-CN"/>
        </w:rPr>
        <w:t>D</w:t>
      </w:r>
      <w:r>
        <w:rPr>
          <w:rFonts w:hint="eastAsia" w:ascii="黑体" w:hAnsi="Times New Roman" w:eastAsia="黑体" w:cs="Times New Roman"/>
          <w:sz w:val="21"/>
          <w:szCs w:val="21"/>
          <w:lang w:val="en-US" w:eastAsia="zh-CN"/>
        </w:rPr>
        <w:t>.</w:t>
      </w:r>
      <w:r>
        <w:rPr>
          <w:rFonts w:hint="eastAsia" w:ascii="黑体" w:hAnsi="黑体" w:eastAsia="黑体"/>
          <w:sz w:val="21"/>
          <w:szCs w:val="21"/>
          <w:lang w:val="en-US" w:eastAsia="zh-CN"/>
        </w:rPr>
        <w:t>3测量</w:t>
      </w:r>
      <w:r>
        <w:rPr>
          <w:rFonts w:hint="eastAsia" w:ascii="黑体" w:hAnsi="黑体" w:eastAsia="黑体" w:cs="黑体"/>
          <w:color w:val="auto"/>
          <w:sz w:val="21"/>
          <w:szCs w:val="21"/>
        </w:rPr>
        <w:t>不确定度来源</w:t>
      </w:r>
    </w:p>
    <w:p w14:paraId="789D1D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D</w:t>
      </w:r>
      <w:r>
        <w:rPr>
          <w:rFonts w:hint="eastAsia" w:ascii="宋体" w:hAnsi="宋体" w:eastAsia="宋体" w:cs="Times New Roman"/>
          <w:sz w:val="21"/>
          <w:szCs w:val="21"/>
          <w:lang w:val="en-US" w:eastAsia="zh-CN"/>
        </w:rPr>
        <w:t xml:space="preserve">.3.1 </w:t>
      </w:r>
      <w:r>
        <w:rPr>
          <w:rFonts w:hint="eastAsia" w:ascii="宋体" w:hAnsi="宋体"/>
          <w:sz w:val="21"/>
          <w:szCs w:val="21"/>
          <w:lang w:eastAsia="zh-CN"/>
        </w:rPr>
        <w:t>探空仪用臭氧传感器臭氧分压</w:t>
      </w:r>
      <w:r>
        <w:rPr>
          <w:rFonts w:hint="eastAsia" w:ascii="宋体" w:hAnsi="宋体"/>
          <w:sz w:val="21"/>
          <w:szCs w:val="21"/>
        </w:rPr>
        <w:t>示值</w:t>
      </w:r>
      <w:r>
        <w:rPr>
          <w:rFonts w:hint="eastAsia" w:ascii="宋体" w:hAnsi="宋体"/>
          <w:sz w:val="21"/>
          <w:szCs w:val="21"/>
          <w:lang w:val="en-US" w:eastAsia="zh-CN"/>
        </w:rPr>
        <w:t>误差</w:t>
      </w:r>
      <w:r>
        <w:rPr>
          <w:rFonts w:hint="eastAsia" w:ascii="宋体" w:hAnsi="宋体"/>
          <w:sz w:val="21"/>
          <w:szCs w:val="21"/>
        </w:rPr>
        <w:t>引入的标准不确定度</w:t>
      </w:r>
      <w:r>
        <w:rPr>
          <w:color w:val="000000"/>
          <w:position w:val="-12"/>
          <w:sz w:val="21"/>
          <w:szCs w:val="21"/>
        </w:rPr>
        <w:object>
          <v:shape id="_x0000_i1052" o:spt="75" type="#_x0000_t75" style="height:16.45pt;width:33.5pt;" o:ole="t" filled="f" o:preferrelative="t" stroked="f" coordsize="21600,21600">
            <v:path/>
            <v:fill on="f" focussize="0,0"/>
            <v:stroke on="f"/>
            <v:imagedata r:id="rId66" o:title=""/>
            <o:lock v:ext="edit" aspectratio="t"/>
            <w10:wrap type="none"/>
            <w10:anchorlock/>
          </v:shape>
          <o:OLEObject Type="Embed" ProgID="Equation.KSEE3" ShapeID="_x0000_i1052" DrawAspect="Content" ObjectID="_1468075752" r:id="rId65">
            <o:LockedField>false</o:LockedField>
          </o:OLEObject>
        </w:object>
      </w:r>
      <w:r>
        <w:rPr>
          <w:rFonts w:hint="eastAsia" w:ascii="宋体" w:hAnsi="宋体" w:eastAsia="宋体" w:cs="Times New Roman"/>
          <w:sz w:val="21"/>
          <w:szCs w:val="21"/>
          <w:lang w:val="en-US" w:eastAsia="zh-CN"/>
        </w:rPr>
        <w:t>。</w:t>
      </w:r>
    </w:p>
    <w:p w14:paraId="6ABDE1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D</w:t>
      </w:r>
      <w:r>
        <w:rPr>
          <w:rFonts w:hint="eastAsia" w:ascii="宋体" w:hAnsi="宋体" w:eastAsia="宋体" w:cs="Times New Roman"/>
          <w:sz w:val="21"/>
          <w:szCs w:val="21"/>
          <w:lang w:val="en-US" w:eastAsia="zh-CN"/>
        </w:rPr>
        <w:t>.3.2 标准器修正值引入的标准不确定度</w:t>
      </w:r>
      <w:r>
        <w:rPr>
          <w:rFonts w:hint="eastAsia" w:ascii="宋体" w:hAnsi="宋体" w:eastAsia="宋体" w:cs="Times New Roman"/>
          <w:position w:val="-10"/>
          <w:sz w:val="21"/>
          <w:szCs w:val="21"/>
          <w:lang w:val="en-US" w:eastAsia="zh-CN"/>
        </w:rPr>
        <w:object>
          <v:shape id="_x0000_i1053" o:spt="75" type="#_x0000_t75" style="height:14.6pt;width:22.55pt;" o:ole="t" filled="f" o:preferrelative="t" stroked="f" coordsize="21600,21600">
            <v:path/>
            <v:fill on="f" focussize="0,0"/>
            <v:stroke on="f"/>
            <v:imagedata r:id="rId68" o:title=""/>
            <o:lock v:ext="edit" aspectratio="t"/>
            <w10:wrap type="none"/>
            <w10:anchorlock/>
          </v:shape>
          <o:OLEObject Type="Embed" ProgID="Equation.KSEE3" ShapeID="_x0000_i1053" DrawAspect="Content" ObjectID="_1468075753" r:id="rId67">
            <o:LockedField>false</o:LockedField>
          </o:OLEObject>
        </w:object>
      </w:r>
      <w:r>
        <w:rPr>
          <w:rFonts w:hint="eastAsia" w:ascii="宋体" w:hAnsi="宋体" w:eastAsia="宋体" w:cs="Times New Roman"/>
          <w:sz w:val="21"/>
          <w:szCs w:val="21"/>
          <w:lang w:val="en-US" w:eastAsia="zh-CN"/>
        </w:rPr>
        <w:t>。</w:t>
      </w:r>
    </w:p>
    <w:p w14:paraId="0D928D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D</w:t>
      </w:r>
      <w:r>
        <w:rPr>
          <w:rFonts w:hint="eastAsia" w:ascii="宋体" w:hAnsi="宋体" w:eastAsia="宋体" w:cs="Times New Roman"/>
          <w:sz w:val="21"/>
          <w:szCs w:val="21"/>
          <w:lang w:val="en-US" w:eastAsia="zh-CN"/>
        </w:rPr>
        <w:t>.3.</w:t>
      </w:r>
      <w:r>
        <w:rPr>
          <w:rFonts w:hint="eastAsia" w:ascii="宋体" w:hAnsi="宋体" w:cs="Times New Roman"/>
          <w:sz w:val="21"/>
          <w:szCs w:val="21"/>
          <w:lang w:val="en-US" w:eastAsia="zh-CN"/>
        </w:rPr>
        <w:t>3</w:t>
      </w:r>
      <w:r>
        <w:rPr>
          <w:rFonts w:hint="eastAsia" w:ascii="宋体" w:hAnsi="宋体" w:eastAsia="宋体" w:cs="Times New Roman"/>
          <w:sz w:val="21"/>
          <w:szCs w:val="21"/>
          <w:lang w:val="en-US" w:eastAsia="zh-CN"/>
        </w:rPr>
        <w:t>反应池电流</w:t>
      </w:r>
      <w:r>
        <w:rPr>
          <w:rFonts w:hint="eastAsia" w:ascii="宋体" w:hAnsi="宋体" w:cs="Times New Roman"/>
          <w:sz w:val="21"/>
          <w:szCs w:val="21"/>
          <w:lang w:val="en-US" w:eastAsia="zh-CN"/>
        </w:rPr>
        <w:t>测量</w:t>
      </w:r>
      <w:r>
        <w:rPr>
          <w:rFonts w:hint="eastAsia" w:ascii="宋体" w:hAnsi="宋体" w:eastAsia="宋体" w:cs="Times New Roman"/>
          <w:sz w:val="21"/>
          <w:szCs w:val="21"/>
          <w:lang w:val="en-US" w:eastAsia="zh-CN"/>
        </w:rPr>
        <w:t>误差引入的标准不确定度</w:t>
      </w:r>
      <w:r>
        <w:rPr>
          <w:rFonts w:hint="eastAsia" w:ascii="宋体" w:hAnsi="宋体" w:eastAsia="宋体" w:cs="Times New Roman"/>
          <w:position w:val="-10"/>
          <w:sz w:val="21"/>
          <w:szCs w:val="21"/>
          <w:lang w:val="en-US" w:eastAsia="zh-CN"/>
        </w:rPr>
        <w:object>
          <v:shape id="_x0000_i1054" o:spt="75" type="#_x0000_t75" style="height:14.6pt;width:28.05pt;" o:ole="t" filled="f" o:preferrelative="t" stroked="f" coordsize="21600,21600">
            <v:path/>
            <v:fill on="f" focussize="0,0"/>
            <v:stroke on="f"/>
            <v:imagedata r:id="rId70" o:title=""/>
            <o:lock v:ext="edit" aspectratio="t"/>
            <w10:wrap type="none"/>
            <w10:anchorlock/>
          </v:shape>
          <o:OLEObject Type="Embed" ProgID="Equation.KSEE3" ShapeID="_x0000_i1054" DrawAspect="Content" ObjectID="_1468075754" r:id="rId69">
            <o:LockedField>false</o:LockedField>
          </o:OLEObject>
        </w:object>
      </w:r>
      <w:r>
        <w:rPr>
          <w:rFonts w:hint="eastAsia" w:ascii="宋体" w:hAnsi="宋体" w:eastAsia="宋体" w:cs="Times New Roman"/>
          <w:sz w:val="21"/>
          <w:szCs w:val="21"/>
          <w:lang w:val="en-US" w:eastAsia="zh-CN"/>
        </w:rPr>
        <w:t>。</w:t>
      </w:r>
    </w:p>
    <w:p w14:paraId="5FEC5E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D</w:t>
      </w:r>
      <w:r>
        <w:rPr>
          <w:rFonts w:hint="eastAsia" w:ascii="宋体" w:hAnsi="宋体" w:eastAsia="宋体" w:cs="Times New Roman"/>
          <w:sz w:val="21"/>
          <w:szCs w:val="21"/>
          <w:lang w:val="en-US" w:eastAsia="zh-CN"/>
        </w:rPr>
        <w:t>.3.</w:t>
      </w:r>
      <w:r>
        <w:rPr>
          <w:rFonts w:hint="eastAsia" w:ascii="宋体" w:hAnsi="宋体" w:cs="Times New Roman"/>
          <w:sz w:val="21"/>
          <w:szCs w:val="21"/>
          <w:lang w:val="en-US" w:eastAsia="zh-CN"/>
        </w:rPr>
        <w:t>4</w:t>
      </w:r>
      <w:r>
        <w:rPr>
          <w:rFonts w:hint="eastAsia" w:ascii="宋体" w:hAnsi="宋体" w:eastAsia="宋体" w:cs="Times New Roman"/>
          <w:sz w:val="21"/>
          <w:szCs w:val="21"/>
          <w:lang w:val="en-US" w:eastAsia="zh-CN"/>
        </w:rPr>
        <w:t>由</w:t>
      </w:r>
      <w:r>
        <w:rPr>
          <w:rFonts w:hint="eastAsia" w:ascii="宋体" w:hAnsi="宋体" w:cs="Times New Roman"/>
          <w:sz w:val="21"/>
          <w:szCs w:val="21"/>
          <w:lang w:val="en-US" w:eastAsia="zh-CN"/>
        </w:rPr>
        <w:t>气泵采样时间测量</w:t>
      </w:r>
      <w:r>
        <w:rPr>
          <w:rFonts w:hint="eastAsia" w:ascii="宋体" w:hAnsi="宋体" w:eastAsia="宋体" w:cs="Times New Roman"/>
          <w:sz w:val="21"/>
          <w:szCs w:val="21"/>
          <w:lang w:val="en-US" w:eastAsia="zh-CN"/>
        </w:rPr>
        <w:t>误差引入的标准不确定度</w:t>
      </w:r>
      <w:r>
        <w:rPr>
          <w:rFonts w:hint="eastAsia" w:ascii="宋体" w:hAnsi="宋体" w:eastAsia="宋体" w:cs="Times New Roman"/>
          <w:position w:val="-10"/>
          <w:sz w:val="21"/>
          <w:szCs w:val="21"/>
          <w:lang w:val="en-US" w:eastAsia="zh-CN"/>
        </w:rPr>
        <w:object>
          <v:shape id="_x0000_i1055" o:spt="75" type="#_x0000_t75" style="height:14.6pt;width:27.15pt;" o:ole="t" filled="f" o:preferrelative="t" stroked="f" coordsize="21600,21600">
            <v:path/>
            <v:fill on="f" focussize="0,0"/>
            <v:stroke on="f"/>
            <v:imagedata r:id="rId72" o:title=""/>
            <o:lock v:ext="edit" aspectratio="t"/>
            <w10:wrap type="none"/>
            <w10:anchorlock/>
          </v:shape>
          <o:OLEObject Type="Embed" ProgID="Equation.KSEE3" ShapeID="_x0000_i1055" DrawAspect="Content" ObjectID="_1468075755" r:id="rId71">
            <o:LockedField>false</o:LockedField>
          </o:OLEObject>
        </w:object>
      </w:r>
      <w:r>
        <w:rPr>
          <w:rFonts w:hint="eastAsia" w:ascii="宋体" w:hAnsi="宋体" w:eastAsia="宋体" w:cs="Times New Roman"/>
          <w:sz w:val="21"/>
          <w:szCs w:val="21"/>
          <w:lang w:val="en-US" w:eastAsia="zh-CN"/>
        </w:rPr>
        <w:t>。</w:t>
      </w:r>
    </w:p>
    <w:p w14:paraId="73FA36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D</w:t>
      </w:r>
      <w:r>
        <w:rPr>
          <w:rFonts w:hint="eastAsia" w:ascii="宋体" w:hAnsi="宋体" w:eastAsia="宋体" w:cs="Times New Roman"/>
          <w:sz w:val="21"/>
          <w:szCs w:val="21"/>
          <w:lang w:val="en-US" w:eastAsia="zh-CN"/>
        </w:rPr>
        <w:t>.3.</w:t>
      </w:r>
      <w:r>
        <w:rPr>
          <w:rFonts w:hint="eastAsia" w:ascii="宋体" w:hAnsi="宋体" w:cs="Times New Roman"/>
          <w:sz w:val="21"/>
          <w:szCs w:val="21"/>
          <w:lang w:val="en-US" w:eastAsia="zh-CN"/>
        </w:rPr>
        <w:t>5</w:t>
      </w:r>
      <w:r>
        <w:rPr>
          <w:rFonts w:hint="eastAsia" w:ascii="宋体" w:hAnsi="宋体" w:eastAsia="宋体" w:cs="Times New Roman"/>
          <w:sz w:val="21"/>
          <w:szCs w:val="21"/>
          <w:lang w:val="en-US" w:eastAsia="zh-CN"/>
        </w:rPr>
        <w:t>由样品空气温度</w:t>
      </w:r>
      <w:r>
        <w:rPr>
          <w:rFonts w:hint="eastAsia" w:ascii="宋体" w:hAnsi="宋体" w:cs="Times New Roman"/>
          <w:sz w:val="21"/>
          <w:szCs w:val="21"/>
          <w:lang w:val="en-US" w:eastAsia="zh-CN"/>
        </w:rPr>
        <w:t>测量</w:t>
      </w:r>
      <w:r>
        <w:rPr>
          <w:rFonts w:hint="eastAsia" w:ascii="宋体" w:hAnsi="宋体" w:eastAsia="宋体" w:cs="Times New Roman"/>
          <w:sz w:val="21"/>
          <w:szCs w:val="21"/>
          <w:lang w:val="en-US" w:eastAsia="zh-CN"/>
        </w:rPr>
        <w:t>误差引入的标准不确定度</w:t>
      </w:r>
      <w:r>
        <w:rPr>
          <w:rFonts w:hint="eastAsia" w:ascii="宋体" w:hAnsi="宋体" w:eastAsia="宋体" w:cs="Times New Roman"/>
          <w:position w:val="-10"/>
          <w:sz w:val="21"/>
          <w:szCs w:val="21"/>
          <w:lang w:val="en-US" w:eastAsia="zh-CN"/>
        </w:rPr>
        <w:object>
          <v:shape id="_x0000_i1056" o:spt="75" type="#_x0000_t75" style="height:14.6pt;width:30.8pt;" o:ole="t" filled="f" o:preferrelative="t" stroked="f" coordsize="21600,21600">
            <v:path/>
            <v:fill on="f" focussize="0,0"/>
            <v:stroke on="f"/>
            <v:imagedata r:id="rId74" o:title=""/>
            <o:lock v:ext="edit" aspectratio="t"/>
            <w10:wrap type="none"/>
            <w10:anchorlock/>
          </v:shape>
          <o:OLEObject Type="Embed" ProgID="Equation.KSEE3" ShapeID="_x0000_i1056" DrawAspect="Content" ObjectID="_1468075756" r:id="rId73">
            <o:LockedField>false</o:LockedField>
          </o:OLEObject>
        </w:object>
      </w:r>
      <w:r>
        <w:rPr>
          <w:rFonts w:hint="eastAsia" w:ascii="宋体" w:hAnsi="宋体" w:eastAsia="宋体" w:cs="Times New Roman"/>
          <w:sz w:val="21"/>
          <w:szCs w:val="21"/>
          <w:lang w:val="en-US" w:eastAsia="zh-CN"/>
        </w:rPr>
        <w:t>。</w:t>
      </w:r>
    </w:p>
    <w:p w14:paraId="47C79B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D</w:t>
      </w:r>
      <w:r>
        <w:rPr>
          <w:rFonts w:hint="eastAsia" w:ascii="宋体" w:hAnsi="宋体" w:eastAsia="宋体" w:cs="Times New Roman"/>
          <w:sz w:val="21"/>
          <w:szCs w:val="21"/>
          <w:lang w:val="en-US" w:eastAsia="zh-CN"/>
        </w:rPr>
        <w:t>.3.</w:t>
      </w:r>
      <w:r>
        <w:rPr>
          <w:rFonts w:hint="eastAsia" w:ascii="宋体" w:hAnsi="宋体" w:cs="Times New Roman"/>
          <w:sz w:val="21"/>
          <w:szCs w:val="21"/>
          <w:lang w:val="en-US" w:eastAsia="zh-CN"/>
        </w:rPr>
        <w:t>6</w:t>
      </w:r>
      <w:r>
        <w:rPr>
          <w:rFonts w:hint="eastAsia" w:ascii="宋体" w:hAnsi="宋体" w:eastAsia="宋体" w:cs="Times New Roman"/>
          <w:sz w:val="21"/>
          <w:szCs w:val="21"/>
          <w:lang w:val="en-US" w:eastAsia="zh-CN"/>
        </w:rPr>
        <w:t>由</w:t>
      </w:r>
      <w:r>
        <w:rPr>
          <w:rFonts w:hint="eastAsia" w:ascii="宋体" w:hAnsi="宋体" w:cs="Times New Roman"/>
          <w:sz w:val="21"/>
          <w:szCs w:val="21"/>
          <w:lang w:val="en-US" w:eastAsia="zh-CN"/>
        </w:rPr>
        <w:t>当前气压测量</w:t>
      </w:r>
      <w:r>
        <w:rPr>
          <w:rFonts w:hint="eastAsia" w:ascii="宋体" w:hAnsi="宋体" w:eastAsia="宋体" w:cs="Times New Roman"/>
          <w:sz w:val="21"/>
          <w:szCs w:val="21"/>
          <w:lang w:val="en-US" w:eastAsia="zh-CN"/>
        </w:rPr>
        <w:t>误差引入的标准不确定度</w:t>
      </w:r>
      <w:r>
        <w:rPr>
          <w:rFonts w:hint="eastAsia" w:ascii="宋体" w:hAnsi="宋体" w:eastAsia="宋体" w:cs="Times New Roman"/>
          <w:position w:val="-12"/>
          <w:sz w:val="21"/>
          <w:szCs w:val="21"/>
          <w:lang w:val="en-US" w:eastAsia="zh-CN"/>
        </w:rPr>
        <w:object>
          <v:shape id="_x0000_i1057" o:spt="75" type="#_x0000_t75" style="height:16.45pt;width:32.6pt;" o:ole="t" filled="f" o:preferrelative="t" stroked="f" coordsize="21600,21600">
            <v:path/>
            <v:fill on="f" focussize="0,0"/>
            <v:stroke on="f"/>
            <v:imagedata r:id="rId76" o:title=""/>
            <o:lock v:ext="edit" aspectratio="t"/>
            <w10:wrap type="none"/>
            <w10:anchorlock/>
          </v:shape>
          <o:OLEObject Type="Embed" ProgID="Equation.KSEE3" ShapeID="_x0000_i1057" DrawAspect="Content" ObjectID="_1468075757" r:id="rId75">
            <o:LockedField>false</o:LockedField>
          </o:OLEObject>
        </w:object>
      </w:r>
      <w:r>
        <w:rPr>
          <w:rFonts w:hint="eastAsia" w:ascii="宋体" w:hAnsi="宋体" w:eastAsia="宋体" w:cs="Times New Roman"/>
          <w:sz w:val="21"/>
          <w:szCs w:val="21"/>
          <w:lang w:val="en-US" w:eastAsia="zh-CN"/>
        </w:rPr>
        <w:t>。</w:t>
      </w:r>
    </w:p>
    <w:p w14:paraId="11E1332A">
      <w:pPr>
        <w:spacing w:line="360" w:lineRule="auto"/>
        <w:rPr>
          <w:rFonts w:hint="eastAsia" w:ascii="黑体" w:hAnsi="Times New Roman" w:eastAsia="黑体" w:cs="Times New Roman"/>
          <w:sz w:val="21"/>
          <w:szCs w:val="21"/>
          <w:lang w:val="en-US" w:eastAsia="zh-CN"/>
        </w:rPr>
      </w:pPr>
      <w:r>
        <w:rPr>
          <w:rFonts w:hint="eastAsia" w:ascii="黑体" w:eastAsia="黑体" w:cs="Times New Roman"/>
          <w:sz w:val="21"/>
          <w:szCs w:val="21"/>
          <w:lang w:val="en-US" w:eastAsia="zh-CN"/>
        </w:rPr>
        <w:t>D</w:t>
      </w:r>
      <w:r>
        <w:rPr>
          <w:rFonts w:hint="eastAsia" w:ascii="黑体" w:hAnsi="Times New Roman" w:eastAsia="黑体" w:cs="Times New Roman"/>
          <w:sz w:val="21"/>
          <w:szCs w:val="21"/>
          <w:lang w:val="en-US" w:eastAsia="zh-CN"/>
        </w:rPr>
        <w:t>.4输入量的标准不确定度评定</w:t>
      </w:r>
    </w:p>
    <w:p w14:paraId="7F06D9FE">
      <w:pPr>
        <w:spacing w:line="360" w:lineRule="auto"/>
        <w:rPr>
          <w:rFonts w:ascii="宋体" w:hAnsi="宋体"/>
          <w:sz w:val="21"/>
          <w:szCs w:val="21"/>
        </w:rPr>
      </w:pPr>
      <w:r>
        <w:rPr>
          <w:rFonts w:hint="eastAsia" w:ascii="黑体" w:eastAsia="黑体" w:cs="Times New Roman"/>
          <w:sz w:val="21"/>
          <w:szCs w:val="21"/>
          <w:lang w:val="en-US" w:eastAsia="zh-CN"/>
        </w:rPr>
        <w:t>D</w:t>
      </w:r>
      <w:r>
        <w:rPr>
          <w:rFonts w:hint="eastAsia" w:ascii="黑体" w:hAnsi="Times New Roman" w:eastAsia="黑体" w:cs="Times New Roman"/>
          <w:sz w:val="21"/>
          <w:szCs w:val="21"/>
          <w:lang w:val="en-US" w:eastAsia="zh-CN"/>
        </w:rPr>
        <w:t>.</w:t>
      </w:r>
      <w:r>
        <w:rPr>
          <w:rFonts w:hint="eastAsia" w:ascii="黑体" w:hAnsi="黑体" w:eastAsia="黑体"/>
          <w:sz w:val="21"/>
          <w:szCs w:val="21"/>
          <w:lang w:val="en-US" w:eastAsia="zh-CN"/>
        </w:rPr>
        <w:t>4.1</w:t>
      </w:r>
      <w:r>
        <w:rPr>
          <w:rFonts w:hint="eastAsia" w:ascii="宋体" w:hAnsi="宋体"/>
          <w:sz w:val="21"/>
          <w:szCs w:val="21"/>
        </w:rPr>
        <w:t xml:space="preserve"> </w:t>
      </w:r>
      <w:r>
        <w:rPr>
          <w:rFonts w:hint="eastAsia" w:ascii="宋体" w:hAnsi="宋体"/>
          <w:sz w:val="21"/>
          <w:szCs w:val="21"/>
          <w:lang w:eastAsia="zh-CN"/>
        </w:rPr>
        <w:t>探空仪用臭氧传感器臭氧分压</w:t>
      </w:r>
      <w:r>
        <w:rPr>
          <w:rFonts w:hint="eastAsia" w:ascii="宋体" w:hAnsi="宋体"/>
          <w:sz w:val="21"/>
          <w:szCs w:val="21"/>
        </w:rPr>
        <w:t>示值</w:t>
      </w:r>
      <w:r>
        <w:rPr>
          <w:rFonts w:hint="eastAsia" w:ascii="宋体" w:hAnsi="宋体"/>
          <w:sz w:val="21"/>
          <w:szCs w:val="21"/>
          <w:lang w:val="en-US" w:eastAsia="zh-CN"/>
        </w:rPr>
        <w:t>误差</w:t>
      </w:r>
      <w:r>
        <w:rPr>
          <w:rFonts w:hint="eastAsia" w:ascii="宋体" w:hAnsi="宋体"/>
          <w:sz w:val="21"/>
          <w:szCs w:val="21"/>
        </w:rPr>
        <w:t>引入的标准不确定度分量</w:t>
      </w:r>
      <w:r>
        <w:rPr>
          <w:color w:val="000000"/>
          <w:position w:val="-12"/>
          <w:sz w:val="21"/>
          <w:szCs w:val="21"/>
        </w:rPr>
        <w:object>
          <v:shape id="_x0000_i1058" o:spt="75" type="#_x0000_t75" style="height:16.45pt;width:33.5pt;" o:ole="t" filled="f" o:preferrelative="t" stroked="f" coordsize="21600,21600">
            <v:path/>
            <v:fill on="f" focussize="0,0"/>
            <v:stroke on="f"/>
            <v:imagedata r:id="rId66" o:title=""/>
            <o:lock v:ext="edit" aspectratio="t"/>
            <w10:wrap type="none"/>
            <w10:anchorlock/>
          </v:shape>
          <o:OLEObject Type="Embed" ProgID="Equation.KSEE3" ShapeID="_x0000_i1058" DrawAspect="Content" ObjectID="_1468075758" r:id="rId77">
            <o:LockedField>false</o:LockedField>
          </o:OLEObject>
        </w:object>
      </w:r>
    </w:p>
    <w:p w14:paraId="7F10B04F">
      <w:pPr>
        <w:spacing w:line="360" w:lineRule="auto"/>
        <w:ind w:firstLine="420" w:firstLineChars="200"/>
        <w:rPr>
          <w:rFonts w:hint="eastAsia" w:ascii="宋体" w:hAnsi="宋体"/>
          <w:sz w:val="21"/>
          <w:szCs w:val="21"/>
        </w:rPr>
      </w:pPr>
      <w:r>
        <w:rPr>
          <w:rFonts w:hint="eastAsia" w:ascii="宋体" w:hAnsi="宋体"/>
          <w:color w:val="000000" w:themeColor="text1"/>
          <w:sz w:val="21"/>
          <w:szCs w:val="21"/>
          <w:lang w:val="en-US" w:eastAsia="zh-CN"/>
          <w14:textFill>
            <w14:solidFill>
              <w14:schemeClr w14:val="tx1"/>
            </w14:solidFill>
          </w14:textFill>
        </w:rPr>
        <w:t>取</w:t>
      </w:r>
      <w:r>
        <w:rPr>
          <w:rFonts w:hint="eastAsia" w:ascii="宋体" w:hAnsi="宋体"/>
          <w:color w:val="000000" w:themeColor="text1"/>
          <w:sz w:val="21"/>
          <w:szCs w:val="21"/>
          <w:lang w:eastAsia="zh-CN"/>
          <w14:textFill>
            <w14:solidFill>
              <w14:schemeClr w14:val="tx1"/>
            </w14:solidFill>
          </w14:textFill>
        </w:rPr>
        <w:t>探空仪用臭氧传感器臭氧分压</w:t>
      </w:r>
      <w:r>
        <w:rPr>
          <w:rFonts w:hint="eastAsia" w:ascii="宋体" w:hAnsi="宋体"/>
          <w:color w:val="000000" w:themeColor="text1"/>
          <w:sz w:val="21"/>
          <w:szCs w:val="21"/>
          <w14:textFill>
            <w14:solidFill>
              <w14:schemeClr w14:val="tx1"/>
            </w14:solidFill>
          </w14:textFill>
        </w:rPr>
        <w:t>示值重复性</w:t>
      </w:r>
      <w:r>
        <w:rPr>
          <w:rFonts w:hint="eastAsia" w:ascii="宋体" w:hAnsi="宋体"/>
          <w:color w:val="000000" w:themeColor="text1"/>
          <w:sz w:val="21"/>
          <w:szCs w:val="21"/>
          <w:lang w:val="en-US" w:eastAsia="zh-CN"/>
          <w14:textFill>
            <w14:solidFill>
              <w14:schemeClr w14:val="tx1"/>
            </w14:solidFill>
          </w14:textFill>
        </w:rPr>
        <w:t>或</w:t>
      </w:r>
      <w:r>
        <w:rPr>
          <w:rFonts w:hint="eastAsia" w:ascii="宋体" w:hAnsi="宋体"/>
          <w:color w:val="000000" w:themeColor="text1"/>
          <w:sz w:val="21"/>
          <w:szCs w:val="21"/>
          <w:lang w:eastAsia="zh-CN"/>
          <w14:textFill>
            <w14:solidFill>
              <w14:schemeClr w14:val="tx1"/>
            </w14:solidFill>
          </w14:textFill>
        </w:rPr>
        <w:t>探空仪用臭氧传感器臭氧分压</w:t>
      </w:r>
      <w:r>
        <w:rPr>
          <w:rFonts w:hint="eastAsia" w:ascii="宋体" w:hAnsi="宋体"/>
          <w:color w:val="000000" w:themeColor="text1"/>
          <w:sz w:val="21"/>
          <w:szCs w:val="21"/>
          <w14:textFill>
            <w14:solidFill>
              <w14:schemeClr w14:val="tx1"/>
            </w14:solidFill>
          </w14:textFill>
        </w:rPr>
        <w:t>分辨力引入的标准不确定度</w:t>
      </w:r>
      <w:r>
        <w:rPr>
          <w:rFonts w:hint="eastAsia" w:ascii="宋体" w:hAnsi="宋体"/>
          <w:color w:val="000000" w:themeColor="text1"/>
          <w:sz w:val="21"/>
          <w:szCs w:val="21"/>
          <w:lang w:val="en-US" w:eastAsia="zh-CN"/>
          <w14:textFill>
            <w14:solidFill>
              <w14:schemeClr w14:val="tx1"/>
            </w14:solidFill>
          </w14:textFill>
        </w:rPr>
        <w:t>中</w:t>
      </w:r>
      <w:r>
        <w:rPr>
          <w:rFonts w:hint="eastAsia" w:ascii="宋体" w:hAnsi="宋体" w:eastAsia="宋体" w:cs="Times New Roman"/>
          <w:color w:val="000000" w:themeColor="text1"/>
          <w:sz w:val="21"/>
          <w:szCs w:val="21"/>
          <w:lang w:val="en-US" w:eastAsia="zh-CN"/>
          <w14:textFill>
            <w14:solidFill>
              <w14:schemeClr w14:val="tx1"/>
            </w14:solidFill>
          </w14:textFill>
        </w:rPr>
        <w:t>较大的值</w:t>
      </w:r>
      <w:r>
        <w:rPr>
          <w:rFonts w:hint="eastAsia" w:ascii="宋体" w:hAnsi="宋体" w:cs="Times New Roman"/>
          <w:sz w:val="21"/>
          <w:szCs w:val="21"/>
          <w:lang w:val="en-US" w:eastAsia="zh-CN"/>
        </w:rPr>
        <w:t>，</w:t>
      </w:r>
      <w:r>
        <w:rPr>
          <w:rFonts w:hint="eastAsia" w:ascii="宋体" w:hAnsi="宋体"/>
          <w:sz w:val="21"/>
          <w:szCs w:val="21"/>
        </w:rPr>
        <w:t>作为</w:t>
      </w:r>
      <w:r>
        <w:rPr>
          <w:rFonts w:hint="eastAsia" w:ascii="宋体" w:hAnsi="宋体"/>
          <w:sz w:val="21"/>
          <w:szCs w:val="21"/>
          <w:lang w:eastAsia="zh-CN"/>
        </w:rPr>
        <w:t>探空仪用臭氧传感器臭氧分压</w:t>
      </w:r>
      <w:r>
        <w:rPr>
          <w:rFonts w:hint="eastAsia" w:ascii="宋体" w:hAnsi="宋体"/>
          <w:sz w:val="21"/>
          <w:szCs w:val="21"/>
        </w:rPr>
        <w:t>示值</w:t>
      </w:r>
      <w:r>
        <w:rPr>
          <w:rFonts w:hint="eastAsia" w:ascii="宋体" w:hAnsi="宋体"/>
          <w:sz w:val="21"/>
          <w:szCs w:val="21"/>
          <w:lang w:val="en-US" w:eastAsia="zh-CN"/>
        </w:rPr>
        <w:t>误差</w:t>
      </w:r>
      <w:r>
        <w:rPr>
          <w:rFonts w:hint="eastAsia" w:ascii="宋体" w:hAnsi="宋体"/>
          <w:sz w:val="21"/>
          <w:szCs w:val="21"/>
        </w:rPr>
        <w:t>引入的标准不确定度分量</w:t>
      </w:r>
      <w:r>
        <w:rPr>
          <w:color w:val="000000"/>
          <w:position w:val="-12"/>
          <w:sz w:val="21"/>
          <w:szCs w:val="21"/>
        </w:rPr>
        <w:object>
          <v:shape id="_x0000_i1059" o:spt="75" type="#_x0000_t75" style="height:16.45pt;width:33.5pt;" o:ole="t" filled="f" o:preferrelative="t" stroked="f" coordsize="21600,21600">
            <v:path/>
            <v:fill on="f" focussize="0,0"/>
            <v:stroke on="f"/>
            <v:imagedata r:id="rId66" o:title=""/>
            <o:lock v:ext="edit" aspectratio="t"/>
            <w10:wrap type="none"/>
            <w10:anchorlock/>
          </v:shape>
          <o:OLEObject Type="Embed" ProgID="Equation.KSEE3" ShapeID="_x0000_i1059" DrawAspect="Content" ObjectID="_1468075759" r:id="rId78">
            <o:LockedField>false</o:LockedField>
          </o:OLEObject>
        </w:object>
      </w:r>
      <w:r>
        <w:rPr>
          <w:rFonts w:hint="eastAsia" w:ascii="宋体" w:hAnsi="宋体"/>
          <w:sz w:val="21"/>
          <w:szCs w:val="21"/>
        </w:rPr>
        <w:t>。</w:t>
      </w:r>
    </w:p>
    <w:p w14:paraId="7076C296">
      <w:pPr>
        <w:spacing w:line="360" w:lineRule="auto"/>
        <w:ind w:firstLine="420" w:firstLineChars="200"/>
        <w:rPr>
          <w:rFonts w:hint="eastAsia" w:ascii="宋体" w:hAnsi="宋体"/>
          <w:sz w:val="21"/>
          <w:szCs w:val="21"/>
        </w:rPr>
      </w:pPr>
      <w:r>
        <w:rPr>
          <w:rFonts w:hint="eastAsia" w:ascii="宋体" w:hAnsi="宋体"/>
          <w:sz w:val="21"/>
          <w:szCs w:val="21"/>
        </w:rPr>
        <w:t>采用A类评定方法</w:t>
      </w:r>
      <w:r>
        <w:rPr>
          <w:rFonts w:hint="eastAsia" w:ascii="宋体" w:hAnsi="宋体"/>
          <w:sz w:val="21"/>
          <w:szCs w:val="21"/>
          <w:lang w:eastAsia="zh-CN"/>
        </w:rPr>
        <w:t>，</w:t>
      </w:r>
      <w:r>
        <w:rPr>
          <w:rFonts w:hint="eastAsia" w:ascii="宋体" w:hAnsi="宋体"/>
          <w:sz w:val="21"/>
          <w:szCs w:val="21"/>
          <w:lang w:val="en-US" w:eastAsia="zh-CN"/>
        </w:rPr>
        <w:t>取校准点</w:t>
      </w:r>
      <w:r>
        <w:rPr>
          <w:rFonts w:hint="eastAsia" w:asciiTheme="minorEastAsia" w:hAnsiTheme="minorEastAsia" w:eastAsiaTheme="minorEastAsia"/>
          <w:kern w:val="0"/>
          <w:sz w:val="21"/>
          <w:szCs w:val="21"/>
        </w:rPr>
        <w:t>10m</w:t>
      </w:r>
      <w:r>
        <w:rPr>
          <w:rFonts w:hint="eastAsia" w:ascii="宋体" w:hAnsi="宋体" w:eastAsia="宋体" w:cs="Times New Roman"/>
          <w:sz w:val="21"/>
          <w:szCs w:val="21"/>
        </w:rPr>
        <w:t>Pa</w:t>
      </w:r>
      <w:r>
        <w:rPr>
          <w:rFonts w:hint="eastAsia" w:ascii="宋体" w:hAnsi="宋体" w:eastAsia="宋体" w:cs="Times New Roman"/>
          <w:sz w:val="21"/>
          <w:szCs w:val="21"/>
          <w:lang w:eastAsia="zh-CN"/>
        </w:rPr>
        <w:t>，</w:t>
      </w:r>
      <w:r>
        <w:rPr>
          <w:rFonts w:hint="eastAsia" w:ascii="宋体" w:hAnsi="宋体" w:eastAsia="宋体" w:cs="Times New Roman"/>
          <w:sz w:val="21"/>
          <w:szCs w:val="21"/>
        </w:rPr>
        <w:t>进行连续10次测量</w:t>
      </w:r>
      <w:r>
        <w:rPr>
          <w:rFonts w:hint="eastAsia" w:ascii="宋体" w:hAnsi="宋体" w:cs="Times New Roman"/>
          <w:sz w:val="21"/>
          <w:szCs w:val="21"/>
          <w:lang w:eastAsia="zh-CN"/>
        </w:rPr>
        <w:t>，</w:t>
      </w:r>
      <w:r>
        <w:rPr>
          <w:rFonts w:hint="eastAsia" w:ascii="宋体" w:hAnsi="宋体" w:cs="Times New Roman"/>
          <w:sz w:val="21"/>
          <w:szCs w:val="21"/>
          <w:lang w:val="en-US" w:eastAsia="zh-CN"/>
        </w:rPr>
        <w:t>测量结果见表1</w:t>
      </w:r>
      <w:r>
        <w:rPr>
          <w:rFonts w:hint="eastAsia" w:ascii="宋体" w:hAnsi="宋体" w:cs="Times New Roman"/>
          <w:sz w:val="21"/>
          <w:szCs w:val="21"/>
          <w:lang w:eastAsia="zh-CN"/>
        </w:rPr>
        <w:t>。</w:t>
      </w:r>
      <w:r>
        <w:rPr>
          <w:rFonts w:hint="eastAsia" w:ascii="宋体" w:hAnsi="宋体"/>
          <w:sz w:val="21"/>
          <w:szCs w:val="21"/>
        </w:rPr>
        <w:t>以</w:t>
      </w:r>
      <w:r>
        <w:rPr>
          <w:rFonts w:hint="eastAsia" w:ascii="宋体" w:hAnsi="宋体"/>
          <w:sz w:val="21"/>
          <w:szCs w:val="21"/>
          <w:lang w:val="en-US" w:eastAsia="zh-CN"/>
        </w:rPr>
        <w:t>10</w:t>
      </w:r>
      <w:r>
        <w:rPr>
          <w:rFonts w:hint="eastAsia" w:ascii="宋体" w:hAnsi="宋体"/>
          <w:sz w:val="21"/>
          <w:szCs w:val="21"/>
        </w:rPr>
        <w:t>次测量平均值作为测得值，</w:t>
      </w:r>
      <w:r>
        <w:rPr>
          <w:rFonts w:hint="eastAsia" w:ascii="宋体" w:hAnsi="宋体"/>
          <w:sz w:val="21"/>
          <w:szCs w:val="21"/>
          <w:lang w:val="en-US" w:eastAsia="zh-CN"/>
        </w:rPr>
        <w:t>则按公式</w:t>
      </w:r>
      <w:r>
        <w:rPr>
          <w:rFonts w:hint="eastAsia" w:hAnsi="Cambria Math"/>
          <w:sz w:val="21"/>
          <w:szCs w:val="21"/>
        </w:rPr>
        <w:t>（</w:t>
      </w:r>
      <w:r>
        <w:rPr>
          <w:rFonts w:hint="eastAsia" w:ascii="Cambria Math" w:hAnsi="Cambria Math" w:eastAsiaTheme="minorEastAsia"/>
          <w:kern w:val="0"/>
          <w:sz w:val="21"/>
          <w:szCs w:val="21"/>
          <w:lang w:val="en-US" w:eastAsia="zh-CN"/>
        </w:rPr>
        <w:t>D</w:t>
      </w:r>
      <w:r>
        <w:rPr>
          <w:rFonts w:hint="eastAsia" w:ascii="Cambria Math" w:hAnsi="Cambria Math" w:eastAsiaTheme="minorEastAsia"/>
          <w:kern w:val="0"/>
          <w:sz w:val="21"/>
          <w:szCs w:val="21"/>
        </w:rPr>
        <w:t>.</w:t>
      </w:r>
      <w:r>
        <w:rPr>
          <w:rFonts w:hint="eastAsia" w:hAnsi="Cambria Math"/>
          <w:sz w:val="21"/>
          <w:szCs w:val="21"/>
          <w:lang w:val="en-US" w:eastAsia="zh-CN"/>
        </w:rPr>
        <w:t>3</w:t>
      </w:r>
      <w:r>
        <w:rPr>
          <w:rFonts w:hint="eastAsia" w:hAnsi="Cambria Math"/>
          <w:sz w:val="21"/>
          <w:szCs w:val="21"/>
        </w:rPr>
        <w:t>）</w:t>
      </w:r>
      <w:r>
        <w:rPr>
          <w:rFonts w:hint="eastAsia" w:hAnsi="Cambria Math"/>
          <w:sz w:val="21"/>
          <w:szCs w:val="21"/>
          <w:lang w:val="en-US" w:eastAsia="zh-CN"/>
        </w:rPr>
        <w:t>计算标准偏差，得</w:t>
      </w:r>
      <w:r>
        <w:rPr>
          <w:rFonts w:hint="eastAsia" w:ascii="宋体" w:hAnsi="宋体"/>
          <w:sz w:val="21"/>
          <w:szCs w:val="21"/>
        </w:rPr>
        <w:t>重复性引入的不确定度分量：</w:t>
      </w:r>
    </w:p>
    <w:p w14:paraId="26E779C9">
      <w:pPr>
        <w:spacing w:line="360" w:lineRule="auto"/>
        <w:ind w:firstLine="420" w:firstLineChars="200"/>
        <w:jc w:val="center"/>
        <w:rPr>
          <w:rFonts w:hint="eastAsia" w:ascii="宋体" w:hAnsi="宋体"/>
          <w:sz w:val="21"/>
          <w:szCs w:val="21"/>
        </w:rPr>
      </w:pPr>
      <w:r>
        <w:rPr>
          <w:rFonts w:hint="eastAsia" w:ascii="宋体" w:hAnsi="宋体" w:cs="Times New Roman"/>
          <w:sz w:val="21"/>
          <w:szCs w:val="21"/>
          <w:lang w:val="en-US" w:eastAsia="zh-CN"/>
        </w:rPr>
        <w:t>表1</w:t>
      </w:r>
      <w:r>
        <w:rPr>
          <w:rFonts w:hint="eastAsia" w:ascii="宋体" w:hAnsi="宋体"/>
          <w:sz w:val="21"/>
          <w:szCs w:val="21"/>
          <w:lang w:eastAsia="zh-CN"/>
        </w:rPr>
        <w:t>探空仪用臭氧传感器</w:t>
      </w:r>
      <w:r>
        <w:rPr>
          <w:rFonts w:hint="eastAsia" w:ascii="宋体" w:hAnsi="宋体"/>
          <w:sz w:val="21"/>
          <w:szCs w:val="21"/>
          <w:lang w:val="en-US" w:eastAsia="zh-CN"/>
        </w:rPr>
        <w:t>重复性</w:t>
      </w:r>
      <w:r>
        <w:rPr>
          <w:rFonts w:hint="eastAsia" w:ascii="宋体" w:hAnsi="宋体" w:cs="Times New Roman"/>
          <w:sz w:val="21"/>
          <w:szCs w:val="21"/>
          <w:lang w:val="en-US" w:eastAsia="zh-CN"/>
        </w:rPr>
        <w:t>测量结果</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755"/>
        <w:gridCol w:w="755"/>
        <w:gridCol w:w="755"/>
        <w:gridCol w:w="755"/>
        <w:gridCol w:w="755"/>
        <w:gridCol w:w="755"/>
        <w:gridCol w:w="755"/>
        <w:gridCol w:w="755"/>
        <w:gridCol w:w="755"/>
        <w:gridCol w:w="755"/>
        <w:gridCol w:w="759"/>
      </w:tblGrid>
      <w:tr w14:paraId="2639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Pr>
          <w:p w14:paraId="68B0F1C1">
            <w:pPr>
              <w:spacing w:line="360" w:lineRule="auto"/>
              <w:rPr>
                <w:rFonts w:hint="default" w:ascii="宋体" w:hAnsi="宋体" w:eastAsia="宋体"/>
                <w:sz w:val="21"/>
                <w:szCs w:val="21"/>
                <w:vertAlign w:val="baseline"/>
                <w:lang w:val="en-US" w:eastAsia="zh-CN"/>
              </w:rPr>
            </w:pPr>
            <w:r>
              <w:rPr>
                <w:rFonts w:hint="eastAsia" w:ascii="宋体" w:hAnsi="宋体"/>
                <w:sz w:val="21"/>
                <w:szCs w:val="21"/>
                <w:vertAlign w:val="baseline"/>
                <w:lang w:val="en-US" w:eastAsia="zh-CN"/>
              </w:rPr>
              <w:t>测量次数</w:t>
            </w:r>
          </w:p>
        </w:tc>
        <w:tc>
          <w:tcPr>
            <w:tcW w:w="755" w:type="dxa"/>
          </w:tcPr>
          <w:p w14:paraId="0001318B">
            <w:pPr>
              <w:spacing w:line="360" w:lineRule="auto"/>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1</w:t>
            </w:r>
          </w:p>
        </w:tc>
        <w:tc>
          <w:tcPr>
            <w:tcW w:w="755" w:type="dxa"/>
          </w:tcPr>
          <w:p w14:paraId="30838E03">
            <w:pPr>
              <w:spacing w:line="360" w:lineRule="auto"/>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2</w:t>
            </w:r>
          </w:p>
        </w:tc>
        <w:tc>
          <w:tcPr>
            <w:tcW w:w="755" w:type="dxa"/>
          </w:tcPr>
          <w:p w14:paraId="50F428F7">
            <w:pPr>
              <w:spacing w:line="360" w:lineRule="auto"/>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3</w:t>
            </w:r>
          </w:p>
        </w:tc>
        <w:tc>
          <w:tcPr>
            <w:tcW w:w="755" w:type="dxa"/>
          </w:tcPr>
          <w:p w14:paraId="592E8F11">
            <w:pPr>
              <w:spacing w:line="360" w:lineRule="auto"/>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4</w:t>
            </w:r>
          </w:p>
        </w:tc>
        <w:tc>
          <w:tcPr>
            <w:tcW w:w="755" w:type="dxa"/>
          </w:tcPr>
          <w:p w14:paraId="2EEA1C35">
            <w:pPr>
              <w:spacing w:line="360" w:lineRule="auto"/>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5</w:t>
            </w:r>
          </w:p>
        </w:tc>
        <w:tc>
          <w:tcPr>
            <w:tcW w:w="755" w:type="dxa"/>
          </w:tcPr>
          <w:p w14:paraId="201F46C3">
            <w:pPr>
              <w:spacing w:line="360" w:lineRule="auto"/>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6</w:t>
            </w:r>
          </w:p>
        </w:tc>
        <w:tc>
          <w:tcPr>
            <w:tcW w:w="755" w:type="dxa"/>
          </w:tcPr>
          <w:p w14:paraId="3D9258A3">
            <w:pPr>
              <w:spacing w:line="360" w:lineRule="auto"/>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7</w:t>
            </w:r>
          </w:p>
        </w:tc>
        <w:tc>
          <w:tcPr>
            <w:tcW w:w="755" w:type="dxa"/>
          </w:tcPr>
          <w:p w14:paraId="68B7F5FC">
            <w:pPr>
              <w:spacing w:line="360" w:lineRule="auto"/>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8</w:t>
            </w:r>
          </w:p>
        </w:tc>
        <w:tc>
          <w:tcPr>
            <w:tcW w:w="755" w:type="dxa"/>
          </w:tcPr>
          <w:p w14:paraId="5FF0DEB8">
            <w:pPr>
              <w:spacing w:line="360" w:lineRule="auto"/>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9</w:t>
            </w:r>
          </w:p>
        </w:tc>
        <w:tc>
          <w:tcPr>
            <w:tcW w:w="755" w:type="dxa"/>
          </w:tcPr>
          <w:p w14:paraId="2B06C44A">
            <w:pPr>
              <w:spacing w:line="360" w:lineRule="auto"/>
              <w:jc w:val="center"/>
              <w:rPr>
                <w:rFonts w:hint="default" w:ascii="宋体" w:hAnsi="宋体" w:eastAsia="宋体"/>
                <w:sz w:val="21"/>
                <w:szCs w:val="21"/>
                <w:vertAlign w:val="baseline"/>
                <w:lang w:val="en-US" w:eastAsia="zh-CN"/>
              </w:rPr>
            </w:pPr>
            <w:r>
              <w:rPr>
                <w:rFonts w:hint="eastAsia" w:ascii="宋体" w:hAnsi="宋体"/>
                <w:sz w:val="21"/>
                <w:szCs w:val="21"/>
                <w:vertAlign w:val="baseline"/>
                <w:lang w:val="en-US" w:eastAsia="zh-CN"/>
              </w:rPr>
              <w:t>10</w:t>
            </w:r>
          </w:p>
        </w:tc>
        <w:tc>
          <w:tcPr>
            <w:tcW w:w="759" w:type="dxa"/>
          </w:tcPr>
          <w:p w14:paraId="340DA278">
            <w:pPr>
              <w:spacing w:line="360" w:lineRule="auto"/>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平均</w:t>
            </w:r>
          </w:p>
        </w:tc>
      </w:tr>
      <w:tr w14:paraId="25E1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Pr>
          <w:p w14:paraId="51B9A581">
            <w:pPr>
              <w:spacing w:line="360" w:lineRule="auto"/>
              <w:rPr>
                <w:rFonts w:hint="default" w:ascii="宋体" w:hAnsi="宋体" w:eastAsia="宋体"/>
                <w:sz w:val="21"/>
                <w:szCs w:val="21"/>
                <w:vertAlign w:val="baseline"/>
                <w:lang w:val="en-US" w:eastAsia="zh-CN"/>
              </w:rPr>
            </w:pPr>
            <w:r>
              <w:rPr>
                <w:rFonts w:hint="eastAsia" w:ascii="宋体" w:hAnsi="宋体"/>
                <w:sz w:val="21"/>
                <w:szCs w:val="21"/>
                <w:vertAlign w:val="baseline"/>
                <w:lang w:val="en-US" w:eastAsia="zh-CN"/>
              </w:rPr>
              <w:t>示值误差</w:t>
            </w:r>
          </w:p>
        </w:tc>
        <w:tc>
          <w:tcPr>
            <w:tcW w:w="755" w:type="dxa"/>
            <w:vAlign w:val="center"/>
          </w:tcPr>
          <w:p w14:paraId="60A70416">
            <w:pPr>
              <w:spacing w:line="360" w:lineRule="auto"/>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9.39</w:t>
            </w:r>
          </w:p>
        </w:tc>
        <w:tc>
          <w:tcPr>
            <w:tcW w:w="755" w:type="dxa"/>
            <w:vAlign w:val="center"/>
          </w:tcPr>
          <w:p w14:paraId="5935C3B0">
            <w:pPr>
              <w:spacing w:line="360" w:lineRule="auto"/>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9.37</w:t>
            </w:r>
          </w:p>
        </w:tc>
        <w:tc>
          <w:tcPr>
            <w:tcW w:w="755" w:type="dxa"/>
            <w:vAlign w:val="center"/>
          </w:tcPr>
          <w:p w14:paraId="0A20B501">
            <w:pPr>
              <w:spacing w:line="360" w:lineRule="auto"/>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9.44</w:t>
            </w:r>
          </w:p>
        </w:tc>
        <w:tc>
          <w:tcPr>
            <w:tcW w:w="755" w:type="dxa"/>
            <w:vAlign w:val="center"/>
          </w:tcPr>
          <w:p w14:paraId="70FD2DC4">
            <w:pPr>
              <w:spacing w:line="360" w:lineRule="auto"/>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9.47</w:t>
            </w:r>
          </w:p>
        </w:tc>
        <w:tc>
          <w:tcPr>
            <w:tcW w:w="755" w:type="dxa"/>
            <w:vAlign w:val="center"/>
          </w:tcPr>
          <w:p w14:paraId="25BE4A69">
            <w:pPr>
              <w:spacing w:line="360" w:lineRule="auto"/>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9.48</w:t>
            </w:r>
          </w:p>
        </w:tc>
        <w:tc>
          <w:tcPr>
            <w:tcW w:w="755" w:type="dxa"/>
            <w:vAlign w:val="center"/>
          </w:tcPr>
          <w:p w14:paraId="71C4F382">
            <w:pPr>
              <w:spacing w:line="360" w:lineRule="auto"/>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 xml:space="preserve">9.50 </w:t>
            </w:r>
          </w:p>
        </w:tc>
        <w:tc>
          <w:tcPr>
            <w:tcW w:w="755" w:type="dxa"/>
            <w:vAlign w:val="center"/>
          </w:tcPr>
          <w:p w14:paraId="6834454B">
            <w:pPr>
              <w:spacing w:line="360" w:lineRule="auto"/>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9.53</w:t>
            </w:r>
          </w:p>
        </w:tc>
        <w:tc>
          <w:tcPr>
            <w:tcW w:w="755" w:type="dxa"/>
            <w:vAlign w:val="center"/>
          </w:tcPr>
          <w:p w14:paraId="2924B000">
            <w:pPr>
              <w:spacing w:line="360" w:lineRule="auto"/>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9.57</w:t>
            </w:r>
          </w:p>
        </w:tc>
        <w:tc>
          <w:tcPr>
            <w:tcW w:w="755" w:type="dxa"/>
            <w:vAlign w:val="center"/>
          </w:tcPr>
          <w:p w14:paraId="1F9C4303">
            <w:pPr>
              <w:spacing w:line="360" w:lineRule="auto"/>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9.57</w:t>
            </w:r>
          </w:p>
        </w:tc>
        <w:tc>
          <w:tcPr>
            <w:tcW w:w="755" w:type="dxa"/>
            <w:vAlign w:val="center"/>
          </w:tcPr>
          <w:p w14:paraId="1BE02E88">
            <w:pPr>
              <w:spacing w:line="360" w:lineRule="auto"/>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9.51</w:t>
            </w:r>
          </w:p>
        </w:tc>
        <w:tc>
          <w:tcPr>
            <w:tcW w:w="759" w:type="dxa"/>
            <w:vAlign w:val="center"/>
          </w:tcPr>
          <w:p w14:paraId="52EA2227">
            <w:pPr>
              <w:spacing w:line="360" w:lineRule="auto"/>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9.483</w:t>
            </w:r>
          </w:p>
        </w:tc>
      </w:tr>
    </w:tbl>
    <w:p w14:paraId="6437BC95">
      <w:pPr>
        <w:spacing w:line="360" w:lineRule="auto"/>
        <w:jc w:val="right"/>
        <w:rPr>
          <w:rFonts w:hAnsi="Cambria Math"/>
          <w:sz w:val="21"/>
          <w:szCs w:val="21"/>
        </w:rPr>
      </w:pPr>
      <w:r>
        <w:rPr>
          <w:rFonts w:hint="eastAsia"/>
          <w:color w:val="000000"/>
          <w:position w:val="-26"/>
          <w:sz w:val="21"/>
          <w:szCs w:val="21"/>
        </w:rPr>
        <w:object>
          <v:shape id="_x0000_i1060" o:spt="75" type="#_x0000_t75" style="height:52pt;width:155pt;" o:ole="t" filled="f" o:preferrelative="t" stroked="f" coordsize="21600,21600">
            <v:path/>
            <v:fill on="f" focussize="0,0"/>
            <v:stroke on="f"/>
            <v:imagedata r:id="rId80" o:title=""/>
            <o:lock v:ext="edit" aspectratio="t"/>
            <w10:wrap type="none"/>
            <w10:anchorlock/>
          </v:shape>
          <o:OLEObject Type="Embed" ProgID="Equation.KSEE3" ShapeID="_x0000_i1060" DrawAspect="Content" ObjectID="_1468075760" r:id="rId79">
            <o:LockedField>false</o:LockedField>
          </o:OLEObject>
        </w:object>
      </w:r>
      <w:r>
        <w:rPr>
          <w:rFonts w:hint="eastAsia" w:hAnsi="Cambria Math" w:cs="宋体"/>
          <w:i w:val="0"/>
          <w:iCs/>
          <w:sz w:val="21"/>
          <w:szCs w:val="21"/>
          <w:lang w:val="en-US" w:eastAsia="zh-CN"/>
        </w:rPr>
        <w:t xml:space="preserve">                          </w:t>
      </w:r>
      <w:r>
        <w:rPr>
          <w:rFonts w:hint="eastAsia" w:hAnsi="Cambria Math"/>
          <w:sz w:val="21"/>
          <w:szCs w:val="21"/>
        </w:rPr>
        <w:t>（</w:t>
      </w:r>
      <w:r>
        <w:rPr>
          <w:rFonts w:hint="eastAsia" w:ascii="Cambria Math" w:hAnsi="Cambria Math" w:eastAsiaTheme="minorEastAsia"/>
          <w:kern w:val="0"/>
          <w:sz w:val="21"/>
          <w:szCs w:val="21"/>
          <w:lang w:val="en-US" w:eastAsia="zh-CN"/>
        </w:rPr>
        <w:t>D</w:t>
      </w:r>
      <w:r>
        <w:rPr>
          <w:rFonts w:hint="eastAsia" w:ascii="Cambria Math" w:hAnsi="Cambria Math" w:eastAsiaTheme="minorEastAsia"/>
          <w:kern w:val="0"/>
          <w:sz w:val="21"/>
          <w:szCs w:val="21"/>
        </w:rPr>
        <w:t>.</w:t>
      </w:r>
      <w:r>
        <w:rPr>
          <w:rFonts w:hint="eastAsia" w:hAnsi="Cambria Math"/>
          <w:sz w:val="21"/>
          <w:szCs w:val="21"/>
          <w:lang w:val="en-US" w:eastAsia="zh-CN"/>
        </w:rPr>
        <w:t>3</w:t>
      </w:r>
      <w:r>
        <w:rPr>
          <w:rFonts w:hint="eastAsia" w:hAnsi="Cambria Math"/>
          <w:sz w:val="21"/>
          <w:szCs w:val="21"/>
        </w:rPr>
        <w:t>）</w:t>
      </w:r>
    </w:p>
    <w:p w14:paraId="465129DB">
      <w:pPr>
        <w:spacing w:line="360" w:lineRule="auto"/>
        <w:ind w:firstLine="420" w:firstLineChars="200"/>
        <w:rPr>
          <w:rFonts w:hint="eastAsia" w:ascii="宋体" w:hAnsi="宋体" w:eastAsia="宋体"/>
          <w:sz w:val="21"/>
          <w:szCs w:val="21"/>
          <w:lang w:val="en-US" w:eastAsia="zh-CN"/>
        </w:rPr>
      </w:pPr>
      <w:r>
        <w:rPr>
          <w:rFonts w:hint="eastAsia" w:ascii="宋体" w:hAnsi="宋体"/>
          <w:sz w:val="21"/>
          <w:szCs w:val="21"/>
          <w:lang w:eastAsia="zh-CN"/>
        </w:rPr>
        <w:t>探空仪用臭氧传感器臭氧分压</w:t>
      </w:r>
      <w:r>
        <w:rPr>
          <w:rFonts w:hint="eastAsia" w:ascii="宋体" w:hAnsi="宋体"/>
          <w:sz w:val="21"/>
          <w:szCs w:val="21"/>
        </w:rPr>
        <w:t>示值分辨力为0.</w:t>
      </w:r>
      <w:r>
        <w:rPr>
          <w:rFonts w:hint="eastAsia" w:ascii="宋体" w:hAnsi="宋体"/>
          <w:sz w:val="21"/>
          <w:szCs w:val="21"/>
          <w:lang w:val="en-US" w:eastAsia="zh-CN"/>
        </w:rPr>
        <w:t>0</w:t>
      </w:r>
      <w:r>
        <w:rPr>
          <w:rFonts w:hint="eastAsia" w:ascii="宋体" w:hAnsi="宋体"/>
          <w:sz w:val="21"/>
          <w:szCs w:val="21"/>
        </w:rPr>
        <w:t>1</w:t>
      </w:r>
      <w:r>
        <w:rPr>
          <w:rFonts w:hint="eastAsia" w:ascii="宋体" w:hAnsi="宋体"/>
          <w:sz w:val="21"/>
          <w:szCs w:val="21"/>
          <w:lang w:val="en-US" w:eastAsia="zh-CN"/>
        </w:rPr>
        <w:t>m</w:t>
      </w:r>
      <w:r>
        <w:rPr>
          <w:rFonts w:hint="eastAsia" w:ascii="宋体" w:hAnsi="宋体"/>
          <w:sz w:val="21"/>
          <w:szCs w:val="21"/>
        </w:rPr>
        <w:t>Pa，取均匀分布，包含因子为</w:t>
      </w:r>
      <w:r>
        <w:rPr>
          <w:position w:val="-8"/>
          <w:sz w:val="21"/>
          <w:szCs w:val="21"/>
        </w:rPr>
        <w:object>
          <v:shape id="_x0000_i1061" o:spt="75" type="#_x0000_t75" style="height:17.85pt;width:36pt;" o:ole="t" filled="f" o:preferrelative="t" stroked="f" coordsize="21600,21600">
            <v:path/>
            <v:fill on="f" focussize="0,0"/>
            <v:stroke on="f"/>
            <v:imagedata r:id="rId82" o:title=""/>
            <o:lock v:ext="edit" aspectratio="t"/>
            <w10:wrap type="none"/>
            <w10:anchorlock/>
          </v:shape>
          <o:OLEObject Type="Embed" ProgID="Equation.3" ShapeID="_x0000_i1061" DrawAspect="Content" ObjectID="_1468075761" r:id="rId81">
            <o:LockedField>false</o:LockedField>
          </o:OLEObject>
        </w:object>
      </w:r>
      <w:r>
        <w:rPr>
          <w:rFonts w:hint="eastAsia"/>
          <w:position w:val="-6"/>
          <w:sz w:val="21"/>
          <w:szCs w:val="21"/>
          <w:lang w:eastAsia="zh-CN"/>
        </w:rPr>
        <w:t>，</w:t>
      </w:r>
      <w:r>
        <w:rPr>
          <w:rFonts w:hint="eastAsia" w:ascii="宋体" w:hAnsi="宋体"/>
          <w:sz w:val="21"/>
          <w:szCs w:val="21"/>
        </w:rPr>
        <w:t>由此引入的标准不确定度为0.0</w:t>
      </w:r>
      <w:r>
        <w:rPr>
          <w:rFonts w:hint="eastAsia" w:ascii="宋体" w:hAnsi="宋体"/>
          <w:sz w:val="21"/>
          <w:szCs w:val="21"/>
          <w:lang w:val="en-US" w:eastAsia="zh-CN"/>
        </w:rPr>
        <w:t>0</w:t>
      </w:r>
      <w:r>
        <w:rPr>
          <w:rFonts w:hint="eastAsia" w:ascii="宋体" w:hAnsi="宋体"/>
          <w:sz w:val="21"/>
          <w:szCs w:val="21"/>
        </w:rPr>
        <w:t>29</w:t>
      </w:r>
      <w:r>
        <w:rPr>
          <w:rFonts w:hint="eastAsia" w:ascii="宋体" w:hAnsi="宋体"/>
          <w:sz w:val="21"/>
          <w:szCs w:val="21"/>
          <w:lang w:val="en-US" w:eastAsia="zh-CN"/>
        </w:rPr>
        <w:t>m</w:t>
      </w:r>
      <w:r>
        <w:rPr>
          <w:rFonts w:hint="eastAsia" w:ascii="宋体" w:hAnsi="宋体"/>
          <w:sz w:val="21"/>
          <w:szCs w:val="21"/>
        </w:rPr>
        <w:t>Pa。</w:t>
      </w:r>
      <w:r>
        <w:rPr>
          <w:rFonts w:hint="eastAsia" w:ascii="宋体" w:hAnsi="宋体"/>
          <w:sz w:val="21"/>
          <w:szCs w:val="21"/>
          <w:lang w:val="en-US" w:eastAsia="zh-CN"/>
        </w:rPr>
        <w:t>则</w:t>
      </w:r>
      <w:r>
        <w:rPr>
          <w:color w:val="000000"/>
          <w:position w:val="-12"/>
          <w:sz w:val="21"/>
          <w:szCs w:val="21"/>
        </w:rPr>
        <w:object>
          <v:shape id="_x0000_i1062" o:spt="75" type="#_x0000_t75" style="height:16.45pt;width:74.25pt;" o:ole="t" filled="f" o:preferrelative="t" stroked="f" coordsize="21600,21600">
            <v:path/>
            <v:fill on="f" focussize="0,0"/>
            <v:stroke on="f"/>
            <v:imagedata r:id="rId84" o:title=""/>
            <o:lock v:ext="edit" aspectratio="t"/>
            <w10:wrap type="none"/>
            <w10:anchorlock/>
          </v:shape>
          <o:OLEObject Type="Embed" ProgID="Equation.KSEE3" ShapeID="_x0000_i1062" DrawAspect="Content" ObjectID="_1468075762" r:id="rId83">
            <o:LockedField>false</o:LockedField>
          </o:OLEObject>
        </w:object>
      </w:r>
      <w:r>
        <w:rPr>
          <w:rFonts w:hint="eastAsia"/>
          <w:color w:val="000000"/>
          <w:position w:val="-14"/>
          <w:sz w:val="21"/>
          <w:szCs w:val="21"/>
          <w:lang w:eastAsia="zh-CN"/>
        </w:rPr>
        <w:t>。</w:t>
      </w:r>
    </w:p>
    <w:p w14:paraId="4E517C80">
      <w:pPr>
        <w:spacing w:line="360" w:lineRule="auto"/>
        <w:rPr>
          <w:rFonts w:ascii="宋体" w:hAnsi="宋体"/>
          <w:sz w:val="21"/>
          <w:szCs w:val="21"/>
        </w:rPr>
      </w:pPr>
      <w:r>
        <w:rPr>
          <w:rFonts w:hint="eastAsia" w:ascii="黑体" w:eastAsia="黑体" w:cs="Times New Roman"/>
          <w:sz w:val="21"/>
          <w:szCs w:val="21"/>
          <w:lang w:val="en-US" w:eastAsia="zh-CN"/>
        </w:rPr>
        <w:t>D</w:t>
      </w:r>
      <w:r>
        <w:rPr>
          <w:rFonts w:hint="eastAsia" w:ascii="黑体" w:hAnsi="Times New Roman" w:eastAsia="黑体" w:cs="Times New Roman"/>
          <w:sz w:val="21"/>
          <w:szCs w:val="21"/>
          <w:lang w:val="en-US" w:eastAsia="zh-CN"/>
        </w:rPr>
        <w:t>.4.2</w:t>
      </w:r>
      <w:r>
        <w:rPr>
          <w:rFonts w:hint="eastAsia" w:ascii="宋体" w:hAnsi="宋体"/>
          <w:sz w:val="21"/>
          <w:szCs w:val="21"/>
        </w:rPr>
        <w:t xml:space="preserve"> </w:t>
      </w:r>
      <w:r>
        <w:rPr>
          <w:rFonts w:hint="eastAsia" w:ascii="宋体" w:hAnsi="宋体" w:eastAsia="宋体" w:cs="Times New Roman"/>
          <w:sz w:val="21"/>
          <w:szCs w:val="21"/>
          <w:lang w:val="en-US" w:eastAsia="zh-CN"/>
        </w:rPr>
        <w:t>标准器修正值引入的标准不确定度</w:t>
      </w:r>
      <w:r>
        <w:rPr>
          <w:rFonts w:hint="eastAsia" w:ascii="宋体" w:hAnsi="宋体" w:eastAsia="宋体" w:cs="Times New Roman"/>
          <w:position w:val="-10"/>
          <w:sz w:val="21"/>
          <w:szCs w:val="21"/>
          <w:lang w:val="en-US" w:eastAsia="zh-CN"/>
        </w:rPr>
        <w:object>
          <v:shape id="_x0000_i1063" o:spt="75" type="#_x0000_t75" style="height:14.6pt;width:22.55pt;" o:ole="t" filled="f" o:preferrelative="t" stroked="f" coordsize="21600,21600">
            <v:path/>
            <v:fill on="f" focussize="0,0"/>
            <v:stroke on="f"/>
            <v:imagedata r:id="rId68" o:title=""/>
            <o:lock v:ext="edit" aspectratio="t"/>
            <w10:wrap type="none"/>
            <w10:anchorlock/>
          </v:shape>
          <o:OLEObject Type="Embed" ProgID="Equation.KSEE3" ShapeID="_x0000_i1063" DrawAspect="Content" ObjectID="_1468075763" r:id="rId85">
            <o:LockedField>false</o:LockedField>
          </o:OLEObject>
        </w:object>
      </w:r>
    </w:p>
    <w:p w14:paraId="63B88A13">
      <w:pPr>
        <w:spacing w:line="360" w:lineRule="auto"/>
        <w:ind w:firstLine="420" w:firstLineChars="200"/>
        <w:rPr>
          <w:rFonts w:ascii="宋体" w:hAnsi="宋体"/>
          <w:sz w:val="21"/>
          <w:szCs w:val="21"/>
        </w:rPr>
      </w:pPr>
      <w:r>
        <w:rPr>
          <w:rFonts w:hint="eastAsia" w:ascii="宋体" w:hAnsi="宋体"/>
          <w:sz w:val="21"/>
          <w:szCs w:val="21"/>
          <w:lang w:val="en-US" w:eastAsia="zh-CN"/>
        </w:rPr>
        <w:t>作为经检定合格的</w:t>
      </w:r>
      <w:r>
        <w:rPr>
          <w:rFonts w:hint="eastAsia" w:ascii="宋体" w:hAnsi="宋体"/>
          <w:sz w:val="21"/>
          <w:szCs w:val="21"/>
        </w:rPr>
        <w:t>标准器</w:t>
      </w:r>
      <w:r>
        <w:rPr>
          <w:rFonts w:hint="eastAsia" w:ascii="宋体" w:hAnsi="宋体"/>
          <w:sz w:val="21"/>
          <w:szCs w:val="21"/>
          <w:lang w:eastAsia="zh-CN"/>
        </w:rPr>
        <w:t>臭氧分析仪</w:t>
      </w:r>
      <w:r>
        <w:rPr>
          <w:rFonts w:hint="eastAsia" w:ascii="宋体" w:hAnsi="宋体"/>
          <w:sz w:val="21"/>
          <w:szCs w:val="21"/>
        </w:rPr>
        <w:t>，</w:t>
      </w:r>
      <w:r>
        <w:rPr>
          <w:rFonts w:hint="eastAsia" w:ascii="宋体" w:hAnsi="宋体"/>
          <w:sz w:val="21"/>
          <w:szCs w:val="21"/>
          <w:lang w:val="en-US" w:eastAsia="zh-CN"/>
        </w:rPr>
        <w:t>其</w:t>
      </w:r>
      <w:r>
        <w:rPr>
          <w:rFonts w:hint="eastAsia" w:ascii="宋体" w:hAnsi="宋体"/>
          <w:sz w:val="21"/>
          <w:szCs w:val="21"/>
        </w:rPr>
        <w:t>最大允许误差为</w:t>
      </w:r>
      <w:r>
        <w:rPr>
          <w:rFonts w:hint="eastAsia" w:ascii="宋体" w:hAnsi="宋体" w:eastAsia="宋体"/>
          <w:kern w:val="0"/>
          <w:sz w:val="21"/>
          <w:szCs w:val="21"/>
        </w:rPr>
        <w:t>±1</w:t>
      </w:r>
      <w:r>
        <w:rPr>
          <w:rFonts w:ascii="宋体" w:hAnsi="宋体" w:eastAsia="宋体"/>
          <w:kern w:val="0"/>
          <w:sz w:val="21"/>
          <w:szCs w:val="21"/>
        </w:rPr>
        <w:t>%</w:t>
      </w:r>
      <w:r>
        <w:rPr>
          <w:rFonts w:hint="default" w:ascii="Arial" w:hAnsi="Arial" w:eastAsia="宋体" w:cs="Arial"/>
          <w:kern w:val="0"/>
          <w:sz w:val="21"/>
          <w:szCs w:val="21"/>
        </w:rPr>
        <w:t>×</w:t>
      </w:r>
      <w:r>
        <w:rPr>
          <w:rFonts w:ascii="宋体" w:hAnsi="宋体" w:eastAsia="宋体"/>
          <w:kern w:val="0"/>
          <w:sz w:val="21"/>
          <w:szCs w:val="21"/>
        </w:rPr>
        <w:t>读数</w:t>
      </w:r>
      <w:r>
        <w:rPr>
          <w:rFonts w:hint="eastAsia" w:ascii="宋体" w:hAnsi="宋体"/>
          <w:sz w:val="21"/>
          <w:szCs w:val="21"/>
        </w:rPr>
        <w:t>，</w:t>
      </w:r>
      <w:r>
        <w:rPr>
          <w:rFonts w:hint="eastAsia" w:ascii="宋体" w:hAnsi="宋体"/>
          <w:sz w:val="21"/>
          <w:szCs w:val="21"/>
          <w:lang w:eastAsia="zh-CN"/>
        </w:rPr>
        <w:t>以校准点</w:t>
      </w:r>
      <w:r>
        <w:rPr>
          <w:rFonts w:hint="eastAsia" w:asciiTheme="minorEastAsia" w:hAnsiTheme="minorEastAsia" w:eastAsiaTheme="minorEastAsia"/>
          <w:kern w:val="0"/>
          <w:sz w:val="21"/>
          <w:szCs w:val="21"/>
        </w:rPr>
        <w:t>10m</w:t>
      </w:r>
      <w:r>
        <w:rPr>
          <w:rFonts w:hint="eastAsia" w:ascii="宋体" w:hAnsi="宋体" w:eastAsia="宋体" w:cs="Times New Roman"/>
          <w:sz w:val="21"/>
          <w:szCs w:val="21"/>
        </w:rPr>
        <w:t>Pa</w:t>
      </w:r>
      <w:r>
        <w:rPr>
          <w:rFonts w:hint="eastAsia" w:ascii="宋体" w:hAnsi="宋体" w:cs="Times New Roman"/>
          <w:kern w:val="0"/>
          <w:sz w:val="21"/>
          <w:szCs w:val="21"/>
          <w:lang w:val="en-US" w:eastAsia="zh-CN"/>
        </w:rPr>
        <w:t>为例，</w:t>
      </w:r>
      <w:r>
        <w:rPr>
          <w:rFonts w:hint="eastAsia"/>
          <w:sz w:val="21"/>
          <w:szCs w:val="21"/>
        </w:rPr>
        <w:t>按均匀分布考虑，包含因子</w:t>
      </w:r>
      <w:r>
        <w:rPr>
          <w:position w:val="-8"/>
          <w:sz w:val="21"/>
          <w:szCs w:val="21"/>
        </w:rPr>
        <w:object>
          <v:shape id="_x0000_i1064" o:spt="75" type="#_x0000_t75" style="height:17.85pt;width:36.95pt;" o:ole="t" filled="f" o:preferrelative="t" stroked="f" coordsize="21600,21600">
            <v:path/>
            <v:fill on="f" focussize="0,0"/>
            <v:stroke on="f" joinstyle="miter"/>
            <v:imagedata r:id="rId87" o:title=""/>
            <o:lock v:ext="edit" aspectratio="t"/>
            <w10:wrap type="none"/>
            <w10:anchorlock/>
          </v:shape>
          <o:OLEObject Type="Embed" ProgID="Equation.3" ShapeID="_x0000_i1064" DrawAspect="Content" ObjectID="_1468075764" r:id="rId86">
            <o:LockedField>false</o:LockedField>
          </o:OLEObject>
        </w:object>
      </w:r>
      <w:r>
        <w:rPr>
          <w:rFonts w:hint="eastAsia"/>
          <w:sz w:val="21"/>
          <w:szCs w:val="21"/>
        </w:rPr>
        <w:t>，</w:t>
      </w:r>
      <w:r>
        <w:rPr>
          <w:rFonts w:hint="eastAsia" w:ascii="宋体" w:hAnsi="宋体"/>
          <w:sz w:val="21"/>
          <w:szCs w:val="21"/>
        </w:rPr>
        <w:t>则由</w:t>
      </w:r>
      <w:r>
        <w:rPr>
          <w:rFonts w:hint="eastAsia" w:ascii="宋体" w:hAnsi="宋体"/>
          <w:sz w:val="21"/>
          <w:szCs w:val="21"/>
          <w:lang w:eastAsia="zh-CN"/>
        </w:rPr>
        <w:t>臭氧分析仪</w:t>
      </w:r>
      <w:r>
        <w:rPr>
          <w:rFonts w:hint="eastAsia" w:ascii="宋体" w:hAnsi="宋体" w:eastAsia="宋体" w:cs="Times New Roman"/>
          <w:sz w:val="21"/>
          <w:szCs w:val="21"/>
          <w:lang w:val="en-US" w:eastAsia="zh-CN"/>
        </w:rPr>
        <w:t>修正值</w:t>
      </w:r>
      <w:r>
        <w:rPr>
          <w:rFonts w:hint="eastAsia" w:ascii="宋体" w:hAnsi="宋体"/>
          <w:sz w:val="21"/>
          <w:szCs w:val="21"/>
        </w:rPr>
        <w:t>引入的标准不确定度分量为：</w:t>
      </w:r>
    </w:p>
    <w:p w14:paraId="7A8DFB2B">
      <w:pPr>
        <w:spacing w:line="360" w:lineRule="auto"/>
        <w:ind w:firstLine="420" w:firstLineChars="200"/>
        <w:jc w:val="center"/>
        <w:rPr>
          <w:rFonts w:hint="default"/>
          <w:color w:val="000000"/>
          <w:sz w:val="21"/>
          <w:szCs w:val="21"/>
          <w:lang w:val="en-US"/>
        </w:rPr>
      </w:pPr>
      <w:r>
        <w:rPr>
          <w:rFonts w:hint="eastAsia" w:ascii="宋体" w:hAnsi="宋体" w:eastAsia="宋体" w:cs="Times New Roman"/>
          <w:position w:val="-28"/>
          <w:sz w:val="21"/>
          <w:szCs w:val="21"/>
          <w:lang w:val="en-US" w:eastAsia="zh-CN"/>
        </w:rPr>
        <w:object>
          <v:shape id="_x0000_i1065" o:spt="75" type="#_x0000_t75" style="height:30.15pt;width:107.65pt;" o:ole="t" filled="f" o:preferrelative="t" stroked="f" coordsize="21600,21600">
            <v:path/>
            <v:fill on="f" focussize="0,0"/>
            <v:stroke on="f"/>
            <v:imagedata r:id="rId89" o:title=""/>
            <o:lock v:ext="edit" aspectratio="t"/>
            <w10:wrap type="none"/>
            <w10:anchorlock/>
          </v:shape>
          <o:OLEObject Type="Embed" ProgID="Equation.KSEE3" ShapeID="_x0000_i1065" DrawAspect="Content" ObjectID="_1468075765" r:id="rId88">
            <o:LockedField>false</o:LockedField>
          </o:OLEObject>
        </w:object>
      </w:r>
      <w:r>
        <w:rPr>
          <w:rFonts w:hint="eastAsia" w:asciiTheme="minorEastAsia" w:hAnsiTheme="minorEastAsia" w:eastAsiaTheme="minorEastAsia"/>
          <w:kern w:val="0"/>
          <w:sz w:val="21"/>
          <w:szCs w:val="21"/>
        </w:rPr>
        <w:t>m</w:t>
      </w:r>
      <w:r>
        <w:rPr>
          <w:rFonts w:hint="eastAsia" w:ascii="宋体" w:hAnsi="宋体" w:eastAsia="宋体" w:cs="Times New Roman"/>
          <w:sz w:val="21"/>
          <w:szCs w:val="21"/>
        </w:rPr>
        <w:t>Pa</w:t>
      </w:r>
    </w:p>
    <w:p w14:paraId="5C00EB61">
      <w:pPr>
        <w:spacing w:line="360" w:lineRule="auto"/>
        <w:rPr>
          <w:rFonts w:ascii="宋体" w:hAnsi="宋体"/>
          <w:sz w:val="21"/>
          <w:szCs w:val="21"/>
        </w:rPr>
      </w:pPr>
      <w:r>
        <w:rPr>
          <w:rFonts w:hint="eastAsia" w:ascii="黑体" w:eastAsia="黑体" w:cs="Times New Roman"/>
          <w:sz w:val="21"/>
          <w:szCs w:val="21"/>
          <w:lang w:val="en-US" w:eastAsia="zh-CN"/>
        </w:rPr>
        <w:t>D</w:t>
      </w:r>
      <w:r>
        <w:rPr>
          <w:rFonts w:hint="eastAsia" w:ascii="黑体" w:hAnsi="Times New Roman" w:eastAsia="黑体" w:cs="Times New Roman"/>
          <w:sz w:val="21"/>
          <w:szCs w:val="21"/>
          <w:lang w:val="en-US" w:eastAsia="zh-CN"/>
        </w:rPr>
        <w:t xml:space="preserve">.4.3 </w:t>
      </w:r>
      <w:r>
        <w:rPr>
          <w:rFonts w:hint="eastAsia" w:ascii="宋体" w:hAnsi="宋体" w:eastAsia="宋体" w:cs="Times New Roman"/>
          <w:sz w:val="21"/>
          <w:szCs w:val="21"/>
          <w:lang w:val="en-US" w:eastAsia="zh-CN"/>
        </w:rPr>
        <w:t>反应池电流</w:t>
      </w:r>
      <w:r>
        <w:rPr>
          <w:rFonts w:hint="eastAsia" w:ascii="宋体" w:hAnsi="宋体" w:cs="Times New Roman"/>
          <w:sz w:val="21"/>
          <w:szCs w:val="21"/>
          <w:lang w:val="en-US" w:eastAsia="zh-CN"/>
        </w:rPr>
        <w:t>测量</w:t>
      </w:r>
      <w:r>
        <w:rPr>
          <w:rFonts w:hint="eastAsia" w:ascii="宋体" w:hAnsi="宋体" w:eastAsia="宋体" w:cs="Times New Roman"/>
          <w:sz w:val="21"/>
          <w:szCs w:val="21"/>
          <w:lang w:val="en-US" w:eastAsia="zh-CN"/>
        </w:rPr>
        <w:t>误差引入的标准不确定度</w:t>
      </w:r>
      <w:r>
        <w:rPr>
          <w:rFonts w:hint="eastAsia" w:ascii="宋体" w:hAnsi="宋体" w:eastAsia="宋体" w:cs="Times New Roman"/>
          <w:position w:val="-10"/>
          <w:sz w:val="21"/>
          <w:szCs w:val="21"/>
          <w:lang w:val="en-US" w:eastAsia="zh-CN"/>
        </w:rPr>
        <w:object>
          <v:shape id="_x0000_i1066" o:spt="75" type="#_x0000_t75" style="height:14.6pt;width:28.05pt;" o:ole="t" filled="f" o:preferrelative="t" stroked="f" coordsize="21600,21600">
            <v:path/>
            <v:fill on="f" focussize="0,0"/>
            <v:stroke on="f"/>
            <v:imagedata r:id="rId70" o:title=""/>
            <o:lock v:ext="edit" aspectratio="t"/>
            <w10:wrap type="none"/>
            <w10:anchorlock/>
          </v:shape>
          <o:OLEObject Type="Embed" ProgID="Equation.KSEE3" ShapeID="_x0000_i1066" DrawAspect="Content" ObjectID="_1468075766" r:id="rId90">
            <o:LockedField>false</o:LockedField>
          </o:OLEObject>
        </w:object>
      </w:r>
    </w:p>
    <w:p w14:paraId="43DCB2EE">
      <w:pPr>
        <w:spacing w:line="360" w:lineRule="auto"/>
        <w:ind w:firstLine="420" w:firstLineChars="200"/>
        <w:rPr>
          <w:rFonts w:hint="eastAsia" w:ascii="宋体" w:hAnsi="宋体" w:cs="Times New Roman"/>
          <w:sz w:val="21"/>
          <w:szCs w:val="21"/>
          <w:lang w:val="en-US" w:eastAsia="zh-CN"/>
        </w:rPr>
      </w:pPr>
      <w:r>
        <w:rPr>
          <w:rFonts w:hint="eastAsia" w:ascii="宋体" w:hAnsi="宋体"/>
          <w:sz w:val="21"/>
          <w:szCs w:val="21"/>
          <w:lang w:val="en-US" w:eastAsia="zh-CN"/>
        </w:rPr>
        <w:t>作为测量</w:t>
      </w:r>
      <w:r>
        <w:rPr>
          <w:rFonts w:hint="eastAsia" w:ascii="宋体" w:hAnsi="宋体" w:eastAsia="宋体" w:cs="Times New Roman"/>
          <w:sz w:val="21"/>
          <w:szCs w:val="21"/>
          <w:lang w:val="en-US" w:eastAsia="zh-CN"/>
        </w:rPr>
        <w:t>反应池电流</w:t>
      </w:r>
      <w:r>
        <w:rPr>
          <w:rFonts w:hint="eastAsia" w:ascii="宋体" w:hAnsi="宋体" w:cs="Times New Roman"/>
          <w:sz w:val="21"/>
          <w:szCs w:val="21"/>
          <w:lang w:val="en-US" w:eastAsia="zh-CN"/>
        </w:rPr>
        <w:t>的标准器数字万用表，</w:t>
      </w:r>
      <w:r>
        <w:rPr>
          <w:rFonts w:hint="eastAsia" w:ascii="宋体" w:hAnsi="宋体"/>
          <w:sz w:val="21"/>
          <w:szCs w:val="21"/>
        </w:rPr>
        <w:t>从</w:t>
      </w:r>
      <w:r>
        <w:rPr>
          <w:rFonts w:hint="eastAsia" w:ascii="宋体" w:hAnsi="宋体" w:cs="Times New Roman"/>
          <w:sz w:val="21"/>
          <w:szCs w:val="21"/>
          <w:lang w:val="en-US" w:eastAsia="zh-CN"/>
        </w:rPr>
        <w:t>数字万用表</w:t>
      </w:r>
      <w:r>
        <w:rPr>
          <w:rFonts w:hint="eastAsia" w:ascii="宋体" w:hAnsi="宋体"/>
          <w:sz w:val="21"/>
          <w:szCs w:val="21"/>
          <w:lang w:eastAsia="zh-CN"/>
        </w:rPr>
        <w:t>的</w:t>
      </w:r>
      <w:r>
        <w:rPr>
          <w:rFonts w:hint="eastAsia" w:ascii="宋体" w:hAnsi="宋体"/>
          <w:sz w:val="21"/>
          <w:szCs w:val="21"/>
        </w:rPr>
        <w:t>技术资料中得</w:t>
      </w:r>
      <w:r>
        <w:rPr>
          <w:rFonts w:hint="eastAsia" w:ascii="宋体" w:hAnsi="宋体" w:cs="Times New Roman"/>
          <w:sz w:val="21"/>
          <w:szCs w:val="21"/>
          <w:lang w:val="en-US" w:eastAsia="zh-CN"/>
        </w:rPr>
        <w:t>到，其准确度等级为0.005级，最大允许误差不超过±0.005%；以校准点臭氧分压10mPa、</w:t>
      </w:r>
      <w:r>
        <w:rPr>
          <w:rFonts w:hint="eastAsia" w:ascii="宋体" w:hAnsi="宋体" w:eastAsia="宋体" w:cs="Times New Roman"/>
          <w:sz w:val="21"/>
          <w:szCs w:val="21"/>
          <w:lang w:val="en-US" w:eastAsia="zh-CN"/>
        </w:rPr>
        <w:t>反应池电流</w:t>
      </w:r>
      <w:r>
        <w:rPr>
          <w:rFonts w:hint="eastAsia" w:ascii="宋体" w:hAnsi="宋体" w:cs="Times New Roman"/>
          <w:sz w:val="21"/>
          <w:szCs w:val="21"/>
          <w:lang w:val="en-US" w:eastAsia="zh-CN"/>
        </w:rPr>
        <w:t>2</w:t>
      </w:r>
      <w:r>
        <w:rPr>
          <w:rFonts w:hint="eastAsia" w:ascii="宋体" w:hAnsi="宋体"/>
          <w:sz w:val="21"/>
          <w:szCs w:val="21"/>
          <w:lang w:val="en-US" w:eastAsia="zh-CN"/>
        </w:rPr>
        <w:t>.64μ</w:t>
      </w:r>
      <w:r>
        <w:rPr>
          <w:rFonts w:hint="default" w:ascii="宋体" w:hAnsi="宋体"/>
          <w:sz w:val="21"/>
          <w:szCs w:val="21"/>
          <w:lang w:val="en-US" w:eastAsia="zh-CN"/>
        </w:rPr>
        <w:t>A</w:t>
      </w:r>
      <w:r>
        <w:rPr>
          <w:rFonts w:hint="eastAsia" w:ascii="宋体" w:hAnsi="宋体"/>
          <w:sz w:val="21"/>
          <w:szCs w:val="21"/>
          <w:lang w:val="en-US" w:eastAsia="zh-CN"/>
        </w:rPr>
        <w:t>、</w:t>
      </w:r>
      <w:r>
        <w:rPr>
          <w:rFonts w:hint="eastAsia" w:ascii="宋体" w:hAnsi="宋体" w:cs="Times New Roman"/>
          <w:sz w:val="21"/>
          <w:szCs w:val="21"/>
          <w:lang w:val="en-US" w:eastAsia="zh-CN"/>
        </w:rPr>
        <w:t>环境温度20.7 ℃、气泵采样时间30.0s</w:t>
      </w:r>
      <w:r>
        <w:rPr>
          <w:rFonts w:hint="eastAsia" w:ascii="宋体" w:hAnsi="宋体" w:cs="Times New Roman"/>
          <w:kern w:val="0"/>
          <w:sz w:val="21"/>
          <w:szCs w:val="21"/>
          <w:lang w:val="en-US" w:eastAsia="zh-CN"/>
        </w:rPr>
        <w:t>为例，</w:t>
      </w:r>
      <w:r>
        <w:rPr>
          <w:rFonts w:hint="eastAsia" w:ascii="宋体" w:hAnsi="宋体"/>
          <w:sz w:val="21"/>
          <w:szCs w:val="21"/>
          <w:lang w:val="en-US" w:eastAsia="zh-CN"/>
        </w:rPr>
        <w:t>按照公式</w:t>
      </w:r>
      <w:r>
        <w:rPr>
          <w:rFonts w:hint="eastAsia" w:hAnsi="Cambria Math"/>
          <w:sz w:val="21"/>
          <w:szCs w:val="21"/>
        </w:rPr>
        <w:t>（</w:t>
      </w:r>
      <w:r>
        <w:rPr>
          <w:rFonts w:hint="eastAsia" w:ascii="Cambria Math" w:hAnsi="Cambria Math" w:eastAsiaTheme="minorEastAsia"/>
          <w:kern w:val="0"/>
          <w:sz w:val="21"/>
          <w:szCs w:val="21"/>
          <w:lang w:val="en-US" w:eastAsia="zh-CN"/>
        </w:rPr>
        <w:t>D</w:t>
      </w:r>
      <w:r>
        <w:rPr>
          <w:rFonts w:hint="eastAsia" w:ascii="Cambria Math" w:hAnsi="Cambria Math" w:eastAsiaTheme="minorEastAsia"/>
          <w:kern w:val="0"/>
          <w:sz w:val="21"/>
          <w:szCs w:val="21"/>
        </w:rPr>
        <w:t>.</w:t>
      </w:r>
      <w:r>
        <w:rPr>
          <w:rFonts w:hint="eastAsia" w:hAnsi="Cambria Math"/>
          <w:sz w:val="21"/>
          <w:szCs w:val="21"/>
          <w:lang w:val="en-US" w:eastAsia="zh-CN"/>
        </w:rPr>
        <w:t>4</w:t>
      </w:r>
      <w:r>
        <w:rPr>
          <w:rFonts w:hint="eastAsia" w:hAnsi="Cambria Math"/>
          <w:sz w:val="21"/>
          <w:szCs w:val="21"/>
        </w:rPr>
        <w:t>）</w:t>
      </w:r>
      <w:r>
        <w:rPr>
          <w:rFonts w:hint="eastAsia" w:hAnsi="Cambria Math"/>
          <w:sz w:val="21"/>
          <w:szCs w:val="21"/>
          <w:lang w:val="en-US" w:eastAsia="zh-CN"/>
        </w:rPr>
        <w:t>计算由</w:t>
      </w:r>
      <w:r>
        <w:rPr>
          <w:rFonts w:hint="eastAsia" w:ascii="宋体" w:hAnsi="宋体"/>
          <w:sz w:val="21"/>
          <w:szCs w:val="21"/>
          <w:lang w:val="en-US" w:eastAsia="zh-CN"/>
        </w:rPr>
        <w:t>电流测量误差引入的臭氧分</w:t>
      </w:r>
      <w:r>
        <w:rPr>
          <w:rFonts w:hint="eastAsia" w:ascii="宋体" w:hAnsi="宋体" w:cs="Times New Roman"/>
          <w:sz w:val="21"/>
          <w:szCs w:val="21"/>
          <w:lang w:val="en-US" w:eastAsia="zh-CN"/>
        </w:rPr>
        <w:t>压误差为：±0.0005mPa。</w:t>
      </w:r>
    </w:p>
    <w:p w14:paraId="21329288">
      <w:pPr>
        <w:spacing w:line="360" w:lineRule="auto"/>
        <w:ind w:firstLine="420" w:firstLineChars="200"/>
        <w:jc w:val="right"/>
        <w:rPr>
          <w:rFonts w:hint="eastAsia" w:hAnsi="Cambria Math"/>
          <w:sz w:val="21"/>
          <w:szCs w:val="21"/>
        </w:rPr>
      </w:pPr>
      <w:r>
        <w:rPr>
          <w:rFonts w:ascii="Times New Roman" w:hAnsi="Times New Roman"/>
          <w:color w:val="auto"/>
          <w:position w:val="-14"/>
          <w:sz w:val="21"/>
          <w:szCs w:val="21"/>
        </w:rPr>
        <w:object>
          <v:shape id="_x0000_i1067" o:spt="75" type="#_x0000_t75" style="height:18.4pt;width:198.5pt;" o:ole="t" filled="f" o:preferrelative="t" stroked="f" coordsize="21600,21600">
            <v:path/>
            <v:fill on="f" focussize="0,0"/>
            <v:stroke on="f"/>
            <v:imagedata r:id="rId92" o:title=""/>
            <o:lock v:ext="edit" aspectratio="t"/>
            <w10:wrap type="none"/>
            <w10:anchorlock/>
          </v:shape>
          <o:OLEObject Type="Embed" ProgID="Equation.KSEE3" ShapeID="_x0000_i1067" DrawAspect="Content" ObjectID="_1468075767" r:id="rId91">
            <o:LockedField>false</o:LockedField>
          </o:OLEObject>
        </w:object>
      </w:r>
      <w:r>
        <w:rPr>
          <w:rFonts w:hint="eastAsia" w:hAnsi="Cambria Math" w:cs="宋体"/>
          <w:i w:val="0"/>
          <w:iCs/>
          <w:sz w:val="21"/>
          <w:szCs w:val="21"/>
          <w:lang w:val="en-US" w:eastAsia="zh-CN"/>
        </w:rPr>
        <w:t xml:space="preserve">                       </w:t>
      </w:r>
      <w:r>
        <w:rPr>
          <w:rFonts w:hint="eastAsia" w:hAnsi="Cambria Math"/>
          <w:sz w:val="21"/>
          <w:szCs w:val="21"/>
        </w:rPr>
        <w:t>（</w:t>
      </w:r>
      <w:r>
        <w:rPr>
          <w:rFonts w:hint="eastAsia" w:ascii="Cambria Math" w:hAnsi="Cambria Math" w:eastAsiaTheme="minorEastAsia"/>
          <w:kern w:val="0"/>
          <w:sz w:val="21"/>
          <w:szCs w:val="21"/>
          <w:lang w:val="en-US" w:eastAsia="zh-CN"/>
        </w:rPr>
        <w:t>D</w:t>
      </w:r>
      <w:r>
        <w:rPr>
          <w:rFonts w:hint="eastAsia" w:ascii="Cambria Math" w:hAnsi="Cambria Math" w:eastAsiaTheme="minorEastAsia"/>
          <w:kern w:val="0"/>
          <w:sz w:val="21"/>
          <w:szCs w:val="21"/>
        </w:rPr>
        <w:t>.</w:t>
      </w:r>
      <w:r>
        <w:rPr>
          <w:rFonts w:hint="eastAsia" w:hAnsi="Cambria Math"/>
          <w:sz w:val="21"/>
          <w:szCs w:val="21"/>
          <w:lang w:val="en-US" w:eastAsia="zh-CN"/>
        </w:rPr>
        <w:t>4</w:t>
      </w:r>
      <w:r>
        <w:rPr>
          <w:rFonts w:hint="eastAsia" w:hAnsi="Cambria Math"/>
          <w:sz w:val="21"/>
          <w:szCs w:val="21"/>
        </w:rPr>
        <w:t>）</w:t>
      </w:r>
    </w:p>
    <w:p w14:paraId="75CE7657">
      <w:pPr>
        <w:spacing w:line="360" w:lineRule="auto"/>
        <w:ind w:firstLine="420" w:firstLineChars="200"/>
        <w:rPr>
          <w:rFonts w:hint="eastAsia" w:ascii="宋体" w:hAnsi="宋体" w:cs="Times New Roman"/>
          <w:sz w:val="21"/>
          <w:szCs w:val="21"/>
          <w:lang w:val="en-US" w:eastAsia="zh-CN"/>
        </w:rPr>
      </w:pPr>
      <w:r>
        <w:rPr>
          <w:rFonts w:ascii="Times New Roman" w:hAnsi="Times New Roman"/>
          <w:color w:val="auto"/>
          <w:position w:val="-14"/>
          <w:sz w:val="21"/>
          <w:szCs w:val="21"/>
        </w:rPr>
        <w:object>
          <v:shape id="_x0000_i1068" o:spt="75" type="#_x0000_t75" style="height:17.5pt;width:12.5pt;" o:ole="t" filled="f" o:preferrelative="t" stroked="f" coordsize="21600,21600">
            <v:path/>
            <v:fill on="f" focussize="0,0"/>
            <v:stroke on="f"/>
            <v:imagedata r:id="rId94" o:title=""/>
            <o:lock v:ext="edit" aspectratio="t"/>
            <w10:wrap type="none"/>
            <w10:anchorlock/>
          </v:shape>
          <o:OLEObject Type="Embed" ProgID="Equation.KSEE3" ShapeID="_x0000_i1068" DrawAspect="Content" ObjectID="_1468075768" r:id="rId93">
            <o:LockedField>false</o:LockedField>
          </o:OLEObject>
        </w:object>
      </w:r>
      <w:r>
        <w:rPr>
          <w:rFonts w:hint="eastAsia" w:ascii="宋体" w:hAnsi="宋体" w:cs="Times New Roman"/>
          <w:sz w:val="21"/>
          <w:szCs w:val="21"/>
          <w:lang w:val="en-US" w:eastAsia="zh-CN"/>
        </w:rPr>
        <w:t xml:space="preserve">——臭氧分压，mPa； </w:t>
      </w:r>
    </w:p>
    <w:p w14:paraId="649F7110">
      <w:pPr>
        <w:spacing w:line="360" w:lineRule="auto"/>
        <w:ind w:firstLine="420" w:firstLineChars="200"/>
        <w:rPr>
          <w:rFonts w:hint="eastAsia" w:ascii="宋体" w:hAnsi="宋体" w:cs="Times New Roman"/>
          <w:sz w:val="21"/>
          <w:szCs w:val="21"/>
          <w:lang w:val="en-US" w:eastAsia="zh-CN"/>
        </w:rPr>
      </w:pPr>
      <w:r>
        <w:rPr>
          <w:rFonts w:ascii="Times New Roman" w:hAnsi="Times New Roman"/>
          <w:color w:val="auto"/>
          <w:position w:val="-12"/>
          <w:sz w:val="21"/>
          <w:szCs w:val="21"/>
        </w:rPr>
        <w:object>
          <v:shape id="_x0000_i1069" o:spt="75" type="#_x0000_t75" style="height:16.6pt;width:13.4pt;" o:ole="t" filled="f" o:preferrelative="t" stroked="f" coordsize="21600,21600">
            <v:path/>
            <v:fill on="f" focussize="0,0"/>
            <v:stroke on="f"/>
            <v:imagedata r:id="rId96" o:title=""/>
            <o:lock v:ext="edit" aspectratio="t"/>
            <w10:wrap type="none"/>
            <w10:anchorlock/>
          </v:shape>
          <o:OLEObject Type="Embed" ProgID="Equation.KSEE3" ShapeID="_x0000_i1069" DrawAspect="Content" ObjectID="_1468075769" r:id="rId95">
            <o:LockedField>false</o:LockedField>
          </o:OLEObject>
        </w:object>
      </w:r>
      <w:r>
        <w:rPr>
          <w:rFonts w:hint="eastAsia" w:ascii="宋体" w:hAnsi="宋体" w:cs="Times New Roman"/>
          <w:sz w:val="21"/>
          <w:szCs w:val="21"/>
          <w:lang w:val="en-US" w:eastAsia="zh-CN"/>
        </w:rPr>
        <w:t xml:space="preserve">——电化学反应池电流，μA； </w:t>
      </w:r>
    </w:p>
    <w:p w14:paraId="186BF217">
      <w:pPr>
        <w:spacing w:line="360" w:lineRule="auto"/>
        <w:ind w:firstLine="420" w:firstLineChars="200"/>
        <w:rPr>
          <w:rFonts w:hint="eastAsia" w:ascii="宋体" w:hAnsi="宋体" w:cs="Times New Roman"/>
          <w:sz w:val="21"/>
          <w:szCs w:val="21"/>
          <w:lang w:val="en-US" w:eastAsia="zh-CN"/>
        </w:rPr>
      </w:pPr>
      <w:r>
        <w:rPr>
          <w:rFonts w:ascii="Times New Roman" w:hAnsi="Times New Roman"/>
          <w:color w:val="auto"/>
          <w:position w:val="-12"/>
          <w:sz w:val="21"/>
          <w:szCs w:val="21"/>
        </w:rPr>
        <w:object>
          <v:shape id="_x0000_i1070" o:spt="75" type="#_x0000_t75" style="height:16.6pt;width:18.25pt;" o:ole="t" filled="f" o:preferrelative="t" stroked="f" coordsize="21600,21600">
            <v:path/>
            <v:fill on="f" focussize="0,0"/>
            <v:stroke on="f"/>
            <v:imagedata r:id="rId98" o:title=""/>
            <o:lock v:ext="edit" aspectratio="t"/>
            <w10:wrap type="none"/>
            <w10:anchorlock/>
          </v:shape>
          <o:OLEObject Type="Embed" ProgID="Equation.KSEE3" ShapeID="_x0000_i1070" DrawAspect="Content" ObjectID="_1468075770" r:id="rId97">
            <o:LockedField>false</o:LockedField>
          </o:OLEObject>
        </w:object>
      </w:r>
      <w:r>
        <w:rPr>
          <w:rFonts w:hint="eastAsia" w:ascii="宋体" w:hAnsi="宋体" w:cs="Times New Roman"/>
          <w:sz w:val="21"/>
          <w:szCs w:val="21"/>
          <w:lang w:val="en-US" w:eastAsia="zh-CN"/>
        </w:rPr>
        <w:t xml:space="preserve">——电化学反应池背景电流，μA； </w:t>
      </w:r>
    </w:p>
    <w:p w14:paraId="01AC8480">
      <w:pPr>
        <w:spacing w:line="360" w:lineRule="auto"/>
        <w:ind w:firstLine="420" w:firstLineChars="200"/>
        <w:rPr>
          <w:rFonts w:hint="eastAsia" w:ascii="宋体" w:hAnsi="宋体" w:cs="Times New Roman"/>
          <w:sz w:val="21"/>
          <w:szCs w:val="21"/>
          <w:lang w:val="en-US" w:eastAsia="zh-CN"/>
        </w:rPr>
      </w:pPr>
      <w:r>
        <w:rPr>
          <w:rFonts w:ascii="Times New Roman" w:hAnsi="Times New Roman"/>
          <w:color w:val="auto"/>
          <w:position w:val="-12"/>
          <w:sz w:val="21"/>
          <w:szCs w:val="21"/>
        </w:rPr>
        <w:object>
          <v:shape id="_x0000_i1071" o:spt="75" type="#_x0000_t75" style="height:16.6pt;width:13.4pt;" o:ole="t" filled="f" o:preferrelative="t" stroked="f" coordsize="21600,21600">
            <v:path/>
            <v:fill on="f" focussize="0,0"/>
            <v:stroke on="f"/>
            <v:imagedata r:id="rId100" o:title=""/>
            <o:lock v:ext="edit" aspectratio="t"/>
            <w10:wrap type="none"/>
            <w10:anchorlock/>
          </v:shape>
          <o:OLEObject Type="Embed" ProgID="Equation.KSEE3" ShapeID="_x0000_i1071" DrawAspect="Content" ObjectID="_1468075771" r:id="rId99">
            <o:LockedField>false</o:LockedField>
          </o:OLEObject>
        </w:object>
      </w:r>
      <w:r>
        <w:rPr>
          <w:rFonts w:hint="eastAsia" w:ascii="宋体" w:hAnsi="宋体" w:cs="Times New Roman"/>
          <w:sz w:val="21"/>
          <w:szCs w:val="21"/>
          <w:lang w:val="en-US" w:eastAsia="zh-CN"/>
        </w:rPr>
        <w:t xml:space="preserve">——空气样品温度，K； </w:t>
      </w:r>
    </w:p>
    <w:p w14:paraId="7FFD8CC7">
      <w:pPr>
        <w:spacing w:line="360" w:lineRule="auto"/>
        <w:ind w:firstLine="420" w:firstLineChars="200"/>
        <w:rPr>
          <w:rFonts w:hint="eastAsia" w:ascii="宋体" w:hAnsi="宋体" w:cs="Times New Roman"/>
          <w:sz w:val="21"/>
          <w:szCs w:val="21"/>
          <w:lang w:val="en-US" w:eastAsia="zh-CN"/>
        </w:rPr>
      </w:pPr>
      <w:r>
        <w:rPr>
          <w:rFonts w:ascii="Times New Roman" w:hAnsi="Times New Roman"/>
          <w:color w:val="auto"/>
          <w:position w:val="-12"/>
          <w:sz w:val="21"/>
          <w:szCs w:val="21"/>
        </w:rPr>
        <w:object>
          <v:shape id="_x0000_i1072" o:spt="75" type="#_x0000_t75" style="height:16.6pt;width:16.35pt;" o:ole="t" filled="f" o:preferrelative="t" stroked="f" coordsize="21600,21600">
            <v:path/>
            <v:fill on="f" focussize="0,0"/>
            <v:stroke on="f"/>
            <v:imagedata r:id="rId102" o:title=""/>
            <o:lock v:ext="edit" aspectratio="t"/>
            <w10:wrap type="none"/>
            <w10:anchorlock/>
          </v:shape>
          <o:OLEObject Type="Embed" ProgID="Equation.KSEE3" ShapeID="_x0000_i1072" DrawAspect="Content" ObjectID="_1468075772" r:id="rId101">
            <o:LockedField>false</o:LockedField>
          </o:OLEObject>
        </w:object>
      </w:r>
      <w:r>
        <w:rPr>
          <w:rFonts w:hint="eastAsia" w:ascii="宋体" w:hAnsi="宋体" w:cs="Times New Roman"/>
          <w:sz w:val="21"/>
          <w:szCs w:val="21"/>
          <w:lang w:val="en-US" w:eastAsia="zh-CN"/>
        </w:rPr>
        <w:t xml:space="preserve">——气泵采样时间，s； </w:t>
      </w:r>
    </w:p>
    <w:p w14:paraId="46936311">
      <w:pPr>
        <w:spacing w:line="360" w:lineRule="auto"/>
        <w:ind w:firstLine="420" w:firstLineChars="200"/>
        <w:rPr>
          <w:rFonts w:hint="eastAsia" w:ascii="宋体" w:hAnsi="宋体" w:cs="Times New Roman"/>
          <w:sz w:val="21"/>
          <w:szCs w:val="21"/>
          <w:lang w:val="en-US" w:eastAsia="zh-CN"/>
        </w:rPr>
      </w:pPr>
      <w:r>
        <w:rPr>
          <w:rFonts w:ascii="Times New Roman" w:hAnsi="Times New Roman"/>
          <w:color w:val="auto"/>
          <w:position w:val="-14"/>
          <w:sz w:val="21"/>
          <w:szCs w:val="21"/>
        </w:rPr>
        <w:object>
          <v:shape id="_x0000_i1073" o:spt="75" type="#_x0000_t75" style="height:17.5pt;width:19.2pt;" o:ole="t" filled="f" o:preferrelative="t" stroked="f" coordsize="21600,21600">
            <v:path/>
            <v:fill on="f" focussize="0,0"/>
            <v:stroke on="f"/>
            <v:imagedata r:id="rId104" o:title=""/>
            <o:lock v:ext="edit" aspectratio="t"/>
            <w10:wrap type="none"/>
            <w10:anchorlock/>
          </v:shape>
          <o:OLEObject Type="Embed" ProgID="Equation.KSEE3" ShapeID="_x0000_i1073" DrawAspect="Content" ObjectID="_1468075773" r:id="rId103">
            <o:LockedField>false</o:LockedField>
          </o:OLEObject>
        </w:object>
      </w:r>
      <w:r>
        <w:rPr>
          <w:rFonts w:hint="eastAsia" w:ascii="宋体" w:hAnsi="宋体" w:cs="Times New Roman"/>
          <w:sz w:val="21"/>
          <w:szCs w:val="21"/>
          <w:lang w:val="en-US" w:eastAsia="zh-CN"/>
        </w:rPr>
        <w:t>——修正系数。</w:t>
      </w:r>
    </w:p>
    <w:p w14:paraId="3BE43190">
      <w:pPr>
        <w:spacing w:line="360" w:lineRule="auto"/>
        <w:rPr>
          <w:rFonts w:ascii="宋体" w:hAnsi="宋体"/>
          <w:sz w:val="21"/>
          <w:szCs w:val="21"/>
        </w:rPr>
      </w:pPr>
      <w:r>
        <w:rPr>
          <w:rFonts w:hint="eastAsia"/>
          <w:sz w:val="21"/>
          <w:szCs w:val="21"/>
        </w:rPr>
        <w:t>按均匀分布考虑，包含因子</w:t>
      </w:r>
      <w:r>
        <w:rPr>
          <w:position w:val="-8"/>
          <w:sz w:val="21"/>
          <w:szCs w:val="21"/>
        </w:rPr>
        <w:object>
          <v:shape id="_x0000_i1074" o:spt="75" type="#_x0000_t75" style="height:17.85pt;width:36.95pt;" o:ole="t" filled="f" o:preferrelative="t" stroked="f" coordsize="21600,21600">
            <v:path/>
            <v:fill on="f" focussize="0,0"/>
            <v:stroke on="f" joinstyle="miter"/>
            <v:imagedata r:id="rId87" o:title=""/>
            <o:lock v:ext="edit" aspectratio="t"/>
            <w10:wrap type="none"/>
            <w10:anchorlock/>
          </v:shape>
          <o:OLEObject Type="Embed" ProgID="Equation.3" ShapeID="_x0000_i1074" DrawAspect="Content" ObjectID="_1468075774" r:id="rId105">
            <o:LockedField>false</o:LockedField>
          </o:OLEObject>
        </w:object>
      </w:r>
      <w:r>
        <w:rPr>
          <w:rFonts w:hint="eastAsia"/>
          <w:sz w:val="21"/>
          <w:szCs w:val="21"/>
        </w:rPr>
        <w:t>，</w:t>
      </w:r>
      <w:r>
        <w:rPr>
          <w:rFonts w:hint="eastAsia" w:ascii="宋体" w:hAnsi="宋体"/>
          <w:sz w:val="21"/>
          <w:szCs w:val="21"/>
        </w:rPr>
        <w:t>则由</w:t>
      </w:r>
      <w:r>
        <w:rPr>
          <w:rFonts w:hint="eastAsia" w:ascii="宋体" w:hAnsi="宋体" w:eastAsia="宋体" w:cs="Times New Roman"/>
          <w:sz w:val="21"/>
          <w:szCs w:val="21"/>
          <w:lang w:val="en-US" w:eastAsia="zh-CN"/>
        </w:rPr>
        <w:t>反应池</w:t>
      </w:r>
      <w:r>
        <w:rPr>
          <w:rFonts w:hint="eastAsia" w:ascii="宋体" w:hAnsi="宋体"/>
          <w:sz w:val="21"/>
          <w:szCs w:val="21"/>
          <w:lang w:val="en-US" w:eastAsia="zh-CN"/>
        </w:rPr>
        <w:t>电流测量误差引入</w:t>
      </w:r>
      <w:r>
        <w:rPr>
          <w:rFonts w:hint="eastAsia" w:ascii="宋体" w:hAnsi="宋体"/>
          <w:sz w:val="21"/>
          <w:szCs w:val="21"/>
        </w:rPr>
        <w:t>的标准不确定度分量为：</w:t>
      </w:r>
    </w:p>
    <w:p w14:paraId="5B7A0B58">
      <w:pPr>
        <w:spacing w:line="360" w:lineRule="auto"/>
        <w:ind w:firstLine="420" w:firstLineChars="200"/>
        <w:jc w:val="center"/>
        <w:rPr>
          <w:rFonts w:hint="eastAsia" w:ascii="宋体" w:hAnsi="宋体" w:eastAsia="宋体" w:cs="Times New Roman"/>
          <w:sz w:val="21"/>
          <w:szCs w:val="21"/>
        </w:rPr>
      </w:pPr>
      <w:r>
        <w:rPr>
          <w:rFonts w:hint="eastAsia" w:ascii="宋体" w:hAnsi="宋体" w:eastAsia="宋体" w:cs="Times New Roman"/>
          <w:position w:val="-28"/>
          <w:sz w:val="21"/>
          <w:szCs w:val="21"/>
          <w:lang w:val="en-US" w:eastAsia="zh-CN"/>
        </w:rPr>
        <w:object>
          <v:shape id="_x0000_i1075" o:spt="75" type="#_x0000_t75" style="height:30.15pt;width:110.4pt;" o:ole="t" filled="f" o:preferrelative="t" stroked="f" coordsize="21600,21600">
            <v:path/>
            <v:fill on="f" focussize="0,0"/>
            <v:stroke on="f"/>
            <v:imagedata r:id="rId107" o:title=""/>
            <o:lock v:ext="edit" aspectratio="t"/>
            <w10:wrap type="none"/>
            <w10:anchorlock/>
          </v:shape>
          <o:OLEObject Type="Embed" ProgID="Equation.KSEE3" ShapeID="_x0000_i1075" DrawAspect="Content" ObjectID="_1468075775" r:id="rId106">
            <o:LockedField>false</o:LockedField>
          </o:OLEObject>
        </w:object>
      </w:r>
      <w:r>
        <w:rPr>
          <w:rFonts w:hint="eastAsia" w:asciiTheme="minorEastAsia" w:hAnsiTheme="minorEastAsia" w:eastAsiaTheme="minorEastAsia"/>
          <w:kern w:val="0"/>
          <w:sz w:val="21"/>
          <w:szCs w:val="21"/>
        </w:rPr>
        <w:t>m</w:t>
      </w:r>
      <w:r>
        <w:rPr>
          <w:rFonts w:hint="eastAsia" w:ascii="宋体" w:hAnsi="宋体" w:eastAsia="宋体" w:cs="Times New Roman"/>
          <w:sz w:val="21"/>
          <w:szCs w:val="21"/>
        </w:rPr>
        <w:t>Pa</w:t>
      </w:r>
    </w:p>
    <w:p w14:paraId="2F53D5E9">
      <w:pPr>
        <w:spacing w:line="360" w:lineRule="auto"/>
        <w:ind w:firstLine="420" w:firstLineChars="200"/>
        <w:jc w:val="left"/>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可忽略不计。</w:t>
      </w:r>
    </w:p>
    <w:p w14:paraId="6271E3B7">
      <w:pPr>
        <w:spacing w:line="360" w:lineRule="auto"/>
        <w:rPr>
          <w:rFonts w:ascii="宋体" w:hAnsi="宋体"/>
          <w:sz w:val="21"/>
          <w:szCs w:val="21"/>
        </w:rPr>
      </w:pPr>
      <w:r>
        <w:rPr>
          <w:rFonts w:hint="eastAsia" w:ascii="黑体" w:eastAsia="黑体" w:cs="Times New Roman"/>
          <w:sz w:val="21"/>
          <w:szCs w:val="21"/>
          <w:lang w:val="en-US" w:eastAsia="zh-CN"/>
        </w:rPr>
        <w:t>D</w:t>
      </w:r>
      <w:r>
        <w:rPr>
          <w:rFonts w:hint="eastAsia" w:ascii="黑体" w:hAnsi="Times New Roman" w:eastAsia="黑体" w:cs="Times New Roman"/>
          <w:sz w:val="21"/>
          <w:szCs w:val="21"/>
          <w:lang w:val="en-US" w:eastAsia="zh-CN"/>
        </w:rPr>
        <w:t>.4.4</w:t>
      </w:r>
      <w:r>
        <w:rPr>
          <w:rFonts w:hint="eastAsia" w:ascii="宋体" w:hAnsi="宋体"/>
          <w:sz w:val="21"/>
          <w:szCs w:val="21"/>
        </w:rPr>
        <w:t xml:space="preserve"> </w:t>
      </w:r>
      <w:r>
        <w:rPr>
          <w:rFonts w:hint="eastAsia" w:ascii="宋体" w:hAnsi="宋体" w:cs="Times New Roman"/>
          <w:sz w:val="21"/>
          <w:szCs w:val="21"/>
          <w:lang w:val="en-US" w:eastAsia="zh-CN"/>
        </w:rPr>
        <w:t>气泵采样时间测量</w:t>
      </w:r>
      <w:r>
        <w:rPr>
          <w:rFonts w:hint="eastAsia" w:ascii="宋体" w:hAnsi="宋体" w:eastAsia="宋体" w:cs="Times New Roman"/>
          <w:sz w:val="21"/>
          <w:szCs w:val="21"/>
          <w:lang w:val="en-US" w:eastAsia="zh-CN"/>
        </w:rPr>
        <w:t>误差引入的标准不确定度</w:t>
      </w:r>
      <w:r>
        <w:rPr>
          <w:rFonts w:hint="eastAsia" w:ascii="宋体" w:hAnsi="宋体" w:eastAsia="宋体" w:cs="Times New Roman"/>
          <w:position w:val="-10"/>
          <w:sz w:val="21"/>
          <w:szCs w:val="21"/>
          <w:lang w:val="en-US" w:eastAsia="zh-CN"/>
        </w:rPr>
        <w:object>
          <v:shape id="_x0000_i1076" o:spt="75" type="#_x0000_t75" style="height:14.6pt;width:27.15pt;" o:ole="t" filled="f" o:preferrelative="t" stroked="f" coordsize="21600,21600">
            <v:path/>
            <v:fill on="f" focussize="0,0"/>
            <v:stroke on="f"/>
            <v:imagedata r:id="rId72" o:title=""/>
            <o:lock v:ext="edit" aspectratio="t"/>
            <w10:wrap type="none"/>
            <w10:anchorlock/>
          </v:shape>
          <o:OLEObject Type="Embed" ProgID="Equation.KSEE3" ShapeID="_x0000_i1076" DrawAspect="Content" ObjectID="_1468075776" r:id="rId108">
            <o:LockedField>false</o:LockedField>
          </o:OLEObject>
        </w:object>
      </w:r>
    </w:p>
    <w:p w14:paraId="79511F14">
      <w:pPr>
        <w:spacing w:line="360" w:lineRule="auto"/>
        <w:ind w:firstLine="420" w:firstLineChars="200"/>
        <w:rPr>
          <w:rFonts w:ascii="宋体" w:hAnsi="宋体"/>
          <w:sz w:val="21"/>
          <w:szCs w:val="21"/>
        </w:rPr>
      </w:pPr>
      <w:r>
        <w:rPr>
          <w:rFonts w:hint="eastAsia" w:ascii="宋体" w:hAnsi="宋体" w:cs="Times New Roman"/>
          <w:sz w:val="21"/>
          <w:szCs w:val="21"/>
          <w:lang w:val="en-US" w:eastAsia="zh-CN"/>
        </w:rPr>
        <w:t>气泵采样时间测量</w:t>
      </w:r>
      <w:r>
        <w:rPr>
          <w:rFonts w:hint="eastAsia" w:ascii="宋体" w:hAnsi="宋体" w:eastAsia="宋体" w:cs="Times New Roman"/>
          <w:sz w:val="21"/>
          <w:szCs w:val="21"/>
          <w:lang w:val="en-US" w:eastAsia="zh-CN"/>
        </w:rPr>
        <w:t>误差</w:t>
      </w:r>
      <w:r>
        <w:rPr>
          <w:rFonts w:hint="eastAsia" w:ascii="宋体" w:hAnsi="宋体" w:cs="Times New Roman"/>
          <w:sz w:val="21"/>
          <w:szCs w:val="21"/>
          <w:lang w:val="en-US" w:eastAsia="zh-CN"/>
        </w:rPr>
        <w:t>分为两部分，即</w:t>
      </w:r>
      <w:r>
        <w:rPr>
          <w:rFonts w:hint="eastAsia" w:ascii="宋体" w:hAnsi="宋体"/>
          <w:sz w:val="21"/>
          <w:szCs w:val="21"/>
          <w:lang w:val="en-US" w:eastAsia="zh-CN"/>
        </w:rPr>
        <w:t>作为测量</w:t>
      </w:r>
      <w:r>
        <w:rPr>
          <w:rFonts w:hint="eastAsia" w:ascii="宋体" w:hAnsi="宋体" w:cs="Times New Roman"/>
          <w:sz w:val="21"/>
          <w:szCs w:val="21"/>
          <w:lang w:val="en-US" w:eastAsia="zh-CN"/>
        </w:rPr>
        <w:t>气泵采样时间的标准器秒表的时间测量误差和气体流量计的容量测量误差。气体流量计容量</w:t>
      </w:r>
      <w:r>
        <w:rPr>
          <w:rFonts w:hint="eastAsia" w:ascii="宋体" w:hAnsi="宋体" w:eastAsia="宋体" w:cs="宋体"/>
          <w:sz w:val="21"/>
          <w:szCs w:val="21"/>
        </w:rPr>
        <w:t>准确度级</w:t>
      </w:r>
      <w:r>
        <w:rPr>
          <w:rFonts w:hint="eastAsia" w:ascii="宋体" w:hAnsi="宋体" w:cs="宋体"/>
          <w:sz w:val="21"/>
          <w:szCs w:val="21"/>
          <w:lang w:val="en-US" w:eastAsia="zh-CN"/>
        </w:rPr>
        <w:t>为1.0</w:t>
      </w:r>
      <w:r>
        <w:rPr>
          <w:rFonts w:hint="eastAsia" w:ascii="宋体" w:hAnsi="宋体" w:eastAsia="宋体" w:cs="宋体"/>
          <w:sz w:val="21"/>
          <w:szCs w:val="21"/>
        </w:rPr>
        <w:t>级</w:t>
      </w:r>
      <w:r>
        <w:rPr>
          <w:rFonts w:hint="eastAsia" w:ascii="宋体" w:hAnsi="宋体" w:cs="宋体"/>
          <w:sz w:val="21"/>
          <w:szCs w:val="21"/>
          <w:lang w:eastAsia="zh-CN"/>
        </w:rPr>
        <w:t>，</w:t>
      </w:r>
      <w:r>
        <w:rPr>
          <w:rFonts w:hint="eastAsia" w:ascii="宋体" w:hAnsi="宋体" w:cs="Times New Roman"/>
          <w:sz w:val="21"/>
          <w:szCs w:val="21"/>
          <w:lang w:val="en-US" w:eastAsia="zh-CN"/>
        </w:rPr>
        <w:t>最大允许误差不超过</w:t>
      </w:r>
      <w:r>
        <w:rPr>
          <w:rFonts w:hint="default" w:ascii="宋体" w:hAnsi="宋体" w:cs="Times New Roman"/>
          <w:sz w:val="21"/>
          <w:szCs w:val="21"/>
          <w:lang w:val="en-US" w:eastAsia="zh-CN"/>
        </w:rPr>
        <w:t>±</w:t>
      </w:r>
      <w:r>
        <w:rPr>
          <w:rFonts w:hint="eastAsia" w:ascii="宋体" w:hAnsi="宋体" w:cs="Times New Roman"/>
          <w:sz w:val="21"/>
          <w:szCs w:val="21"/>
          <w:lang w:val="en-US" w:eastAsia="zh-CN"/>
        </w:rPr>
        <w:t>1</w:t>
      </w:r>
      <w:r>
        <w:rPr>
          <w:rFonts w:hint="default" w:ascii="宋体" w:hAnsi="宋体" w:cs="Times New Roman"/>
          <w:sz w:val="21"/>
          <w:szCs w:val="21"/>
          <w:lang w:val="en-US" w:eastAsia="zh-CN"/>
        </w:rPr>
        <w:t>%</w:t>
      </w:r>
      <w:r>
        <w:rPr>
          <w:rFonts w:hint="eastAsia" w:ascii="宋体" w:hAnsi="宋体" w:cs="Times New Roman"/>
          <w:sz w:val="21"/>
          <w:szCs w:val="21"/>
          <w:lang w:val="en-US" w:eastAsia="zh-CN"/>
        </w:rPr>
        <w:t>，则由气体流量计容量误差引入的时间测量误差为</w:t>
      </w:r>
      <w:r>
        <w:rPr>
          <w:rFonts w:hint="default" w:ascii="宋体" w:hAnsi="宋体" w:eastAsia="宋体" w:cs="Times New Roman"/>
          <w:sz w:val="21"/>
          <w:szCs w:val="21"/>
          <w:lang w:val="en-US" w:eastAsia="zh-CN"/>
        </w:rPr>
        <w:t>±0.</w:t>
      </w:r>
      <w:r>
        <w:rPr>
          <w:rFonts w:hint="eastAsia" w:ascii="宋体" w:hAnsi="宋体" w:cs="Times New Roman"/>
          <w:sz w:val="21"/>
          <w:szCs w:val="21"/>
          <w:lang w:val="en-US" w:eastAsia="zh-CN"/>
        </w:rPr>
        <w:t>30</w:t>
      </w:r>
      <w:r>
        <w:rPr>
          <w:rFonts w:hint="default" w:ascii="宋体" w:hAnsi="宋体" w:eastAsia="宋体" w:cs="Times New Roman"/>
          <w:sz w:val="21"/>
          <w:szCs w:val="21"/>
          <w:lang w:val="en-US" w:eastAsia="zh-CN"/>
        </w:rPr>
        <w:t>s</w:t>
      </w:r>
      <w:r>
        <w:rPr>
          <w:rFonts w:hint="eastAsia" w:ascii="宋体" w:hAnsi="宋体" w:cs="Times New Roman"/>
          <w:sz w:val="21"/>
          <w:szCs w:val="21"/>
          <w:lang w:val="en-US" w:eastAsia="zh-CN"/>
        </w:rPr>
        <w:t>；秒表</w:t>
      </w:r>
      <w:r>
        <w:rPr>
          <w:rFonts w:hint="eastAsia" w:ascii="宋体" w:hAnsi="宋体" w:eastAsia="宋体" w:cs="Times New Roman"/>
          <w:sz w:val="21"/>
          <w:szCs w:val="21"/>
          <w:lang w:val="en-US" w:eastAsia="zh-CN"/>
        </w:rPr>
        <w:t>最大允许误差不超过</w:t>
      </w:r>
      <w:r>
        <w:rPr>
          <w:rFonts w:hint="default" w:ascii="宋体" w:hAnsi="宋体" w:eastAsia="宋体" w:cs="Times New Roman"/>
          <w:sz w:val="21"/>
          <w:szCs w:val="21"/>
          <w:lang w:val="en-US" w:eastAsia="zh-CN"/>
        </w:rPr>
        <w:t>±0.</w:t>
      </w:r>
      <w:r>
        <w:rPr>
          <w:rFonts w:hint="eastAsia" w:ascii="宋体" w:hAnsi="宋体" w:cs="Times New Roman"/>
          <w:sz w:val="21"/>
          <w:szCs w:val="21"/>
          <w:lang w:val="en-US" w:eastAsia="zh-CN"/>
        </w:rPr>
        <w:t>10</w:t>
      </w:r>
      <w:r>
        <w:rPr>
          <w:rFonts w:hint="default" w:ascii="宋体" w:hAnsi="宋体" w:eastAsia="宋体" w:cs="Times New Roman"/>
          <w:sz w:val="21"/>
          <w:szCs w:val="21"/>
          <w:lang w:val="en-US" w:eastAsia="zh-CN"/>
        </w:rPr>
        <w:t>s</w:t>
      </w:r>
      <w:r>
        <w:rPr>
          <w:rFonts w:hint="eastAsia" w:ascii="宋体" w:hAnsi="宋体" w:eastAsia="宋体" w:cs="Times New Roman"/>
          <w:sz w:val="21"/>
          <w:szCs w:val="21"/>
          <w:lang w:val="en-US" w:eastAsia="zh-CN"/>
        </w:rPr>
        <w:t>，</w:t>
      </w:r>
      <w:r>
        <w:rPr>
          <w:rFonts w:hint="eastAsia" w:ascii="宋体" w:hAnsi="宋体"/>
          <w:sz w:val="21"/>
          <w:szCs w:val="21"/>
          <w:lang w:eastAsia="zh-CN"/>
        </w:rPr>
        <w:t>以校准点</w:t>
      </w:r>
      <w:r>
        <w:rPr>
          <w:rFonts w:hint="eastAsia" w:ascii="宋体" w:hAnsi="宋体"/>
          <w:sz w:val="21"/>
          <w:szCs w:val="21"/>
          <w:lang w:val="en-US" w:eastAsia="zh-CN"/>
        </w:rPr>
        <w:t>臭氧分压</w:t>
      </w:r>
      <w:r>
        <w:rPr>
          <w:rFonts w:hint="eastAsia" w:asciiTheme="minorEastAsia" w:hAnsiTheme="minorEastAsia" w:eastAsiaTheme="minorEastAsia"/>
          <w:kern w:val="0"/>
          <w:sz w:val="21"/>
          <w:szCs w:val="21"/>
        </w:rPr>
        <w:t>10m</w:t>
      </w:r>
      <w:r>
        <w:rPr>
          <w:rFonts w:hint="eastAsia" w:ascii="宋体" w:hAnsi="宋体" w:eastAsia="宋体" w:cs="Times New Roman"/>
          <w:sz w:val="21"/>
          <w:szCs w:val="21"/>
        </w:rPr>
        <w:t>Pa</w:t>
      </w:r>
      <w:r>
        <w:rPr>
          <w:rFonts w:hint="eastAsia" w:ascii="宋体" w:hAnsi="宋体" w:cs="Times New Roman"/>
          <w:sz w:val="21"/>
          <w:szCs w:val="21"/>
          <w:lang w:eastAsia="zh-CN"/>
        </w:rPr>
        <w:t>、</w:t>
      </w:r>
      <w:r>
        <w:rPr>
          <w:rFonts w:hint="eastAsia" w:ascii="宋体" w:hAnsi="宋体" w:cs="Times New Roman"/>
          <w:sz w:val="21"/>
          <w:szCs w:val="21"/>
          <w:lang w:val="en-US" w:eastAsia="zh-CN"/>
        </w:rPr>
        <w:t>环境温度20.7 ℃、</w:t>
      </w:r>
      <w:r>
        <w:rPr>
          <w:rFonts w:hint="eastAsia" w:ascii="宋体" w:hAnsi="宋体" w:eastAsia="宋体" w:cs="Times New Roman"/>
          <w:sz w:val="21"/>
          <w:szCs w:val="21"/>
          <w:lang w:val="en-US" w:eastAsia="zh-CN"/>
        </w:rPr>
        <w:t>反应池电流</w:t>
      </w:r>
      <w:r>
        <w:rPr>
          <w:rFonts w:hint="eastAsia" w:ascii="宋体" w:hAnsi="宋体" w:cs="Times New Roman"/>
          <w:sz w:val="21"/>
          <w:szCs w:val="21"/>
          <w:lang w:val="en-US" w:eastAsia="zh-CN"/>
        </w:rPr>
        <w:t>2</w:t>
      </w:r>
      <w:r>
        <w:rPr>
          <w:rFonts w:hint="eastAsia" w:ascii="宋体" w:hAnsi="宋体"/>
          <w:sz w:val="21"/>
          <w:szCs w:val="21"/>
          <w:lang w:val="en-US" w:eastAsia="zh-CN"/>
        </w:rPr>
        <w:t>.64μ</w:t>
      </w:r>
      <w:r>
        <w:rPr>
          <w:rFonts w:hint="default" w:ascii="宋体" w:hAnsi="宋体"/>
          <w:sz w:val="21"/>
          <w:szCs w:val="21"/>
          <w:lang w:val="en-US" w:eastAsia="zh-CN"/>
        </w:rPr>
        <w:t>A</w:t>
      </w:r>
      <w:r>
        <w:rPr>
          <w:rFonts w:hint="eastAsia" w:ascii="宋体" w:hAnsi="宋体" w:cs="Times New Roman"/>
          <w:kern w:val="0"/>
          <w:sz w:val="21"/>
          <w:szCs w:val="21"/>
          <w:lang w:val="en-US" w:eastAsia="zh-CN"/>
        </w:rPr>
        <w:t>为例，</w:t>
      </w:r>
      <w:r>
        <w:rPr>
          <w:rFonts w:hint="eastAsia" w:ascii="宋体" w:hAnsi="宋体"/>
          <w:sz w:val="21"/>
          <w:szCs w:val="21"/>
          <w:lang w:val="en-US" w:eastAsia="zh-CN"/>
        </w:rPr>
        <w:t>按照公式</w:t>
      </w:r>
      <w:r>
        <w:rPr>
          <w:rFonts w:hint="eastAsia" w:hAnsi="Cambria Math"/>
          <w:sz w:val="21"/>
          <w:szCs w:val="21"/>
        </w:rPr>
        <w:t>（</w:t>
      </w:r>
      <w:r>
        <w:rPr>
          <w:rFonts w:hint="eastAsia" w:ascii="Cambria Math" w:hAnsi="Cambria Math" w:eastAsiaTheme="minorEastAsia"/>
          <w:kern w:val="0"/>
          <w:sz w:val="21"/>
          <w:szCs w:val="21"/>
          <w:lang w:val="en-US" w:eastAsia="zh-CN"/>
        </w:rPr>
        <w:t>C</w:t>
      </w:r>
      <w:r>
        <w:rPr>
          <w:rFonts w:hint="eastAsia" w:ascii="Cambria Math" w:hAnsi="Cambria Math" w:eastAsiaTheme="minorEastAsia"/>
          <w:kern w:val="0"/>
          <w:sz w:val="21"/>
          <w:szCs w:val="21"/>
        </w:rPr>
        <w:t>.</w:t>
      </w:r>
      <w:r>
        <w:rPr>
          <w:rFonts w:hint="eastAsia" w:hAnsi="Cambria Math"/>
          <w:sz w:val="21"/>
          <w:szCs w:val="21"/>
          <w:lang w:val="en-US" w:eastAsia="zh-CN"/>
        </w:rPr>
        <w:t>4</w:t>
      </w:r>
      <w:r>
        <w:rPr>
          <w:rFonts w:hint="eastAsia" w:hAnsi="Cambria Math"/>
          <w:sz w:val="21"/>
          <w:szCs w:val="21"/>
        </w:rPr>
        <w:t>）</w:t>
      </w:r>
      <w:r>
        <w:rPr>
          <w:rFonts w:hint="eastAsia" w:hAnsi="Cambria Math"/>
          <w:sz w:val="21"/>
          <w:szCs w:val="21"/>
          <w:lang w:val="en-US" w:eastAsia="zh-CN"/>
        </w:rPr>
        <w:t>计算由</w:t>
      </w:r>
      <w:r>
        <w:rPr>
          <w:rFonts w:hint="eastAsia" w:ascii="宋体" w:hAnsi="宋体" w:cs="Times New Roman"/>
          <w:sz w:val="21"/>
          <w:szCs w:val="21"/>
          <w:lang w:val="en-US" w:eastAsia="zh-CN"/>
        </w:rPr>
        <w:t>气泵采样时间</w:t>
      </w:r>
      <w:r>
        <w:rPr>
          <w:rFonts w:hint="eastAsia" w:ascii="宋体" w:hAnsi="宋体"/>
          <w:sz w:val="21"/>
          <w:szCs w:val="21"/>
          <w:lang w:val="en-US" w:eastAsia="zh-CN"/>
        </w:rPr>
        <w:t>测量误差引入的臭氧分压误差为：</w:t>
      </w:r>
      <w:r>
        <w:rPr>
          <w:rFonts w:hint="eastAsia"/>
          <w:sz w:val="21"/>
          <w:szCs w:val="21"/>
          <w:lang w:val="en-US" w:eastAsia="zh-CN"/>
        </w:rPr>
        <w:t>0.134</w:t>
      </w:r>
      <w:r>
        <w:rPr>
          <w:rFonts w:hint="eastAsia"/>
          <w:sz w:val="21"/>
          <w:szCs w:val="21"/>
        </w:rPr>
        <w:t>mPa</w:t>
      </w:r>
      <w:r>
        <w:rPr>
          <w:rFonts w:hint="eastAsia"/>
          <w:sz w:val="21"/>
          <w:szCs w:val="21"/>
          <w:lang w:eastAsia="zh-CN"/>
        </w:rPr>
        <w:t>。</w:t>
      </w:r>
      <w:r>
        <w:rPr>
          <w:rFonts w:hint="eastAsia"/>
          <w:sz w:val="21"/>
          <w:szCs w:val="21"/>
        </w:rPr>
        <w:t>按均匀分布考虑，包含因子</w:t>
      </w:r>
      <w:r>
        <w:rPr>
          <w:position w:val="-8"/>
          <w:sz w:val="21"/>
          <w:szCs w:val="21"/>
        </w:rPr>
        <w:object>
          <v:shape id="_x0000_i1077" o:spt="75" type="#_x0000_t75" style="height:17.85pt;width:36.95pt;" o:ole="t" filled="f" o:preferrelative="t" stroked="f" coordsize="21600,21600">
            <v:path/>
            <v:fill on="f" focussize="0,0"/>
            <v:stroke on="f" joinstyle="miter"/>
            <v:imagedata r:id="rId87" o:title=""/>
            <o:lock v:ext="edit" aspectratio="t"/>
            <w10:wrap type="none"/>
            <w10:anchorlock/>
          </v:shape>
          <o:OLEObject Type="Embed" ProgID="Equation.3" ShapeID="_x0000_i1077" DrawAspect="Content" ObjectID="_1468075777" r:id="rId109">
            <o:LockedField>false</o:LockedField>
          </o:OLEObject>
        </w:object>
      </w:r>
      <w:r>
        <w:rPr>
          <w:rFonts w:hint="eastAsia"/>
          <w:sz w:val="21"/>
          <w:szCs w:val="21"/>
        </w:rPr>
        <w:t>，</w:t>
      </w:r>
      <w:r>
        <w:rPr>
          <w:rFonts w:hint="eastAsia" w:ascii="宋体" w:hAnsi="宋体"/>
          <w:sz w:val="21"/>
          <w:szCs w:val="21"/>
        </w:rPr>
        <w:t>则由</w:t>
      </w:r>
      <w:r>
        <w:rPr>
          <w:rFonts w:hint="eastAsia" w:ascii="宋体" w:hAnsi="宋体" w:eastAsia="宋体" w:cs="Times New Roman"/>
          <w:sz w:val="21"/>
          <w:szCs w:val="21"/>
          <w:lang w:val="en-US" w:eastAsia="zh-CN"/>
        </w:rPr>
        <w:t>反应池</w:t>
      </w:r>
      <w:r>
        <w:rPr>
          <w:rFonts w:hint="eastAsia" w:ascii="宋体" w:hAnsi="宋体"/>
          <w:sz w:val="21"/>
          <w:szCs w:val="21"/>
          <w:lang w:val="en-US" w:eastAsia="zh-CN"/>
        </w:rPr>
        <w:t>电流测量误差引入</w:t>
      </w:r>
      <w:r>
        <w:rPr>
          <w:rFonts w:hint="eastAsia" w:ascii="宋体" w:hAnsi="宋体"/>
          <w:sz w:val="21"/>
          <w:szCs w:val="21"/>
        </w:rPr>
        <w:t>的标准不确定度分量为：</w:t>
      </w:r>
    </w:p>
    <w:p w14:paraId="250C3938">
      <w:pPr>
        <w:spacing w:line="360" w:lineRule="auto"/>
        <w:ind w:firstLine="420" w:firstLineChars="200"/>
        <w:jc w:val="center"/>
        <w:rPr>
          <w:rFonts w:hint="eastAsia" w:ascii="宋体" w:hAnsi="宋体" w:eastAsia="宋体" w:cs="Times New Roman"/>
          <w:sz w:val="21"/>
          <w:szCs w:val="21"/>
        </w:rPr>
      </w:pPr>
      <w:r>
        <w:rPr>
          <w:rFonts w:hint="eastAsia" w:ascii="宋体" w:hAnsi="宋体" w:eastAsia="宋体" w:cs="Times New Roman"/>
          <w:position w:val="-28"/>
          <w:sz w:val="21"/>
          <w:szCs w:val="21"/>
          <w:lang w:val="en-US" w:eastAsia="zh-CN"/>
        </w:rPr>
        <w:object>
          <v:shape id="_x0000_i1078" o:spt="75" type="#_x0000_t75" style="height:30.15pt;width:104.1pt;" o:ole="t" filled="f" o:preferrelative="t" stroked="f" coordsize="21600,21600">
            <v:path/>
            <v:fill on="f" focussize="0,0"/>
            <v:stroke on="f"/>
            <v:imagedata r:id="rId111" o:title=""/>
            <o:lock v:ext="edit" aspectratio="t"/>
            <w10:wrap type="none"/>
            <w10:anchorlock/>
          </v:shape>
          <o:OLEObject Type="Embed" ProgID="Equation.KSEE3" ShapeID="_x0000_i1078" DrawAspect="Content" ObjectID="_1468075778" r:id="rId110">
            <o:LockedField>false</o:LockedField>
          </o:OLEObject>
        </w:object>
      </w:r>
      <w:r>
        <w:rPr>
          <w:rFonts w:hint="eastAsia" w:asciiTheme="minorEastAsia" w:hAnsiTheme="minorEastAsia" w:eastAsiaTheme="minorEastAsia"/>
          <w:kern w:val="0"/>
          <w:sz w:val="21"/>
          <w:szCs w:val="21"/>
        </w:rPr>
        <w:t>m</w:t>
      </w:r>
      <w:r>
        <w:rPr>
          <w:rFonts w:hint="eastAsia" w:ascii="宋体" w:hAnsi="宋体" w:eastAsia="宋体" w:cs="Times New Roman"/>
          <w:sz w:val="21"/>
          <w:szCs w:val="21"/>
        </w:rPr>
        <w:t>Pa</w:t>
      </w:r>
    </w:p>
    <w:p w14:paraId="47F0AB0C">
      <w:pPr>
        <w:spacing w:line="360" w:lineRule="auto"/>
        <w:rPr>
          <w:rFonts w:ascii="宋体" w:hAnsi="宋体"/>
          <w:sz w:val="21"/>
          <w:szCs w:val="21"/>
        </w:rPr>
      </w:pPr>
      <w:r>
        <w:rPr>
          <w:rFonts w:hint="eastAsia" w:ascii="黑体" w:eastAsia="黑体" w:cs="Times New Roman"/>
          <w:sz w:val="21"/>
          <w:szCs w:val="21"/>
          <w:lang w:val="en-US" w:eastAsia="zh-CN"/>
        </w:rPr>
        <w:t>D</w:t>
      </w:r>
      <w:r>
        <w:rPr>
          <w:rFonts w:hint="eastAsia" w:ascii="黑体" w:hAnsi="Times New Roman" w:eastAsia="黑体" w:cs="Times New Roman"/>
          <w:sz w:val="21"/>
          <w:szCs w:val="21"/>
          <w:lang w:val="en-US" w:eastAsia="zh-CN"/>
        </w:rPr>
        <w:t>.4.5</w:t>
      </w:r>
      <w:r>
        <w:rPr>
          <w:rFonts w:hint="eastAsia" w:ascii="宋体" w:hAnsi="宋体"/>
          <w:sz w:val="21"/>
          <w:szCs w:val="21"/>
        </w:rPr>
        <w:t xml:space="preserve"> </w:t>
      </w:r>
      <w:r>
        <w:rPr>
          <w:rFonts w:hint="eastAsia" w:ascii="宋体" w:hAnsi="宋体" w:eastAsia="宋体" w:cs="Times New Roman"/>
          <w:sz w:val="21"/>
          <w:szCs w:val="21"/>
          <w:lang w:val="en-US" w:eastAsia="zh-CN"/>
        </w:rPr>
        <w:t>样品空气温度</w:t>
      </w:r>
      <w:r>
        <w:rPr>
          <w:rFonts w:hint="eastAsia" w:ascii="宋体" w:hAnsi="宋体" w:cs="Times New Roman"/>
          <w:sz w:val="21"/>
          <w:szCs w:val="21"/>
          <w:lang w:val="en-US" w:eastAsia="zh-CN"/>
        </w:rPr>
        <w:t>测量</w:t>
      </w:r>
      <w:r>
        <w:rPr>
          <w:rFonts w:hint="eastAsia" w:ascii="宋体" w:hAnsi="宋体" w:eastAsia="宋体" w:cs="Times New Roman"/>
          <w:sz w:val="21"/>
          <w:szCs w:val="21"/>
          <w:lang w:val="en-US" w:eastAsia="zh-CN"/>
        </w:rPr>
        <w:t>误差引入的标准不确定度</w:t>
      </w:r>
      <w:r>
        <w:rPr>
          <w:rFonts w:hint="eastAsia" w:ascii="宋体" w:hAnsi="宋体" w:eastAsia="宋体" w:cs="Times New Roman"/>
          <w:position w:val="-10"/>
          <w:sz w:val="21"/>
          <w:szCs w:val="21"/>
          <w:lang w:val="en-US" w:eastAsia="zh-CN"/>
        </w:rPr>
        <w:object>
          <v:shape id="_x0000_i1079" o:spt="75" type="#_x0000_t75" style="height:14.6pt;width:30.8pt;" o:ole="t" filled="f" o:preferrelative="t" stroked="f" coordsize="21600,21600">
            <v:path/>
            <v:fill on="f" focussize="0,0"/>
            <v:stroke on="f"/>
            <v:imagedata r:id="rId113" o:title=""/>
            <o:lock v:ext="edit" aspectratio="t"/>
            <w10:wrap type="none"/>
            <w10:anchorlock/>
          </v:shape>
          <o:OLEObject Type="Embed" ProgID="Equation.KSEE3" ShapeID="_x0000_i1079" DrawAspect="Content" ObjectID="_1468075779" r:id="rId112">
            <o:LockedField>false</o:LockedField>
          </o:OLEObject>
        </w:object>
      </w:r>
    </w:p>
    <w:p w14:paraId="502C24DE">
      <w:pPr>
        <w:spacing w:line="360" w:lineRule="auto"/>
        <w:ind w:firstLine="420" w:firstLineChars="200"/>
        <w:rPr>
          <w:rFonts w:hint="eastAsia" w:ascii="宋体" w:hAnsi="宋体"/>
          <w:sz w:val="21"/>
          <w:szCs w:val="21"/>
        </w:rPr>
      </w:pPr>
      <w:r>
        <w:rPr>
          <w:rFonts w:hint="eastAsia" w:ascii="宋体" w:hAnsi="宋体"/>
          <w:sz w:val="21"/>
          <w:szCs w:val="21"/>
          <w:lang w:val="en-US" w:eastAsia="zh-CN"/>
        </w:rPr>
        <w:t>作为测量</w:t>
      </w:r>
      <w:r>
        <w:rPr>
          <w:rFonts w:hint="eastAsia" w:ascii="宋体" w:hAnsi="宋体" w:eastAsia="宋体" w:cs="Times New Roman"/>
          <w:sz w:val="21"/>
          <w:szCs w:val="21"/>
          <w:lang w:val="en-US" w:eastAsia="zh-CN"/>
        </w:rPr>
        <w:t>样品空气温度</w:t>
      </w:r>
      <w:r>
        <w:rPr>
          <w:rFonts w:hint="eastAsia" w:ascii="宋体" w:hAnsi="宋体" w:cs="Times New Roman"/>
          <w:sz w:val="21"/>
          <w:szCs w:val="21"/>
          <w:lang w:val="en-US" w:eastAsia="zh-CN"/>
        </w:rPr>
        <w:t>的温度传感器，最大允许误差：</w:t>
      </w:r>
      <w:r>
        <w:rPr>
          <w:rFonts w:hint="eastAsia" w:ascii="宋体" w:hAnsi="宋体" w:eastAsia="宋体" w:cs="宋体"/>
          <w:sz w:val="21"/>
          <w:szCs w:val="21"/>
          <w:lang w:val="en-US" w:eastAsia="zh-CN"/>
        </w:rPr>
        <w:t>不超过±</w:t>
      </w:r>
      <w:r>
        <w:rPr>
          <w:rFonts w:hint="eastAsia" w:hAnsi="宋体" w:cs="宋体"/>
          <w:sz w:val="21"/>
          <w:szCs w:val="21"/>
          <w:lang w:val="en-US" w:eastAsia="zh-CN"/>
        </w:rPr>
        <w:t>1.0</w:t>
      </w:r>
      <w:r>
        <w:rPr>
          <w:rFonts w:hint="eastAsia" w:ascii="宋体" w:hAnsi="宋体" w:eastAsia="宋体" w:cs="宋体"/>
          <w:sz w:val="21"/>
          <w:szCs w:val="21"/>
        </w:rPr>
        <w:t>℃</w:t>
      </w:r>
      <w:r>
        <w:rPr>
          <w:rFonts w:hint="eastAsia" w:ascii="宋体" w:hAnsi="宋体" w:cs="Times New Roman"/>
          <w:sz w:val="21"/>
          <w:szCs w:val="21"/>
          <w:lang w:val="en-US" w:eastAsia="zh-CN"/>
        </w:rPr>
        <w:t>，</w:t>
      </w:r>
      <w:r>
        <w:rPr>
          <w:rFonts w:hint="eastAsia" w:ascii="宋体" w:hAnsi="宋体"/>
          <w:sz w:val="21"/>
          <w:szCs w:val="21"/>
          <w:lang w:eastAsia="zh-CN"/>
        </w:rPr>
        <w:t>以校准点</w:t>
      </w:r>
      <w:r>
        <w:rPr>
          <w:rFonts w:hint="eastAsia" w:ascii="宋体" w:hAnsi="宋体"/>
          <w:sz w:val="21"/>
          <w:szCs w:val="21"/>
          <w:lang w:val="en-US" w:eastAsia="zh-CN"/>
        </w:rPr>
        <w:t>臭氧分压</w:t>
      </w:r>
      <w:r>
        <w:rPr>
          <w:rFonts w:hint="eastAsia" w:asciiTheme="minorEastAsia" w:hAnsiTheme="minorEastAsia" w:eastAsiaTheme="minorEastAsia"/>
          <w:kern w:val="0"/>
          <w:sz w:val="21"/>
          <w:szCs w:val="21"/>
        </w:rPr>
        <w:t>10m</w:t>
      </w:r>
      <w:r>
        <w:rPr>
          <w:rFonts w:hint="eastAsia" w:ascii="宋体" w:hAnsi="宋体" w:eastAsia="宋体" w:cs="Times New Roman"/>
          <w:sz w:val="21"/>
          <w:szCs w:val="21"/>
        </w:rPr>
        <w:t>Pa</w:t>
      </w:r>
      <w:r>
        <w:rPr>
          <w:rFonts w:hint="eastAsia" w:ascii="宋体" w:hAnsi="宋体" w:cs="Times New Roman"/>
          <w:sz w:val="21"/>
          <w:szCs w:val="21"/>
          <w:lang w:eastAsia="zh-CN"/>
        </w:rPr>
        <w:t>、</w:t>
      </w:r>
      <w:r>
        <w:rPr>
          <w:rFonts w:hint="eastAsia" w:ascii="宋体" w:hAnsi="宋体" w:eastAsia="宋体" w:cs="Times New Roman"/>
          <w:sz w:val="21"/>
          <w:szCs w:val="21"/>
          <w:lang w:val="en-US" w:eastAsia="zh-CN"/>
        </w:rPr>
        <w:t>反应池电流</w:t>
      </w:r>
      <w:r>
        <w:rPr>
          <w:rFonts w:hint="eastAsia" w:ascii="宋体" w:hAnsi="宋体" w:cs="Times New Roman"/>
          <w:sz w:val="21"/>
          <w:szCs w:val="21"/>
          <w:lang w:val="en-US" w:eastAsia="zh-CN"/>
        </w:rPr>
        <w:t>2.579</w:t>
      </w:r>
      <w:r>
        <w:rPr>
          <w:rFonts w:hint="eastAsia" w:ascii="宋体" w:hAnsi="宋体"/>
          <w:sz w:val="21"/>
          <w:szCs w:val="21"/>
          <w:lang w:val="en-US" w:eastAsia="zh-CN"/>
        </w:rPr>
        <w:t>μ</w:t>
      </w:r>
      <w:r>
        <w:rPr>
          <w:rFonts w:hint="default" w:ascii="宋体" w:hAnsi="宋体"/>
          <w:sz w:val="21"/>
          <w:szCs w:val="21"/>
          <w:lang w:val="en-US" w:eastAsia="zh-CN"/>
        </w:rPr>
        <w:t>A</w:t>
      </w:r>
      <w:r>
        <w:rPr>
          <w:rFonts w:hint="eastAsia" w:ascii="宋体" w:hAnsi="宋体" w:cs="Times New Roman"/>
          <w:sz w:val="21"/>
          <w:szCs w:val="21"/>
          <w:lang w:val="en-US" w:eastAsia="zh-CN"/>
        </w:rPr>
        <w:t>、气泵采样时间30.7s</w:t>
      </w:r>
      <w:r>
        <w:rPr>
          <w:rFonts w:hint="eastAsia" w:ascii="宋体" w:hAnsi="宋体" w:cs="Times New Roman"/>
          <w:kern w:val="0"/>
          <w:sz w:val="21"/>
          <w:szCs w:val="21"/>
          <w:lang w:val="en-US" w:eastAsia="zh-CN"/>
        </w:rPr>
        <w:t>为例，</w:t>
      </w:r>
      <w:r>
        <w:rPr>
          <w:rFonts w:hint="eastAsia" w:ascii="宋体" w:hAnsi="宋体"/>
          <w:sz w:val="21"/>
          <w:szCs w:val="21"/>
          <w:lang w:val="en-US" w:eastAsia="zh-CN"/>
        </w:rPr>
        <w:t>按照公式</w:t>
      </w:r>
      <w:r>
        <w:rPr>
          <w:rFonts w:hint="eastAsia" w:hAnsi="Cambria Math"/>
          <w:sz w:val="21"/>
          <w:szCs w:val="21"/>
        </w:rPr>
        <w:t>（</w:t>
      </w:r>
      <w:r>
        <w:rPr>
          <w:rFonts w:hint="eastAsia" w:ascii="Cambria Math" w:hAnsi="Cambria Math" w:eastAsiaTheme="minorEastAsia"/>
          <w:kern w:val="0"/>
          <w:sz w:val="21"/>
          <w:szCs w:val="21"/>
          <w:lang w:val="en-US" w:eastAsia="zh-CN"/>
        </w:rPr>
        <w:t>C</w:t>
      </w:r>
      <w:r>
        <w:rPr>
          <w:rFonts w:hint="eastAsia" w:ascii="Cambria Math" w:hAnsi="Cambria Math" w:eastAsiaTheme="minorEastAsia"/>
          <w:kern w:val="0"/>
          <w:sz w:val="21"/>
          <w:szCs w:val="21"/>
        </w:rPr>
        <w:t>.</w:t>
      </w:r>
      <w:r>
        <w:rPr>
          <w:rFonts w:hint="eastAsia" w:hAnsi="Cambria Math"/>
          <w:sz w:val="21"/>
          <w:szCs w:val="21"/>
          <w:lang w:val="en-US" w:eastAsia="zh-CN"/>
        </w:rPr>
        <w:t>4</w:t>
      </w:r>
      <w:r>
        <w:rPr>
          <w:rFonts w:hint="eastAsia" w:hAnsi="Cambria Math"/>
          <w:sz w:val="21"/>
          <w:szCs w:val="21"/>
        </w:rPr>
        <w:t>）</w:t>
      </w:r>
      <w:r>
        <w:rPr>
          <w:rFonts w:hint="eastAsia" w:hAnsi="Cambria Math"/>
          <w:sz w:val="21"/>
          <w:szCs w:val="21"/>
          <w:lang w:val="en-US" w:eastAsia="zh-CN"/>
        </w:rPr>
        <w:t>计算得到由</w:t>
      </w:r>
      <w:r>
        <w:rPr>
          <w:rFonts w:hint="eastAsia" w:ascii="宋体" w:hAnsi="宋体" w:eastAsia="宋体" w:cs="Times New Roman"/>
          <w:sz w:val="21"/>
          <w:szCs w:val="21"/>
          <w:lang w:val="en-US" w:eastAsia="zh-CN"/>
        </w:rPr>
        <w:t>样品空气温度</w:t>
      </w:r>
      <w:r>
        <w:rPr>
          <w:rFonts w:hint="eastAsia" w:ascii="宋体" w:hAnsi="宋体"/>
          <w:sz w:val="21"/>
          <w:szCs w:val="21"/>
          <w:lang w:val="en-US" w:eastAsia="zh-CN"/>
        </w:rPr>
        <w:t>测量误差引入的臭氧分压误差为：0.034mPa。按</w:t>
      </w:r>
      <w:r>
        <w:rPr>
          <w:rFonts w:hint="eastAsia"/>
          <w:sz w:val="21"/>
          <w:szCs w:val="21"/>
        </w:rPr>
        <w:t>均匀分布考虑，包含因子</w:t>
      </w:r>
      <w:r>
        <w:rPr>
          <w:position w:val="-8"/>
          <w:sz w:val="21"/>
          <w:szCs w:val="21"/>
        </w:rPr>
        <w:object>
          <v:shape id="_x0000_i1080" o:spt="75" type="#_x0000_t75" style="height:17.85pt;width:36.95pt;" o:ole="t" filled="f" o:preferrelative="t" stroked="f" coordsize="21600,21600">
            <v:path/>
            <v:fill on="f" focussize="0,0"/>
            <v:stroke on="f" joinstyle="miter"/>
            <v:imagedata r:id="rId87" o:title=""/>
            <o:lock v:ext="edit" aspectratio="t"/>
            <w10:wrap type="none"/>
            <w10:anchorlock/>
          </v:shape>
          <o:OLEObject Type="Embed" ProgID="Equation.3" ShapeID="_x0000_i1080" DrawAspect="Content" ObjectID="_1468075780" r:id="rId114">
            <o:LockedField>false</o:LockedField>
          </o:OLEObject>
        </w:object>
      </w:r>
      <w:r>
        <w:rPr>
          <w:rFonts w:hint="eastAsia"/>
          <w:sz w:val="21"/>
          <w:szCs w:val="21"/>
        </w:rPr>
        <w:t>，</w:t>
      </w:r>
      <w:r>
        <w:rPr>
          <w:rFonts w:hint="eastAsia" w:ascii="宋体" w:hAnsi="宋体"/>
          <w:sz w:val="21"/>
          <w:szCs w:val="21"/>
        </w:rPr>
        <w:t>则由</w:t>
      </w:r>
      <w:r>
        <w:rPr>
          <w:rFonts w:hint="eastAsia" w:ascii="宋体" w:hAnsi="宋体" w:eastAsia="宋体" w:cs="Times New Roman"/>
          <w:sz w:val="21"/>
          <w:szCs w:val="21"/>
          <w:lang w:val="en-US" w:eastAsia="zh-CN"/>
        </w:rPr>
        <w:t>样品空气温度</w:t>
      </w:r>
      <w:r>
        <w:rPr>
          <w:rFonts w:hint="eastAsia" w:ascii="宋体" w:hAnsi="宋体"/>
          <w:sz w:val="21"/>
          <w:szCs w:val="21"/>
          <w:lang w:val="en-US" w:eastAsia="zh-CN"/>
        </w:rPr>
        <w:t>测量误差引入</w:t>
      </w:r>
      <w:r>
        <w:rPr>
          <w:rFonts w:hint="eastAsia" w:ascii="宋体" w:hAnsi="宋体"/>
          <w:sz w:val="21"/>
          <w:szCs w:val="21"/>
        </w:rPr>
        <w:t>的标准不确定度分量为：</w:t>
      </w:r>
    </w:p>
    <w:p w14:paraId="56F64F5F">
      <w:pPr>
        <w:spacing w:line="360" w:lineRule="auto"/>
        <w:ind w:firstLine="420" w:firstLineChars="200"/>
        <w:jc w:val="center"/>
        <w:rPr>
          <w:rFonts w:hint="eastAsia" w:ascii="宋体" w:hAnsi="宋体" w:eastAsia="宋体" w:cs="Times New Roman"/>
          <w:sz w:val="21"/>
          <w:szCs w:val="21"/>
        </w:rPr>
      </w:pPr>
      <w:r>
        <w:rPr>
          <w:rFonts w:hint="eastAsia" w:ascii="宋体" w:hAnsi="宋体" w:eastAsia="宋体" w:cs="Times New Roman"/>
          <w:position w:val="-28"/>
          <w:sz w:val="21"/>
          <w:szCs w:val="21"/>
          <w:lang w:val="en-US" w:eastAsia="zh-CN"/>
        </w:rPr>
        <w:object>
          <v:shape id="_x0000_i1081" o:spt="75" type="#_x0000_t75" style="height:30.15pt;width:108.75pt;" o:ole="t" filled="f" o:preferrelative="t" stroked="f" coordsize="21600,21600">
            <v:path/>
            <v:fill on="f" focussize="0,0"/>
            <v:stroke on="f"/>
            <v:imagedata r:id="rId116" o:title=""/>
            <o:lock v:ext="edit" aspectratio="t"/>
            <w10:wrap type="none"/>
            <w10:anchorlock/>
          </v:shape>
          <o:OLEObject Type="Embed" ProgID="Equation.KSEE3" ShapeID="_x0000_i1081" DrawAspect="Content" ObjectID="_1468075781" r:id="rId115">
            <o:LockedField>false</o:LockedField>
          </o:OLEObject>
        </w:object>
      </w:r>
      <w:r>
        <w:rPr>
          <w:rFonts w:hint="eastAsia" w:asciiTheme="minorEastAsia" w:hAnsiTheme="minorEastAsia" w:eastAsiaTheme="minorEastAsia"/>
          <w:kern w:val="0"/>
          <w:sz w:val="21"/>
          <w:szCs w:val="21"/>
        </w:rPr>
        <w:t>m</w:t>
      </w:r>
      <w:r>
        <w:rPr>
          <w:rFonts w:hint="eastAsia" w:ascii="宋体" w:hAnsi="宋体" w:eastAsia="宋体" w:cs="Times New Roman"/>
          <w:sz w:val="21"/>
          <w:szCs w:val="21"/>
        </w:rPr>
        <w:t>Pa</w:t>
      </w:r>
    </w:p>
    <w:p w14:paraId="4F6CCB26">
      <w:pPr>
        <w:spacing w:line="360" w:lineRule="auto"/>
        <w:rPr>
          <w:rFonts w:hint="eastAsia" w:ascii="黑体" w:hAnsi="Times New Roman" w:eastAsia="黑体" w:cs="Times New Roman"/>
          <w:sz w:val="21"/>
          <w:szCs w:val="21"/>
          <w:lang w:val="en-US" w:eastAsia="zh-CN"/>
        </w:rPr>
      </w:pPr>
      <w:r>
        <w:rPr>
          <w:rFonts w:hint="eastAsia" w:ascii="黑体" w:eastAsia="黑体" w:cs="Times New Roman"/>
          <w:sz w:val="21"/>
          <w:szCs w:val="21"/>
          <w:lang w:val="en-US" w:eastAsia="zh-CN"/>
        </w:rPr>
        <w:t>D</w:t>
      </w:r>
      <w:r>
        <w:rPr>
          <w:rFonts w:hint="eastAsia" w:ascii="黑体" w:hAnsi="Times New Roman" w:eastAsia="黑体" w:cs="Times New Roman"/>
          <w:sz w:val="21"/>
          <w:szCs w:val="21"/>
          <w:lang w:val="en-US" w:eastAsia="zh-CN"/>
        </w:rPr>
        <w:t>.4.6</w:t>
      </w:r>
      <w:r>
        <w:rPr>
          <w:rFonts w:hint="eastAsia" w:ascii="宋体" w:hAnsi="宋体"/>
          <w:sz w:val="21"/>
          <w:szCs w:val="21"/>
        </w:rPr>
        <w:t xml:space="preserve"> </w:t>
      </w:r>
      <w:r>
        <w:rPr>
          <w:rFonts w:hint="eastAsia" w:ascii="宋体" w:hAnsi="宋体"/>
          <w:sz w:val="21"/>
          <w:szCs w:val="21"/>
          <w:lang w:val="en-US" w:eastAsia="zh-CN"/>
        </w:rPr>
        <w:t>当前气压</w:t>
      </w:r>
      <w:r>
        <w:rPr>
          <w:rFonts w:hint="eastAsia" w:ascii="宋体" w:hAnsi="宋体" w:cs="Times New Roman"/>
          <w:sz w:val="21"/>
          <w:szCs w:val="21"/>
          <w:lang w:val="en-US" w:eastAsia="zh-CN"/>
        </w:rPr>
        <w:t>测量</w:t>
      </w:r>
      <w:r>
        <w:rPr>
          <w:rFonts w:hint="eastAsia" w:ascii="宋体" w:hAnsi="宋体" w:eastAsia="宋体" w:cs="Times New Roman"/>
          <w:sz w:val="21"/>
          <w:szCs w:val="21"/>
          <w:lang w:val="en-US" w:eastAsia="zh-CN"/>
        </w:rPr>
        <w:t>误差引入的标准不确定度</w:t>
      </w:r>
      <w:r>
        <w:rPr>
          <w:rFonts w:hint="eastAsia" w:ascii="宋体" w:hAnsi="宋体" w:eastAsia="宋体" w:cs="Times New Roman"/>
          <w:position w:val="-12"/>
          <w:sz w:val="21"/>
          <w:szCs w:val="21"/>
          <w:lang w:val="en-US" w:eastAsia="zh-CN"/>
        </w:rPr>
        <w:object>
          <v:shape id="_x0000_i1082" o:spt="75" type="#_x0000_t75" style="height:16.45pt;width:32.6pt;" o:ole="t" filled="f" o:preferrelative="t" stroked="f" coordsize="21600,21600">
            <v:path/>
            <v:fill on="f" focussize="0,0"/>
            <v:stroke on="f"/>
            <v:imagedata r:id="rId76" o:title=""/>
            <o:lock v:ext="edit" aspectratio="t"/>
            <w10:wrap type="none"/>
            <w10:anchorlock/>
          </v:shape>
          <o:OLEObject Type="Embed" ProgID="Equation.KSEE3" ShapeID="_x0000_i1082" DrawAspect="Content" ObjectID="_1468075782" r:id="rId117">
            <o:LockedField>false</o:LockedField>
          </o:OLEObject>
        </w:object>
      </w:r>
    </w:p>
    <w:p w14:paraId="5A5F0B3F">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宋体" w:eastAsia="宋体" w:cs="Times New Roman"/>
          <w:position w:val="-12"/>
          <w:sz w:val="21"/>
          <w:szCs w:val="21"/>
          <w:lang w:val="en-US" w:eastAsia="zh-CN"/>
        </w:rPr>
      </w:pPr>
      <w:r>
        <w:rPr>
          <w:rFonts w:hint="eastAsia" w:asciiTheme="minorEastAsia" w:hAnsiTheme="minorEastAsia" w:eastAsiaTheme="minorEastAsia"/>
          <w:kern w:val="0"/>
          <w:sz w:val="21"/>
          <w:szCs w:val="21"/>
          <w:lang w:val="en-US" w:eastAsia="zh-CN"/>
        </w:rPr>
        <w:t>当</w:t>
      </w:r>
      <w:r>
        <w:rPr>
          <w:rFonts w:hint="eastAsia" w:asciiTheme="minorEastAsia" w:hAnsiTheme="minorEastAsia" w:eastAsiaTheme="minorEastAsia"/>
          <w:kern w:val="0"/>
          <w:sz w:val="21"/>
          <w:szCs w:val="21"/>
        </w:rPr>
        <w:t>臭氧</w:t>
      </w:r>
      <w:r>
        <w:rPr>
          <w:rFonts w:hint="eastAsia" w:asciiTheme="minorEastAsia" w:hAnsiTheme="minorEastAsia" w:eastAsiaTheme="minorEastAsia"/>
          <w:kern w:val="0"/>
          <w:sz w:val="21"/>
          <w:szCs w:val="21"/>
          <w:lang w:val="en-US" w:eastAsia="zh-CN"/>
        </w:rPr>
        <w:t>分析</w:t>
      </w:r>
      <w:r>
        <w:rPr>
          <w:rFonts w:hint="eastAsia" w:asciiTheme="minorEastAsia" w:hAnsiTheme="minorEastAsia" w:eastAsiaTheme="minorEastAsia"/>
          <w:kern w:val="0"/>
          <w:sz w:val="21"/>
          <w:szCs w:val="21"/>
        </w:rPr>
        <w:t>仪</w:t>
      </w:r>
      <w:r>
        <w:rPr>
          <w:rFonts w:hint="eastAsia" w:asciiTheme="minorEastAsia" w:hAnsiTheme="minorEastAsia" w:eastAsiaTheme="minorEastAsia"/>
          <w:kern w:val="0"/>
          <w:sz w:val="21"/>
          <w:szCs w:val="21"/>
          <w:lang w:val="en-US" w:eastAsia="zh-CN"/>
        </w:rPr>
        <w:t>和</w:t>
      </w:r>
      <w:r>
        <w:rPr>
          <w:rFonts w:hint="eastAsia" w:asciiTheme="minorEastAsia" w:hAnsiTheme="minorEastAsia" w:eastAsiaTheme="minorEastAsia"/>
          <w:kern w:val="0"/>
          <w:sz w:val="21"/>
          <w:szCs w:val="21"/>
        </w:rPr>
        <w:t>臭氧校准仪</w:t>
      </w:r>
      <w:r>
        <w:rPr>
          <w:rFonts w:hint="eastAsia" w:asciiTheme="minorEastAsia" w:hAnsiTheme="minorEastAsia" w:eastAsiaTheme="minorEastAsia"/>
          <w:kern w:val="0"/>
          <w:sz w:val="21"/>
          <w:szCs w:val="21"/>
          <w:lang w:val="en-US" w:eastAsia="zh-CN"/>
        </w:rPr>
        <w:t>的输出示值为臭氧浓度时，应考虑由</w:t>
      </w:r>
      <w:r>
        <w:rPr>
          <w:rFonts w:hint="eastAsia" w:ascii="宋体" w:hAnsi="宋体"/>
          <w:sz w:val="21"/>
          <w:szCs w:val="21"/>
          <w:lang w:val="en-US" w:eastAsia="zh-CN"/>
        </w:rPr>
        <w:t>当前气压</w:t>
      </w:r>
      <w:r>
        <w:rPr>
          <w:rFonts w:hint="eastAsia" w:ascii="宋体" w:hAnsi="宋体" w:cs="Times New Roman"/>
          <w:sz w:val="21"/>
          <w:szCs w:val="21"/>
          <w:lang w:val="en-US" w:eastAsia="zh-CN"/>
        </w:rPr>
        <w:t>测量</w:t>
      </w:r>
      <w:r>
        <w:rPr>
          <w:rFonts w:hint="eastAsia" w:ascii="宋体" w:hAnsi="宋体" w:eastAsia="宋体" w:cs="Times New Roman"/>
          <w:sz w:val="21"/>
          <w:szCs w:val="21"/>
          <w:lang w:val="en-US" w:eastAsia="zh-CN"/>
        </w:rPr>
        <w:t>误差引入的标准不确定度</w:t>
      </w:r>
      <w:r>
        <w:rPr>
          <w:rFonts w:hint="eastAsia" w:ascii="宋体" w:hAnsi="宋体" w:eastAsia="宋体" w:cs="Times New Roman"/>
          <w:position w:val="-12"/>
          <w:sz w:val="21"/>
          <w:szCs w:val="21"/>
          <w:lang w:val="en-US" w:eastAsia="zh-CN"/>
        </w:rPr>
        <w:object>
          <v:shape id="_x0000_i1083" o:spt="75" type="#_x0000_t75" style="height:16.45pt;width:32.6pt;" o:ole="t" filled="f" o:preferrelative="t" stroked="f" coordsize="21600,21600">
            <v:path/>
            <v:fill on="f" focussize="0,0"/>
            <v:stroke on="f"/>
            <v:imagedata r:id="rId76" o:title=""/>
            <o:lock v:ext="edit" aspectratio="t"/>
            <w10:wrap type="none"/>
            <w10:anchorlock/>
          </v:shape>
          <o:OLEObject Type="Embed" ProgID="Equation.KSEE3" ShapeID="_x0000_i1083" DrawAspect="Content" ObjectID="_1468075783" r:id="rId118">
            <o:LockedField>false</o:LockedField>
          </o:OLEObject>
        </w:object>
      </w:r>
      <w:r>
        <w:rPr>
          <w:rFonts w:hint="eastAsia" w:ascii="宋体" w:hAnsi="宋体" w:eastAsia="宋体" w:cs="Times New Roman"/>
          <w:position w:val="-12"/>
          <w:sz w:val="21"/>
          <w:szCs w:val="21"/>
          <w:lang w:val="en-US" w:eastAsia="zh-CN"/>
        </w:rPr>
        <w:t>。</w:t>
      </w:r>
    </w:p>
    <w:p w14:paraId="5DA1F406">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default" w:ascii="宋体" w:hAnsi="宋体" w:eastAsia="宋体" w:cs="Times New Roman"/>
          <w:sz w:val="21"/>
          <w:szCs w:val="21"/>
          <w:lang w:val="en-US" w:eastAsia="zh-CN"/>
        </w:rPr>
      </w:pPr>
      <w:r>
        <w:rPr>
          <w:rFonts w:hint="eastAsia" w:ascii="宋体" w:hAnsi="宋体"/>
          <w:sz w:val="21"/>
          <w:szCs w:val="21"/>
          <w:lang w:val="en-US" w:eastAsia="zh-CN"/>
        </w:rPr>
        <w:t>用于测量</w:t>
      </w:r>
      <w:r>
        <w:rPr>
          <w:rFonts w:hint="eastAsia" w:ascii="宋体" w:hAnsi="宋体" w:cs="Times New Roman"/>
          <w:sz w:val="21"/>
          <w:szCs w:val="21"/>
          <w:lang w:val="en-US" w:eastAsia="zh-CN"/>
        </w:rPr>
        <w:t>当前气压的标准器数字式气压计，准确度等级为：0.03级，其</w:t>
      </w:r>
      <w:r>
        <w:rPr>
          <w:rFonts w:hint="eastAsia" w:ascii="宋体" w:hAnsi="宋体" w:eastAsia="宋体" w:cs="Times New Roman"/>
          <w:sz w:val="21"/>
          <w:szCs w:val="21"/>
          <w:lang w:val="en-US" w:eastAsia="zh-CN"/>
        </w:rPr>
        <w:t>最大允许误差不超过</w:t>
      </w:r>
      <w:r>
        <w:rPr>
          <w:rFonts w:hint="default" w:ascii="宋体" w:hAnsi="宋体" w:eastAsia="宋体" w:cs="Times New Roman"/>
          <w:sz w:val="21"/>
          <w:szCs w:val="21"/>
          <w:lang w:val="en-US" w:eastAsia="zh-CN"/>
        </w:rPr>
        <w:t>±0.</w:t>
      </w:r>
      <w:r>
        <w:rPr>
          <w:rFonts w:hint="eastAsia" w:ascii="宋体" w:hAnsi="宋体" w:cs="Times New Roman"/>
          <w:sz w:val="21"/>
          <w:szCs w:val="21"/>
          <w:lang w:val="en-US" w:eastAsia="zh-CN"/>
        </w:rPr>
        <w:t>3</w:t>
      </w:r>
      <w:r>
        <w:rPr>
          <w:rFonts w:hint="eastAsia" w:ascii="宋体" w:hAnsi="宋体" w:eastAsia="宋体" w:cs="宋体"/>
          <w:sz w:val="21"/>
          <w:szCs w:val="21"/>
          <w:lang w:val="en-US" w:eastAsia="zh-CN"/>
        </w:rPr>
        <w:t>h</w:t>
      </w:r>
      <w:r>
        <w:rPr>
          <w:rFonts w:hint="eastAsia" w:ascii="宋体" w:hAnsi="宋体" w:eastAsia="宋体" w:cs="宋体"/>
          <w:sz w:val="21"/>
          <w:szCs w:val="21"/>
        </w:rPr>
        <w:t>Pa</w:t>
      </w:r>
      <w:r>
        <w:rPr>
          <w:rFonts w:hint="eastAsia" w:ascii="宋体" w:hAnsi="宋体" w:eastAsia="宋体" w:cs="Times New Roman"/>
          <w:sz w:val="21"/>
          <w:szCs w:val="21"/>
          <w:lang w:val="en-US" w:eastAsia="zh-CN"/>
        </w:rPr>
        <w:t>，</w:t>
      </w:r>
      <w:r>
        <w:rPr>
          <w:rFonts w:hint="eastAsia" w:ascii="宋体" w:hAnsi="宋体"/>
          <w:sz w:val="21"/>
          <w:szCs w:val="21"/>
          <w:lang w:eastAsia="zh-CN"/>
        </w:rPr>
        <w:t>以校准点</w:t>
      </w:r>
      <w:r>
        <w:rPr>
          <w:rFonts w:hint="eastAsia" w:ascii="宋体" w:hAnsi="宋体"/>
          <w:sz w:val="21"/>
          <w:szCs w:val="21"/>
          <w:lang w:val="en-US" w:eastAsia="zh-CN"/>
        </w:rPr>
        <w:t>臭氧分压</w:t>
      </w:r>
      <w:r>
        <w:rPr>
          <w:rFonts w:hint="eastAsia" w:asciiTheme="minorEastAsia" w:hAnsiTheme="minorEastAsia" w:eastAsiaTheme="minorEastAsia"/>
          <w:kern w:val="0"/>
          <w:sz w:val="21"/>
          <w:szCs w:val="21"/>
        </w:rPr>
        <w:t>10m</w:t>
      </w:r>
      <w:r>
        <w:rPr>
          <w:rFonts w:hint="eastAsia" w:ascii="宋体" w:hAnsi="宋体" w:eastAsia="宋体" w:cs="Times New Roman"/>
          <w:sz w:val="21"/>
          <w:szCs w:val="21"/>
        </w:rPr>
        <w:t>Pa</w:t>
      </w:r>
      <w:r>
        <w:rPr>
          <w:rFonts w:hint="eastAsia" w:ascii="宋体" w:hAnsi="宋体" w:cs="Times New Roman"/>
          <w:sz w:val="21"/>
          <w:szCs w:val="21"/>
          <w:lang w:eastAsia="zh-CN"/>
        </w:rPr>
        <w:t>、</w:t>
      </w:r>
      <w:r>
        <w:rPr>
          <w:rFonts w:hint="eastAsia" w:ascii="宋体" w:hAnsi="宋体"/>
          <w:sz w:val="21"/>
          <w:szCs w:val="21"/>
          <w:lang w:val="en-US" w:eastAsia="zh-CN"/>
        </w:rPr>
        <w:t>臭氧浓度97ppb、</w:t>
      </w:r>
      <w:r>
        <w:rPr>
          <w:rFonts w:hint="eastAsia" w:ascii="宋体" w:hAnsi="宋体" w:cs="Times New Roman"/>
          <w:sz w:val="21"/>
          <w:szCs w:val="21"/>
          <w:lang w:val="en-US" w:eastAsia="zh-CN"/>
        </w:rPr>
        <w:t>当前气压为1030</w:t>
      </w:r>
      <w:r>
        <w:rPr>
          <w:rFonts w:hint="default" w:ascii="宋体" w:hAnsi="宋体" w:eastAsia="宋体" w:cs="Times New Roman"/>
          <w:kern w:val="0"/>
          <w:sz w:val="21"/>
          <w:szCs w:val="21"/>
          <w:lang w:val="en-US" w:eastAsia="zh-CN"/>
        </w:rPr>
        <w:t>hPa</w:t>
      </w:r>
      <w:r>
        <w:rPr>
          <w:rFonts w:hint="eastAsia" w:ascii="宋体" w:hAnsi="宋体" w:cs="Times New Roman"/>
          <w:kern w:val="0"/>
          <w:sz w:val="21"/>
          <w:szCs w:val="21"/>
          <w:lang w:val="en-US" w:eastAsia="zh-CN"/>
        </w:rPr>
        <w:t>为例，</w:t>
      </w:r>
      <w:r>
        <w:rPr>
          <w:rFonts w:hint="eastAsia" w:ascii="宋体" w:hAnsi="宋体"/>
          <w:sz w:val="21"/>
          <w:szCs w:val="21"/>
          <w:lang w:val="en-US" w:eastAsia="zh-CN"/>
        </w:rPr>
        <w:t>按照公式</w:t>
      </w:r>
      <w:r>
        <w:rPr>
          <w:rFonts w:hint="eastAsia" w:hAnsi="Cambria Math"/>
          <w:sz w:val="21"/>
          <w:szCs w:val="21"/>
        </w:rPr>
        <w:t>（</w:t>
      </w:r>
      <w:r>
        <w:rPr>
          <w:rFonts w:hint="eastAsia" w:ascii="Cambria Math" w:hAnsi="Cambria Math" w:eastAsiaTheme="minorEastAsia"/>
          <w:kern w:val="0"/>
          <w:sz w:val="21"/>
          <w:szCs w:val="21"/>
          <w:lang w:val="en-US" w:eastAsia="zh-CN"/>
        </w:rPr>
        <w:t>2</w:t>
      </w:r>
      <w:r>
        <w:rPr>
          <w:rFonts w:hint="eastAsia" w:hAnsi="Cambria Math"/>
          <w:sz w:val="21"/>
          <w:szCs w:val="21"/>
        </w:rPr>
        <w:t>）</w:t>
      </w:r>
      <w:r>
        <w:rPr>
          <w:rFonts w:hint="eastAsia" w:ascii="宋体" w:hAnsi="宋体" w:cs="Times New Roman"/>
          <w:sz w:val="21"/>
          <w:szCs w:val="21"/>
          <w:lang w:val="en-US" w:eastAsia="zh-CN"/>
        </w:rPr>
        <w:t>计算</w:t>
      </w:r>
      <w:r>
        <w:rPr>
          <w:rFonts w:hint="eastAsia" w:hAnsi="Cambria Math"/>
          <w:sz w:val="21"/>
          <w:szCs w:val="21"/>
          <w:lang w:val="en-US" w:eastAsia="zh-CN"/>
        </w:rPr>
        <w:t>得到</w:t>
      </w:r>
      <w:r>
        <w:rPr>
          <w:rFonts w:hint="eastAsia" w:ascii="宋体" w:hAnsi="宋体" w:cs="Times New Roman"/>
          <w:sz w:val="21"/>
          <w:szCs w:val="21"/>
          <w:lang w:val="en-US" w:eastAsia="zh-CN"/>
        </w:rPr>
        <w:t>由</w:t>
      </w:r>
      <w:r>
        <w:rPr>
          <w:rFonts w:hint="eastAsia" w:ascii="宋体" w:hAnsi="宋体"/>
          <w:sz w:val="21"/>
          <w:szCs w:val="21"/>
          <w:lang w:val="en-US" w:eastAsia="zh-CN"/>
        </w:rPr>
        <w:t>当前气压</w:t>
      </w:r>
      <w:r>
        <w:rPr>
          <w:rFonts w:hint="eastAsia" w:ascii="宋体" w:hAnsi="宋体" w:cs="Times New Roman"/>
          <w:sz w:val="21"/>
          <w:szCs w:val="21"/>
          <w:lang w:val="en-US" w:eastAsia="zh-CN"/>
        </w:rPr>
        <w:t>测量</w:t>
      </w:r>
      <w:r>
        <w:rPr>
          <w:rFonts w:hint="eastAsia" w:ascii="宋体" w:hAnsi="宋体" w:eastAsia="宋体" w:cs="Times New Roman"/>
          <w:sz w:val="21"/>
          <w:szCs w:val="21"/>
          <w:lang w:val="en-US" w:eastAsia="zh-CN"/>
        </w:rPr>
        <w:t>误差</w:t>
      </w:r>
      <w:r>
        <w:rPr>
          <w:rFonts w:hint="eastAsia" w:ascii="宋体" w:hAnsi="宋体" w:cs="Times New Roman"/>
          <w:sz w:val="21"/>
          <w:szCs w:val="21"/>
          <w:lang w:val="en-US" w:eastAsia="zh-CN"/>
        </w:rPr>
        <w:t>引入臭氧分析仪</w:t>
      </w:r>
      <w:r>
        <w:rPr>
          <w:rFonts w:hint="eastAsia" w:ascii="宋体" w:hAnsi="宋体"/>
          <w:sz w:val="21"/>
          <w:szCs w:val="21"/>
          <w:lang w:val="en-US" w:eastAsia="zh-CN"/>
        </w:rPr>
        <w:t>臭氧分压误差为：</w:t>
      </w:r>
      <w:r>
        <w:rPr>
          <w:rFonts w:hint="default" w:ascii="宋体" w:hAnsi="宋体"/>
          <w:sz w:val="21"/>
          <w:szCs w:val="21"/>
          <w:lang w:val="en-US" w:eastAsia="zh-CN"/>
        </w:rPr>
        <w:t>±</w:t>
      </w:r>
      <w:r>
        <w:rPr>
          <w:rFonts w:hint="eastAsia" w:ascii="宋体" w:hAnsi="宋体"/>
          <w:sz w:val="21"/>
          <w:szCs w:val="21"/>
          <w:lang w:val="en-US" w:eastAsia="zh-CN"/>
        </w:rPr>
        <w:t>0.0029mPa。</w:t>
      </w:r>
      <w:r>
        <w:rPr>
          <w:rFonts w:hint="eastAsia"/>
          <w:sz w:val="21"/>
          <w:szCs w:val="21"/>
        </w:rPr>
        <w:t>按均匀分布考虑，包含因子</w:t>
      </w:r>
      <w:r>
        <w:rPr>
          <w:position w:val="-8"/>
          <w:sz w:val="21"/>
          <w:szCs w:val="21"/>
        </w:rPr>
        <w:object>
          <v:shape id="_x0000_i1084" o:spt="75" type="#_x0000_t75" style="height:17.85pt;width:36.95pt;" o:ole="t" filled="f" o:preferrelative="t" stroked="f" coordsize="21600,21600">
            <v:path/>
            <v:fill on="f" focussize="0,0"/>
            <v:stroke on="f" joinstyle="miter"/>
            <v:imagedata r:id="rId87" o:title=""/>
            <o:lock v:ext="edit" aspectratio="t"/>
            <w10:wrap type="none"/>
            <w10:anchorlock/>
          </v:shape>
          <o:OLEObject Type="Embed" ProgID="Equation.3" ShapeID="_x0000_i1084" DrawAspect="Content" ObjectID="_1468075784" r:id="rId119">
            <o:LockedField>false</o:LockedField>
          </o:OLEObject>
        </w:object>
      </w:r>
      <w:r>
        <w:rPr>
          <w:rFonts w:hint="eastAsia"/>
          <w:sz w:val="21"/>
          <w:szCs w:val="21"/>
        </w:rPr>
        <w:t>，</w:t>
      </w:r>
      <w:r>
        <w:rPr>
          <w:rFonts w:hint="eastAsia" w:ascii="宋体" w:hAnsi="宋体"/>
          <w:sz w:val="21"/>
          <w:szCs w:val="21"/>
        </w:rPr>
        <w:t>则由</w:t>
      </w:r>
      <w:r>
        <w:rPr>
          <w:rFonts w:hint="eastAsia" w:ascii="宋体" w:hAnsi="宋体"/>
          <w:sz w:val="21"/>
          <w:szCs w:val="21"/>
          <w:lang w:val="en-US" w:eastAsia="zh-CN"/>
        </w:rPr>
        <w:t>当前气压</w:t>
      </w:r>
      <w:r>
        <w:rPr>
          <w:rFonts w:hint="eastAsia" w:ascii="宋体" w:hAnsi="宋体" w:cs="Times New Roman"/>
          <w:sz w:val="21"/>
          <w:szCs w:val="21"/>
          <w:lang w:val="en-US" w:eastAsia="zh-CN"/>
        </w:rPr>
        <w:t>测量</w:t>
      </w:r>
      <w:r>
        <w:rPr>
          <w:rFonts w:hint="eastAsia" w:ascii="宋体" w:hAnsi="宋体" w:eastAsia="宋体" w:cs="Times New Roman"/>
          <w:sz w:val="21"/>
          <w:szCs w:val="21"/>
          <w:lang w:val="en-US" w:eastAsia="zh-CN"/>
        </w:rPr>
        <w:t>误差引入的标准不确定度</w:t>
      </w:r>
      <w:r>
        <w:rPr>
          <w:rFonts w:hint="eastAsia" w:ascii="宋体" w:hAnsi="宋体"/>
          <w:sz w:val="21"/>
          <w:szCs w:val="21"/>
        </w:rPr>
        <w:t>分量为：</w:t>
      </w:r>
      <w:r>
        <w:rPr>
          <w:rFonts w:hint="eastAsia" w:ascii="宋体" w:hAnsi="宋体" w:eastAsia="宋体" w:cs="Times New Roman"/>
          <w:position w:val="-28"/>
          <w:sz w:val="21"/>
          <w:szCs w:val="21"/>
          <w:lang w:val="en-US" w:eastAsia="zh-CN"/>
        </w:rPr>
        <w:object>
          <v:shape id="_x0000_i1085" o:spt="75" type="#_x0000_t75" style="height:30.15pt;width:115.95pt;" o:ole="t" filled="f" o:preferrelative="t" stroked="f" coordsize="21600,21600">
            <v:path/>
            <v:fill on="f" focussize="0,0"/>
            <v:stroke on="f"/>
            <v:imagedata r:id="rId121" o:title=""/>
            <o:lock v:ext="edit" aspectratio="t"/>
            <w10:wrap type="none"/>
            <w10:anchorlock/>
          </v:shape>
          <o:OLEObject Type="Embed" ProgID="Equation.KSEE3" ShapeID="_x0000_i1085" DrawAspect="Content" ObjectID="_1468075785" r:id="rId120">
            <o:LockedField>false</o:LockedField>
          </o:OLEObject>
        </w:object>
      </w:r>
      <w:r>
        <w:rPr>
          <w:rFonts w:hint="eastAsia" w:asciiTheme="minorEastAsia" w:hAnsiTheme="minorEastAsia" w:eastAsiaTheme="minorEastAsia"/>
          <w:kern w:val="0"/>
          <w:sz w:val="21"/>
          <w:szCs w:val="21"/>
        </w:rPr>
        <w:t>m</w:t>
      </w:r>
      <w:r>
        <w:rPr>
          <w:rFonts w:hint="eastAsia" w:ascii="宋体" w:hAnsi="宋体" w:eastAsia="宋体" w:cs="Times New Roman"/>
          <w:sz w:val="21"/>
          <w:szCs w:val="21"/>
        </w:rPr>
        <w:t>Pa</w:t>
      </w:r>
      <w:r>
        <w:rPr>
          <w:rFonts w:hint="eastAsia" w:ascii="宋体" w:hAnsi="宋体" w:cs="Times New Roman"/>
          <w:sz w:val="21"/>
          <w:szCs w:val="21"/>
          <w:lang w:val="en-US" w:eastAsia="zh-CN"/>
        </w:rPr>
        <w:t>。</w:t>
      </w:r>
    </w:p>
    <w:p w14:paraId="7A20DF36">
      <w:pPr>
        <w:spacing w:line="360" w:lineRule="auto"/>
        <w:rPr>
          <w:rFonts w:hAnsi="宋体"/>
          <w:sz w:val="21"/>
          <w:szCs w:val="21"/>
        </w:rPr>
      </w:pPr>
      <w:r>
        <w:rPr>
          <w:rFonts w:hint="eastAsia" w:ascii="黑体" w:eastAsia="黑体" w:cs="Times New Roman"/>
          <w:sz w:val="21"/>
          <w:szCs w:val="21"/>
          <w:lang w:val="en-US" w:eastAsia="zh-CN"/>
        </w:rPr>
        <w:t>D</w:t>
      </w:r>
      <w:r>
        <w:rPr>
          <w:rFonts w:hint="eastAsia" w:ascii="黑体" w:hAnsi="Times New Roman" w:eastAsia="黑体" w:cs="Times New Roman"/>
          <w:sz w:val="21"/>
          <w:szCs w:val="21"/>
          <w:lang w:val="en-US" w:eastAsia="zh-CN"/>
        </w:rPr>
        <w:t>.5</w:t>
      </w:r>
      <w:r>
        <w:rPr>
          <w:rFonts w:ascii="宋体" w:hAnsi="宋体"/>
          <w:sz w:val="21"/>
          <w:szCs w:val="21"/>
        </w:rPr>
        <w:t xml:space="preserve"> </w:t>
      </w:r>
      <w:r>
        <w:rPr>
          <w:rFonts w:hAnsi="宋体"/>
          <w:color w:val="000000"/>
          <w:sz w:val="21"/>
          <w:szCs w:val="21"/>
        </w:rPr>
        <w:t>合成标准不确定度</w:t>
      </w:r>
    </w:p>
    <w:p w14:paraId="7DC6FA2D">
      <w:pPr>
        <w:spacing w:before="312" w:beforeLines="100" w:line="360" w:lineRule="auto"/>
        <w:ind w:firstLine="420" w:firstLineChars="200"/>
        <w:rPr>
          <w:color w:val="000000"/>
          <w:sz w:val="21"/>
          <w:szCs w:val="21"/>
        </w:rPr>
      </w:pPr>
      <w:r>
        <w:rPr>
          <w:rFonts w:hint="eastAsia" w:ascii="宋体" w:hAnsi="宋体" w:eastAsia="宋体" w:cs="宋体"/>
          <w:sz w:val="21"/>
          <w:szCs w:val="21"/>
          <w:lang w:val="en-US" w:eastAsia="zh-CN"/>
        </w:rPr>
        <w:t>以上各标准不确定度分量互不相关，根据不确定度传播率，</w:t>
      </w:r>
      <w:r>
        <w:rPr>
          <w:rFonts w:hint="eastAsia"/>
          <w:color w:val="000000"/>
          <w:sz w:val="21"/>
          <w:szCs w:val="21"/>
        </w:rPr>
        <w:t>按式</w:t>
      </w:r>
      <w:r>
        <w:rPr>
          <w:rFonts w:hint="eastAsia" w:hAnsi="Cambria Math"/>
          <w:sz w:val="21"/>
          <w:szCs w:val="21"/>
        </w:rPr>
        <w:t>（</w:t>
      </w:r>
      <w:r>
        <w:rPr>
          <w:rFonts w:hint="eastAsia" w:ascii="Cambria Math" w:hAnsi="Cambria Math" w:eastAsiaTheme="minorEastAsia"/>
          <w:kern w:val="0"/>
          <w:sz w:val="21"/>
          <w:szCs w:val="21"/>
          <w:lang w:val="en-US" w:eastAsia="zh-CN"/>
        </w:rPr>
        <w:t>C</w:t>
      </w:r>
      <w:r>
        <w:rPr>
          <w:rFonts w:hint="eastAsia" w:ascii="Cambria Math" w:hAnsi="Cambria Math" w:eastAsiaTheme="minorEastAsia"/>
          <w:kern w:val="0"/>
          <w:sz w:val="21"/>
          <w:szCs w:val="21"/>
        </w:rPr>
        <w:t>.</w:t>
      </w:r>
      <w:r>
        <w:rPr>
          <w:rFonts w:hint="eastAsia" w:hAnsi="Cambria Math"/>
          <w:sz w:val="21"/>
          <w:szCs w:val="21"/>
          <w:lang w:val="en-US" w:eastAsia="zh-CN"/>
        </w:rPr>
        <w:t>2</w:t>
      </w:r>
      <w:r>
        <w:rPr>
          <w:rFonts w:hint="eastAsia" w:hAnsi="Cambria Math"/>
          <w:sz w:val="21"/>
          <w:szCs w:val="21"/>
        </w:rPr>
        <w:t>）</w:t>
      </w:r>
      <w:r>
        <w:rPr>
          <w:rFonts w:hint="eastAsia"/>
          <w:color w:val="000000"/>
          <w:sz w:val="21"/>
          <w:szCs w:val="21"/>
        </w:rPr>
        <w:t>计算合成标准不确定度：</w:t>
      </w:r>
    </w:p>
    <w:p w14:paraId="5B0311A5">
      <w:pPr>
        <w:spacing w:line="360" w:lineRule="auto"/>
        <w:jc w:val="both"/>
        <w:rPr>
          <w:rFonts w:hAnsi="Cambria Math"/>
          <w:sz w:val="21"/>
          <w:szCs w:val="21"/>
        </w:rPr>
      </w:pPr>
      <w:r>
        <w:rPr>
          <w:color w:val="000000"/>
          <w:position w:val="-14"/>
          <w:sz w:val="21"/>
          <w:szCs w:val="21"/>
        </w:rPr>
        <w:object>
          <v:shape id="_x0000_i1086" o:spt="75" type="#_x0000_t75" style="height:21.8pt;width:372.35pt;" o:ole="t" filled="f" o:preferrelative="t" stroked="f" coordsize="21600,21600">
            <v:path/>
            <v:fill on="f" focussize="0,0"/>
            <v:stroke on="f"/>
            <v:imagedata r:id="rId123" o:title=""/>
            <o:lock v:ext="edit" aspectratio="t"/>
            <w10:wrap type="none"/>
            <w10:anchorlock/>
          </v:shape>
          <o:OLEObject Type="Embed" ProgID="Equation.KSEE3" ShapeID="_x0000_i1086" DrawAspect="Content" ObjectID="_1468075786" r:id="rId122">
            <o:LockedField>false</o:LockedField>
          </o:OLEObject>
        </w:object>
      </w:r>
      <w:r>
        <w:rPr>
          <w:rFonts w:hint="eastAsia" w:ascii="Arial" w:hAnsi="Arial"/>
          <w:color w:val="000000"/>
          <w:sz w:val="21"/>
          <w:szCs w:val="21"/>
          <w:lang w:val="en-US" w:eastAsia="zh-CN"/>
        </w:rPr>
        <w:t xml:space="preserve">                      </w:t>
      </w:r>
    </w:p>
    <w:p w14:paraId="11F771C8">
      <w:pPr>
        <w:spacing w:line="360" w:lineRule="auto"/>
        <w:rPr>
          <w:rFonts w:hAnsi="Cambria Math"/>
          <w:sz w:val="21"/>
          <w:szCs w:val="21"/>
        </w:rPr>
      </w:pPr>
      <w:r>
        <w:rPr>
          <w:rFonts w:hint="eastAsia" w:ascii="黑体" w:eastAsia="黑体" w:cs="Times New Roman"/>
          <w:sz w:val="21"/>
          <w:szCs w:val="21"/>
          <w:lang w:val="en-US" w:eastAsia="zh-CN"/>
        </w:rPr>
        <w:t>D</w:t>
      </w:r>
      <w:r>
        <w:rPr>
          <w:rFonts w:hint="eastAsia" w:ascii="黑体" w:hAnsi="Times New Roman" w:eastAsia="黑体" w:cs="Times New Roman"/>
          <w:sz w:val="21"/>
          <w:szCs w:val="21"/>
          <w:lang w:val="en-US" w:eastAsia="zh-CN"/>
        </w:rPr>
        <w:t>.6</w:t>
      </w:r>
      <w:r>
        <w:rPr>
          <w:rFonts w:ascii="宋体" w:hAnsi="宋体"/>
          <w:sz w:val="21"/>
          <w:szCs w:val="21"/>
        </w:rPr>
        <w:t xml:space="preserve"> </w:t>
      </w:r>
      <w:r>
        <w:rPr>
          <w:rFonts w:hint="eastAsia" w:ascii="宋体" w:hAnsi="宋体"/>
          <w:sz w:val="21"/>
          <w:szCs w:val="21"/>
        </w:rPr>
        <w:t>扩展不确定度</w:t>
      </w:r>
    </w:p>
    <w:p w14:paraId="2601E933">
      <w:pPr>
        <w:spacing w:line="360" w:lineRule="auto"/>
        <w:jc w:val="left"/>
        <w:rPr>
          <w:rFonts w:hAnsi="Arial"/>
          <w:color w:val="000000"/>
          <w:sz w:val="21"/>
          <w:szCs w:val="21"/>
        </w:rPr>
      </w:pPr>
      <w:r>
        <w:rPr>
          <w:rFonts w:hAnsi="Arial"/>
          <w:color w:val="000000"/>
          <w:sz w:val="21"/>
          <w:szCs w:val="21"/>
        </w:rPr>
        <w:t>取包含因子</w:t>
      </w:r>
      <w:r>
        <w:rPr>
          <w:i/>
          <w:color w:val="000000"/>
          <w:sz w:val="21"/>
          <w:szCs w:val="21"/>
        </w:rPr>
        <w:t>k</w:t>
      </w:r>
      <w:r>
        <w:rPr>
          <w:color w:val="000000"/>
          <w:sz w:val="21"/>
          <w:szCs w:val="21"/>
        </w:rPr>
        <w:t>=2</w:t>
      </w:r>
      <w:r>
        <w:rPr>
          <w:rFonts w:hAnsi="Arial"/>
          <w:color w:val="000000"/>
          <w:sz w:val="21"/>
          <w:szCs w:val="21"/>
        </w:rPr>
        <w:t>，</w:t>
      </w:r>
      <w:r>
        <w:rPr>
          <w:rFonts w:hint="eastAsia" w:hAnsi="Arial"/>
          <w:color w:val="000000"/>
          <w:sz w:val="21"/>
          <w:szCs w:val="21"/>
        </w:rPr>
        <w:t>则</w:t>
      </w:r>
      <w:r>
        <w:rPr>
          <w:rFonts w:hint="eastAsia" w:ascii="宋体" w:hAnsi="宋体"/>
          <w:sz w:val="21"/>
          <w:szCs w:val="21"/>
          <w:lang w:eastAsia="zh-CN"/>
        </w:rPr>
        <w:t>探空仪用臭氧传感器</w:t>
      </w:r>
      <w:r>
        <w:rPr>
          <w:rFonts w:hint="eastAsia" w:ascii="宋体" w:hAnsi="宋体"/>
          <w:sz w:val="21"/>
          <w:szCs w:val="21"/>
          <w:lang w:val="en-US" w:eastAsia="zh-CN"/>
        </w:rPr>
        <w:t>10</w:t>
      </w:r>
      <w:r>
        <w:rPr>
          <w:rFonts w:hint="eastAsia" w:asciiTheme="minorEastAsia" w:hAnsiTheme="minorEastAsia" w:eastAsiaTheme="minorEastAsia"/>
          <w:kern w:val="0"/>
          <w:sz w:val="21"/>
          <w:szCs w:val="21"/>
        </w:rPr>
        <w:t>m</w:t>
      </w:r>
      <w:r>
        <w:rPr>
          <w:rFonts w:hint="eastAsia" w:ascii="宋体" w:hAnsi="宋体" w:eastAsia="宋体" w:cs="Times New Roman"/>
          <w:sz w:val="21"/>
          <w:szCs w:val="21"/>
        </w:rPr>
        <w:t>Pa</w:t>
      </w:r>
      <w:r>
        <w:rPr>
          <w:rFonts w:hint="eastAsia" w:ascii="宋体" w:hAnsi="宋体"/>
          <w:sz w:val="21"/>
          <w:szCs w:val="21"/>
          <w:lang w:eastAsia="zh-CN"/>
        </w:rPr>
        <w:t>臭氧</w:t>
      </w:r>
      <w:r>
        <w:rPr>
          <w:rFonts w:hint="eastAsia" w:ascii="宋体" w:hAnsi="宋体"/>
          <w:sz w:val="21"/>
          <w:szCs w:val="21"/>
          <w:lang w:val="en-US" w:eastAsia="zh-CN"/>
        </w:rPr>
        <w:t>分压</w:t>
      </w:r>
      <w:r>
        <w:rPr>
          <w:rFonts w:hint="eastAsia" w:hAnsi="Arial"/>
          <w:color w:val="000000"/>
          <w:sz w:val="21"/>
          <w:szCs w:val="21"/>
        </w:rPr>
        <w:t>校准</w:t>
      </w:r>
      <w:r>
        <w:rPr>
          <w:rFonts w:hint="eastAsia" w:hAnsi="Arial"/>
          <w:color w:val="000000"/>
          <w:sz w:val="21"/>
          <w:szCs w:val="21"/>
          <w:lang w:val="en-US" w:eastAsia="zh-CN"/>
        </w:rPr>
        <w:t>结果</w:t>
      </w:r>
      <w:r>
        <w:rPr>
          <w:rFonts w:hint="eastAsia" w:hAnsi="Arial"/>
          <w:color w:val="000000"/>
          <w:sz w:val="21"/>
          <w:szCs w:val="21"/>
        </w:rPr>
        <w:t>的</w:t>
      </w:r>
      <w:r>
        <w:rPr>
          <w:rFonts w:hAnsi="Arial"/>
          <w:color w:val="000000"/>
          <w:sz w:val="21"/>
          <w:szCs w:val="21"/>
        </w:rPr>
        <w:t>扩展不确定度为</w:t>
      </w:r>
      <w:r>
        <w:rPr>
          <w:rFonts w:hint="eastAsia" w:hAnsi="Arial"/>
          <w:color w:val="000000"/>
          <w:sz w:val="21"/>
          <w:szCs w:val="21"/>
        </w:rPr>
        <w:t>：</w:t>
      </w:r>
    </w:p>
    <w:p w14:paraId="2F39AC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ascii="黑体" w:hAnsi="黑体" w:eastAsia="黑体" w:cs="黑体"/>
          <w:b/>
          <w:color w:val="000000" w:themeColor="text1"/>
          <w:spacing w:val="20"/>
          <w:sz w:val="21"/>
          <w:szCs w:val="21"/>
          <w14:textFill>
            <w14:solidFill>
              <w14:schemeClr w14:val="tx1"/>
            </w14:solidFill>
          </w14:textFill>
        </w:rPr>
      </w:pPr>
      <w:r>
        <w:rPr>
          <w:rFonts w:hint="default" w:ascii="宋体" w:hAnsi="宋体" w:eastAsia="宋体" w:cs="宋体"/>
          <w:position w:val="-12"/>
          <w:sz w:val="21"/>
          <w:szCs w:val="21"/>
          <w:lang w:val="en-US" w:eastAsia="zh-CN"/>
        </w:rPr>
        <w:object>
          <v:shape id="_x0000_i1087" o:spt="75" type="#_x0000_t75" style="height:18.45pt;width:154.3pt;" o:ole="t" filled="f" o:preferrelative="t" stroked="f" coordsize="21600,21600">
            <v:path/>
            <v:fill on="f" focussize="0,0"/>
            <v:stroke on="f"/>
            <v:imagedata r:id="rId125" o:title=""/>
            <o:lock v:ext="edit" aspectratio="t"/>
            <w10:wrap type="none"/>
            <w10:anchorlock/>
          </v:shape>
          <o:OLEObject Type="Embed" ProgID="Equation.KSEE3" ShapeID="_x0000_i1087" DrawAspect="Content" ObjectID="_1468075787" r:id="rId124">
            <o:LockedField>false</o:LockedField>
          </o:OLEObject>
        </w:object>
      </w:r>
      <w:r>
        <w:rPr>
          <w:rFonts w:hint="default" w:ascii="宋体" w:hAnsi="宋体" w:eastAsia="宋体" w:cs="宋体"/>
          <w:sz w:val="21"/>
          <w:szCs w:val="21"/>
          <w:lang w:val="en-US" w:eastAsia="zh-CN"/>
        </w:rPr>
        <w:t>，</w:t>
      </w:r>
      <w:r>
        <w:rPr>
          <w:rFonts w:hint="default" w:hAnsi="Arial"/>
          <w:i/>
          <w:iCs/>
          <w:color w:val="000000"/>
          <w:sz w:val="21"/>
          <w:szCs w:val="21"/>
          <w:lang w:val="en-US" w:eastAsia="zh-CN"/>
        </w:rPr>
        <w:t>k</w:t>
      </w:r>
      <w:r>
        <w:rPr>
          <w:rFonts w:hint="default" w:hAnsi="Arial"/>
          <w:color w:val="000000"/>
          <w:sz w:val="21"/>
          <w:szCs w:val="21"/>
          <w:lang w:val="en-US" w:eastAsia="zh-CN"/>
        </w:rPr>
        <w:t>=2</w:t>
      </w:r>
    </w:p>
    <w:p w14:paraId="298D7636">
      <w:pPr>
        <w:spacing w:before="156" w:beforeLines="50" w:after="156" w:afterLines="50" w:line="400" w:lineRule="exact"/>
        <w:jc w:val="center"/>
        <w:rPr>
          <w:rFonts w:ascii="黑体" w:hAnsi="黑体" w:eastAsia="黑体" w:cs="黑体"/>
          <w:b/>
          <w:color w:val="000000" w:themeColor="text1"/>
          <w:spacing w:val="20"/>
          <w:sz w:val="32"/>
          <w:szCs w:val="32"/>
          <w14:textFill>
            <w14:solidFill>
              <w14:schemeClr w14:val="tx1"/>
            </w14:solidFill>
          </w14:textFill>
        </w:rPr>
      </w:pPr>
    </w:p>
    <w:sectPr>
      <w:footerReference r:id="rId6" w:type="default"/>
      <w:pgSz w:w="11906" w:h="16838"/>
      <w:pgMar w:top="1588"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书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3578">
    <w:pPr>
      <w:pStyle w:val="3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7785" cy="131445"/>
              <wp:effectExtent l="0" t="0" r="12065" b="14605"/>
              <wp:wrapNone/>
              <wp:docPr id="22" name="文本框 2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AA9C6">
                          <w:pPr>
                            <w:pStyle w:val="3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outside;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7wAWNEAAAACAQAADwAAAAAAAAABACAAAAAiAAAAZHJzL2Rvd25yZXYueG1sUEsBAhQA&#10;FAAAAAgAh07iQKA3LS0yAgAAVAQAAA4AAAAAAAAAAQAgAAAAIAEAAGRycy9lMm9Eb2MueG1sUEsF&#10;BgAAAAAGAAYAWQEAAMQFAAAAAA==&#10;">
              <v:fill on="f" focussize="0,0"/>
              <v:stroke on="f" weight="0.5pt"/>
              <v:imagedata o:title=""/>
              <o:lock v:ext="edit" aspectratio="f"/>
              <v:textbox inset="0mm,0mm,0mm,0mm" style="mso-fit-shape-to-text:t;">
                <w:txbxContent>
                  <w:p w14:paraId="14CAA9C6">
                    <w:pPr>
                      <w:pStyle w:val="3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37578">
    <w:pPr>
      <w:pStyle w:val="3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14935" cy="131445"/>
              <wp:effectExtent l="0" t="0" r="12065" b="14605"/>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F569F">
                          <w:pPr>
                            <w:pStyle w:val="32"/>
                            <w:jc w:val="right"/>
                          </w:pP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outside;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BUJxdTACAABTBAAADgAAAAAAAAABACAAAAAhAQAAZHJzL2Uyb0RvYy54bWxQSwUG&#10;AAAAAAYABgBZAQAAwwUAAAAA&#10;">
              <v:fill on="f" focussize="0,0"/>
              <v:stroke on="f" weight="0.5pt"/>
              <v:imagedata o:title=""/>
              <o:lock v:ext="edit" aspectratio="f"/>
              <v:textbox inset="0mm,0mm,0mm,0mm" style="mso-fit-shape-to-text:t;">
                <w:txbxContent>
                  <w:p w14:paraId="4CAF569F">
                    <w:pPr>
                      <w:pStyle w:val="32"/>
                      <w:jc w:val="right"/>
                    </w:pP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19481">
    <w:pPr>
      <w:pStyle w:val="3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131445"/>
              <wp:effectExtent l="0" t="0" r="12065" b="14605"/>
              <wp:wrapNone/>
              <wp:docPr id="23" name="文本框 2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20651">
                          <w:pPr>
                            <w:pStyle w:val="3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outside;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dxhddIAAAADAQAADwAAAAAAAAABACAAAAAiAAAAZHJzL2Rvd25yZXYueG1sUEsBAhQA&#10;FAAAAAgAh07iQORGCpYxAgAAVQQAAA4AAAAAAAAAAQAgAAAAIQEAAGRycy9lMm9Eb2MueG1sUEsF&#10;BgAAAAAGAAYAWQEAAMQFAAAAAA==&#10;">
              <v:fill on="f" focussize="0,0"/>
              <v:stroke on="f" weight="0.5pt"/>
              <v:imagedata o:title=""/>
              <o:lock v:ext="edit" aspectratio="f"/>
              <v:textbox inset="0mm,0mm,0mm,0mm" style="mso-fit-shape-to-text:t;">
                <w:txbxContent>
                  <w:p w14:paraId="7E320651">
                    <w:pPr>
                      <w:pStyle w:val="32"/>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A8ADE">
    <w:pPr>
      <w:pStyle w:val="33"/>
      <w:pBdr>
        <w:bottom w:val="none" w:color="auto" w:sz="0" w:space="0"/>
      </w:pBdr>
      <w:jc w:val="both"/>
    </w:pPr>
  </w:p>
  <w:p w14:paraId="7AC2664A">
    <w:pPr>
      <w:pStyle w:val="33"/>
      <w:rPr>
        <w:rFonts w:ascii="黑体" w:eastAsia="黑体"/>
        <w:sz w:val="21"/>
        <w:szCs w:val="21"/>
      </w:rPr>
    </w:pPr>
    <w:r>
      <w:rPr>
        <w:rFonts w:hint="eastAsia"/>
      </w:rPr>
      <w:t xml:space="preserve"> </w:t>
    </w:r>
    <w:r>
      <w:rPr>
        <w:rFonts w:hint="eastAsia" w:ascii="黑体" w:eastAsia="黑体"/>
        <w:sz w:val="21"/>
        <w:szCs w:val="21"/>
      </w:rPr>
      <w:t>JJF XXXX-202X</w:t>
    </w:r>
  </w:p>
  <w:p w14:paraId="53856CE4">
    <w:pPr>
      <w:pStyle w:val="33"/>
      <w:pBdr>
        <w:bottom w:val="none" w:color="auto" w:sz="0" w:space="0"/>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A3428"/>
    <w:multiLevelType w:val="multilevel"/>
    <w:tmpl w:val="005A3428"/>
    <w:lvl w:ilvl="0" w:tentative="0">
      <w:start w:val="1"/>
      <w:numFmt w:val="decimal"/>
      <w:pStyle w:val="170"/>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211"/>
      <w:suff w:val="nothing"/>
      <w:lvlText w:val="%1%2.%3　"/>
      <w:lvlJc w:val="left"/>
      <w:pPr>
        <w:ind w:left="0" w:firstLine="0"/>
      </w:pPr>
      <w:rPr>
        <w:rFonts w:hint="eastAsia" w:ascii="黑体" w:hAnsi="Times New Roman" w:eastAsia="黑体"/>
        <w:b w:val="0"/>
        <w:i w:val="0"/>
        <w:sz w:val="21"/>
      </w:rPr>
    </w:lvl>
    <w:lvl w:ilvl="3" w:tentative="0">
      <w:start w:val="1"/>
      <w:numFmt w:val="decimal"/>
      <w:pStyle w:val="207"/>
      <w:suff w:val="nothing"/>
      <w:lvlText w:val="%1%2.%3.%4　"/>
      <w:lvlJc w:val="left"/>
      <w:pPr>
        <w:ind w:left="0" w:firstLine="0"/>
      </w:pPr>
      <w:rPr>
        <w:rFonts w:hint="eastAsia" w:ascii="黑体" w:hAnsi="Times New Roman" w:eastAsia="黑体"/>
        <w:b w:val="0"/>
        <w:i w:val="0"/>
        <w:sz w:val="21"/>
      </w:rPr>
    </w:lvl>
    <w:lvl w:ilvl="4" w:tentative="0">
      <w:start w:val="1"/>
      <w:numFmt w:val="decimal"/>
      <w:pStyle w:val="208"/>
      <w:suff w:val="nothing"/>
      <w:lvlText w:val="%1%2.%3.%4.%5　"/>
      <w:lvlJc w:val="left"/>
      <w:pPr>
        <w:ind w:left="0" w:firstLine="0"/>
      </w:pPr>
      <w:rPr>
        <w:rFonts w:hint="eastAsia" w:ascii="黑体" w:hAnsi="Times New Roman" w:eastAsia="黑体"/>
        <w:b w:val="0"/>
        <w:i w:val="0"/>
        <w:sz w:val="21"/>
      </w:rPr>
    </w:lvl>
    <w:lvl w:ilvl="5" w:tentative="0">
      <w:start w:val="1"/>
      <w:numFmt w:val="decimal"/>
      <w:pStyle w:val="209"/>
      <w:suff w:val="nothing"/>
      <w:lvlText w:val="%1%2.%3.%4.%5.%6　"/>
      <w:lvlJc w:val="left"/>
      <w:pPr>
        <w:ind w:left="0" w:firstLine="0"/>
      </w:pPr>
      <w:rPr>
        <w:rFonts w:hint="eastAsia" w:ascii="黑体" w:hAnsi="Times New Roman" w:eastAsia="黑体"/>
        <w:b w:val="0"/>
        <w:i w:val="0"/>
        <w:sz w:val="21"/>
      </w:rPr>
    </w:lvl>
    <w:lvl w:ilvl="6" w:tentative="0">
      <w:start w:val="1"/>
      <w:numFmt w:val="decimal"/>
      <w:pStyle w:val="21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93C6778"/>
    <w:multiLevelType w:val="multilevel"/>
    <w:tmpl w:val="093C6778"/>
    <w:lvl w:ilvl="0" w:tentative="0">
      <w:start w:val="1"/>
      <w:numFmt w:val="decimal"/>
      <w:pStyle w:val="19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DBF583A"/>
    <w:multiLevelType w:val="multilevel"/>
    <w:tmpl w:val="1DBF583A"/>
    <w:lvl w:ilvl="0" w:tentative="0">
      <w:start w:val="1"/>
      <w:numFmt w:val="decimal"/>
      <w:pStyle w:val="171"/>
      <w:suff w:val="nothing"/>
      <w:lvlText w:val="注%1："/>
      <w:lvlJc w:val="left"/>
      <w:pPr>
        <w:ind w:left="811" w:hanging="448"/>
      </w:pPr>
      <w:rPr>
        <w:rFonts w:hint="eastAsia" w:ascii="黑体" w:eastAsia="黑体"/>
        <w:b w:val="0"/>
        <w:i w:val="0"/>
        <w:sz w:val="18"/>
        <w:szCs w:val="18"/>
      </w:rPr>
    </w:lvl>
    <w:lvl w:ilvl="1" w:tentative="0">
      <w:start w:val="1"/>
      <w:numFmt w:val="lowerLetter"/>
      <w:lvlText w:val="%2)"/>
      <w:lvlJc w:val="left"/>
      <w:pPr>
        <w:tabs>
          <w:tab w:val="left" w:pos="180"/>
        </w:tabs>
        <w:ind w:left="1172" w:hanging="629"/>
      </w:pPr>
      <w:rPr>
        <w:rFonts w:hint="eastAsia"/>
      </w:rPr>
    </w:lvl>
    <w:lvl w:ilvl="2" w:tentative="0">
      <w:start w:val="1"/>
      <w:numFmt w:val="lowerRoman"/>
      <w:lvlText w:val="%3."/>
      <w:lvlJc w:val="right"/>
      <w:pPr>
        <w:tabs>
          <w:tab w:val="left" w:pos="180"/>
        </w:tabs>
        <w:ind w:left="1172" w:hanging="629"/>
      </w:pPr>
      <w:rPr>
        <w:rFonts w:hint="eastAsia"/>
      </w:rPr>
    </w:lvl>
    <w:lvl w:ilvl="3" w:tentative="0">
      <w:start w:val="1"/>
      <w:numFmt w:val="decimal"/>
      <w:lvlText w:val="%4."/>
      <w:lvlJc w:val="left"/>
      <w:pPr>
        <w:tabs>
          <w:tab w:val="left" w:pos="180"/>
        </w:tabs>
        <w:ind w:left="1172" w:hanging="629"/>
      </w:pPr>
      <w:rPr>
        <w:rFonts w:hint="eastAsia"/>
      </w:rPr>
    </w:lvl>
    <w:lvl w:ilvl="4" w:tentative="0">
      <w:start w:val="1"/>
      <w:numFmt w:val="lowerLetter"/>
      <w:lvlText w:val="%5)"/>
      <w:lvlJc w:val="left"/>
      <w:pPr>
        <w:tabs>
          <w:tab w:val="left" w:pos="180"/>
        </w:tabs>
        <w:ind w:left="1172" w:hanging="629"/>
      </w:pPr>
      <w:rPr>
        <w:rFonts w:hint="eastAsia"/>
      </w:rPr>
    </w:lvl>
    <w:lvl w:ilvl="5" w:tentative="0">
      <w:start w:val="1"/>
      <w:numFmt w:val="lowerRoman"/>
      <w:lvlText w:val="%6."/>
      <w:lvlJc w:val="right"/>
      <w:pPr>
        <w:tabs>
          <w:tab w:val="left" w:pos="180"/>
        </w:tabs>
        <w:ind w:left="1172" w:hanging="629"/>
      </w:pPr>
      <w:rPr>
        <w:rFonts w:hint="eastAsia"/>
      </w:rPr>
    </w:lvl>
    <w:lvl w:ilvl="6" w:tentative="0">
      <w:start w:val="1"/>
      <w:numFmt w:val="decimal"/>
      <w:lvlText w:val="%7."/>
      <w:lvlJc w:val="left"/>
      <w:pPr>
        <w:tabs>
          <w:tab w:val="left" w:pos="180"/>
        </w:tabs>
        <w:ind w:left="1172" w:hanging="629"/>
      </w:pPr>
      <w:rPr>
        <w:rFonts w:hint="eastAsia"/>
      </w:rPr>
    </w:lvl>
    <w:lvl w:ilvl="7" w:tentative="0">
      <w:start w:val="1"/>
      <w:numFmt w:val="lowerLetter"/>
      <w:lvlText w:val="%8)"/>
      <w:lvlJc w:val="left"/>
      <w:pPr>
        <w:tabs>
          <w:tab w:val="left" w:pos="180"/>
        </w:tabs>
        <w:ind w:left="1172" w:hanging="629"/>
      </w:pPr>
      <w:rPr>
        <w:rFonts w:hint="eastAsia"/>
      </w:rPr>
    </w:lvl>
    <w:lvl w:ilvl="8" w:tentative="0">
      <w:start w:val="1"/>
      <w:numFmt w:val="lowerRoman"/>
      <w:lvlText w:val="%9."/>
      <w:lvlJc w:val="right"/>
      <w:pPr>
        <w:tabs>
          <w:tab w:val="left" w:pos="180"/>
        </w:tabs>
        <w:ind w:left="1172" w:hanging="629"/>
      </w:pPr>
      <w:rPr>
        <w:rFonts w:hint="eastAsia"/>
      </w:rPr>
    </w:lvl>
  </w:abstractNum>
  <w:abstractNum w:abstractNumId="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4387541F"/>
    <w:multiLevelType w:val="multilevel"/>
    <w:tmpl w:val="4387541F"/>
    <w:lvl w:ilvl="0" w:tentative="0">
      <w:start w:val="1"/>
      <w:numFmt w:val="decimal"/>
      <w:pStyle w:val="168"/>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6D22D8F"/>
    <w:multiLevelType w:val="multilevel"/>
    <w:tmpl w:val="46D22D8F"/>
    <w:lvl w:ilvl="0" w:tentative="0">
      <w:start w:val="1"/>
      <w:numFmt w:val="none"/>
      <w:pStyle w:val="14"/>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96E4D7B"/>
    <w:multiLevelType w:val="multilevel"/>
    <w:tmpl w:val="496E4D7B"/>
    <w:lvl w:ilvl="0" w:tentative="0">
      <w:start w:val="1"/>
      <w:numFmt w:val="none"/>
      <w:pStyle w:val="19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57C2AF5"/>
    <w:multiLevelType w:val="multilevel"/>
    <w:tmpl w:val="557C2AF5"/>
    <w:lvl w:ilvl="0" w:tentative="0">
      <w:start w:val="1"/>
      <w:numFmt w:val="decimal"/>
      <w:pStyle w:val="19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71"/>
      <w:suff w:val="nothing"/>
      <w:lvlText w:val="表%1.%2　"/>
      <w:lvlJc w:val="left"/>
      <w:pPr>
        <w:ind w:left="567" w:hanging="567"/>
      </w:pPr>
      <w:rPr>
        <w:rFonts w:hint="eastAsia"/>
        <w:lang w:val="en-US"/>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0">
    <w:nsid w:val="6350366A"/>
    <w:multiLevelType w:val="multilevel"/>
    <w:tmpl w:val="6350366A"/>
    <w:lvl w:ilvl="0" w:tentative="0">
      <w:start w:val="1"/>
      <w:numFmt w:val="none"/>
      <w:pStyle w:val="183"/>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57D3FBC"/>
    <w:multiLevelType w:val="multilevel"/>
    <w:tmpl w:val="657D3FBC"/>
    <w:lvl w:ilvl="0" w:tentative="0">
      <w:start w:val="1"/>
      <w:numFmt w:val="upperLetter"/>
      <w:pStyle w:val="7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9EB311B"/>
    <w:multiLevelType w:val="multilevel"/>
    <w:tmpl w:val="69EB311B"/>
    <w:lvl w:ilvl="0" w:tentative="0">
      <w:start w:val="1"/>
      <w:numFmt w:val="decimal"/>
      <w:lvlText w:val="%1 "/>
      <w:lvlJc w:val="left"/>
      <w:pPr>
        <w:ind w:left="420" w:hanging="420"/>
      </w:pPr>
      <w:rPr>
        <w:rFonts w:hint="eastAsia" w:ascii="黑体" w:hAnsi="黑体" w:eastAsia="黑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CEA2025"/>
    <w:multiLevelType w:val="multilevel"/>
    <w:tmpl w:val="6CEA2025"/>
    <w:lvl w:ilvl="0" w:tentative="0">
      <w:start w:val="1"/>
      <w:numFmt w:val="none"/>
      <w:pStyle w:val="117"/>
      <w:suff w:val="nothing"/>
      <w:lvlText w:val="%1"/>
      <w:lvlJc w:val="left"/>
      <w:pPr>
        <w:ind w:left="0" w:firstLine="0"/>
      </w:pPr>
      <w:rPr>
        <w:rFonts w:hint="default" w:ascii="Times New Roman" w:hAnsi="Times New Roman"/>
        <w:b/>
        <w:i w:val="0"/>
        <w:sz w:val="21"/>
      </w:rPr>
    </w:lvl>
    <w:lvl w:ilvl="1" w:tentative="0">
      <w:start w:val="1"/>
      <w:numFmt w:val="decimal"/>
      <w:pStyle w:val="75"/>
      <w:suff w:val="nothing"/>
      <w:lvlText w:val="%1%2　"/>
      <w:lvlJc w:val="left"/>
      <w:pPr>
        <w:ind w:left="105" w:firstLine="0"/>
      </w:pPr>
      <w:rPr>
        <w:rFonts w:hint="eastAsia" w:ascii="黑体" w:hAnsi="Times New Roman" w:eastAsia="黑体"/>
        <w:b w:val="0"/>
        <w:i w:val="0"/>
        <w:sz w:val="21"/>
      </w:rPr>
    </w:lvl>
    <w:lvl w:ilvl="2" w:tentative="0">
      <w:start w:val="1"/>
      <w:numFmt w:val="decimal"/>
      <w:pStyle w:val="169"/>
      <w:suff w:val="nothing"/>
      <w:lvlText w:val="%1%2.%3　"/>
      <w:lvlJc w:val="left"/>
      <w:pPr>
        <w:ind w:left="315" w:firstLine="0"/>
      </w:pPr>
      <w:rPr>
        <w:rFonts w:hint="eastAsia" w:ascii="黑体" w:hAnsi="Times New Roman" w:eastAsia="黑体"/>
        <w:b w:val="0"/>
        <w:i w:val="0"/>
        <w:sz w:val="21"/>
      </w:rPr>
    </w:lvl>
    <w:lvl w:ilvl="3" w:tentative="0">
      <w:start w:val="1"/>
      <w:numFmt w:val="decimal"/>
      <w:pStyle w:val="188"/>
      <w:suff w:val="nothing"/>
      <w:lvlText w:val="%1%2.%3.%4　"/>
      <w:lvlJc w:val="left"/>
      <w:pPr>
        <w:ind w:left="0" w:firstLine="0"/>
      </w:pPr>
      <w:rPr>
        <w:rFonts w:hint="eastAsia" w:ascii="黑体" w:hAnsi="Times New Roman" w:eastAsia="黑体"/>
        <w:b w:val="0"/>
        <w:i w:val="0"/>
        <w:sz w:val="21"/>
      </w:rPr>
    </w:lvl>
    <w:lvl w:ilvl="4" w:tentative="0">
      <w:start w:val="1"/>
      <w:numFmt w:val="decimal"/>
      <w:pStyle w:val="119"/>
      <w:suff w:val="nothing"/>
      <w:lvlText w:val="%1%2.%3.%4.%5　"/>
      <w:lvlJc w:val="left"/>
      <w:pPr>
        <w:ind w:left="945" w:firstLine="0"/>
      </w:pPr>
      <w:rPr>
        <w:rFonts w:hint="eastAsia" w:ascii="黑体" w:hAnsi="Times New Roman" w:eastAsia="黑体"/>
        <w:b w:val="0"/>
        <w:i w:val="0"/>
        <w:sz w:val="21"/>
      </w:rPr>
    </w:lvl>
    <w:lvl w:ilvl="5" w:tentative="0">
      <w:start w:val="1"/>
      <w:numFmt w:val="decimal"/>
      <w:pStyle w:val="195"/>
      <w:suff w:val="nothing"/>
      <w:lvlText w:val="%1%2.%3.%4.%5.%6　"/>
      <w:lvlJc w:val="left"/>
      <w:pPr>
        <w:ind w:left="0" w:firstLine="0"/>
      </w:pPr>
      <w:rPr>
        <w:rFonts w:hint="eastAsia" w:ascii="黑体" w:hAnsi="Times New Roman" w:eastAsia="黑体"/>
        <w:b w:val="0"/>
        <w:i w:val="0"/>
        <w:sz w:val="21"/>
      </w:rPr>
    </w:lvl>
    <w:lvl w:ilvl="6" w:tentative="0">
      <w:start w:val="1"/>
      <w:numFmt w:val="decimal"/>
      <w:pStyle w:val="12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D6C07CD"/>
    <w:multiLevelType w:val="multilevel"/>
    <w:tmpl w:val="6D6C07CD"/>
    <w:lvl w:ilvl="0" w:tentative="0">
      <w:start w:val="1"/>
      <w:numFmt w:val="lowerLetter"/>
      <w:pStyle w:val="184"/>
      <w:lvlText w:val="%1)"/>
      <w:lvlJc w:val="left"/>
      <w:pPr>
        <w:tabs>
          <w:tab w:val="left" w:pos="839"/>
        </w:tabs>
        <w:ind w:left="839" w:hanging="419"/>
      </w:pPr>
      <w:rPr>
        <w:rFonts w:hint="eastAsia" w:ascii="宋体" w:eastAsia="宋体"/>
        <w:b w:val="0"/>
        <w:i w:val="0"/>
        <w:sz w:val="21"/>
      </w:rPr>
    </w:lvl>
    <w:lvl w:ilvl="1" w:tentative="0">
      <w:start w:val="1"/>
      <w:numFmt w:val="decimal"/>
      <w:pStyle w:val="17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5">
    <w:nsid w:val="6DBF04F4"/>
    <w:multiLevelType w:val="multilevel"/>
    <w:tmpl w:val="6DBF04F4"/>
    <w:lvl w:ilvl="0" w:tentative="0">
      <w:start w:val="1"/>
      <w:numFmt w:val="none"/>
      <w:pStyle w:val="12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9"/>
  </w:num>
  <w:num w:numId="3">
    <w:abstractNumId w:val="11"/>
  </w:num>
  <w:num w:numId="4">
    <w:abstractNumId w:val="4"/>
  </w:num>
  <w:num w:numId="5">
    <w:abstractNumId w:val="13"/>
  </w:num>
  <w:num w:numId="6">
    <w:abstractNumId w:val="15"/>
  </w:num>
  <w:num w:numId="7">
    <w:abstractNumId w:val="5"/>
  </w:num>
  <w:num w:numId="8">
    <w:abstractNumId w:val="0"/>
  </w:num>
  <w:num w:numId="9">
    <w:abstractNumId w:val="3"/>
  </w:num>
  <w:num w:numId="10">
    <w:abstractNumId w:val="14"/>
  </w:num>
  <w:num w:numId="11">
    <w:abstractNumId w:val="10"/>
  </w:num>
  <w:num w:numId="12">
    <w:abstractNumId w:val="7"/>
  </w:num>
  <w:num w:numId="13">
    <w:abstractNumId w:val="2"/>
  </w:num>
  <w:num w:numId="14">
    <w:abstractNumId w:val="8"/>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065"/>
    <w:rsid w:val="000019D1"/>
    <w:rsid w:val="00025AE0"/>
    <w:rsid w:val="000312AD"/>
    <w:rsid w:val="00033968"/>
    <w:rsid w:val="0004412B"/>
    <w:rsid w:val="0004449D"/>
    <w:rsid w:val="00062B71"/>
    <w:rsid w:val="00065065"/>
    <w:rsid w:val="00071A01"/>
    <w:rsid w:val="00086DE7"/>
    <w:rsid w:val="0009147F"/>
    <w:rsid w:val="000948FF"/>
    <w:rsid w:val="00095F97"/>
    <w:rsid w:val="000A2E2C"/>
    <w:rsid w:val="000C19DF"/>
    <w:rsid w:val="000D28BD"/>
    <w:rsid w:val="000E6EA8"/>
    <w:rsid w:val="000F6530"/>
    <w:rsid w:val="00103994"/>
    <w:rsid w:val="001163F5"/>
    <w:rsid w:val="00127B4D"/>
    <w:rsid w:val="00137663"/>
    <w:rsid w:val="00141FFE"/>
    <w:rsid w:val="0014356D"/>
    <w:rsid w:val="00147764"/>
    <w:rsid w:val="00147F2D"/>
    <w:rsid w:val="00153D0B"/>
    <w:rsid w:val="00157C42"/>
    <w:rsid w:val="001669D1"/>
    <w:rsid w:val="00176D3B"/>
    <w:rsid w:val="001838D7"/>
    <w:rsid w:val="00186EC6"/>
    <w:rsid w:val="00187E92"/>
    <w:rsid w:val="001A4CFE"/>
    <w:rsid w:val="001A7480"/>
    <w:rsid w:val="001B136D"/>
    <w:rsid w:val="001C1E4E"/>
    <w:rsid w:val="001C3968"/>
    <w:rsid w:val="001D0331"/>
    <w:rsid w:val="001D0F2D"/>
    <w:rsid w:val="001D448F"/>
    <w:rsid w:val="001D6659"/>
    <w:rsid w:val="001F64BF"/>
    <w:rsid w:val="001F664A"/>
    <w:rsid w:val="00205F8E"/>
    <w:rsid w:val="00210377"/>
    <w:rsid w:val="002300B3"/>
    <w:rsid w:val="002301EB"/>
    <w:rsid w:val="00251C8B"/>
    <w:rsid w:val="00255029"/>
    <w:rsid w:val="00267BD3"/>
    <w:rsid w:val="002761F2"/>
    <w:rsid w:val="002A04EA"/>
    <w:rsid w:val="002B791A"/>
    <w:rsid w:val="002B7B77"/>
    <w:rsid w:val="002C0FDE"/>
    <w:rsid w:val="002D6798"/>
    <w:rsid w:val="002E3161"/>
    <w:rsid w:val="002E4887"/>
    <w:rsid w:val="002F1AF5"/>
    <w:rsid w:val="00316336"/>
    <w:rsid w:val="0032240B"/>
    <w:rsid w:val="0033552D"/>
    <w:rsid w:val="00355160"/>
    <w:rsid w:val="003569DB"/>
    <w:rsid w:val="0038000E"/>
    <w:rsid w:val="003A1808"/>
    <w:rsid w:val="003A446E"/>
    <w:rsid w:val="003A7704"/>
    <w:rsid w:val="003B1897"/>
    <w:rsid w:val="003B652A"/>
    <w:rsid w:val="003C3653"/>
    <w:rsid w:val="003D1789"/>
    <w:rsid w:val="003D680F"/>
    <w:rsid w:val="003F48CE"/>
    <w:rsid w:val="003F7593"/>
    <w:rsid w:val="003F774D"/>
    <w:rsid w:val="004116FC"/>
    <w:rsid w:val="00423A15"/>
    <w:rsid w:val="00430A33"/>
    <w:rsid w:val="00436C74"/>
    <w:rsid w:val="004459FD"/>
    <w:rsid w:val="004464F2"/>
    <w:rsid w:val="00450F21"/>
    <w:rsid w:val="004535F3"/>
    <w:rsid w:val="004614F0"/>
    <w:rsid w:val="00465B29"/>
    <w:rsid w:val="00471FA2"/>
    <w:rsid w:val="00482E94"/>
    <w:rsid w:val="00490460"/>
    <w:rsid w:val="004A012E"/>
    <w:rsid w:val="004A34AA"/>
    <w:rsid w:val="004B2514"/>
    <w:rsid w:val="004B71CD"/>
    <w:rsid w:val="004C5B96"/>
    <w:rsid w:val="004C658E"/>
    <w:rsid w:val="004C6C67"/>
    <w:rsid w:val="004E36A4"/>
    <w:rsid w:val="004F0643"/>
    <w:rsid w:val="004F0FDC"/>
    <w:rsid w:val="004F3820"/>
    <w:rsid w:val="0051223C"/>
    <w:rsid w:val="00512CE0"/>
    <w:rsid w:val="00515675"/>
    <w:rsid w:val="00520AD3"/>
    <w:rsid w:val="00537E35"/>
    <w:rsid w:val="005455CE"/>
    <w:rsid w:val="005558B0"/>
    <w:rsid w:val="005640A1"/>
    <w:rsid w:val="00590074"/>
    <w:rsid w:val="00597798"/>
    <w:rsid w:val="00597A5E"/>
    <w:rsid w:val="005A5C6C"/>
    <w:rsid w:val="005B50D4"/>
    <w:rsid w:val="005D4381"/>
    <w:rsid w:val="005D5E62"/>
    <w:rsid w:val="005F0AA5"/>
    <w:rsid w:val="00610556"/>
    <w:rsid w:val="00613A0D"/>
    <w:rsid w:val="0062119D"/>
    <w:rsid w:val="00634D01"/>
    <w:rsid w:val="006679B4"/>
    <w:rsid w:val="00670DCC"/>
    <w:rsid w:val="00671E2D"/>
    <w:rsid w:val="0068322A"/>
    <w:rsid w:val="006859B2"/>
    <w:rsid w:val="00686697"/>
    <w:rsid w:val="00691CB1"/>
    <w:rsid w:val="006A5A31"/>
    <w:rsid w:val="006A71A9"/>
    <w:rsid w:val="006D30B9"/>
    <w:rsid w:val="006D6012"/>
    <w:rsid w:val="006D6A5A"/>
    <w:rsid w:val="006E76F8"/>
    <w:rsid w:val="006F24A2"/>
    <w:rsid w:val="007116A5"/>
    <w:rsid w:val="007135D3"/>
    <w:rsid w:val="00744E24"/>
    <w:rsid w:val="0075255B"/>
    <w:rsid w:val="00752E72"/>
    <w:rsid w:val="00761BB4"/>
    <w:rsid w:val="007624AA"/>
    <w:rsid w:val="00763A5A"/>
    <w:rsid w:val="00777FED"/>
    <w:rsid w:val="007815B5"/>
    <w:rsid w:val="007815C0"/>
    <w:rsid w:val="00785E66"/>
    <w:rsid w:val="007A4547"/>
    <w:rsid w:val="007A6FE2"/>
    <w:rsid w:val="007A7B01"/>
    <w:rsid w:val="007B05D9"/>
    <w:rsid w:val="007B3D0D"/>
    <w:rsid w:val="007C3112"/>
    <w:rsid w:val="007C6B4D"/>
    <w:rsid w:val="007D0ACC"/>
    <w:rsid w:val="007D5694"/>
    <w:rsid w:val="007D5A12"/>
    <w:rsid w:val="007F1316"/>
    <w:rsid w:val="007F293A"/>
    <w:rsid w:val="00814662"/>
    <w:rsid w:val="008317B0"/>
    <w:rsid w:val="00834F2E"/>
    <w:rsid w:val="00841537"/>
    <w:rsid w:val="0084667B"/>
    <w:rsid w:val="00857258"/>
    <w:rsid w:val="00860D14"/>
    <w:rsid w:val="0086498B"/>
    <w:rsid w:val="00872257"/>
    <w:rsid w:val="008742F9"/>
    <w:rsid w:val="0087695F"/>
    <w:rsid w:val="008856D5"/>
    <w:rsid w:val="00894322"/>
    <w:rsid w:val="00897601"/>
    <w:rsid w:val="008B09E7"/>
    <w:rsid w:val="008D39DC"/>
    <w:rsid w:val="008E2661"/>
    <w:rsid w:val="00903829"/>
    <w:rsid w:val="00914BA4"/>
    <w:rsid w:val="00921871"/>
    <w:rsid w:val="009236B7"/>
    <w:rsid w:val="00923CAE"/>
    <w:rsid w:val="009333C8"/>
    <w:rsid w:val="00936962"/>
    <w:rsid w:val="00936B0B"/>
    <w:rsid w:val="0095302C"/>
    <w:rsid w:val="00980C16"/>
    <w:rsid w:val="00992D8E"/>
    <w:rsid w:val="009967A4"/>
    <w:rsid w:val="009B4C5D"/>
    <w:rsid w:val="009E38FD"/>
    <w:rsid w:val="009F49F1"/>
    <w:rsid w:val="009F4A7C"/>
    <w:rsid w:val="00A02E39"/>
    <w:rsid w:val="00A04ACB"/>
    <w:rsid w:val="00A06212"/>
    <w:rsid w:val="00A1020A"/>
    <w:rsid w:val="00A161BC"/>
    <w:rsid w:val="00A23E86"/>
    <w:rsid w:val="00A268F4"/>
    <w:rsid w:val="00A31617"/>
    <w:rsid w:val="00A32345"/>
    <w:rsid w:val="00A477BF"/>
    <w:rsid w:val="00A55E2D"/>
    <w:rsid w:val="00A62BE1"/>
    <w:rsid w:val="00A70759"/>
    <w:rsid w:val="00A814B7"/>
    <w:rsid w:val="00A82EEE"/>
    <w:rsid w:val="00A87D69"/>
    <w:rsid w:val="00AA4A07"/>
    <w:rsid w:val="00AB7446"/>
    <w:rsid w:val="00AD152C"/>
    <w:rsid w:val="00AD3676"/>
    <w:rsid w:val="00AD4601"/>
    <w:rsid w:val="00AD6D40"/>
    <w:rsid w:val="00AD7747"/>
    <w:rsid w:val="00AE472D"/>
    <w:rsid w:val="00AE7E26"/>
    <w:rsid w:val="00AF5CC5"/>
    <w:rsid w:val="00B03998"/>
    <w:rsid w:val="00B154B2"/>
    <w:rsid w:val="00B2522C"/>
    <w:rsid w:val="00B31986"/>
    <w:rsid w:val="00B31D3A"/>
    <w:rsid w:val="00B452F3"/>
    <w:rsid w:val="00B523F9"/>
    <w:rsid w:val="00B565D2"/>
    <w:rsid w:val="00B56F47"/>
    <w:rsid w:val="00B6181D"/>
    <w:rsid w:val="00B61864"/>
    <w:rsid w:val="00B650A9"/>
    <w:rsid w:val="00B710D9"/>
    <w:rsid w:val="00B76409"/>
    <w:rsid w:val="00B904AB"/>
    <w:rsid w:val="00B9255C"/>
    <w:rsid w:val="00B958CB"/>
    <w:rsid w:val="00BC2182"/>
    <w:rsid w:val="00BE4CA8"/>
    <w:rsid w:val="00BF233A"/>
    <w:rsid w:val="00C011B5"/>
    <w:rsid w:val="00C1286A"/>
    <w:rsid w:val="00C13179"/>
    <w:rsid w:val="00C1528A"/>
    <w:rsid w:val="00C16787"/>
    <w:rsid w:val="00C22E23"/>
    <w:rsid w:val="00C249F3"/>
    <w:rsid w:val="00C25BA2"/>
    <w:rsid w:val="00C35BE4"/>
    <w:rsid w:val="00C406C0"/>
    <w:rsid w:val="00C60964"/>
    <w:rsid w:val="00C64575"/>
    <w:rsid w:val="00C67693"/>
    <w:rsid w:val="00C7286A"/>
    <w:rsid w:val="00C76BA7"/>
    <w:rsid w:val="00C81359"/>
    <w:rsid w:val="00C826FD"/>
    <w:rsid w:val="00C91F71"/>
    <w:rsid w:val="00C95175"/>
    <w:rsid w:val="00CA4200"/>
    <w:rsid w:val="00CB3234"/>
    <w:rsid w:val="00CC5A94"/>
    <w:rsid w:val="00CE44D5"/>
    <w:rsid w:val="00CE6D05"/>
    <w:rsid w:val="00CE78AC"/>
    <w:rsid w:val="00CE7A5A"/>
    <w:rsid w:val="00CE7FCC"/>
    <w:rsid w:val="00CF6559"/>
    <w:rsid w:val="00D10B69"/>
    <w:rsid w:val="00D23881"/>
    <w:rsid w:val="00D263BF"/>
    <w:rsid w:val="00D372EA"/>
    <w:rsid w:val="00D42A67"/>
    <w:rsid w:val="00D51DC2"/>
    <w:rsid w:val="00D54920"/>
    <w:rsid w:val="00D55E5B"/>
    <w:rsid w:val="00D76EF5"/>
    <w:rsid w:val="00D83CF8"/>
    <w:rsid w:val="00D960E2"/>
    <w:rsid w:val="00DB4550"/>
    <w:rsid w:val="00DC7C16"/>
    <w:rsid w:val="00DF52AB"/>
    <w:rsid w:val="00E10EC1"/>
    <w:rsid w:val="00E11397"/>
    <w:rsid w:val="00E14667"/>
    <w:rsid w:val="00E1501A"/>
    <w:rsid w:val="00E15247"/>
    <w:rsid w:val="00E174E7"/>
    <w:rsid w:val="00E2196D"/>
    <w:rsid w:val="00E244DE"/>
    <w:rsid w:val="00E257CD"/>
    <w:rsid w:val="00E26029"/>
    <w:rsid w:val="00E406A4"/>
    <w:rsid w:val="00E54995"/>
    <w:rsid w:val="00E66039"/>
    <w:rsid w:val="00E66693"/>
    <w:rsid w:val="00E71B53"/>
    <w:rsid w:val="00E81BB1"/>
    <w:rsid w:val="00E8204B"/>
    <w:rsid w:val="00E928EB"/>
    <w:rsid w:val="00E92F19"/>
    <w:rsid w:val="00E93774"/>
    <w:rsid w:val="00EB074B"/>
    <w:rsid w:val="00EB5745"/>
    <w:rsid w:val="00EB7833"/>
    <w:rsid w:val="00EC2A30"/>
    <w:rsid w:val="00ED2454"/>
    <w:rsid w:val="00ED4034"/>
    <w:rsid w:val="00ED7061"/>
    <w:rsid w:val="00EF06AF"/>
    <w:rsid w:val="00F01D50"/>
    <w:rsid w:val="00F02602"/>
    <w:rsid w:val="00F05CB4"/>
    <w:rsid w:val="00F11368"/>
    <w:rsid w:val="00F135EF"/>
    <w:rsid w:val="00F24090"/>
    <w:rsid w:val="00F2669A"/>
    <w:rsid w:val="00F273A2"/>
    <w:rsid w:val="00F3606D"/>
    <w:rsid w:val="00F450FC"/>
    <w:rsid w:val="00F51218"/>
    <w:rsid w:val="00F5692F"/>
    <w:rsid w:val="00F56973"/>
    <w:rsid w:val="00F61D34"/>
    <w:rsid w:val="00F7245C"/>
    <w:rsid w:val="00F776EA"/>
    <w:rsid w:val="00F82460"/>
    <w:rsid w:val="00F831DC"/>
    <w:rsid w:val="00FA2A59"/>
    <w:rsid w:val="00FA4117"/>
    <w:rsid w:val="00FB6CCC"/>
    <w:rsid w:val="00FC206D"/>
    <w:rsid w:val="00FD4D27"/>
    <w:rsid w:val="00FE39FC"/>
    <w:rsid w:val="00FF2CE1"/>
    <w:rsid w:val="01007389"/>
    <w:rsid w:val="01944395"/>
    <w:rsid w:val="01973B44"/>
    <w:rsid w:val="01EE6182"/>
    <w:rsid w:val="01F41EC0"/>
    <w:rsid w:val="02210F23"/>
    <w:rsid w:val="026478B2"/>
    <w:rsid w:val="02B96008"/>
    <w:rsid w:val="02F80634"/>
    <w:rsid w:val="03172239"/>
    <w:rsid w:val="03BE185C"/>
    <w:rsid w:val="03C215B9"/>
    <w:rsid w:val="03D171B2"/>
    <w:rsid w:val="03F311B7"/>
    <w:rsid w:val="04096F7B"/>
    <w:rsid w:val="04097A11"/>
    <w:rsid w:val="0466091C"/>
    <w:rsid w:val="047C3640"/>
    <w:rsid w:val="04F16E42"/>
    <w:rsid w:val="05146862"/>
    <w:rsid w:val="05203D0E"/>
    <w:rsid w:val="05412FEB"/>
    <w:rsid w:val="0571479C"/>
    <w:rsid w:val="05837DE3"/>
    <w:rsid w:val="058F54C3"/>
    <w:rsid w:val="05916CDC"/>
    <w:rsid w:val="0596483F"/>
    <w:rsid w:val="05A2387C"/>
    <w:rsid w:val="06321684"/>
    <w:rsid w:val="066466EB"/>
    <w:rsid w:val="06654958"/>
    <w:rsid w:val="06670994"/>
    <w:rsid w:val="06672D9E"/>
    <w:rsid w:val="06A30811"/>
    <w:rsid w:val="06D03D80"/>
    <w:rsid w:val="06F459FE"/>
    <w:rsid w:val="06FE112F"/>
    <w:rsid w:val="07384087"/>
    <w:rsid w:val="075502C7"/>
    <w:rsid w:val="078537BE"/>
    <w:rsid w:val="079A613C"/>
    <w:rsid w:val="07C65825"/>
    <w:rsid w:val="07C96BC1"/>
    <w:rsid w:val="080812F8"/>
    <w:rsid w:val="082539F8"/>
    <w:rsid w:val="083F3199"/>
    <w:rsid w:val="08805332"/>
    <w:rsid w:val="08D86F1C"/>
    <w:rsid w:val="09455D5C"/>
    <w:rsid w:val="09811CCD"/>
    <w:rsid w:val="09886B94"/>
    <w:rsid w:val="09A22484"/>
    <w:rsid w:val="09C3446F"/>
    <w:rsid w:val="09EA33AB"/>
    <w:rsid w:val="0A116943"/>
    <w:rsid w:val="0A2C5771"/>
    <w:rsid w:val="0A87403A"/>
    <w:rsid w:val="0A945ABF"/>
    <w:rsid w:val="0A977A12"/>
    <w:rsid w:val="0AD83C74"/>
    <w:rsid w:val="0B0A6810"/>
    <w:rsid w:val="0B124E21"/>
    <w:rsid w:val="0B406524"/>
    <w:rsid w:val="0B9036B9"/>
    <w:rsid w:val="0BA90928"/>
    <w:rsid w:val="0BAD2117"/>
    <w:rsid w:val="0BD22349"/>
    <w:rsid w:val="0BFB4252"/>
    <w:rsid w:val="0CA50C27"/>
    <w:rsid w:val="0CAA08CE"/>
    <w:rsid w:val="0D891F9E"/>
    <w:rsid w:val="0D9B7B45"/>
    <w:rsid w:val="0DC8254F"/>
    <w:rsid w:val="0DFB48E8"/>
    <w:rsid w:val="0E1721F6"/>
    <w:rsid w:val="0E340CB9"/>
    <w:rsid w:val="0E3E7144"/>
    <w:rsid w:val="0E43308A"/>
    <w:rsid w:val="0E456DEF"/>
    <w:rsid w:val="0E460F3E"/>
    <w:rsid w:val="0E5E2D6B"/>
    <w:rsid w:val="0E8E663D"/>
    <w:rsid w:val="0E9C4C27"/>
    <w:rsid w:val="0F4519BF"/>
    <w:rsid w:val="0F7643CE"/>
    <w:rsid w:val="0F9D0EBF"/>
    <w:rsid w:val="0FAB2259"/>
    <w:rsid w:val="0FB94AA9"/>
    <w:rsid w:val="0FCB3DF0"/>
    <w:rsid w:val="0FD723D7"/>
    <w:rsid w:val="0FE66430"/>
    <w:rsid w:val="0FFC4305"/>
    <w:rsid w:val="10392996"/>
    <w:rsid w:val="1084610C"/>
    <w:rsid w:val="10885AE6"/>
    <w:rsid w:val="109C2F25"/>
    <w:rsid w:val="10BA1785"/>
    <w:rsid w:val="10C063DA"/>
    <w:rsid w:val="10D97CD5"/>
    <w:rsid w:val="10DE7F52"/>
    <w:rsid w:val="10F73937"/>
    <w:rsid w:val="110034B4"/>
    <w:rsid w:val="110411F6"/>
    <w:rsid w:val="110A7E8F"/>
    <w:rsid w:val="112453F4"/>
    <w:rsid w:val="113B44EC"/>
    <w:rsid w:val="115937A6"/>
    <w:rsid w:val="11B309F5"/>
    <w:rsid w:val="11C813F7"/>
    <w:rsid w:val="11DA3FAE"/>
    <w:rsid w:val="122C2DBB"/>
    <w:rsid w:val="122F56F6"/>
    <w:rsid w:val="12CA566E"/>
    <w:rsid w:val="12D13460"/>
    <w:rsid w:val="12F71682"/>
    <w:rsid w:val="13530721"/>
    <w:rsid w:val="13684604"/>
    <w:rsid w:val="13863955"/>
    <w:rsid w:val="138855D5"/>
    <w:rsid w:val="13BC3426"/>
    <w:rsid w:val="13BD568C"/>
    <w:rsid w:val="13BF2B29"/>
    <w:rsid w:val="14294477"/>
    <w:rsid w:val="14BA75FB"/>
    <w:rsid w:val="14DD6F9B"/>
    <w:rsid w:val="14EA425F"/>
    <w:rsid w:val="152125E5"/>
    <w:rsid w:val="15726AB5"/>
    <w:rsid w:val="158029B8"/>
    <w:rsid w:val="1582431F"/>
    <w:rsid w:val="15A81931"/>
    <w:rsid w:val="15D00384"/>
    <w:rsid w:val="16402068"/>
    <w:rsid w:val="16436E9A"/>
    <w:rsid w:val="165664E8"/>
    <w:rsid w:val="16DB76B1"/>
    <w:rsid w:val="16EF0253"/>
    <w:rsid w:val="17047BF4"/>
    <w:rsid w:val="17176704"/>
    <w:rsid w:val="17212F80"/>
    <w:rsid w:val="17486894"/>
    <w:rsid w:val="175D1764"/>
    <w:rsid w:val="1784591D"/>
    <w:rsid w:val="17854713"/>
    <w:rsid w:val="17A24ECF"/>
    <w:rsid w:val="17C444A6"/>
    <w:rsid w:val="17CC34EB"/>
    <w:rsid w:val="17E67BDA"/>
    <w:rsid w:val="18077710"/>
    <w:rsid w:val="18365CFA"/>
    <w:rsid w:val="18585984"/>
    <w:rsid w:val="186A56D8"/>
    <w:rsid w:val="18804292"/>
    <w:rsid w:val="189F1804"/>
    <w:rsid w:val="18A31223"/>
    <w:rsid w:val="18C32170"/>
    <w:rsid w:val="18DA45EA"/>
    <w:rsid w:val="18E51724"/>
    <w:rsid w:val="18F00BDF"/>
    <w:rsid w:val="19111E4D"/>
    <w:rsid w:val="192E48DF"/>
    <w:rsid w:val="19323078"/>
    <w:rsid w:val="198664D1"/>
    <w:rsid w:val="198B184E"/>
    <w:rsid w:val="19A0267C"/>
    <w:rsid w:val="19B75758"/>
    <w:rsid w:val="19BF291F"/>
    <w:rsid w:val="19C31523"/>
    <w:rsid w:val="19CA2F06"/>
    <w:rsid w:val="1A1E5521"/>
    <w:rsid w:val="1A46258A"/>
    <w:rsid w:val="1A59718C"/>
    <w:rsid w:val="1A695DC6"/>
    <w:rsid w:val="1AAC4D4F"/>
    <w:rsid w:val="1ADC0AEE"/>
    <w:rsid w:val="1AEE0821"/>
    <w:rsid w:val="1B1F5450"/>
    <w:rsid w:val="1B21024D"/>
    <w:rsid w:val="1B4945D2"/>
    <w:rsid w:val="1B5468D6"/>
    <w:rsid w:val="1B626669"/>
    <w:rsid w:val="1B640BA1"/>
    <w:rsid w:val="1B8F2D2B"/>
    <w:rsid w:val="1C19367C"/>
    <w:rsid w:val="1C345D0D"/>
    <w:rsid w:val="1C363B56"/>
    <w:rsid w:val="1C672639"/>
    <w:rsid w:val="1CAB69CA"/>
    <w:rsid w:val="1CE04199"/>
    <w:rsid w:val="1CEF5449"/>
    <w:rsid w:val="1D1322A7"/>
    <w:rsid w:val="1D343758"/>
    <w:rsid w:val="1D3F5364"/>
    <w:rsid w:val="1D5B7651"/>
    <w:rsid w:val="1D656CCA"/>
    <w:rsid w:val="1D813EC6"/>
    <w:rsid w:val="1D8A559A"/>
    <w:rsid w:val="1D8C3120"/>
    <w:rsid w:val="1DAA6254"/>
    <w:rsid w:val="1DB43CC7"/>
    <w:rsid w:val="1DEC3E0F"/>
    <w:rsid w:val="1DF60841"/>
    <w:rsid w:val="1DFA0395"/>
    <w:rsid w:val="1DFD0834"/>
    <w:rsid w:val="1E1D46AD"/>
    <w:rsid w:val="1E7451F5"/>
    <w:rsid w:val="1E90556B"/>
    <w:rsid w:val="1EC43D73"/>
    <w:rsid w:val="1ED3610A"/>
    <w:rsid w:val="1F446D63"/>
    <w:rsid w:val="1F6D2C2C"/>
    <w:rsid w:val="1F8C6C4C"/>
    <w:rsid w:val="1FA6038F"/>
    <w:rsid w:val="1FAB50E1"/>
    <w:rsid w:val="1FED72F9"/>
    <w:rsid w:val="201C34BC"/>
    <w:rsid w:val="20367AA7"/>
    <w:rsid w:val="20C61801"/>
    <w:rsid w:val="20E72B14"/>
    <w:rsid w:val="20F1393C"/>
    <w:rsid w:val="20F326ED"/>
    <w:rsid w:val="20FA06A8"/>
    <w:rsid w:val="21224693"/>
    <w:rsid w:val="2152318A"/>
    <w:rsid w:val="21B005DE"/>
    <w:rsid w:val="21B8678B"/>
    <w:rsid w:val="21D95D87"/>
    <w:rsid w:val="21DF66E1"/>
    <w:rsid w:val="21E169EA"/>
    <w:rsid w:val="21E307AD"/>
    <w:rsid w:val="21F6744E"/>
    <w:rsid w:val="22280E5B"/>
    <w:rsid w:val="22360479"/>
    <w:rsid w:val="22AA6FA6"/>
    <w:rsid w:val="22B54604"/>
    <w:rsid w:val="22EF2C31"/>
    <w:rsid w:val="22EF5136"/>
    <w:rsid w:val="233C1D09"/>
    <w:rsid w:val="233F1C1A"/>
    <w:rsid w:val="23524303"/>
    <w:rsid w:val="236A67CD"/>
    <w:rsid w:val="23711015"/>
    <w:rsid w:val="23AB4E99"/>
    <w:rsid w:val="23DB6869"/>
    <w:rsid w:val="23DF0B7B"/>
    <w:rsid w:val="245C15E6"/>
    <w:rsid w:val="24944661"/>
    <w:rsid w:val="24B50DDB"/>
    <w:rsid w:val="24BC6E50"/>
    <w:rsid w:val="24E567F1"/>
    <w:rsid w:val="250E1C2D"/>
    <w:rsid w:val="25394681"/>
    <w:rsid w:val="253A2EC4"/>
    <w:rsid w:val="25544D9A"/>
    <w:rsid w:val="259D2A0B"/>
    <w:rsid w:val="25C45C43"/>
    <w:rsid w:val="26335FAD"/>
    <w:rsid w:val="263A337B"/>
    <w:rsid w:val="267C3769"/>
    <w:rsid w:val="26811895"/>
    <w:rsid w:val="26861A44"/>
    <w:rsid w:val="269E7AE1"/>
    <w:rsid w:val="26DC2EC4"/>
    <w:rsid w:val="26F5521B"/>
    <w:rsid w:val="270D43CE"/>
    <w:rsid w:val="2726079C"/>
    <w:rsid w:val="273B4DEE"/>
    <w:rsid w:val="27445403"/>
    <w:rsid w:val="27457F83"/>
    <w:rsid w:val="278C672D"/>
    <w:rsid w:val="27954C5E"/>
    <w:rsid w:val="27A66FF3"/>
    <w:rsid w:val="27B17B1C"/>
    <w:rsid w:val="27B70019"/>
    <w:rsid w:val="27D27A32"/>
    <w:rsid w:val="28475317"/>
    <w:rsid w:val="28AB7D51"/>
    <w:rsid w:val="28B17154"/>
    <w:rsid w:val="28BF4F6F"/>
    <w:rsid w:val="290113A9"/>
    <w:rsid w:val="295C2DFA"/>
    <w:rsid w:val="29600B3C"/>
    <w:rsid w:val="29692201"/>
    <w:rsid w:val="298363D1"/>
    <w:rsid w:val="29CB06AB"/>
    <w:rsid w:val="29CB4750"/>
    <w:rsid w:val="29CC1CFC"/>
    <w:rsid w:val="29D67050"/>
    <w:rsid w:val="2A111E36"/>
    <w:rsid w:val="2A211E89"/>
    <w:rsid w:val="2A4707F4"/>
    <w:rsid w:val="2A4B1D52"/>
    <w:rsid w:val="2A5F2BA2"/>
    <w:rsid w:val="2AA46FBE"/>
    <w:rsid w:val="2AB125C8"/>
    <w:rsid w:val="2AF56D18"/>
    <w:rsid w:val="2B522706"/>
    <w:rsid w:val="2B7C173C"/>
    <w:rsid w:val="2B8B670D"/>
    <w:rsid w:val="2BA2543C"/>
    <w:rsid w:val="2BB84C5F"/>
    <w:rsid w:val="2BBB5D31"/>
    <w:rsid w:val="2BFD2672"/>
    <w:rsid w:val="2C396E48"/>
    <w:rsid w:val="2C620C54"/>
    <w:rsid w:val="2C7238A2"/>
    <w:rsid w:val="2C733A26"/>
    <w:rsid w:val="2C7A50B7"/>
    <w:rsid w:val="2CA749A4"/>
    <w:rsid w:val="2CBA67B5"/>
    <w:rsid w:val="2CBC31F9"/>
    <w:rsid w:val="2CF14F59"/>
    <w:rsid w:val="2D031CE1"/>
    <w:rsid w:val="2D0C6BD1"/>
    <w:rsid w:val="2D63536F"/>
    <w:rsid w:val="2DE638C0"/>
    <w:rsid w:val="2DFA76AB"/>
    <w:rsid w:val="2E5D3CDD"/>
    <w:rsid w:val="2E6E16C9"/>
    <w:rsid w:val="2E804392"/>
    <w:rsid w:val="2ECE6548"/>
    <w:rsid w:val="2F68074A"/>
    <w:rsid w:val="2F923A19"/>
    <w:rsid w:val="2FC44E10"/>
    <w:rsid w:val="303C163E"/>
    <w:rsid w:val="304346C9"/>
    <w:rsid w:val="30487F55"/>
    <w:rsid w:val="308A251D"/>
    <w:rsid w:val="30AC5D12"/>
    <w:rsid w:val="310224D9"/>
    <w:rsid w:val="313C2490"/>
    <w:rsid w:val="31600C6C"/>
    <w:rsid w:val="316E7447"/>
    <w:rsid w:val="31807391"/>
    <w:rsid w:val="318854CB"/>
    <w:rsid w:val="31956B14"/>
    <w:rsid w:val="31A31F0E"/>
    <w:rsid w:val="31D32D49"/>
    <w:rsid w:val="32051D2B"/>
    <w:rsid w:val="32210734"/>
    <w:rsid w:val="322F1676"/>
    <w:rsid w:val="3231301E"/>
    <w:rsid w:val="3267353C"/>
    <w:rsid w:val="326E1AE8"/>
    <w:rsid w:val="32881AA4"/>
    <w:rsid w:val="332F6941"/>
    <w:rsid w:val="33332E1D"/>
    <w:rsid w:val="33993A41"/>
    <w:rsid w:val="33AB12BC"/>
    <w:rsid w:val="33AD497E"/>
    <w:rsid w:val="33BB0DF2"/>
    <w:rsid w:val="33F21D75"/>
    <w:rsid w:val="343F3D99"/>
    <w:rsid w:val="34457B0C"/>
    <w:rsid w:val="347231A0"/>
    <w:rsid w:val="34862CAA"/>
    <w:rsid w:val="34C75EFA"/>
    <w:rsid w:val="34E50DE7"/>
    <w:rsid w:val="34E5700C"/>
    <w:rsid w:val="34F11398"/>
    <w:rsid w:val="35103416"/>
    <w:rsid w:val="35300C7D"/>
    <w:rsid w:val="35401A13"/>
    <w:rsid w:val="3594514D"/>
    <w:rsid w:val="359F2181"/>
    <w:rsid w:val="35C61B20"/>
    <w:rsid w:val="362F52B4"/>
    <w:rsid w:val="366652D6"/>
    <w:rsid w:val="36687282"/>
    <w:rsid w:val="366E3DCA"/>
    <w:rsid w:val="36A53072"/>
    <w:rsid w:val="36CB4C3C"/>
    <w:rsid w:val="36DF36BB"/>
    <w:rsid w:val="37046FAB"/>
    <w:rsid w:val="37054654"/>
    <w:rsid w:val="37117919"/>
    <w:rsid w:val="37176104"/>
    <w:rsid w:val="37390081"/>
    <w:rsid w:val="37B20B69"/>
    <w:rsid w:val="37CB1876"/>
    <w:rsid w:val="37CE40E3"/>
    <w:rsid w:val="37E42938"/>
    <w:rsid w:val="37E64902"/>
    <w:rsid w:val="38040690"/>
    <w:rsid w:val="38184798"/>
    <w:rsid w:val="381F1BC2"/>
    <w:rsid w:val="38213A48"/>
    <w:rsid w:val="382A78AE"/>
    <w:rsid w:val="383F28D9"/>
    <w:rsid w:val="38663F61"/>
    <w:rsid w:val="38A14947"/>
    <w:rsid w:val="390149D4"/>
    <w:rsid w:val="3925145A"/>
    <w:rsid w:val="393C1BA9"/>
    <w:rsid w:val="39985E8D"/>
    <w:rsid w:val="399D36E6"/>
    <w:rsid w:val="3A1262EC"/>
    <w:rsid w:val="3A1922AE"/>
    <w:rsid w:val="3A242D03"/>
    <w:rsid w:val="3A7114CD"/>
    <w:rsid w:val="3A7E4816"/>
    <w:rsid w:val="3A9631A6"/>
    <w:rsid w:val="3A9942E5"/>
    <w:rsid w:val="3A9C0E3B"/>
    <w:rsid w:val="3ABD3AF1"/>
    <w:rsid w:val="3AD87985"/>
    <w:rsid w:val="3AFA5C0B"/>
    <w:rsid w:val="3AFD5382"/>
    <w:rsid w:val="3B1B07E2"/>
    <w:rsid w:val="3B1D063B"/>
    <w:rsid w:val="3B2C2FD9"/>
    <w:rsid w:val="3B2E6A39"/>
    <w:rsid w:val="3B742225"/>
    <w:rsid w:val="3B922BBC"/>
    <w:rsid w:val="3BAA1ED0"/>
    <w:rsid w:val="3BAD2A12"/>
    <w:rsid w:val="3BDF02CD"/>
    <w:rsid w:val="3C0A507A"/>
    <w:rsid w:val="3C5843BE"/>
    <w:rsid w:val="3C634773"/>
    <w:rsid w:val="3C9F4667"/>
    <w:rsid w:val="3CA47407"/>
    <w:rsid w:val="3CB64B09"/>
    <w:rsid w:val="3CB876F5"/>
    <w:rsid w:val="3CB925E5"/>
    <w:rsid w:val="3CC57741"/>
    <w:rsid w:val="3CDB34D0"/>
    <w:rsid w:val="3CEF6E1F"/>
    <w:rsid w:val="3D744A16"/>
    <w:rsid w:val="3E00511D"/>
    <w:rsid w:val="3E0421E9"/>
    <w:rsid w:val="3E5974F3"/>
    <w:rsid w:val="3E8C6760"/>
    <w:rsid w:val="3EAF7A8A"/>
    <w:rsid w:val="3EB934EB"/>
    <w:rsid w:val="3F4D02CB"/>
    <w:rsid w:val="3F504130"/>
    <w:rsid w:val="3F5B7984"/>
    <w:rsid w:val="3F69087D"/>
    <w:rsid w:val="3F9F2E77"/>
    <w:rsid w:val="3FA643D7"/>
    <w:rsid w:val="3FD468CD"/>
    <w:rsid w:val="3FEC3209"/>
    <w:rsid w:val="3FEE51A2"/>
    <w:rsid w:val="402661E4"/>
    <w:rsid w:val="402E3938"/>
    <w:rsid w:val="403B64BD"/>
    <w:rsid w:val="407451A1"/>
    <w:rsid w:val="40B05AAD"/>
    <w:rsid w:val="41206E76"/>
    <w:rsid w:val="415F3BFF"/>
    <w:rsid w:val="41630681"/>
    <w:rsid w:val="41A90E7A"/>
    <w:rsid w:val="41B617E9"/>
    <w:rsid w:val="41CE7047"/>
    <w:rsid w:val="41E0224F"/>
    <w:rsid w:val="421E1ADE"/>
    <w:rsid w:val="42420AD8"/>
    <w:rsid w:val="4246388A"/>
    <w:rsid w:val="428750EE"/>
    <w:rsid w:val="4295486A"/>
    <w:rsid w:val="42B555FD"/>
    <w:rsid w:val="42F36125"/>
    <w:rsid w:val="42F832C7"/>
    <w:rsid w:val="432B365C"/>
    <w:rsid w:val="43356C4E"/>
    <w:rsid w:val="433F136A"/>
    <w:rsid w:val="434A5DF9"/>
    <w:rsid w:val="4362516F"/>
    <w:rsid w:val="436F1C50"/>
    <w:rsid w:val="43771FEF"/>
    <w:rsid w:val="43A23DD3"/>
    <w:rsid w:val="43CC3BBB"/>
    <w:rsid w:val="441975A3"/>
    <w:rsid w:val="44246EDE"/>
    <w:rsid w:val="44996E96"/>
    <w:rsid w:val="449F28C0"/>
    <w:rsid w:val="44F3347F"/>
    <w:rsid w:val="452407DC"/>
    <w:rsid w:val="453F419B"/>
    <w:rsid w:val="45466415"/>
    <w:rsid w:val="454E56D2"/>
    <w:rsid w:val="459C2AA4"/>
    <w:rsid w:val="45AF6E61"/>
    <w:rsid w:val="45C63397"/>
    <w:rsid w:val="45C83899"/>
    <w:rsid w:val="46A45F88"/>
    <w:rsid w:val="46D61FD2"/>
    <w:rsid w:val="46F60841"/>
    <w:rsid w:val="471863EC"/>
    <w:rsid w:val="471F4ADF"/>
    <w:rsid w:val="47241F4F"/>
    <w:rsid w:val="475351F2"/>
    <w:rsid w:val="47841A42"/>
    <w:rsid w:val="47A41DFE"/>
    <w:rsid w:val="47BC28EC"/>
    <w:rsid w:val="47D61393"/>
    <w:rsid w:val="4803014C"/>
    <w:rsid w:val="485E4BC9"/>
    <w:rsid w:val="48664DB6"/>
    <w:rsid w:val="488E4C28"/>
    <w:rsid w:val="48C82D9C"/>
    <w:rsid w:val="48D538EC"/>
    <w:rsid w:val="48D96607"/>
    <w:rsid w:val="494E7CD2"/>
    <w:rsid w:val="496A2D5C"/>
    <w:rsid w:val="49722573"/>
    <w:rsid w:val="498F6D5E"/>
    <w:rsid w:val="49982DD9"/>
    <w:rsid w:val="49B455E9"/>
    <w:rsid w:val="49B77EAC"/>
    <w:rsid w:val="49C11615"/>
    <w:rsid w:val="49DC7BEF"/>
    <w:rsid w:val="49FC1EF0"/>
    <w:rsid w:val="4A0415AB"/>
    <w:rsid w:val="4A070CAF"/>
    <w:rsid w:val="4A16163B"/>
    <w:rsid w:val="4A1F71D6"/>
    <w:rsid w:val="4A2B3CAB"/>
    <w:rsid w:val="4A4E5AFE"/>
    <w:rsid w:val="4A4F7A65"/>
    <w:rsid w:val="4A7B0A4F"/>
    <w:rsid w:val="4AD87660"/>
    <w:rsid w:val="4AEA15BC"/>
    <w:rsid w:val="4B240A41"/>
    <w:rsid w:val="4B701EA6"/>
    <w:rsid w:val="4B9A13A8"/>
    <w:rsid w:val="4BEE54BC"/>
    <w:rsid w:val="4C0D2006"/>
    <w:rsid w:val="4C714C8A"/>
    <w:rsid w:val="4C871DB8"/>
    <w:rsid w:val="4CB5540A"/>
    <w:rsid w:val="4D1443BD"/>
    <w:rsid w:val="4D4B570A"/>
    <w:rsid w:val="4D4D3A0A"/>
    <w:rsid w:val="4D695962"/>
    <w:rsid w:val="4D74292A"/>
    <w:rsid w:val="4DAF7022"/>
    <w:rsid w:val="4DED10CE"/>
    <w:rsid w:val="4DF3560C"/>
    <w:rsid w:val="4DF8233C"/>
    <w:rsid w:val="4E0A20C3"/>
    <w:rsid w:val="4E1838C7"/>
    <w:rsid w:val="4E2B32BF"/>
    <w:rsid w:val="4E315BC1"/>
    <w:rsid w:val="4E50267E"/>
    <w:rsid w:val="4EB3158A"/>
    <w:rsid w:val="4EF5017D"/>
    <w:rsid w:val="4F165862"/>
    <w:rsid w:val="4F552641"/>
    <w:rsid w:val="4FAE0406"/>
    <w:rsid w:val="4FB37E01"/>
    <w:rsid w:val="4FE9135C"/>
    <w:rsid w:val="504664F3"/>
    <w:rsid w:val="504A7352"/>
    <w:rsid w:val="50624832"/>
    <w:rsid w:val="50710727"/>
    <w:rsid w:val="50712FA6"/>
    <w:rsid w:val="508B5B08"/>
    <w:rsid w:val="50E377D9"/>
    <w:rsid w:val="51085FB3"/>
    <w:rsid w:val="511B5857"/>
    <w:rsid w:val="51225751"/>
    <w:rsid w:val="512E7495"/>
    <w:rsid w:val="516401E3"/>
    <w:rsid w:val="51774E4B"/>
    <w:rsid w:val="519821A9"/>
    <w:rsid w:val="51FF5A8D"/>
    <w:rsid w:val="52510B14"/>
    <w:rsid w:val="5264702A"/>
    <w:rsid w:val="529A5F73"/>
    <w:rsid w:val="53185218"/>
    <w:rsid w:val="538A3CB4"/>
    <w:rsid w:val="53C312C0"/>
    <w:rsid w:val="53D8765C"/>
    <w:rsid w:val="53E61ABA"/>
    <w:rsid w:val="54012CB9"/>
    <w:rsid w:val="541A79B6"/>
    <w:rsid w:val="544C7C5C"/>
    <w:rsid w:val="5464024F"/>
    <w:rsid w:val="547A26C4"/>
    <w:rsid w:val="547A7FFD"/>
    <w:rsid w:val="54C54390"/>
    <w:rsid w:val="54D45DB6"/>
    <w:rsid w:val="54E63268"/>
    <w:rsid w:val="551704C6"/>
    <w:rsid w:val="5524722E"/>
    <w:rsid w:val="55421719"/>
    <w:rsid w:val="554D21F9"/>
    <w:rsid w:val="55702447"/>
    <w:rsid w:val="55A21A11"/>
    <w:rsid w:val="55F54EA8"/>
    <w:rsid w:val="560C1580"/>
    <w:rsid w:val="564F58CD"/>
    <w:rsid w:val="56685345"/>
    <w:rsid w:val="56921A85"/>
    <w:rsid w:val="56DA342C"/>
    <w:rsid w:val="570C71A6"/>
    <w:rsid w:val="570D5691"/>
    <w:rsid w:val="5756111B"/>
    <w:rsid w:val="57BD4A5B"/>
    <w:rsid w:val="57D42E59"/>
    <w:rsid w:val="57E37DE4"/>
    <w:rsid w:val="57E82272"/>
    <w:rsid w:val="581D18DE"/>
    <w:rsid w:val="58535244"/>
    <w:rsid w:val="585C1916"/>
    <w:rsid w:val="58A0035B"/>
    <w:rsid w:val="58E926FE"/>
    <w:rsid w:val="58F6247C"/>
    <w:rsid w:val="5904089B"/>
    <w:rsid w:val="591363C6"/>
    <w:rsid w:val="59294788"/>
    <w:rsid w:val="593C4B2C"/>
    <w:rsid w:val="5952289E"/>
    <w:rsid w:val="5955323E"/>
    <w:rsid w:val="596F2BE8"/>
    <w:rsid w:val="59910E4C"/>
    <w:rsid w:val="59A0359A"/>
    <w:rsid w:val="59B331A0"/>
    <w:rsid w:val="59D61F0E"/>
    <w:rsid w:val="5A1D5B0A"/>
    <w:rsid w:val="5A1E20C2"/>
    <w:rsid w:val="5A2D258C"/>
    <w:rsid w:val="5A511C57"/>
    <w:rsid w:val="5A590E94"/>
    <w:rsid w:val="5AAE35A0"/>
    <w:rsid w:val="5AB81CD6"/>
    <w:rsid w:val="5ADC59C5"/>
    <w:rsid w:val="5AEA38CA"/>
    <w:rsid w:val="5B01542B"/>
    <w:rsid w:val="5B363993"/>
    <w:rsid w:val="5B8C73EB"/>
    <w:rsid w:val="5BBA5184"/>
    <w:rsid w:val="5C1B1080"/>
    <w:rsid w:val="5C286C63"/>
    <w:rsid w:val="5C520739"/>
    <w:rsid w:val="5C7A2971"/>
    <w:rsid w:val="5C94421A"/>
    <w:rsid w:val="5CA50038"/>
    <w:rsid w:val="5CB5410D"/>
    <w:rsid w:val="5CD56B70"/>
    <w:rsid w:val="5D187246"/>
    <w:rsid w:val="5D3B1919"/>
    <w:rsid w:val="5D461552"/>
    <w:rsid w:val="5D5348E2"/>
    <w:rsid w:val="5D59066A"/>
    <w:rsid w:val="5D5E2141"/>
    <w:rsid w:val="5D706898"/>
    <w:rsid w:val="5DAD3649"/>
    <w:rsid w:val="5DAE7BB2"/>
    <w:rsid w:val="5DD435A9"/>
    <w:rsid w:val="5E0F7E5F"/>
    <w:rsid w:val="5E1973BD"/>
    <w:rsid w:val="5E4A0A5D"/>
    <w:rsid w:val="5EA17EA4"/>
    <w:rsid w:val="5F1A4FBA"/>
    <w:rsid w:val="5F271309"/>
    <w:rsid w:val="5F84722C"/>
    <w:rsid w:val="5F914410"/>
    <w:rsid w:val="5F9C3699"/>
    <w:rsid w:val="5FB00A10"/>
    <w:rsid w:val="5FE031E6"/>
    <w:rsid w:val="60003F04"/>
    <w:rsid w:val="604069F6"/>
    <w:rsid w:val="60563B24"/>
    <w:rsid w:val="606F58C1"/>
    <w:rsid w:val="60A779BA"/>
    <w:rsid w:val="60CD3FD1"/>
    <w:rsid w:val="60D672B7"/>
    <w:rsid w:val="60EF385A"/>
    <w:rsid w:val="611549C6"/>
    <w:rsid w:val="612B443D"/>
    <w:rsid w:val="61625989"/>
    <w:rsid w:val="61653A35"/>
    <w:rsid w:val="618D4F0A"/>
    <w:rsid w:val="61BA30F5"/>
    <w:rsid w:val="61E459BD"/>
    <w:rsid w:val="624A3CD2"/>
    <w:rsid w:val="62604565"/>
    <w:rsid w:val="62630B61"/>
    <w:rsid w:val="62835F15"/>
    <w:rsid w:val="62872A91"/>
    <w:rsid w:val="628B1938"/>
    <w:rsid w:val="62AF477F"/>
    <w:rsid w:val="62C775D9"/>
    <w:rsid w:val="62DD43FF"/>
    <w:rsid w:val="63915350"/>
    <w:rsid w:val="63A728E8"/>
    <w:rsid w:val="63C96D02"/>
    <w:rsid w:val="63EF52AD"/>
    <w:rsid w:val="642E78D8"/>
    <w:rsid w:val="643F3ED7"/>
    <w:rsid w:val="645F593F"/>
    <w:rsid w:val="64603F29"/>
    <w:rsid w:val="647153D0"/>
    <w:rsid w:val="648675C2"/>
    <w:rsid w:val="649E16E1"/>
    <w:rsid w:val="64BA6676"/>
    <w:rsid w:val="650765BC"/>
    <w:rsid w:val="651D4017"/>
    <w:rsid w:val="657430AA"/>
    <w:rsid w:val="660A2E72"/>
    <w:rsid w:val="668533B4"/>
    <w:rsid w:val="668D04BB"/>
    <w:rsid w:val="66C96282"/>
    <w:rsid w:val="67515045"/>
    <w:rsid w:val="67C45D15"/>
    <w:rsid w:val="67C571AD"/>
    <w:rsid w:val="67CB699F"/>
    <w:rsid w:val="67E20393"/>
    <w:rsid w:val="67E3599F"/>
    <w:rsid w:val="67F105D6"/>
    <w:rsid w:val="68024591"/>
    <w:rsid w:val="68112A26"/>
    <w:rsid w:val="68224C33"/>
    <w:rsid w:val="68365553"/>
    <w:rsid w:val="686F3462"/>
    <w:rsid w:val="68CC0028"/>
    <w:rsid w:val="6928162B"/>
    <w:rsid w:val="69602820"/>
    <w:rsid w:val="698C52A3"/>
    <w:rsid w:val="699A555D"/>
    <w:rsid w:val="69CE4F23"/>
    <w:rsid w:val="69D65CD5"/>
    <w:rsid w:val="6A1D5C82"/>
    <w:rsid w:val="6A2C0D26"/>
    <w:rsid w:val="6A325601"/>
    <w:rsid w:val="6A4E0838"/>
    <w:rsid w:val="6AA763A7"/>
    <w:rsid w:val="6AB853DB"/>
    <w:rsid w:val="6AC6624D"/>
    <w:rsid w:val="6B182A49"/>
    <w:rsid w:val="6B450523"/>
    <w:rsid w:val="6B86532E"/>
    <w:rsid w:val="6B9C6FFA"/>
    <w:rsid w:val="6BA578E7"/>
    <w:rsid w:val="6BB61C22"/>
    <w:rsid w:val="6BE44FCC"/>
    <w:rsid w:val="6C2A0927"/>
    <w:rsid w:val="6C5B1DE5"/>
    <w:rsid w:val="6C7672FB"/>
    <w:rsid w:val="6C891725"/>
    <w:rsid w:val="6D02198F"/>
    <w:rsid w:val="6D1E3A54"/>
    <w:rsid w:val="6D4221BA"/>
    <w:rsid w:val="6D800432"/>
    <w:rsid w:val="6D9830EF"/>
    <w:rsid w:val="6DB63E53"/>
    <w:rsid w:val="6DD93FE6"/>
    <w:rsid w:val="6DDF51EE"/>
    <w:rsid w:val="6DFA4688"/>
    <w:rsid w:val="6E30013C"/>
    <w:rsid w:val="6E3B57AA"/>
    <w:rsid w:val="6E4B257F"/>
    <w:rsid w:val="6E771BB8"/>
    <w:rsid w:val="6EAF5173"/>
    <w:rsid w:val="6EBA3E17"/>
    <w:rsid w:val="6ECA6496"/>
    <w:rsid w:val="6EF94940"/>
    <w:rsid w:val="6EFA2466"/>
    <w:rsid w:val="6F125A01"/>
    <w:rsid w:val="6F157BA1"/>
    <w:rsid w:val="6F654D46"/>
    <w:rsid w:val="6F7636E7"/>
    <w:rsid w:val="6FAF4FFE"/>
    <w:rsid w:val="6FB10EAC"/>
    <w:rsid w:val="6FD35191"/>
    <w:rsid w:val="6FDA5A18"/>
    <w:rsid w:val="6FE92327"/>
    <w:rsid w:val="705B792A"/>
    <w:rsid w:val="70685C01"/>
    <w:rsid w:val="707F2C23"/>
    <w:rsid w:val="708D6817"/>
    <w:rsid w:val="70DD12E4"/>
    <w:rsid w:val="70E605BB"/>
    <w:rsid w:val="70EE66BF"/>
    <w:rsid w:val="70FA4C9C"/>
    <w:rsid w:val="710F2C22"/>
    <w:rsid w:val="712903CC"/>
    <w:rsid w:val="717402AD"/>
    <w:rsid w:val="71900E5F"/>
    <w:rsid w:val="71A50ED2"/>
    <w:rsid w:val="71D56D84"/>
    <w:rsid w:val="72077373"/>
    <w:rsid w:val="721536F3"/>
    <w:rsid w:val="72206A27"/>
    <w:rsid w:val="724B7521"/>
    <w:rsid w:val="724E2DE4"/>
    <w:rsid w:val="72B921A3"/>
    <w:rsid w:val="72EB3D45"/>
    <w:rsid w:val="72F03052"/>
    <w:rsid w:val="730063D7"/>
    <w:rsid w:val="73E25B89"/>
    <w:rsid w:val="741147B3"/>
    <w:rsid w:val="74130252"/>
    <w:rsid w:val="744E128A"/>
    <w:rsid w:val="74546797"/>
    <w:rsid w:val="74566413"/>
    <w:rsid w:val="74921477"/>
    <w:rsid w:val="74933D3B"/>
    <w:rsid w:val="74B30C0B"/>
    <w:rsid w:val="74BA7FDC"/>
    <w:rsid w:val="74C71C15"/>
    <w:rsid w:val="758B0D5E"/>
    <w:rsid w:val="758E454A"/>
    <w:rsid w:val="758F4E42"/>
    <w:rsid w:val="75AC3DC3"/>
    <w:rsid w:val="76312C11"/>
    <w:rsid w:val="7659410D"/>
    <w:rsid w:val="7687558B"/>
    <w:rsid w:val="76CB3C6F"/>
    <w:rsid w:val="76E014F2"/>
    <w:rsid w:val="76F43AA0"/>
    <w:rsid w:val="772E7150"/>
    <w:rsid w:val="774A680B"/>
    <w:rsid w:val="77626DFA"/>
    <w:rsid w:val="77B02753"/>
    <w:rsid w:val="77CA45C1"/>
    <w:rsid w:val="78002BF2"/>
    <w:rsid w:val="78341EC3"/>
    <w:rsid w:val="7856695F"/>
    <w:rsid w:val="785827F6"/>
    <w:rsid w:val="785C4072"/>
    <w:rsid w:val="78650B26"/>
    <w:rsid w:val="786B1CDE"/>
    <w:rsid w:val="78764DEB"/>
    <w:rsid w:val="789A3D1E"/>
    <w:rsid w:val="7908577F"/>
    <w:rsid w:val="791729B2"/>
    <w:rsid w:val="795173ED"/>
    <w:rsid w:val="795C744C"/>
    <w:rsid w:val="79804B90"/>
    <w:rsid w:val="79BE0295"/>
    <w:rsid w:val="79F65ECE"/>
    <w:rsid w:val="79FF6BE2"/>
    <w:rsid w:val="7A155FE9"/>
    <w:rsid w:val="7A1A618B"/>
    <w:rsid w:val="7A1F7505"/>
    <w:rsid w:val="7A2A7DCB"/>
    <w:rsid w:val="7A4F18B8"/>
    <w:rsid w:val="7A633B5E"/>
    <w:rsid w:val="7B6C0247"/>
    <w:rsid w:val="7B6C46EB"/>
    <w:rsid w:val="7B6C4E73"/>
    <w:rsid w:val="7B707D38"/>
    <w:rsid w:val="7B835C53"/>
    <w:rsid w:val="7B8C77DF"/>
    <w:rsid w:val="7B8F5B9E"/>
    <w:rsid w:val="7B9A6B62"/>
    <w:rsid w:val="7BAE706D"/>
    <w:rsid w:val="7BC44CCA"/>
    <w:rsid w:val="7BE242C0"/>
    <w:rsid w:val="7BE24FAB"/>
    <w:rsid w:val="7C5154E5"/>
    <w:rsid w:val="7C6829A7"/>
    <w:rsid w:val="7C7471F7"/>
    <w:rsid w:val="7C7B3D97"/>
    <w:rsid w:val="7C884A10"/>
    <w:rsid w:val="7CAB7E05"/>
    <w:rsid w:val="7CF22635"/>
    <w:rsid w:val="7CFB2ED1"/>
    <w:rsid w:val="7D4E5F50"/>
    <w:rsid w:val="7D566EE8"/>
    <w:rsid w:val="7D787509"/>
    <w:rsid w:val="7D935590"/>
    <w:rsid w:val="7DDF3A1C"/>
    <w:rsid w:val="7DEB5D9B"/>
    <w:rsid w:val="7E1D1CCD"/>
    <w:rsid w:val="7E2C4E87"/>
    <w:rsid w:val="7E55475B"/>
    <w:rsid w:val="7E8B4020"/>
    <w:rsid w:val="7EC71076"/>
    <w:rsid w:val="7EE8410D"/>
    <w:rsid w:val="7F4C49EF"/>
    <w:rsid w:val="7F580968"/>
    <w:rsid w:val="7F893BF9"/>
    <w:rsid w:val="7FAF1655"/>
    <w:rsid w:val="7FE11D90"/>
    <w:rsid w:val="7FEF7699"/>
    <w:rsid w:val="7FF26509"/>
    <w:rsid w:val="7FF84F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iPriority="0" w:name="annotation text"/>
    <w:lsdException w:qFormat="1" w:unhideWhenUsed="0"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7"/>
    <w:qFormat/>
    <w:uiPriority w:val="0"/>
    <w:pPr>
      <w:keepNext/>
      <w:jc w:val="center"/>
      <w:outlineLvl w:val="0"/>
    </w:pPr>
    <w:rPr>
      <w:rFonts w:ascii="宋体"/>
      <w:sz w:val="32"/>
    </w:rPr>
  </w:style>
  <w:style w:type="paragraph" w:styleId="3">
    <w:name w:val="heading 2"/>
    <w:basedOn w:val="1"/>
    <w:next w:val="1"/>
    <w:link w:val="7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9"/>
    <w:qFormat/>
    <w:uiPriority w:val="0"/>
    <w:pPr>
      <w:keepNext/>
      <w:keepLines/>
      <w:spacing w:line="415" w:lineRule="auto"/>
      <w:ind w:left="705" w:right="-17" w:hanging="720"/>
      <w:outlineLvl w:val="2"/>
    </w:pPr>
    <w:rPr>
      <w:rFonts w:cs="黑体"/>
      <w:b/>
      <w:bCs/>
      <w:color w:val="000000"/>
      <w:sz w:val="28"/>
      <w:szCs w:val="28"/>
    </w:rPr>
  </w:style>
  <w:style w:type="paragraph" w:styleId="5">
    <w:name w:val="heading 4"/>
    <w:basedOn w:val="1"/>
    <w:next w:val="1"/>
    <w:link w:val="100"/>
    <w:qFormat/>
    <w:uiPriority w:val="0"/>
    <w:pPr>
      <w:keepNext/>
      <w:keepLines/>
      <w:spacing w:before="280" w:after="290" w:line="376" w:lineRule="auto"/>
      <w:ind w:left="1344" w:right="-17" w:hanging="864"/>
      <w:outlineLvl w:val="3"/>
    </w:pPr>
    <w:rPr>
      <w:rFonts w:eastAsia="黑体" w:cs="黑体"/>
      <w:b/>
      <w:bCs/>
      <w:sz w:val="28"/>
      <w:szCs w:val="28"/>
    </w:rPr>
  </w:style>
  <w:style w:type="paragraph" w:styleId="6">
    <w:name w:val="heading 5"/>
    <w:basedOn w:val="1"/>
    <w:next w:val="1"/>
    <w:link w:val="101"/>
    <w:qFormat/>
    <w:uiPriority w:val="0"/>
    <w:pPr>
      <w:keepNext/>
      <w:keepLines/>
      <w:spacing w:before="280" w:after="290" w:line="376" w:lineRule="auto"/>
      <w:ind w:left="1008" w:right="-17" w:hanging="1008"/>
      <w:outlineLvl w:val="4"/>
    </w:pPr>
    <w:rPr>
      <w:rFonts w:cs="黑体"/>
      <w:b/>
      <w:bCs/>
      <w:sz w:val="28"/>
      <w:szCs w:val="28"/>
    </w:rPr>
  </w:style>
  <w:style w:type="paragraph" w:styleId="7">
    <w:name w:val="heading 6"/>
    <w:basedOn w:val="1"/>
    <w:next w:val="1"/>
    <w:link w:val="102"/>
    <w:qFormat/>
    <w:uiPriority w:val="0"/>
    <w:pPr>
      <w:keepNext/>
      <w:keepLines/>
      <w:spacing w:before="240" w:after="64" w:line="320" w:lineRule="auto"/>
      <w:ind w:left="1152" w:right="-17" w:hanging="1152"/>
      <w:outlineLvl w:val="5"/>
    </w:pPr>
    <w:rPr>
      <w:rFonts w:ascii="Arial" w:hAnsi="Arial" w:eastAsia="黑体" w:cs="黑体"/>
      <w:b/>
      <w:bCs/>
      <w:sz w:val="24"/>
    </w:rPr>
  </w:style>
  <w:style w:type="paragraph" w:styleId="8">
    <w:name w:val="heading 7"/>
    <w:basedOn w:val="1"/>
    <w:next w:val="1"/>
    <w:link w:val="103"/>
    <w:qFormat/>
    <w:uiPriority w:val="0"/>
    <w:pPr>
      <w:keepNext/>
      <w:keepLines/>
      <w:spacing w:before="240" w:after="64" w:line="320" w:lineRule="auto"/>
      <w:ind w:left="1296" w:right="-17" w:hanging="1296"/>
      <w:outlineLvl w:val="6"/>
    </w:pPr>
    <w:rPr>
      <w:rFonts w:cs="黑体"/>
      <w:b/>
      <w:bCs/>
      <w:sz w:val="24"/>
    </w:rPr>
  </w:style>
  <w:style w:type="paragraph" w:styleId="9">
    <w:name w:val="heading 8"/>
    <w:basedOn w:val="1"/>
    <w:next w:val="1"/>
    <w:link w:val="104"/>
    <w:qFormat/>
    <w:uiPriority w:val="0"/>
    <w:pPr>
      <w:keepNext/>
      <w:keepLines/>
      <w:spacing w:before="240" w:after="64" w:line="320" w:lineRule="auto"/>
      <w:ind w:left="1440" w:right="-17" w:hanging="1440"/>
      <w:outlineLvl w:val="7"/>
    </w:pPr>
    <w:rPr>
      <w:rFonts w:ascii="Arial" w:hAnsi="Arial" w:eastAsia="黑体" w:cs="黑体"/>
      <w:sz w:val="24"/>
    </w:rPr>
  </w:style>
  <w:style w:type="paragraph" w:styleId="10">
    <w:name w:val="heading 9"/>
    <w:basedOn w:val="1"/>
    <w:next w:val="1"/>
    <w:link w:val="105"/>
    <w:qFormat/>
    <w:uiPriority w:val="0"/>
    <w:pPr>
      <w:keepNext/>
      <w:keepLines/>
      <w:spacing w:before="240" w:after="64" w:line="320" w:lineRule="auto"/>
      <w:ind w:left="1584" w:right="-17" w:hanging="1584"/>
      <w:outlineLvl w:val="8"/>
    </w:pPr>
    <w:rPr>
      <w:rFonts w:ascii="Arial" w:hAnsi="Arial" w:eastAsia="黑体" w:cs="黑体"/>
      <w:sz w:val="28"/>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spacing w:line="400" w:lineRule="exact"/>
      <w:ind w:left="1680" w:right="-17" w:hanging="431"/>
      <w:jc w:val="left"/>
    </w:pPr>
    <w:rPr>
      <w:rFonts w:ascii="Calibri" w:hAnsi="Calibri"/>
      <w:sz w:val="18"/>
      <w:szCs w:val="18"/>
    </w:rPr>
  </w:style>
  <w:style w:type="paragraph" w:styleId="12">
    <w:name w:val="index 8"/>
    <w:basedOn w:val="1"/>
    <w:next w:val="1"/>
    <w:qFormat/>
    <w:uiPriority w:val="0"/>
    <w:pPr>
      <w:spacing w:line="400" w:lineRule="exact"/>
      <w:ind w:left="1680" w:right="-17" w:hanging="210"/>
      <w:jc w:val="left"/>
    </w:pPr>
    <w:rPr>
      <w:rFonts w:ascii="Calibri" w:hAnsi="Calibri"/>
      <w:sz w:val="20"/>
      <w:szCs w:val="20"/>
    </w:rPr>
  </w:style>
  <w:style w:type="paragraph" w:styleId="13">
    <w:name w:val="Normal Indent"/>
    <w:basedOn w:val="1"/>
    <w:qFormat/>
    <w:uiPriority w:val="0"/>
    <w:pPr>
      <w:ind w:firstLine="420" w:firstLineChars="200"/>
    </w:pPr>
    <w:rPr>
      <w:szCs w:val="20"/>
    </w:rPr>
  </w:style>
  <w:style w:type="paragraph" w:styleId="14">
    <w:name w:val="caption"/>
    <w:basedOn w:val="1"/>
    <w:next w:val="1"/>
    <w:qFormat/>
    <w:uiPriority w:val="0"/>
    <w:pPr>
      <w:numPr>
        <w:ilvl w:val="0"/>
        <w:numId w:val="1"/>
      </w:numPr>
      <w:spacing w:before="152" w:after="160"/>
      <w:ind w:right="-17"/>
    </w:pPr>
    <w:rPr>
      <w:rFonts w:ascii="Arial" w:hAnsi="Arial" w:cs="Arial"/>
      <w:sz w:val="20"/>
      <w:szCs w:val="20"/>
    </w:rPr>
  </w:style>
  <w:style w:type="paragraph" w:styleId="15">
    <w:name w:val="index 5"/>
    <w:basedOn w:val="1"/>
    <w:next w:val="1"/>
    <w:qFormat/>
    <w:uiPriority w:val="0"/>
    <w:pPr>
      <w:spacing w:line="400" w:lineRule="exact"/>
      <w:ind w:left="1050" w:right="-17" w:hanging="210"/>
      <w:jc w:val="left"/>
    </w:pPr>
    <w:rPr>
      <w:rFonts w:ascii="Calibri" w:hAnsi="Calibri"/>
      <w:sz w:val="20"/>
      <w:szCs w:val="20"/>
    </w:rPr>
  </w:style>
  <w:style w:type="paragraph" w:styleId="16">
    <w:name w:val="Document Map"/>
    <w:basedOn w:val="1"/>
    <w:link w:val="106"/>
    <w:qFormat/>
    <w:uiPriority w:val="0"/>
    <w:pPr>
      <w:shd w:val="clear" w:color="auto" w:fill="000080"/>
      <w:spacing w:line="400" w:lineRule="exact"/>
      <w:ind w:left="856" w:right="-17" w:hanging="431"/>
    </w:pPr>
    <w:rPr>
      <w:sz w:val="28"/>
    </w:rPr>
  </w:style>
  <w:style w:type="paragraph" w:styleId="17">
    <w:name w:val="annotation text"/>
    <w:basedOn w:val="1"/>
    <w:link w:val="91"/>
    <w:semiHidden/>
    <w:unhideWhenUsed/>
    <w:qFormat/>
    <w:uiPriority w:val="0"/>
    <w:pPr>
      <w:jc w:val="left"/>
    </w:pPr>
  </w:style>
  <w:style w:type="paragraph" w:styleId="18">
    <w:name w:val="index 6"/>
    <w:basedOn w:val="1"/>
    <w:next w:val="1"/>
    <w:qFormat/>
    <w:uiPriority w:val="0"/>
    <w:pPr>
      <w:spacing w:line="400" w:lineRule="exact"/>
      <w:ind w:left="1260" w:right="-17" w:hanging="210"/>
      <w:jc w:val="left"/>
    </w:pPr>
    <w:rPr>
      <w:rFonts w:ascii="Calibri" w:hAnsi="Calibri"/>
      <w:sz w:val="20"/>
      <w:szCs w:val="20"/>
    </w:rPr>
  </w:style>
  <w:style w:type="paragraph" w:styleId="19">
    <w:name w:val="Body Text"/>
    <w:basedOn w:val="1"/>
    <w:link w:val="107"/>
    <w:qFormat/>
    <w:uiPriority w:val="0"/>
    <w:rPr>
      <w:sz w:val="24"/>
    </w:rPr>
  </w:style>
  <w:style w:type="paragraph" w:styleId="20">
    <w:name w:val="Body Text Indent"/>
    <w:basedOn w:val="1"/>
    <w:link w:val="108"/>
    <w:qFormat/>
    <w:uiPriority w:val="0"/>
    <w:pPr>
      <w:spacing w:line="400" w:lineRule="exact"/>
      <w:ind w:left="856" w:right="-17" w:firstLine="435" w:firstLineChars="207"/>
    </w:pPr>
    <w:rPr>
      <w:sz w:val="24"/>
    </w:rPr>
  </w:style>
  <w:style w:type="paragraph" w:styleId="21">
    <w:name w:val="HTML Address"/>
    <w:basedOn w:val="1"/>
    <w:link w:val="109"/>
    <w:qFormat/>
    <w:uiPriority w:val="0"/>
    <w:pPr>
      <w:spacing w:line="400" w:lineRule="exact"/>
      <w:ind w:left="856" w:right="-17" w:hanging="431"/>
    </w:pPr>
    <w:rPr>
      <w:i/>
      <w:iCs/>
      <w:sz w:val="28"/>
    </w:rPr>
  </w:style>
  <w:style w:type="paragraph" w:styleId="22">
    <w:name w:val="index 4"/>
    <w:basedOn w:val="1"/>
    <w:next w:val="1"/>
    <w:qFormat/>
    <w:uiPriority w:val="0"/>
    <w:pPr>
      <w:spacing w:line="400" w:lineRule="exact"/>
      <w:ind w:left="840" w:right="-17" w:hanging="210"/>
      <w:jc w:val="left"/>
    </w:pPr>
    <w:rPr>
      <w:rFonts w:ascii="Calibri" w:hAnsi="Calibri"/>
      <w:sz w:val="20"/>
      <w:szCs w:val="20"/>
    </w:rPr>
  </w:style>
  <w:style w:type="paragraph" w:styleId="23">
    <w:name w:val="toc 5"/>
    <w:basedOn w:val="1"/>
    <w:next w:val="1"/>
    <w:semiHidden/>
    <w:qFormat/>
    <w:uiPriority w:val="0"/>
    <w:pPr>
      <w:spacing w:line="400" w:lineRule="exact"/>
      <w:ind w:left="1120" w:right="-17" w:hanging="431"/>
      <w:jc w:val="left"/>
    </w:pPr>
    <w:rPr>
      <w:rFonts w:ascii="Calibri" w:hAnsi="Calibri"/>
      <w:sz w:val="18"/>
      <w:szCs w:val="18"/>
    </w:rPr>
  </w:style>
  <w:style w:type="paragraph" w:styleId="24">
    <w:name w:val="toc 3"/>
    <w:basedOn w:val="1"/>
    <w:next w:val="1"/>
    <w:unhideWhenUsed/>
    <w:qFormat/>
    <w:uiPriority w:val="39"/>
    <w:pPr>
      <w:ind w:left="840" w:leftChars="400"/>
    </w:pPr>
  </w:style>
  <w:style w:type="paragraph" w:styleId="25">
    <w:name w:val="Plain Text"/>
    <w:basedOn w:val="1"/>
    <w:link w:val="90"/>
    <w:qFormat/>
    <w:uiPriority w:val="0"/>
    <w:rPr>
      <w:rFonts w:ascii="宋体" w:hAnsi="Courier New" w:cs="Courier New"/>
      <w:szCs w:val="21"/>
    </w:rPr>
  </w:style>
  <w:style w:type="paragraph" w:styleId="26">
    <w:name w:val="toc 8"/>
    <w:basedOn w:val="1"/>
    <w:next w:val="1"/>
    <w:semiHidden/>
    <w:qFormat/>
    <w:uiPriority w:val="0"/>
    <w:pPr>
      <w:spacing w:line="400" w:lineRule="exact"/>
      <w:ind w:left="1960" w:right="-17" w:hanging="431"/>
      <w:jc w:val="left"/>
    </w:pPr>
    <w:rPr>
      <w:rFonts w:ascii="Calibri" w:hAnsi="Calibri"/>
      <w:sz w:val="18"/>
      <w:szCs w:val="18"/>
    </w:rPr>
  </w:style>
  <w:style w:type="paragraph" w:styleId="27">
    <w:name w:val="index 3"/>
    <w:basedOn w:val="1"/>
    <w:next w:val="1"/>
    <w:qFormat/>
    <w:uiPriority w:val="0"/>
    <w:pPr>
      <w:spacing w:line="400" w:lineRule="exact"/>
      <w:ind w:left="630" w:right="-17" w:hanging="210"/>
      <w:jc w:val="left"/>
    </w:pPr>
    <w:rPr>
      <w:rFonts w:ascii="Calibri" w:hAnsi="Calibri"/>
      <w:sz w:val="20"/>
      <w:szCs w:val="20"/>
    </w:rPr>
  </w:style>
  <w:style w:type="paragraph" w:styleId="28">
    <w:name w:val="Date"/>
    <w:basedOn w:val="1"/>
    <w:next w:val="1"/>
    <w:link w:val="110"/>
    <w:qFormat/>
    <w:uiPriority w:val="0"/>
    <w:pPr>
      <w:spacing w:line="400" w:lineRule="exact"/>
      <w:ind w:left="856" w:right="-17" w:hanging="431"/>
    </w:pPr>
    <w:rPr>
      <w:sz w:val="28"/>
    </w:rPr>
  </w:style>
  <w:style w:type="paragraph" w:styleId="29">
    <w:name w:val="Body Text Indent 2"/>
    <w:basedOn w:val="1"/>
    <w:qFormat/>
    <w:uiPriority w:val="0"/>
    <w:pPr>
      <w:ind w:firstLine="600" w:firstLineChars="200"/>
      <w:jc w:val="left"/>
    </w:pPr>
    <w:rPr>
      <w:sz w:val="30"/>
    </w:rPr>
  </w:style>
  <w:style w:type="paragraph" w:styleId="30">
    <w:name w:val="endnote text"/>
    <w:basedOn w:val="1"/>
    <w:link w:val="111"/>
    <w:semiHidden/>
    <w:qFormat/>
    <w:uiPriority w:val="0"/>
    <w:pPr>
      <w:snapToGrid w:val="0"/>
      <w:spacing w:line="400" w:lineRule="exact"/>
      <w:ind w:left="856" w:right="-17" w:hanging="431"/>
      <w:jc w:val="left"/>
    </w:pPr>
    <w:rPr>
      <w:sz w:val="28"/>
    </w:rPr>
  </w:style>
  <w:style w:type="paragraph" w:styleId="31">
    <w:name w:val="Balloon Text"/>
    <w:basedOn w:val="1"/>
    <w:link w:val="86"/>
    <w:unhideWhenUsed/>
    <w:qFormat/>
    <w:uiPriority w:val="99"/>
    <w:rPr>
      <w:sz w:val="16"/>
      <w:szCs w:val="16"/>
    </w:rPr>
  </w:style>
  <w:style w:type="paragraph" w:styleId="32">
    <w:name w:val="footer"/>
    <w:basedOn w:val="1"/>
    <w:next w:val="1"/>
    <w:link w:val="87"/>
    <w:unhideWhenUsed/>
    <w:qFormat/>
    <w:uiPriority w:val="99"/>
    <w:pPr>
      <w:tabs>
        <w:tab w:val="center" w:pos="4153"/>
        <w:tab w:val="right" w:pos="8306"/>
      </w:tabs>
      <w:snapToGrid w:val="0"/>
      <w:jc w:val="left"/>
    </w:pPr>
    <w:rPr>
      <w:sz w:val="18"/>
      <w:szCs w:val="18"/>
    </w:rPr>
  </w:style>
  <w:style w:type="paragraph" w:styleId="33">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unhideWhenUsed/>
    <w:qFormat/>
    <w:uiPriority w:val="39"/>
    <w:pPr>
      <w:tabs>
        <w:tab w:val="right" w:leader="dot" w:pos="9174"/>
      </w:tabs>
      <w:jc w:val="center"/>
    </w:pPr>
  </w:style>
  <w:style w:type="paragraph" w:styleId="35">
    <w:name w:val="toc 4"/>
    <w:basedOn w:val="24"/>
    <w:next w:val="1"/>
    <w:semiHidden/>
    <w:qFormat/>
    <w:uiPriority w:val="0"/>
    <w:pPr>
      <w:spacing w:line="400" w:lineRule="exact"/>
      <w:ind w:left="0" w:leftChars="0" w:right="-17" w:hanging="431"/>
      <w:jc w:val="left"/>
    </w:pPr>
    <w:rPr>
      <w:rFonts w:ascii="Calibri" w:hAnsi="Calibri"/>
      <w:sz w:val="18"/>
      <w:szCs w:val="18"/>
    </w:rPr>
  </w:style>
  <w:style w:type="paragraph" w:styleId="36">
    <w:name w:val="index heading"/>
    <w:basedOn w:val="1"/>
    <w:next w:val="37"/>
    <w:qFormat/>
    <w:uiPriority w:val="0"/>
    <w:pPr>
      <w:spacing w:before="120" w:after="120" w:line="400" w:lineRule="exact"/>
      <w:ind w:left="856" w:right="-17" w:hanging="431"/>
      <w:jc w:val="center"/>
    </w:pPr>
    <w:rPr>
      <w:rFonts w:ascii="Calibri" w:hAnsi="Calibri"/>
      <w:b/>
      <w:bCs/>
      <w:iCs/>
      <w:sz w:val="28"/>
      <w:szCs w:val="20"/>
    </w:rPr>
  </w:style>
  <w:style w:type="paragraph" w:styleId="37">
    <w:name w:val="index 1"/>
    <w:basedOn w:val="1"/>
    <w:next w:val="1"/>
    <w:autoRedefine/>
    <w:unhideWhenUsed/>
    <w:qFormat/>
    <w:uiPriority w:val="0"/>
  </w:style>
  <w:style w:type="paragraph" w:styleId="38">
    <w:name w:val="Subtitle"/>
    <w:basedOn w:val="1"/>
    <w:next w:val="1"/>
    <w:link w:val="112"/>
    <w:qFormat/>
    <w:uiPriority w:val="11"/>
    <w:pPr>
      <w:spacing w:before="240" w:after="60" w:line="312" w:lineRule="atLeast"/>
      <w:ind w:left="856" w:right="-17" w:hanging="431"/>
      <w:jc w:val="center"/>
      <w:outlineLvl w:val="1"/>
    </w:pPr>
    <w:rPr>
      <w:rFonts w:ascii="Cambria" w:hAnsi="Cambria" w:cs="黑体"/>
      <w:b/>
      <w:bCs/>
      <w:kern w:val="28"/>
      <w:sz w:val="32"/>
      <w:szCs w:val="32"/>
    </w:rPr>
  </w:style>
  <w:style w:type="paragraph" w:styleId="39">
    <w:name w:val="footnote text"/>
    <w:basedOn w:val="1"/>
    <w:link w:val="113"/>
    <w:semiHidden/>
    <w:qFormat/>
    <w:uiPriority w:val="0"/>
    <w:pPr>
      <w:snapToGrid w:val="0"/>
      <w:spacing w:line="400" w:lineRule="exact"/>
      <w:ind w:left="856" w:right="-17" w:hanging="431"/>
      <w:jc w:val="left"/>
    </w:pPr>
    <w:rPr>
      <w:sz w:val="18"/>
      <w:szCs w:val="18"/>
    </w:rPr>
  </w:style>
  <w:style w:type="paragraph" w:styleId="40">
    <w:name w:val="toc 6"/>
    <w:basedOn w:val="1"/>
    <w:next w:val="1"/>
    <w:semiHidden/>
    <w:qFormat/>
    <w:uiPriority w:val="0"/>
    <w:pPr>
      <w:spacing w:line="400" w:lineRule="exact"/>
      <w:ind w:left="1400" w:right="-17" w:hanging="431"/>
      <w:jc w:val="left"/>
    </w:pPr>
    <w:rPr>
      <w:rFonts w:ascii="Calibri" w:hAnsi="Calibri"/>
      <w:sz w:val="18"/>
      <w:szCs w:val="18"/>
    </w:rPr>
  </w:style>
  <w:style w:type="paragraph" w:styleId="41">
    <w:name w:val="Body Text Indent 3"/>
    <w:basedOn w:val="1"/>
    <w:link w:val="88"/>
    <w:qFormat/>
    <w:uiPriority w:val="0"/>
    <w:pPr>
      <w:ind w:firstLine="480" w:firstLineChars="200"/>
    </w:pPr>
    <w:rPr>
      <w:kern w:val="0"/>
      <w:sz w:val="24"/>
    </w:rPr>
  </w:style>
  <w:style w:type="paragraph" w:styleId="42">
    <w:name w:val="index 7"/>
    <w:basedOn w:val="1"/>
    <w:next w:val="1"/>
    <w:qFormat/>
    <w:uiPriority w:val="0"/>
    <w:pPr>
      <w:spacing w:line="400" w:lineRule="exact"/>
      <w:ind w:left="1470" w:right="-17" w:hanging="210"/>
      <w:jc w:val="left"/>
    </w:pPr>
    <w:rPr>
      <w:rFonts w:ascii="Calibri" w:hAnsi="Calibri"/>
      <w:sz w:val="20"/>
      <w:szCs w:val="20"/>
    </w:rPr>
  </w:style>
  <w:style w:type="paragraph" w:styleId="43">
    <w:name w:val="index 9"/>
    <w:basedOn w:val="1"/>
    <w:next w:val="1"/>
    <w:qFormat/>
    <w:uiPriority w:val="0"/>
    <w:pPr>
      <w:spacing w:line="400" w:lineRule="exact"/>
      <w:ind w:left="1890" w:right="-17" w:hanging="210"/>
      <w:jc w:val="left"/>
    </w:pPr>
    <w:rPr>
      <w:rFonts w:ascii="Calibri" w:hAnsi="Calibri"/>
      <w:sz w:val="20"/>
      <w:szCs w:val="20"/>
    </w:rPr>
  </w:style>
  <w:style w:type="paragraph" w:styleId="44">
    <w:name w:val="toc 2"/>
    <w:basedOn w:val="1"/>
    <w:next w:val="1"/>
    <w:unhideWhenUsed/>
    <w:qFormat/>
    <w:uiPriority w:val="39"/>
    <w:pPr>
      <w:tabs>
        <w:tab w:val="right" w:leader="dot" w:pos="9174"/>
      </w:tabs>
      <w:ind w:left="420" w:hanging="420" w:hangingChars="200"/>
    </w:pPr>
  </w:style>
  <w:style w:type="paragraph" w:styleId="45">
    <w:name w:val="toc 9"/>
    <w:basedOn w:val="1"/>
    <w:next w:val="1"/>
    <w:semiHidden/>
    <w:qFormat/>
    <w:uiPriority w:val="0"/>
    <w:pPr>
      <w:spacing w:line="400" w:lineRule="exact"/>
      <w:ind w:left="2240" w:right="-17" w:hanging="431"/>
      <w:jc w:val="left"/>
    </w:pPr>
    <w:rPr>
      <w:rFonts w:ascii="Calibri" w:hAnsi="Calibri"/>
      <w:sz w:val="18"/>
      <w:szCs w:val="18"/>
    </w:rPr>
  </w:style>
  <w:style w:type="paragraph" w:styleId="46">
    <w:name w:val="Body Text 2"/>
    <w:basedOn w:val="1"/>
    <w:link w:val="114"/>
    <w:semiHidden/>
    <w:unhideWhenUsed/>
    <w:qFormat/>
    <w:uiPriority w:val="0"/>
    <w:pPr>
      <w:spacing w:after="120" w:line="480" w:lineRule="auto"/>
      <w:ind w:left="856" w:right="-17" w:hanging="431"/>
    </w:pPr>
    <w:rPr>
      <w:sz w:val="28"/>
    </w:rPr>
  </w:style>
  <w:style w:type="paragraph" w:styleId="47">
    <w:name w:val="HTML Preformatted"/>
    <w:basedOn w:val="1"/>
    <w:link w:val="115"/>
    <w:qFormat/>
    <w:uiPriority w:val="0"/>
    <w:pPr>
      <w:spacing w:line="400" w:lineRule="exact"/>
      <w:ind w:left="856" w:right="-17" w:hanging="431"/>
    </w:pPr>
    <w:rPr>
      <w:rFonts w:ascii="Courier New" w:hAnsi="Courier New" w:cs="Courier New"/>
      <w:sz w:val="20"/>
      <w:szCs w:val="20"/>
    </w:rPr>
  </w:style>
  <w:style w:type="paragraph" w:styleId="48">
    <w:name w:val="Normal (Web)"/>
    <w:basedOn w:val="1"/>
    <w:qFormat/>
    <w:uiPriority w:val="99"/>
    <w:pPr>
      <w:widowControl/>
      <w:spacing w:before="100" w:beforeAutospacing="1" w:after="100" w:afterAutospacing="1"/>
      <w:jc w:val="left"/>
    </w:pPr>
    <w:rPr>
      <w:kern w:val="0"/>
      <w:sz w:val="24"/>
    </w:rPr>
  </w:style>
  <w:style w:type="paragraph" w:styleId="49">
    <w:name w:val="index 2"/>
    <w:basedOn w:val="1"/>
    <w:next w:val="1"/>
    <w:qFormat/>
    <w:uiPriority w:val="0"/>
    <w:pPr>
      <w:spacing w:line="400" w:lineRule="exact"/>
      <w:ind w:left="420" w:right="-17" w:hanging="210"/>
      <w:jc w:val="left"/>
    </w:pPr>
    <w:rPr>
      <w:rFonts w:ascii="Calibri" w:hAnsi="Calibri"/>
      <w:sz w:val="20"/>
      <w:szCs w:val="20"/>
    </w:rPr>
  </w:style>
  <w:style w:type="paragraph" w:styleId="50">
    <w:name w:val="Title"/>
    <w:basedOn w:val="1"/>
    <w:link w:val="116"/>
    <w:qFormat/>
    <w:uiPriority w:val="0"/>
    <w:pPr>
      <w:spacing w:before="240" w:after="60" w:line="400" w:lineRule="exact"/>
      <w:ind w:left="856" w:right="-17" w:hanging="431"/>
      <w:jc w:val="center"/>
      <w:outlineLvl w:val="0"/>
    </w:pPr>
    <w:rPr>
      <w:rFonts w:ascii="Arial" w:hAnsi="Arial" w:cs="Arial"/>
      <w:b/>
      <w:bCs/>
      <w:sz w:val="32"/>
      <w:szCs w:val="32"/>
    </w:rPr>
  </w:style>
  <w:style w:type="paragraph" w:styleId="51">
    <w:name w:val="annotation subject"/>
    <w:basedOn w:val="17"/>
    <w:next w:val="17"/>
    <w:link w:val="92"/>
    <w:semiHidden/>
    <w:unhideWhenUsed/>
    <w:qFormat/>
    <w:uiPriority w:val="0"/>
    <w:rPr>
      <w:b/>
      <w:bCs/>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22"/>
    <w:rPr>
      <w:b/>
    </w:rPr>
  </w:style>
  <w:style w:type="character" w:styleId="56">
    <w:name w:val="endnote reference"/>
    <w:semiHidden/>
    <w:qFormat/>
    <w:uiPriority w:val="0"/>
    <w:rPr>
      <w:vertAlign w:val="superscript"/>
    </w:rPr>
  </w:style>
  <w:style w:type="character" w:styleId="57">
    <w:name w:val="page number"/>
    <w:basedOn w:val="54"/>
    <w:qFormat/>
    <w:uiPriority w:val="0"/>
  </w:style>
  <w:style w:type="character" w:styleId="58">
    <w:name w:val="FollowedHyperlink"/>
    <w:basedOn w:val="54"/>
    <w:semiHidden/>
    <w:unhideWhenUsed/>
    <w:qFormat/>
    <w:uiPriority w:val="0"/>
    <w:rPr>
      <w:color w:val="800080" w:themeColor="followedHyperlink"/>
      <w:u w:val="single"/>
      <w14:textFill>
        <w14:solidFill>
          <w14:schemeClr w14:val="folHlink"/>
        </w14:solidFill>
      </w14:textFill>
    </w:rPr>
  </w:style>
  <w:style w:type="character" w:styleId="59">
    <w:name w:val="Emphasis"/>
    <w:basedOn w:val="54"/>
    <w:qFormat/>
    <w:uiPriority w:val="0"/>
    <w:rPr>
      <w:i/>
      <w:iCs/>
    </w:rPr>
  </w:style>
  <w:style w:type="character" w:styleId="60">
    <w:name w:val="HTML Definition"/>
    <w:qFormat/>
    <w:uiPriority w:val="0"/>
    <w:rPr>
      <w:i/>
      <w:iCs/>
    </w:rPr>
  </w:style>
  <w:style w:type="character" w:styleId="61">
    <w:name w:val="HTML Typewriter"/>
    <w:qFormat/>
    <w:uiPriority w:val="0"/>
    <w:rPr>
      <w:rFonts w:ascii="Courier New" w:hAnsi="Courier New"/>
      <w:sz w:val="20"/>
      <w:szCs w:val="20"/>
    </w:rPr>
  </w:style>
  <w:style w:type="character" w:styleId="62">
    <w:name w:val="HTML Acronym"/>
    <w:basedOn w:val="54"/>
    <w:qFormat/>
    <w:uiPriority w:val="0"/>
  </w:style>
  <w:style w:type="character" w:styleId="63">
    <w:name w:val="HTML Variable"/>
    <w:qFormat/>
    <w:uiPriority w:val="0"/>
    <w:rPr>
      <w:i/>
      <w:iCs/>
    </w:rPr>
  </w:style>
  <w:style w:type="character" w:styleId="64">
    <w:name w:val="Hyperlink"/>
    <w:basedOn w:val="54"/>
    <w:unhideWhenUsed/>
    <w:qFormat/>
    <w:uiPriority w:val="99"/>
    <w:rPr>
      <w:color w:val="0000FF"/>
      <w:u w:val="single"/>
    </w:rPr>
  </w:style>
  <w:style w:type="character" w:styleId="65">
    <w:name w:val="HTML Code"/>
    <w:qFormat/>
    <w:uiPriority w:val="0"/>
    <w:rPr>
      <w:rFonts w:ascii="Courier New" w:hAnsi="Courier New"/>
      <w:sz w:val="20"/>
      <w:szCs w:val="20"/>
    </w:rPr>
  </w:style>
  <w:style w:type="character" w:styleId="66">
    <w:name w:val="annotation reference"/>
    <w:basedOn w:val="54"/>
    <w:semiHidden/>
    <w:unhideWhenUsed/>
    <w:qFormat/>
    <w:uiPriority w:val="0"/>
    <w:rPr>
      <w:sz w:val="21"/>
      <w:szCs w:val="21"/>
    </w:rPr>
  </w:style>
  <w:style w:type="character" w:styleId="67">
    <w:name w:val="HTML Cite"/>
    <w:qFormat/>
    <w:uiPriority w:val="0"/>
    <w:rPr>
      <w:i/>
      <w:iCs/>
    </w:rPr>
  </w:style>
  <w:style w:type="character" w:styleId="68">
    <w:name w:val="footnote reference"/>
    <w:semiHidden/>
    <w:qFormat/>
    <w:uiPriority w:val="0"/>
    <w:rPr>
      <w:vertAlign w:val="superscript"/>
    </w:rPr>
  </w:style>
  <w:style w:type="character" w:styleId="69">
    <w:name w:val="HTML Keyboard"/>
    <w:qFormat/>
    <w:uiPriority w:val="0"/>
    <w:rPr>
      <w:rFonts w:ascii="Courier New" w:hAnsi="Courier New"/>
      <w:sz w:val="20"/>
      <w:szCs w:val="20"/>
    </w:rPr>
  </w:style>
  <w:style w:type="character" w:styleId="70">
    <w:name w:val="HTML Sample"/>
    <w:qFormat/>
    <w:uiPriority w:val="0"/>
    <w:rPr>
      <w:rFonts w:ascii="Courier New" w:hAnsi="Courier New"/>
    </w:rPr>
  </w:style>
  <w:style w:type="paragraph" w:customStyle="1" w:styleId="71">
    <w:name w:val="附录表标题"/>
    <w:basedOn w:val="1"/>
    <w:next w:val="72"/>
    <w:qFormat/>
    <w:uiPriority w:val="0"/>
    <w:pPr>
      <w:numPr>
        <w:ilvl w:val="1"/>
        <w:numId w:val="2"/>
      </w:numPr>
      <w:tabs>
        <w:tab w:val="left" w:pos="180"/>
      </w:tabs>
      <w:spacing w:beforeLines="50" w:afterLines="50"/>
      <w:ind w:left="0" w:firstLine="0"/>
      <w:jc w:val="center"/>
    </w:pPr>
    <w:rPr>
      <w:rFonts w:ascii="黑体" w:eastAsia="黑体"/>
      <w:szCs w:val="21"/>
    </w:rPr>
  </w:style>
  <w:style w:type="paragraph" w:customStyle="1" w:styleId="72">
    <w:name w:val="段"/>
    <w:link w:val="223"/>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3">
    <w:name w:val="附录标识"/>
    <w:basedOn w:val="1"/>
    <w:next w:val="72"/>
    <w:qFormat/>
    <w:uiPriority w:val="99"/>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4">
    <w:name w:val="一级条标题"/>
    <w:basedOn w:val="75"/>
    <w:next w:val="72"/>
    <w:qFormat/>
    <w:uiPriority w:val="99"/>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75">
    <w:name w:val="章标题"/>
    <w:next w:val="72"/>
    <w:qFormat/>
    <w:uiPriority w:val="99"/>
    <w:pPr>
      <w:numPr>
        <w:ilvl w:val="1"/>
        <w:numId w:val="5"/>
      </w:numPr>
      <w:spacing w:beforeLines="50" w:afterLines="50"/>
      <w:jc w:val="both"/>
      <w:outlineLvl w:val="1"/>
    </w:pPr>
    <w:rPr>
      <w:rFonts w:ascii="黑体" w:hAnsi="Times New Roman" w:eastAsia="黑体" w:cs="Times New Roman"/>
      <w:sz w:val="21"/>
      <w:lang w:val="en-US" w:eastAsia="zh-CN" w:bidi="ar-SA"/>
    </w:rPr>
  </w:style>
  <w:style w:type="paragraph" w:customStyle="1" w:styleId="76">
    <w:name w:val="样式5"/>
    <w:basedOn w:val="1"/>
    <w:qFormat/>
    <w:uiPriority w:val="0"/>
    <w:pPr>
      <w:ind w:firstLine="425"/>
    </w:pPr>
    <w:rPr>
      <w:rFonts w:ascii="Arial" w:hAnsi="Arial"/>
      <w:spacing w:val="-5"/>
      <w:kern w:val="0"/>
      <w:sz w:val="24"/>
      <w:szCs w:val="20"/>
    </w:rPr>
  </w:style>
  <w:style w:type="paragraph" w:customStyle="1" w:styleId="77">
    <w:name w:val="附录章标题"/>
    <w:next w:val="72"/>
    <w:qFormat/>
    <w:uiPriority w:val="99"/>
    <w:pPr>
      <w:numPr>
        <w:ilvl w:val="1"/>
        <w:numId w:val="3"/>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character" w:customStyle="1" w:styleId="78">
    <w:name w:val="_Style 22"/>
    <w:basedOn w:val="54"/>
    <w:qFormat/>
    <w:uiPriority w:val="21"/>
    <w:rPr>
      <w:b/>
      <w:bCs/>
      <w:i/>
      <w:iCs/>
      <w:color w:val="4F81BD"/>
    </w:rPr>
  </w:style>
  <w:style w:type="character" w:customStyle="1" w:styleId="79">
    <w:name w:val="标题 2 Char"/>
    <w:basedOn w:val="54"/>
    <w:link w:val="3"/>
    <w:qFormat/>
    <w:uiPriority w:val="0"/>
    <w:rPr>
      <w:rFonts w:ascii="Arial" w:hAnsi="Arial" w:eastAsia="黑体"/>
      <w:b/>
      <w:bCs/>
      <w:kern w:val="2"/>
      <w:sz w:val="32"/>
      <w:szCs w:val="32"/>
    </w:rPr>
  </w:style>
  <w:style w:type="character" w:customStyle="1" w:styleId="80">
    <w:name w:val="font31"/>
    <w:basedOn w:val="54"/>
    <w:qFormat/>
    <w:uiPriority w:val="0"/>
    <w:rPr>
      <w:rFonts w:hint="eastAsia" w:ascii="宋体" w:hAnsi="宋体" w:eastAsia="宋体" w:cs="宋体"/>
      <w:b/>
      <w:color w:val="000000"/>
      <w:sz w:val="24"/>
      <w:szCs w:val="24"/>
      <w:u w:val="none"/>
    </w:rPr>
  </w:style>
  <w:style w:type="character" w:customStyle="1" w:styleId="81">
    <w:name w:val="页眉 Char"/>
    <w:basedOn w:val="54"/>
    <w:link w:val="33"/>
    <w:qFormat/>
    <w:uiPriority w:val="99"/>
    <w:rPr>
      <w:rFonts w:ascii="Times New Roman" w:hAnsi="Times New Roman" w:eastAsia="宋体" w:cs="Times New Roman"/>
      <w:sz w:val="18"/>
      <w:szCs w:val="18"/>
    </w:rPr>
  </w:style>
  <w:style w:type="character" w:customStyle="1" w:styleId="82">
    <w:name w:val="font11"/>
    <w:basedOn w:val="54"/>
    <w:qFormat/>
    <w:uiPriority w:val="0"/>
    <w:rPr>
      <w:rFonts w:hint="eastAsia" w:ascii="宋体" w:hAnsi="宋体" w:eastAsia="宋体" w:cs="宋体"/>
      <w:color w:val="000000"/>
      <w:sz w:val="24"/>
      <w:szCs w:val="24"/>
      <w:u w:val="none"/>
    </w:rPr>
  </w:style>
  <w:style w:type="character" w:customStyle="1" w:styleId="83">
    <w:name w:val="apple-converted-space"/>
    <w:basedOn w:val="54"/>
    <w:qFormat/>
    <w:uiPriority w:val="0"/>
  </w:style>
  <w:style w:type="character" w:customStyle="1" w:styleId="84">
    <w:name w:val="font41"/>
    <w:basedOn w:val="54"/>
    <w:qFormat/>
    <w:uiPriority w:val="0"/>
    <w:rPr>
      <w:rFonts w:hint="eastAsia" w:ascii="宋体" w:hAnsi="宋体" w:eastAsia="宋体" w:cs="宋体"/>
      <w:color w:val="000000"/>
      <w:sz w:val="24"/>
      <w:szCs w:val="24"/>
      <w:u w:val="none"/>
    </w:rPr>
  </w:style>
  <w:style w:type="character" w:customStyle="1" w:styleId="85">
    <w:name w:val="font01"/>
    <w:basedOn w:val="54"/>
    <w:qFormat/>
    <w:uiPriority w:val="0"/>
    <w:rPr>
      <w:rFonts w:hint="eastAsia" w:ascii="宋体" w:hAnsi="宋体" w:eastAsia="宋体" w:cs="宋体"/>
      <w:color w:val="000000"/>
      <w:sz w:val="21"/>
      <w:szCs w:val="21"/>
      <w:u w:val="none"/>
    </w:rPr>
  </w:style>
  <w:style w:type="character" w:customStyle="1" w:styleId="86">
    <w:name w:val="批注框文本 Char"/>
    <w:basedOn w:val="54"/>
    <w:link w:val="31"/>
    <w:qFormat/>
    <w:uiPriority w:val="99"/>
    <w:rPr>
      <w:rFonts w:ascii="Times New Roman" w:hAnsi="Times New Roman" w:eastAsia="宋体" w:cs="Times New Roman"/>
      <w:sz w:val="16"/>
      <w:szCs w:val="16"/>
    </w:rPr>
  </w:style>
  <w:style w:type="character" w:customStyle="1" w:styleId="87">
    <w:name w:val="页脚 Char"/>
    <w:basedOn w:val="54"/>
    <w:link w:val="32"/>
    <w:qFormat/>
    <w:uiPriority w:val="99"/>
    <w:rPr>
      <w:rFonts w:ascii="Times New Roman" w:hAnsi="Times New Roman" w:eastAsia="宋体" w:cs="Times New Roman"/>
      <w:sz w:val="18"/>
      <w:szCs w:val="18"/>
    </w:rPr>
  </w:style>
  <w:style w:type="character" w:customStyle="1" w:styleId="88">
    <w:name w:val="正文文本缩进 3 Char"/>
    <w:basedOn w:val="54"/>
    <w:link w:val="41"/>
    <w:qFormat/>
    <w:uiPriority w:val="0"/>
    <w:rPr>
      <w:rFonts w:ascii="Times New Roman" w:hAnsi="Times New Roman"/>
      <w:sz w:val="24"/>
      <w:szCs w:val="24"/>
    </w:rPr>
  </w:style>
  <w:style w:type="character" w:customStyle="1" w:styleId="89">
    <w:name w:val="font51"/>
    <w:basedOn w:val="54"/>
    <w:qFormat/>
    <w:uiPriority w:val="0"/>
    <w:rPr>
      <w:rFonts w:hint="eastAsia" w:ascii="宋体" w:hAnsi="宋体" w:eastAsia="宋体" w:cs="宋体"/>
      <w:color w:val="000000"/>
      <w:sz w:val="24"/>
      <w:szCs w:val="24"/>
      <w:u w:val="none"/>
      <w:vertAlign w:val="subscript"/>
    </w:rPr>
  </w:style>
  <w:style w:type="character" w:customStyle="1" w:styleId="90">
    <w:name w:val="纯文本 Char"/>
    <w:basedOn w:val="54"/>
    <w:link w:val="25"/>
    <w:qFormat/>
    <w:uiPriority w:val="0"/>
    <w:rPr>
      <w:rFonts w:ascii="宋体" w:hAnsi="Courier New" w:cs="Courier New"/>
      <w:kern w:val="2"/>
      <w:sz w:val="21"/>
      <w:szCs w:val="21"/>
    </w:rPr>
  </w:style>
  <w:style w:type="character" w:customStyle="1" w:styleId="91">
    <w:name w:val="批注文字 Char"/>
    <w:basedOn w:val="54"/>
    <w:link w:val="17"/>
    <w:semiHidden/>
    <w:qFormat/>
    <w:uiPriority w:val="0"/>
    <w:rPr>
      <w:kern w:val="2"/>
      <w:sz w:val="21"/>
      <w:szCs w:val="24"/>
    </w:rPr>
  </w:style>
  <w:style w:type="character" w:customStyle="1" w:styleId="92">
    <w:name w:val="批注主题 Char"/>
    <w:basedOn w:val="91"/>
    <w:link w:val="51"/>
    <w:semiHidden/>
    <w:qFormat/>
    <w:uiPriority w:val="0"/>
    <w:rPr>
      <w:b/>
      <w:bCs/>
      <w:kern w:val="2"/>
      <w:sz w:val="21"/>
      <w:szCs w:val="24"/>
    </w:rPr>
  </w:style>
  <w:style w:type="paragraph" w:customStyle="1" w:styleId="93">
    <w:name w:val="WPSOffice手动目录 1"/>
    <w:qFormat/>
    <w:uiPriority w:val="0"/>
    <w:rPr>
      <w:rFonts w:ascii="Times New Roman" w:hAnsi="Times New Roman" w:eastAsia="宋体" w:cs="Times New Roman"/>
      <w:lang w:val="en-US" w:eastAsia="zh-CN" w:bidi="ar-SA"/>
    </w:rPr>
  </w:style>
  <w:style w:type="paragraph" w:customStyle="1" w:styleId="9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96">
    <w:name w:val="标准文件_正文公式"/>
    <w:basedOn w:val="1"/>
    <w:next w:val="97"/>
    <w:qFormat/>
    <w:uiPriority w:val="0"/>
    <w:pPr>
      <w:tabs>
        <w:tab w:val="center" w:pos="4678"/>
        <w:tab w:val="right" w:leader="middleDot" w:pos="9356"/>
      </w:tabs>
    </w:pPr>
    <w:rPr>
      <w:rFonts w:ascii="宋体" w:hAnsi="宋体"/>
    </w:rPr>
  </w:style>
  <w:style w:type="paragraph" w:customStyle="1" w:styleId="97">
    <w:name w:val="标准文件_标准正文"/>
    <w:basedOn w:val="1"/>
    <w:next w:val="98"/>
    <w:qFormat/>
    <w:uiPriority w:val="0"/>
    <w:pPr>
      <w:snapToGrid w:val="0"/>
      <w:ind w:firstLine="200" w:firstLineChars="200"/>
    </w:pPr>
    <w:rPr>
      <w:kern w:val="0"/>
    </w:rPr>
  </w:style>
  <w:style w:type="paragraph" w:customStyle="1" w:styleId="9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9">
    <w:name w:val="标题 3 Char"/>
    <w:basedOn w:val="54"/>
    <w:link w:val="4"/>
    <w:qFormat/>
    <w:uiPriority w:val="0"/>
    <w:rPr>
      <w:rFonts w:ascii="Times New Roman" w:hAnsi="Times New Roman" w:eastAsia="宋体" w:cs="黑体"/>
      <w:b/>
      <w:bCs/>
      <w:color w:val="000000"/>
      <w:kern w:val="2"/>
      <w:sz w:val="28"/>
      <w:szCs w:val="28"/>
    </w:rPr>
  </w:style>
  <w:style w:type="character" w:customStyle="1" w:styleId="100">
    <w:name w:val="标题 4 Char"/>
    <w:basedOn w:val="54"/>
    <w:link w:val="5"/>
    <w:qFormat/>
    <w:uiPriority w:val="0"/>
    <w:rPr>
      <w:rFonts w:ascii="Times New Roman" w:hAnsi="Times New Roman" w:eastAsia="黑体" w:cs="黑体"/>
      <w:b/>
      <w:bCs/>
      <w:kern w:val="2"/>
      <w:sz w:val="28"/>
      <w:szCs w:val="28"/>
    </w:rPr>
  </w:style>
  <w:style w:type="character" w:customStyle="1" w:styleId="101">
    <w:name w:val="标题 5 Char"/>
    <w:basedOn w:val="54"/>
    <w:link w:val="6"/>
    <w:qFormat/>
    <w:uiPriority w:val="0"/>
    <w:rPr>
      <w:rFonts w:ascii="Times New Roman" w:hAnsi="Times New Roman" w:eastAsia="宋体" w:cs="黑体"/>
      <w:b/>
      <w:bCs/>
      <w:kern w:val="2"/>
      <w:sz w:val="28"/>
      <w:szCs w:val="28"/>
    </w:rPr>
  </w:style>
  <w:style w:type="character" w:customStyle="1" w:styleId="102">
    <w:name w:val="标题 6 Char"/>
    <w:basedOn w:val="54"/>
    <w:link w:val="7"/>
    <w:qFormat/>
    <w:uiPriority w:val="0"/>
    <w:rPr>
      <w:rFonts w:ascii="Arial" w:hAnsi="Arial" w:eastAsia="黑体" w:cs="黑体"/>
      <w:b/>
      <w:bCs/>
      <w:kern w:val="2"/>
      <w:sz w:val="24"/>
      <w:szCs w:val="24"/>
    </w:rPr>
  </w:style>
  <w:style w:type="character" w:customStyle="1" w:styleId="103">
    <w:name w:val="标题 7 Char"/>
    <w:basedOn w:val="54"/>
    <w:link w:val="8"/>
    <w:qFormat/>
    <w:uiPriority w:val="0"/>
    <w:rPr>
      <w:rFonts w:ascii="Times New Roman" w:hAnsi="Times New Roman" w:eastAsia="宋体" w:cs="黑体"/>
      <w:b/>
      <w:bCs/>
      <w:kern w:val="2"/>
      <w:sz w:val="24"/>
      <w:szCs w:val="24"/>
    </w:rPr>
  </w:style>
  <w:style w:type="character" w:customStyle="1" w:styleId="104">
    <w:name w:val="标题 8 Char"/>
    <w:basedOn w:val="54"/>
    <w:link w:val="9"/>
    <w:qFormat/>
    <w:uiPriority w:val="0"/>
    <w:rPr>
      <w:rFonts w:ascii="Arial" w:hAnsi="Arial" w:eastAsia="黑体" w:cs="黑体"/>
      <w:kern w:val="2"/>
      <w:sz w:val="24"/>
      <w:szCs w:val="24"/>
    </w:rPr>
  </w:style>
  <w:style w:type="character" w:customStyle="1" w:styleId="105">
    <w:name w:val="标题 9 Char"/>
    <w:basedOn w:val="54"/>
    <w:link w:val="10"/>
    <w:qFormat/>
    <w:uiPriority w:val="0"/>
    <w:rPr>
      <w:rFonts w:ascii="Arial" w:hAnsi="Arial" w:eastAsia="黑体" w:cs="黑体"/>
      <w:kern w:val="2"/>
      <w:sz w:val="28"/>
      <w:szCs w:val="21"/>
    </w:rPr>
  </w:style>
  <w:style w:type="character" w:customStyle="1" w:styleId="106">
    <w:name w:val="文档结构图 Char"/>
    <w:basedOn w:val="54"/>
    <w:link w:val="16"/>
    <w:qFormat/>
    <w:uiPriority w:val="0"/>
    <w:rPr>
      <w:rFonts w:ascii="Times New Roman" w:hAnsi="Times New Roman" w:eastAsia="宋体" w:cs="Times New Roman"/>
      <w:kern w:val="2"/>
      <w:sz w:val="28"/>
      <w:szCs w:val="24"/>
      <w:shd w:val="clear" w:color="auto" w:fill="000080"/>
    </w:rPr>
  </w:style>
  <w:style w:type="character" w:customStyle="1" w:styleId="107">
    <w:name w:val="正文文本 Char"/>
    <w:basedOn w:val="54"/>
    <w:link w:val="19"/>
    <w:qFormat/>
    <w:uiPriority w:val="0"/>
    <w:rPr>
      <w:rFonts w:ascii="Times New Roman" w:hAnsi="Times New Roman" w:eastAsia="宋体" w:cs="Times New Roman"/>
      <w:kern w:val="2"/>
      <w:sz w:val="24"/>
      <w:szCs w:val="24"/>
    </w:rPr>
  </w:style>
  <w:style w:type="character" w:customStyle="1" w:styleId="108">
    <w:name w:val="正文文本缩进 Char"/>
    <w:basedOn w:val="54"/>
    <w:link w:val="20"/>
    <w:qFormat/>
    <w:uiPriority w:val="0"/>
    <w:rPr>
      <w:rFonts w:ascii="Times New Roman" w:hAnsi="Times New Roman" w:eastAsia="宋体" w:cs="Times New Roman"/>
      <w:kern w:val="2"/>
      <w:sz w:val="24"/>
      <w:szCs w:val="24"/>
    </w:rPr>
  </w:style>
  <w:style w:type="character" w:customStyle="1" w:styleId="109">
    <w:name w:val="HTML 地址 Char"/>
    <w:basedOn w:val="54"/>
    <w:link w:val="21"/>
    <w:qFormat/>
    <w:uiPriority w:val="0"/>
    <w:rPr>
      <w:rFonts w:ascii="Times New Roman" w:hAnsi="Times New Roman" w:eastAsia="宋体" w:cs="Times New Roman"/>
      <w:i/>
      <w:iCs/>
      <w:kern w:val="2"/>
      <w:sz w:val="28"/>
      <w:szCs w:val="24"/>
    </w:rPr>
  </w:style>
  <w:style w:type="character" w:customStyle="1" w:styleId="110">
    <w:name w:val="日期 Char"/>
    <w:basedOn w:val="54"/>
    <w:link w:val="28"/>
    <w:qFormat/>
    <w:uiPriority w:val="0"/>
    <w:rPr>
      <w:rFonts w:ascii="Times New Roman" w:hAnsi="Times New Roman" w:eastAsia="宋体" w:cs="Times New Roman"/>
      <w:kern w:val="2"/>
      <w:sz w:val="28"/>
      <w:szCs w:val="24"/>
    </w:rPr>
  </w:style>
  <w:style w:type="character" w:customStyle="1" w:styleId="111">
    <w:name w:val="尾注文本 Char"/>
    <w:basedOn w:val="54"/>
    <w:link w:val="30"/>
    <w:semiHidden/>
    <w:qFormat/>
    <w:uiPriority w:val="0"/>
    <w:rPr>
      <w:rFonts w:ascii="Times New Roman" w:hAnsi="Times New Roman" w:eastAsia="宋体" w:cs="Times New Roman"/>
      <w:kern w:val="2"/>
      <w:sz w:val="28"/>
      <w:szCs w:val="24"/>
    </w:rPr>
  </w:style>
  <w:style w:type="character" w:customStyle="1" w:styleId="112">
    <w:name w:val="副标题 Char"/>
    <w:basedOn w:val="54"/>
    <w:link w:val="38"/>
    <w:qFormat/>
    <w:uiPriority w:val="11"/>
    <w:rPr>
      <w:rFonts w:ascii="Cambria" w:hAnsi="Cambria" w:eastAsia="宋体" w:cs="黑体"/>
      <w:b/>
      <w:bCs/>
      <w:kern w:val="28"/>
      <w:sz w:val="32"/>
      <w:szCs w:val="32"/>
    </w:rPr>
  </w:style>
  <w:style w:type="character" w:customStyle="1" w:styleId="113">
    <w:name w:val="脚注文本 Char"/>
    <w:basedOn w:val="54"/>
    <w:link w:val="39"/>
    <w:semiHidden/>
    <w:qFormat/>
    <w:uiPriority w:val="0"/>
    <w:rPr>
      <w:rFonts w:ascii="Times New Roman" w:hAnsi="Times New Roman" w:eastAsia="宋体" w:cs="Times New Roman"/>
      <w:kern w:val="2"/>
      <w:sz w:val="18"/>
      <w:szCs w:val="18"/>
    </w:rPr>
  </w:style>
  <w:style w:type="character" w:customStyle="1" w:styleId="114">
    <w:name w:val="正文文本 2 Char"/>
    <w:basedOn w:val="54"/>
    <w:link w:val="46"/>
    <w:semiHidden/>
    <w:qFormat/>
    <w:uiPriority w:val="0"/>
    <w:rPr>
      <w:rFonts w:ascii="Times New Roman" w:hAnsi="Times New Roman" w:eastAsia="宋体" w:cs="Times New Roman"/>
      <w:kern w:val="2"/>
      <w:sz w:val="28"/>
      <w:szCs w:val="24"/>
    </w:rPr>
  </w:style>
  <w:style w:type="character" w:customStyle="1" w:styleId="115">
    <w:name w:val="HTML 预设格式 Char"/>
    <w:basedOn w:val="54"/>
    <w:link w:val="47"/>
    <w:qFormat/>
    <w:uiPriority w:val="0"/>
    <w:rPr>
      <w:rFonts w:ascii="Courier New" w:hAnsi="Courier New" w:eastAsia="宋体" w:cs="Courier New"/>
      <w:kern w:val="2"/>
    </w:rPr>
  </w:style>
  <w:style w:type="character" w:customStyle="1" w:styleId="116">
    <w:name w:val="标题 Char"/>
    <w:basedOn w:val="54"/>
    <w:link w:val="50"/>
    <w:qFormat/>
    <w:uiPriority w:val="0"/>
    <w:rPr>
      <w:rFonts w:ascii="Arial" w:hAnsi="Arial" w:eastAsia="宋体" w:cs="Arial"/>
      <w:b/>
      <w:bCs/>
      <w:kern w:val="2"/>
      <w:sz w:val="32"/>
      <w:szCs w:val="32"/>
    </w:rPr>
  </w:style>
  <w:style w:type="paragraph" w:customStyle="1" w:styleId="117">
    <w:name w:val="前言、引言标题"/>
    <w:next w:val="1"/>
    <w:qFormat/>
    <w:uiPriority w:val="99"/>
    <w:pPr>
      <w:numPr>
        <w:ilvl w:val="0"/>
        <w:numId w:val="5"/>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8">
    <w:name w:val="二级条标题"/>
    <w:basedOn w:val="74"/>
    <w:next w:val="1"/>
    <w:qFormat/>
    <w:uiPriority w:val="99"/>
    <w:pPr>
      <w:numPr>
        <w:ilvl w:val="0"/>
        <w:numId w:val="0"/>
      </w:numPr>
      <w:spacing w:beforeLines="0" w:afterLines="0"/>
      <w:outlineLvl w:val="3"/>
    </w:pPr>
    <w:rPr>
      <w:rFonts w:ascii="Times New Roman"/>
      <w:szCs w:val="20"/>
    </w:rPr>
  </w:style>
  <w:style w:type="paragraph" w:customStyle="1" w:styleId="119">
    <w:name w:val="三级条标题"/>
    <w:basedOn w:val="118"/>
    <w:next w:val="1"/>
    <w:qFormat/>
    <w:uiPriority w:val="99"/>
    <w:pPr>
      <w:numPr>
        <w:ilvl w:val="4"/>
        <w:numId w:val="5"/>
      </w:numPr>
      <w:outlineLvl w:val="4"/>
    </w:pPr>
  </w:style>
  <w:style w:type="paragraph" w:customStyle="1" w:styleId="120">
    <w:name w:val="四级条标题"/>
    <w:basedOn w:val="119"/>
    <w:next w:val="1"/>
    <w:qFormat/>
    <w:uiPriority w:val="99"/>
    <w:pPr>
      <w:numPr>
        <w:numId w:val="0"/>
      </w:numPr>
      <w:outlineLvl w:val="5"/>
    </w:pPr>
  </w:style>
  <w:style w:type="paragraph" w:customStyle="1" w:styleId="121">
    <w:name w:val="五级条标题"/>
    <w:basedOn w:val="120"/>
    <w:next w:val="1"/>
    <w:qFormat/>
    <w:uiPriority w:val="99"/>
    <w:pPr>
      <w:numPr>
        <w:ilvl w:val="6"/>
        <w:numId w:val="5"/>
      </w:numPr>
      <w:outlineLvl w:val="6"/>
    </w:pPr>
  </w:style>
  <w:style w:type="paragraph" w:customStyle="1" w:styleId="122">
    <w:name w:val="样式1"/>
    <w:basedOn w:val="50"/>
    <w:qFormat/>
    <w:uiPriority w:val="0"/>
    <w:pPr>
      <w:spacing w:beforeLines="50" w:afterLines="50"/>
      <w:ind w:firstLine="482" w:firstLineChars="200"/>
      <w:jc w:val="both"/>
    </w:pPr>
    <w:rPr>
      <w:rFonts w:ascii="宋体" w:hAnsi="宋体"/>
      <w:sz w:val="24"/>
    </w:rPr>
  </w:style>
  <w:style w:type="paragraph" w:customStyle="1" w:styleId="123">
    <w:name w:val="注："/>
    <w:next w:val="72"/>
    <w:qFormat/>
    <w:uiPriority w:val="0"/>
    <w:pPr>
      <w:widowControl w:val="0"/>
      <w:numPr>
        <w:ilvl w:val="0"/>
        <w:numId w:val="6"/>
      </w:numPr>
      <w:autoSpaceDE w:val="0"/>
      <w:autoSpaceDN w:val="0"/>
      <w:jc w:val="both"/>
    </w:pPr>
    <w:rPr>
      <w:rFonts w:ascii="宋体" w:hAnsi="Times New Roman" w:eastAsia="宋体" w:cs="Times New Roman"/>
      <w:sz w:val="18"/>
      <w:lang w:val="en-US" w:eastAsia="zh-CN" w:bidi="ar-SA"/>
    </w:rPr>
  </w:style>
  <w:style w:type="paragraph" w:customStyle="1" w:styleId="124">
    <w:name w:val="样式 新宋体 二号"/>
    <w:basedOn w:val="1"/>
    <w:qFormat/>
    <w:uiPriority w:val="0"/>
    <w:pPr>
      <w:spacing w:line="400" w:lineRule="exact"/>
      <w:ind w:left="856" w:right="-17" w:firstLine="880" w:firstLineChars="200"/>
    </w:pPr>
    <w:rPr>
      <w:rFonts w:ascii="新宋体" w:hAnsi="新宋体" w:eastAsia="新宋体" w:cs="宋体"/>
      <w:sz w:val="44"/>
      <w:szCs w:val="20"/>
    </w:rPr>
  </w:style>
  <w:style w:type="paragraph" w:customStyle="1" w:styleId="125">
    <w:name w:val="目次、标准名称标题"/>
    <w:basedOn w:val="117"/>
    <w:next w:val="72"/>
    <w:qFormat/>
    <w:uiPriority w:val="0"/>
    <w:pPr>
      <w:numPr>
        <w:numId w:val="0"/>
      </w:numPr>
      <w:tabs>
        <w:tab w:val="left" w:pos="425"/>
      </w:tabs>
      <w:spacing w:line="460" w:lineRule="exact"/>
      <w:ind w:left="425" w:hanging="425"/>
    </w:pPr>
  </w:style>
  <w:style w:type="paragraph" w:customStyle="1" w:styleId="126">
    <w:name w:val="附录一级条标题"/>
    <w:basedOn w:val="77"/>
    <w:next w:val="72"/>
    <w:qFormat/>
    <w:uiPriority w:val="99"/>
    <w:pPr>
      <w:numPr>
        <w:ilvl w:val="0"/>
        <w:numId w:val="0"/>
      </w:numPr>
      <w:tabs>
        <w:tab w:val="clear" w:pos="360"/>
      </w:tabs>
      <w:autoSpaceDN w:val="0"/>
      <w:spacing w:beforeLines="0" w:afterLines="0"/>
      <w:ind w:left="7182"/>
      <w:outlineLvl w:val="2"/>
    </w:pPr>
  </w:style>
  <w:style w:type="paragraph" w:customStyle="1" w:styleId="127">
    <w:name w:val="附录二级条标题"/>
    <w:basedOn w:val="126"/>
    <w:next w:val="72"/>
    <w:qFormat/>
    <w:uiPriority w:val="99"/>
    <w:pPr>
      <w:outlineLvl w:val="3"/>
    </w:pPr>
  </w:style>
  <w:style w:type="paragraph" w:customStyle="1" w:styleId="128">
    <w:name w:val="附录三级条标题"/>
    <w:basedOn w:val="127"/>
    <w:next w:val="72"/>
    <w:qFormat/>
    <w:uiPriority w:val="99"/>
    <w:pPr>
      <w:outlineLvl w:val="4"/>
    </w:pPr>
  </w:style>
  <w:style w:type="paragraph" w:customStyle="1" w:styleId="129">
    <w:name w:val="附录四级条标题"/>
    <w:basedOn w:val="128"/>
    <w:next w:val="72"/>
    <w:qFormat/>
    <w:uiPriority w:val="99"/>
    <w:pPr>
      <w:outlineLvl w:val="5"/>
    </w:pPr>
  </w:style>
  <w:style w:type="paragraph" w:customStyle="1" w:styleId="130">
    <w:name w:val="附录五级条标题"/>
    <w:basedOn w:val="129"/>
    <w:next w:val="72"/>
    <w:qFormat/>
    <w:uiPriority w:val="99"/>
    <w:pPr>
      <w:outlineLvl w:val="6"/>
    </w:pPr>
  </w:style>
  <w:style w:type="paragraph" w:customStyle="1" w:styleId="13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3">
    <w:name w:val="附录图标题"/>
    <w:next w:val="72"/>
    <w:qFormat/>
    <w:uiPriority w:val="0"/>
    <w:pPr>
      <w:tabs>
        <w:tab w:val="left" w:pos="360"/>
      </w:tabs>
      <w:jc w:val="center"/>
    </w:pPr>
    <w:rPr>
      <w:rFonts w:ascii="黑体" w:hAnsi="Times New Roman" w:eastAsia="黑体" w:cs="Times New Roman"/>
      <w:sz w:val="21"/>
      <w:lang w:val="en-US" w:eastAsia="zh-CN" w:bidi="ar-SA"/>
    </w:rPr>
  </w:style>
  <w:style w:type="paragraph" w:customStyle="1" w:styleId="134">
    <w:name w:val="列项——（一级）"/>
    <w:qFormat/>
    <w:uiPriority w:val="0"/>
    <w:pPr>
      <w:widowControl w:val="0"/>
      <w:tabs>
        <w:tab w:val="left" w:pos="360"/>
        <w:tab w:val="left" w:pos="854"/>
      </w:tabs>
      <w:ind w:left="360" w:leftChars="200" w:hanging="360" w:hangingChars="200"/>
      <w:jc w:val="both"/>
    </w:pPr>
    <w:rPr>
      <w:rFonts w:ascii="宋体" w:hAnsi="Times New Roman" w:eastAsia="宋体" w:cs="Times New Roman"/>
      <w:sz w:val="21"/>
      <w:lang w:val="en-US" w:eastAsia="zh-CN" w:bidi="ar-SA"/>
    </w:rPr>
  </w:style>
  <w:style w:type="paragraph" w:customStyle="1" w:styleId="135">
    <w:name w:val="列项●（二级）"/>
    <w:qFormat/>
    <w:uiPriority w:val="0"/>
    <w:pPr>
      <w:tabs>
        <w:tab w:val="left" w:pos="840"/>
        <w:tab w:val="left" w:pos="1140"/>
      </w:tabs>
      <w:ind w:left="600" w:leftChars="400" w:hanging="200" w:hangingChars="200"/>
      <w:jc w:val="both"/>
    </w:pPr>
    <w:rPr>
      <w:rFonts w:ascii="宋体" w:hAnsi="Times New Roman" w:eastAsia="宋体" w:cs="Times New Roman"/>
      <w:sz w:val="21"/>
      <w:lang w:val="en-US" w:eastAsia="zh-CN" w:bidi="ar-SA"/>
    </w:rPr>
  </w:style>
  <w:style w:type="paragraph" w:customStyle="1" w:styleId="136">
    <w:name w:val="示例"/>
    <w:next w:val="72"/>
    <w:qFormat/>
    <w:uiPriority w:val="0"/>
    <w:pPr>
      <w:tabs>
        <w:tab w:val="left" w:pos="760"/>
        <w:tab w:val="left" w:pos="816"/>
      </w:tabs>
      <w:ind w:left="717" w:firstLine="419" w:firstLineChars="233"/>
      <w:jc w:val="both"/>
    </w:pPr>
    <w:rPr>
      <w:rFonts w:ascii="宋体" w:hAnsi="Times New Roman" w:eastAsia="宋体" w:cs="Times New Roman"/>
      <w:sz w:val="18"/>
      <w:lang w:val="en-US" w:eastAsia="zh-CN" w:bidi="ar-SA"/>
    </w:rPr>
  </w:style>
  <w:style w:type="paragraph" w:customStyle="1" w:styleId="137">
    <w:name w:val="正文表标题"/>
    <w:next w:val="72"/>
    <w:qFormat/>
    <w:uiPriority w:val="0"/>
    <w:pPr>
      <w:tabs>
        <w:tab w:val="left" w:pos="900"/>
      </w:tabs>
      <w:ind w:left="900" w:hanging="500"/>
      <w:jc w:val="center"/>
    </w:pPr>
    <w:rPr>
      <w:rFonts w:ascii="黑体" w:hAnsi="Times New Roman" w:eastAsia="黑体" w:cs="Times New Roman"/>
      <w:sz w:val="21"/>
      <w:lang w:val="en-US" w:eastAsia="zh-CN" w:bidi="ar-SA"/>
    </w:rPr>
  </w:style>
  <w:style w:type="paragraph" w:customStyle="1" w:styleId="138">
    <w:name w:val="正文图标题"/>
    <w:next w:val="72"/>
    <w:qFormat/>
    <w:uiPriority w:val="0"/>
    <w:pPr>
      <w:jc w:val="center"/>
    </w:pPr>
    <w:rPr>
      <w:rFonts w:ascii="黑体" w:hAnsi="Times New Roman" w:eastAsia="黑体" w:cs="Times New Roman"/>
      <w:sz w:val="21"/>
      <w:lang w:val="en-US" w:eastAsia="zh-CN" w:bidi="ar-SA"/>
    </w:rPr>
  </w:style>
  <w:style w:type="paragraph" w:customStyle="1" w:styleId="139">
    <w:name w:val="注×："/>
    <w:qFormat/>
    <w:uiPriority w:val="0"/>
    <w:pPr>
      <w:widowControl w:val="0"/>
      <w:tabs>
        <w:tab w:val="left" w:pos="630"/>
        <w:tab w:val="left" w:pos="1120"/>
      </w:tabs>
      <w:autoSpaceDE w:val="0"/>
      <w:autoSpaceDN w:val="0"/>
      <w:ind w:firstLine="400"/>
      <w:jc w:val="both"/>
    </w:pPr>
    <w:rPr>
      <w:rFonts w:ascii="宋体" w:hAnsi="Times New Roman" w:eastAsia="宋体" w:cs="Times New Roman"/>
      <w:sz w:val="18"/>
      <w:lang w:val="en-US" w:eastAsia="zh-CN" w:bidi="ar-SA"/>
    </w:rPr>
  </w:style>
  <w:style w:type="paragraph" w:customStyle="1" w:styleId="140">
    <w:name w:val="列项◆（三级）"/>
    <w:qFormat/>
    <w:uiPriority w:val="0"/>
    <w:pPr>
      <w:tabs>
        <w:tab w:val="left" w:pos="360"/>
      </w:tabs>
      <w:ind w:left="800" w:leftChars="600" w:hanging="200" w:hangingChars="200"/>
    </w:pPr>
    <w:rPr>
      <w:rFonts w:ascii="宋体" w:hAnsi="Times New Roman" w:eastAsia="宋体" w:cs="Times New Roman"/>
      <w:sz w:val="21"/>
      <w:lang w:val="en-US" w:eastAsia="zh-CN" w:bidi="ar-SA"/>
    </w:rPr>
  </w:style>
  <w:style w:type="paragraph" w:customStyle="1" w:styleId="14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4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4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4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标准书眉_偶数页"/>
    <w:basedOn w:val="145"/>
    <w:next w:val="1"/>
    <w:qFormat/>
    <w:uiPriority w:val="0"/>
    <w:pPr>
      <w:jc w:val="left"/>
    </w:pPr>
  </w:style>
  <w:style w:type="paragraph" w:customStyle="1" w:styleId="147">
    <w:name w:val="标准书眉一"/>
    <w:qFormat/>
    <w:uiPriority w:val="0"/>
    <w:pPr>
      <w:jc w:val="both"/>
    </w:pPr>
    <w:rPr>
      <w:rFonts w:ascii="Times New Roman" w:hAnsi="Times New Roman" w:eastAsia="宋体" w:cs="Times New Roman"/>
      <w:lang w:val="en-US" w:eastAsia="zh-CN" w:bidi="ar-SA"/>
    </w:rPr>
  </w:style>
  <w:style w:type="paragraph" w:customStyle="1" w:styleId="148">
    <w:name w:val="参考文献、索引标题"/>
    <w:basedOn w:val="117"/>
    <w:next w:val="1"/>
    <w:qFormat/>
    <w:uiPriority w:val="0"/>
    <w:pPr>
      <w:numPr>
        <w:numId w:val="0"/>
      </w:numPr>
      <w:spacing w:after="200"/>
    </w:pPr>
    <w:rPr>
      <w:sz w:val="21"/>
    </w:rPr>
  </w:style>
  <w:style w:type="paragraph" w:customStyle="1" w:styleId="149">
    <w:name w:val="发布部门"/>
    <w:next w:val="72"/>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50">
    <w:name w:val="发布日期"/>
    <w:qFormat/>
    <w:uiPriority w:val="0"/>
    <w:rPr>
      <w:rFonts w:ascii="Times New Roman" w:hAnsi="Times New Roman" w:eastAsia="黑体" w:cs="Times New Roman"/>
      <w:sz w:val="28"/>
      <w:lang w:val="en-US" w:eastAsia="zh-CN" w:bidi="ar-SA"/>
    </w:rPr>
  </w:style>
  <w:style w:type="paragraph" w:customStyle="1" w:styleId="15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52">
    <w:name w:val="封面标准号2"/>
    <w:basedOn w:val="151"/>
    <w:qFormat/>
    <w:uiPriority w:val="0"/>
    <w:pPr>
      <w:framePr w:w="9138" w:h="1244" w:hRule="exact" w:wrap="around" w:vAnchor="page" w:hAnchor="margin" w:y="2908"/>
      <w:adjustRightInd w:val="0"/>
      <w:spacing w:before="357" w:line="280" w:lineRule="exact"/>
    </w:pPr>
  </w:style>
  <w:style w:type="paragraph" w:customStyle="1" w:styleId="153">
    <w:name w:val="封面标准代替信息"/>
    <w:basedOn w:val="152"/>
    <w:qFormat/>
    <w:uiPriority w:val="0"/>
    <w:pPr>
      <w:framePr w:wrap="around"/>
      <w:spacing w:before="57"/>
    </w:pPr>
    <w:rPr>
      <w:rFonts w:ascii="宋体"/>
      <w:sz w:val="21"/>
    </w:rPr>
  </w:style>
  <w:style w:type="paragraph" w:customStyle="1" w:styleId="15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57">
    <w:name w:val="封面正文"/>
    <w:qFormat/>
    <w:uiPriority w:val="0"/>
    <w:pPr>
      <w:jc w:val="both"/>
    </w:pPr>
    <w:rPr>
      <w:rFonts w:ascii="Times New Roman" w:hAnsi="Times New Roman" w:eastAsia="宋体" w:cs="Times New Roman"/>
      <w:lang w:val="en-US" w:eastAsia="zh-CN" w:bidi="ar-SA"/>
    </w:rPr>
  </w:style>
  <w:style w:type="paragraph" w:customStyle="1" w:styleId="15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0">
    <w:name w:val="其他发布部门"/>
    <w:basedOn w:val="149"/>
    <w:qFormat/>
    <w:uiPriority w:val="0"/>
    <w:pPr>
      <w:framePr w:wrap="around"/>
      <w:spacing w:line="0" w:lineRule="atLeast"/>
    </w:pPr>
    <w:rPr>
      <w:rFonts w:ascii="黑体" w:eastAsia="黑体"/>
      <w:b w:val="0"/>
    </w:rPr>
  </w:style>
  <w:style w:type="paragraph" w:customStyle="1" w:styleId="161">
    <w:name w:val="实施日期"/>
    <w:basedOn w:val="150"/>
    <w:qFormat/>
    <w:uiPriority w:val="0"/>
    <w:pPr>
      <w:framePr w:wrap="around" w:vAnchor="margin" w:hAnchor="text" w:xAlign="right" w:y="1"/>
      <w:jc w:val="right"/>
    </w:pPr>
  </w:style>
  <w:style w:type="paragraph" w:customStyle="1" w:styleId="162">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63">
    <w:name w:val="条文脚注"/>
    <w:basedOn w:val="39"/>
    <w:qFormat/>
    <w:uiPriority w:val="0"/>
    <w:pPr>
      <w:ind w:left="780" w:leftChars="200" w:hanging="360" w:hangingChars="200"/>
      <w:jc w:val="both"/>
    </w:pPr>
    <w:rPr>
      <w:rFonts w:ascii="宋体"/>
    </w:rPr>
  </w:style>
  <w:style w:type="paragraph" w:customStyle="1" w:styleId="164">
    <w:name w:val="图表脚注"/>
    <w:next w:val="7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6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6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67">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68">
    <w:name w:val="示例×："/>
    <w:basedOn w:val="75"/>
    <w:qFormat/>
    <w:uiPriority w:val="0"/>
    <w:pPr>
      <w:numPr>
        <w:ilvl w:val="0"/>
        <w:numId w:val="7"/>
      </w:numPr>
      <w:spacing w:beforeLines="0" w:afterLines="0"/>
      <w:outlineLvl w:val="9"/>
    </w:pPr>
    <w:rPr>
      <w:rFonts w:ascii="宋体" w:eastAsia="宋体"/>
      <w:sz w:val="18"/>
      <w:szCs w:val="18"/>
    </w:rPr>
  </w:style>
  <w:style w:type="paragraph" w:customStyle="1" w:styleId="169">
    <w:name w:val="二级无"/>
    <w:basedOn w:val="118"/>
    <w:qFormat/>
    <w:uiPriority w:val="0"/>
    <w:pPr>
      <w:numPr>
        <w:ilvl w:val="2"/>
        <w:numId w:val="5"/>
      </w:numPr>
      <w:ind w:left="0"/>
    </w:pPr>
    <w:rPr>
      <w:rFonts w:ascii="宋体" w:eastAsia="宋体"/>
      <w:szCs w:val="21"/>
    </w:rPr>
  </w:style>
  <w:style w:type="paragraph" w:customStyle="1" w:styleId="170">
    <w:name w:val="注：（正文）"/>
    <w:basedOn w:val="123"/>
    <w:next w:val="72"/>
    <w:qFormat/>
    <w:uiPriority w:val="0"/>
    <w:pPr>
      <w:numPr>
        <w:ilvl w:val="0"/>
        <w:numId w:val="8"/>
      </w:numPr>
      <w:tabs>
        <w:tab w:val="clear" w:pos="1140"/>
      </w:tabs>
    </w:pPr>
    <w:rPr>
      <w:szCs w:val="18"/>
    </w:rPr>
  </w:style>
  <w:style w:type="paragraph" w:customStyle="1" w:styleId="171">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172">
    <w:name w:val="参考文献"/>
    <w:basedOn w:val="1"/>
    <w:next w:val="72"/>
    <w:qFormat/>
    <w:uiPriority w:val="0"/>
    <w:pPr>
      <w:keepNext/>
      <w:pageBreakBefore/>
      <w:widowControl/>
      <w:shd w:val="clear" w:color="FFFFFF" w:fill="FFFFFF"/>
      <w:spacing w:before="640" w:after="200" w:line="400" w:lineRule="exact"/>
      <w:ind w:left="856" w:right="-17" w:hanging="431"/>
      <w:jc w:val="center"/>
      <w:outlineLvl w:val="0"/>
    </w:pPr>
    <w:rPr>
      <w:rFonts w:ascii="黑体" w:eastAsia="黑体"/>
      <w:kern w:val="0"/>
      <w:sz w:val="28"/>
      <w:szCs w:val="20"/>
    </w:rPr>
  </w:style>
  <w:style w:type="paragraph" w:customStyle="1" w:styleId="173">
    <w:name w:val="附录标题"/>
    <w:basedOn w:val="72"/>
    <w:next w:val="72"/>
    <w:qFormat/>
    <w:uiPriority w:val="0"/>
    <w:pPr>
      <w:ind w:firstLine="0" w:firstLineChars="0"/>
      <w:jc w:val="center"/>
    </w:pPr>
    <w:rPr>
      <w:rFonts w:ascii="黑体" w:eastAsia="黑体"/>
    </w:rPr>
  </w:style>
  <w:style w:type="paragraph" w:customStyle="1" w:styleId="174">
    <w:name w:val="附录表标号"/>
    <w:basedOn w:val="1"/>
    <w:next w:val="72"/>
    <w:qFormat/>
    <w:uiPriority w:val="0"/>
    <w:pPr>
      <w:tabs>
        <w:tab w:val="left" w:pos="839"/>
      </w:tabs>
      <w:spacing w:line="14" w:lineRule="exact"/>
      <w:ind w:left="811" w:right="-17" w:hanging="448"/>
      <w:jc w:val="center"/>
      <w:outlineLvl w:val="0"/>
    </w:pPr>
    <w:rPr>
      <w:color w:val="FFFFFF"/>
      <w:sz w:val="28"/>
    </w:rPr>
  </w:style>
  <w:style w:type="paragraph" w:customStyle="1" w:styleId="175">
    <w:name w:val="附录二级无"/>
    <w:basedOn w:val="127"/>
    <w:qFormat/>
    <w:uiPriority w:val="0"/>
    <w:pPr>
      <w:numPr>
        <w:ilvl w:val="3"/>
      </w:numPr>
      <w:tabs>
        <w:tab w:val="left" w:pos="760"/>
      </w:tabs>
      <w:ind w:left="717" w:hanging="317"/>
    </w:pPr>
    <w:rPr>
      <w:rFonts w:ascii="宋体" w:eastAsia="宋体"/>
      <w:szCs w:val="21"/>
    </w:rPr>
  </w:style>
  <w:style w:type="paragraph" w:customStyle="1" w:styleId="176">
    <w:name w:val="附录公式"/>
    <w:basedOn w:val="72"/>
    <w:next w:val="72"/>
    <w:link w:val="224"/>
    <w:qFormat/>
    <w:uiPriority w:val="0"/>
  </w:style>
  <w:style w:type="paragraph" w:customStyle="1" w:styleId="177">
    <w:name w:val="附录公式编号制表符"/>
    <w:basedOn w:val="1"/>
    <w:next w:val="72"/>
    <w:qFormat/>
    <w:uiPriority w:val="0"/>
    <w:pPr>
      <w:widowControl/>
      <w:tabs>
        <w:tab w:val="center" w:pos="4201"/>
        <w:tab w:val="right" w:leader="dot" w:pos="9298"/>
      </w:tabs>
      <w:autoSpaceDE w:val="0"/>
      <w:autoSpaceDN w:val="0"/>
      <w:spacing w:line="400" w:lineRule="exact"/>
      <w:ind w:left="856" w:right="-17" w:hanging="431"/>
    </w:pPr>
    <w:rPr>
      <w:rFonts w:ascii="宋体"/>
      <w:kern w:val="0"/>
      <w:sz w:val="28"/>
      <w:szCs w:val="20"/>
    </w:rPr>
  </w:style>
  <w:style w:type="paragraph" w:customStyle="1" w:styleId="178">
    <w:name w:val="附录三级无"/>
    <w:basedOn w:val="128"/>
    <w:qFormat/>
    <w:uiPriority w:val="0"/>
    <w:pPr>
      <w:numPr>
        <w:ilvl w:val="4"/>
      </w:numPr>
      <w:tabs>
        <w:tab w:val="left" w:pos="760"/>
      </w:tabs>
      <w:ind w:left="717" w:hanging="317"/>
    </w:pPr>
    <w:rPr>
      <w:rFonts w:ascii="宋体" w:eastAsia="宋体"/>
      <w:szCs w:val="21"/>
    </w:rPr>
  </w:style>
  <w:style w:type="paragraph" w:customStyle="1" w:styleId="179">
    <w:name w:val="附录数字编号列项（二级）"/>
    <w:qFormat/>
    <w:uiPriority w:val="0"/>
    <w:pPr>
      <w:numPr>
        <w:ilvl w:val="1"/>
        <w:numId w:val="10"/>
      </w:numPr>
      <w:tabs>
        <w:tab w:val="left" w:pos="839"/>
        <w:tab w:val="clear" w:pos="840"/>
      </w:tabs>
    </w:pPr>
    <w:rPr>
      <w:rFonts w:ascii="宋体" w:hAnsi="Times New Roman" w:eastAsia="宋体" w:cs="Times New Roman"/>
      <w:sz w:val="21"/>
      <w:lang w:val="en-US" w:eastAsia="zh-CN" w:bidi="ar-SA"/>
    </w:rPr>
  </w:style>
  <w:style w:type="paragraph" w:customStyle="1" w:styleId="180">
    <w:name w:val="附录四级无"/>
    <w:basedOn w:val="129"/>
    <w:qFormat/>
    <w:uiPriority w:val="0"/>
    <w:pPr>
      <w:numPr>
        <w:ilvl w:val="5"/>
      </w:numPr>
      <w:tabs>
        <w:tab w:val="left" w:pos="760"/>
      </w:tabs>
      <w:ind w:left="717" w:hanging="317"/>
    </w:pPr>
    <w:rPr>
      <w:rFonts w:ascii="宋体" w:eastAsia="宋体"/>
      <w:szCs w:val="21"/>
    </w:rPr>
  </w:style>
  <w:style w:type="paragraph" w:customStyle="1" w:styleId="181">
    <w:name w:val="附录图标号"/>
    <w:basedOn w:val="1"/>
    <w:qFormat/>
    <w:uiPriority w:val="0"/>
    <w:pPr>
      <w:keepNext/>
      <w:pageBreakBefore/>
      <w:widowControl/>
      <w:tabs>
        <w:tab w:val="left" w:pos="839"/>
      </w:tabs>
      <w:spacing w:line="14" w:lineRule="exact"/>
      <w:ind w:right="-17" w:firstLine="363"/>
      <w:jc w:val="center"/>
      <w:outlineLvl w:val="0"/>
    </w:pPr>
    <w:rPr>
      <w:color w:val="FFFFFF"/>
      <w:sz w:val="28"/>
    </w:rPr>
  </w:style>
  <w:style w:type="paragraph" w:customStyle="1" w:styleId="182">
    <w:name w:val="附录五级无"/>
    <w:basedOn w:val="130"/>
    <w:qFormat/>
    <w:uiPriority w:val="0"/>
    <w:pPr>
      <w:numPr>
        <w:ilvl w:val="6"/>
      </w:numPr>
      <w:tabs>
        <w:tab w:val="left" w:pos="760"/>
      </w:tabs>
      <w:ind w:left="717" w:hanging="317"/>
    </w:pPr>
    <w:rPr>
      <w:rFonts w:ascii="宋体" w:eastAsia="宋体"/>
      <w:szCs w:val="21"/>
    </w:rPr>
  </w:style>
  <w:style w:type="paragraph" w:customStyle="1" w:styleId="183">
    <w:name w:val="附录一级无"/>
    <w:basedOn w:val="126"/>
    <w:qFormat/>
    <w:uiPriority w:val="0"/>
    <w:pPr>
      <w:numPr>
        <w:numId w:val="11"/>
      </w:numPr>
      <w:tabs>
        <w:tab w:val="left" w:pos="760"/>
      </w:tabs>
    </w:pPr>
    <w:rPr>
      <w:rFonts w:ascii="宋体" w:eastAsia="宋体"/>
      <w:szCs w:val="21"/>
    </w:rPr>
  </w:style>
  <w:style w:type="paragraph" w:customStyle="1" w:styleId="184">
    <w:name w:val="附录字母编号列项（一级）"/>
    <w:qFormat/>
    <w:uiPriority w:val="0"/>
    <w:pPr>
      <w:numPr>
        <w:ilvl w:val="0"/>
        <w:numId w:val="10"/>
      </w:numPr>
    </w:pPr>
    <w:rPr>
      <w:rFonts w:ascii="宋体" w:hAnsi="Times New Roman" w:eastAsia="宋体" w:cs="Times New Roman"/>
      <w:sz w:val="21"/>
      <w:lang w:val="en-US" w:eastAsia="zh-CN" w:bidi="ar-SA"/>
    </w:rPr>
  </w:style>
  <w:style w:type="paragraph" w:customStyle="1" w:styleId="185">
    <w:name w:val="列项说明"/>
    <w:basedOn w:val="1"/>
    <w:qFormat/>
    <w:uiPriority w:val="0"/>
    <w:pPr>
      <w:adjustRightInd w:val="0"/>
      <w:spacing w:line="320" w:lineRule="exact"/>
      <w:ind w:left="400" w:leftChars="200" w:right="-17" w:hanging="200" w:hangingChars="200"/>
      <w:jc w:val="left"/>
      <w:textAlignment w:val="baseline"/>
    </w:pPr>
    <w:rPr>
      <w:rFonts w:ascii="宋体"/>
      <w:kern w:val="0"/>
      <w:sz w:val="28"/>
      <w:szCs w:val="20"/>
    </w:rPr>
  </w:style>
  <w:style w:type="paragraph" w:customStyle="1" w:styleId="18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87">
    <w:name w:val="其他标准标志"/>
    <w:basedOn w:val="141"/>
    <w:qFormat/>
    <w:uiPriority w:val="0"/>
    <w:pPr>
      <w:framePr w:w="6101" w:h="1389" w:hRule="exact" w:hSpace="181" w:vSpace="181" w:wrap="around" w:vAnchor="page" w:hAnchor="page" w:x="4673" w:y="942"/>
    </w:pPr>
    <w:rPr>
      <w:szCs w:val="96"/>
    </w:rPr>
  </w:style>
  <w:style w:type="paragraph" w:customStyle="1" w:styleId="188">
    <w:name w:val="三级无"/>
    <w:basedOn w:val="119"/>
    <w:qFormat/>
    <w:uiPriority w:val="0"/>
    <w:pPr>
      <w:numPr>
        <w:ilvl w:val="3"/>
      </w:numPr>
    </w:pPr>
    <w:rPr>
      <w:rFonts w:ascii="宋体" w:eastAsia="宋体"/>
      <w:szCs w:val="21"/>
    </w:rPr>
  </w:style>
  <w:style w:type="paragraph" w:customStyle="1" w:styleId="189">
    <w:name w:val="示例后文字"/>
    <w:basedOn w:val="72"/>
    <w:next w:val="72"/>
    <w:qFormat/>
    <w:uiPriority w:val="0"/>
    <w:pPr>
      <w:ind w:firstLine="360"/>
    </w:pPr>
    <w:rPr>
      <w:sz w:val="18"/>
    </w:rPr>
  </w:style>
  <w:style w:type="paragraph" w:customStyle="1" w:styleId="190">
    <w:name w:val="首示例"/>
    <w:next w:val="72"/>
    <w:link w:val="225"/>
    <w:qFormat/>
    <w:uiPriority w:val="0"/>
    <w:pPr>
      <w:numPr>
        <w:ilvl w:val="0"/>
        <w:numId w:val="12"/>
      </w:numPr>
      <w:tabs>
        <w:tab w:val="left" w:pos="360"/>
      </w:tabs>
      <w:ind w:firstLine="0"/>
    </w:pPr>
    <w:rPr>
      <w:rFonts w:ascii="宋体" w:hAnsi="宋体" w:eastAsia="宋体" w:cs="Times New Roman"/>
      <w:kern w:val="2"/>
      <w:sz w:val="18"/>
      <w:szCs w:val="18"/>
      <w:lang w:val="en-US" w:eastAsia="zh-CN" w:bidi="ar-SA"/>
    </w:rPr>
  </w:style>
  <w:style w:type="paragraph" w:customStyle="1" w:styleId="191">
    <w:name w:val="四级无"/>
    <w:basedOn w:val="120"/>
    <w:qFormat/>
    <w:uiPriority w:val="0"/>
    <w:pPr>
      <w:numPr>
        <w:ilvl w:val="0"/>
        <w:numId w:val="13"/>
      </w:numPr>
      <w:ind w:firstLine="0"/>
    </w:pPr>
    <w:rPr>
      <w:rFonts w:ascii="宋体" w:eastAsia="宋体"/>
      <w:szCs w:val="21"/>
    </w:rPr>
  </w:style>
  <w:style w:type="paragraph" w:customStyle="1" w:styleId="192">
    <w:name w:val="图标脚注说明"/>
    <w:basedOn w:val="72"/>
    <w:qFormat/>
    <w:uiPriority w:val="0"/>
    <w:pPr>
      <w:ind w:left="840" w:hanging="420" w:firstLineChars="0"/>
    </w:pPr>
    <w:rPr>
      <w:sz w:val="18"/>
      <w:szCs w:val="18"/>
    </w:rPr>
  </w:style>
  <w:style w:type="paragraph" w:customStyle="1" w:styleId="193">
    <w:name w:val="图表脚注说明"/>
    <w:basedOn w:val="1"/>
    <w:qFormat/>
    <w:uiPriority w:val="0"/>
    <w:pPr>
      <w:numPr>
        <w:ilvl w:val="0"/>
        <w:numId w:val="14"/>
      </w:numPr>
      <w:spacing w:line="400" w:lineRule="exact"/>
      <w:ind w:right="-17"/>
    </w:pPr>
    <w:rPr>
      <w:rFonts w:ascii="宋体"/>
      <w:sz w:val="18"/>
      <w:szCs w:val="18"/>
    </w:rPr>
  </w:style>
  <w:style w:type="paragraph" w:customStyle="1" w:styleId="194">
    <w:name w:val="图的脚注"/>
    <w:next w:val="7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95">
    <w:name w:val="五级无"/>
    <w:basedOn w:val="121"/>
    <w:qFormat/>
    <w:uiPriority w:val="0"/>
    <w:pPr>
      <w:numPr>
        <w:ilvl w:val="5"/>
      </w:numPr>
    </w:pPr>
    <w:rPr>
      <w:rFonts w:ascii="宋体" w:eastAsia="宋体"/>
      <w:szCs w:val="21"/>
    </w:rPr>
  </w:style>
  <w:style w:type="paragraph" w:customStyle="1" w:styleId="196">
    <w:name w:val="一级无"/>
    <w:basedOn w:val="74"/>
    <w:qFormat/>
    <w:uiPriority w:val="0"/>
    <w:pPr>
      <w:numPr>
        <w:ilvl w:val="0"/>
        <w:numId w:val="0"/>
      </w:numPr>
      <w:spacing w:beforeLines="0" w:afterLines="0"/>
      <w:ind w:left="315"/>
    </w:pPr>
    <w:rPr>
      <w:rFonts w:ascii="宋体" w:eastAsia="宋体"/>
    </w:rPr>
  </w:style>
  <w:style w:type="paragraph" w:customStyle="1" w:styleId="197">
    <w:name w:val="正文公式编号制表符"/>
    <w:basedOn w:val="72"/>
    <w:next w:val="72"/>
    <w:qFormat/>
    <w:uiPriority w:val="0"/>
    <w:pPr>
      <w:ind w:firstLine="0" w:firstLineChars="0"/>
    </w:pPr>
  </w:style>
  <w:style w:type="paragraph" w:customStyle="1" w:styleId="198">
    <w:name w:val="终结线"/>
    <w:basedOn w:val="1"/>
    <w:qFormat/>
    <w:uiPriority w:val="0"/>
    <w:pPr>
      <w:framePr w:hSpace="181" w:vSpace="181" w:wrap="around" w:vAnchor="text" w:hAnchor="margin" w:xAlign="center" w:y="285"/>
      <w:spacing w:line="400" w:lineRule="exact"/>
      <w:ind w:left="856" w:right="-17" w:hanging="431"/>
    </w:pPr>
    <w:rPr>
      <w:sz w:val="28"/>
    </w:rPr>
  </w:style>
  <w:style w:type="paragraph" w:customStyle="1" w:styleId="199">
    <w:name w:val="其他发布日期"/>
    <w:basedOn w:val="150"/>
    <w:qFormat/>
    <w:uiPriority w:val="0"/>
    <w:pPr>
      <w:framePr w:w="3997" w:h="471" w:hRule="exact" w:vSpace="181" w:wrap="around" w:vAnchor="page" w:hAnchor="page" w:x="1419" w:y="14097"/>
    </w:pPr>
  </w:style>
  <w:style w:type="paragraph" w:customStyle="1" w:styleId="200">
    <w:name w:val="其他实施日期"/>
    <w:basedOn w:val="161"/>
    <w:qFormat/>
    <w:uiPriority w:val="0"/>
    <w:pPr>
      <w:framePr w:w="3997" w:h="471" w:hRule="exact" w:vSpace="181" w:wrap="around" w:vAnchor="page" w:hAnchor="page" w:x="7089" w:y="14097"/>
    </w:pPr>
  </w:style>
  <w:style w:type="paragraph" w:customStyle="1" w:styleId="201">
    <w:name w:val="封面标准名称2"/>
    <w:basedOn w:val="154"/>
    <w:qFormat/>
    <w:uiPriority w:val="0"/>
    <w:pPr>
      <w:framePr w:w="9639" w:wrap="around" w:vAnchor="page" w:hAnchor="page" w:y="4469"/>
      <w:spacing w:beforeLines="630"/>
    </w:pPr>
  </w:style>
  <w:style w:type="paragraph" w:customStyle="1" w:styleId="202">
    <w:name w:val="封面标准英文名称2"/>
    <w:basedOn w:val="155"/>
    <w:qFormat/>
    <w:uiPriority w:val="0"/>
    <w:pPr>
      <w:framePr w:w="9639" w:h="6917" w:hRule="exact" w:wrap="around" w:vAnchor="page" w:hAnchor="page" w:xAlign="center" w:y="4469" w:anchorLock="1"/>
      <w:textAlignment w:val="center"/>
    </w:pPr>
    <w:rPr>
      <w:rFonts w:eastAsia="黑体"/>
      <w:szCs w:val="28"/>
    </w:rPr>
  </w:style>
  <w:style w:type="paragraph" w:customStyle="1" w:styleId="203">
    <w:name w:val="封面一致性程度标识2"/>
    <w:basedOn w:val="156"/>
    <w:qFormat/>
    <w:uiPriority w:val="0"/>
    <w:pPr>
      <w:framePr w:w="9639" w:h="6917" w:hRule="exact" w:wrap="around" w:vAnchor="page" w:hAnchor="page" w:xAlign="center" w:y="4469" w:anchorLock="1"/>
      <w:widowControl w:val="0"/>
      <w:textAlignment w:val="center"/>
    </w:pPr>
    <w:rPr>
      <w:szCs w:val="28"/>
    </w:rPr>
  </w:style>
  <w:style w:type="paragraph" w:customStyle="1" w:styleId="204">
    <w:name w:val="封面标准文稿类别2"/>
    <w:basedOn w:val="132"/>
    <w:qFormat/>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05">
    <w:name w:val="封面标准文稿编辑信息2"/>
    <w:basedOn w:val="131"/>
    <w:qFormat/>
    <w:uiPriority w:val="0"/>
    <w:pPr>
      <w:framePr w:w="9639" w:h="6917" w:hRule="exact" w:wrap="around" w:vAnchor="page" w:hAnchor="page" w:xAlign="center" w:y="4469" w:anchorLock="1"/>
      <w:widowControl w:val="0"/>
      <w:spacing w:after="160"/>
      <w:textAlignment w:val="center"/>
    </w:pPr>
    <w:rPr>
      <w:szCs w:val="28"/>
    </w:rPr>
  </w:style>
  <w:style w:type="paragraph" w:customStyle="1" w:styleId="20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07">
    <w:name w:val="二级无标题条"/>
    <w:basedOn w:val="1"/>
    <w:qFormat/>
    <w:uiPriority w:val="0"/>
    <w:pPr>
      <w:numPr>
        <w:ilvl w:val="3"/>
        <w:numId w:val="15"/>
      </w:numPr>
      <w:spacing w:line="400" w:lineRule="exact"/>
      <w:ind w:right="-17"/>
    </w:pPr>
    <w:rPr>
      <w:sz w:val="28"/>
    </w:rPr>
  </w:style>
  <w:style w:type="paragraph" w:customStyle="1" w:styleId="208">
    <w:name w:val="三级无标题条"/>
    <w:basedOn w:val="1"/>
    <w:qFormat/>
    <w:uiPriority w:val="0"/>
    <w:pPr>
      <w:numPr>
        <w:ilvl w:val="4"/>
        <w:numId w:val="15"/>
      </w:numPr>
      <w:spacing w:line="400" w:lineRule="exact"/>
      <w:ind w:right="-17"/>
    </w:pPr>
    <w:rPr>
      <w:sz w:val="28"/>
    </w:rPr>
  </w:style>
  <w:style w:type="paragraph" w:customStyle="1" w:styleId="209">
    <w:name w:val="四级无标题条"/>
    <w:basedOn w:val="1"/>
    <w:qFormat/>
    <w:uiPriority w:val="0"/>
    <w:pPr>
      <w:numPr>
        <w:ilvl w:val="5"/>
        <w:numId w:val="15"/>
      </w:numPr>
      <w:spacing w:line="400" w:lineRule="exact"/>
      <w:ind w:right="-17"/>
    </w:pPr>
    <w:rPr>
      <w:sz w:val="28"/>
    </w:rPr>
  </w:style>
  <w:style w:type="paragraph" w:customStyle="1" w:styleId="210">
    <w:name w:val="五级无标题条"/>
    <w:basedOn w:val="1"/>
    <w:qFormat/>
    <w:uiPriority w:val="0"/>
    <w:pPr>
      <w:numPr>
        <w:ilvl w:val="6"/>
        <w:numId w:val="15"/>
      </w:numPr>
      <w:spacing w:line="400" w:lineRule="exact"/>
      <w:ind w:right="-17"/>
    </w:pPr>
    <w:rPr>
      <w:sz w:val="28"/>
    </w:rPr>
  </w:style>
  <w:style w:type="paragraph" w:customStyle="1" w:styleId="211">
    <w:name w:val="一级无标题条"/>
    <w:basedOn w:val="1"/>
    <w:qFormat/>
    <w:uiPriority w:val="0"/>
    <w:pPr>
      <w:numPr>
        <w:ilvl w:val="2"/>
        <w:numId w:val="15"/>
      </w:numPr>
      <w:spacing w:line="400" w:lineRule="exact"/>
      <w:ind w:right="-17"/>
    </w:pPr>
    <w:rPr>
      <w:sz w:val="28"/>
    </w:rPr>
  </w:style>
  <w:style w:type="paragraph" w:customStyle="1" w:styleId="212">
    <w:name w:val="样式2"/>
    <w:basedOn w:val="1"/>
    <w:qFormat/>
    <w:uiPriority w:val="0"/>
    <w:pPr>
      <w:spacing w:line="400" w:lineRule="exact"/>
      <w:ind w:left="856" w:right="-17" w:hanging="431"/>
      <w:jc w:val="center"/>
    </w:pPr>
    <w:rPr>
      <w:sz w:val="32"/>
    </w:rPr>
  </w:style>
  <w:style w:type="paragraph" w:customStyle="1" w:styleId="213">
    <w:name w:val="列出段落1"/>
    <w:basedOn w:val="1"/>
    <w:qFormat/>
    <w:uiPriority w:val="34"/>
    <w:pPr>
      <w:spacing w:line="400" w:lineRule="exact"/>
      <w:ind w:left="856" w:right="-17" w:firstLine="420" w:firstLineChars="200"/>
    </w:pPr>
    <w:rPr>
      <w:sz w:val="28"/>
    </w:rPr>
  </w:style>
  <w:style w:type="paragraph" w:customStyle="1" w:styleId="214">
    <w:name w:val="无间隔1"/>
    <w:basedOn w:val="1"/>
    <w:qFormat/>
    <w:uiPriority w:val="1"/>
    <w:pPr>
      <w:ind w:left="856" w:right="-17" w:hanging="431"/>
    </w:pPr>
    <w:rPr>
      <w:sz w:val="28"/>
    </w:rPr>
  </w:style>
  <w:style w:type="paragraph" w:customStyle="1" w:styleId="215">
    <w:name w:val="引用1"/>
    <w:basedOn w:val="1"/>
    <w:next w:val="1"/>
    <w:link w:val="228"/>
    <w:qFormat/>
    <w:uiPriority w:val="29"/>
    <w:pPr>
      <w:spacing w:line="400" w:lineRule="exact"/>
      <w:ind w:left="856" w:right="-17" w:hanging="431"/>
    </w:pPr>
    <w:rPr>
      <w:i/>
      <w:iCs/>
      <w:color w:val="000000"/>
      <w:sz w:val="28"/>
    </w:rPr>
  </w:style>
  <w:style w:type="paragraph" w:customStyle="1" w:styleId="216">
    <w:name w:val="明显引用1"/>
    <w:basedOn w:val="1"/>
    <w:next w:val="1"/>
    <w:link w:val="229"/>
    <w:qFormat/>
    <w:uiPriority w:val="30"/>
    <w:pPr>
      <w:pBdr>
        <w:bottom w:val="single" w:color="4F81BD" w:sz="4" w:space="4"/>
      </w:pBdr>
      <w:spacing w:before="200" w:after="280" w:line="400" w:lineRule="exact"/>
      <w:ind w:left="936" w:right="936" w:hanging="431"/>
    </w:pPr>
    <w:rPr>
      <w:b/>
      <w:bCs/>
      <w:i/>
      <w:iCs/>
      <w:color w:val="4F81BD"/>
      <w:sz w:val="28"/>
    </w:rPr>
  </w:style>
  <w:style w:type="paragraph" w:customStyle="1" w:styleId="217">
    <w:name w:val="TOC 标题1"/>
    <w:basedOn w:val="2"/>
    <w:next w:val="1"/>
    <w:qFormat/>
    <w:uiPriority w:val="39"/>
    <w:pPr>
      <w:keepLines/>
      <w:widowControl/>
      <w:spacing w:before="480" w:line="276" w:lineRule="auto"/>
      <w:ind w:right="-17"/>
      <w:jc w:val="left"/>
      <w:outlineLvl w:val="9"/>
    </w:pPr>
    <w:rPr>
      <w:rFonts w:ascii="Cambria" w:hAnsi="Cambria" w:cs="黑体"/>
      <w:b/>
      <w:bCs/>
      <w:color w:val="365F91"/>
      <w:kern w:val="0"/>
      <w:sz w:val="28"/>
      <w:szCs w:val="28"/>
    </w:rPr>
  </w:style>
  <w:style w:type="paragraph" w:customStyle="1" w:styleId="218">
    <w:name w:val="标题2"/>
    <w:basedOn w:val="3"/>
    <w:next w:val="1"/>
    <w:qFormat/>
    <w:uiPriority w:val="0"/>
    <w:pPr>
      <w:tabs>
        <w:tab w:val="left" w:pos="560"/>
      </w:tabs>
      <w:spacing w:before="60" w:afterLines="60" w:line="415" w:lineRule="auto"/>
      <w:ind w:right="-17"/>
    </w:pPr>
    <w:rPr>
      <w:rFonts w:ascii="黑体" w:hAnsi="Cambria" w:cs="黑体"/>
      <w:sz w:val="28"/>
    </w:rPr>
  </w:style>
  <w:style w:type="paragraph" w:customStyle="1" w:styleId="219">
    <w:name w:val="标题3"/>
    <w:basedOn w:val="4"/>
    <w:qFormat/>
    <w:uiPriority w:val="0"/>
    <w:pPr>
      <w:spacing w:before="120" w:after="120"/>
    </w:pPr>
  </w:style>
  <w:style w:type="character" w:customStyle="1" w:styleId="220">
    <w:name w:val="发布"/>
    <w:qFormat/>
    <w:uiPriority w:val="0"/>
    <w:rPr>
      <w:rFonts w:ascii="黑体" w:eastAsia="黑体"/>
      <w:spacing w:val="22"/>
      <w:w w:val="100"/>
      <w:position w:val="3"/>
      <w:sz w:val="28"/>
    </w:rPr>
  </w:style>
  <w:style w:type="character" w:customStyle="1" w:styleId="221">
    <w:name w:val="个人答复风格"/>
    <w:qFormat/>
    <w:uiPriority w:val="0"/>
    <w:rPr>
      <w:rFonts w:ascii="Arial" w:hAnsi="Arial" w:eastAsia="宋体" w:cs="Arial"/>
      <w:color w:val="auto"/>
      <w:sz w:val="20"/>
    </w:rPr>
  </w:style>
  <w:style w:type="character" w:customStyle="1" w:styleId="222">
    <w:name w:val="个人撰写风格"/>
    <w:qFormat/>
    <w:uiPriority w:val="0"/>
    <w:rPr>
      <w:rFonts w:ascii="Arial" w:hAnsi="Arial" w:eastAsia="宋体" w:cs="Arial"/>
      <w:color w:val="auto"/>
      <w:sz w:val="20"/>
    </w:rPr>
  </w:style>
  <w:style w:type="character" w:customStyle="1" w:styleId="223">
    <w:name w:val="段 Char"/>
    <w:link w:val="72"/>
    <w:qFormat/>
    <w:uiPriority w:val="99"/>
    <w:rPr>
      <w:rFonts w:ascii="宋体" w:hAnsi="Times New Roman" w:eastAsia="宋体" w:cs="Times New Roman"/>
      <w:sz w:val="21"/>
    </w:rPr>
  </w:style>
  <w:style w:type="character" w:customStyle="1" w:styleId="224">
    <w:name w:val="附录公式 Char"/>
    <w:basedOn w:val="223"/>
    <w:link w:val="176"/>
    <w:qFormat/>
    <w:uiPriority w:val="0"/>
    <w:rPr>
      <w:rFonts w:ascii="宋体" w:hAnsi="Times New Roman" w:eastAsia="宋体" w:cs="Times New Roman"/>
      <w:sz w:val="21"/>
    </w:rPr>
  </w:style>
  <w:style w:type="character" w:customStyle="1" w:styleId="225">
    <w:name w:val="首示例 Char"/>
    <w:link w:val="190"/>
    <w:qFormat/>
    <w:uiPriority w:val="0"/>
    <w:rPr>
      <w:rFonts w:ascii="宋体" w:hAnsi="宋体" w:eastAsia="宋体" w:cs="Times New Roman"/>
      <w:kern w:val="2"/>
      <w:sz w:val="18"/>
      <w:szCs w:val="18"/>
    </w:rPr>
  </w:style>
  <w:style w:type="character" w:customStyle="1" w:styleId="226">
    <w:name w:val="访问过的超链接1"/>
    <w:qFormat/>
    <w:uiPriority w:val="0"/>
    <w:rPr>
      <w:color w:val="800080"/>
      <w:u w:val="single"/>
    </w:rPr>
  </w:style>
  <w:style w:type="character" w:customStyle="1" w:styleId="227">
    <w:name w:val="标题 1 Char"/>
    <w:link w:val="2"/>
    <w:qFormat/>
    <w:uiPriority w:val="0"/>
    <w:rPr>
      <w:rFonts w:ascii="宋体" w:hAnsi="Times New Roman" w:eastAsia="宋体" w:cs="Times New Roman"/>
      <w:kern w:val="2"/>
      <w:sz w:val="32"/>
      <w:szCs w:val="24"/>
    </w:rPr>
  </w:style>
  <w:style w:type="character" w:customStyle="1" w:styleId="228">
    <w:name w:val="引用 Char"/>
    <w:basedOn w:val="54"/>
    <w:link w:val="215"/>
    <w:qFormat/>
    <w:uiPriority w:val="29"/>
    <w:rPr>
      <w:rFonts w:ascii="Times New Roman" w:hAnsi="Times New Roman" w:eastAsia="宋体" w:cs="Times New Roman"/>
      <w:i/>
      <w:iCs/>
      <w:color w:val="000000"/>
      <w:kern w:val="2"/>
      <w:sz w:val="28"/>
      <w:szCs w:val="24"/>
    </w:rPr>
  </w:style>
  <w:style w:type="character" w:customStyle="1" w:styleId="229">
    <w:name w:val="明显引用 Char"/>
    <w:basedOn w:val="54"/>
    <w:link w:val="216"/>
    <w:qFormat/>
    <w:uiPriority w:val="30"/>
    <w:rPr>
      <w:rFonts w:ascii="Times New Roman" w:hAnsi="Times New Roman" w:eastAsia="宋体" w:cs="Times New Roman"/>
      <w:b/>
      <w:bCs/>
      <w:i/>
      <w:iCs/>
      <w:color w:val="4F81BD"/>
      <w:kern w:val="2"/>
      <w:sz w:val="28"/>
      <w:szCs w:val="24"/>
    </w:rPr>
  </w:style>
  <w:style w:type="character" w:customStyle="1" w:styleId="230">
    <w:name w:val="不明显强调1"/>
    <w:qFormat/>
    <w:uiPriority w:val="19"/>
    <w:rPr>
      <w:i/>
      <w:iCs/>
      <w:color w:val="7F7F7F"/>
    </w:rPr>
  </w:style>
  <w:style w:type="character" w:customStyle="1" w:styleId="231">
    <w:name w:val="明显强调1"/>
    <w:qFormat/>
    <w:uiPriority w:val="21"/>
    <w:rPr>
      <w:b/>
      <w:bCs/>
      <w:i/>
      <w:iCs/>
      <w:color w:val="4F81BD"/>
    </w:rPr>
  </w:style>
  <w:style w:type="character" w:customStyle="1" w:styleId="232">
    <w:name w:val="不明显参考1"/>
    <w:qFormat/>
    <w:uiPriority w:val="31"/>
    <w:rPr>
      <w:smallCaps/>
      <w:color w:val="C0504D"/>
      <w:u w:val="single"/>
    </w:rPr>
  </w:style>
  <w:style w:type="character" w:customStyle="1" w:styleId="233">
    <w:name w:val="明显参考1"/>
    <w:qFormat/>
    <w:uiPriority w:val="32"/>
    <w:rPr>
      <w:b/>
      <w:bCs/>
      <w:smallCaps/>
      <w:color w:val="C0504D"/>
      <w:spacing w:val="5"/>
      <w:u w:val="single"/>
    </w:rPr>
  </w:style>
  <w:style w:type="character" w:customStyle="1" w:styleId="234">
    <w:name w:val="书籍标题1"/>
    <w:qFormat/>
    <w:uiPriority w:val="33"/>
    <w:rPr>
      <w:b/>
      <w:bCs/>
      <w:smallCaps/>
      <w:spacing w:val="5"/>
    </w:rPr>
  </w:style>
  <w:style w:type="character" w:styleId="235">
    <w:name w:val="Placeholder Text"/>
    <w:basedOn w:val="54"/>
    <w:semiHidden/>
    <w:qFormat/>
    <w:uiPriority w:val="99"/>
    <w:rPr>
      <w:color w:val="808080"/>
    </w:rPr>
  </w:style>
  <w:style w:type="paragraph" w:customStyle="1" w:styleId="236">
    <w:name w:val="指南条"/>
    <w:basedOn w:val="1"/>
    <w:semiHidden/>
    <w:qFormat/>
    <w:uiPriority w:val="0"/>
    <w:pPr>
      <w:tabs>
        <w:tab w:val="left" w:pos="360"/>
      </w:tabs>
      <w:spacing w:line="360" w:lineRule="auto"/>
      <w:ind w:left="360" w:right="-17" w:hanging="360"/>
    </w:pPr>
    <w:rPr>
      <w:rFonts w:ascii="宋体" w:hAnsi="宋体"/>
      <w:b/>
      <w:sz w:val="30"/>
      <w:szCs w:val="30"/>
    </w:rPr>
  </w:style>
  <w:style w:type="paragraph" w:customStyle="1" w:styleId="237">
    <w:name w:val="！正文"/>
    <w:basedOn w:val="1"/>
    <w:qFormat/>
    <w:uiPriority w:val="0"/>
    <w:pPr>
      <w:spacing w:afterLines="50"/>
      <w:ind w:right="210" w:firstLine="420" w:firstLineChars="200"/>
    </w:pPr>
    <w:rPr>
      <w:rFonts w:ascii="宋体" w:hAnsi="宋体"/>
      <w:kern w:val="0"/>
    </w:rPr>
  </w:style>
  <w:style w:type="paragraph" w:customStyle="1" w:styleId="238">
    <w:name w:val="TOC 标题2"/>
    <w:basedOn w:val="2"/>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b/>
      <w:bCs/>
      <w:color w:val="376092" w:themeColor="accent1" w:themeShade="BF"/>
      <w:kern w:val="0"/>
      <w:sz w:val="28"/>
      <w:szCs w:val="28"/>
    </w:rPr>
  </w:style>
  <w:style w:type="paragraph" w:styleId="239">
    <w:name w:val="List Paragraph"/>
    <w:basedOn w:val="1"/>
    <w:qFormat/>
    <w:uiPriority w:val="34"/>
    <w:pPr>
      <w:spacing w:line="400" w:lineRule="exact"/>
      <w:ind w:left="856" w:right="-17" w:firstLine="420" w:firstLineChars="200"/>
    </w:pPr>
    <w:rPr>
      <w:sz w:val="28"/>
    </w:rPr>
  </w:style>
  <w:style w:type="paragraph" w:customStyle="1" w:styleId="240">
    <w:name w:val="标准文件_附录标识"/>
    <w:next w:val="19"/>
    <w:qFormat/>
    <w:uiPriority w:val="0"/>
    <w:pPr>
      <w:shd w:val="clear" w:color="FFFFFF" w:fill="FFFFFF"/>
      <w:tabs>
        <w:tab w:val="left" w:pos="6405"/>
      </w:tabs>
      <w:spacing w:before="640" w:after="160"/>
      <w:ind w:left="852"/>
      <w:jc w:val="center"/>
      <w:outlineLvl w:val="0"/>
    </w:pPr>
    <w:rPr>
      <w:rFonts w:ascii="黑体" w:hAnsi="Times New Roman" w:eastAsia="黑体" w:cs="Times New Roman"/>
      <w:sz w:val="21"/>
      <w:lang w:val="en-US" w:eastAsia="zh-CN" w:bidi="ar-SA"/>
    </w:rPr>
  </w:style>
  <w:style w:type="table" w:customStyle="1" w:styleId="241">
    <w:name w:val="网格型2"/>
    <w:basedOn w:val="52"/>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3">
    <w:name w:val="MTDisplayEquation"/>
    <w:basedOn w:val="1"/>
    <w:next w:val="1"/>
    <w:link w:val="244"/>
    <w:qFormat/>
    <w:uiPriority w:val="0"/>
    <w:pPr>
      <w:tabs>
        <w:tab w:val="center" w:pos="4680"/>
        <w:tab w:val="right" w:pos="9360"/>
      </w:tabs>
      <w:spacing w:line="360" w:lineRule="auto"/>
    </w:pPr>
    <w:rPr>
      <w:rFonts w:ascii="宋体" w:hAnsi="宋体"/>
      <w:snapToGrid w:val="0"/>
      <w:kern w:val="44"/>
      <w:szCs w:val="15"/>
    </w:rPr>
  </w:style>
  <w:style w:type="character" w:customStyle="1" w:styleId="244">
    <w:name w:val="MTDisplayEquation Char"/>
    <w:basedOn w:val="54"/>
    <w:link w:val="243"/>
    <w:qFormat/>
    <w:uiPriority w:val="0"/>
    <w:rPr>
      <w:rFonts w:ascii="宋体" w:hAnsi="宋体" w:eastAsia="宋体" w:cs="Times New Roman"/>
      <w:snapToGrid w:val="0"/>
      <w:kern w:val="44"/>
      <w:sz w:val="21"/>
      <w:szCs w:val="15"/>
    </w:rPr>
  </w:style>
  <w:style w:type="table" w:customStyle="1" w:styleId="245">
    <w:name w:val="网格型21"/>
    <w:basedOn w:val="52"/>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网格型22"/>
    <w:basedOn w:val="52"/>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7">
    <w:name w:val="Char Char1"/>
    <w:basedOn w:val="1"/>
    <w:qFormat/>
    <w:uiPriority w:val="0"/>
    <w:rPr>
      <w:rFonts w:ascii="Tahoma" w:hAnsi="Tahoma"/>
      <w:sz w:val="24"/>
      <w:szCs w:val="20"/>
    </w:rPr>
  </w:style>
  <w:style w:type="paragraph" w:customStyle="1" w:styleId="248">
    <w:name w:val="修订1"/>
    <w:hidden/>
    <w:unhideWhenUsed/>
    <w:qFormat/>
    <w:uiPriority w:val="99"/>
    <w:rPr>
      <w:rFonts w:ascii="Times New Roman" w:hAnsi="Times New Roman" w:eastAsia="宋体" w:cs="Times New Roman"/>
      <w:kern w:val="2"/>
      <w:sz w:val="28"/>
      <w:szCs w:val="24"/>
      <w:lang w:val="en-US" w:eastAsia="zh-CN" w:bidi="ar-SA"/>
    </w:rPr>
  </w:style>
  <w:style w:type="table" w:customStyle="1" w:styleId="249">
    <w:name w:val="网格型1"/>
    <w:basedOn w:val="5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250">
    <w:name w:val="网格型3"/>
    <w:basedOn w:val="5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251">
    <w:name w:val="网格型4"/>
    <w:basedOn w:val="5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252">
    <w:name w:val="网格型5"/>
    <w:basedOn w:val="5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253">
    <w:name w:val="标准文件_表格"/>
    <w:basedOn w:val="98"/>
    <w:qFormat/>
    <w:uiPriority w:val="0"/>
    <w:pPr>
      <w:ind w:firstLine="0" w:firstLineChars="0"/>
      <w:jc w:val="center"/>
    </w:pPr>
    <w:rPr>
      <w:sz w:val="18"/>
    </w:rPr>
  </w:style>
  <w:style w:type="paragraph" w:customStyle="1" w:styleId="254">
    <w:name w:val="表格"/>
    <w:basedOn w:val="1"/>
    <w:qFormat/>
    <w:uiPriority w:val="99"/>
    <w:pPr>
      <w:spacing w:line="240" w:lineRule="auto"/>
      <w:ind w:firstLine="0" w:firstLineChars="0"/>
      <w:jc w:val="center"/>
    </w:pPr>
    <w:rPr>
      <w:rFonts w:ascii="宋体" w:hAnsi="宋体"/>
      <w:color w:val="000000"/>
      <w:sz w:val="21"/>
      <w:szCs w:val="21"/>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5.wmf"/><Relationship Id="rId97" Type="http://schemas.openxmlformats.org/officeDocument/2006/relationships/oleObject" Target="embeddings/oleObject46.bin"/><Relationship Id="rId96" Type="http://schemas.openxmlformats.org/officeDocument/2006/relationships/image" Target="media/image44.wmf"/><Relationship Id="rId95" Type="http://schemas.openxmlformats.org/officeDocument/2006/relationships/oleObject" Target="embeddings/oleObject45.bin"/><Relationship Id="rId94" Type="http://schemas.openxmlformats.org/officeDocument/2006/relationships/image" Target="media/image43.wmf"/><Relationship Id="rId93" Type="http://schemas.openxmlformats.org/officeDocument/2006/relationships/oleObject" Target="embeddings/oleObject44.bin"/><Relationship Id="rId92" Type="http://schemas.openxmlformats.org/officeDocument/2006/relationships/image" Target="media/image42.wmf"/><Relationship Id="rId91" Type="http://schemas.openxmlformats.org/officeDocument/2006/relationships/oleObject" Target="embeddings/oleObject43.bin"/><Relationship Id="rId90" Type="http://schemas.openxmlformats.org/officeDocument/2006/relationships/oleObject" Target="embeddings/oleObject42.bin"/><Relationship Id="rId9" Type="http://schemas.openxmlformats.org/officeDocument/2006/relationships/image" Target="media/image2.jpeg"/><Relationship Id="rId89" Type="http://schemas.openxmlformats.org/officeDocument/2006/relationships/image" Target="media/image41.wmf"/><Relationship Id="rId88" Type="http://schemas.openxmlformats.org/officeDocument/2006/relationships/oleObject" Target="embeddings/oleObject41.bin"/><Relationship Id="rId87" Type="http://schemas.openxmlformats.org/officeDocument/2006/relationships/image" Target="media/image40.wmf"/><Relationship Id="rId86" Type="http://schemas.openxmlformats.org/officeDocument/2006/relationships/oleObject" Target="embeddings/oleObject40.bin"/><Relationship Id="rId85" Type="http://schemas.openxmlformats.org/officeDocument/2006/relationships/oleObject" Target="embeddings/oleObject39.bin"/><Relationship Id="rId84" Type="http://schemas.openxmlformats.org/officeDocument/2006/relationships/image" Target="media/image39.wmf"/><Relationship Id="rId83" Type="http://schemas.openxmlformats.org/officeDocument/2006/relationships/oleObject" Target="embeddings/oleObject38.bin"/><Relationship Id="rId82" Type="http://schemas.openxmlformats.org/officeDocument/2006/relationships/image" Target="media/image38.wmf"/><Relationship Id="rId81" Type="http://schemas.openxmlformats.org/officeDocument/2006/relationships/oleObject" Target="embeddings/oleObject37.bin"/><Relationship Id="rId80" Type="http://schemas.openxmlformats.org/officeDocument/2006/relationships/image" Target="media/image37.wmf"/><Relationship Id="rId8" Type="http://schemas.openxmlformats.org/officeDocument/2006/relationships/image" Target="media/image1.png"/><Relationship Id="rId79" Type="http://schemas.openxmlformats.org/officeDocument/2006/relationships/oleObject" Target="embeddings/oleObject36.bin"/><Relationship Id="rId78" Type="http://schemas.openxmlformats.org/officeDocument/2006/relationships/oleObject" Target="embeddings/oleObject35.bin"/><Relationship Id="rId77" Type="http://schemas.openxmlformats.org/officeDocument/2006/relationships/oleObject" Target="embeddings/oleObject34.bin"/><Relationship Id="rId76" Type="http://schemas.openxmlformats.org/officeDocument/2006/relationships/image" Target="media/image36.wmf"/><Relationship Id="rId75" Type="http://schemas.openxmlformats.org/officeDocument/2006/relationships/oleObject" Target="embeddings/oleObject33.bin"/><Relationship Id="rId74" Type="http://schemas.openxmlformats.org/officeDocument/2006/relationships/image" Target="media/image35.wmf"/><Relationship Id="rId73" Type="http://schemas.openxmlformats.org/officeDocument/2006/relationships/oleObject" Target="embeddings/oleObject32.bin"/><Relationship Id="rId72" Type="http://schemas.openxmlformats.org/officeDocument/2006/relationships/image" Target="media/image34.wmf"/><Relationship Id="rId71" Type="http://schemas.openxmlformats.org/officeDocument/2006/relationships/oleObject" Target="embeddings/oleObject31.bin"/><Relationship Id="rId70" Type="http://schemas.openxmlformats.org/officeDocument/2006/relationships/image" Target="media/image33.wmf"/><Relationship Id="rId7" Type="http://schemas.openxmlformats.org/officeDocument/2006/relationships/theme" Target="theme/theme1.xml"/><Relationship Id="rId69" Type="http://schemas.openxmlformats.org/officeDocument/2006/relationships/oleObject" Target="embeddings/oleObject30.bin"/><Relationship Id="rId68" Type="http://schemas.openxmlformats.org/officeDocument/2006/relationships/image" Target="media/image32.wmf"/><Relationship Id="rId67" Type="http://schemas.openxmlformats.org/officeDocument/2006/relationships/oleObject" Target="embeddings/oleObject29.bin"/><Relationship Id="rId66" Type="http://schemas.openxmlformats.org/officeDocument/2006/relationships/image" Target="media/image31.wmf"/><Relationship Id="rId65" Type="http://schemas.openxmlformats.org/officeDocument/2006/relationships/oleObject" Target="embeddings/oleObject28.bin"/><Relationship Id="rId64" Type="http://schemas.openxmlformats.org/officeDocument/2006/relationships/image" Target="media/image30.wmf"/><Relationship Id="rId63" Type="http://schemas.openxmlformats.org/officeDocument/2006/relationships/oleObject" Target="embeddings/oleObject27.bin"/><Relationship Id="rId62" Type="http://schemas.openxmlformats.org/officeDocument/2006/relationships/image" Target="media/image29.wmf"/><Relationship Id="rId61" Type="http://schemas.openxmlformats.org/officeDocument/2006/relationships/oleObject" Target="embeddings/oleObject26.bin"/><Relationship Id="rId60" Type="http://schemas.openxmlformats.org/officeDocument/2006/relationships/image" Target="media/image28.wmf"/><Relationship Id="rId6" Type="http://schemas.openxmlformats.org/officeDocument/2006/relationships/footer" Target="footer3.xml"/><Relationship Id="rId59" Type="http://schemas.openxmlformats.org/officeDocument/2006/relationships/oleObject" Target="embeddings/oleObject25.bin"/><Relationship Id="rId58" Type="http://schemas.openxmlformats.org/officeDocument/2006/relationships/image" Target="media/image27.wmf"/><Relationship Id="rId57" Type="http://schemas.openxmlformats.org/officeDocument/2006/relationships/oleObject" Target="embeddings/oleObject24.bin"/><Relationship Id="rId56" Type="http://schemas.openxmlformats.org/officeDocument/2006/relationships/image" Target="media/image26.wmf"/><Relationship Id="rId55" Type="http://schemas.openxmlformats.org/officeDocument/2006/relationships/oleObject" Target="embeddings/oleObject23.bin"/><Relationship Id="rId54" Type="http://schemas.openxmlformats.org/officeDocument/2006/relationships/image" Target="media/image25.wmf"/><Relationship Id="rId53" Type="http://schemas.openxmlformats.org/officeDocument/2006/relationships/oleObject" Target="embeddings/oleObject22.bin"/><Relationship Id="rId52" Type="http://schemas.openxmlformats.org/officeDocument/2006/relationships/image" Target="media/image24.wmf"/><Relationship Id="rId51" Type="http://schemas.openxmlformats.org/officeDocument/2006/relationships/oleObject" Target="embeddings/oleObject21.bin"/><Relationship Id="rId50" Type="http://schemas.openxmlformats.org/officeDocument/2006/relationships/image" Target="media/image23.wmf"/><Relationship Id="rId5" Type="http://schemas.openxmlformats.org/officeDocument/2006/relationships/footer" Target="footer2.xml"/><Relationship Id="rId49" Type="http://schemas.openxmlformats.org/officeDocument/2006/relationships/oleObject" Target="embeddings/oleObject20.bin"/><Relationship Id="rId48" Type="http://schemas.openxmlformats.org/officeDocument/2006/relationships/image" Target="media/image22.wmf"/><Relationship Id="rId47" Type="http://schemas.openxmlformats.org/officeDocument/2006/relationships/oleObject" Target="embeddings/oleObject19.bin"/><Relationship Id="rId46" Type="http://schemas.openxmlformats.org/officeDocument/2006/relationships/image" Target="media/image21.wmf"/><Relationship Id="rId45" Type="http://schemas.openxmlformats.org/officeDocument/2006/relationships/oleObject" Target="embeddings/oleObject18.bin"/><Relationship Id="rId44" Type="http://schemas.openxmlformats.org/officeDocument/2006/relationships/image" Target="media/image20.wmf"/><Relationship Id="rId43" Type="http://schemas.openxmlformats.org/officeDocument/2006/relationships/oleObject" Target="embeddings/oleObject17.bin"/><Relationship Id="rId42" Type="http://schemas.openxmlformats.org/officeDocument/2006/relationships/image" Target="media/image19.wmf"/><Relationship Id="rId41" Type="http://schemas.openxmlformats.org/officeDocument/2006/relationships/oleObject" Target="embeddings/oleObject16.bin"/><Relationship Id="rId40" Type="http://schemas.openxmlformats.org/officeDocument/2006/relationships/image" Target="media/image18.wmf"/><Relationship Id="rId4" Type="http://schemas.openxmlformats.org/officeDocument/2006/relationships/footer" Target="footer1.xml"/><Relationship Id="rId39" Type="http://schemas.openxmlformats.org/officeDocument/2006/relationships/oleObject" Target="embeddings/oleObject15.bin"/><Relationship Id="rId38" Type="http://schemas.openxmlformats.org/officeDocument/2006/relationships/image" Target="media/image17.wmf"/><Relationship Id="rId37" Type="http://schemas.openxmlformats.org/officeDocument/2006/relationships/oleObject" Target="embeddings/oleObject14.bin"/><Relationship Id="rId36" Type="http://schemas.openxmlformats.org/officeDocument/2006/relationships/image" Target="media/image16.wmf"/><Relationship Id="rId35" Type="http://schemas.openxmlformats.org/officeDocument/2006/relationships/oleObject" Target="embeddings/oleObject13.bin"/><Relationship Id="rId34" Type="http://schemas.openxmlformats.org/officeDocument/2006/relationships/image" Target="media/image15.wmf"/><Relationship Id="rId33" Type="http://schemas.openxmlformats.org/officeDocument/2006/relationships/oleObject" Target="embeddings/oleObject12.bin"/><Relationship Id="rId32" Type="http://schemas.openxmlformats.org/officeDocument/2006/relationships/image" Target="media/image14.wmf"/><Relationship Id="rId31" Type="http://schemas.openxmlformats.org/officeDocument/2006/relationships/oleObject" Target="embeddings/oleObject11.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2.wmf"/><Relationship Id="rId27" Type="http://schemas.openxmlformats.org/officeDocument/2006/relationships/oleObject" Target="embeddings/oleObject9.bin"/><Relationship Id="rId26" Type="http://schemas.openxmlformats.org/officeDocument/2006/relationships/image" Target="media/image11.wmf"/><Relationship Id="rId25" Type="http://schemas.openxmlformats.org/officeDocument/2006/relationships/oleObject" Target="embeddings/oleObject8.bin"/><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8" Type="http://schemas.openxmlformats.org/officeDocument/2006/relationships/fontTable" Target="fontTable.xml"/><Relationship Id="rId127" Type="http://schemas.openxmlformats.org/officeDocument/2006/relationships/numbering" Target="numbering.xml"/><Relationship Id="rId126" Type="http://schemas.openxmlformats.org/officeDocument/2006/relationships/customXml" Target="../customXml/item1.xml"/><Relationship Id="rId125" Type="http://schemas.openxmlformats.org/officeDocument/2006/relationships/image" Target="media/image55.wmf"/><Relationship Id="rId124" Type="http://schemas.openxmlformats.org/officeDocument/2006/relationships/oleObject" Target="embeddings/oleObject63.bin"/><Relationship Id="rId123" Type="http://schemas.openxmlformats.org/officeDocument/2006/relationships/image" Target="media/image54.wmf"/><Relationship Id="rId122" Type="http://schemas.openxmlformats.org/officeDocument/2006/relationships/oleObject" Target="embeddings/oleObject62.bin"/><Relationship Id="rId121" Type="http://schemas.openxmlformats.org/officeDocument/2006/relationships/image" Target="media/image53.wmf"/><Relationship Id="rId120" Type="http://schemas.openxmlformats.org/officeDocument/2006/relationships/oleObject" Target="embeddings/oleObject61.bin"/><Relationship Id="rId12" Type="http://schemas.openxmlformats.org/officeDocument/2006/relationships/image" Target="media/image4.emf"/><Relationship Id="rId119" Type="http://schemas.openxmlformats.org/officeDocument/2006/relationships/oleObject" Target="embeddings/oleObject60.bin"/><Relationship Id="rId118" Type="http://schemas.openxmlformats.org/officeDocument/2006/relationships/oleObject" Target="embeddings/oleObject59.bin"/><Relationship Id="rId117" Type="http://schemas.openxmlformats.org/officeDocument/2006/relationships/oleObject" Target="embeddings/oleObject58.bin"/><Relationship Id="rId116" Type="http://schemas.openxmlformats.org/officeDocument/2006/relationships/image" Target="media/image52.wmf"/><Relationship Id="rId115" Type="http://schemas.openxmlformats.org/officeDocument/2006/relationships/oleObject" Target="embeddings/oleObject57.bin"/><Relationship Id="rId114" Type="http://schemas.openxmlformats.org/officeDocument/2006/relationships/oleObject" Target="embeddings/oleObject56.bin"/><Relationship Id="rId113" Type="http://schemas.openxmlformats.org/officeDocument/2006/relationships/image" Target="media/image51.wmf"/><Relationship Id="rId112" Type="http://schemas.openxmlformats.org/officeDocument/2006/relationships/oleObject" Target="embeddings/oleObject55.bin"/><Relationship Id="rId111" Type="http://schemas.openxmlformats.org/officeDocument/2006/relationships/image" Target="media/image50.wmf"/><Relationship Id="rId110" Type="http://schemas.openxmlformats.org/officeDocument/2006/relationships/oleObject" Target="embeddings/oleObject54.bin"/><Relationship Id="rId11" Type="http://schemas.openxmlformats.org/officeDocument/2006/relationships/oleObject" Target="embeddings/oleObject1.bin"/><Relationship Id="rId109" Type="http://schemas.openxmlformats.org/officeDocument/2006/relationships/oleObject" Target="embeddings/oleObject53.bin"/><Relationship Id="rId108" Type="http://schemas.openxmlformats.org/officeDocument/2006/relationships/oleObject" Target="embeddings/oleObject52.bin"/><Relationship Id="rId107" Type="http://schemas.openxmlformats.org/officeDocument/2006/relationships/image" Target="media/image49.wmf"/><Relationship Id="rId106" Type="http://schemas.openxmlformats.org/officeDocument/2006/relationships/oleObject" Target="embeddings/oleObject51.bin"/><Relationship Id="rId105" Type="http://schemas.openxmlformats.org/officeDocument/2006/relationships/oleObject" Target="embeddings/oleObject50.bin"/><Relationship Id="rId104" Type="http://schemas.openxmlformats.org/officeDocument/2006/relationships/image" Target="media/image48.wmf"/><Relationship Id="rId103" Type="http://schemas.openxmlformats.org/officeDocument/2006/relationships/oleObject" Target="embeddings/oleObject49.bin"/><Relationship Id="rId102" Type="http://schemas.openxmlformats.org/officeDocument/2006/relationships/image" Target="media/image47.wmf"/><Relationship Id="rId101" Type="http://schemas.openxmlformats.org/officeDocument/2006/relationships/oleObject" Target="embeddings/oleObject48.bin"/><Relationship Id="rId100" Type="http://schemas.openxmlformats.org/officeDocument/2006/relationships/image" Target="media/image46.wmf"/><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3104</Words>
  <Characters>3820</Characters>
  <Lines>43</Lines>
  <Paragraphs>12</Paragraphs>
  <TotalTime>0</TotalTime>
  <ScaleCrop>false</ScaleCrop>
  <LinksUpToDate>false</LinksUpToDate>
  <CharactersWithSpaces>4065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2024-12-24T13:36:00Z</dcterms:created>
  <dc:creator>郑树芳</dc:creator>
  <cp:lastModifiedBy>小雨点</cp:lastModifiedBy>
  <cp:lastPrinted>2015-01-15T00:58:00Z</cp:lastPrinted>
  <dcterms:modified xsi:type="dcterms:W3CDTF">2025-07-25T10:21:45Z</dcterms:modified>
  <dc:title>探空仪用臭氧传感器校准规范</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64CC2527A59945F6AABEC700ED9C9715_13</vt:lpwstr>
  </property>
  <property fmtid="{D5CDD505-2E9C-101B-9397-08002B2CF9AE}" pid="4" name="KSOTemplateDocerSaveRecord">
    <vt:lpwstr>eyJoZGlkIjoiMTQ2ODI0YmRjOGNiOTA5ZWIxYjcyYjllYzI0ZDY4MGIiLCJ1c2VySWQiOiI5NzgxNDU5OTcifQ==</vt:lpwstr>
  </property>
</Properties>
</file>