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AF56" w14:textId="02BDE9C4" w:rsidR="00C36787" w:rsidRPr="007D26D1" w:rsidRDefault="00FB0AA3">
      <w:pPr>
        <w:jc w:val="center"/>
        <w:rPr>
          <w:rFonts w:eastAsia="方正小标宋简体"/>
          <w:w w:val="120"/>
          <w:szCs w:val="21"/>
        </w:rPr>
      </w:pPr>
      <w:r w:rsidRPr="007D26D1">
        <w:rPr>
          <w:noProof/>
        </w:rPr>
        <w:drawing>
          <wp:anchor distT="0" distB="0" distL="114300" distR="114300" simplePos="0" relativeHeight="251658752" behindDoc="0" locked="0" layoutInCell="1" allowOverlap="1" wp14:anchorId="1B09B9FE" wp14:editId="2A9DCC93">
            <wp:simplePos x="0" y="0"/>
            <wp:positionH relativeFrom="column">
              <wp:posOffset>3667125</wp:posOffset>
            </wp:positionH>
            <wp:positionV relativeFrom="paragraph">
              <wp:posOffset>0</wp:posOffset>
            </wp:positionV>
            <wp:extent cx="1914525" cy="771525"/>
            <wp:effectExtent l="0" t="0" r="0" b="0"/>
            <wp:wrapNone/>
            <wp:docPr id="2" name="图片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4"/>
                    <pic:cNvPicPr>
                      <a:picLocks noChangeAspect="1" noChangeArrowheads="1"/>
                    </pic:cNvPicPr>
                  </pic:nvPicPr>
                  <pic:blipFill>
                    <a:blip r:embed="rId8">
                      <a:lum contrast="48000"/>
                      <a:extLst>
                        <a:ext uri="{28A0092B-C50C-407E-A947-70E740481C1C}">
                          <a14:useLocalDpi xmlns:a14="http://schemas.microsoft.com/office/drawing/2010/main" val="0"/>
                        </a:ext>
                      </a:extLst>
                    </a:blip>
                    <a:srcRect/>
                    <a:stretch>
                      <a:fillRect/>
                    </a:stretch>
                  </pic:blipFill>
                  <pic:spPr bwMode="auto">
                    <a:xfrm>
                      <a:off x="0" y="0"/>
                      <a:ext cx="1914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15EFE" w14:textId="77777777" w:rsidR="00C36787" w:rsidRPr="007D26D1" w:rsidRDefault="00C36787">
      <w:pPr>
        <w:jc w:val="center"/>
        <w:rPr>
          <w:rFonts w:eastAsia="方正小标宋简体"/>
          <w:w w:val="120"/>
          <w:szCs w:val="21"/>
        </w:rPr>
      </w:pPr>
    </w:p>
    <w:p w14:paraId="53F60DB7" w14:textId="77777777" w:rsidR="00C36787" w:rsidRPr="007D26D1" w:rsidRDefault="00C36787">
      <w:pPr>
        <w:jc w:val="center"/>
        <w:rPr>
          <w:rFonts w:eastAsia="方正小标宋简体"/>
          <w:w w:val="120"/>
          <w:szCs w:val="21"/>
        </w:rPr>
      </w:pPr>
    </w:p>
    <w:p w14:paraId="2178FE59" w14:textId="77777777" w:rsidR="00283FA3" w:rsidRPr="007D26D1" w:rsidRDefault="00283FA3">
      <w:pPr>
        <w:jc w:val="center"/>
        <w:rPr>
          <w:rFonts w:eastAsia="方正小标宋简体"/>
          <w:b/>
          <w:w w:val="120"/>
          <w:sz w:val="52"/>
          <w:szCs w:val="52"/>
        </w:rPr>
      </w:pPr>
    </w:p>
    <w:p w14:paraId="39C26025" w14:textId="77777777" w:rsidR="00C36787" w:rsidRPr="007D26D1" w:rsidRDefault="00C36787">
      <w:pPr>
        <w:jc w:val="center"/>
        <w:rPr>
          <w:rFonts w:eastAsia="方正小标宋简体"/>
          <w:b/>
          <w:w w:val="120"/>
          <w:sz w:val="52"/>
          <w:szCs w:val="52"/>
        </w:rPr>
      </w:pPr>
      <w:r w:rsidRPr="007D26D1">
        <w:rPr>
          <w:rFonts w:eastAsia="方正小标宋简体"/>
          <w:b/>
          <w:w w:val="120"/>
          <w:sz w:val="52"/>
          <w:szCs w:val="52"/>
        </w:rPr>
        <w:t>中华人民共和国国家计量技术规范</w:t>
      </w:r>
    </w:p>
    <w:p w14:paraId="70EF2DAD" w14:textId="5E7058F0" w:rsidR="00C36787" w:rsidRPr="007D26D1" w:rsidRDefault="00FB0AA3">
      <w:pPr>
        <w:wordWrap w:val="0"/>
        <w:jc w:val="right"/>
        <w:rPr>
          <w:rFonts w:eastAsia="黑体"/>
          <w:sz w:val="28"/>
        </w:rPr>
      </w:pPr>
      <w:r w:rsidRPr="007D26D1">
        <w:rPr>
          <w:noProof/>
          <w:sz w:val="20"/>
        </w:rPr>
        <mc:AlternateContent>
          <mc:Choice Requires="wps">
            <w:drawing>
              <wp:anchor distT="0" distB="0" distL="114300" distR="114300" simplePos="0" relativeHeight="251657728" behindDoc="0" locked="0" layoutInCell="1" allowOverlap="1" wp14:anchorId="5F30F394" wp14:editId="234663D3">
                <wp:simplePos x="0" y="0"/>
                <wp:positionH relativeFrom="column">
                  <wp:posOffset>0</wp:posOffset>
                </wp:positionH>
                <wp:positionV relativeFrom="paragraph">
                  <wp:posOffset>384810</wp:posOffset>
                </wp:positionV>
                <wp:extent cx="5939790" cy="0"/>
                <wp:effectExtent l="6985" t="6350" r="6350" b="12700"/>
                <wp:wrapNone/>
                <wp:docPr id="7163532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ECA3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3pt" to="467.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"/>
            </w:pict>
          </mc:Fallback>
        </mc:AlternateContent>
      </w:r>
      <w:r w:rsidR="00C36787" w:rsidRPr="007D26D1">
        <w:rPr>
          <w:rFonts w:eastAsia="黑体"/>
          <w:sz w:val="28"/>
        </w:rPr>
        <w:t>JJF XXXX—</w:t>
      </w:r>
      <w:r w:rsidR="005D14B3" w:rsidRPr="007D26D1">
        <w:rPr>
          <w:rFonts w:eastAsia="黑体"/>
          <w:sz w:val="28"/>
        </w:rPr>
        <w:t>20</w:t>
      </w:r>
      <w:r w:rsidR="006E51DA">
        <w:rPr>
          <w:rFonts w:eastAsia="黑体" w:hint="eastAsia"/>
          <w:sz w:val="28"/>
        </w:rPr>
        <w:t>2</w:t>
      </w:r>
      <w:r w:rsidR="00C36787" w:rsidRPr="007D26D1">
        <w:rPr>
          <w:rFonts w:eastAsia="黑体"/>
          <w:sz w:val="28"/>
        </w:rPr>
        <w:t xml:space="preserve">X        </w:t>
      </w:r>
    </w:p>
    <w:p w14:paraId="22B83591" w14:textId="77777777" w:rsidR="00C36787" w:rsidRPr="007D26D1" w:rsidRDefault="00C36787"/>
    <w:p w14:paraId="0FEBCEED" w14:textId="77777777" w:rsidR="00C36787" w:rsidRPr="007D26D1" w:rsidRDefault="00C36787"/>
    <w:p w14:paraId="646E0601" w14:textId="77777777" w:rsidR="00C36787" w:rsidRPr="007D26D1" w:rsidRDefault="00C36787">
      <w:pPr>
        <w:jc w:val="center"/>
        <w:rPr>
          <w:sz w:val="52"/>
        </w:rPr>
      </w:pPr>
    </w:p>
    <w:p w14:paraId="6BE93F22" w14:textId="77777777" w:rsidR="00C36787" w:rsidRPr="007D26D1" w:rsidRDefault="00C36787">
      <w:pPr>
        <w:jc w:val="center"/>
        <w:rPr>
          <w:sz w:val="52"/>
        </w:rPr>
      </w:pPr>
    </w:p>
    <w:p w14:paraId="6E27F555" w14:textId="77777777" w:rsidR="00C36787" w:rsidRPr="007D26D1" w:rsidRDefault="000C7B14">
      <w:pPr>
        <w:spacing w:beforeLines="50" w:before="156" w:afterLines="50" w:after="156" w:line="0" w:lineRule="atLeast"/>
        <w:jc w:val="center"/>
        <w:rPr>
          <w:rFonts w:eastAsia="黑体"/>
          <w:sz w:val="32"/>
          <w:szCs w:val="32"/>
        </w:rPr>
      </w:pPr>
      <w:r>
        <w:rPr>
          <w:rFonts w:eastAsia="黑体" w:hint="eastAsia"/>
          <w:sz w:val="52"/>
          <w:szCs w:val="52"/>
        </w:rPr>
        <w:t>原子</w:t>
      </w:r>
      <w:r w:rsidR="00B31198" w:rsidRPr="007D26D1">
        <w:rPr>
          <w:rFonts w:eastAsia="黑体"/>
          <w:sz w:val="52"/>
          <w:szCs w:val="52"/>
        </w:rPr>
        <w:t>重力仪</w:t>
      </w:r>
      <w:r w:rsidR="00C36787" w:rsidRPr="007D26D1">
        <w:rPr>
          <w:rFonts w:eastAsia="黑体"/>
          <w:sz w:val="52"/>
        </w:rPr>
        <w:t>校准规范</w:t>
      </w:r>
    </w:p>
    <w:p w14:paraId="0DFBB2FF" w14:textId="77777777" w:rsidR="00A831F8" w:rsidRPr="007D26D1" w:rsidRDefault="00A831F8" w:rsidP="00A831F8">
      <w:pPr>
        <w:jc w:val="center"/>
        <w:rPr>
          <w:rFonts w:eastAsia="黑体"/>
          <w:b/>
          <w:sz w:val="28"/>
          <w:szCs w:val="28"/>
        </w:rPr>
      </w:pPr>
      <w:r w:rsidRPr="007D26D1">
        <w:rPr>
          <w:rFonts w:eastAsia="黑体"/>
          <w:b/>
          <w:sz w:val="28"/>
          <w:szCs w:val="28"/>
        </w:rPr>
        <w:t xml:space="preserve">Calibration Specification </w:t>
      </w:r>
      <w:r w:rsidR="008F4659">
        <w:rPr>
          <w:rFonts w:eastAsia="黑体" w:hint="eastAsia"/>
          <w:b/>
          <w:sz w:val="28"/>
          <w:szCs w:val="28"/>
        </w:rPr>
        <w:t>of</w:t>
      </w:r>
      <w:r w:rsidRPr="007D26D1">
        <w:rPr>
          <w:rFonts w:eastAsia="黑体"/>
          <w:b/>
          <w:sz w:val="28"/>
          <w:szCs w:val="28"/>
        </w:rPr>
        <w:t xml:space="preserve"> </w:t>
      </w:r>
      <w:r w:rsidR="00480D6D" w:rsidRPr="007D26D1">
        <w:rPr>
          <w:rFonts w:eastAsia="黑体"/>
          <w:b/>
          <w:sz w:val="28"/>
          <w:szCs w:val="28"/>
        </w:rPr>
        <w:t>A</w:t>
      </w:r>
      <w:r w:rsidR="000C7B14">
        <w:rPr>
          <w:rFonts w:eastAsia="黑体" w:hint="eastAsia"/>
          <w:b/>
          <w:sz w:val="28"/>
          <w:szCs w:val="28"/>
        </w:rPr>
        <w:t>tom</w:t>
      </w:r>
      <w:r w:rsidR="00480D6D" w:rsidRPr="007D26D1">
        <w:rPr>
          <w:rFonts w:eastAsia="黑体"/>
          <w:b/>
          <w:sz w:val="28"/>
          <w:szCs w:val="28"/>
        </w:rPr>
        <w:t xml:space="preserve"> Gravimeters</w:t>
      </w:r>
    </w:p>
    <w:p w14:paraId="0C0E9085" w14:textId="77777777" w:rsidR="00C36787" w:rsidRPr="007D26D1" w:rsidRDefault="00C36787">
      <w:pPr>
        <w:jc w:val="center"/>
        <w:rPr>
          <w:sz w:val="30"/>
        </w:rPr>
      </w:pPr>
    </w:p>
    <w:p w14:paraId="25CAF46B" w14:textId="77777777" w:rsidR="00C36787" w:rsidRPr="007D26D1" w:rsidRDefault="00C36787">
      <w:pPr>
        <w:jc w:val="center"/>
        <w:rPr>
          <w:sz w:val="30"/>
        </w:rPr>
      </w:pPr>
    </w:p>
    <w:p w14:paraId="760F65E3" w14:textId="77777777" w:rsidR="00C36787" w:rsidRPr="007D26D1" w:rsidRDefault="00C36787">
      <w:pPr>
        <w:jc w:val="center"/>
        <w:rPr>
          <w:sz w:val="30"/>
        </w:rPr>
      </w:pPr>
    </w:p>
    <w:p w14:paraId="47C4BE6F" w14:textId="1C3C123C" w:rsidR="00C36787" w:rsidRPr="007D26D1" w:rsidRDefault="00C36787">
      <w:pPr>
        <w:jc w:val="center"/>
        <w:rPr>
          <w:sz w:val="30"/>
        </w:rPr>
      </w:pPr>
      <w:r w:rsidRPr="007D26D1">
        <w:rPr>
          <w:sz w:val="30"/>
        </w:rPr>
        <w:t>（</w:t>
      </w:r>
      <w:r w:rsidR="008A6B74">
        <w:rPr>
          <w:rFonts w:hint="eastAsia"/>
          <w:sz w:val="30"/>
        </w:rPr>
        <w:t>征求意见稿</w:t>
      </w:r>
      <w:r w:rsidRPr="007D26D1">
        <w:rPr>
          <w:sz w:val="30"/>
        </w:rPr>
        <w:t>）</w:t>
      </w:r>
    </w:p>
    <w:p w14:paraId="61CA83A9" w14:textId="77777777" w:rsidR="00C36787" w:rsidRPr="007D26D1" w:rsidRDefault="00C36787">
      <w:pPr>
        <w:jc w:val="center"/>
        <w:rPr>
          <w:sz w:val="30"/>
        </w:rPr>
      </w:pPr>
    </w:p>
    <w:p w14:paraId="3129D458" w14:textId="77777777" w:rsidR="00C36787" w:rsidRPr="007D26D1" w:rsidRDefault="00C36787">
      <w:pPr>
        <w:jc w:val="center"/>
        <w:rPr>
          <w:sz w:val="30"/>
        </w:rPr>
      </w:pPr>
    </w:p>
    <w:p w14:paraId="2CC407AA" w14:textId="77777777" w:rsidR="00C36787" w:rsidRPr="007D26D1" w:rsidRDefault="00C36787">
      <w:pPr>
        <w:jc w:val="center"/>
        <w:rPr>
          <w:sz w:val="30"/>
        </w:rPr>
      </w:pPr>
    </w:p>
    <w:p w14:paraId="7766DA79" w14:textId="77777777" w:rsidR="00C36787" w:rsidRPr="007D26D1" w:rsidRDefault="00C36787">
      <w:pPr>
        <w:jc w:val="center"/>
        <w:rPr>
          <w:sz w:val="30"/>
        </w:rPr>
      </w:pPr>
    </w:p>
    <w:p w14:paraId="3FD84C5E" w14:textId="77777777" w:rsidR="00C36787" w:rsidRPr="007D26D1" w:rsidRDefault="00C36787" w:rsidP="001F0310">
      <w:pPr>
        <w:rPr>
          <w:sz w:val="30"/>
        </w:rPr>
      </w:pPr>
    </w:p>
    <w:p w14:paraId="67F68817" w14:textId="5E2A6ABA" w:rsidR="00C36787" w:rsidRPr="007D26D1" w:rsidRDefault="00FB0AA3">
      <w:pPr>
        <w:jc w:val="center"/>
        <w:rPr>
          <w:rFonts w:eastAsia="黑体"/>
          <w:sz w:val="28"/>
          <w:szCs w:val="28"/>
        </w:rPr>
      </w:pPr>
      <w:r w:rsidRPr="007D26D1">
        <w:rPr>
          <w:rFonts w:eastAsia="黑体"/>
          <w:noProof/>
          <w:sz w:val="28"/>
          <w:szCs w:val="28"/>
        </w:rPr>
        <mc:AlternateContent>
          <mc:Choice Requires="wps">
            <w:drawing>
              <wp:anchor distT="0" distB="0" distL="114300" distR="114300" simplePos="0" relativeHeight="251656704" behindDoc="0" locked="0" layoutInCell="1" allowOverlap="1" wp14:anchorId="73FD5858" wp14:editId="613F8DA9">
                <wp:simplePos x="0" y="0"/>
                <wp:positionH relativeFrom="column">
                  <wp:posOffset>133350</wp:posOffset>
                </wp:positionH>
                <wp:positionV relativeFrom="paragraph">
                  <wp:posOffset>349250</wp:posOffset>
                </wp:positionV>
                <wp:extent cx="5939790" cy="0"/>
                <wp:effectExtent l="6985" t="10160" r="6350" b="8890"/>
                <wp:wrapNone/>
                <wp:docPr id="7893715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6DA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5pt" to="47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"/>
            </w:pict>
          </mc:Fallback>
        </mc:AlternateContent>
      </w:r>
      <w:r w:rsidR="00C36787" w:rsidRPr="007D26D1">
        <w:rPr>
          <w:rFonts w:eastAsia="黑体"/>
          <w:sz w:val="28"/>
          <w:szCs w:val="28"/>
        </w:rPr>
        <w:t>XXXX-XX-XX</w:t>
      </w:r>
      <w:r w:rsidR="00C36787" w:rsidRPr="007D26D1">
        <w:rPr>
          <w:rFonts w:eastAsia="黑体"/>
          <w:sz w:val="28"/>
          <w:szCs w:val="28"/>
        </w:rPr>
        <w:t>发布</w:t>
      </w:r>
      <w:r w:rsidR="00C36787" w:rsidRPr="007D26D1">
        <w:rPr>
          <w:rFonts w:eastAsia="黑体"/>
          <w:sz w:val="28"/>
          <w:szCs w:val="28"/>
        </w:rPr>
        <w:tab/>
      </w:r>
      <w:r w:rsidR="00C36787" w:rsidRPr="007D26D1">
        <w:rPr>
          <w:rFonts w:eastAsia="黑体"/>
          <w:sz w:val="28"/>
          <w:szCs w:val="28"/>
        </w:rPr>
        <w:tab/>
      </w:r>
      <w:r w:rsidR="00C36787" w:rsidRPr="007D26D1">
        <w:rPr>
          <w:rFonts w:eastAsia="黑体"/>
          <w:sz w:val="28"/>
          <w:szCs w:val="28"/>
        </w:rPr>
        <w:tab/>
      </w:r>
      <w:r w:rsidR="00C36787" w:rsidRPr="007D26D1">
        <w:rPr>
          <w:rFonts w:eastAsia="黑体"/>
          <w:sz w:val="28"/>
          <w:szCs w:val="28"/>
        </w:rPr>
        <w:tab/>
      </w:r>
      <w:r w:rsidR="00C36787" w:rsidRPr="007D26D1">
        <w:rPr>
          <w:rFonts w:eastAsia="黑体"/>
          <w:sz w:val="28"/>
          <w:szCs w:val="28"/>
        </w:rPr>
        <w:tab/>
      </w:r>
      <w:r w:rsidR="00C36787" w:rsidRPr="007D26D1">
        <w:rPr>
          <w:rFonts w:eastAsia="黑体"/>
          <w:sz w:val="28"/>
          <w:szCs w:val="28"/>
        </w:rPr>
        <w:tab/>
      </w:r>
      <w:r w:rsidR="00C36787" w:rsidRPr="007D26D1">
        <w:rPr>
          <w:rFonts w:eastAsia="黑体"/>
          <w:sz w:val="28"/>
          <w:szCs w:val="28"/>
        </w:rPr>
        <w:tab/>
      </w:r>
      <w:r w:rsidR="00C36787" w:rsidRPr="007D26D1">
        <w:rPr>
          <w:rFonts w:eastAsia="黑体"/>
          <w:sz w:val="28"/>
          <w:szCs w:val="28"/>
        </w:rPr>
        <w:tab/>
        <w:t>XXXX-XX-XX</w:t>
      </w:r>
      <w:r w:rsidR="00C36787" w:rsidRPr="007D26D1">
        <w:rPr>
          <w:rFonts w:eastAsia="黑体"/>
          <w:sz w:val="28"/>
          <w:szCs w:val="28"/>
        </w:rPr>
        <w:t>实施</w:t>
      </w:r>
    </w:p>
    <w:p w14:paraId="77CFC14E" w14:textId="77777777" w:rsidR="00C36787" w:rsidRPr="007D26D1" w:rsidRDefault="00C36787" w:rsidP="00A010BB">
      <w:pPr>
        <w:jc w:val="center"/>
        <w:rPr>
          <w:rFonts w:eastAsia="黑体"/>
          <w:sz w:val="28"/>
          <w:szCs w:val="28"/>
        </w:rPr>
        <w:sectPr w:rsidR="00C36787" w:rsidRPr="007D26D1" w:rsidSect="000C51BD">
          <w:headerReference w:type="even" r:id="rId9"/>
          <w:headerReference w:type="default" r:id="rId10"/>
          <w:footerReference w:type="even" r:id="rId11"/>
          <w:footerReference w:type="default" r:id="rId12"/>
          <w:headerReference w:type="first" r:id="rId13"/>
          <w:footerReference w:type="first" r:id="rId14"/>
          <w:pgSz w:w="11906" w:h="16838"/>
          <w:pgMar w:top="936" w:right="1077" w:bottom="1361" w:left="1361" w:header="851" w:footer="992" w:gutter="0"/>
          <w:pgNumType w:fmt="upperRoman" w:start="1"/>
          <w:cols w:space="720"/>
          <w:titlePg/>
          <w:docGrid w:type="lines" w:linePitch="312"/>
        </w:sectPr>
      </w:pPr>
      <w:r w:rsidRPr="007D26D1">
        <w:rPr>
          <w:rFonts w:eastAsia="方正小标宋简体"/>
          <w:b/>
          <w:w w:val="120"/>
          <w:sz w:val="32"/>
          <w:szCs w:val="32"/>
        </w:rPr>
        <w:t>国</w:t>
      </w:r>
      <w:r w:rsidR="001F0310" w:rsidRPr="007D26D1">
        <w:rPr>
          <w:rFonts w:eastAsia="方正小标宋简体"/>
          <w:b/>
          <w:w w:val="120"/>
          <w:sz w:val="32"/>
          <w:szCs w:val="32"/>
        </w:rPr>
        <w:t xml:space="preserve"> </w:t>
      </w:r>
      <w:r w:rsidRPr="007D26D1">
        <w:rPr>
          <w:rFonts w:eastAsia="方正小标宋简体"/>
          <w:b/>
          <w:w w:val="120"/>
          <w:sz w:val="32"/>
          <w:szCs w:val="32"/>
        </w:rPr>
        <w:t>家</w:t>
      </w:r>
      <w:r w:rsidR="009F51BB" w:rsidRPr="007D26D1">
        <w:rPr>
          <w:rFonts w:eastAsia="方正小标宋简体" w:hint="eastAsia"/>
          <w:b/>
          <w:w w:val="120"/>
          <w:sz w:val="32"/>
          <w:szCs w:val="32"/>
        </w:rPr>
        <w:t xml:space="preserve"> </w:t>
      </w:r>
      <w:r w:rsidR="00152DF4" w:rsidRPr="007D26D1">
        <w:rPr>
          <w:rFonts w:eastAsia="方正小标宋简体" w:hint="eastAsia"/>
          <w:b/>
          <w:w w:val="120"/>
          <w:sz w:val="32"/>
          <w:szCs w:val="32"/>
        </w:rPr>
        <w:t>市</w:t>
      </w:r>
      <w:r w:rsidR="00152DF4" w:rsidRPr="007D26D1">
        <w:rPr>
          <w:rFonts w:eastAsia="方正小标宋简体" w:hint="eastAsia"/>
          <w:b/>
          <w:w w:val="120"/>
          <w:sz w:val="32"/>
          <w:szCs w:val="32"/>
        </w:rPr>
        <w:t xml:space="preserve"> </w:t>
      </w:r>
      <w:r w:rsidR="00152DF4" w:rsidRPr="007D26D1">
        <w:rPr>
          <w:rFonts w:eastAsia="方正小标宋简体" w:hint="eastAsia"/>
          <w:b/>
          <w:w w:val="120"/>
          <w:sz w:val="32"/>
          <w:szCs w:val="32"/>
        </w:rPr>
        <w:t>场</w:t>
      </w:r>
      <w:r w:rsidR="00152DF4" w:rsidRPr="007D26D1">
        <w:rPr>
          <w:rFonts w:eastAsia="方正小标宋简体" w:hint="eastAsia"/>
          <w:b/>
          <w:w w:val="120"/>
          <w:sz w:val="32"/>
          <w:szCs w:val="32"/>
        </w:rPr>
        <w:t xml:space="preserve"> </w:t>
      </w:r>
      <w:r w:rsidR="00152DF4" w:rsidRPr="007D26D1">
        <w:rPr>
          <w:rFonts w:eastAsia="方正小标宋简体" w:hint="eastAsia"/>
          <w:b/>
          <w:w w:val="120"/>
          <w:sz w:val="32"/>
          <w:szCs w:val="32"/>
        </w:rPr>
        <w:t>监</w:t>
      </w:r>
      <w:r w:rsidR="00152DF4" w:rsidRPr="007D26D1">
        <w:rPr>
          <w:rFonts w:eastAsia="方正小标宋简体" w:hint="eastAsia"/>
          <w:b/>
          <w:w w:val="120"/>
          <w:sz w:val="32"/>
          <w:szCs w:val="32"/>
        </w:rPr>
        <w:t xml:space="preserve"> </w:t>
      </w:r>
      <w:r w:rsidR="00152DF4" w:rsidRPr="007D26D1">
        <w:rPr>
          <w:rFonts w:eastAsia="方正小标宋简体" w:hint="eastAsia"/>
          <w:b/>
          <w:w w:val="120"/>
          <w:sz w:val="32"/>
          <w:szCs w:val="32"/>
        </w:rPr>
        <w:t>督</w:t>
      </w:r>
      <w:r w:rsidR="00152DF4" w:rsidRPr="007D26D1">
        <w:rPr>
          <w:rFonts w:eastAsia="方正小标宋简体" w:hint="eastAsia"/>
          <w:b/>
          <w:w w:val="120"/>
          <w:sz w:val="32"/>
          <w:szCs w:val="32"/>
        </w:rPr>
        <w:t xml:space="preserve"> </w:t>
      </w:r>
      <w:r w:rsidR="00152DF4" w:rsidRPr="007D26D1">
        <w:rPr>
          <w:rFonts w:eastAsia="方正小标宋简体" w:hint="eastAsia"/>
          <w:b/>
          <w:w w:val="120"/>
          <w:sz w:val="32"/>
          <w:szCs w:val="32"/>
        </w:rPr>
        <w:t>管</w:t>
      </w:r>
      <w:r w:rsidR="009F51BB" w:rsidRPr="007D26D1">
        <w:rPr>
          <w:rFonts w:eastAsia="方正小标宋简体" w:hint="eastAsia"/>
          <w:b/>
          <w:w w:val="120"/>
          <w:sz w:val="32"/>
          <w:szCs w:val="32"/>
        </w:rPr>
        <w:t xml:space="preserve"> </w:t>
      </w:r>
      <w:r w:rsidR="00152DF4" w:rsidRPr="007D26D1">
        <w:rPr>
          <w:rFonts w:eastAsia="方正小标宋简体" w:hint="eastAsia"/>
          <w:b/>
          <w:w w:val="120"/>
          <w:sz w:val="32"/>
          <w:szCs w:val="32"/>
        </w:rPr>
        <w:t>理</w:t>
      </w:r>
      <w:r w:rsidR="001F0310" w:rsidRPr="007D26D1">
        <w:rPr>
          <w:rFonts w:eastAsia="方正小标宋简体"/>
          <w:b/>
          <w:w w:val="120"/>
          <w:sz w:val="32"/>
          <w:szCs w:val="32"/>
        </w:rPr>
        <w:t xml:space="preserve"> </w:t>
      </w:r>
      <w:r w:rsidRPr="007D26D1">
        <w:rPr>
          <w:rFonts w:eastAsia="方正小标宋简体"/>
          <w:b/>
          <w:w w:val="120"/>
          <w:sz w:val="32"/>
          <w:szCs w:val="32"/>
        </w:rPr>
        <w:t>总</w:t>
      </w:r>
      <w:r w:rsidR="001F0310" w:rsidRPr="007D26D1">
        <w:rPr>
          <w:rFonts w:eastAsia="方正小标宋简体"/>
          <w:b/>
          <w:w w:val="120"/>
          <w:sz w:val="32"/>
          <w:szCs w:val="32"/>
        </w:rPr>
        <w:t xml:space="preserve"> </w:t>
      </w:r>
      <w:r w:rsidRPr="007D26D1">
        <w:rPr>
          <w:rFonts w:eastAsia="方正小标宋简体"/>
          <w:b/>
          <w:w w:val="120"/>
          <w:sz w:val="32"/>
          <w:szCs w:val="32"/>
        </w:rPr>
        <w:t>局</w:t>
      </w:r>
      <w:r w:rsidRPr="007D26D1">
        <w:rPr>
          <w:b/>
          <w:sz w:val="36"/>
          <w:szCs w:val="36"/>
        </w:rPr>
        <w:t xml:space="preserve"> </w:t>
      </w:r>
      <w:r w:rsidRPr="007D26D1">
        <w:rPr>
          <w:b/>
          <w:sz w:val="28"/>
        </w:rPr>
        <w:t xml:space="preserve">  </w:t>
      </w:r>
      <w:r w:rsidRPr="007D26D1">
        <w:rPr>
          <w:rFonts w:eastAsia="黑体"/>
          <w:sz w:val="28"/>
          <w:szCs w:val="28"/>
        </w:rPr>
        <w:t>发</w:t>
      </w:r>
      <w:r w:rsidRPr="007D26D1">
        <w:rPr>
          <w:rFonts w:eastAsia="黑体"/>
          <w:sz w:val="28"/>
          <w:szCs w:val="28"/>
        </w:rPr>
        <w:t xml:space="preserve"> </w:t>
      </w:r>
      <w:r w:rsidRPr="007D26D1">
        <w:rPr>
          <w:rFonts w:eastAsia="黑体"/>
          <w:sz w:val="28"/>
          <w:szCs w:val="28"/>
        </w:rPr>
        <w:t>布</w:t>
      </w:r>
    </w:p>
    <w:p w14:paraId="7837BD33" w14:textId="77777777" w:rsidR="005D14B3" w:rsidRPr="007D26D1" w:rsidRDefault="005D14B3" w:rsidP="00752039">
      <w:pPr>
        <w:rPr>
          <w:rFonts w:eastAsia="黑体"/>
          <w:sz w:val="44"/>
          <w:szCs w:val="44"/>
        </w:rPr>
      </w:pPr>
    </w:p>
    <w:p w14:paraId="0D625513" w14:textId="65D0F96F" w:rsidR="00C36787" w:rsidRPr="007D26D1" w:rsidRDefault="00FB0AA3" w:rsidP="00A831F8">
      <w:pPr>
        <w:ind w:firstLineChars="200" w:firstLine="880"/>
        <w:rPr>
          <w:rFonts w:eastAsia="黑体"/>
          <w:sz w:val="44"/>
          <w:szCs w:val="44"/>
        </w:rPr>
      </w:pPr>
      <w:r w:rsidRPr="007D26D1">
        <w:rPr>
          <w:rFonts w:eastAsia="黑体"/>
          <w:noProof/>
          <w:sz w:val="44"/>
          <w:szCs w:val="44"/>
        </w:rPr>
        <mc:AlternateContent>
          <mc:Choice Requires="wps">
            <w:drawing>
              <wp:anchor distT="0" distB="0" distL="114300" distR="114300" simplePos="0" relativeHeight="251659776" behindDoc="0" locked="0" layoutInCell="1" allowOverlap="1" wp14:anchorId="5933112B" wp14:editId="0805E93A">
                <wp:simplePos x="0" y="0"/>
                <wp:positionH relativeFrom="column">
                  <wp:posOffset>4067175</wp:posOffset>
                </wp:positionH>
                <wp:positionV relativeFrom="paragraph">
                  <wp:posOffset>207645</wp:posOffset>
                </wp:positionV>
                <wp:extent cx="1619885" cy="791845"/>
                <wp:effectExtent l="16510" t="12065" r="11430" b="15240"/>
                <wp:wrapNone/>
                <wp:docPr id="24067776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885" cy="791845"/>
                        </a:xfrm>
                        <a:prstGeom prst="flowChartAlternateProcess">
                          <a:avLst/>
                        </a:prstGeom>
                        <a:solidFill>
                          <a:srgbClr val="FFFFFF"/>
                        </a:solidFill>
                        <a:ln w="19050">
                          <a:pattFill prst="pct60">
                            <a:fgClr>
                              <a:srgbClr val="000000"/>
                            </a:fgClr>
                            <a:bgClr>
                              <a:srgbClr val="FFFFFF"/>
                            </a:bgClr>
                          </a:pattFill>
                          <a:miter lim="800000"/>
                          <a:headEnd/>
                          <a:tailEnd/>
                        </a:ln>
                      </wps:spPr>
                      <wps:txbx>
                        <w:txbxContent>
                          <w:p w14:paraId="55E14B2E" w14:textId="77777777" w:rsidR="002E362B" w:rsidRDefault="002E362B">
                            <w:r>
                              <w:rPr>
                                <w:rFonts w:ascii="黑体" w:eastAsia="黑体" w:hint="eastAsia"/>
                                <w:sz w:val="28"/>
                                <w:szCs w:val="28"/>
                              </w:rPr>
                              <w:t>JJF XXXX-20</w:t>
                            </w:r>
                            <w:r w:rsidR="009078DC">
                              <w:rPr>
                                <w:rFonts w:ascii="黑体" w:eastAsia="黑体" w:hint="eastAsia"/>
                                <w:sz w:val="28"/>
                                <w:szCs w:val="28"/>
                              </w:rPr>
                              <w:t>2</w:t>
                            </w:r>
                            <w:r>
                              <w:rPr>
                                <w:rFonts w:ascii="黑体" w:eastAsia="黑体" w:hint="eastAsia"/>
                                <w:sz w:val="28"/>
                                <w:szCs w:val="28"/>
                              </w:rPr>
                              <w:t>X</w:t>
                            </w:r>
                          </w:p>
                        </w:txbxContent>
                      </wps:txbx>
                      <wps:bodyPr rot="0" vert="horz" wrap="square" lIns="180000" tIns="18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3112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320.25pt;margin-top:16.35pt;width:127.55pt;height:6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" strokeweight="1.5pt">
                <v:stroke r:id="rId15" o:title="" filltype="pattern"/>
                <o:lock v:ext="edit" aspectratio="t"/>
                <v:textbox inset="5mm,5mm,0,0">
                  <w:txbxContent>
                    <w:p w14:paraId="55E14B2E" w14:textId="77777777" w:rsidR="002E362B" w:rsidRDefault="002E362B">
                      <w:r>
                        <w:rPr>
                          <w:rFonts w:ascii="黑体" w:eastAsia="黑体" w:hint="eastAsia"/>
                          <w:sz w:val="28"/>
                          <w:szCs w:val="28"/>
                        </w:rPr>
                        <w:t>JJF XXXX-20</w:t>
                      </w:r>
                      <w:r w:rsidR="009078DC">
                        <w:rPr>
                          <w:rFonts w:ascii="黑体" w:eastAsia="黑体" w:hint="eastAsia"/>
                          <w:sz w:val="28"/>
                          <w:szCs w:val="28"/>
                        </w:rPr>
                        <w:t>2</w:t>
                      </w:r>
                      <w:r>
                        <w:rPr>
                          <w:rFonts w:ascii="黑体" w:eastAsia="黑体" w:hint="eastAsia"/>
                          <w:sz w:val="28"/>
                          <w:szCs w:val="28"/>
                        </w:rPr>
                        <w:t>X</w:t>
                      </w:r>
                    </w:p>
                  </w:txbxContent>
                </v:textbox>
              </v:shape>
            </w:pict>
          </mc:Fallback>
        </mc:AlternateContent>
      </w:r>
      <w:r w:rsidR="009078DC">
        <w:rPr>
          <w:rFonts w:eastAsia="黑体" w:hint="eastAsia"/>
          <w:sz w:val="44"/>
          <w:szCs w:val="44"/>
        </w:rPr>
        <w:t>原子</w:t>
      </w:r>
      <w:r w:rsidR="00730549" w:rsidRPr="007D26D1">
        <w:rPr>
          <w:rFonts w:eastAsia="黑体"/>
          <w:sz w:val="44"/>
          <w:szCs w:val="44"/>
        </w:rPr>
        <w:t>重力仪</w:t>
      </w:r>
      <w:r w:rsidR="00C36787" w:rsidRPr="007D26D1">
        <w:rPr>
          <w:rFonts w:eastAsia="黑体"/>
          <w:sz w:val="44"/>
          <w:szCs w:val="44"/>
        </w:rPr>
        <w:t>校准规范</w:t>
      </w:r>
    </w:p>
    <w:p w14:paraId="10668402" w14:textId="77777777" w:rsidR="00A831F8" w:rsidRPr="007D26D1" w:rsidRDefault="00A831F8" w:rsidP="00A831F8">
      <w:pPr>
        <w:ind w:firstLineChars="400" w:firstLine="1124"/>
        <w:jc w:val="left"/>
        <w:rPr>
          <w:rFonts w:eastAsia="黑体"/>
          <w:b/>
          <w:sz w:val="28"/>
          <w:szCs w:val="28"/>
        </w:rPr>
      </w:pPr>
      <w:r w:rsidRPr="007D26D1">
        <w:rPr>
          <w:rFonts w:eastAsia="黑体"/>
          <w:b/>
          <w:sz w:val="28"/>
          <w:szCs w:val="28"/>
        </w:rPr>
        <w:t xml:space="preserve">Calibration Specification </w:t>
      </w:r>
    </w:p>
    <w:p w14:paraId="47E30CDB" w14:textId="77777777" w:rsidR="00E82C30" w:rsidRPr="007D26D1" w:rsidRDefault="00DF47BF" w:rsidP="00A831F8">
      <w:pPr>
        <w:ind w:firstLineChars="500" w:firstLine="1405"/>
        <w:jc w:val="left"/>
        <w:rPr>
          <w:rFonts w:eastAsia="黑体"/>
          <w:b/>
          <w:sz w:val="44"/>
          <w:szCs w:val="44"/>
        </w:rPr>
      </w:pPr>
      <w:r>
        <w:rPr>
          <w:rFonts w:eastAsia="黑体" w:hint="eastAsia"/>
          <w:b/>
          <w:sz w:val="28"/>
          <w:szCs w:val="28"/>
        </w:rPr>
        <w:t>of</w:t>
      </w:r>
      <w:r w:rsidR="00A831F8" w:rsidRPr="007D26D1">
        <w:rPr>
          <w:rFonts w:eastAsia="黑体"/>
          <w:b/>
          <w:sz w:val="28"/>
          <w:szCs w:val="28"/>
        </w:rPr>
        <w:t xml:space="preserve"> </w:t>
      </w:r>
      <w:r>
        <w:rPr>
          <w:rFonts w:eastAsia="黑体" w:hint="eastAsia"/>
          <w:b/>
          <w:sz w:val="28"/>
          <w:szCs w:val="28"/>
        </w:rPr>
        <w:t>Atom</w:t>
      </w:r>
      <w:r w:rsidR="00730549" w:rsidRPr="007D26D1">
        <w:rPr>
          <w:rFonts w:eastAsia="黑体"/>
          <w:b/>
          <w:sz w:val="28"/>
          <w:szCs w:val="28"/>
        </w:rPr>
        <w:t xml:space="preserve"> Gravimeter</w:t>
      </w:r>
      <w:r w:rsidR="00A831F8" w:rsidRPr="007D26D1">
        <w:rPr>
          <w:rFonts w:eastAsia="黑体"/>
          <w:b/>
          <w:sz w:val="28"/>
          <w:szCs w:val="28"/>
        </w:rPr>
        <w:t>s</w:t>
      </w:r>
    </w:p>
    <w:p w14:paraId="6C70F603" w14:textId="2B77A702" w:rsidR="00C36787" w:rsidRPr="007D26D1" w:rsidRDefault="00FB0AA3">
      <w:pPr>
        <w:rPr>
          <w:szCs w:val="21"/>
        </w:rPr>
      </w:pPr>
      <w:r w:rsidRPr="007D26D1">
        <w:rPr>
          <w:noProof/>
          <w:szCs w:val="21"/>
        </w:rPr>
        <mc:AlternateContent>
          <mc:Choice Requires="wps">
            <w:drawing>
              <wp:anchor distT="0" distB="0" distL="114300" distR="114300" simplePos="0" relativeHeight="251655680" behindDoc="0" locked="0" layoutInCell="1" allowOverlap="1" wp14:anchorId="1726795D" wp14:editId="722FB675">
                <wp:simplePos x="0" y="0"/>
                <wp:positionH relativeFrom="column">
                  <wp:posOffset>0</wp:posOffset>
                </wp:positionH>
                <wp:positionV relativeFrom="paragraph">
                  <wp:posOffset>100965</wp:posOffset>
                </wp:positionV>
                <wp:extent cx="5831840" cy="0"/>
                <wp:effectExtent l="6985" t="8255" r="9525" b="10795"/>
                <wp:wrapNone/>
                <wp:docPr id="66128817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F402"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59.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"/>
            </w:pict>
          </mc:Fallback>
        </mc:AlternateContent>
      </w:r>
    </w:p>
    <w:p w14:paraId="449AC3BB" w14:textId="77777777" w:rsidR="005D14B3" w:rsidRPr="007D26D1" w:rsidRDefault="005D14B3" w:rsidP="00E82C30">
      <w:pPr>
        <w:pStyle w:val="aff8"/>
        <w:ind w:firstLine="0"/>
        <w:rPr>
          <w:sz w:val="28"/>
          <w:szCs w:val="28"/>
        </w:rPr>
      </w:pPr>
    </w:p>
    <w:p w14:paraId="0053B37B" w14:textId="77777777" w:rsidR="00C36787" w:rsidRPr="007D26D1" w:rsidRDefault="00C36787">
      <w:pPr>
        <w:rPr>
          <w:szCs w:val="21"/>
        </w:rPr>
      </w:pPr>
    </w:p>
    <w:p w14:paraId="2619214B" w14:textId="77777777" w:rsidR="00E641A6" w:rsidRPr="00184962" w:rsidRDefault="00E641A6">
      <w:pPr>
        <w:rPr>
          <w:szCs w:val="21"/>
        </w:rPr>
      </w:pPr>
    </w:p>
    <w:p w14:paraId="2D1F0926" w14:textId="77777777" w:rsidR="00E641A6" w:rsidRPr="007D26D1" w:rsidRDefault="00E641A6">
      <w:pPr>
        <w:rPr>
          <w:szCs w:val="21"/>
        </w:rPr>
      </w:pPr>
    </w:p>
    <w:p w14:paraId="1AAEC2EF" w14:textId="77777777" w:rsidR="00C36787" w:rsidRPr="008106A6" w:rsidRDefault="00C36787">
      <w:pPr>
        <w:rPr>
          <w:szCs w:val="21"/>
        </w:rPr>
      </w:pPr>
    </w:p>
    <w:p w14:paraId="3D791348" w14:textId="51835D2D" w:rsidR="00A831F8" w:rsidRPr="007D26D1" w:rsidRDefault="008106A6" w:rsidP="008106A6">
      <w:pPr>
        <w:tabs>
          <w:tab w:val="left" w:pos="6776"/>
        </w:tabs>
        <w:rPr>
          <w:szCs w:val="21"/>
        </w:rPr>
      </w:pPr>
      <w:r>
        <w:rPr>
          <w:szCs w:val="21"/>
        </w:rPr>
        <w:tab/>
      </w:r>
    </w:p>
    <w:p w14:paraId="68E57D6E" w14:textId="77777777" w:rsidR="005D14B3" w:rsidRPr="007D26D1" w:rsidRDefault="005D14B3">
      <w:pPr>
        <w:rPr>
          <w:szCs w:val="21"/>
        </w:rPr>
      </w:pPr>
    </w:p>
    <w:p w14:paraId="4709E1B7" w14:textId="77777777" w:rsidR="00C36787" w:rsidRPr="007D26D1" w:rsidRDefault="00C36787">
      <w:pPr>
        <w:rPr>
          <w:szCs w:val="21"/>
        </w:rPr>
      </w:pPr>
    </w:p>
    <w:p w14:paraId="612513E0" w14:textId="77777777" w:rsidR="00A831F8" w:rsidRPr="007D26D1" w:rsidRDefault="00A831F8" w:rsidP="00A831F8">
      <w:pPr>
        <w:ind w:firstLineChars="400" w:firstLine="840"/>
        <w:rPr>
          <w:rFonts w:eastAsia="黑体"/>
          <w:b/>
          <w:sz w:val="28"/>
          <w:szCs w:val="28"/>
        </w:rPr>
      </w:pPr>
      <w:r w:rsidRPr="007D26D1">
        <w:rPr>
          <w:rFonts w:eastAsia="黑体"/>
        </w:rPr>
        <w:t xml:space="preserve"> </w:t>
      </w:r>
      <w:r w:rsidRPr="007D26D1">
        <w:rPr>
          <w:rFonts w:eastAsia="黑体"/>
          <w:b/>
          <w:sz w:val="28"/>
          <w:szCs w:val="28"/>
        </w:rPr>
        <w:t>归</w:t>
      </w:r>
      <w:r w:rsidRPr="007D26D1">
        <w:rPr>
          <w:rFonts w:eastAsia="黑体"/>
          <w:b/>
          <w:sz w:val="28"/>
          <w:szCs w:val="28"/>
        </w:rPr>
        <w:t xml:space="preserve"> </w:t>
      </w:r>
      <w:r w:rsidRPr="007D26D1">
        <w:rPr>
          <w:rFonts w:eastAsia="黑体"/>
          <w:b/>
          <w:sz w:val="28"/>
          <w:szCs w:val="28"/>
        </w:rPr>
        <w:t>口</w:t>
      </w:r>
      <w:r w:rsidRPr="007D26D1">
        <w:rPr>
          <w:rFonts w:eastAsia="黑体"/>
          <w:b/>
          <w:sz w:val="28"/>
          <w:szCs w:val="28"/>
        </w:rPr>
        <w:t xml:space="preserve"> </w:t>
      </w:r>
      <w:r w:rsidRPr="007D26D1">
        <w:rPr>
          <w:rFonts w:eastAsia="黑体"/>
          <w:b/>
          <w:sz w:val="28"/>
          <w:szCs w:val="28"/>
        </w:rPr>
        <w:t>单</w:t>
      </w:r>
      <w:r w:rsidRPr="007D26D1">
        <w:rPr>
          <w:rFonts w:eastAsia="黑体"/>
          <w:b/>
          <w:sz w:val="28"/>
          <w:szCs w:val="28"/>
        </w:rPr>
        <w:t xml:space="preserve"> </w:t>
      </w:r>
      <w:r w:rsidRPr="007D26D1">
        <w:rPr>
          <w:rFonts w:eastAsia="黑体"/>
          <w:b/>
          <w:sz w:val="28"/>
          <w:szCs w:val="28"/>
        </w:rPr>
        <w:t>位：</w:t>
      </w:r>
      <w:r w:rsidR="00EF269A" w:rsidRPr="007D26D1">
        <w:rPr>
          <w:rFonts w:eastAsia="黑体"/>
          <w:b/>
          <w:sz w:val="28"/>
          <w:szCs w:val="28"/>
        </w:rPr>
        <w:tab/>
      </w:r>
      <w:r w:rsidRPr="007D26D1">
        <w:rPr>
          <w:rFonts w:eastAsia="黑体"/>
          <w:sz w:val="28"/>
          <w:szCs w:val="28"/>
        </w:rPr>
        <w:t>全国力值硬度</w:t>
      </w:r>
      <w:r w:rsidR="006D435F" w:rsidRPr="007D26D1">
        <w:rPr>
          <w:rFonts w:eastAsia="黑体"/>
          <w:sz w:val="28"/>
          <w:szCs w:val="28"/>
        </w:rPr>
        <w:t>重力</w:t>
      </w:r>
      <w:r w:rsidRPr="007D26D1">
        <w:rPr>
          <w:rFonts w:eastAsia="黑体"/>
          <w:sz w:val="28"/>
          <w:szCs w:val="28"/>
        </w:rPr>
        <w:t>计量技术委员会</w:t>
      </w:r>
    </w:p>
    <w:p w14:paraId="667875E1" w14:textId="77777777" w:rsidR="00A831F8" w:rsidRPr="00E05A98" w:rsidRDefault="00A831F8" w:rsidP="00A831F8">
      <w:pPr>
        <w:rPr>
          <w:rFonts w:eastAsia="黑体"/>
          <w:sz w:val="28"/>
          <w:szCs w:val="28"/>
        </w:rPr>
      </w:pPr>
      <w:r w:rsidRPr="007D26D1">
        <w:rPr>
          <w:rFonts w:eastAsia="黑体"/>
          <w:b/>
          <w:sz w:val="28"/>
          <w:szCs w:val="28"/>
        </w:rPr>
        <w:t xml:space="preserve">      </w:t>
      </w:r>
      <w:r w:rsidRPr="00E05A98">
        <w:rPr>
          <w:rFonts w:eastAsia="黑体"/>
          <w:b/>
          <w:sz w:val="28"/>
          <w:szCs w:val="28"/>
        </w:rPr>
        <w:t>主要起草单位：</w:t>
      </w:r>
      <w:r w:rsidR="00EF269A" w:rsidRPr="00E05A98">
        <w:rPr>
          <w:rFonts w:eastAsia="黑体"/>
          <w:b/>
          <w:sz w:val="28"/>
          <w:szCs w:val="28"/>
        </w:rPr>
        <w:tab/>
      </w:r>
      <w:r w:rsidR="00BD47E6" w:rsidRPr="00E05A98">
        <w:rPr>
          <w:rFonts w:eastAsia="黑体" w:hint="eastAsia"/>
          <w:bCs/>
          <w:sz w:val="28"/>
          <w:szCs w:val="28"/>
        </w:rPr>
        <w:t>中国计量科学研究院</w:t>
      </w:r>
    </w:p>
    <w:p w14:paraId="364F1C18" w14:textId="77777777" w:rsidR="00EE4D4A" w:rsidRPr="00E05A98" w:rsidRDefault="00BD47E6" w:rsidP="00EE4D4A">
      <w:pPr>
        <w:ind w:firstLineChars="1050" w:firstLine="2940"/>
        <w:rPr>
          <w:rFonts w:eastAsia="黑体"/>
          <w:sz w:val="28"/>
          <w:szCs w:val="28"/>
        </w:rPr>
      </w:pPr>
      <w:r w:rsidRPr="00E05A98">
        <w:rPr>
          <w:rFonts w:eastAsia="黑体" w:hint="eastAsia"/>
          <w:sz w:val="28"/>
          <w:szCs w:val="28"/>
        </w:rPr>
        <w:t>华中科技大学</w:t>
      </w:r>
    </w:p>
    <w:p w14:paraId="13F59904" w14:textId="77777777" w:rsidR="000C7B14" w:rsidRPr="00E05A98" w:rsidRDefault="00BD47E6" w:rsidP="000C7B14">
      <w:pPr>
        <w:ind w:firstLineChars="1050" w:firstLine="2940"/>
        <w:rPr>
          <w:rFonts w:eastAsia="黑体"/>
          <w:sz w:val="28"/>
          <w:szCs w:val="28"/>
        </w:rPr>
      </w:pPr>
      <w:r w:rsidRPr="00E05A98">
        <w:rPr>
          <w:rFonts w:eastAsia="黑体" w:hint="eastAsia"/>
          <w:sz w:val="28"/>
          <w:szCs w:val="28"/>
        </w:rPr>
        <w:t>中国科学技术大学</w:t>
      </w:r>
    </w:p>
    <w:p w14:paraId="4FFBEF31" w14:textId="77777777" w:rsidR="000C7B14" w:rsidRPr="00E05A98" w:rsidRDefault="004868B1" w:rsidP="000C7B14">
      <w:pPr>
        <w:ind w:firstLineChars="1050" w:firstLine="2940"/>
        <w:rPr>
          <w:rFonts w:eastAsia="黑体"/>
          <w:sz w:val="28"/>
          <w:szCs w:val="28"/>
        </w:rPr>
      </w:pPr>
      <w:r w:rsidRPr="00E05A98">
        <w:rPr>
          <w:rFonts w:eastAsia="黑体" w:hint="eastAsia"/>
          <w:sz w:val="28"/>
          <w:szCs w:val="28"/>
        </w:rPr>
        <w:t>中国地震局第一监测中心</w:t>
      </w:r>
    </w:p>
    <w:p w14:paraId="0F14023F" w14:textId="77777777" w:rsidR="00283FA3" w:rsidRPr="00E05A98" w:rsidRDefault="00A831F8" w:rsidP="00DB26D7">
      <w:pPr>
        <w:rPr>
          <w:rFonts w:eastAsia="黑体"/>
          <w:sz w:val="28"/>
          <w:szCs w:val="28"/>
        </w:rPr>
      </w:pPr>
      <w:r w:rsidRPr="00E05A98">
        <w:rPr>
          <w:rFonts w:eastAsia="黑体"/>
          <w:b/>
          <w:sz w:val="28"/>
          <w:szCs w:val="28"/>
        </w:rPr>
        <w:t xml:space="preserve">      </w:t>
      </w:r>
      <w:r w:rsidRPr="00E05A98">
        <w:rPr>
          <w:rFonts w:eastAsia="黑体"/>
          <w:b/>
          <w:sz w:val="28"/>
          <w:szCs w:val="28"/>
        </w:rPr>
        <w:t>参加起草单位：</w:t>
      </w:r>
      <w:r w:rsidR="00EF269A" w:rsidRPr="00E05A98">
        <w:rPr>
          <w:rFonts w:eastAsia="黑体"/>
          <w:b/>
          <w:sz w:val="28"/>
          <w:szCs w:val="28"/>
        </w:rPr>
        <w:tab/>
      </w:r>
      <w:r w:rsidR="0063759D" w:rsidRPr="00E05A98">
        <w:rPr>
          <w:rFonts w:eastAsia="黑体" w:hint="eastAsia"/>
          <w:bCs/>
          <w:sz w:val="28"/>
          <w:szCs w:val="28"/>
        </w:rPr>
        <w:t>杭州微伽量子科技有限公司</w:t>
      </w:r>
      <w:r w:rsidR="00283FA3" w:rsidRPr="00E05A98">
        <w:rPr>
          <w:rFonts w:eastAsia="黑体" w:hint="eastAsia"/>
          <w:sz w:val="28"/>
          <w:szCs w:val="28"/>
        </w:rPr>
        <w:t xml:space="preserve"> </w:t>
      </w:r>
    </w:p>
    <w:p w14:paraId="0DA6DD64" w14:textId="77777777" w:rsidR="0063759D" w:rsidRPr="00E05A98" w:rsidRDefault="0063759D" w:rsidP="0063759D">
      <w:pPr>
        <w:ind w:left="2520" w:firstLine="420"/>
        <w:rPr>
          <w:rFonts w:eastAsia="黑体"/>
          <w:sz w:val="28"/>
          <w:szCs w:val="28"/>
        </w:rPr>
      </w:pPr>
      <w:r w:rsidRPr="00E05A98">
        <w:rPr>
          <w:rFonts w:eastAsia="黑体" w:hint="eastAsia"/>
          <w:sz w:val="28"/>
          <w:szCs w:val="28"/>
        </w:rPr>
        <w:t>中国科学院精密测量科学与技术创新研究院</w:t>
      </w:r>
    </w:p>
    <w:p w14:paraId="55880923" w14:textId="77777777" w:rsidR="004868B1" w:rsidRPr="007D26D1" w:rsidRDefault="00AB4466" w:rsidP="004868B1">
      <w:pPr>
        <w:ind w:left="2520" w:firstLine="420"/>
        <w:rPr>
          <w:rFonts w:eastAsia="黑体"/>
          <w:sz w:val="28"/>
          <w:szCs w:val="28"/>
        </w:rPr>
      </w:pPr>
      <w:r w:rsidRPr="00E05A98">
        <w:rPr>
          <w:rFonts w:eastAsia="黑体" w:hint="eastAsia"/>
          <w:sz w:val="28"/>
          <w:szCs w:val="28"/>
        </w:rPr>
        <w:t>北京长城计量测试技术研究所</w:t>
      </w:r>
    </w:p>
    <w:p w14:paraId="5ED36C50" w14:textId="77777777" w:rsidR="00283FA3" w:rsidRPr="007D26D1" w:rsidRDefault="00283FA3" w:rsidP="00DB26D7">
      <w:pPr>
        <w:rPr>
          <w:rFonts w:eastAsia="黑体"/>
          <w:sz w:val="28"/>
          <w:szCs w:val="28"/>
        </w:rPr>
      </w:pPr>
    </w:p>
    <w:p w14:paraId="6FEF28C7" w14:textId="77777777" w:rsidR="00A831F8" w:rsidRPr="007D26D1" w:rsidRDefault="00A831F8" w:rsidP="00A831F8">
      <w:pPr>
        <w:rPr>
          <w:rFonts w:eastAsia="黑体"/>
          <w:b/>
          <w:sz w:val="28"/>
          <w:szCs w:val="28"/>
        </w:rPr>
      </w:pPr>
      <w:r w:rsidRPr="007D26D1">
        <w:rPr>
          <w:rFonts w:eastAsia="黑体"/>
          <w:b/>
          <w:sz w:val="28"/>
          <w:szCs w:val="28"/>
        </w:rPr>
        <w:t xml:space="preserve">                </w:t>
      </w:r>
    </w:p>
    <w:p w14:paraId="44FC53D4" w14:textId="77777777" w:rsidR="00A010BB" w:rsidRPr="007D26D1" w:rsidRDefault="00A010BB" w:rsidP="00A831F8">
      <w:pPr>
        <w:rPr>
          <w:rFonts w:eastAsia="黑体"/>
          <w:b/>
          <w:sz w:val="28"/>
          <w:szCs w:val="28"/>
        </w:rPr>
      </w:pPr>
    </w:p>
    <w:p w14:paraId="1F28B779" w14:textId="77777777" w:rsidR="00A010BB" w:rsidRPr="007D26D1" w:rsidRDefault="00A831F8" w:rsidP="00C273AF">
      <w:pPr>
        <w:jc w:val="center"/>
        <w:rPr>
          <w:sz w:val="28"/>
          <w:szCs w:val="28"/>
        </w:rPr>
      </w:pPr>
      <w:r w:rsidRPr="007D26D1">
        <w:rPr>
          <w:sz w:val="28"/>
          <w:szCs w:val="28"/>
        </w:rPr>
        <w:t>本规范委托全国力值硬度</w:t>
      </w:r>
      <w:r w:rsidR="006D435F" w:rsidRPr="007D26D1">
        <w:rPr>
          <w:sz w:val="28"/>
          <w:szCs w:val="28"/>
        </w:rPr>
        <w:t>重力</w:t>
      </w:r>
      <w:r w:rsidRPr="007D26D1">
        <w:rPr>
          <w:sz w:val="28"/>
          <w:szCs w:val="28"/>
        </w:rPr>
        <w:t>计量技术委员会负责解释</w:t>
      </w:r>
    </w:p>
    <w:p w14:paraId="78134D0F" w14:textId="77777777" w:rsidR="00A831F8" w:rsidRPr="007D26D1" w:rsidRDefault="00A010BB" w:rsidP="00A831F8">
      <w:pPr>
        <w:rPr>
          <w:rFonts w:eastAsia="黑体"/>
          <w:b/>
          <w:sz w:val="28"/>
          <w:szCs w:val="28"/>
        </w:rPr>
      </w:pPr>
      <w:r w:rsidRPr="007D26D1">
        <w:rPr>
          <w:rFonts w:eastAsia="黑体"/>
          <w:b/>
          <w:sz w:val="28"/>
          <w:szCs w:val="28"/>
        </w:rPr>
        <w:br w:type="page"/>
      </w:r>
    </w:p>
    <w:tbl>
      <w:tblPr>
        <w:tblW w:w="0" w:type="auto"/>
        <w:tblLook w:val="01E0" w:firstRow="1" w:lastRow="1" w:firstColumn="1" w:lastColumn="1" w:noHBand="0" w:noVBand="0"/>
      </w:tblPr>
      <w:tblGrid>
        <w:gridCol w:w="3048"/>
        <w:gridCol w:w="4725"/>
        <w:gridCol w:w="557"/>
      </w:tblGrid>
      <w:tr w:rsidR="00A010BB" w:rsidRPr="007D26D1" w14:paraId="307A4C84" w14:textId="77777777" w:rsidTr="00AF43B5">
        <w:trPr>
          <w:gridAfter w:val="1"/>
          <w:wAfter w:w="557" w:type="dxa"/>
        </w:trPr>
        <w:tc>
          <w:tcPr>
            <w:tcW w:w="3048" w:type="dxa"/>
          </w:tcPr>
          <w:p w14:paraId="178029D2" w14:textId="77777777" w:rsidR="00A010BB" w:rsidRPr="007D26D1" w:rsidRDefault="00A010BB" w:rsidP="00AF43B5">
            <w:pPr>
              <w:jc w:val="right"/>
            </w:pPr>
            <w:r w:rsidRPr="007D26D1">
              <w:rPr>
                <w:rFonts w:eastAsia="黑体"/>
                <w:b/>
                <w:sz w:val="28"/>
                <w:szCs w:val="28"/>
              </w:rPr>
              <w:lastRenderedPageBreak/>
              <w:t>本规范主要起草人：</w:t>
            </w:r>
          </w:p>
        </w:tc>
        <w:tc>
          <w:tcPr>
            <w:tcW w:w="4725" w:type="dxa"/>
          </w:tcPr>
          <w:p w14:paraId="2AD10A06" w14:textId="77777777" w:rsidR="00A010BB" w:rsidRPr="007D26D1" w:rsidRDefault="00A010BB" w:rsidP="00A831F8"/>
        </w:tc>
      </w:tr>
      <w:tr w:rsidR="00A010BB" w:rsidRPr="007D26D1" w14:paraId="38B62381" w14:textId="77777777" w:rsidTr="00CD1F1B">
        <w:tc>
          <w:tcPr>
            <w:tcW w:w="3048" w:type="dxa"/>
          </w:tcPr>
          <w:p w14:paraId="5ED6309A" w14:textId="77777777" w:rsidR="00A010BB" w:rsidRPr="00E05A98" w:rsidRDefault="00EB5617" w:rsidP="00CD1F1B">
            <w:pPr>
              <w:ind w:rightChars="98" w:right="206"/>
              <w:jc w:val="right"/>
            </w:pPr>
            <w:proofErr w:type="gramStart"/>
            <w:r w:rsidRPr="00E05A98">
              <w:rPr>
                <w:rFonts w:eastAsia="黑体" w:hint="eastAsia"/>
                <w:sz w:val="28"/>
                <w:szCs w:val="28"/>
              </w:rPr>
              <w:t>庄</w:t>
            </w:r>
            <w:r w:rsidRPr="00E05A98">
              <w:rPr>
                <w:rFonts w:eastAsia="黑体" w:hint="eastAsia"/>
                <w:sz w:val="28"/>
                <w:szCs w:val="28"/>
              </w:rPr>
              <w:t xml:space="preserve"> </w:t>
            </w:r>
            <w:r w:rsidR="00A4557E" w:rsidRPr="00E05A98">
              <w:rPr>
                <w:rFonts w:eastAsia="黑体" w:hint="eastAsia"/>
                <w:sz w:val="28"/>
                <w:szCs w:val="28"/>
              </w:rPr>
              <w:t xml:space="preserve"> </w:t>
            </w:r>
            <w:r w:rsidRPr="00E05A98">
              <w:rPr>
                <w:rFonts w:eastAsia="黑体" w:hint="eastAsia"/>
                <w:sz w:val="28"/>
                <w:szCs w:val="28"/>
              </w:rPr>
              <w:t>伟</w:t>
            </w:r>
            <w:proofErr w:type="gramEnd"/>
          </w:p>
        </w:tc>
        <w:tc>
          <w:tcPr>
            <w:tcW w:w="5282" w:type="dxa"/>
            <w:gridSpan w:val="2"/>
          </w:tcPr>
          <w:p w14:paraId="5A137D2E" w14:textId="77777777" w:rsidR="00283FA3" w:rsidRPr="00E05A98" w:rsidRDefault="00EB5617" w:rsidP="00BB2D7D">
            <w:pPr>
              <w:rPr>
                <w:rFonts w:eastAsia="黑体"/>
                <w:sz w:val="28"/>
                <w:szCs w:val="28"/>
              </w:rPr>
            </w:pPr>
            <w:r w:rsidRPr="00E05A98">
              <w:rPr>
                <w:rFonts w:eastAsia="黑体" w:hint="eastAsia"/>
                <w:sz w:val="28"/>
                <w:szCs w:val="28"/>
              </w:rPr>
              <w:t>（</w:t>
            </w:r>
            <w:r w:rsidR="007F0911" w:rsidRPr="00E05A98">
              <w:rPr>
                <w:rFonts w:eastAsia="黑体" w:hint="eastAsia"/>
                <w:sz w:val="28"/>
                <w:szCs w:val="28"/>
              </w:rPr>
              <w:t>中国计量科学研究院</w:t>
            </w:r>
            <w:r w:rsidRPr="00E05A98">
              <w:rPr>
                <w:rFonts w:eastAsia="黑体" w:hint="eastAsia"/>
                <w:sz w:val="28"/>
                <w:szCs w:val="28"/>
              </w:rPr>
              <w:t>）</w:t>
            </w:r>
          </w:p>
        </w:tc>
      </w:tr>
      <w:tr w:rsidR="00A010BB" w:rsidRPr="007D26D1" w14:paraId="43C03E68" w14:textId="77777777" w:rsidTr="00CD1F1B">
        <w:tc>
          <w:tcPr>
            <w:tcW w:w="3048" w:type="dxa"/>
          </w:tcPr>
          <w:p w14:paraId="3E7CE4E1" w14:textId="77777777" w:rsidR="00A010BB" w:rsidRPr="00E05A98" w:rsidRDefault="00A4557E" w:rsidP="00DD3A3C">
            <w:pPr>
              <w:ind w:rightChars="98" w:right="206"/>
              <w:jc w:val="right"/>
              <w:rPr>
                <w:rFonts w:eastAsia="黑体"/>
                <w:sz w:val="28"/>
                <w:szCs w:val="28"/>
              </w:rPr>
            </w:pPr>
            <w:r w:rsidRPr="00E05A98">
              <w:rPr>
                <w:rFonts w:eastAsia="黑体" w:hint="eastAsia"/>
                <w:sz w:val="28"/>
                <w:szCs w:val="28"/>
              </w:rPr>
              <w:t>邓小兵</w:t>
            </w:r>
          </w:p>
        </w:tc>
        <w:tc>
          <w:tcPr>
            <w:tcW w:w="5282" w:type="dxa"/>
            <w:gridSpan w:val="2"/>
          </w:tcPr>
          <w:p w14:paraId="58655D7C" w14:textId="77777777" w:rsidR="00283FA3" w:rsidRPr="00E05A98" w:rsidRDefault="00A4557E" w:rsidP="00CD1F1B">
            <w:pPr>
              <w:rPr>
                <w:rFonts w:eastAsia="黑体"/>
                <w:sz w:val="28"/>
                <w:szCs w:val="28"/>
              </w:rPr>
            </w:pPr>
            <w:r w:rsidRPr="00E05A98">
              <w:rPr>
                <w:rFonts w:eastAsia="黑体" w:hint="eastAsia"/>
                <w:sz w:val="28"/>
                <w:szCs w:val="28"/>
              </w:rPr>
              <w:t>（</w:t>
            </w:r>
            <w:r w:rsidR="007F0911" w:rsidRPr="00E05A98">
              <w:rPr>
                <w:rFonts w:eastAsia="黑体" w:hint="eastAsia"/>
                <w:sz w:val="28"/>
                <w:szCs w:val="28"/>
              </w:rPr>
              <w:t>华中科技大学</w:t>
            </w:r>
            <w:r w:rsidRPr="00E05A98">
              <w:rPr>
                <w:rFonts w:eastAsia="黑体" w:hint="eastAsia"/>
                <w:sz w:val="28"/>
                <w:szCs w:val="28"/>
              </w:rPr>
              <w:t>）</w:t>
            </w:r>
          </w:p>
        </w:tc>
      </w:tr>
      <w:tr w:rsidR="00CD1F1B" w:rsidRPr="007D26D1" w14:paraId="3D477520" w14:textId="77777777" w:rsidTr="00CD1F1B">
        <w:tc>
          <w:tcPr>
            <w:tcW w:w="3048" w:type="dxa"/>
          </w:tcPr>
          <w:p w14:paraId="0C4E0198" w14:textId="1699117C" w:rsidR="00CD1F1B" w:rsidRPr="00E05A98" w:rsidRDefault="00A4557E" w:rsidP="00EC6324">
            <w:pPr>
              <w:ind w:rightChars="98" w:right="206"/>
              <w:jc w:val="right"/>
              <w:rPr>
                <w:rFonts w:eastAsia="黑体"/>
                <w:sz w:val="28"/>
                <w:szCs w:val="28"/>
              </w:rPr>
            </w:pPr>
            <w:proofErr w:type="gramStart"/>
            <w:r w:rsidRPr="00E05A98">
              <w:rPr>
                <w:rFonts w:eastAsia="黑体" w:hint="eastAsia"/>
                <w:sz w:val="28"/>
                <w:szCs w:val="28"/>
              </w:rPr>
              <w:t>陈</w:t>
            </w:r>
            <w:r w:rsidRPr="00E05A98">
              <w:rPr>
                <w:rFonts w:eastAsia="黑体" w:hint="eastAsia"/>
                <w:sz w:val="28"/>
                <w:szCs w:val="28"/>
              </w:rPr>
              <w:t xml:space="preserve">  </w:t>
            </w:r>
            <w:r w:rsidRPr="00E05A98">
              <w:rPr>
                <w:rFonts w:eastAsia="黑体" w:hint="eastAsia"/>
                <w:sz w:val="28"/>
                <w:szCs w:val="28"/>
              </w:rPr>
              <w:t>帅</w:t>
            </w:r>
            <w:proofErr w:type="gramEnd"/>
          </w:p>
        </w:tc>
        <w:tc>
          <w:tcPr>
            <w:tcW w:w="5282" w:type="dxa"/>
            <w:gridSpan w:val="2"/>
          </w:tcPr>
          <w:p w14:paraId="279FECAD" w14:textId="77777777" w:rsidR="00CD1F1B" w:rsidRPr="00E05A98" w:rsidRDefault="00A4557E" w:rsidP="00346A29">
            <w:pPr>
              <w:rPr>
                <w:rFonts w:eastAsia="黑体"/>
                <w:sz w:val="28"/>
                <w:szCs w:val="28"/>
              </w:rPr>
            </w:pPr>
            <w:r w:rsidRPr="00E05A98">
              <w:rPr>
                <w:rFonts w:eastAsia="黑体" w:hint="eastAsia"/>
                <w:sz w:val="28"/>
                <w:szCs w:val="28"/>
              </w:rPr>
              <w:t>（</w:t>
            </w:r>
            <w:r w:rsidR="007F0911" w:rsidRPr="00E05A98">
              <w:rPr>
                <w:rFonts w:eastAsia="黑体" w:hint="eastAsia"/>
                <w:sz w:val="28"/>
                <w:szCs w:val="28"/>
              </w:rPr>
              <w:t>中国科学技术大学</w:t>
            </w:r>
            <w:r w:rsidRPr="00E05A98">
              <w:rPr>
                <w:rFonts w:eastAsia="黑体" w:hint="eastAsia"/>
                <w:sz w:val="28"/>
                <w:szCs w:val="28"/>
              </w:rPr>
              <w:t>）</w:t>
            </w:r>
          </w:p>
        </w:tc>
      </w:tr>
      <w:tr w:rsidR="00283FA3" w:rsidRPr="007D26D1" w14:paraId="08C79457" w14:textId="77777777" w:rsidTr="00AF43B5">
        <w:trPr>
          <w:gridAfter w:val="1"/>
          <w:wAfter w:w="557" w:type="dxa"/>
        </w:trPr>
        <w:tc>
          <w:tcPr>
            <w:tcW w:w="3048" w:type="dxa"/>
          </w:tcPr>
          <w:p w14:paraId="79652304" w14:textId="77777777" w:rsidR="00283FA3" w:rsidRPr="00E05A98" w:rsidRDefault="00F678E5" w:rsidP="00AF1FFD">
            <w:pPr>
              <w:wordWrap w:val="0"/>
              <w:ind w:rightChars="98" w:right="206"/>
              <w:jc w:val="right"/>
              <w:rPr>
                <w:rFonts w:eastAsia="黑体"/>
                <w:sz w:val="28"/>
                <w:szCs w:val="28"/>
              </w:rPr>
            </w:pPr>
            <w:proofErr w:type="gramStart"/>
            <w:r w:rsidRPr="00E05A98">
              <w:rPr>
                <w:rFonts w:eastAsia="黑体" w:hint="eastAsia"/>
                <w:sz w:val="28"/>
                <w:szCs w:val="28"/>
              </w:rPr>
              <w:t>陈</w:t>
            </w:r>
            <w:r w:rsidRPr="00E05A98">
              <w:rPr>
                <w:rFonts w:eastAsia="黑体" w:hint="eastAsia"/>
                <w:sz w:val="28"/>
                <w:szCs w:val="28"/>
              </w:rPr>
              <w:t xml:space="preserve">  </w:t>
            </w:r>
            <w:r w:rsidRPr="00E05A98">
              <w:rPr>
                <w:rFonts w:eastAsia="黑体" w:hint="eastAsia"/>
                <w:sz w:val="28"/>
                <w:szCs w:val="28"/>
              </w:rPr>
              <w:t>铭</w:t>
            </w:r>
            <w:proofErr w:type="gramEnd"/>
          </w:p>
        </w:tc>
        <w:tc>
          <w:tcPr>
            <w:tcW w:w="4725" w:type="dxa"/>
          </w:tcPr>
          <w:p w14:paraId="37FD3ADA" w14:textId="77777777" w:rsidR="00283FA3" w:rsidRPr="00E05A98" w:rsidRDefault="00F678E5" w:rsidP="00283FA3">
            <w:pPr>
              <w:rPr>
                <w:rFonts w:eastAsia="黑体"/>
                <w:sz w:val="28"/>
                <w:szCs w:val="28"/>
              </w:rPr>
            </w:pPr>
            <w:r w:rsidRPr="00E05A98">
              <w:rPr>
                <w:rFonts w:eastAsia="黑体" w:hint="eastAsia"/>
                <w:sz w:val="28"/>
                <w:szCs w:val="28"/>
              </w:rPr>
              <w:t>（</w:t>
            </w:r>
            <w:r w:rsidR="007F0911" w:rsidRPr="00E05A98">
              <w:rPr>
                <w:rFonts w:eastAsia="黑体" w:hint="eastAsia"/>
                <w:sz w:val="28"/>
                <w:szCs w:val="28"/>
              </w:rPr>
              <w:t>中国地震局第一监测中心</w:t>
            </w:r>
            <w:r w:rsidRPr="00E05A98">
              <w:rPr>
                <w:rFonts w:eastAsia="黑体" w:hint="eastAsia"/>
                <w:sz w:val="28"/>
                <w:szCs w:val="28"/>
              </w:rPr>
              <w:t>）</w:t>
            </w:r>
          </w:p>
        </w:tc>
      </w:tr>
      <w:tr w:rsidR="00A010BB" w:rsidRPr="007D26D1" w14:paraId="61C1EF8D" w14:textId="77777777" w:rsidTr="00AF43B5">
        <w:trPr>
          <w:gridAfter w:val="1"/>
          <w:wAfter w:w="557" w:type="dxa"/>
        </w:trPr>
        <w:tc>
          <w:tcPr>
            <w:tcW w:w="3048" w:type="dxa"/>
          </w:tcPr>
          <w:p w14:paraId="6B928A98" w14:textId="77777777" w:rsidR="00A010BB" w:rsidRPr="00E05A98" w:rsidRDefault="00A010BB" w:rsidP="00283FA3">
            <w:pPr>
              <w:ind w:rightChars="98" w:right="206"/>
              <w:jc w:val="right"/>
            </w:pPr>
          </w:p>
        </w:tc>
        <w:tc>
          <w:tcPr>
            <w:tcW w:w="4725" w:type="dxa"/>
          </w:tcPr>
          <w:p w14:paraId="6FDBE3E0" w14:textId="77777777" w:rsidR="00A010BB" w:rsidRPr="00E05A98" w:rsidRDefault="00A010BB" w:rsidP="00A831F8"/>
        </w:tc>
      </w:tr>
      <w:tr w:rsidR="00A010BB" w:rsidRPr="007D26D1" w14:paraId="785CCCA8" w14:textId="77777777" w:rsidTr="00AF43B5">
        <w:trPr>
          <w:gridAfter w:val="1"/>
          <w:wAfter w:w="557" w:type="dxa"/>
        </w:trPr>
        <w:tc>
          <w:tcPr>
            <w:tcW w:w="3048" w:type="dxa"/>
          </w:tcPr>
          <w:p w14:paraId="680FD2B5" w14:textId="77777777" w:rsidR="00A010BB" w:rsidRPr="00E05A98" w:rsidRDefault="00A010BB" w:rsidP="00AF43B5">
            <w:pPr>
              <w:ind w:rightChars="98" w:right="206"/>
              <w:jc w:val="right"/>
            </w:pPr>
          </w:p>
        </w:tc>
        <w:tc>
          <w:tcPr>
            <w:tcW w:w="4725" w:type="dxa"/>
          </w:tcPr>
          <w:p w14:paraId="42134577" w14:textId="77777777" w:rsidR="00A010BB" w:rsidRPr="00E05A98" w:rsidRDefault="00A010BB" w:rsidP="00A831F8"/>
        </w:tc>
      </w:tr>
      <w:tr w:rsidR="00A010BB" w:rsidRPr="007D26D1" w14:paraId="76FB6DC1" w14:textId="77777777" w:rsidTr="00AF43B5">
        <w:trPr>
          <w:gridAfter w:val="1"/>
          <w:wAfter w:w="557" w:type="dxa"/>
        </w:trPr>
        <w:tc>
          <w:tcPr>
            <w:tcW w:w="3048" w:type="dxa"/>
          </w:tcPr>
          <w:p w14:paraId="1B242E7D" w14:textId="77777777" w:rsidR="00283FA3" w:rsidRPr="00E05A98" w:rsidRDefault="00A010BB" w:rsidP="00B75A5B">
            <w:pPr>
              <w:ind w:rightChars="-1" w:right="-2"/>
              <w:jc w:val="right"/>
            </w:pPr>
            <w:r w:rsidRPr="00E05A98">
              <w:rPr>
                <w:rFonts w:eastAsia="黑体"/>
                <w:b/>
                <w:sz w:val="28"/>
                <w:szCs w:val="28"/>
              </w:rPr>
              <w:t>参加起草人：</w:t>
            </w:r>
          </w:p>
        </w:tc>
        <w:tc>
          <w:tcPr>
            <w:tcW w:w="4725" w:type="dxa"/>
          </w:tcPr>
          <w:p w14:paraId="561822C9" w14:textId="77777777" w:rsidR="00A010BB" w:rsidRPr="00E05A98" w:rsidRDefault="00A010BB" w:rsidP="003861CB"/>
        </w:tc>
      </w:tr>
      <w:tr w:rsidR="00A010BB" w:rsidRPr="007D26D1" w14:paraId="4D1D5E4B" w14:textId="77777777" w:rsidTr="00AF43B5">
        <w:trPr>
          <w:gridAfter w:val="1"/>
          <w:wAfter w:w="557" w:type="dxa"/>
        </w:trPr>
        <w:tc>
          <w:tcPr>
            <w:tcW w:w="3048" w:type="dxa"/>
          </w:tcPr>
          <w:p w14:paraId="26AE852B" w14:textId="77777777" w:rsidR="00357AC8" w:rsidRPr="00E05A98" w:rsidRDefault="00357AC8" w:rsidP="00F678E5">
            <w:pPr>
              <w:wordWrap w:val="0"/>
              <w:ind w:rightChars="98" w:right="206"/>
              <w:jc w:val="right"/>
              <w:rPr>
                <w:rFonts w:eastAsia="黑体"/>
                <w:sz w:val="28"/>
                <w:szCs w:val="28"/>
              </w:rPr>
            </w:pPr>
            <w:proofErr w:type="gramStart"/>
            <w:r w:rsidRPr="00E05A98">
              <w:rPr>
                <w:rFonts w:eastAsia="黑体" w:hint="eastAsia"/>
                <w:sz w:val="28"/>
                <w:szCs w:val="28"/>
              </w:rPr>
              <w:t>林</w:t>
            </w:r>
            <w:r w:rsidRPr="00E05A98">
              <w:rPr>
                <w:rFonts w:eastAsia="黑体" w:hint="eastAsia"/>
                <w:sz w:val="28"/>
                <w:szCs w:val="28"/>
              </w:rPr>
              <w:t xml:space="preserve">  </w:t>
            </w:r>
            <w:r w:rsidRPr="00E05A98">
              <w:rPr>
                <w:rFonts w:eastAsia="黑体" w:hint="eastAsia"/>
                <w:sz w:val="28"/>
                <w:szCs w:val="28"/>
              </w:rPr>
              <w:t>强</w:t>
            </w:r>
            <w:proofErr w:type="gramEnd"/>
          </w:p>
          <w:p w14:paraId="1037866F" w14:textId="77777777" w:rsidR="00A010BB" w:rsidRPr="00E05A98" w:rsidRDefault="00F678E5" w:rsidP="00357AC8">
            <w:pPr>
              <w:ind w:rightChars="98" w:right="206"/>
              <w:jc w:val="right"/>
              <w:rPr>
                <w:rFonts w:eastAsia="黑体"/>
                <w:sz w:val="28"/>
                <w:szCs w:val="28"/>
              </w:rPr>
            </w:pPr>
            <w:r w:rsidRPr="00E05A98">
              <w:rPr>
                <w:rFonts w:eastAsia="黑体" w:hint="eastAsia"/>
                <w:sz w:val="28"/>
                <w:szCs w:val="28"/>
              </w:rPr>
              <w:t>王</w:t>
            </w:r>
            <w:r w:rsidRPr="00E05A98">
              <w:rPr>
                <w:rFonts w:eastAsia="黑体" w:hint="eastAsia"/>
                <w:sz w:val="28"/>
                <w:szCs w:val="28"/>
              </w:rPr>
              <w:t xml:space="preserve">  </w:t>
            </w:r>
            <w:r w:rsidRPr="00E05A98">
              <w:rPr>
                <w:rFonts w:eastAsia="黑体" w:hint="eastAsia"/>
                <w:sz w:val="28"/>
                <w:szCs w:val="28"/>
              </w:rPr>
              <w:t>谨</w:t>
            </w:r>
          </w:p>
          <w:p w14:paraId="3D2D1290" w14:textId="77777777" w:rsidR="00F678E5" w:rsidRPr="00E05A98" w:rsidRDefault="00F678E5" w:rsidP="00F678E5">
            <w:pPr>
              <w:wordWrap w:val="0"/>
              <w:ind w:rightChars="98" w:right="206"/>
              <w:jc w:val="right"/>
            </w:pPr>
          </w:p>
        </w:tc>
        <w:tc>
          <w:tcPr>
            <w:tcW w:w="4725" w:type="dxa"/>
          </w:tcPr>
          <w:p w14:paraId="052DE7AC" w14:textId="77777777" w:rsidR="00283FA3" w:rsidRPr="00E05A98" w:rsidRDefault="00357AC8" w:rsidP="00A831F8">
            <w:pPr>
              <w:rPr>
                <w:rFonts w:eastAsia="黑体"/>
                <w:sz w:val="28"/>
                <w:szCs w:val="28"/>
              </w:rPr>
            </w:pPr>
            <w:r w:rsidRPr="00E05A98">
              <w:rPr>
                <w:rFonts w:eastAsia="黑体" w:hint="eastAsia"/>
                <w:sz w:val="28"/>
                <w:szCs w:val="28"/>
              </w:rPr>
              <w:t>（</w:t>
            </w:r>
            <w:bookmarkStart w:id="0" w:name="OLE_LINK19"/>
            <w:r w:rsidRPr="00E05A98">
              <w:rPr>
                <w:rFonts w:eastAsia="黑体" w:hint="eastAsia"/>
                <w:sz w:val="28"/>
                <w:szCs w:val="28"/>
              </w:rPr>
              <w:t>杭州微伽量子科技有限公司</w:t>
            </w:r>
            <w:bookmarkEnd w:id="0"/>
            <w:r w:rsidRPr="00E05A98">
              <w:rPr>
                <w:rFonts w:eastAsia="黑体" w:hint="eastAsia"/>
                <w:sz w:val="28"/>
                <w:szCs w:val="28"/>
              </w:rPr>
              <w:t>）</w:t>
            </w:r>
            <w:r w:rsidRPr="00E05A98">
              <w:rPr>
                <w:rFonts w:eastAsia="黑体"/>
                <w:sz w:val="28"/>
                <w:szCs w:val="28"/>
              </w:rPr>
              <w:br/>
            </w:r>
            <w:r w:rsidR="003861CB" w:rsidRPr="00E05A98">
              <w:rPr>
                <w:rFonts w:eastAsia="黑体" w:hint="eastAsia"/>
                <w:sz w:val="28"/>
                <w:szCs w:val="28"/>
              </w:rPr>
              <w:t>（</w:t>
            </w:r>
            <w:r w:rsidR="007F0911" w:rsidRPr="00E05A98">
              <w:rPr>
                <w:rFonts w:eastAsia="黑体" w:hint="eastAsia"/>
                <w:sz w:val="28"/>
                <w:szCs w:val="28"/>
              </w:rPr>
              <w:t>中国科学院精密测量科学与技术创新研究院</w:t>
            </w:r>
            <w:r w:rsidR="003861CB" w:rsidRPr="00E05A98">
              <w:rPr>
                <w:rFonts w:eastAsia="黑体" w:hint="eastAsia"/>
                <w:sz w:val="28"/>
                <w:szCs w:val="28"/>
              </w:rPr>
              <w:t>）</w:t>
            </w:r>
          </w:p>
        </w:tc>
      </w:tr>
      <w:tr w:rsidR="00FD1FB7" w:rsidRPr="007D26D1" w14:paraId="67DA825B" w14:textId="77777777" w:rsidTr="00AF43B5">
        <w:trPr>
          <w:gridAfter w:val="1"/>
          <w:wAfter w:w="557" w:type="dxa"/>
        </w:trPr>
        <w:tc>
          <w:tcPr>
            <w:tcW w:w="3048" w:type="dxa"/>
          </w:tcPr>
          <w:p w14:paraId="7AB72E8C" w14:textId="77777777" w:rsidR="00FD1FB7" w:rsidRPr="00E05A98" w:rsidRDefault="00F678E5" w:rsidP="00CD1F1B">
            <w:pPr>
              <w:wordWrap w:val="0"/>
              <w:ind w:rightChars="98" w:right="206"/>
              <w:jc w:val="right"/>
              <w:rPr>
                <w:rFonts w:eastAsia="黑体"/>
                <w:sz w:val="28"/>
                <w:szCs w:val="28"/>
              </w:rPr>
            </w:pPr>
            <w:r w:rsidRPr="00E05A98">
              <w:rPr>
                <w:rFonts w:eastAsia="黑体" w:hint="eastAsia"/>
                <w:sz w:val="28"/>
                <w:szCs w:val="28"/>
              </w:rPr>
              <w:t>王</w:t>
            </w:r>
            <w:r w:rsidRPr="00E05A98">
              <w:rPr>
                <w:rFonts w:eastAsia="黑体" w:hint="eastAsia"/>
                <w:sz w:val="28"/>
                <w:szCs w:val="28"/>
              </w:rPr>
              <w:t xml:space="preserve">  </w:t>
            </w:r>
            <w:r w:rsidRPr="00E05A98">
              <w:rPr>
                <w:rFonts w:eastAsia="黑体" w:hint="eastAsia"/>
                <w:sz w:val="28"/>
                <w:szCs w:val="28"/>
              </w:rPr>
              <w:t>宇</w:t>
            </w:r>
          </w:p>
        </w:tc>
        <w:tc>
          <w:tcPr>
            <w:tcW w:w="4725" w:type="dxa"/>
          </w:tcPr>
          <w:p w14:paraId="60819FC0" w14:textId="77777777" w:rsidR="00283FA3" w:rsidRPr="00E05A98" w:rsidRDefault="003861CB" w:rsidP="00283FA3">
            <w:pPr>
              <w:rPr>
                <w:rFonts w:eastAsia="黑体"/>
                <w:sz w:val="28"/>
                <w:szCs w:val="28"/>
              </w:rPr>
            </w:pPr>
            <w:r w:rsidRPr="00E05A98">
              <w:rPr>
                <w:rFonts w:eastAsia="黑体" w:hint="eastAsia"/>
                <w:sz w:val="28"/>
                <w:szCs w:val="28"/>
              </w:rPr>
              <w:t>（</w:t>
            </w:r>
            <w:bookmarkStart w:id="1" w:name="_Hlk207357725"/>
            <w:r w:rsidR="007F0911" w:rsidRPr="00E05A98">
              <w:rPr>
                <w:rFonts w:eastAsia="黑体" w:hint="eastAsia"/>
                <w:sz w:val="28"/>
                <w:szCs w:val="28"/>
              </w:rPr>
              <w:t>北京长城计量测试技术研究所</w:t>
            </w:r>
            <w:bookmarkEnd w:id="1"/>
            <w:r w:rsidRPr="00E05A98">
              <w:rPr>
                <w:rFonts w:eastAsia="黑体" w:hint="eastAsia"/>
                <w:sz w:val="28"/>
                <w:szCs w:val="28"/>
              </w:rPr>
              <w:t>）</w:t>
            </w:r>
          </w:p>
        </w:tc>
      </w:tr>
    </w:tbl>
    <w:p w14:paraId="44C7D5B1" w14:textId="77777777" w:rsidR="00A831F8" w:rsidRPr="007D26D1" w:rsidRDefault="00A831F8" w:rsidP="00A831F8"/>
    <w:p w14:paraId="415DD213" w14:textId="77777777" w:rsidR="00C36787" w:rsidRPr="007D26D1" w:rsidRDefault="00A831F8" w:rsidP="00A831F8">
      <w:pPr>
        <w:ind w:firstLine="420"/>
        <w:rPr>
          <w:rFonts w:eastAsia="黑体"/>
          <w:sz w:val="44"/>
          <w:szCs w:val="44"/>
        </w:rPr>
        <w:sectPr w:rsidR="00C36787" w:rsidRPr="007D26D1" w:rsidSect="000C51BD">
          <w:headerReference w:type="even" r:id="rId16"/>
          <w:headerReference w:type="default" r:id="rId17"/>
          <w:footerReference w:type="even" r:id="rId18"/>
          <w:footerReference w:type="default" r:id="rId19"/>
          <w:headerReference w:type="first" r:id="rId20"/>
          <w:footerReference w:type="first" r:id="rId21"/>
          <w:pgSz w:w="11906" w:h="16838"/>
          <w:pgMar w:top="1440" w:right="1361" w:bottom="1440" w:left="1361" w:header="1361" w:footer="992" w:gutter="0"/>
          <w:pgNumType w:fmt="upperRoman" w:start="1"/>
          <w:cols w:space="720"/>
          <w:docGrid w:type="lines" w:linePitch="312"/>
        </w:sectPr>
      </w:pPr>
      <w:r w:rsidRPr="007D26D1">
        <w:rPr>
          <w:rFonts w:eastAsia="黑体"/>
          <w:sz w:val="28"/>
          <w:szCs w:val="28"/>
        </w:rPr>
        <w:t xml:space="preserve">        </w:t>
      </w:r>
    </w:p>
    <w:p w14:paraId="4750F686" w14:textId="77777777" w:rsidR="00C36787" w:rsidRPr="007D26D1" w:rsidRDefault="00C36787">
      <w:pPr>
        <w:jc w:val="center"/>
        <w:rPr>
          <w:rFonts w:eastAsia="黑体"/>
          <w:szCs w:val="21"/>
        </w:rPr>
      </w:pPr>
      <w:r w:rsidRPr="007D26D1">
        <w:rPr>
          <w:rFonts w:eastAsia="黑体"/>
          <w:sz w:val="44"/>
          <w:szCs w:val="44"/>
        </w:rPr>
        <w:lastRenderedPageBreak/>
        <w:t>目</w:t>
      </w:r>
      <w:r w:rsidRPr="007D26D1">
        <w:rPr>
          <w:rFonts w:eastAsia="黑体"/>
          <w:sz w:val="44"/>
          <w:szCs w:val="44"/>
        </w:rPr>
        <w:t xml:space="preserve">   </w:t>
      </w:r>
      <w:r w:rsidRPr="007D26D1">
        <w:rPr>
          <w:rFonts w:eastAsia="黑体"/>
          <w:sz w:val="44"/>
          <w:szCs w:val="44"/>
        </w:rPr>
        <w:t>录</w:t>
      </w:r>
    </w:p>
    <w:p w14:paraId="080E416F" w14:textId="77777777" w:rsidR="0043232B" w:rsidRPr="007D26D1" w:rsidRDefault="0043232B" w:rsidP="00350B27">
      <w:pPr>
        <w:pStyle w:val="10"/>
        <w:tabs>
          <w:tab w:val="right" w:leader="dot" w:pos="9174"/>
        </w:tabs>
      </w:pPr>
    </w:p>
    <w:p w14:paraId="6D174B28" w14:textId="501146BF" w:rsidR="00720F64" w:rsidRPr="00DE5702" w:rsidRDefault="0094689B">
      <w:pPr>
        <w:pStyle w:val="TOC1"/>
        <w:tabs>
          <w:tab w:val="right" w:leader="dot" w:pos="9174"/>
        </w:tabs>
        <w:rPr>
          <w:rFonts w:ascii="宋体" w:hAnsi="宋体" w:hint="eastAsia"/>
          <w:noProof/>
          <w:sz w:val="24"/>
        </w:rPr>
      </w:pPr>
      <w:r w:rsidRPr="00DE5702">
        <w:rPr>
          <w:rFonts w:ascii="宋体" w:hAnsi="宋体"/>
          <w:sz w:val="24"/>
        </w:rPr>
        <w:fldChar w:fldCharType="begin"/>
      </w:r>
      <w:r w:rsidRPr="00DE5702">
        <w:rPr>
          <w:rFonts w:ascii="宋体" w:hAnsi="宋体"/>
          <w:sz w:val="24"/>
        </w:rPr>
        <w:instrText xml:space="preserve"> TOC \o "1-3" \h \z \u </w:instrText>
      </w:r>
      <w:r w:rsidRPr="00DE5702">
        <w:rPr>
          <w:rFonts w:ascii="宋体" w:hAnsi="宋体"/>
          <w:sz w:val="24"/>
        </w:rPr>
        <w:fldChar w:fldCharType="separate"/>
      </w:r>
      <w:hyperlink w:anchor="_Toc207742114" w:history="1">
        <w:r w:rsidR="00720F64" w:rsidRPr="00DE5702">
          <w:rPr>
            <w:rStyle w:val="a5"/>
            <w:rFonts w:ascii="宋体" w:hAnsi="宋体" w:hint="eastAsia"/>
            <w:noProof/>
            <w:sz w:val="24"/>
          </w:rPr>
          <w:t>引言</w:t>
        </w:r>
        <w:r w:rsidR="00720F64" w:rsidRPr="00DE5702">
          <w:rPr>
            <w:rFonts w:ascii="宋体" w:hAnsi="宋体" w:hint="eastAsia"/>
            <w:noProof/>
            <w:webHidden/>
            <w:sz w:val="24"/>
          </w:rPr>
          <w:tab/>
        </w:r>
        <w:r w:rsidR="00720F64" w:rsidRPr="00DE5702">
          <w:rPr>
            <w:rFonts w:ascii="宋体" w:hAnsi="宋体" w:hint="eastAsia"/>
            <w:noProof/>
            <w:webHidden/>
            <w:sz w:val="24"/>
          </w:rPr>
          <w:fldChar w:fldCharType="begin"/>
        </w:r>
        <w:r w:rsidR="00720F64" w:rsidRPr="00DE5702">
          <w:rPr>
            <w:rFonts w:ascii="宋体" w:hAnsi="宋体" w:hint="eastAsia"/>
            <w:noProof/>
            <w:webHidden/>
            <w:sz w:val="24"/>
          </w:rPr>
          <w:instrText xml:space="preserve"> </w:instrText>
        </w:r>
        <w:r w:rsidR="00720F64" w:rsidRPr="00DE5702">
          <w:rPr>
            <w:rFonts w:ascii="宋体" w:hAnsi="宋体"/>
            <w:noProof/>
            <w:webHidden/>
            <w:sz w:val="24"/>
          </w:rPr>
          <w:instrText>PAGEREF _Toc207742114 \h</w:instrText>
        </w:r>
        <w:r w:rsidR="00720F64" w:rsidRPr="00DE5702">
          <w:rPr>
            <w:rFonts w:ascii="宋体" w:hAnsi="宋体" w:hint="eastAsia"/>
            <w:noProof/>
            <w:webHidden/>
            <w:sz w:val="24"/>
          </w:rPr>
          <w:instrText xml:space="preserve"> </w:instrText>
        </w:r>
        <w:r w:rsidR="00720F64" w:rsidRPr="00DE5702">
          <w:rPr>
            <w:rFonts w:ascii="宋体" w:hAnsi="宋体" w:hint="eastAsia"/>
            <w:noProof/>
            <w:webHidden/>
            <w:sz w:val="24"/>
          </w:rPr>
        </w:r>
        <w:r w:rsidR="00720F64" w:rsidRPr="00DE5702">
          <w:rPr>
            <w:rFonts w:ascii="宋体" w:hAnsi="宋体" w:hint="eastAsia"/>
            <w:noProof/>
            <w:webHidden/>
            <w:sz w:val="24"/>
          </w:rPr>
          <w:fldChar w:fldCharType="separate"/>
        </w:r>
        <w:r w:rsidR="00AA632B">
          <w:rPr>
            <w:rFonts w:ascii="宋体" w:hAnsi="宋体" w:hint="eastAsia"/>
            <w:noProof/>
            <w:webHidden/>
            <w:sz w:val="24"/>
          </w:rPr>
          <w:t>1</w:t>
        </w:r>
        <w:r w:rsidR="00720F64" w:rsidRPr="00DE5702">
          <w:rPr>
            <w:rFonts w:ascii="宋体" w:hAnsi="宋体" w:hint="eastAsia"/>
            <w:noProof/>
            <w:webHidden/>
            <w:sz w:val="24"/>
          </w:rPr>
          <w:fldChar w:fldCharType="end"/>
        </w:r>
      </w:hyperlink>
    </w:p>
    <w:p w14:paraId="31AB37AA" w14:textId="62D745C7" w:rsidR="00720F64" w:rsidRPr="00DE5702" w:rsidRDefault="00720F64" w:rsidP="00DE5702">
      <w:pPr>
        <w:pStyle w:val="TOC1"/>
        <w:tabs>
          <w:tab w:val="left" w:pos="230"/>
          <w:tab w:val="right" w:leader="dot" w:pos="9174"/>
        </w:tabs>
        <w:rPr>
          <w:rFonts w:ascii="宋体" w:hAnsi="宋体" w:hint="eastAsia"/>
          <w:noProof/>
          <w:sz w:val="24"/>
        </w:rPr>
      </w:pPr>
      <w:hyperlink w:anchor="_Toc207742115" w:history="1">
        <w:r w:rsidRPr="00DE5702">
          <w:rPr>
            <w:rStyle w:val="a5"/>
            <w:rFonts w:ascii="宋体" w:hAnsi="宋体" w:hint="eastAsia"/>
            <w:noProof/>
            <w:sz w:val="24"/>
          </w:rPr>
          <w:t>1</w:t>
        </w:r>
        <w:r w:rsidR="0015036A">
          <w:rPr>
            <w:rStyle w:val="a5"/>
            <w:rFonts w:ascii="宋体" w:hAnsi="宋体" w:hint="eastAsia"/>
            <w:noProof/>
            <w:sz w:val="24"/>
          </w:rPr>
          <w:t xml:space="preserve">  </w:t>
        </w:r>
        <w:r w:rsidR="00DE5702">
          <w:rPr>
            <w:rFonts w:ascii="宋体" w:hAnsi="宋体" w:hint="eastAsia"/>
            <w:noProof/>
            <w:sz w:val="24"/>
          </w:rPr>
          <w:t>范</w:t>
        </w:r>
        <w:r w:rsidRPr="00DE5702">
          <w:rPr>
            <w:rStyle w:val="a5"/>
            <w:rFonts w:ascii="宋体" w:hAnsi="宋体" w:hint="eastAsia"/>
            <w:noProof/>
            <w:sz w:val="24"/>
          </w:rPr>
          <w:t>围</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_Toc207742115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10835199" w14:textId="57FE7A40" w:rsidR="00720F64" w:rsidRPr="00DE5702" w:rsidRDefault="00720F64" w:rsidP="0015036A">
      <w:pPr>
        <w:pStyle w:val="TOC1"/>
        <w:tabs>
          <w:tab w:val="right" w:leader="dot" w:pos="9174"/>
        </w:tabs>
        <w:rPr>
          <w:rFonts w:ascii="宋体" w:hAnsi="宋体" w:hint="eastAsia"/>
          <w:noProof/>
          <w:sz w:val="24"/>
        </w:rPr>
      </w:pPr>
      <w:hyperlink w:anchor="_Toc207742116" w:history="1">
        <w:r w:rsidRPr="00DE5702">
          <w:rPr>
            <w:rStyle w:val="a5"/>
            <w:rFonts w:ascii="宋体" w:hAnsi="宋体" w:hint="eastAsia"/>
            <w:noProof/>
            <w:sz w:val="24"/>
          </w:rPr>
          <w:t>2</w:t>
        </w:r>
        <w:r w:rsidR="0015036A">
          <w:rPr>
            <w:rStyle w:val="a5"/>
            <w:rFonts w:ascii="宋体" w:hAnsi="宋体" w:hint="eastAsia"/>
            <w:noProof/>
            <w:sz w:val="24"/>
          </w:rPr>
          <w:t xml:space="preserve">  </w:t>
        </w:r>
        <w:r w:rsidRPr="00DE5702">
          <w:rPr>
            <w:rStyle w:val="a5"/>
            <w:rFonts w:ascii="宋体" w:hAnsi="宋体" w:hint="eastAsia"/>
            <w:noProof/>
            <w:sz w:val="24"/>
          </w:rPr>
          <w:t>引用文件</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_Toc207742116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18DE1015" w14:textId="42E5E626" w:rsidR="00720F64" w:rsidRPr="00DE5702" w:rsidRDefault="00720F64" w:rsidP="0015036A">
      <w:pPr>
        <w:pStyle w:val="TOC1"/>
        <w:tabs>
          <w:tab w:val="right" w:leader="dot" w:pos="9174"/>
        </w:tabs>
        <w:rPr>
          <w:rFonts w:ascii="宋体" w:hAnsi="宋体" w:hint="eastAsia"/>
          <w:noProof/>
          <w:sz w:val="24"/>
        </w:rPr>
      </w:pPr>
      <w:hyperlink w:anchor="_Toc207742117" w:history="1">
        <w:r w:rsidRPr="00DE5702">
          <w:rPr>
            <w:rStyle w:val="a5"/>
            <w:rFonts w:ascii="宋体" w:hAnsi="宋体" w:hint="eastAsia"/>
            <w:noProof/>
            <w:sz w:val="24"/>
          </w:rPr>
          <w:t>3</w:t>
        </w:r>
        <w:r w:rsidR="0015036A">
          <w:rPr>
            <w:rStyle w:val="a5"/>
            <w:rFonts w:ascii="宋体" w:hAnsi="宋体" w:hint="eastAsia"/>
            <w:noProof/>
            <w:sz w:val="24"/>
          </w:rPr>
          <w:t xml:space="preserve">  </w:t>
        </w:r>
        <w:r w:rsidRPr="00DE5702">
          <w:rPr>
            <w:rStyle w:val="a5"/>
            <w:rFonts w:ascii="宋体" w:hAnsi="宋体" w:hint="eastAsia"/>
            <w:noProof/>
            <w:sz w:val="24"/>
          </w:rPr>
          <w:t>术语</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_Toc207742117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1A1BC3A2" w14:textId="0E21119D" w:rsidR="00720F64" w:rsidRPr="00DE5702" w:rsidRDefault="00720F64" w:rsidP="00720F64">
      <w:pPr>
        <w:pStyle w:val="TOC2"/>
        <w:tabs>
          <w:tab w:val="right" w:leader="dot" w:pos="9174"/>
        </w:tabs>
        <w:ind w:leftChars="0" w:left="0"/>
        <w:rPr>
          <w:rFonts w:ascii="宋体" w:hAnsi="宋体" w:hint="eastAsia"/>
          <w:noProof/>
          <w:sz w:val="24"/>
        </w:rPr>
      </w:pPr>
      <w:hyperlink w:anchor="_Toc207742118" w:history="1">
        <w:r w:rsidRPr="00DE5702">
          <w:rPr>
            <w:rStyle w:val="a5"/>
            <w:rFonts w:ascii="宋体" w:hAnsi="宋体" w:hint="eastAsia"/>
            <w:noProof/>
            <w:sz w:val="24"/>
          </w:rPr>
          <w:t>3.1</w:t>
        </w:r>
        <w:r w:rsidR="0015036A">
          <w:rPr>
            <w:rStyle w:val="a5"/>
            <w:rFonts w:ascii="宋体" w:hAnsi="宋体" w:hint="eastAsia"/>
            <w:noProof/>
            <w:sz w:val="24"/>
          </w:rPr>
          <w:t xml:space="preserve">  </w:t>
        </w:r>
        <w:r w:rsidRPr="00DE5702">
          <w:rPr>
            <w:rStyle w:val="a5"/>
            <w:rFonts w:ascii="宋体" w:hAnsi="宋体" w:hint="eastAsia"/>
            <w:noProof/>
            <w:sz w:val="24"/>
          </w:rPr>
          <w:t>原子重力仪</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_Toc207742118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362CD4B3" w14:textId="0B70FB59" w:rsidR="00720F64" w:rsidRPr="00DE5702" w:rsidRDefault="00720F64" w:rsidP="00720F64">
      <w:pPr>
        <w:pStyle w:val="TOC2"/>
        <w:tabs>
          <w:tab w:val="right" w:leader="dot" w:pos="9174"/>
        </w:tabs>
        <w:ind w:leftChars="0" w:left="0"/>
        <w:rPr>
          <w:rFonts w:ascii="宋体" w:hAnsi="宋体" w:hint="eastAsia"/>
          <w:noProof/>
          <w:sz w:val="24"/>
        </w:rPr>
      </w:pPr>
      <w:hyperlink w:anchor="_Toc207742119" w:history="1">
        <w:r w:rsidRPr="00DE5702">
          <w:rPr>
            <w:rStyle w:val="a5"/>
            <w:rFonts w:ascii="宋体" w:hAnsi="宋体" w:hint="eastAsia"/>
            <w:noProof/>
            <w:sz w:val="24"/>
          </w:rPr>
          <w:t xml:space="preserve">3.2 </w:t>
        </w:r>
        <w:r w:rsidR="00251477" w:rsidRPr="00DE5702">
          <w:rPr>
            <w:rStyle w:val="a5"/>
            <w:rFonts w:ascii="宋体" w:hAnsi="宋体" w:hint="eastAsia"/>
            <w:noProof/>
            <w:sz w:val="24"/>
          </w:rPr>
          <w:t xml:space="preserve"> </w:t>
        </w:r>
        <w:r w:rsidRPr="00DE5702">
          <w:rPr>
            <w:rStyle w:val="a5"/>
            <w:rFonts w:ascii="宋体" w:hAnsi="宋体" w:hint="eastAsia"/>
            <w:noProof/>
            <w:sz w:val="24"/>
          </w:rPr>
          <w:t>测量不确定度</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_Toc207742119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70E8AF5D" w14:textId="7AE42FE7" w:rsidR="00720F64" w:rsidRPr="00DE5702" w:rsidRDefault="00720F64" w:rsidP="00720F64">
      <w:pPr>
        <w:pStyle w:val="TOC2"/>
        <w:tabs>
          <w:tab w:val="right" w:leader="dot" w:pos="9174"/>
        </w:tabs>
        <w:ind w:leftChars="0" w:left="0"/>
        <w:rPr>
          <w:rFonts w:ascii="宋体" w:hAnsi="宋体" w:hint="eastAsia"/>
          <w:noProof/>
          <w:sz w:val="24"/>
        </w:rPr>
      </w:pPr>
      <w:hyperlink w:anchor="_Toc207742120" w:history="1">
        <w:r w:rsidRPr="00DE5702">
          <w:rPr>
            <w:rStyle w:val="a5"/>
            <w:rFonts w:ascii="宋体" w:hAnsi="宋体" w:hint="eastAsia"/>
            <w:noProof/>
            <w:sz w:val="24"/>
          </w:rPr>
          <w:t xml:space="preserve">3.3 </w:t>
        </w:r>
        <w:r w:rsidR="00251477" w:rsidRPr="00DE5702">
          <w:rPr>
            <w:rStyle w:val="a5"/>
            <w:rFonts w:ascii="宋体" w:hAnsi="宋体" w:hint="eastAsia"/>
            <w:noProof/>
            <w:sz w:val="24"/>
          </w:rPr>
          <w:t xml:space="preserve"> </w:t>
        </w:r>
        <w:r w:rsidRPr="00DE5702">
          <w:rPr>
            <w:rStyle w:val="a5"/>
            <w:rFonts w:ascii="宋体" w:hAnsi="宋体" w:hint="eastAsia"/>
            <w:noProof/>
            <w:sz w:val="24"/>
          </w:rPr>
          <w:t>示值误差</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_Toc207742120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299C88E9" w14:textId="10CD8E19" w:rsidR="00720F64" w:rsidRPr="00DE5702" w:rsidRDefault="00720F64" w:rsidP="00720F64">
      <w:pPr>
        <w:pStyle w:val="TOC2"/>
        <w:tabs>
          <w:tab w:val="right" w:leader="dot" w:pos="9174"/>
        </w:tabs>
        <w:ind w:leftChars="0" w:left="0"/>
        <w:rPr>
          <w:rFonts w:ascii="宋体" w:hAnsi="宋体" w:hint="eastAsia"/>
          <w:noProof/>
          <w:sz w:val="24"/>
        </w:rPr>
      </w:pPr>
      <w:hyperlink w:anchor="_Toc207742121" w:history="1">
        <w:r w:rsidRPr="00DE5702">
          <w:rPr>
            <w:rStyle w:val="a5"/>
            <w:rFonts w:ascii="宋体" w:hAnsi="宋体" w:hint="eastAsia"/>
            <w:noProof/>
            <w:sz w:val="24"/>
          </w:rPr>
          <w:t xml:space="preserve">3.4 </w:t>
        </w:r>
        <w:r w:rsidR="00251477" w:rsidRPr="00DE5702">
          <w:rPr>
            <w:rStyle w:val="a5"/>
            <w:rFonts w:ascii="宋体" w:hAnsi="宋体" w:hint="eastAsia"/>
            <w:noProof/>
            <w:sz w:val="24"/>
          </w:rPr>
          <w:t xml:space="preserve"> </w:t>
        </w:r>
        <w:r w:rsidRPr="00DE5702">
          <w:rPr>
            <w:rStyle w:val="a5"/>
            <w:rFonts w:ascii="宋体" w:hAnsi="宋体" w:hint="eastAsia"/>
            <w:noProof/>
            <w:sz w:val="24"/>
          </w:rPr>
          <w:t>分辨力</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_Toc207742121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753D0B83" w14:textId="4969E348" w:rsidR="00720F64" w:rsidRPr="00DE5702" w:rsidRDefault="00720F64">
      <w:pPr>
        <w:pStyle w:val="TOC1"/>
        <w:tabs>
          <w:tab w:val="left" w:pos="420"/>
          <w:tab w:val="right" w:leader="dot" w:pos="9174"/>
        </w:tabs>
        <w:rPr>
          <w:rFonts w:ascii="宋体" w:hAnsi="宋体" w:hint="eastAsia"/>
          <w:noProof/>
          <w:sz w:val="24"/>
        </w:rPr>
      </w:pPr>
      <w:hyperlink w:anchor="_Toc207742122" w:history="1">
        <w:r w:rsidRPr="00DE5702">
          <w:rPr>
            <w:rStyle w:val="a5"/>
            <w:rFonts w:ascii="宋体" w:hAnsi="宋体" w:hint="eastAsia"/>
            <w:noProof/>
            <w:sz w:val="24"/>
          </w:rPr>
          <w:t>4</w:t>
        </w:r>
        <w:r w:rsidRPr="00DE5702">
          <w:rPr>
            <w:rFonts w:ascii="宋体" w:hAnsi="宋体" w:hint="eastAsia"/>
            <w:noProof/>
            <w:sz w:val="24"/>
          </w:rPr>
          <w:tab/>
        </w:r>
        <w:r w:rsidRPr="00DE5702">
          <w:rPr>
            <w:rStyle w:val="a5"/>
            <w:rFonts w:ascii="宋体" w:hAnsi="宋体" w:hint="eastAsia"/>
            <w:noProof/>
            <w:sz w:val="24"/>
          </w:rPr>
          <w:t>概述</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_Toc207742122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2</w:t>
        </w:r>
        <w:r w:rsidRPr="00DE5702">
          <w:rPr>
            <w:rFonts w:ascii="宋体" w:hAnsi="宋体" w:hint="eastAsia"/>
            <w:noProof/>
            <w:webHidden/>
            <w:sz w:val="24"/>
          </w:rPr>
          <w:fldChar w:fldCharType="end"/>
        </w:r>
      </w:hyperlink>
    </w:p>
    <w:p w14:paraId="41EF9B9F" w14:textId="2193275F" w:rsidR="00720F64" w:rsidRPr="00DE5702" w:rsidRDefault="00720F64">
      <w:pPr>
        <w:pStyle w:val="TOC1"/>
        <w:tabs>
          <w:tab w:val="left" w:pos="420"/>
          <w:tab w:val="right" w:leader="dot" w:pos="9174"/>
        </w:tabs>
        <w:rPr>
          <w:rFonts w:ascii="宋体" w:hAnsi="宋体" w:hint="eastAsia"/>
          <w:noProof/>
          <w:sz w:val="24"/>
        </w:rPr>
      </w:pPr>
      <w:hyperlink w:anchor="_Toc207742123" w:history="1">
        <w:r w:rsidRPr="00DE5702">
          <w:rPr>
            <w:rStyle w:val="a5"/>
            <w:rFonts w:ascii="宋体" w:hAnsi="宋体" w:hint="eastAsia"/>
            <w:noProof/>
            <w:sz w:val="24"/>
          </w:rPr>
          <w:t>5</w:t>
        </w:r>
        <w:r w:rsidRPr="00DE5702">
          <w:rPr>
            <w:rFonts w:ascii="宋体" w:hAnsi="宋体" w:hint="eastAsia"/>
            <w:noProof/>
            <w:sz w:val="24"/>
          </w:rPr>
          <w:tab/>
        </w:r>
        <w:r w:rsidRPr="00DE5702">
          <w:rPr>
            <w:rStyle w:val="a5"/>
            <w:rFonts w:ascii="宋体" w:hAnsi="宋体" w:hint="eastAsia"/>
            <w:noProof/>
            <w:sz w:val="24"/>
          </w:rPr>
          <w:t>计量特性</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_Toc207742123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4</w:t>
        </w:r>
        <w:r w:rsidRPr="00DE5702">
          <w:rPr>
            <w:rFonts w:ascii="宋体" w:hAnsi="宋体" w:hint="eastAsia"/>
            <w:noProof/>
            <w:webHidden/>
            <w:sz w:val="24"/>
          </w:rPr>
          <w:fldChar w:fldCharType="end"/>
        </w:r>
      </w:hyperlink>
    </w:p>
    <w:p w14:paraId="2032067E" w14:textId="119E35FA" w:rsidR="00720F64" w:rsidRPr="00DE5702" w:rsidRDefault="00720F64" w:rsidP="00720F64">
      <w:pPr>
        <w:pStyle w:val="TOC2"/>
        <w:tabs>
          <w:tab w:val="right" w:leader="dot" w:pos="9174"/>
        </w:tabs>
        <w:ind w:leftChars="0" w:left="0"/>
        <w:rPr>
          <w:rFonts w:ascii="宋体" w:hAnsi="宋体" w:hint="eastAsia"/>
          <w:noProof/>
          <w:sz w:val="24"/>
        </w:rPr>
      </w:pPr>
      <w:hyperlink w:anchor="_Toc207742124" w:history="1">
        <w:r w:rsidRPr="00DE5702">
          <w:rPr>
            <w:rStyle w:val="a5"/>
            <w:rFonts w:ascii="宋体" w:hAnsi="宋体" w:hint="eastAsia"/>
            <w:noProof/>
            <w:sz w:val="24"/>
          </w:rPr>
          <w:t>5.1</w:t>
        </w:r>
        <w:r w:rsidR="00251477" w:rsidRPr="00DE5702">
          <w:rPr>
            <w:rStyle w:val="a5"/>
            <w:rFonts w:ascii="宋体" w:hAnsi="宋体" w:hint="eastAsia"/>
            <w:noProof/>
            <w:sz w:val="24"/>
          </w:rPr>
          <w:t xml:space="preserve">   </w:t>
        </w:r>
        <w:r w:rsidRPr="00DE5702">
          <w:rPr>
            <w:rStyle w:val="a5"/>
            <w:rFonts w:ascii="宋体" w:hAnsi="宋体" w:hint="eastAsia"/>
            <w:noProof/>
            <w:sz w:val="24"/>
          </w:rPr>
          <w:t>示值误差</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_Toc207742124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4</w:t>
        </w:r>
        <w:r w:rsidRPr="00DE5702">
          <w:rPr>
            <w:rFonts w:ascii="宋体" w:hAnsi="宋体" w:hint="eastAsia"/>
            <w:noProof/>
            <w:webHidden/>
            <w:sz w:val="24"/>
          </w:rPr>
          <w:fldChar w:fldCharType="end"/>
        </w:r>
      </w:hyperlink>
    </w:p>
    <w:p w14:paraId="3A2FE08C" w14:textId="1ABB21BC" w:rsidR="00720F64" w:rsidRPr="00DE5702" w:rsidRDefault="00720F64" w:rsidP="00720F64">
      <w:pPr>
        <w:pStyle w:val="TOC2"/>
        <w:tabs>
          <w:tab w:val="right" w:leader="dot" w:pos="9174"/>
        </w:tabs>
        <w:ind w:leftChars="0" w:left="0"/>
        <w:rPr>
          <w:rFonts w:ascii="宋体" w:hAnsi="宋体" w:hint="eastAsia"/>
          <w:noProof/>
          <w:sz w:val="24"/>
        </w:rPr>
      </w:pPr>
      <w:hyperlink w:anchor="_Toc207742125" w:history="1">
        <w:r w:rsidRPr="00DE5702">
          <w:rPr>
            <w:rStyle w:val="a5"/>
            <w:rFonts w:ascii="宋体" w:hAnsi="宋体" w:hint="eastAsia"/>
            <w:noProof/>
            <w:sz w:val="24"/>
          </w:rPr>
          <w:t>5.2</w:t>
        </w:r>
        <w:r w:rsidR="00251477" w:rsidRPr="00DE5702">
          <w:rPr>
            <w:rStyle w:val="a5"/>
            <w:rFonts w:ascii="宋体" w:hAnsi="宋体" w:hint="eastAsia"/>
            <w:noProof/>
            <w:sz w:val="24"/>
          </w:rPr>
          <w:t xml:space="preserve">   </w:t>
        </w:r>
        <w:r w:rsidRPr="00DE5702">
          <w:rPr>
            <w:rStyle w:val="a5"/>
            <w:rFonts w:ascii="宋体" w:hAnsi="宋体" w:hint="eastAsia"/>
            <w:noProof/>
            <w:sz w:val="24"/>
          </w:rPr>
          <w:t>分辨力</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_Toc207742125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4</w:t>
        </w:r>
        <w:r w:rsidRPr="00DE5702">
          <w:rPr>
            <w:rFonts w:ascii="宋体" w:hAnsi="宋体" w:hint="eastAsia"/>
            <w:noProof/>
            <w:webHidden/>
            <w:sz w:val="24"/>
          </w:rPr>
          <w:fldChar w:fldCharType="end"/>
        </w:r>
      </w:hyperlink>
    </w:p>
    <w:p w14:paraId="59C62D5B" w14:textId="4E58DEBD" w:rsidR="00720F64" w:rsidRPr="00DE5702" w:rsidRDefault="00720F64">
      <w:pPr>
        <w:pStyle w:val="TOC1"/>
        <w:tabs>
          <w:tab w:val="left" w:pos="420"/>
          <w:tab w:val="right" w:leader="dot" w:pos="9174"/>
        </w:tabs>
        <w:rPr>
          <w:rFonts w:ascii="宋体" w:hAnsi="宋体" w:hint="eastAsia"/>
          <w:noProof/>
          <w:sz w:val="24"/>
        </w:rPr>
      </w:pPr>
      <w:hyperlink w:anchor="_Toc207742126" w:history="1">
        <w:r w:rsidRPr="00DE5702">
          <w:rPr>
            <w:rStyle w:val="a5"/>
            <w:rFonts w:ascii="宋体" w:hAnsi="宋体" w:hint="eastAsia"/>
            <w:noProof/>
            <w:sz w:val="24"/>
          </w:rPr>
          <w:t>6</w:t>
        </w:r>
        <w:r w:rsidRPr="00DE5702">
          <w:rPr>
            <w:rFonts w:ascii="宋体" w:hAnsi="宋体" w:hint="eastAsia"/>
            <w:noProof/>
            <w:sz w:val="24"/>
          </w:rPr>
          <w:tab/>
        </w:r>
        <w:r w:rsidRPr="00DE5702">
          <w:rPr>
            <w:rStyle w:val="a5"/>
            <w:rFonts w:ascii="宋体" w:hAnsi="宋体" w:hint="eastAsia"/>
            <w:noProof/>
            <w:sz w:val="24"/>
          </w:rPr>
          <w:t>校准条件</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_Toc207742126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4</w:t>
        </w:r>
        <w:r w:rsidRPr="00DE5702">
          <w:rPr>
            <w:rFonts w:ascii="宋体" w:hAnsi="宋体" w:hint="eastAsia"/>
            <w:noProof/>
            <w:webHidden/>
            <w:sz w:val="24"/>
          </w:rPr>
          <w:fldChar w:fldCharType="end"/>
        </w:r>
      </w:hyperlink>
    </w:p>
    <w:p w14:paraId="22C6D560" w14:textId="57158C80" w:rsidR="00720F64" w:rsidRPr="00DE5702" w:rsidRDefault="00720F64" w:rsidP="00720F64">
      <w:pPr>
        <w:pStyle w:val="TOC2"/>
        <w:tabs>
          <w:tab w:val="right" w:leader="dot" w:pos="9174"/>
        </w:tabs>
        <w:ind w:leftChars="0" w:left="0"/>
        <w:rPr>
          <w:rFonts w:ascii="宋体" w:hAnsi="宋体" w:hint="eastAsia"/>
          <w:noProof/>
          <w:sz w:val="24"/>
        </w:rPr>
      </w:pPr>
      <w:hyperlink w:anchor="_Toc207742127" w:history="1">
        <w:r w:rsidRPr="00DE5702">
          <w:rPr>
            <w:rStyle w:val="a5"/>
            <w:rFonts w:ascii="宋体" w:hAnsi="宋体" w:hint="eastAsia"/>
            <w:noProof/>
            <w:sz w:val="24"/>
          </w:rPr>
          <w:t xml:space="preserve">6.1 </w:t>
        </w:r>
        <w:r w:rsidR="00251477" w:rsidRPr="00DE5702">
          <w:rPr>
            <w:rStyle w:val="a5"/>
            <w:rFonts w:ascii="宋体" w:hAnsi="宋体" w:hint="eastAsia"/>
            <w:noProof/>
            <w:sz w:val="24"/>
          </w:rPr>
          <w:t xml:space="preserve">  </w:t>
        </w:r>
        <w:r w:rsidRPr="00DE5702">
          <w:rPr>
            <w:rStyle w:val="a5"/>
            <w:rFonts w:ascii="宋体" w:hAnsi="宋体" w:hint="eastAsia"/>
            <w:noProof/>
            <w:sz w:val="24"/>
          </w:rPr>
          <w:t>环境条件</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_Toc207742127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4</w:t>
        </w:r>
        <w:r w:rsidRPr="00DE5702">
          <w:rPr>
            <w:rFonts w:ascii="宋体" w:hAnsi="宋体" w:hint="eastAsia"/>
            <w:noProof/>
            <w:webHidden/>
            <w:sz w:val="24"/>
          </w:rPr>
          <w:fldChar w:fldCharType="end"/>
        </w:r>
      </w:hyperlink>
    </w:p>
    <w:p w14:paraId="40F48B22" w14:textId="72C0B473" w:rsidR="00720F64" w:rsidRPr="00DE5702" w:rsidRDefault="00720F64" w:rsidP="00720F64">
      <w:pPr>
        <w:pStyle w:val="TOC2"/>
        <w:tabs>
          <w:tab w:val="right" w:leader="dot" w:pos="9174"/>
        </w:tabs>
        <w:ind w:leftChars="0" w:left="0"/>
        <w:rPr>
          <w:rFonts w:ascii="宋体" w:hAnsi="宋体" w:hint="eastAsia"/>
          <w:noProof/>
          <w:sz w:val="24"/>
        </w:rPr>
      </w:pPr>
      <w:hyperlink w:anchor="_Toc207742128" w:history="1">
        <w:r w:rsidRPr="00DE5702">
          <w:rPr>
            <w:rStyle w:val="a5"/>
            <w:rFonts w:ascii="宋体" w:hAnsi="宋体" w:hint="eastAsia"/>
            <w:noProof/>
            <w:sz w:val="24"/>
          </w:rPr>
          <w:t xml:space="preserve">6.2 </w:t>
        </w:r>
        <w:r w:rsidR="00251477" w:rsidRPr="00DE5702">
          <w:rPr>
            <w:rStyle w:val="a5"/>
            <w:rFonts w:ascii="宋体" w:hAnsi="宋体" w:hint="eastAsia"/>
            <w:noProof/>
            <w:sz w:val="24"/>
          </w:rPr>
          <w:t xml:space="preserve">  </w:t>
        </w:r>
        <w:r w:rsidRPr="00DE5702">
          <w:rPr>
            <w:rStyle w:val="a5"/>
            <w:rFonts w:ascii="宋体" w:hAnsi="宋体" w:hint="eastAsia"/>
            <w:noProof/>
            <w:sz w:val="24"/>
          </w:rPr>
          <w:t>测量标准及其他设备</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_Toc207742128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4</w:t>
        </w:r>
        <w:r w:rsidRPr="00DE5702">
          <w:rPr>
            <w:rFonts w:ascii="宋体" w:hAnsi="宋体" w:hint="eastAsia"/>
            <w:noProof/>
            <w:webHidden/>
            <w:sz w:val="24"/>
          </w:rPr>
          <w:fldChar w:fldCharType="end"/>
        </w:r>
      </w:hyperlink>
    </w:p>
    <w:p w14:paraId="008A673B" w14:textId="180AE102" w:rsidR="00720F64" w:rsidRPr="00DE5702" w:rsidRDefault="00720F64">
      <w:pPr>
        <w:pStyle w:val="TOC1"/>
        <w:tabs>
          <w:tab w:val="left" w:pos="420"/>
          <w:tab w:val="right" w:leader="dot" w:pos="9174"/>
        </w:tabs>
        <w:rPr>
          <w:rFonts w:ascii="宋体" w:hAnsi="宋体" w:hint="eastAsia"/>
          <w:noProof/>
          <w:sz w:val="24"/>
        </w:rPr>
      </w:pPr>
      <w:hyperlink w:anchor="_Toc207742129" w:history="1">
        <w:r w:rsidRPr="00DE5702">
          <w:rPr>
            <w:rStyle w:val="a5"/>
            <w:rFonts w:ascii="宋体" w:hAnsi="宋体" w:hint="eastAsia"/>
            <w:noProof/>
            <w:sz w:val="24"/>
          </w:rPr>
          <w:t>7</w:t>
        </w:r>
        <w:r w:rsidRPr="00DE5702">
          <w:rPr>
            <w:rFonts w:ascii="宋体" w:hAnsi="宋体" w:hint="eastAsia"/>
            <w:noProof/>
            <w:sz w:val="24"/>
          </w:rPr>
          <w:tab/>
        </w:r>
        <w:r w:rsidRPr="00DE5702">
          <w:rPr>
            <w:rStyle w:val="a5"/>
            <w:rFonts w:ascii="宋体" w:hAnsi="宋体" w:hint="eastAsia"/>
            <w:noProof/>
            <w:sz w:val="24"/>
          </w:rPr>
          <w:t>校准项目和校准方法</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_Toc207742129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5</w:t>
        </w:r>
        <w:r w:rsidRPr="00DE5702">
          <w:rPr>
            <w:rFonts w:ascii="宋体" w:hAnsi="宋体" w:hint="eastAsia"/>
            <w:noProof/>
            <w:webHidden/>
            <w:sz w:val="24"/>
          </w:rPr>
          <w:fldChar w:fldCharType="end"/>
        </w:r>
      </w:hyperlink>
    </w:p>
    <w:p w14:paraId="58A6E7AC" w14:textId="2604D397" w:rsidR="00720F64" w:rsidRPr="00DE5702" w:rsidRDefault="00720F64" w:rsidP="00720F64">
      <w:pPr>
        <w:pStyle w:val="TOC2"/>
        <w:tabs>
          <w:tab w:val="right" w:leader="dot" w:pos="9174"/>
        </w:tabs>
        <w:ind w:leftChars="0" w:left="0"/>
        <w:rPr>
          <w:rFonts w:ascii="宋体" w:hAnsi="宋体" w:hint="eastAsia"/>
          <w:noProof/>
          <w:sz w:val="24"/>
        </w:rPr>
      </w:pPr>
      <w:hyperlink w:anchor="_Toc207742130" w:history="1">
        <w:r w:rsidRPr="00DE5702">
          <w:rPr>
            <w:rStyle w:val="a5"/>
            <w:rFonts w:ascii="宋体" w:hAnsi="宋体" w:hint="eastAsia"/>
            <w:noProof/>
            <w:sz w:val="24"/>
          </w:rPr>
          <w:t xml:space="preserve">7.1 </w:t>
        </w:r>
        <w:r w:rsidR="00251477" w:rsidRPr="00DE5702">
          <w:rPr>
            <w:rStyle w:val="a5"/>
            <w:rFonts w:ascii="宋体" w:hAnsi="宋体" w:hint="eastAsia"/>
            <w:noProof/>
            <w:sz w:val="24"/>
          </w:rPr>
          <w:t xml:space="preserve">  </w:t>
        </w:r>
        <w:r w:rsidRPr="00DE5702">
          <w:rPr>
            <w:rStyle w:val="a5"/>
            <w:rFonts w:ascii="宋体" w:hAnsi="宋体" w:hint="eastAsia"/>
            <w:noProof/>
            <w:sz w:val="24"/>
          </w:rPr>
          <w:t>校准项目</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_Toc207742130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5</w:t>
        </w:r>
        <w:r w:rsidRPr="00DE5702">
          <w:rPr>
            <w:rFonts w:ascii="宋体" w:hAnsi="宋体" w:hint="eastAsia"/>
            <w:noProof/>
            <w:webHidden/>
            <w:sz w:val="24"/>
          </w:rPr>
          <w:fldChar w:fldCharType="end"/>
        </w:r>
      </w:hyperlink>
    </w:p>
    <w:p w14:paraId="161295E4" w14:textId="0C4DF9AD" w:rsidR="00720F64" w:rsidRPr="00DE5702" w:rsidRDefault="00720F64" w:rsidP="00720F64">
      <w:pPr>
        <w:pStyle w:val="TOC2"/>
        <w:tabs>
          <w:tab w:val="right" w:leader="dot" w:pos="9174"/>
        </w:tabs>
        <w:ind w:leftChars="0" w:left="0"/>
        <w:rPr>
          <w:rFonts w:ascii="宋体" w:hAnsi="宋体" w:hint="eastAsia"/>
          <w:noProof/>
          <w:sz w:val="24"/>
        </w:rPr>
      </w:pPr>
      <w:hyperlink w:anchor="_Toc207742131" w:history="1">
        <w:r w:rsidRPr="00DE5702">
          <w:rPr>
            <w:rStyle w:val="a5"/>
            <w:rFonts w:ascii="宋体" w:hAnsi="宋体" w:hint="eastAsia"/>
            <w:noProof/>
            <w:sz w:val="24"/>
          </w:rPr>
          <w:t>7.2</w:t>
        </w:r>
        <w:r w:rsidR="00251477" w:rsidRPr="00DE5702">
          <w:rPr>
            <w:rStyle w:val="a5"/>
            <w:rFonts w:ascii="宋体" w:hAnsi="宋体" w:hint="eastAsia"/>
            <w:noProof/>
            <w:sz w:val="24"/>
          </w:rPr>
          <w:t xml:space="preserve">   </w:t>
        </w:r>
        <w:r w:rsidRPr="00DE5702">
          <w:rPr>
            <w:rStyle w:val="a5"/>
            <w:rFonts w:ascii="宋体" w:hAnsi="宋体" w:hint="eastAsia"/>
            <w:noProof/>
            <w:sz w:val="24"/>
          </w:rPr>
          <w:t>校准方法</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_Toc207742131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5</w:t>
        </w:r>
        <w:r w:rsidRPr="00DE5702">
          <w:rPr>
            <w:rFonts w:ascii="宋体" w:hAnsi="宋体" w:hint="eastAsia"/>
            <w:noProof/>
            <w:webHidden/>
            <w:sz w:val="24"/>
          </w:rPr>
          <w:fldChar w:fldCharType="end"/>
        </w:r>
      </w:hyperlink>
    </w:p>
    <w:p w14:paraId="620D1A0D" w14:textId="3395F258" w:rsidR="00720F64" w:rsidRPr="00DE5702" w:rsidRDefault="00720F64">
      <w:pPr>
        <w:pStyle w:val="TOC1"/>
        <w:tabs>
          <w:tab w:val="left" w:pos="420"/>
          <w:tab w:val="right" w:leader="dot" w:pos="9174"/>
        </w:tabs>
        <w:rPr>
          <w:rFonts w:ascii="宋体" w:hAnsi="宋体" w:hint="eastAsia"/>
          <w:noProof/>
          <w:sz w:val="24"/>
        </w:rPr>
      </w:pPr>
      <w:hyperlink w:anchor="_Toc207742132" w:history="1">
        <w:r w:rsidRPr="00DE5702">
          <w:rPr>
            <w:rStyle w:val="a5"/>
            <w:rFonts w:ascii="宋体" w:hAnsi="宋体" w:hint="eastAsia"/>
            <w:noProof/>
            <w:sz w:val="24"/>
          </w:rPr>
          <w:t>8</w:t>
        </w:r>
        <w:r w:rsidRPr="00DE5702">
          <w:rPr>
            <w:rFonts w:ascii="宋体" w:hAnsi="宋体" w:hint="eastAsia"/>
            <w:noProof/>
            <w:sz w:val="24"/>
          </w:rPr>
          <w:tab/>
        </w:r>
        <w:r w:rsidRPr="00DE5702">
          <w:rPr>
            <w:rStyle w:val="a5"/>
            <w:rFonts w:ascii="宋体" w:hAnsi="宋体" w:hint="eastAsia"/>
            <w:noProof/>
            <w:sz w:val="24"/>
          </w:rPr>
          <w:t>校准结果表达</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_Toc207742132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8</w:t>
        </w:r>
        <w:r w:rsidRPr="00DE5702">
          <w:rPr>
            <w:rFonts w:ascii="宋体" w:hAnsi="宋体" w:hint="eastAsia"/>
            <w:noProof/>
            <w:webHidden/>
            <w:sz w:val="24"/>
          </w:rPr>
          <w:fldChar w:fldCharType="end"/>
        </w:r>
      </w:hyperlink>
    </w:p>
    <w:p w14:paraId="2BAD56D7" w14:textId="12A9E5E4" w:rsidR="00720F64" w:rsidRPr="00DE5702" w:rsidRDefault="00720F64">
      <w:pPr>
        <w:pStyle w:val="TOC1"/>
        <w:tabs>
          <w:tab w:val="left" w:pos="420"/>
          <w:tab w:val="right" w:leader="dot" w:pos="9174"/>
        </w:tabs>
        <w:rPr>
          <w:rFonts w:ascii="宋体" w:hAnsi="宋体" w:hint="eastAsia"/>
          <w:noProof/>
          <w:sz w:val="24"/>
        </w:rPr>
      </w:pPr>
      <w:hyperlink w:anchor="_Toc207742133" w:history="1">
        <w:r w:rsidRPr="00DE5702">
          <w:rPr>
            <w:rStyle w:val="a5"/>
            <w:rFonts w:ascii="宋体" w:hAnsi="宋体" w:hint="eastAsia"/>
            <w:noProof/>
            <w:sz w:val="24"/>
          </w:rPr>
          <w:t>9</w:t>
        </w:r>
        <w:r w:rsidRPr="00DE5702">
          <w:rPr>
            <w:rFonts w:ascii="宋体" w:hAnsi="宋体" w:hint="eastAsia"/>
            <w:noProof/>
            <w:sz w:val="24"/>
          </w:rPr>
          <w:tab/>
        </w:r>
        <w:r w:rsidRPr="00DE5702">
          <w:rPr>
            <w:rStyle w:val="a5"/>
            <w:rFonts w:ascii="宋体" w:hAnsi="宋体" w:hint="eastAsia"/>
            <w:noProof/>
            <w:sz w:val="24"/>
          </w:rPr>
          <w:t>复校时间间隔</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_Toc207742133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9</w:t>
        </w:r>
        <w:r w:rsidRPr="00DE5702">
          <w:rPr>
            <w:rFonts w:ascii="宋体" w:hAnsi="宋体" w:hint="eastAsia"/>
            <w:noProof/>
            <w:webHidden/>
            <w:sz w:val="24"/>
          </w:rPr>
          <w:fldChar w:fldCharType="end"/>
        </w:r>
      </w:hyperlink>
    </w:p>
    <w:p w14:paraId="33E94215" w14:textId="64434A12" w:rsidR="00720F64" w:rsidRPr="00DE5702" w:rsidRDefault="00720F64">
      <w:pPr>
        <w:pStyle w:val="TOC1"/>
        <w:tabs>
          <w:tab w:val="right" w:leader="dot" w:pos="9174"/>
        </w:tabs>
        <w:rPr>
          <w:rFonts w:ascii="宋体" w:hAnsi="宋体" w:hint="eastAsia"/>
          <w:noProof/>
          <w:sz w:val="24"/>
        </w:rPr>
      </w:pPr>
      <w:hyperlink w:anchor="_Toc207742134" w:history="1">
        <w:r w:rsidRPr="00DE5702">
          <w:rPr>
            <w:rStyle w:val="a5"/>
            <w:rFonts w:ascii="宋体" w:hAnsi="宋体" w:hint="eastAsia"/>
            <w:noProof/>
            <w:sz w:val="24"/>
          </w:rPr>
          <w:t>附录</w:t>
        </w:r>
        <w:r w:rsidRPr="00BA372C">
          <w:rPr>
            <w:rStyle w:val="a5"/>
            <w:noProof/>
            <w:sz w:val="24"/>
          </w:rPr>
          <w:t xml:space="preserve"> A</w:t>
        </w:r>
        <w:r w:rsidR="000406B9">
          <w:rPr>
            <w:rStyle w:val="a5"/>
            <w:rFonts w:ascii="宋体" w:hAnsi="宋体" w:hint="eastAsia"/>
            <w:noProof/>
            <w:sz w:val="24"/>
          </w:rPr>
          <w:t xml:space="preserve">   </w:t>
        </w:r>
        <w:r w:rsidRPr="00DE5702">
          <w:rPr>
            <w:rStyle w:val="a5"/>
            <w:rFonts w:ascii="宋体" w:hAnsi="宋体" w:hint="eastAsia"/>
            <w:noProof/>
            <w:sz w:val="24"/>
          </w:rPr>
          <w:t>记录格式</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_Toc207742134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10</w:t>
        </w:r>
        <w:r w:rsidRPr="00DE5702">
          <w:rPr>
            <w:rFonts w:ascii="宋体" w:hAnsi="宋体" w:hint="eastAsia"/>
            <w:noProof/>
            <w:webHidden/>
            <w:sz w:val="24"/>
          </w:rPr>
          <w:fldChar w:fldCharType="end"/>
        </w:r>
      </w:hyperlink>
    </w:p>
    <w:p w14:paraId="16990084" w14:textId="5CDD7B71" w:rsidR="00720F64" w:rsidRPr="00DE5702" w:rsidRDefault="00720F64">
      <w:pPr>
        <w:pStyle w:val="TOC1"/>
        <w:tabs>
          <w:tab w:val="right" w:leader="dot" w:pos="9174"/>
        </w:tabs>
        <w:rPr>
          <w:rFonts w:ascii="宋体" w:hAnsi="宋体" w:hint="eastAsia"/>
          <w:noProof/>
          <w:sz w:val="24"/>
        </w:rPr>
      </w:pPr>
      <w:hyperlink w:anchor="_Toc207742135" w:history="1">
        <w:r w:rsidRPr="00DE5702">
          <w:rPr>
            <w:rStyle w:val="a5"/>
            <w:rFonts w:ascii="宋体" w:hAnsi="宋体" w:hint="eastAsia"/>
            <w:noProof/>
            <w:sz w:val="24"/>
          </w:rPr>
          <w:t xml:space="preserve">附录 </w:t>
        </w:r>
        <w:r w:rsidRPr="00BA372C">
          <w:rPr>
            <w:rStyle w:val="a5"/>
            <w:noProof/>
            <w:sz w:val="24"/>
          </w:rPr>
          <w:t>B</w:t>
        </w:r>
        <w:r w:rsidR="000406B9">
          <w:rPr>
            <w:rStyle w:val="a5"/>
            <w:rFonts w:ascii="宋体" w:hAnsi="宋体" w:hint="eastAsia"/>
            <w:noProof/>
            <w:sz w:val="24"/>
          </w:rPr>
          <w:t xml:space="preserve">   </w:t>
        </w:r>
        <w:r w:rsidRPr="00DE5702">
          <w:rPr>
            <w:rStyle w:val="a5"/>
            <w:rFonts w:ascii="宋体" w:hAnsi="宋体" w:hint="eastAsia"/>
            <w:noProof/>
            <w:sz w:val="24"/>
          </w:rPr>
          <w:t>主要校准结果不确定度评定示例</w:t>
        </w:r>
        <w:r w:rsidRPr="00DE5702">
          <w:rPr>
            <w:rFonts w:ascii="宋体" w:hAnsi="宋体" w:hint="eastAsia"/>
            <w:noProof/>
            <w:webHidden/>
            <w:sz w:val="24"/>
          </w:rPr>
          <w:tab/>
        </w:r>
        <w:r w:rsidRPr="00DE5702">
          <w:rPr>
            <w:rFonts w:ascii="宋体" w:hAnsi="宋体" w:hint="eastAsia"/>
            <w:noProof/>
            <w:webHidden/>
            <w:sz w:val="24"/>
          </w:rPr>
          <w:fldChar w:fldCharType="begin"/>
        </w:r>
        <w:r w:rsidRPr="00DE5702">
          <w:rPr>
            <w:rFonts w:ascii="宋体" w:hAnsi="宋体" w:hint="eastAsia"/>
            <w:noProof/>
            <w:webHidden/>
            <w:sz w:val="24"/>
          </w:rPr>
          <w:instrText xml:space="preserve"> </w:instrText>
        </w:r>
        <w:r w:rsidRPr="00DE5702">
          <w:rPr>
            <w:rFonts w:ascii="宋体" w:hAnsi="宋体"/>
            <w:noProof/>
            <w:webHidden/>
            <w:sz w:val="24"/>
          </w:rPr>
          <w:instrText>PAGEREF _Toc207742135 \h</w:instrText>
        </w:r>
        <w:r w:rsidRPr="00DE5702">
          <w:rPr>
            <w:rFonts w:ascii="宋体" w:hAnsi="宋体" w:hint="eastAsia"/>
            <w:noProof/>
            <w:webHidden/>
            <w:sz w:val="24"/>
          </w:rPr>
          <w:instrText xml:space="preserve"> </w:instrText>
        </w:r>
        <w:r w:rsidRPr="00DE5702">
          <w:rPr>
            <w:rFonts w:ascii="宋体" w:hAnsi="宋体" w:hint="eastAsia"/>
            <w:noProof/>
            <w:webHidden/>
            <w:sz w:val="24"/>
          </w:rPr>
        </w:r>
        <w:r w:rsidRPr="00DE5702">
          <w:rPr>
            <w:rFonts w:ascii="宋体" w:hAnsi="宋体" w:hint="eastAsia"/>
            <w:noProof/>
            <w:webHidden/>
            <w:sz w:val="24"/>
          </w:rPr>
          <w:fldChar w:fldCharType="separate"/>
        </w:r>
        <w:r w:rsidR="00AA632B">
          <w:rPr>
            <w:rFonts w:ascii="宋体" w:hAnsi="宋体" w:hint="eastAsia"/>
            <w:noProof/>
            <w:webHidden/>
            <w:sz w:val="24"/>
          </w:rPr>
          <w:t>11</w:t>
        </w:r>
        <w:r w:rsidRPr="00DE5702">
          <w:rPr>
            <w:rFonts w:ascii="宋体" w:hAnsi="宋体" w:hint="eastAsia"/>
            <w:noProof/>
            <w:webHidden/>
            <w:sz w:val="24"/>
          </w:rPr>
          <w:fldChar w:fldCharType="end"/>
        </w:r>
      </w:hyperlink>
    </w:p>
    <w:p w14:paraId="4A421FF0" w14:textId="06B5761D" w:rsidR="00C36787" w:rsidRPr="00DE5702" w:rsidRDefault="0094689B" w:rsidP="00F22B29">
      <w:pPr>
        <w:spacing w:line="360" w:lineRule="auto"/>
        <w:rPr>
          <w:rFonts w:ascii="宋体" w:hAnsi="宋体" w:hint="eastAsia"/>
          <w:sz w:val="24"/>
        </w:rPr>
      </w:pPr>
      <w:r w:rsidRPr="00DE5702">
        <w:rPr>
          <w:rFonts w:ascii="宋体" w:hAnsi="宋体"/>
          <w:b/>
          <w:bCs/>
          <w:sz w:val="24"/>
          <w:lang w:val="zh-CN"/>
        </w:rPr>
        <w:fldChar w:fldCharType="end"/>
      </w:r>
    </w:p>
    <w:p w14:paraId="65D013E0" w14:textId="77777777" w:rsidR="00C36787" w:rsidRPr="00DE5702" w:rsidRDefault="00C36787">
      <w:pPr>
        <w:spacing w:line="0" w:lineRule="atLeast"/>
        <w:rPr>
          <w:rFonts w:ascii="宋体" w:hAnsi="宋体" w:hint="eastAsia"/>
          <w:sz w:val="24"/>
        </w:rPr>
        <w:sectPr w:rsidR="00C36787" w:rsidRPr="00DE5702" w:rsidSect="000C51BD">
          <w:headerReference w:type="even" r:id="rId22"/>
          <w:headerReference w:type="default" r:id="rId23"/>
          <w:footerReference w:type="even" r:id="rId24"/>
          <w:footerReference w:type="default" r:id="rId25"/>
          <w:headerReference w:type="first" r:id="rId26"/>
          <w:footerReference w:type="first" r:id="rId27"/>
          <w:pgSz w:w="11906" w:h="16838"/>
          <w:pgMar w:top="1985" w:right="1361" w:bottom="1134" w:left="1361" w:header="1361" w:footer="992" w:gutter="0"/>
          <w:pgNumType w:fmt="upperRoman" w:start="1"/>
          <w:cols w:space="720"/>
          <w:titlePg/>
          <w:docGrid w:type="lines" w:linePitch="377"/>
        </w:sectPr>
      </w:pPr>
    </w:p>
    <w:p w14:paraId="7A976278" w14:textId="77777777" w:rsidR="00A831F8" w:rsidRPr="007D26D1" w:rsidRDefault="00A831F8" w:rsidP="001102FE">
      <w:pPr>
        <w:pStyle w:val="1"/>
        <w:numPr>
          <w:ilvl w:val="0"/>
          <w:numId w:val="0"/>
        </w:numPr>
        <w:spacing w:beforeLines="50" w:before="156"/>
        <w:ind w:left="420"/>
        <w:jc w:val="center"/>
        <w:rPr>
          <w:sz w:val="44"/>
          <w:szCs w:val="44"/>
        </w:rPr>
      </w:pPr>
      <w:bookmarkStart w:id="2" w:name="_Toc207742114"/>
      <w:proofErr w:type="gramStart"/>
      <w:r w:rsidRPr="007D26D1">
        <w:rPr>
          <w:sz w:val="44"/>
          <w:szCs w:val="44"/>
        </w:rPr>
        <w:lastRenderedPageBreak/>
        <w:t>引</w:t>
      </w:r>
      <w:r w:rsidRPr="007D26D1">
        <w:rPr>
          <w:sz w:val="44"/>
          <w:szCs w:val="44"/>
        </w:rPr>
        <w:t xml:space="preserve">  </w:t>
      </w:r>
      <w:r w:rsidRPr="007D26D1">
        <w:rPr>
          <w:sz w:val="44"/>
          <w:szCs w:val="44"/>
        </w:rPr>
        <w:t>言</w:t>
      </w:r>
      <w:bookmarkEnd w:id="2"/>
      <w:proofErr w:type="gramEnd"/>
    </w:p>
    <w:p w14:paraId="1CA99D97" w14:textId="77777777" w:rsidR="00B62DA3" w:rsidRPr="007D26D1" w:rsidRDefault="00B62DA3" w:rsidP="00B23CAF">
      <w:pPr>
        <w:spacing w:line="360" w:lineRule="auto"/>
        <w:ind w:firstLineChars="200" w:firstLine="480"/>
        <w:rPr>
          <w:sz w:val="24"/>
        </w:rPr>
      </w:pPr>
    </w:p>
    <w:p w14:paraId="320F7768" w14:textId="77777777" w:rsidR="00A831F8" w:rsidRPr="007D26D1" w:rsidRDefault="00A831F8" w:rsidP="00B23CAF">
      <w:pPr>
        <w:spacing w:line="360" w:lineRule="auto"/>
        <w:ind w:firstLineChars="200" w:firstLine="480"/>
        <w:rPr>
          <w:sz w:val="24"/>
        </w:rPr>
      </w:pPr>
      <w:r w:rsidRPr="007D26D1">
        <w:rPr>
          <w:sz w:val="24"/>
        </w:rPr>
        <w:t>本规范根据</w:t>
      </w:r>
      <w:r w:rsidR="00903DC9" w:rsidRPr="007D26D1">
        <w:rPr>
          <w:rFonts w:hint="eastAsia"/>
          <w:sz w:val="24"/>
        </w:rPr>
        <w:t>JJF 1071-2010</w:t>
      </w:r>
      <w:r w:rsidR="00903DC9" w:rsidRPr="007D26D1">
        <w:rPr>
          <w:rFonts w:hint="eastAsia"/>
          <w:sz w:val="24"/>
        </w:rPr>
        <w:t>《国家计量校准规范编写规则》、</w:t>
      </w:r>
      <w:r w:rsidR="00903DC9" w:rsidRPr="007D26D1">
        <w:rPr>
          <w:rFonts w:hint="eastAsia"/>
          <w:sz w:val="24"/>
        </w:rPr>
        <w:t>JJF 1001-2010</w:t>
      </w:r>
      <w:r w:rsidR="00903DC9" w:rsidRPr="007D26D1">
        <w:rPr>
          <w:rFonts w:hint="eastAsia"/>
          <w:sz w:val="24"/>
        </w:rPr>
        <w:t>《通用计量术语及定义》</w:t>
      </w:r>
      <w:r w:rsidR="00922CA4" w:rsidRPr="007D26D1">
        <w:rPr>
          <w:rFonts w:hint="eastAsia"/>
          <w:sz w:val="24"/>
        </w:rPr>
        <w:t>、</w:t>
      </w:r>
      <w:r w:rsidR="00903DC9" w:rsidRPr="007D26D1">
        <w:rPr>
          <w:rFonts w:hint="eastAsia"/>
          <w:sz w:val="24"/>
        </w:rPr>
        <w:t>JJF 1059.1-2012</w:t>
      </w:r>
      <w:r w:rsidR="00903DC9" w:rsidRPr="007D26D1">
        <w:rPr>
          <w:rFonts w:hint="eastAsia"/>
          <w:sz w:val="24"/>
        </w:rPr>
        <w:t>《测量不确定度评定与表示》</w:t>
      </w:r>
      <w:r w:rsidR="00922CA4" w:rsidRPr="007D26D1">
        <w:rPr>
          <w:rFonts w:hint="eastAsia"/>
          <w:sz w:val="24"/>
        </w:rPr>
        <w:t>和</w:t>
      </w:r>
      <w:r w:rsidR="00922CA4" w:rsidRPr="007D26D1">
        <w:rPr>
          <w:sz w:val="24"/>
        </w:rPr>
        <w:t>JJF 1117</w:t>
      </w:r>
      <w:r w:rsidR="00922CA4" w:rsidRPr="007D26D1">
        <w:rPr>
          <w:rFonts w:hint="eastAsia"/>
          <w:sz w:val="24"/>
        </w:rPr>
        <w:t>－</w:t>
      </w:r>
      <w:r w:rsidR="00922CA4" w:rsidRPr="007D26D1">
        <w:rPr>
          <w:sz w:val="24"/>
        </w:rPr>
        <w:t xml:space="preserve">2010 </w:t>
      </w:r>
      <w:r w:rsidR="00922CA4" w:rsidRPr="007D26D1">
        <w:rPr>
          <w:rFonts w:hint="eastAsia"/>
          <w:sz w:val="24"/>
        </w:rPr>
        <w:t>《计量比对》</w:t>
      </w:r>
      <w:r w:rsidRPr="007D26D1">
        <w:rPr>
          <w:sz w:val="24"/>
        </w:rPr>
        <w:t>规定的规则编写。</w:t>
      </w:r>
    </w:p>
    <w:p w14:paraId="1664AA8C" w14:textId="09B1D141" w:rsidR="00A831F8" w:rsidRPr="007D26D1" w:rsidRDefault="009039BE" w:rsidP="009D2B8A">
      <w:pPr>
        <w:spacing w:line="360" w:lineRule="auto"/>
        <w:ind w:firstLineChars="250" w:firstLine="600"/>
        <w:rPr>
          <w:sz w:val="24"/>
        </w:rPr>
      </w:pPr>
      <w:r w:rsidRPr="007D26D1">
        <w:rPr>
          <w:sz w:val="24"/>
        </w:rPr>
        <w:t>本规范在制定过程中充分参考</w:t>
      </w:r>
      <w:r w:rsidR="00A831F8" w:rsidRPr="007D26D1">
        <w:rPr>
          <w:sz w:val="24"/>
        </w:rPr>
        <w:t>了</w:t>
      </w:r>
      <w:r w:rsidR="00D26D86" w:rsidRPr="007D26D1">
        <w:rPr>
          <w:rFonts w:hint="eastAsia"/>
          <w:sz w:val="24"/>
        </w:rPr>
        <w:t xml:space="preserve">GB/T </w:t>
      </w:r>
      <w:r w:rsidR="00D26D86">
        <w:rPr>
          <w:rFonts w:hint="eastAsia"/>
          <w:sz w:val="24"/>
        </w:rPr>
        <w:t>43740</w:t>
      </w:r>
      <w:r w:rsidR="00D26D86" w:rsidRPr="007D26D1">
        <w:rPr>
          <w:rFonts w:hint="eastAsia"/>
          <w:sz w:val="24"/>
        </w:rPr>
        <w:t>-</w:t>
      </w:r>
      <w:r w:rsidR="00D26D86">
        <w:rPr>
          <w:rFonts w:hint="eastAsia"/>
          <w:sz w:val="24"/>
        </w:rPr>
        <w:t>2024</w:t>
      </w:r>
      <w:r w:rsidR="00D26D86" w:rsidRPr="007D26D1">
        <w:rPr>
          <w:rFonts w:hint="eastAsia"/>
          <w:sz w:val="24"/>
        </w:rPr>
        <w:t xml:space="preserve"> </w:t>
      </w:r>
      <w:r w:rsidR="00D26D86">
        <w:rPr>
          <w:rFonts w:hint="eastAsia"/>
          <w:sz w:val="24"/>
        </w:rPr>
        <w:t>《原子重力仪性能要求和测试方法》、</w:t>
      </w:r>
      <w:r w:rsidR="00BC1887" w:rsidRPr="007D26D1">
        <w:rPr>
          <w:rFonts w:hint="eastAsia"/>
          <w:sz w:val="24"/>
        </w:rPr>
        <w:t>《</w:t>
      </w:r>
      <w:r w:rsidR="00BC1887" w:rsidRPr="007D26D1">
        <w:rPr>
          <w:sz w:val="24"/>
        </w:rPr>
        <w:t>CCM</w:t>
      </w:r>
      <w:r w:rsidR="00BC1887" w:rsidRPr="007D26D1">
        <w:rPr>
          <w:rFonts w:hint="eastAsia"/>
          <w:sz w:val="24"/>
        </w:rPr>
        <w:t>和</w:t>
      </w:r>
      <w:r w:rsidR="00BC1887" w:rsidRPr="007D26D1">
        <w:rPr>
          <w:sz w:val="24"/>
        </w:rPr>
        <w:t>IAG</w:t>
      </w:r>
      <w:r w:rsidR="00BC1887" w:rsidRPr="007D26D1">
        <w:rPr>
          <w:rFonts w:hint="eastAsia"/>
          <w:sz w:val="24"/>
        </w:rPr>
        <w:t>绝对重力计量策略》（</w:t>
      </w:r>
      <w:r w:rsidR="00BC1887" w:rsidRPr="007D26D1">
        <w:rPr>
          <w:sz w:val="24"/>
        </w:rPr>
        <w:t>CCM – IAG Strategy for Metrology in Absolute Gravimetry</w:t>
      </w:r>
      <w:r w:rsidR="00BC1887" w:rsidRPr="007D26D1">
        <w:rPr>
          <w:rFonts w:hint="eastAsia"/>
          <w:sz w:val="24"/>
        </w:rPr>
        <w:t>）</w:t>
      </w:r>
      <w:r w:rsidR="00A831F8" w:rsidRPr="007D26D1">
        <w:rPr>
          <w:sz w:val="24"/>
        </w:rPr>
        <w:t>中的术语、符号与定义</w:t>
      </w:r>
      <w:r w:rsidR="00130601" w:rsidRPr="007D26D1">
        <w:rPr>
          <w:sz w:val="24"/>
        </w:rPr>
        <w:t>，</w:t>
      </w:r>
      <w:r w:rsidR="00A831F8" w:rsidRPr="007D26D1">
        <w:rPr>
          <w:sz w:val="24"/>
        </w:rPr>
        <w:t>以及相关的技术要求</w:t>
      </w:r>
      <w:r w:rsidR="00130601" w:rsidRPr="007D26D1">
        <w:rPr>
          <w:sz w:val="24"/>
        </w:rPr>
        <w:t>、技术指标和测试方法</w:t>
      </w:r>
      <w:r w:rsidR="00A831F8" w:rsidRPr="007D26D1">
        <w:rPr>
          <w:sz w:val="24"/>
        </w:rPr>
        <w:t>。本规范给出了</w:t>
      </w:r>
      <w:r w:rsidR="009078DC">
        <w:rPr>
          <w:rFonts w:hint="eastAsia"/>
          <w:sz w:val="24"/>
        </w:rPr>
        <w:t>原子</w:t>
      </w:r>
      <w:r w:rsidR="007573DB" w:rsidRPr="007D26D1">
        <w:rPr>
          <w:sz w:val="24"/>
        </w:rPr>
        <w:t>重力仪</w:t>
      </w:r>
      <w:r w:rsidR="00A831F8" w:rsidRPr="007D26D1">
        <w:rPr>
          <w:sz w:val="24"/>
        </w:rPr>
        <w:t>计量特性的校准条件、校准项目和校准方法。</w:t>
      </w:r>
    </w:p>
    <w:p w14:paraId="2EEF8790" w14:textId="77777777" w:rsidR="00A831F8" w:rsidRPr="007D26D1" w:rsidRDefault="00A831F8" w:rsidP="005F032B">
      <w:pPr>
        <w:spacing w:line="360" w:lineRule="auto"/>
        <w:ind w:firstLineChars="200" w:firstLine="480"/>
        <w:rPr>
          <w:sz w:val="24"/>
        </w:rPr>
      </w:pPr>
      <w:r w:rsidRPr="007D26D1">
        <w:rPr>
          <w:sz w:val="24"/>
        </w:rPr>
        <w:t>本规范为首次发布</w:t>
      </w:r>
      <w:r w:rsidR="00A010BB" w:rsidRPr="007D26D1">
        <w:rPr>
          <w:sz w:val="24"/>
        </w:rPr>
        <w:t>。</w:t>
      </w:r>
    </w:p>
    <w:p w14:paraId="36307CD3" w14:textId="77777777" w:rsidR="00A831F8" w:rsidRPr="007D26D1" w:rsidRDefault="00A831F8" w:rsidP="00A831F8">
      <w:pPr>
        <w:ind w:firstLine="435"/>
        <w:rPr>
          <w:sz w:val="24"/>
        </w:rPr>
      </w:pPr>
    </w:p>
    <w:p w14:paraId="7D317880" w14:textId="77777777" w:rsidR="00A831F8" w:rsidRPr="007D26D1" w:rsidRDefault="00A831F8" w:rsidP="00A831F8">
      <w:pPr>
        <w:ind w:firstLine="435"/>
      </w:pPr>
    </w:p>
    <w:p w14:paraId="6DE8BC23" w14:textId="77777777" w:rsidR="00A831F8" w:rsidRPr="007D26D1" w:rsidRDefault="00F23B01" w:rsidP="00A831F8">
      <w:pPr>
        <w:jc w:val="center"/>
        <w:rPr>
          <w:rFonts w:eastAsia="黑体"/>
          <w:sz w:val="32"/>
          <w:szCs w:val="32"/>
        </w:rPr>
      </w:pPr>
      <w:r w:rsidRPr="007D26D1">
        <w:rPr>
          <w:rFonts w:eastAsia="黑体"/>
          <w:sz w:val="32"/>
          <w:szCs w:val="32"/>
        </w:rPr>
        <w:br w:type="page"/>
      </w:r>
      <w:r w:rsidR="00AC1A52">
        <w:rPr>
          <w:rFonts w:eastAsia="黑体" w:hint="eastAsia"/>
          <w:sz w:val="32"/>
          <w:szCs w:val="32"/>
        </w:rPr>
        <w:lastRenderedPageBreak/>
        <w:t>原子</w:t>
      </w:r>
      <w:r w:rsidR="005A05BB" w:rsidRPr="007D26D1">
        <w:rPr>
          <w:rFonts w:eastAsia="黑体"/>
          <w:sz w:val="32"/>
          <w:szCs w:val="32"/>
        </w:rPr>
        <w:t>重力仪</w:t>
      </w:r>
      <w:r w:rsidR="00A831F8" w:rsidRPr="007D26D1">
        <w:rPr>
          <w:rFonts w:eastAsia="黑体"/>
          <w:sz w:val="32"/>
          <w:szCs w:val="32"/>
        </w:rPr>
        <w:t>校准规范</w:t>
      </w:r>
    </w:p>
    <w:p w14:paraId="14866B73" w14:textId="77777777" w:rsidR="00A831F8" w:rsidRPr="007D26D1" w:rsidRDefault="00A831F8" w:rsidP="00A831F8"/>
    <w:p w14:paraId="03D4E170" w14:textId="373CC0DA" w:rsidR="00A831F8" w:rsidRPr="007D26D1" w:rsidRDefault="00A831F8" w:rsidP="00AA0990">
      <w:pPr>
        <w:pStyle w:val="1"/>
        <w:numPr>
          <w:ilvl w:val="0"/>
          <w:numId w:val="9"/>
        </w:numPr>
      </w:pPr>
      <w:bookmarkStart w:id="3" w:name="_Toc207742115"/>
      <w:r w:rsidRPr="007D26D1">
        <w:t>范围</w:t>
      </w:r>
      <w:bookmarkEnd w:id="3"/>
    </w:p>
    <w:p w14:paraId="18D9442E" w14:textId="77777777" w:rsidR="00A831F8" w:rsidRPr="007D26D1" w:rsidRDefault="00A831F8" w:rsidP="0014583D">
      <w:pPr>
        <w:spacing w:line="360" w:lineRule="auto"/>
        <w:ind w:firstLineChars="200" w:firstLine="480"/>
        <w:rPr>
          <w:sz w:val="24"/>
        </w:rPr>
      </w:pPr>
      <w:r w:rsidRPr="007D26D1">
        <w:rPr>
          <w:sz w:val="24"/>
        </w:rPr>
        <w:t>本规范适用于</w:t>
      </w:r>
      <w:r w:rsidR="00AC1A52">
        <w:rPr>
          <w:rFonts w:hint="eastAsia"/>
          <w:sz w:val="24"/>
        </w:rPr>
        <w:t>原子重力仪的</w:t>
      </w:r>
      <w:r w:rsidR="00DD77EC">
        <w:rPr>
          <w:rFonts w:hint="eastAsia"/>
          <w:sz w:val="24"/>
        </w:rPr>
        <w:t>校准</w:t>
      </w:r>
      <w:r w:rsidR="00AC1A52">
        <w:rPr>
          <w:rFonts w:hint="eastAsia"/>
          <w:sz w:val="24"/>
        </w:rPr>
        <w:t>。</w:t>
      </w:r>
    </w:p>
    <w:p w14:paraId="62195EEB" w14:textId="21FBA5FD" w:rsidR="00A831F8" w:rsidRPr="007D26D1" w:rsidRDefault="00A831F8" w:rsidP="00AA0990">
      <w:pPr>
        <w:pStyle w:val="1"/>
        <w:numPr>
          <w:ilvl w:val="0"/>
          <w:numId w:val="8"/>
        </w:numPr>
      </w:pPr>
      <w:bookmarkStart w:id="4" w:name="_Toc207742116"/>
      <w:r w:rsidRPr="007D26D1">
        <w:t>引用文件</w:t>
      </w:r>
      <w:bookmarkEnd w:id="4"/>
    </w:p>
    <w:p w14:paraId="025B3EC8" w14:textId="77777777" w:rsidR="000960EC" w:rsidRPr="007D26D1" w:rsidRDefault="006F5005" w:rsidP="00BC677A">
      <w:pPr>
        <w:spacing w:line="360" w:lineRule="auto"/>
        <w:ind w:leftChars="171" w:left="359" w:firstLineChars="50" w:firstLine="120"/>
        <w:rPr>
          <w:sz w:val="24"/>
        </w:rPr>
      </w:pPr>
      <w:r w:rsidRPr="007D26D1">
        <w:rPr>
          <w:rFonts w:hint="eastAsia"/>
          <w:sz w:val="24"/>
        </w:rPr>
        <w:t>本规范引用了下列文件：</w:t>
      </w:r>
      <w:r w:rsidR="00BC677A" w:rsidRPr="007D26D1">
        <w:rPr>
          <w:sz w:val="24"/>
        </w:rPr>
        <w:t xml:space="preserve"> </w:t>
      </w:r>
    </w:p>
    <w:p w14:paraId="0184373B" w14:textId="77777777" w:rsidR="009C6A24" w:rsidRDefault="00D26D86" w:rsidP="000960EC">
      <w:pPr>
        <w:spacing w:line="360" w:lineRule="auto"/>
        <w:ind w:firstLineChars="200" w:firstLine="480"/>
        <w:rPr>
          <w:sz w:val="24"/>
        </w:rPr>
      </w:pPr>
      <w:bookmarkStart w:id="5" w:name="OLE_LINK21"/>
      <w:r w:rsidRPr="007D26D1">
        <w:rPr>
          <w:rFonts w:hint="eastAsia"/>
          <w:sz w:val="24"/>
        </w:rPr>
        <w:t xml:space="preserve">GB/T </w:t>
      </w:r>
      <w:r>
        <w:rPr>
          <w:rFonts w:hint="eastAsia"/>
          <w:sz w:val="24"/>
        </w:rPr>
        <w:t>43740</w:t>
      </w:r>
      <w:r w:rsidRPr="007D26D1">
        <w:rPr>
          <w:rFonts w:hint="eastAsia"/>
          <w:sz w:val="24"/>
        </w:rPr>
        <w:t>-</w:t>
      </w:r>
      <w:r>
        <w:rPr>
          <w:rFonts w:hint="eastAsia"/>
          <w:sz w:val="24"/>
        </w:rPr>
        <w:t>2024</w:t>
      </w:r>
      <w:r w:rsidRPr="007D26D1">
        <w:rPr>
          <w:rFonts w:hint="eastAsia"/>
          <w:sz w:val="24"/>
        </w:rPr>
        <w:t xml:space="preserve"> </w:t>
      </w:r>
      <w:r>
        <w:rPr>
          <w:rFonts w:hint="eastAsia"/>
          <w:sz w:val="24"/>
        </w:rPr>
        <w:t>《原子重力仪性能要求和测试方法》</w:t>
      </w:r>
      <w:bookmarkEnd w:id="5"/>
    </w:p>
    <w:p w14:paraId="7BB53B21" w14:textId="77777777" w:rsidR="006F5005" w:rsidRPr="007D26D1" w:rsidRDefault="006F5005" w:rsidP="00B62DA3">
      <w:pPr>
        <w:spacing w:line="360" w:lineRule="auto"/>
        <w:ind w:firstLineChars="200" w:firstLine="480"/>
        <w:rPr>
          <w:sz w:val="24"/>
        </w:rPr>
      </w:pPr>
      <w:r w:rsidRPr="007D26D1">
        <w:rPr>
          <w:rFonts w:hint="eastAsia"/>
          <w:sz w:val="24"/>
        </w:rPr>
        <w:t>凡是注日期的引用文件，仅注日期的版本适用于本规范；凡是不注日期的引用文件，其最新版本（包括所有的修改单）适用于本规范。</w:t>
      </w:r>
    </w:p>
    <w:p w14:paraId="72AA52E0" w14:textId="2F1D3E9F" w:rsidR="00A831F8" w:rsidRPr="007D26D1" w:rsidRDefault="00A831F8" w:rsidP="00AA0990">
      <w:pPr>
        <w:pStyle w:val="1"/>
        <w:numPr>
          <w:ilvl w:val="0"/>
          <w:numId w:val="7"/>
        </w:numPr>
      </w:pPr>
      <w:bookmarkStart w:id="6" w:name="_Toc207742117"/>
      <w:r w:rsidRPr="007D26D1">
        <w:t>术语</w:t>
      </w:r>
      <w:bookmarkEnd w:id="6"/>
    </w:p>
    <w:p w14:paraId="0B3A5F2D" w14:textId="77777777" w:rsidR="006F5005" w:rsidRPr="007D26D1" w:rsidRDefault="006F5005" w:rsidP="006F5005">
      <w:pPr>
        <w:ind w:left="360"/>
        <w:rPr>
          <w:sz w:val="24"/>
        </w:rPr>
      </w:pPr>
      <w:r w:rsidRPr="007D26D1">
        <w:rPr>
          <w:rFonts w:hint="eastAsia"/>
          <w:sz w:val="24"/>
        </w:rPr>
        <w:t>下列术语适用于本规范。</w:t>
      </w:r>
    </w:p>
    <w:p w14:paraId="5962084E" w14:textId="77777777" w:rsidR="006F5005" w:rsidRPr="007D26D1" w:rsidRDefault="00522A58" w:rsidP="006F5005">
      <w:pPr>
        <w:spacing w:line="360" w:lineRule="auto"/>
        <w:outlineLvl w:val="1"/>
        <w:rPr>
          <w:rFonts w:eastAsia="黑体"/>
          <w:sz w:val="24"/>
        </w:rPr>
      </w:pPr>
      <w:bookmarkStart w:id="7" w:name="_Toc514099146"/>
      <w:bookmarkStart w:id="8" w:name="_Toc17113033"/>
      <w:bookmarkStart w:id="9" w:name="_Toc207742118"/>
      <w:r w:rsidRPr="007D26D1">
        <w:rPr>
          <w:rFonts w:hint="eastAsia"/>
          <w:sz w:val="24"/>
        </w:rPr>
        <w:t>3.1</w:t>
      </w:r>
      <w:r w:rsidR="004E663D" w:rsidRPr="007D26D1">
        <w:rPr>
          <w:rFonts w:hint="eastAsia"/>
          <w:sz w:val="24"/>
        </w:rPr>
        <w:t xml:space="preserve"> </w:t>
      </w:r>
      <w:bookmarkEnd w:id="7"/>
      <w:bookmarkEnd w:id="8"/>
      <w:r w:rsidR="00803064" w:rsidRPr="00803064">
        <w:rPr>
          <w:rFonts w:hint="eastAsia"/>
          <w:sz w:val="24"/>
        </w:rPr>
        <w:t>原子重力仪</w:t>
      </w:r>
      <w:r w:rsidR="00803064" w:rsidRPr="00803064">
        <w:rPr>
          <w:rFonts w:hint="eastAsia"/>
          <w:sz w:val="24"/>
        </w:rPr>
        <w:t xml:space="preserve"> atom gravimeter</w:t>
      </w:r>
      <w:bookmarkEnd w:id="9"/>
    </w:p>
    <w:p w14:paraId="20E572B4" w14:textId="77777777" w:rsidR="006F5005" w:rsidRPr="007D26D1" w:rsidRDefault="00803064" w:rsidP="006F5005">
      <w:pPr>
        <w:spacing w:line="360" w:lineRule="auto"/>
        <w:ind w:firstLineChars="200" w:firstLine="480"/>
        <w:rPr>
          <w:sz w:val="24"/>
        </w:rPr>
      </w:pPr>
      <w:bookmarkStart w:id="10" w:name="_Hlk207360619"/>
      <w:r w:rsidRPr="00803064">
        <w:rPr>
          <w:rFonts w:hint="eastAsia"/>
          <w:sz w:val="24"/>
        </w:rPr>
        <w:t>基于原子的</w:t>
      </w:r>
      <w:r w:rsidR="00AC48AE">
        <w:rPr>
          <w:rFonts w:hint="eastAsia"/>
          <w:sz w:val="24"/>
        </w:rPr>
        <w:t>量子态操控过程</w:t>
      </w:r>
      <w:r w:rsidRPr="00803064">
        <w:rPr>
          <w:rFonts w:hint="eastAsia"/>
          <w:sz w:val="24"/>
        </w:rPr>
        <w:t>实现重力加速度绝对值测量的仪器</w:t>
      </w:r>
      <w:bookmarkEnd w:id="10"/>
      <w:r w:rsidR="006F5005" w:rsidRPr="007D26D1">
        <w:rPr>
          <w:rFonts w:hint="eastAsia"/>
          <w:sz w:val="24"/>
        </w:rPr>
        <w:t>。</w:t>
      </w:r>
    </w:p>
    <w:p w14:paraId="1D6E191E" w14:textId="77777777" w:rsidR="00D63C0E" w:rsidRPr="00D63C0E" w:rsidRDefault="00D63C0E" w:rsidP="00D63C0E">
      <w:pPr>
        <w:spacing w:line="360" w:lineRule="auto"/>
        <w:outlineLvl w:val="1"/>
        <w:rPr>
          <w:sz w:val="24"/>
        </w:rPr>
      </w:pPr>
      <w:bookmarkStart w:id="11" w:name="_Toc207742119"/>
      <w:r>
        <w:rPr>
          <w:rFonts w:hint="eastAsia"/>
          <w:sz w:val="24"/>
        </w:rPr>
        <w:t>3.2</w:t>
      </w:r>
      <w:r w:rsidR="00DA46C1">
        <w:rPr>
          <w:rFonts w:hint="eastAsia"/>
          <w:sz w:val="24"/>
        </w:rPr>
        <w:t xml:space="preserve"> </w:t>
      </w:r>
      <w:r w:rsidRPr="00D63C0E">
        <w:rPr>
          <w:rFonts w:hint="eastAsia"/>
          <w:sz w:val="24"/>
        </w:rPr>
        <w:t>测量不确定度</w:t>
      </w:r>
      <w:r w:rsidRPr="00D63C0E">
        <w:rPr>
          <w:rFonts w:hint="eastAsia"/>
          <w:sz w:val="24"/>
        </w:rPr>
        <w:t xml:space="preserve"> </w:t>
      </w:r>
      <w:r w:rsidRPr="00D63C0E">
        <w:rPr>
          <w:sz w:val="24"/>
        </w:rPr>
        <w:t xml:space="preserve"> </w:t>
      </w:r>
      <w:bookmarkStart w:id="12" w:name="_Hlk207360564"/>
      <w:r w:rsidRPr="00D63C0E">
        <w:rPr>
          <w:sz w:val="24"/>
        </w:rPr>
        <w:t xml:space="preserve">measurement </w:t>
      </w:r>
      <w:r w:rsidRPr="00D63C0E">
        <w:rPr>
          <w:rFonts w:hint="eastAsia"/>
          <w:sz w:val="24"/>
        </w:rPr>
        <w:t>uncertainty</w:t>
      </w:r>
      <w:bookmarkEnd w:id="11"/>
      <w:bookmarkEnd w:id="12"/>
      <w:r w:rsidRPr="00D63C0E">
        <w:rPr>
          <w:sz w:val="24"/>
        </w:rPr>
        <w:t xml:space="preserve"> </w:t>
      </w:r>
      <w:r w:rsidRPr="00D63C0E">
        <w:rPr>
          <w:rFonts w:hint="eastAsia"/>
          <w:sz w:val="24"/>
        </w:rPr>
        <w:t xml:space="preserve">  </w:t>
      </w:r>
      <w:r w:rsidRPr="00D63C0E">
        <w:rPr>
          <w:sz w:val="24"/>
        </w:rPr>
        <w:t xml:space="preserve"> </w:t>
      </w:r>
    </w:p>
    <w:p w14:paraId="23C65071" w14:textId="77777777" w:rsidR="00D63C0E" w:rsidRPr="00D63C0E" w:rsidRDefault="00D63C0E" w:rsidP="00D63C0E">
      <w:pPr>
        <w:spacing w:line="360" w:lineRule="auto"/>
        <w:ind w:firstLineChars="200" w:firstLine="480"/>
        <w:rPr>
          <w:sz w:val="24"/>
        </w:rPr>
      </w:pPr>
      <w:bookmarkStart w:id="13" w:name="_Hlk207360633"/>
      <w:r w:rsidRPr="00D63C0E">
        <w:rPr>
          <w:rFonts w:hint="eastAsia"/>
          <w:sz w:val="24"/>
        </w:rPr>
        <w:t>表征原子重力仪测量重力加速度准确性的非负参数</w:t>
      </w:r>
      <w:bookmarkEnd w:id="13"/>
      <w:r w:rsidRPr="00D63C0E">
        <w:rPr>
          <w:rFonts w:hint="eastAsia"/>
          <w:sz w:val="24"/>
        </w:rPr>
        <w:t>。</w:t>
      </w:r>
    </w:p>
    <w:p w14:paraId="0A08CFE7" w14:textId="65666F79" w:rsidR="00D63C0E" w:rsidRDefault="00D63C0E" w:rsidP="00D63C0E">
      <w:pPr>
        <w:ind w:firstLineChars="202" w:firstLine="424"/>
      </w:pPr>
      <w:r>
        <w:rPr>
          <w:rFonts w:hint="eastAsia"/>
        </w:rPr>
        <w:t>[</w:t>
      </w:r>
      <w:r w:rsidRPr="007D26D1">
        <w:rPr>
          <w:rFonts w:hint="eastAsia"/>
          <w:sz w:val="24"/>
        </w:rPr>
        <w:t xml:space="preserve">GB/T </w:t>
      </w:r>
      <w:r>
        <w:rPr>
          <w:rFonts w:hint="eastAsia"/>
          <w:sz w:val="24"/>
        </w:rPr>
        <w:t>43740</w:t>
      </w:r>
      <w:r w:rsidRPr="007D26D1">
        <w:rPr>
          <w:rFonts w:hint="eastAsia"/>
          <w:sz w:val="24"/>
        </w:rPr>
        <w:t>-</w:t>
      </w:r>
      <w:r>
        <w:rPr>
          <w:rFonts w:hint="eastAsia"/>
          <w:sz w:val="24"/>
        </w:rPr>
        <w:t>2024</w:t>
      </w:r>
      <w:r w:rsidR="00AA441B">
        <w:rPr>
          <w:rFonts w:hint="eastAsia"/>
          <w:sz w:val="24"/>
        </w:rPr>
        <w:t>，术语和定义</w:t>
      </w:r>
      <w:r w:rsidR="00AA441B">
        <w:rPr>
          <w:rFonts w:hint="eastAsia"/>
          <w:sz w:val="24"/>
        </w:rPr>
        <w:t>3.1</w:t>
      </w:r>
      <w:r>
        <w:t>]</w:t>
      </w:r>
    </w:p>
    <w:p w14:paraId="0F1C8406" w14:textId="77777777" w:rsidR="00294F49" w:rsidRPr="00294F49" w:rsidRDefault="00294F49" w:rsidP="00294F49">
      <w:pPr>
        <w:spacing w:line="360" w:lineRule="auto"/>
        <w:outlineLvl w:val="1"/>
        <w:rPr>
          <w:sz w:val="24"/>
        </w:rPr>
      </w:pPr>
      <w:bookmarkStart w:id="14" w:name="_Toc207742120"/>
      <w:r>
        <w:rPr>
          <w:rFonts w:hint="eastAsia"/>
          <w:sz w:val="24"/>
        </w:rPr>
        <w:t xml:space="preserve">3.3 </w:t>
      </w:r>
      <w:r w:rsidRPr="00294F49">
        <w:rPr>
          <w:rFonts w:hint="eastAsia"/>
          <w:sz w:val="24"/>
        </w:rPr>
        <w:t>示值误差</w:t>
      </w:r>
      <w:r w:rsidRPr="00294F49">
        <w:rPr>
          <w:rFonts w:hint="eastAsia"/>
          <w:sz w:val="24"/>
        </w:rPr>
        <w:t xml:space="preserve"> </w:t>
      </w:r>
      <w:bookmarkStart w:id="15" w:name="_Hlk207360579"/>
      <w:r w:rsidR="00B90D05">
        <w:rPr>
          <w:rFonts w:hint="eastAsia"/>
          <w:sz w:val="24"/>
        </w:rPr>
        <w:t>error of indication</w:t>
      </w:r>
      <w:bookmarkEnd w:id="14"/>
      <w:bookmarkEnd w:id="15"/>
    </w:p>
    <w:p w14:paraId="54018902" w14:textId="77777777" w:rsidR="00294F49" w:rsidRDefault="00294F49" w:rsidP="00294F49">
      <w:pPr>
        <w:spacing w:line="360" w:lineRule="auto"/>
        <w:ind w:firstLineChars="200" w:firstLine="480"/>
        <w:rPr>
          <w:sz w:val="24"/>
        </w:rPr>
      </w:pPr>
      <w:bookmarkStart w:id="16" w:name="_Hlk207360642"/>
      <w:r w:rsidRPr="00294F49">
        <w:rPr>
          <w:rFonts w:hint="eastAsia"/>
          <w:sz w:val="24"/>
        </w:rPr>
        <w:t>表征</w:t>
      </w:r>
      <w:r w:rsidR="00B90D05">
        <w:rPr>
          <w:rFonts w:hint="eastAsia"/>
          <w:sz w:val="24"/>
        </w:rPr>
        <w:t>原子重力仪测量结果与重力加速度参考值之差</w:t>
      </w:r>
      <w:bookmarkEnd w:id="16"/>
      <w:r w:rsidR="00B90D05">
        <w:rPr>
          <w:rFonts w:hint="eastAsia"/>
          <w:sz w:val="24"/>
        </w:rPr>
        <w:t>。</w:t>
      </w:r>
    </w:p>
    <w:p w14:paraId="59F1FFB8" w14:textId="77777777" w:rsidR="00D63C0E" w:rsidRPr="00D63C0E" w:rsidRDefault="00D63C0E" w:rsidP="00D63C0E">
      <w:pPr>
        <w:spacing w:line="360" w:lineRule="auto"/>
        <w:outlineLvl w:val="1"/>
        <w:rPr>
          <w:sz w:val="24"/>
        </w:rPr>
      </w:pPr>
      <w:bookmarkStart w:id="17" w:name="_Toc207742121"/>
      <w:bookmarkStart w:id="18" w:name="OLE_LINK1"/>
      <w:r>
        <w:rPr>
          <w:rFonts w:hint="eastAsia"/>
          <w:sz w:val="24"/>
        </w:rPr>
        <w:t>3.</w:t>
      </w:r>
      <w:r w:rsidR="002F4051">
        <w:rPr>
          <w:rFonts w:hint="eastAsia"/>
          <w:sz w:val="24"/>
        </w:rPr>
        <w:t>4</w:t>
      </w:r>
      <w:r>
        <w:rPr>
          <w:rFonts w:hint="eastAsia"/>
          <w:sz w:val="24"/>
        </w:rPr>
        <w:t xml:space="preserve"> </w:t>
      </w:r>
      <w:r w:rsidRPr="00D63C0E">
        <w:rPr>
          <w:rFonts w:hint="eastAsia"/>
          <w:sz w:val="24"/>
        </w:rPr>
        <w:t>分辨力</w:t>
      </w:r>
      <w:r w:rsidRPr="00D63C0E">
        <w:rPr>
          <w:rFonts w:hint="eastAsia"/>
          <w:sz w:val="24"/>
        </w:rPr>
        <w:t xml:space="preserve"> </w:t>
      </w:r>
      <w:r w:rsidRPr="00D63C0E">
        <w:rPr>
          <w:sz w:val="24"/>
        </w:rPr>
        <w:t xml:space="preserve"> </w:t>
      </w:r>
      <w:bookmarkStart w:id="19" w:name="_Hlk207360603"/>
      <w:r w:rsidRPr="00D63C0E">
        <w:rPr>
          <w:rFonts w:hint="eastAsia"/>
          <w:sz w:val="24"/>
        </w:rPr>
        <w:t>resolution</w:t>
      </w:r>
      <w:bookmarkEnd w:id="17"/>
      <w:bookmarkEnd w:id="19"/>
      <w:r w:rsidRPr="00D63C0E">
        <w:rPr>
          <w:sz w:val="24"/>
        </w:rPr>
        <w:t xml:space="preserve"> </w:t>
      </w:r>
    </w:p>
    <w:p w14:paraId="33EC288F" w14:textId="77777777" w:rsidR="00D63C0E" w:rsidRPr="00D968F2" w:rsidRDefault="00D63C0E" w:rsidP="00D968F2">
      <w:pPr>
        <w:spacing w:line="360" w:lineRule="auto"/>
        <w:ind w:firstLineChars="200" w:firstLine="480"/>
        <w:rPr>
          <w:sz w:val="24"/>
        </w:rPr>
      </w:pPr>
      <w:bookmarkStart w:id="20" w:name="_Hlk207360653"/>
      <w:bookmarkEnd w:id="18"/>
      <w:r w:rsidRPr="00D968F2">
        <w:rPr>
          <w:rFonts w:hint="eastAsia"/>
          <w:sz w:val="24"/>
        </w:rPr>
        <w:t>表征原子重力仪能测量的重力加速度的最小变化</w:t>
      </w:r>
      <w:r w:rsidR="000F5D0D">
        <w:rPr>
          <w:rFonts w:hint="eastAsia"/>
          <w:sz w:val="24"/>
        </w:rPr>
        <w:t>量</w:t>
      </w:r>
      <w:bookmarkEnd w:id="20"/>
      <w:r w:rsidRPr="00D968F2">
        <w:rPr>
          <w:rFonts w:hint="eastAsia"/>
          <w:sz w:val="24"/>
        </w:rPr>
        <w:t>。</w:t>
      </w:r>
    </w:p>
    <w:p w14:paraId="05DCD350" w14:textId="25CF5C49" w:rsidR="00D968F2" w:rsidRDefault="00D968F2" w:rsidP="00D968F2">
      <w:pPr>
        <w:ind w:firstLineChars="202" w:firstLine="424"/>
      </w:pPr>
      <w:r>
        <w:rPr>
          <w:rFonts w:hint="eastAsia"/>
        </w:rPr>
        <w:t>[</w:t>
      </w:r>
      <w:r w:rsidRPr="007D26D1">
        <w:rPr>
          <w:rFonts w:hint="eastAsia"/>
          <w:sz w:val="24"/>
        </w:rPr>
        <w:t xml:space="preserve">GB/T </w:t>
      </w:r>
      <w:r>
        <w:rPr>
          <w:rFonts w:hint="eastAsia"/>
          <w:sz w:val="24"/>
        </w:rPr>
        <w:t>43740</w:t>
      </w:r>
      <w:r w:rsidRPr="007D26D1">
        <w:rPr>
          <w:rFonts w:hint="eastAsia"/>
          <w:sz w:val="24"/>
        </w:rPr>
        <w:t>-</w:t>
      </w:r>
      <w:r>
        <w:rPr>
          <w:rFonts w:hint="eastAsia"/>
          <w:sz w:val="24"/>
        </w:rPr>
        <w:t>2024</w:t>
      </w:r>
      <w:r w:rsidR="00AA441B">
        <w:rPr>
          <w:rFonts w:hint="eastAsia"/>
          <w:sz w:val="24"/>
        </w:rPr>
        <w:t>，术语和定义</w:t>
      </w:r>
      <w:r w:rsidR="00AA441B">
        <w:rPr>
          <w:rFonts w:hint="eastAsia"/>
          <w:sz w:val="24"/>
        </w:rPr>
        <w:t>3.6</w:t>
      </w:r>
      <w:r>
        <w:t>]</w:t>
      </w:r>
    </w:p>
    <w:p w14:paraId="03A363FB" w14:textId="77777777" w:rsidR="008F4659" w:rsidRDefault="008F4659" w:rsidP="00D968F2">
      <w:pPr>
        <w:ind w:firstLineChars="202" w:firstLine="424"/>
        <w:rPr>
          <w:color w:val="000000"/>
        </w:rPr>
      </w:pPr>
    </w:p>
    <w:p w14:paraId="4C53D413" w14:textId="4D3D330B" w:rsidR="00A831F8" w:rsidRPr="007D26D1" w:rsidRDefault="00A831F8" w:rsidP="00AA0990">
      <w:pPr>
        <w:pStyle w:val="1"/>
        <w:numPr>
          <w:ilvl w:val="0"/>
          <w:numId w:val="7"/>
        </w:numPr>
      </w:pPr>
      <w:bookmarkStart w:id="21" w:name="_Toc207742122"/>
      <w:r w:rsidRPr="007D26D1">
        <w:t>概述</w:t>
      </w:r>
      <w:bookmarkEnd w:id="21"/>
    </w:p>
    <w:p w14:paraId="46FBC2F4" w14:textId="77777777" w:rsidR="00824E49" w:rsidRPr="00824E49" w:rsidRDefault="00824E49" w:rsidP="00824E49">
      <w:pPr>
        <w:spacing w:line="360" w:lineRule="auto"/>
        <w:ind w:firstLineChars="200" w:firstLine="480"/>
        <w:rPr>
          <w:sz w:val="24"/>
        </w:rPr>
      </w:pPr>
      <w:r w:rsidRPr="00824E49">
        <w:rPr>
          <w:rFonts w:hint="eastAsia"/>
          <w:sz w:val="24"/>
        </w:rPr>
        <w:t>原子重力仪是一种基于原子</w:t>
      </w:r>
      <w:r w:rsidR="007D067B">
        <w:rPr>
          <w:rFonts w:hint="eastAsia"/>
          <w:sz w:val="24"/>
        </w:rPr>
        <w:t>的量子态操控过程实现绝对</w:t>
      </w:r>
      <w:r w:rsidRPr="00824E49">
        <w:rPr>
          <w:rFonts w:hint="eastAsia"/>
          <w:sz w:val="24"/>
        </w:rPr>
        <w:t>重力测量</w:t>
      </w:r>
      <w:r w:rsidR="007D067B">
        <w:rPr>
          <w:rFonts w:hint="eastAsia"/>
          <w:sz w:val="24"/>
        </w:rPr>
        <w:t>的</w:t>
      </w:r>
      <w:r w:rsidRPr="00824E49">
        <w:rPr>
          <w:rFonts w:hint="eastAsia"/>
          <w:sz w:val="24"/>
        </w:rPr>
        <w:t>仪器，它</w:t>
      </w:r>
      <w:bookmarkStart w:id="22" w:name="_Hlk207369055"/>
      <w:r w:rsidRPr="00824E49">
        <w:rPr>
          <w:rFonts w:hint="eastAsia"/>
          <w:sz w:val="24"/>
        </w:rPr>
        <w:t>利用自由下落的微观原子对重力场的敏感性，</w:t>
      </w:r>
      <w:r w:rsidR="0050226C">
        <w:rPr>
          <w:rFonts w:hint="eastAsia"/>
          <w:sz w:val="24"/>
        </w:rPr>
        <w:t>一般</w:t>
      </w:r>
      <w:r w:rsidRPr="00824E49">
        <w:rPr>
          <w:rFonts w:hint="eastAsia"/>
          <w:sz w:val="24"/>
        </w:rPr>
        <w:t>结合原子干涉法来进行重力测量。两个不同相位的原子波包会形成干涉、呈现干涉条纹。通过对干涉条纹相位的提取，能够得出原子感受到的重力场信息</w:t>
      </w:r>
      <w:bookmarkEnd w:id="22"/>
      <w:r w:rsidRPr="00824E49">
        <w:rPr>
          <w:rFonts w:hint="eastAsia"/>
          <w:sz w:val="24"/>
        </w:rPr>
        <w:t>。如果原子不受任何外力、不考虑重力场的作用时，马赫</w:t>
      </w:r>
      <w:r w:rsidRPr="00824E49">
        <w:rPr>
          <w:sz w:val="24"/>
        </w:rPr>
        <w:t>-</w:t>
      </w:r>
      <w:r w:rsidRPr="00824E49">
        <w:rPr>
          <w:rFonts w:hint="eastAsia"/>
          <w:sz w:val="24"/>
        </w:rPr>
        <w:t>增德尔型原子重力仪的干涉环路如图</w:t>
      </w:r>
      <w:r w:rsidRPr="00824E49">
        <w:rPr>
          <w:sz w:val="24"/>
        </w:rPr>
        <w:t>1</w:t>
      </w:r>
      <w:r w:rsidRPr="00824E49">
        <w:rPr>
          <w:rFonts w:hint="eastAsia"/>
          <w:sz w:val="24"/>
        </w:rPr>
        <w:t>中的平行四边形实线所示，原子依次与</w:t>
      </w:r>
      <w:r>
        <w:rPr>
          <w:rFonts w:hint="eastAsia"/>
        </w:rPr>
        <w:sym w:font="Symbol" w:char="F070"/>
      </w:r>
      <w:r w:rsidRPr="00824E49">
        <w:rPr>
          <w:sz w:val="24"/>
        </w:rPr>
        <w:t>/2-</w:t>
      </w:r>
      <w:r>
        <w:rPr>
          <w:rFonts w:hint="eastAsia"/>
        </w:rPr>
        <w:sym w:font="Symbol" w:char="F070"/>
      </w:r>
      <w:r w:rsidRPr="00824E49">
        <w:rPr>
          <w:sz w:val="24"/>
        </w:rPr>
        <w:t>-</w:t>
      </w:r>
      <w:r>
        <w:rPr>
          <w:rFonts w:hint="eastAsia"/>
        </w:rPr>
        <w:sym w:font="Symbol" w:char="F070"/>
      </w:r>
      <w:r w:rsidRPr="00824E49">
        <w:rPr>
          <w:sz w:val="24"/>
        </w:rPr>
        <w:t>/2</w:t>
      </w:r>
      <w:r w:rsidRPr="00824E49">
        <w:rPr>
          <w:rFonts w:hint="eastAsia"/>
          <w:sz w:val="24"/>
        </w:rPr>
        <w:t>三个操控激光脉冲作用，形成干涉环路，两路原子</w:t>
      </w:r>
      <w:r w:rsidRPr="00824E49">
        <w:rPr>
          <w:rFonts w:hint="eastAsia"/>
          <w:sz w:val="24"/>
        </w:rPr>
        <w:lastRenderedPageBreak/>
        <w:t>没有路径差，干涉条纹的相位差为零。考虑重力的影响后，原子将沿图</w:t>
      </w:r>
      <w:r w:rsidRPr="00824E49">
        <w:rPr>
          <w:sz w:val="24"/>
        </w:rPr>
        <w:t>1</w:t>
      </w:r>
      <w:r w:rsidRPr="00824E49">
        <w:rPr>
          <w:rFonts w:hint="eastAsia"/>
          <w:sz w:val="24"/>
        </w:rPr>
        <w:t>中所示的抛物虚线运动，两路原子将会有一定的路径差、干涉条纹相位将发生一定的移动。</w:t>
      </w:r>
    </w:p>
    <w:p w14:paraId="4372F39E" w14:textId="2BFC48CC" w:rsidR="00824E49" w:rsidRPr="00824E49" w:rsidRDefault="00FB0AA3" w:rsidP="0050226C">
      <w:pPr>
        <w:spacing w:line="360" w:lineRule="auto"/>
        <w:ind w:firstLineChars="200" w:firstLine="420"/>
        <w:jc w:val="center"/>
        <w:rPr>
          <w:sz w:val="24"/>
        </w:rPr>
      </w:pPr>
      <w:r w:rsidRPr="004944CC">
        <w:rPr>
          <w:noProof/>
        </w:rPr>
        <w:drawing>
          <wp:inline distT="0" distB="0" distL="0" distR="0" wp14:anchorId="3A0A96FD" wp14:editId="60B21C80">
            <wp:extent cx="3206750" cy="188849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6750" cy="1888490"/>
                    </a:xfrm>
                    <a:prstGeom prst="rect">
                      <a:avLst/>
                    </a:prstGeom>
                    <a:noFill/>
                    <a:ln>
                      <a:noFill/>
                    </a:ln>
                  </pic:spPr>
                </pic:pic>
              </a:graphicData>
            </a:graphic>
          </wp:inline>
        </w:drawing>
      </w:r>
    </w:p>
    <w:p w14:paraId="2BF8BA3C" w14:textId="77777777" w:rsidR="00824E49" w:rsidRPr="00A60C56" w:rsidRDefault="00824E49" w:rsidP="0050226C">
      <w:pPr>
        <w:spacing w:line="360" w:lineRule="auto"/>
        <w:ind w:firstLineChars="200" w:firstLine="360"/>
        <w:jc w:val="center"/>
        <w:rPr>
          <w:rFonts w:ascii="宋体" w:hAnsi="宋体" w:hint="eastAsia"/>
          <w:sz w:val="18"/>
          <w:szCs w:val="18"/>
        </w:rPr>
      </w:pPr>
      <w:r w:rsidRPr="00A60C56">
        <w:rPr>
          <w:rFonts w:ascii="宋体" w:hAnsi="宋体" w:hint="eastAsia"/>
          <w:sz w:val="18"/>
          <w:szCs w:val="18"/>
        </w:rPr>
        <w:t>图1 原子重力仪测量原理</w:t>
      </w:r>
    </w:p>
    <w:p w14:paraId="000D4E5E" w14:textId="3115007A" w:rsidR="00824E49" w:rsidRPr="00824E49" w:rsidRDefault="00824E49" w:rsidP="00824E49">
      <w:pPr>
        <w:spacing w:line="360" w:lineRule="auto"/>
        <w:ind w:firstLineChars="200" w:firstLine="480"/>
        <w:rPr>
          <w:sz w:val="24"/>
        </w:rPr>
      </w:pPr>
      <w:r w:rsidRPr="00824E49">
        <w:rPr>
          <w:rFonts w:hint="eastAsia"/>
          <w:sz w:val="24"/>
        </w:rPr>
        <w:t>通过路径积分可求解出重力场中原子干涉条纹的最终相位，按照公式（</w:t>
      </w:r>
      <w:r w:rsidRPr="00824E49">
        <w:rPr>
          <w:rFonts w:hint="eastAsia"/>
          <w:sz w:val="24"/>
        </w:rPr>
        <w:t>1</w:t>
      </w:r>
      <w:r w:rsidRPr="00824E49">
        <w:rPr>
          <w:rFonts w:hint="eastAsia"/>
          <w:sz w:val="24"/>
        </w:rPr>
        <w:t>）计算原子干涉条纹的相位：</w:t>
      </w:r>
    </w:p>
    <w:p w14:paraId="198412F7" w14:textId="134B64FB" w:rsidR="00824E49" w:rsidRPr="00824E49" w:rsidRDefault="00824E49" w:rsidP="00A22B43">
      <w:pPr>
        <w:spacing w:line="360" w:lineRule="auto"/>
        <w:ind w:firstLineChars="200" w:firstLine="480"/>
        <w:jc w:val="right"/>
        <w:rPr>
          <w:sz w:val="24"/>
        </w:rPr>
      </w:pPr>
      <w:r w:rsidRPr="00824E49">
        <w:rPr>
          <w:rFonts w:hint="eastAsia"/>
          <w:sz w:val="24"/>
        </w:rPr>
        <w:t xml:space="preserve">  </w:t>
      </w:r>
      <w:r>
        <w:rPr>
          <w:position w:val="-12"/>
        </w:rPr>
        <w:object w:dxaOrig="1395" w:dyaOrig="383" w14:anchorId="434F3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20.4pt" o:ole="">
            <v:imagedata r:id="rId29" o:title=""/>
          </v:shape>
          <o:OLEObject Type="Embed" ProgID="Equation.DSMT4" ShapeID="_x0000_i1025" DrawAspect="Content" ObjectID="_1818360094" r:id="rId30"/>
        </w:object>
      </w:r>
      <w:r w:rsidR="00502A6E">
        <w:rPr>
          <w:rFonts w:hint="eastAsia"/>
          <w:sz w:val="24"/>
        </w:rPr>
        <w:t xml:space="preserve">                        </w:t>
      </w:r>
      <w:r w:rsidRPr="00824E49">
        <w:rPr>
          <w:rFonts w:hint="eastAsia"/>
          <w:sz w:val="24"/>
        </w:rPr>
        <w:t>（</w:t>
      </w:r>
      <w:r w:rsidRPr="00824E49">
        <w:rPr>
          <w:rFonts w:hint="eastAsia"/>
          <w:sz w:val="24"/>
        </w:rPr>
        <w:t>1</w:t>
      </w:r>
      <w:r w:rsidRPr="00824E49">
        <w:rPr>
          <w:rFonts w:hint="eastAsia"/>
          <w:sz w:val="24"/>
        </w:rPr>
        <w:t>）</w:t>
      </w:r>
    </w:p>
    <w:p w14:paraId="7AD844A7" w14:textId="77777777" w:rsidR="00824E49" w:rsidRPr="00824E49" w:rsidRDefault="00824E49" w:rsidP="00824E49">
      <w:pPr>
        <w:spacing w:line="360" w:lineRule="auto"/>
        <w:ind w:firstLineChars="200" w:firstLine="480"/>
        <w:rPr>
          <w:sz w:val="24"/>
        </w:rPr>
      </w:pPr>
      <w:r w:rsidRPr="00824E49">
        <w:rPr>
          <w:rFonts w:hint="eastAsia"/>
          <w:sz w:val="24"/>
        </w:rPr>
        <w:t>式中：</w:t>
      </w:r>
    </w:p>
    <w:p w14:paraId="55CEA7A2" w14:textId="77777777" w:rsidR="00824E49" w:rsidRPr="00824E49" w:rsidRDefault="005A4713" w:rsidP="00824E49">
      <w:pPr>
        <w:spacing w:line="360" w:lineRule="auto"/>
        <w:ind w:firstLineChars="200" w:firstLine="480"/>
        <w:rPr>
          <w:sz w:val="24"/>
        </w:rPr>
      </w:pPr>
      <w:proofErr w:type="spellStart"/>
      <w:r>
        <w:rPr>
          <w:sz w:val="24"/>
        </w:rPr>
        <w:t>Δ</w:t>
      </w:r>
      <w:r w:rsidR="0050226C">
        <w:rPr>
          <w:i/>
          <w:iCs/>
          <w:sz w:val="24"/>
        </w:rPr>
        <w:t>ϕ</w:t>
      </w:r>
      <w:proofErr w:type="spellEnd"/>
      <w:r w:rsidR="0050226C">
        <w:rPr>
          <w:rFonts w:hint="eastAsia"/>
          <w:i/>
          <w:iCs/>
          <w:sz w:val="24"/>
        </w:rPr>
        <w:t xml:space="preserve"> </w:t>
      </w:r>
      <w:r w:rsidR="00824E49" w:rsidRPr="00824E49">
        <w:rPr>
          <w:rFonts w:hint="eastAsia"/>
          <w:sz w:val="24"/>
        </w:rPr>
        <w:t>——原子干涉条纹的相位，单位为弧度（</w:t>
      </w:r>
      <w:r w:rsidR="00824E49" w:rsidRPr="00824E49">
        <w:rPr>
          <w:rFonts w:hint="eastAsia"/>
          <w:sz w:val="24"/>
        </w:rPr>
        <w:t>rad</w:t>
      </w:r>
      <w:r w:rsidR="00824E49" w:rsidRPr="00824E49">
        <w:rPr>
          <w:rFonts w:hint="eastAsia"/>
          <w:sz w:val="24"/>
        </w:rPr>
        <w:t>）；</w:t>
      </w:r>
    </w:p>
    <w:p w14:paraId="7401C7F1" w14:textId="77777777" w:rsidR="00824E49" w:rsidRPr="00824E49" w:rsidRDefault="00824E49" w:rsidP="00824E49">
      <w:pPr>
        <w:spacing w:line="360" w:lineRule="auto"/>
        <w:ind w:firstLineChars="200" w:firstLine="480"/>
        <w:rPr>
          <w:sz w:val="24"/>
        </w:rPr>
      </w:pPr>
      <w:proofErr w:type="spellStart"/>
      <w:r w:rsidRPr="0050226C">
        <w:rPr>
          <w:rFonts w:hint="eastAsia"/>
          <w:i/>
          <w:iCs/>
          <w:sz w:val="24"/>
        </w:rPr>
        <w:t>k</w:t>
      </w:r>
      <w:r w:rsidRPr="0050226C">
        <w:rPr>
          <w:rFonts w:hint="eastAsia"/>
          <w:sz w:val="24"/>
          <w:vertAlign w:val="subscript"/>
        </w:rPr>
        <w:t>eff</w:t>
      </w:r>
      <w:proofErr w:type="spellEnd"/>
      <w:r w:rsidR="0050226C">
        <w:rPr>
          <w:rFonts w:hint="eastAsia"/>
          <w:sz w:val="24"/>
          <w:vertAlign w:val="subscript"/>
        </w:rPr>
        <w:t xml:space="preserve"> </w:t>
      </w:r>
      <w:r w:rsidRPr="00824E49">
        <w:rPr>
          <w:rFonts w:hint="eastAsia"/>
          <w:sz w:val="24"/>
        </w:rPr>
        <w:t>——操控激光的等效波矢，单位为弧度每米（</w:t>
      </w:r>
      <w:r w:rsidRPr="00824E49">
        <w:rPr>
          <w:rFonts w:hint="eastAsia"/>
          <w:sz w:val="24"/>
        </w:rPr>
        <w:t>rad/m</w:t>
      </w:r>
      <w:r w:rsidRPr="00824E49">
        <w:rPr>
          <w:rFonts w:hint="eastAsia"/>
          <w:sz w:val="24"/>
        </w:rPr>
        <w:t>）；</w:t>
      </w:r>
    </w:p>
    <w:p w14:paraId="03605D71" w14:textId="52738B06" w:rsidR="00824E49" w:rsidRDefault="00824E49" w:rsidP="00824E49">
      <w:pPr>
        <w:spacing w:line="360" w:lineRule="auto"/>
        <w:ind w:firstLineChars="200" w:firstLine="480"/>
        <w:rPr>
          <w:sz w:val="24"/>
        </w:rPr>
      </w:pPr>
      <w:r w:rsidRPr="0050226C">
        <w:rPr>
          <w:rFonts w:hint="eastAsia"/>
          <w:i/>
          <w:iCs/>
          <w:sz w:val="24"/>
        </w:rPr>
        <w:t>g</w:t>
      </w:r>
      <w:r w:rsidRPr="00824E49">
        <w:rPr>
          <w:rFonts w:hint="eastAsia"/>
          <w:sz w:val="24"/>
        </w:rPr>
        <w:t xml:space="preserve"> </w:t>
      </w:r>
      <w:r w:rsidRPr="00824E49">
        <w:rPr>
          <w:rFonts w:hint="eastAsia"/>
          <w:sz w:val="24"/>
        </w:rPr>
        <w:t>——重力加速度，单位为米每二次方秒（</w:t>
      </w:r>
      <w:bookmarkStart w:id="23" w:name="OLE_LINK6"/>
      <w:r w:rsidRPr="00824E49">
        <w:rPr>
          <w:rFonts w:hint="eastAsia"/>
          <w:sz w:val="24"/>
        </w:rPr>
        <w:t>m/s</w:t>
      </w:r>
      <w:r w:rsidRPr="0050226C">
        <w:rPr>
          <w:rFonts w:hint="eastAsia"/>
          <w:sz w:val="24"/>
          <w:vertAlign w:val="superscript"/>
        </w:rPr>
        <w:t>2</w:t>
      </w:r>
      <w:bookmarkEnd w:id="23"/>
      <w:r w:rsidRPr="00824E49">
        <w:rPr>
          <w:rFonts w:hint="eastAsia"/>
          <w:sz w:val="24"/>
        </w:rPr>
        <w:t>）；</w:t>
      </w:r>
    </w:p>
    <w:p w14:paraId="21626697" w14:textId="4BFF63A1" w:rsidR="000E14ED" w:rsidRPr="00824E49" w:rsidRDefault="000E14ED" w:rsidP="00824E49">
      <w:pPr>
        <w:spacing w:line="360" w:lineRule="auto"/>
        <w:ind w:firstLineChars="200" w:firstLine="480"/>
        <w:rPr>
          <w:sz w:val="24"/>
        </w:rPr>
      </w:pPr>
      <w:r>
        <w:rPr>
          <w:rFonts w:hint="eastAsia"/>
          <w:sz w:val="24"/>
        </w:rPr>
        <w:t>注：常用单位为微伽（</w:t>
      </w:r>
      <w:proofErr w:type="spellStart"/>
      <w:r w:rsidRPr="001C035D">
        <w:rPr>
          <w:sz w:val="24"/>
        </w:rPr>
        <w:t>μGal</w:t>
      </w:r>
      <w:proofErr w:type="spellEnd"/>
      <w:r>
        <w:rPr>
          <w:rFonts w:hint="eastAsia"/>
          <w:sz w:val="24"/>
        </w:rPr>
        <w:t>，</w:t>
      </w:r>
      <w:r>
        <w:rPr>
          <w:rFonts w:hint="eastAsia"/>
          <w:sz w:val="24"/>
        </w:rPr>
        <w:t>1</w:t>
      </w:r>
      <w:r w:rsidR="006F39A6">
        <w:rPr>
          <w:rFonts w:hint="eastAsia"/>
          <w:sz w:val="24"/>
        </w:rPr>
        <w:t xml:space="preserve"> </w:t>
      </w:r>
      <w:proofErr w:type="spellStart"/>
      <w:r w:rsidRPr="001C035D">
        <w:rPr>
          <w:sz w:val="24"/>
        </w:rPr>
        <w:t>μGal</w:t>
      </w:r>
      <w:proofErr w:type="spellEnd"/>
      <w:r>
        <w:rPr>
          <w:rFonts w:hint="eastAsia"/>
          <w:sz w:val="24"/>
        </w:rPr>
        <w:t>=10</w:t>
      </w:r>
      <w:r w:rsidRPr="001C035D">
        <w:rPr>
          <w:rFonts w:hint="eastAsia"/>
          <w:sz w:val="24"/>
          <w:vertAlign w:val="superscript"/>
        </w:rPr>
        <w:t>-8</w:t>
      </w:r>
      <w:r>
        <w:rPr>
          <w:rFonts w:hint="eastAsia"/>
          <w:sz w:val="24"/>
        </w:rPr>
        <w:t xml:space="preserve"> </w:t>
      </w:r>
      <w:r w:rsidRPr="00824E49">
        <w:rPr>
          <w:rFonts w:hint="eastAsia"/>
          <w:sz w:val="24"/>
        </w:rPr>
        <w:t>m/s</w:t>
      </w:r>
      <w:r w:rsidRPr="0050226C">
        <w:rPr>
          <w:rFonts w:hint="eastAsia"/>
          <w:sz w:val="24"/>
          <w:vertAlign w:val="superscript"/>
        </w:rPr>
        <w:t>2</w:t>
      </w:r>
      <w:r>
        <w:rPr>
          <w:rFonts w:hint="eastAsia"/>
          <w:sz w:val="24"/>
        </w:rPr>
        <w:t>）；</w:t>
      </w:r>
    </w:p>
    <w:p w14:paraId="6B823214" w14:textId="35A9440A" w:rsidR="000E14ED" w:rsidRPr="00824E49" w:rsidRDefault="00824E49" w:rsidP="000E14ED">
      <w:pPr>
        <w:spacing w:line="360" w:lineRule="auto"/>
        <w:ind w:firstLineChars="200" w:firstLine="480"/>
        <w:rPr>
          <w:sz w:val="24"/>
        </w:rPr>
      </w:pPr>
      <w:r w:rsidRPr="0050226C">
        <w:rPr>
          <w:rFonts w:hint="eastAsia"/>
          <w:i/>
          <w:iCs/>
          <w:sz w:val="24"/>
        </w:rPr>
        <w:t>T</w:t>
      </w:r>
      <w:r w:rsidRPr="00824E49">
        <w:rPr>
          <w:rFonts w:hint="eastAsia"/>
          <w:sz w:val="24"/>
        </w:rPr>
        <w:t xml:space="preserve"> </w:t>
      </w:r>
      <w:r w:rsidRPr="00824E49">
        <w:rPr>
          <w:rFonts w:hint="eastAsia"/>
          <w:sz w:val="24"/>
        </w:rPr>
        <w:t>——两个操纵激光脉冲之间的间隔，单位为秒（</w:t>
      </w:r>
      <w:r w:rsidRPr="00824E49">
        <w:rPr>
          <w:rFonts w:hint="eastAsia"/>
          <w:sz w:val="24"/>
        </w:rPr>
        <w:t>s</w:t>
      </w:r>
      <w:r w:rsidRPr="00824E49">
        <w:rPr>
          <w:rFonts w:hint="eastAsia"/>
          <w:sz w:val="24"/>
        </w:rPr>
        <w:t>）。</w:t>
      </w:r>
    </w:p>
    <w:p w14:paraId="0B53D3EC" w14:textId="77777777" w:rsidR="00824E49" w:rsidRPr="00824E49" w:rsidRDefault="00824E49" w:rsidP="00824E49">
      <w:pPr>
        <w:spacing w:line="360" w:lineRule="auto"/>
        <w:ind w:firstLineChars="200" w:firstLine="480"/>
        <w:rPr>
          <w:sz w:val="24"/>
        </w:rPr>
      </w:pPr>
      <w:r w:rsidRPr="00824E49">
        <w:rPr>
          <w:rFonts w:hint="eastAsia"/>
          <w:sz w:val="24"/>
        </w:rPr>
        <w:t>原子重力仪主要包括真空物理单元，光学单元、电路控制单元、振动处理单元以及数据输入输出及显示单元等组成部分，其中真空物理单元包括冷原子制备单元、原子干涉与信号探测单元两部分，如图</w:t>
      </w:r>
      <w:r w:rsidRPr="00824E49">
        <w:rPr>
          <w:rFonts w:hint="eastAsia"/>
          <w:sz w:val="24"/>
        </w:rPr>
        <w:t>2</w:t>
      </w:r>
      <w:r w:rsidRPr="00824E49">
        <w:rPr>
          <w:rFonts w:hint="eastAsia"/>
          <w:sz w:val="24"/>
        </w:rPr>
        <w:t>所示。</w:t>
      </w:r>
    </w:p>
    <w:p w14:paraId="29F5C0C1" w14:textId="546138DD" w:rsidR="00824E49" w:rsidRPr="00824E49" w:rsidRDefault="00824E49" w:rsidP="00824E49">
      <w:pPr>
        <w:spacing w:line="360" w:lineRule="auto"/>
        <w:ind w:firstLineChars="200" w:firstLine="480"/>
        <w:rPr>
          <w:sz w:val="24"/>
        </w:rPr>
      </w:pPr>
      <w:r w:rsidRPr="00824E49">
        <w:rPr>
          <w:sz w:val="24"/>
        </w:rPr>
        <w:lastRenderedPageBreak/>
        <w:t xml:space="preserve"> </w:t>
      </w:r>
      <w:r w:rsidR="00FB0AA3" w:rsidRPr="004944CC">
        <w:rPr>
          <w:noProof/>
        </w:rPr>
        <w:drawing>
          <wp:inline distT="0" distB="0" distL="0" distR="0" wp14:anchorId="50DF8856" wp14:editId="2DD80C6B">
            <wp:extent cx="4591685" cy="22860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1685" cy="2286000"/>
                    </a:xfrm>
                    <a:prstGeom prst="rect">
                      <a:avLst/>
                    </a:prstGeom>
                    <a:noFill/>
                    <a:ln>
                      <a:noFill/>
                    </a:ln>
                  </pic:spPr>
                </pic:pic>
              </a:graphicData>
            </a:graphic>
          </wp:inline>
        </w:drawing>
      </w:r>
    </w:p>
    <w:p w14:paraId="53F0728C" w14:textId="77777777" w:rsidR="00824E49" w:rsidRPr="00A60C56" w:rsidRDefault="00824E49" w:rsidP="005A4713">
      <w:pPr>
        <w:spacing w:line="360" w:lineRule="auto"/>
        <w:ind w:firstLineChars="200" w:firstLine="360"/>
        <w:jc w:val="center"/>
        <w:rPr>
          <w:rFonts w:ascii="宋体" w:hAnsi="宋体" w:hint="eastAsia"/>
          <w:sz w:val="18"/>
          <w:szCs w:val="18"/>
        </w:rPr>
      </w:pPr>
      <w:r w:rsidRPr="00A60C56">
        <w:rPr>
          <w:rFonts w:ascii="宋体" w:hAnsi="宋体" w:hint="eastAsia"/>
          <w:sz w:val="18"/>
          <w:szCs w:val="18"/>
        </w:rPr>
        <w:t>图2 原子重力仪的构成</w:t>
      </w:r>
    </w:p>
    <w:p w14:paraId="4A6734CF" w14:textId="77777777" w:rsidR="00A831F8" w:rsidRPr="007D26D1" w:rsidRDefault="00A831F8" w:rsidP="00AA0990">
      <w:pPr>
        <w:pStyle w:val="1"/>
        <w:numPr>
          <w:ilvl w:val="0"/>
          <w:numId w:val="7"/>
        </w:numPr>
      </w:pPr>
      <w:bookmarkStart w:id="24" w:name="_Toc207742123"/>
      <w:r w:rsidRPr="007D26D1">
        <w:t>计量特性</w:t>
      </w:r>
      <w:bookmarkEnd w:id="24"/>
    </w:p>
    <w:p w14:paraId="7461BBC4" w14:textId="77777777" w:rsidR="005E3439" w:rsidRPr="007D26D1" w:rsidRDefault="005E3439" w:rsidP="00B679AC">
      <w:pPr>
        <w:pStyle w:val="2"/>
        <w:rPr>
          <w:dstrike/>
          <w:color w:val="FF0000"/>
        </w:rPr>
      </w:pPr>
      <w:bookmarkStart w:id="25" w:name="_Toc355640772"/>
      <w:bookmarkStart w:id="26" w:name="_Toc207742124"/>
      <w:r w:rsidRPr="007D26D1">
        <w:rPr>
          <w:rFonts w:hint="eastAsia"/>
        </w:rPr>
        <w:t>5.1</w:t>
      </w:r>
      <w:bookmarkEnd w:id="25"/>
      <w:r w:rsidR="00AC3903" w:rsidRPr="007D26D1">
        <w:rPr>
          <w:rFonts w:hint="eastAsia"/>
        </w:rPr>
        <w:t>示值</w:t>
      </w:r>
      <w:r w:rsidR="00E47A5A" w:rsidRPr="007D26D1">
        <w:rPr>
          <w:rFonts w:hint="eastAsia"/>
        </w:rPr>
        <w:t>误差</w:t>
      </w:r>
      <w:bookmarkEnd w:id="26"/>
    </w:p>
    <w:p w14:paraId="646D54D9" w14:textId="701179DB" w:rsidR="00D608FC" w:rsidRDefault="004B1E71" w:rsidP="00CC0343">
      <w:pPr>
        <w:spacing w:line="360" w:lineRule="auto"/>
        <w:ind w:firstLineChars="200" w:firstLine="480"/>
        <w:rPr>
          <w:sz w:val="24"/>
        </w:rPr>
      </w:pPr>
      <w:r w:rsidRPr="004B1E71">
        <w:rPr>
          <w:rFonts w:hint="eastAsia"/>
          <w:sz w:val="24"/>
        </w:rPr>
        <w:t>在规定条件下，利用</w:t>
      </w:r>
      <w:r w:rsidR="00E05A98">
        <w:rPr>
          <w:rFonts w:hint="eastAsia"/>
          <w:sz w:val="24"/>
        </w:rPr>
        <w:t>重力加速度标准</w:t>
      </w:r>
      <w:r w:rsidR="00E05A98" w:rsidRPr="004B1E71">
        <w:rPr>
          <w:rFonts w:hint="eastAsia"/>
          <w:sz w:val="24"/>
        </w:rPr>
        <w:t>点位</w:t>
      </w:r>
      <w:r w:rsidR="00E05A98">
        <w:rPr>
          <w:rFonts w:hint="eastAsia"/>
          <w:sz w:val="24"/>
        </w:rPr>
        <w:t>或</w:t>
      </w:r>
      <w:r w:rsidR="005C3889" w:rsidRPr="004B1E71">
        <w:rPr>
          <w:rFonts w:hint="eastAsia"/>
          <w:sz w:val="24"/>
        </w:rPr>
        <w:t>标准</w:t>
      </w:r>
      <w:r w:rsidR="00F31F41">
        <w:rPr>
          <w:rFonts w:hint="eastAsia"/>
          <w:sz w:val="24"/>
        </w:rPr>
        <w:t>原子重力仪</w:t>
      </w:r>
      <w:r w:rsidRPr="004B1E71">
        <w:rPr>
          <w:rFonts w:hint="eastAsia"/>
          <w:sz w:val="24"/>
        </w:rPr>
        <w:t>，得到原子重力仪测量结果与相应参考值之差。</w:t>
      </w:r>
    </w:p>
    <w:p w14:paraId="515CF268" w14:textId="77777777" w:rsidR="002578A1" w:rsidRPr="00CC0343" w:rsidRDefault="002578A1" w:rsidP="00CC0343">
      <w:pPr>
        <w:spacing w:line="360" w:lineRule="auto"/>
        <w:ind w:firstLineChars="200" w:firstLine="480"/>
        <w:rPr>
          <w:sz w:val="24"/>
        </w:rPr>
      </w:pPr>
      <w:r>
        <w:rPr>
          <w:rFonts w:hint="eastAsia"/>
          <w:sz w:val="24"/>
        </w:rPr>
        <w:t>范围：</w:t>
      </w:r>
      <w:r w:rsidR="000F5D0D">
        <w:rPr>
          <w:rFonts w:hint="eastAsia"/>
          <w:sz w:val="24"/>
        </w:rPr>
        <w:t>（</w:t>
      </w:r>
      <w:r>
        <w:rPr>
          <w:rFonts w:hint="eastAsia"/>
          <w:sz w:val="24"/>
        </w:rPr>
        <w:t>1 ~ 20</w:t>
      </w:r>
      <w:r w:rsidR="000F5D0D">
        <w:rPr>
          <w:rFonts w:hint="eastAsia"/>
          <w:sz w:val="24"/>
        </w:rPr>
        <w:t>）</w:t>
      </w:r>
      <w:proofErr w:type="spellStart"/>
      <w:r w:rsidRPr="00DB43A7">
        <w:rPr>
          <w:sz w:val="24"/>
        </w:rPr>
        <w:t>μGal</w:t>
      </w:r>
      <w:proofErr w:type="spellEnd"/>
      <w:r>
        <w:rPr>
          <w:rFonts w:hint="eastAsia"/>
          <w:sz w:val="24"/>
        </w:rPr>
        <w:t>。</w:t>
      </w:r>
    </w:p>
    <w:p w14:paraId="75CC56FF" w14:textId="77777777" w:rsidR="00D608FC" w:rsidRDefault="00D608FC" w:rsidP="00D608FC">
      <w:pPr>
        <w:pStyle w:val="2"/>
      </w:pPr>
      <w:bookmarkStart w:id="27" w:name="_Toc207742125"/>
      <w:r w:rsidRPr="007D26D1">
        <w:rPr>
          <w:rFonts w:hint="eastAsia"/>
        </w:rPr>
        <w:t>5.</w:t>
      </w:r>
      <w:r w:rsidR="00CC0343">
        <w:rPr>
          <w:rFonts w:hint="eastAsia"/>
        </w:rPr>
        <w:t>2</w:t>
      </w:r>
      <w:r>
        <w:rPr>
          <w:rFonts w:hint="eastAsia"/>
        </w:rPr>
        <w:t>分辨力</w:t>
      </w:r>
      <w:bookmarkEnd w:id="27"/>
    </w:p>
    <w:p w14:paraId="3B325EF6" w14:textId="77777777" w:rsidR="004F6C02" w:rsidRDefault="004F6C02" w:rsidP="004F6C02">
      <w:pPr>
        <w:spacing w:line="360" w:lineRule="auto"/>
        <w:ind w:firstLineChars="200" w:firstLine="480"/>
        <w:rPr>
          <w:color w:val="000000"/>
        </w:rPr>
      </w:pPr>
      <w:r w:rsidRPr="004F6C02">
        <w:rPr>
          <w:rFonts w:hint="eastAsia"/>
          <w:sz w:val="24"/>
        </w:rPr>
        <w:t>表征原子重力仪能测量的重力加速度的最小变化。</w:t>
      </w:r>
    </w:p>
    <w:p w14:paraId="1671D39E" w14:textId="77777777" w:rsidR="00B803F3" w:rsidRPr="004F6C02" w:rsidRDefault="004F6C02" w:rsidP="004F6C02">
      <w:pPr>
        <w:spacing w:line="360" w:lineRule="auto"/>
        <w:ind w:firstLineChars="200" w:firstLine="480"/>
        <w:rPr>
          <w:sz w:val="24"/>
        </w:rPr>
      </w:pPr>
      <w:r>
        <w:rPr>
          <w:rFonts w:hint="eastAsia"/>
          <w:sz w:val="24"/>
        </w:rPr>
        <w:t>范围：</w:t>
      </w:r>
      <w:bookmarkStart w:id="28" w:name="OLE_LINK15"/>
      <w:r w:rsidR="000F5D0D">
        <w:rPr>
          <w:rFonts w:hint="eastAsia"/>
          <w:sz w:val="24"/>
        </w:rPr>
        <w:t>（</w:t>
      </w:r>
      <w:r>
        <w:rPr>
          <w:rFonts w:hint="eastAsia"/>
          <w:sz w:val="24"/>
        </w:rPr>
        <w:t>0.</w:t>
      </w:r>
      <w:r w:rsidR="0028320F">
        <w:rPr>
          <w:rFonts w:hint="eastAsia"/>
          <w:sz w:val="24"/>
        </w:rPr>
        <w:t>2</w:t>
      </w:r>
      <w:r>
        <w:rPr>
          <w:rFonts w:hint="eastAsia"/>
          <w:sz w:val="24"/>
        </w:rPr>
        <w:t xml:space="preserve"> ~ </w:t>
      </w:r>
      <w:r w:rsidR="0028320F">
        <w:rPr>
          <w:rFonts w:hint="eastAsia"/>
          <w:sz w:val="24"/>
        </w:rPr>
        <w:t>2</w:t>
      </w:r>
      <w:r>
        <w:rPr>
          <w:rFonts w:hint="eastAsia"/>
          <w:sz w:val="24"/>
        </w:rPr>
        <w:t>0</w:t>
      </w:r>
      <w:r w:rsidR="000F5D0D">
        <w:rPr>
          <w:rFonts w:hint="eastAsia"/>
          <w:sz w:val="24"/>
        </w:rPr>
        <w:t>）</w:t>
      </w:r>
      <w:proofErr w:type="spellStart"/>
      <w:r w:rsidRPr="00DB43A7">
        <w:rPr>
          <w:sz w:val="24"/>
        </w:rPr>
        <w:t>μGal</w:t>
      </w:r>
      <w:bookmarkEnd w:id="28"/>
      <w:proofErr w:type="spellEnd"/>
      <w:r w:rsidR="00055EE1">
        <w:rPr>
          <w:rFonts w:hint="eastAsia"/>
          <w:sz w:val="24"/>
        </w:rPr>
        <w:t>。</w:t>
      </w:r>
    </w:p>
    <w:p w14:paraId="75E16A7B" w14:textId="77777777" w:rsidR="00A831F8" w:rsidRPr="007D26D1" w:rsidRDefault="00A831F8" w:rsidP="00AA0990">
      <w:pPr>
        <w:pStyle w:val="1"/>
        <w:numPr>
          <w:ilvl w:val="0"/>
          <w:numId w:val="7"/>
        </w:numPr>
      </w:pPr>
      <w:bookmarkStart w:id="29" w:name="_Toc207742126"/>
      <w:r w:rsidRPr="007D26D1">
        <w:t>校准条件</w:t>
      </w:r>
      <w:bookmarkEnd w:id="29"/>
    </w:p>
    <w:p w14:paraId="63BEDBAE" w14:textId="77777777" w:rsidR="00A831F8" w:rsidRPr="007D26D1" w:rsidRDefault="00A831F8" w:rsidP="00B679AC">
      <w:pPr>
        <w:pStyle w:val="2"/>
      </w:pPr>
      <w:bookmarkStart w:id="30" w:name="_Toc207742127"/>
      <w:r w:rsidRPr="007D26D1">
        <w:t xml:space="preserve">6.1 </w:t>
      </w:r>
      <w:r w:rsidRPr="007D26D1">
        <w:t>环境条件</w:t>
      </w:r>
      <w:bookmarkEnd w:id="30"/>
    </w:p>
    <w:p w14:paraId="2BFE8ABD" w14:textId="60A39DB5" w:rsidR="00A831F8" w:rsidRPr="006808E7" w:rsidRDefault="00A831F8" w:rsidP="007446CB">
      <w:pPr>
        <w:spacing w:line="360" w:lineRule="auto"/>
        <w:ind w:left="360" w:firstLineChars="50" w:firstLine="120"/>
        <w:rPr>
          <w:sz w:val="24"/>
        </w:rPr>
      </w:pPr>
      <w:r w:rsidRPr="007D26D1">
        <w:rPr>
          <w:sz w:val="24"/>
        </w:rPr>
        <w:t>环境温度：（</w:t>
      </w:r>
      <w:r w:rsidR="00906950" w:rsidRPr="007D26D1">
        <w:rPr>
          <w:rFonts w:hint="eastAsia"/>
          <w:sz w:val="24"/>
        </w:rPr>
        <w:t>22</w:t>
      </w:r>
      <w:r w:rsidR="00906950" w:rsidRPr="007D26D1">
        <w:rPr>
          <w:rFonts w:hint="eastAsia"/>
          <w:sz w:val="24"/>
        </w:rPr>
        <w:t>±</w:t>
      </w:r>
      <w:r w:rsidR="00906950" w:rsidRPr="007D26D1">
        <w:rPr>
          <w:rFonts w:hint="eastAsia"/>
          <w:sz w:val="24"/>
        </w:rPr>
        <w:t>3</w:t>
      </w:r>
      <w:r w:rsidRPr="007D26D1">
        <w:rPr>
          <w:sz w:val="24"/>
        </w:rPr>
        <w:t>）</w:t>
      </w:r>
      <w:r w:rsidRPr="007D26D1">
        <w:rPr>
          <w:sz w:val="24"/>
        </w:rPr>
        <w:t>℃</w:t>
      </w:r>
      <w:r w:rsidR="004D64EF" w:rsidRPr="007D26D1">
        <w:rPr>
          <w:rFonts w:hint="eastAsia"/>
          <w:sz w:val="24"/>
        </w:rPr>
        <w:t>，</w:t>
      </w:r>
      <w:r w:rsidR="006808E7">
        <w:rPr>
          <w:rFonts w:hint="eastAsia"/>
          <w:sz w:val="24"/>
        </w:rPr>
        <w:t>温度</w:t>
      </w:r>
      <w:r w:rsidR="00027C3F">
        <w:rPr>
          <w:rFonts w:hint="eastAsia"/>
          <w:sz w:val="24"/>
        </w:rPr>
        <w:t>波动小于</w:t>
      </w:r>
      <w:r w:rsidR="006808E7" w:rsidRPr="007D26D1">
        <w:rPr>
          <w:rFonts w:hint="eastAsia"/>
          <w:sz w:val="24"/>
        </w:rPr>
        <w:t>±</w:t>
      </w:r>
      <w:r w:rsidR="00411330">
        <w:rPr>
          <w:rFonts w:hint="eastAsia"/>
          <w:sz w:val="24"/>
        </w:rPr>
        <w:t>2</w:t>
      </w:r>
      <w:r w:rsidR="004D64EF" w:rsidRPr="007D26D1">
        <w:rPr>
          <w:sz w:val="24"/>
        </w:rPr>
        <w:t>℃</w:t>
      </w:r>
      <w:r w:rsidR="00C16BB5">
        <w:rPr>
          <w:rFonts w:hint="eastAsia"/>
          <w:sz w:val="24"/>
        </w:rPr>
        <w:t>；</w:t>
      </w:r>
    </w:p>
    <w:p w14:paraId="5F1D370C" w14:textId="42AF812E" w:rsidR="00A831F8" w:rsidRPr="007D26D1" w:rsidRDefault="00A831F8" w:rsidP="007446CB">
      <w:pPr>
        <w:spacing w:line="360" w:lineRule="auto"/>
        <w:ind w:left="360" w:firstLineChars="50" w:firstLine="120"/>
        <w:rPr>
          <w:sz w:val="24"/>
        </w:rPr>
      </w:pPr>
      <w:r w:rsidRPr="007D26D1">
        <w:rPr>
          <w:sz w:val="24"/>
        </w:rPr>
        <w:t>相对湿度：</w:t>
      </w:r>
      <w:r w:rsidRPr="007D26D1">
        <w:rPr>
          <w:sz w:val="24"/>
        </w:rPr>
        <w:t>≤</w:t>
      </w:r>
      <w:r w:rsidR="00336A8D">
        <w:rPr>
          <w:rFonts w:hint="eastAsia"/>
          <w:sz w:val="24"/>
        </w:rPr>
        <w:t>9</w:t>
      </w:r>
      <w:r w:rsidRPr="007D26D1">
        <w:rPr>
          <w:sz w:val="24"/>
        </w:rPr>
        <w:t>0%</w:t>
      </w:r>
      <w:r w:rsidR="00E260D0" w:rsidRPr="007D26D1">
        <w:rPr>
          <w:sz w:val="24"/>
        </w:rPr>
        <w:t>；</w:t>
      </w:r>
    </w:p>
    <w:p w14:paraId="7ED59EA6" w14:textId="6C76BAAB" w:rsidR="00E260D0" w:rsidRPr="007D26D1" w:rsidRDefault="00156C8D" w:rsidP="007446CB">
      <w:pPr>
        <w:spacing w:line="360" w:lineRule="auto"/>
        <w:ind w:left="360" w:firstLineChars="50" w:firstLine="120"/>
        <w:rPr>
          <w:sz w:val="24"/>
        </w:rPr>
      </w:pPr>
      <w:r>
        <w:rPr>
          <w:rFonts w:hint="eastAsia"/>
          <w:sz w:val="24"/>
        </w:rPr>
        <w:t>振动</w:t>
      </w:r>
      <w:r w:rsidR="00F1152D">
        <w:rPr>
          <w:rFonts w:hint="eastAsia"/>
          <w:sz w:val="24"/>
        </w:rPr>
        <w:t>噪声</w:t>
      </w:r>
      <w:r w:rsidR="00E260D0" w:rsidRPr="007D26D1">
        <w:rPr>
          <w:sz w:val="24"/>
        </w:rPr>
        <w:t>：</w:t>
      </w:r>
      <w:bookmarkStart w:id="31" w:name="_Hlk207360801"/>
      <w:r w:rsidR="00F1152D">
        <w:rPr>
          <w:rFonts w:hint="eastAsia"/>
          <w:sz w:val="24"/>
        </w:rPr>
        <w:t>达到或优于</w:t>
      </w:r>
      <w:r w:rsidR="000E14ED" w:rsidRPr="007D26D1">
        <w:rPr>
          <w:rFonts w:hint="eastAsia"/>
          <w:sz w:val="24"/>
        </w:rPr>
        <w:t xml:space="preserve">GB/T </w:t>
      </w:r>
      <w:r w:rsidR="000E14ED">
        <w:rPr>
          <w:rFonts w:hint="eastAsia"/>
          <w:sz w:val="24"/>
        </w:rPr>
        <w:t>43740</w:t>
      </w:r>
      <w:r w:rsidR="000E14ED" w:rsidRPr="007D26D1">
        <w:rPr>
          <w:rFonts w:hint="eastAsia"/>
          <w:sz w:val="24"/>
        </w:rPr>
        <w:t>-</w:t>
      </w:r>
      <w:r w:rsidR="000E14ED">
        <w:rPr>
          <w:rFonts w:hint="eastAsia"/>
          <w:sz w:val="24"/>
        </w:rPr>
        <w:t>2024</w:t>
      </w:r>
      <w:r w:rsidR="00F1152D" w:rsidRPr="00F1152D">
        <w:rPr>
          <w:rFonts w:hint="eastAsia"/>
          <w:sz w:val="24"/>
        </w:rPr>
        <w:t>中</w:t>
      </w:r>
      <w:r w:rsidR="00C61C32">
        <w:rPr>
          <w:rFonts w:hint="eastAsia"/>
          <w:sz w:val="24"/>
        </w:rPr>
        <w:t>6.1.1</w:t>
      </w:r>
      <w:r w:rsidR="00C61C32">
        <w:rPr>
          <w:rFonts w:hint="eastAsia"/>
          <w:sz w:val="24"/>
        </w:rPr>
        <w:t>台站振动噪声</w:t>
      </w:r>
      <w:r w:rsidR="00F1152D" w:rsidRPr="00F1152D">
        <w:rPr>
          <w:rFonts w:hint="eastAsia"/>
          <w:sz w:val="24"/>
        </w:rPr>
        <w:t>要求</w:t>
      </w:r>
      <w:bookmarkEnd w:id="31"/>
      <w:r w:rsidR="00C16BB5">
        <w:rPr>
          <w:rFonts w:hint="eastAsia"/>
          <w:sz w:val="24"/>
        </w:rPr>
        <w:t>；</w:t>
      </w:r>
    </w:p>
    <w:p w14:paraId="64343798" w14:textId="77777777" w:rsidR="007446CB" w:rsidRDefault="00BC0E77" w:rsidP="00D573E9">
      <w:pPr>
        <w:spacing w:line="360" w:lineRule="auto"/>
        <w:ind w:left="360" w:firstLineChars="50" w:firstLine="120"/>
        <w:rPr>
          <w:sz w:val="24"/>
        </w:rPr>
      </w:pPr>
      <w:r w:rsidRPr="007D26D1">
        <w:rPr>
          <w:sz w:val="24"/>
        </w:rPr>
        <w:t>其他条件：现场环境不应有影响校准</w:t>
      </w:r>
      <w:r w:rsidR="00D573E9" w:rsidRPr="007D26D1">
        <w:rPr>
          <w:rFonts w:hint="eastAsia"/>
          <w:sz w:val="24"/>
        </w:rPr>
        <w:t>工作</w:t>
      </w:r>
      <w:r w:rsidR="00A831F8" w:rsidRPr="007D26D1">
        <w:rPr>
          <w:sz w:val="24"/>
        </w:rPr>
        <w:t>的</w:t>
      </w:r>
      <w:r w:rsidR="00E7540F" w:rsidRPr="007D26D1">
        <w:rPr>
          <w:sz w:val="24"/>
        </w:rPr>
        <w:t>电磁场</w:t>
      </w:r>
      <w:r w:rsidR="00A831F8" w:rsidRPr="007D26D1">
        <w:rPr>
          <w:sz w:val="24"/>
        </w:rPr>
        <w:t>干扰源</w:t>
      </w:r>
      <w:r w:rsidR="00BE14BA" w:rsidRPr="007D26D1">
        <w:rPr>
          <w:sz w:val="24"/>
        </w:rPr>
        <w:t>，</w:t>
      </w:r>
      <w:r w:rsidRPr="007D26D1">
        <w:rPr>
          <w:sz w:val="24"/>
        </w:rPr>
        <w:t>远离噪声</w:t>
      </w:r>
      <w:r w:rsidR="00C31459">
        <w:rPr>
          <w:rFonts w:hint="eastAsia"/>
          <w:sz w:val="24"/>
        </w:rPr>
        <w:t>源</w:t>
      </w:r>
      <w:r w:rsidR="00D573E9" w:rsidRPr="007D26D1">
        <w:rPr>
          <w:rFonts w:hint="eastAsia"/>
          <w:sz w:val="24"/>
        </w:rPr>
        <w:t>。</w:t>
      </w:r>
    </w:p>
    <w:p w14:paraId="4245B4A2" w14:textId="77777777" w:rsidR="00596099" w:rsidRPr="007D26D1" w:rsidRDefault="00596099" w:rsidP="00596099">
      <w:pPr>
        <w:pStyle w:val="2"/>
      </w:pPr>
      <w:bookmarkStart w:id="32" w:name="_Toc207742128"/>
      <w:r w:rsidRPr="007D26D1">
        <w:t>6.</w:t>
      </w:r>
      <w:r>
        <w:rPr>
          <w:rFonts w:hint="eastAsia"/>
        </w:rPr>
        <w:t>2</w:t>
      </w:r>
      <w:r w:rsidRPr="007D26D1">
        <w:t xml:space="preserve"> </w:t>
      </w:r>
      <w:r>
        <w:rPr>
          <w:rFonts w:hint="eastAsia"/>
        </w:rPr>
        <w:t>测量标准及其他设备</w:t>
      </w:r>
      <w:bookmarkEnd w:id="32"/>
    </w:p>
    <w:p w14:paraId="2C66B0FA" w14:textId="3EC0101D" w:rsidR="002C5DE1" w:rsidRDefault="00004C45" w:rsidP="00962599">
      <w:pPr>
        <w:spacing w:line="360" w:lineRule="auto"/>
        <w:ind w:left="357" w:firstLineChars="50" w:firstLine="120"/>
        <w:rPr>
          <w:sz w:val="24"/>
        </w:rPr>
      </w:pPr>
      <w:r>
        <w:rPr>
          <w:rFonts w:hint="eastAsia"/>
          <w:sz w:val="24"/>
        </w:rPr>
        <w:t>6.2.</w:t>
      </w:r>
      <w:r w:rsidR="00CD3C77">
        <w:rPr>
          <w:rFonts w:hint="eastAsia"/>
          <w:sz w:val="24"/>
        </w:rPr>
        <w:t>1</w:t>
      </w:r>
      <w:r>
        <w:rPr>
          <w:rFonts w:hint="eastAsia"/>
          <w:sz w:val="24"/>
        </w:rPr>
        <w:t xml:space="preserve"> </w:t>
      </w:r>
      <w:r>
        <w:rPr>
          <w:rFonts w:hint="eastAsia"/>
          <w:sz w:val="24"/>
        </w:rPr>
        <w:t>重力加速度标准点位</w:t>
      </w:r>
    </w:p>
    <w:p w14:paraId="7AA02C33" w14:textId="77777777" w:rsidR="00004C45" w:rsidRDefault="00004C45" w:rsidP="00D573E9">
      <w:pPr>
        <w:spacing w:line="360" w:lineRule="auto"/>
        <w:ind w:left="360" w:firstLineChars="50" w:firstLine="120"/>
        <w:rPr>
          <w:sz w:val="24"/>
        </w:rPr>
      </w:pPr>
      <w:r>
        <w:rPr>
          <w:rFonts w:hint="eastAsia"/>
          <w:sz w:val="24"/>
        </w:rPr>
        <w:t>测量不确定度：</w:t>
      </w:r>
      <w:r w:rsidR="00322194">
        <w:rPr>
          <w:rFonts w:ascii="宋体" w:hAnsi="宋体" w:hint="eastAsia"/>
          <w:sz w:val="24"/>
        </w:rPr>
        <w:t>优于</w:t>
      </w:r>
      <w:r w:rsidR="001865EB">
        <w:rPr>
          <w:rFonts w:hint="eastAsia"/>
          <w:sz w:val="24"/>
        </w:rPr>
        <w:t>2</w:t>
      </w:r>
      <w:r>
        <w:rPr>
          <w:rFonts w:hint="eastAsia"/>
          <w:sz w:val="24"/>
        </w:rPr>
        <w:t xml:space="preserve"> </w:t>
      </w:r>
      <w:proofErr w:type="spellStart"/>
      <w:r w:rsidRPr="00DB43A7">
        <w:rPr>
          <w:sz w:val="24"/>
        </w:rPr>
        <w:t>μGal</w:t>
      </w:r>
      <w:proofErr w:type="spellEnd"/>
      <w:r>
        <w:rPr>
          <w:rFonts w:hint="eastAsia"/>
          <w:sz w:val="24"/>
        </w:rPr>
        <w:t>（</w:t>
      </w:r>
      <w:r w:rsidRPr="00DA0DEC">
        <w:rPr>
          <w:rFonts w:hint="eastAsia"/>
          <w:i/>
          <w:iCs/>
          <w:sz w:val="24"/>
        </w:rPr>
        <w:t>k</w:t>
      </w:r>
      <w:r>
        <w:rPr>
          <w:rFonts w:hint="eastAsia"/>
          <w:sz w:val="24"/>
        </w:rPr>
        <w:t>=1</w:t>
      </w:r>
      <w:r>
        <w:rPr>
          <w:rFonts w:hint="eastAsia"/>
          <w:sz w:val="24"/>
        </w:rPr>
        <w:t>）</w:t>
      </w:r>
      <w:r w:rsidR="00C35BF0">
        <w:rPr>
          <w:rFonts w:hint="eastAsia"/>
          <w:sz w:val="24"/>
        </w:rPr>
        <w:t>。</w:t>
      </w:r>
    </w:p>
    <w:p w14:paraId="5B58D926" w14:textId="7FB8FF27" w:rsidR="00CD3C77" w:rsidRDefault="00CD3C77" w:rsidP="00CD3C77">
      <w:pPr>
        <w:spacing w:line="360" w:lineRule="auto"/>
        <w:ind w:left="357" w:firstLineChars="50" w:firstLine="120"/>
        <w:rPr>
          <w:sz w:val="24"/>
        </w:rPr>
      </w:pPr>
      <w:r>
        <w:rPr>
          <w:rFonts w:hint="eastAsia"/>
          <w:sz w:val="24"/>
        </w:rPr>
        <w:t>6.2.2</w:t>
      </w:r>
      <w:r>
        <w:rPr>
          <w:rFonts w:hint="eastAsia"/>
          <w:sz w:val="24"/>
        </w:rPr>
        <w:t>标准原子重力仪</w:t>
      </w:r>
    </w:p>
    <w:p w14:paraId="7A8F6A02" w14:textId="24DC6AF5" w:rsidR="00CD3C77" w:rsidRDefault="00CD3C77" w:rsidP="00CD3C77">
      <w:pPr>
        <w:spacing w:line="360" w:lineRule="auto"/>
        <w:ind w:left="360" w:firstLineChars="50" w:firstLine="120"/>
        <w:rPr>
          <w:sz w:val="24"/>
        </w:rPr>
      </w:pPr>
      <w:r>
        <w:rPr>
          <w:rFonts w:hint="eastAsia"/>
          <w:sz w:val="24"/>
        </w:rPr>
        <w:lastRenderedPageBreak/>
        <w:t>测量不确定度：</w:t>
      </w:r>
      <w:r>
        <w:rPr>
          <w:rFonts w:ascii="宋体" w:hAnsi="宋体" w:hint="eastAsia"/>
          <w:sz w:val="24"/>
        </w:rPr>
        <w:t>优于</w:t>
      </w:r>
      <w:r>
        <w:rPr>
          <w:rFonts w:hint="eastAsia"/>
          <w:sz w:val="24"/>
        </w:rPr>
        <w:t xml:space="preserve">5 </w:t>
      </w:r>
      <w:proofErr w:type="spellStart"/>
      <w:r w:rsidRPr="00DB43A7">
        <w:rPr>
          <w:sz w:val="24"/>
        </w:rPr>
        <w:t>μGal</w:t>
      </w:r>
      <w:proofErr w:type="spellEnd"/>
      <w:r>
        <w:rPr>
          <w:rFonts w:hint="eastAsia"/>
          <w:sz w:val="24"/>
        </w:rPr>
        <w:t>（</w:t>
      </w:r>
      <w:r w:rsidRPr="00DA0DEC">
        <w:rPr>
          <w:rFonts w:hint="eastAsia"/>
          <w:i/>
          <w:iCs/>
          <w:sz w:val="24"/>
        </w:rPr>
        <w:t>k</w:t>
      </w:r>
      <w:r>
        <w:rPr>
          <w:rFonts w:hint="eastAsia"/>
          <w:sz w:val="24"/>
        </w:rPr>
        <w:t>=1</w:t>
      </w:r>
      <w:r>
        <w:rPr>
          <w:rFonts w:hint="eastAsia"/>
          <w:sz w:val="24"/>
        </w:rPr>
        <w:t>）</w:t>
      </w:r>
      <w:r w:rsidR="002D0542">
        <w:rPr>
          <w:rFonts w:hint="eastAsia"/>
          <w:sz w:val="24"/>
        </w:rPr>
        <w:t>；</w:t>
      </w:r>
    </w:p>
    <w:p w14:paraId="6AE2BB72" w14:textId="77777777" w:rsidR="00CD3C77" w:rsidRDefault="00CD3C77" w:rsidP="00CD3C77">
      <w:pPr>
        <w:spacing w:line="360" w:lineRule="auto"/>
        <w:ind w:left="357" w:firstLineChars="50" w:firstLine="120"/>
        <w:rPr>
          <w:sz w:val="24"/>
        </w:rPr>
      </w:pPr>
      <w:r w:rsidRPr="007D26D1">
        <w:rPr>
          <w:rFonts w:hint="eastAsia"/>
          <w:sz w:val="24"/>
        </w:rPr>
        <w:t>标准</w:t>
      </w:r>
      <w:r>
        <w:rPr>
          <w:rFonts w:hint="eastAsia"/>
          <w:sz w:val="24"/>
        </w:rPr>
        <w:t>原子重力仪</w:t>
      </w:r>
      <w:r w:rsidRPr="007D26D1">
        <w:rPr>
          <w:rFonts w:hint="eastAsia"/>
          <w:sz w:val="24"/>
        </w:rPr>
        <w:t>的不确定度不得大于</w:t>
      </w:r>
      <w:r>
        <w:rPr>
          <w:rFonts w:hint="eastAsia"/>
          <w:sz w:val="24"/>
        </w:rPr>
        <w:t>被校原子重力仪</w:t>
      </w:r>
      <w:r w:rsidRPr="007D26D1">
        <w:rPr>
          <w:rFonts w:hint="eastAsia"/>
          <w:sz w:val="24"/>
        </w:rPr>
        <w:t>测量不确定度的</w:t>
      </w:r>
      <w:r w:rsidRPr="007D26D1">
        <w:rPr>
          <w:rFonts w:hint="eastAsia"/>
          <w:sz w:val="24"/>
        </w:rPr>
        <w:t>1/3</w:t>
      </w:r>
      <w:r>
        <w:rPr>
          <w:rFonts w:hint="eastAsia"/>
          <w:sz w:val="24"/>
        </w:rPr>
        <w:t>。</w:t>
      </w:r>
    </w:p>
    <w:p w14:paraId="068FAB70" w14:textId="7FF8583A" w:rsidR="00CD3C77" w:rsidRDefault="00CD3C77" w:rsidP="00CD3C77">
      <w:pPr>
        <w:spacing w:line="360" w:lineRule="auto"/>
        <w:ind w:left="360" w:firstLineChars="50" w:firstLine="120"/>
        <w:rPr>
          <w:sz w:val="24"/>
        </w:rPr>
      </w:pPr>
      <w:r>
        <w:rPr>
          <w:rFonts w:hint="eastAsia"/>
          <w:sz w:val="24"/>
        </w:rPr>
        <w:t>6.2.3</w:t>
      </w:r>
      <w:r>
        <w:rPr>
          <w:rFonts w:hint="eastAsia"/>
          <w:sz w:val="24"/>
        </w:rPr>
        <w:t>标准引力场装置</w:t>
      </w:r>
    </w:p>
    <w:p w14:paraId="50B08B34" w14:textId="4D5E9FA0" w:rsidR="00CD3C77" w:rsidRPr="001065DC" w:rsidRDefault="00CD3C77" w:rsidP="00CD3C77">
      <w:pPr>
        <w:spacing w:line="360" w:lineRule="auto"/>
        <w:ind w:left="360" w:firstLineChars="50" w:firstLine="120"/>
        <w:rPr>
          <w:sz w:val="24"/>
        </w:rPr>
      </w:pPr>
      <w:r>
        <w:rPr>
          <w:rFonts w:hint="eastAsia"/>
          <w:sz w:val="24"/>
        </w:rPr>
        <w:t>加速度变化</w:t>
      </w:r>
      <w:r w:rsidRPr="006848F6">
        <w:rPr>
          <w:sz w:val="24"/>
        </w:rPr>
        <w:t>范围：</w:t>
      </w:r>
      <w:r w:rsidR="001A3329">
        <w:rPr>
          <w:rFonts w:hint="eastAsia"/>
          <w:sz w:val="24"/>
        </w:rPr>
        <w:t>（</w:t>
      </w:r>
      <w:r w:rsidRPr="001065DC">
        <w:rPr>
          <w:sz w:val="24"/>
        </w:rPr>
        <w:t>0.2</w:t>
      </w:r>
      <w:r w:rsidRPr="006848F6">
        <w:rPr>
          <w:sz w:val="24"/>
        </w:rPr>
        <w:t xml:space="preserve"> ~ </w:t>
      </w:r>
      <w:r w:rsidRPr="001065DC">
        <w:rPr>
          <w:sz w:val="24"/>
        </w:rPr>
        <w:t>20</w:t>
      </w:r>
      <w:r w:rsidR="001A3329">
        <w:rPr>
          <w:rFonts w:hint="eastAsia"/>
          <w:sz w:val="24"/>
        </w:rPr>
        <w:t>）</w:t>
      </w:r>
      <w:proofErr w:type="spellStart"/>
      <w:r w:rsidRPr="006848F6">
        <w:rPr>
          <w:sz w:val="24"/>
        </w:rPr>
        <w:t>μGal</w:t>
      </w:r>
      <w:proofErr w:type="spellEnd"/>
      <w:r w:rsidR="00F72B65">
        <w:rPr>
          <w:rFonts w:hint="eastAsia"/>
          <w:sz w:val="24"/>
        </w:rPr>
        <w:t>；</w:t>
      </w:r>
    </w:p>
    <w:p w14:paraId="1FD9277A" w14:textId="3F86CE62" w:rsidR="00CD3C77" w:rsidRPr="006848F6" w:rsidRDefault="00CD3C77" w:rsidP="00CD3C77">
      <w:pPr>
        <w:spacing w:line="360" w:lineRule="auto"/>
        <w:ind w:left="360" w:firstLineChars="50" w:firstLine="120"/>
        <w:rPr>
          <w:sz w:val="24"/>
        </w:rPr>
      </w:pPr>
      <w:r w:rsidRPr="006848F6">
        <w:rPr>
          <w:sz w:val="24"/>
        </w:rPr>
        <w:t>加速度变化量不确定度：优于</w:t>
      </w:r>
      <w:r w:rsidRPr="001065DC">
        <w:rPr>
          <w:sz w:val="24"/>
        </w:rPr>
        <w:t>0.2</w:t>
      </w:r>
      <w:r w:rsidRPr="006848F6">
        <w:rPr>
          <w:sz w:val="24"/>
        </w:rPr>
        <w:t xml:space="preserve"> </w:t>
      </w:r>
      <w:proofErr w:type="spellStart"/>
      <w:r w:rsidRPr="006848F6">
        <w:rPr>
          <w:sz w:val="24"/>
        </w:rPr>
        <w:t>μGal</w:t>
      </w:r>
      <w:proofErr w:type="spellEnd"/>
      <w:r w:rsidRPr="006848F6">
        <w:rPr>
          <w:sz w:val="24"/>
        </w:rPr>
        <w:t>（</w:t>
      </w:r>
      <w:r w:rsidRPr="0028320F">
        <w:rPr>
          <w:i/>
          <w:iCs/>
          <w:sz w:val="24"/>
        </w:rPr>
        <w:t>k</w:t>
      </w:r>
      <w:r w:rsidRPr="006848F6">
        <w:rPr>
          <w:sz w:val="24"/>
        </w:rPr>
        <w:t>=1</w:t>
      </w:r>
      <w:r w:rsidRPr="006848F6">
        <w:rPr>
          <w:sz w:val="24"/>
        </w:rPr>
        <w:t>）</w:t>
      </w:r>
      <w:r w:rsidR="00F72B65">
        <w:rPr>
          <w:rFonts w:hint="eastAsia"/>
          <w:sz w:val="24"/>
        </w:rPr>
        <w:t>。</w:t>
      </w:r>
    </w:p>
    <w:p w14:paraId="6DCCA85F" w14:textId="519EC381" w:rsidR="00513F2C" w:rsidRDefault="00513F2C" w:rsidP="00513F2C">
      <w:pPr>
        <w:spacing w:line="360" w:lineRule="auto"/>
        <w:ind w:left="360" w:firstLineChars="50" w:firstLine="120"/>
        <w:rPr>
          <w:sz w:val="24"/>
        </w:rPr>
      </w:pPr>
      <w:r>
        <w:rPr>
          <w:rFonts w:hint="eastAsia"/>
          <w:sz w:val="24"/>
        </w:rPr>
        <w:t>6.2.</w:t>
      </w:r>
      <w:r w:rsidR="00CD3C77">
        <w:rPr>
          <w:rFonts w:hint="eastAsia"/>
          <w:sz w:val="24"/>
        </w:rPr>
        <w:t>4</w:t>
      </w:r>
      <w:r>
        <w:rPr>
          <w:rFonts w:hint="eastAsia"/>
          <w:sz w:val="24"/>
        </w:rPr>
        <w:t>原子重力仪</w:t>
      </w:r>
      <w:r w:rsidR="00551D2B">
        <w:rPr>
          <w:rFonts w:hint="eastAsia"/>
          <w:sz w:val="24"/>
        </w:rPr>
        <w:t>支脚</w:t>
      </w:r>
      <w:r w:rsidR="00FF440A">
        <w:rPr>
          <w:rFonts w:hint="eastAsia"/>
          <w:sz w:val="24"/>
        </w:rPr>
        <w:t>基座</w:t>
      </w:r>
    </w:p>
    <w:p w14:paraId="5F642A7D" w14:textId="2323A74B" w:rsidR="006341B1" w:rsidRDefault="00551D2B" w:rsidP="00513F2C">
      <w:pPr>
        <w:spacing w:line="360" w:lineRule="auto"/>
        <w:ind w:left="360" w:firstLineChars="50" w:firstLine="120"/>
        <w:rPr>
          <w:sz w:val="24"/>
        </w:rPr>
      </w:pPr>
      <w:r>
        <w:rPr>
          <w:rFonts w:hint="eastAsia"/>
          <w:sz w:val="24"/>
        </w:rPr>
        <w:t>支脚</w:t>
      </w:r>
      <w:r w:rsidR="00D34311">
        <w:rPr>
          <w:rFonts w:hint="eastAsia"/>
          <w:sz w:val="24"/>
        </w:rPr>
        <w:t>行程</w:t>
      </w:r>
      <w:r w:rsidR="00055EE1">
        <w:rPr>
          <w:rFonts w:hint="eastAsia"/>
          <w:sz w:val="24"/>
        </w:rPr>
        <w:t>范围：</w:t>
      </w:r>
      <w:r w:rsidR="001A3329">
        <w:rPr>
          <w:rFonts w:hint="eastAsia"/>
          <w:sz w:val="24"/>
        </w:rPr>
        <w:t>（</w:t>
      </w:r>
      <w:r w:rsidR="00055EE1">
        <w:rPr>
          <w:rFonts w:hint="eastAsia"/>
          <w:sz w:val="24"/>
        </w:rPr>
        <w:t xml:space="preserve">1 ~ </w:t>
      </w:r>
      <w:r w:rsidR="00CD4BAA">
        <w:rPr>
          <w:rFonts w:hint="eastAsia"/>
          <w:sz w:val="24"/>
        </w:rPr>
        <w:t>8</w:t>
      </w:r>
      <w:r w:rsidR="001A3329">
        <w:rPr>
          <w:rFonts w:hint="eastAsia"/>
          <w:sz w:val="24"/>
        </w:rPr>
        <w:t>）</w:t>
      </w:r>
      <w:r w:rsidR="00055EE1">
        <w:rPr>
          <w:rFonts w:hint="eastAsia"/>
          <w:sz w:val="24"/>
        </w:rPr>
        <w:t>cm</w:t>
      </w:r>
      <w:r w:rsidR="00055EE1">
        <w:rPr>
          <w:rFonts w:hint="eastAsia"/>
          <w:sz w:val="24"/>
        </w:rPr>
        <w:t>；</w:t>
      </w:r>
    </w:p>
    <w:p w14:paraId="20BEDF7E" w14:textId="77777777" w:rsidR="00055EE1" w:rsidRDefault="00551D2B" w:rsidP="00513F2C">
      <w:pPr>
        <w:spacing w:line="360" w:lineRule="auto"/>
        <w:ind w:left="360" w:firstLineChars="50" w:firstLine="120"/>
        <w:rPr>
          <w:sz w:val="24"/>
        </w:rPr>
      </w:pPr>
      <w:r>
        <w:rPr>
          <w:rFonts w:hint="eastAsia"/>
          <w:sz w:val="24"/>
        </w:rPr>
        <w:t>支脚</w:t>
      </w:r>
      <w:r w:rsidR="008E0099">
        <w:rPr>
          <w:rFonts w:hint="eastAsia"/>
          <w:sz w:val="24"/>
        </w:rPr>
        <w:t>位移精度：</w:t>
      </w:r>
      <w:r w:rsidR="00CF44A4">
        <w:rPr>
          <w:rFonts w:hint="eastAsia"/>
          <w:sz w:val="24"/>
        </w:rPr>
        <w:t>优于</w:t>
      </w:r>
      <w:r w:rsidR="00CF44A4">
        <w:rPr>
          <w:rFonts w:hint="eastAsia"/>
          <w:sz w:val="24"/>
        </w:rPr>
        <w:t>1 mm</w:t>
      </w:r>
      <w:r w:rsidR="00CF44A4">
        <w:rPr>
          <w:rFonts w:hint="eastAsia"/>
          <w:sz w:val="24"/>
        </w:rPr>
        <w:t>；</w:t>
      </w:r>
    </w:p>
    <w:p w14:paraId="5590B5B2" w14:textId="77777777" w:rsidR="008E0099" w:rsidRDefault="008E0099" w:rsidP="00513F2C">
      <w:pPr>
        <w:spacing w:line="360" w:lineRule="auto"/>
        <w:ind w:left="360" w:firstLineChars="50" w:firstLine="120"/>
        <w:rPr>
          <w:sz w:val="24"/>
        </w:rPr>
      </w:pPr>
      <w:r>
        <w:rPr>
          <w:rFonts w:hint="eastAsia"/>
          <w:sz w:val="24"/>
        </w:rPr>
        <w:t>倾角精度：</w:t>
      </w:r>
      <w:r w:rsidR="002A4FAB">
        <w:rPr>
          <w:rFonts w:hint="eastAsia"/>
          <w:sz w:val="24"/>
        </w:rPr>
        <w:t>优于</w:t>
      </w:r>
      <w:r w:rsidR="00551D2B">
        <w:rPr>
          <w:rFonts w:hint="eastAsia"/>
          <w:sz w:val="24"/>
        </w:rPr>
        <w:t xml:space="preserve">25 </w:t>
      </w:r>
      <w:proofErr w:type="spellStart"/>
      <w:r w:rsidR="00551D2B" w:rsidRPr="00551D2B">
        <w:rPr>
          <w:sz w:val="24"/>
        </w:rPr>
        <w:t>μ</w:t>
      </w:r>
      <w:r w:rsidR="002A4FAB">
        <w:rPr>
          <w:rFonts w:hint="eastAsia"/>
          <w:sz w:val="24"/>
        </w:rPr>
        <w:t>rad</w:t>
      </w:r>
      <w:proofErr w:type="spellEnd"/>
      <w:r w:rsidR="00782CD9">
        <w:rPr>
          <w:rFonts w:hint="eastAsia"/>
          <w:sz w:val="24"/>
        </w:rPr>
        <w:t>。</w:t>
      </w:r>
    </w:p>
    <w:p w14:paraId="7D8CFAF6" w14:textId="77777777" w:rsidR="006B0B06" w:rsidRPr="007D26D1" w:rsidRDefault="00A831F8" w:rsidP="00AA0990">
      <w:pPr>
        <w:pStyle w:val="1"/>
        <w:numPr>
          <w:ilvl w:val="0"/>
          <w:numId w:val="7"/>
        </w:numPr>
      </w:pPr>
      <w:bookmarkStart w:id="33" w:name="_Toc207742129"/>
      <w:r w:rsidRPr="007D26D1">
        <w:t>校准项目和校准方法</w:t>
      </w:r>
      <w:bookmarkEnd w:id="33"/>
    </w:p>
    <w:p w14:paraId="24849E7D" w14:textId="77777777" w:rsidR="006B0B06" w:rsidRPr="007D26D1" w:rsidRDefault="007446CB" w:rsidP="00B679AC">
      <w:pPr>
        <w:pStyle w:val="2"/>
      </w:pPr>
      <w:bookmarkStart w:id="34" w:name="_Toc207742130"/>
      <w:r w:rsidRPr="007D26D1">
        <w:rPr>
          <w:rFonts w:hint="eastAsia"/>
        </w:rPr>
        <w:t xml:space="preserve">7.1 </w:t>
      </w:r>
      <w:r w:rsidR="00831270" w:rsidRPr="007D26D1">
        <w:t>校准项目</w:t>
      </w:r>
      <w:bookmarkEnd w:id="34"/>
    </w:p>
    <w:p w14:paraId="0EC0E347" w14:textId="7C0002D3" w:rsidR="007446CB" w:rsidRDefault="000976DE" w:rsidP="00D92F70">
      <w:pPr>
        <w:spacing w:line="360" w:lineRule="auto"/>
        <w:ind w:firstLineChars="200" w:firstLine="480"/>
        <w:rPr>
          <w:sz w:val="24"/>
        </w:rPr>
      </w:pPr>
      <w:r>
        <w:rPr>
          <w:rFonts w:hint="eastAsia"/>
          <w:sz w:val="24"/>
        </w:rPr>
        <w:t>校准项目见表</w:t>
      </w:r>
      <w:r w:rsidR="00242A18">
        <w:rPr>
          <w:rFonts w:hint="eastAsia"/>
          <w:sz w:val="24"/>
        </w:rPr>
        <w:t>1</w:t>
      </w:r>
      <w:r w:rsidR="00316118" w:rsidRPr="007D26D1">
        <w:rPr>
          <w:sz w:val="24"/>
        </w:rPr>
        <w:t>。</w:t>
      </w:r>
    </w:p>
    <w:p w14:paraId="18DBC14F" w14:textId="75107E34" w:rsidR="00706450" w:rsidRPr="00071096" w:rsidRDefault="00706450" w:rsidP="00706450">
      <w:pPr>
        <w:spacing w:line="360" w:lineRule="auto"/>
        <w:ind w:firstLineChars="200" w:firstLine="420"/>
        <w:jc w:val="center"/>
        <w:rPr>
          <w:rFonts w:ascii="黑体" w:eastAsia="黑体" w:hAnsi="黑体" w:hint="eastAsia"/>
          <w:szCs w:val="21"/>
        </w:rPr>
      </w:pPr>
      <w:r w:rsidRPr="00071096">
        <w:rPr>
          <w:rFonts w:ascii="黑体" w:eastAsia="黑体" w:hAnsi="黑体" w:hint="eastAsia"/>
          <w:szCs w:val="21"/>
        </w:rPr>
        <w:t>表</w:t>
      </w:r>
      <w:r w:rsidR="00242A18" w:rsidRPr="00071096">
        <w:rPr>
          <w:rFonts w:ascii="黑体" w:eastAsia="黑体" w:hAnsi="黑体" w:hint="eastAsia"/>
          <w:szCs w:val="21"/>
        </w:rPr>
        <w:t>1</w:t>
      </w:r>
      <w:r w:rsidRPr="00071096">
        <w:rPr>
          <w:rFonts w:ascii="黑体" w:eastAsia="黑体" w:hAnsi="黑体" w:hint="eastAsia"/>
          <w:szCs w:val="21"/>
        </w:rPr>
        <w:t xml:space="preserve"> 校准项目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260"/>
      </w:tblGrid>
      <w:tr w:rsidR="00706450" w14:paraId="0FEAF7DF" w14:textId="77777777">
        <w:trPr>
          <w:trHeight w:val="455"/>
          <w:jc w:val="center"/>
        </w:trPr>
        <w:tc>
          <w:tcPr>
            <w:tcW w:w="796" w:type="dxa"/>
          </w:tcPr>
          <w:p w14:paraId="4193B51D" w14:textId="77777777" w:rsidR="00706450" w:rsidRPr="002B08B3" w:rsidRDefault="000976DE">
            <w:pPr>
              <w:spacing w:line="360" w:lineRule="auto"/>
              <w:rPr>
                <w:rFonts w:ascii="宋体" w:hAnsi="宋体" w:hint="eastAsia"/>
                <w:szCs w:val="21"/>
              </w:rPr>
            </w:pPr>
            <w:r w:rsidRPr="002B08B3">
              <w:rPr>
                <w:rFonts w:ascii="宋体" w:hAnsi="宋体" w:hint="eastAsia"/>
                <w:szCs w:val="21"/>
              </w:rPr>
              <w:t>序号</w:t>
            </w:r>
          </w:p>
        </w:tc>
        <w:tc>
          <w:tcPr>
            <w:tcW w:w="3260" w:type="dxa"/>
          </w:tcPr>
          <w:p w14:paraId="5A97E2F7" w14:textId="77777777" w:rsidR="00706450" w:rsidRPr="002B08B3" w:rsidRDefault="000976DE">
            <w:pPr>
              <w:spacing w:line="360" w:lineRule="auto"/>
              <w:rPr>
                <w:rFonts w:ascii="宋体" w:hAnsi="宋体" w:hint="eastAsia"/>
                <w:szCs w:val="21"/>
              </w:rPr>
            </w:pPr>
            <w:r w:rsidRPr="002B08B3">
              <w:rPr>
                <w:rFonts w:ascii="宋体" w:hAnsi="宋体" w:hint="eastAsia"/>
                <w:szCs w:val="21"/>
              </w:rPr>
              <w:t>项目名称</w:t>
            </w:r>
          </w:p>
        </w:tc>
      </w:tr>
      <w:tr w:rsidR="00706450" w14:paraId="29B56244" w14:textId="77777777">
        <w:trPr>
          <w:trHeight w:val="462"/>
          <w:jc w:val="center"/>
        </w:trPr>
        <w:tc>
          <w:tcPr>
            <w:tcW w:w="796" w:type="dxa"/>
          </w:tcPr>
          <w:p w14:paraId="4433ED32" w14:textId="77777777" w:rsidR="00706450" w:rsidRPr="002B08B3" w:rsidRDefault="000976DE">
            <w:pPr>
              <w:spacing w:line="360" w:lineRule="auto"/>
              <w:rPr>
                <w:rFonts w:ascii="宋体" w:hAnsi="宋体" w:hint="eastAsia"/>
                <w:szCs w:val="21"/>
              </w:rPr>
            </w:pPr>
            <w:r w:rsidRPr="002B08B3">
              <w:rPr>
                <w:rFonts w:ascii="宋体" w:hAnsi="宋体" w:hint="eastAsia"/>
                <w:szCs w:val="21"/>
              </w:rPr>
              <w:t>1</w:t>
            </w:r>
          </w:p>
        </w:tc>
        <w:tc>
          <w:tcPr>
            <w:tcW w:w="3260" w:type="dxa"/>
          </w:tcPr>
          <w:p w14:paraId="171F6012" w14:textId="77777777" w:rsidR="00706450" w:rsidRPr="002B08B3" w:rsidRDefault="000976DE">
            <w:pPr>
              <w:spacing w:line="360" w:lineRule="auto"/>
              <w:rPr>
                <w:rFonts w:ascii="宋体" w:hAnsi="宋体" w:hint="eastAsia"/>
                <w:szCs w:val="21"/>
              </w:rPr>
            </w:pPr>
            <w:r w:rsidRPr="002B08B3">
              <w:rPr>
                <w:rFonts w:ascii="宋体" w:hAnsi="宋体" w:hint="eastAsia"/>
                <w:szCs w:val="21"/>
              </w:rPr>
              <w:t>外观及工作正常性检查</w:t>
            </w:r>
          </w:p>
        </w:tc>
      </w:tr>
      <w:tr w:rsidR="00706450" w14:paraId="0618D620" w14:textId="77777777">
        <w:trPr>
          <w:trHeight w:val="455"/>
          <w:jc w:val="center"/>
        </w:trPr>
        <w:tc>
          <w:tcPr>
            <w:tcW w:w="796" w:type="dxa"/>
          </w:tcPr>
          <w:p w14:paraId="2E87885F" w14:textId="77777777" w:rsidR="00706450" w:rsidRPr="002B08B3" w:rsidRDefault="000976DE">
            <w:pPr>
              <w:spacing w:line="360" w:lineRule="auto"/>
              <w:rPr>
                <w:rFonts w:ascii="宋体" w:hAnsi="宋体" w:hint="eastAsia"/>
                <w:szCs w:val="21"/>
              </w:rPr>
            </w:pPr>
            <w:r w:rsidRPr="002B08B3">
              <w:rPr>
                <w:rFonts w:ascii="宋体" w:hAnsi="宋体" w:hint="eastAsia"/>
                <w:szCs w:val="21"/>
              </w:rPr>
              <w:t>2</w:t>
            </w:r>
          </w:p>
        </w:tc>
        <w:tc>
          <w:tcPr>
            <w:tcW w:w="3260" w:type="dxa"/>
          </w:tcPr>
          <w:p w14:paraId="20876ACC" w14:textId="77777777" w:rsidR="00706450" w:rsidRPr="002B08B3" w:rsidRDefault="000976DE">
            <w:pPr>
              <w:spacing w:line="360" w:lineRule="auto"/>
              <w:rPr>
                <w:rFonts w:ascii="宋体" w:hAnsi="宋体" w:hint="eastAsia"/>
                <w:szCs w:val="21"/>
              </w:rPr>
            </w:pPr>
            <w:r w:rsidRPr="002B08B3">
              <w:rPr>
                <w:rFonts w:ascii="宋体" w:hAnsi="宋体" w:hint="eastAsia"/>
                <w:szCs w:val="21"/>
              </w:rPr>
              <w:t>示值误差</w:t>
            </w:r>
          </w:p>
        </w:tc>
      </w:tr>
      <w:tr w:rsidR="00706450" w14:paraId="590D18DE" w14:textId="77777777">
        <w:trPr>
          <w:trHeight w:val="455"/>
          <w:jc w:val="center"/>
        </w:trPr>
        <w:tc>
          <w:tcPr>
            <w:tcW w:w="796" w:type="dxa"/>
          </w:tcPr>
          <w:p w14:paraId="01DB3E14" w14:textId="77777777" w:rsidR="00706450" w:rsidRPr="002B08B3" w:rsidRDefault="00CC0343">
            <w:pPr>
              <w:spacing w:line="360" w:lineRule="auto"/>
              <w:rPr>
                <w:rFonts w:ascii="宋体" w:hAnsi="宋体" w:hint="eastAsia"/>
                <w:szCs w:val="21"/>
              </w:rPr>
            </w:pPr>
            <w:r w:rsidRPr="002B08B3">
              <w:rPr>
                <w:rFonts w:ascii="宋体" w:hAnsi="宋体" w:hint="eastAsia"/>
                <w:szCs w:val="21"/>
              </w:rPr>
              <w:t>3</w:t>
            </w:r>
          </w:p>
        </w:tc>
        <w:tc>
          <w:tcPr>
            <w:tcW w:w="3260" w:type="dxa"/>
          </w:tcPr>
          <w:p w14:paraId="52E93E6F" w14:textId="77777777" w:rsidR="00706450" w:rsidRPr="002B08B3" w:rsidRDefault="000976DE">
            <w:pPr>
              <w:spacing w:line="360" w:lineRule="auto"/>
              <w:rPr>
                <w:rFonts w:ascii="宋体" w:hAnsi="宋体" w:hint="eastAsia"/>
                <w:szCs w:val="21"/>
              </w:rPr>
            </w:pPr>
            <w:r w:rsidRPr="002B08B3">
              <w:rPr>
                <w:rFonts w:ascii="宋体" w:hAnsi="宋体" w:hint="eastAsia"/>
                <w:szCs w:val="21"/>
              </w:rPr>
              <w:t>分辨力</w:t>
            </w:r>
          </w:p>
        </w:tc>
      </w:tr>
    </w:tbl>
    <w:p w14:paraId="227544D3" w14:textId="77777777" w:rsidR="00A831F8" w:rsidRPr="007D26D1" w:rsidRDefault="00650C90" w:rsidP="00B679AC">
      <w:pPr>
        <w:pStyle w:val="2"/>
      </w:pPr>
      <w:bookmarkStart w:id="35" w:name="_Toc207742131"/>
      <w:r w:rsidRPr="007D26D1">
        <w:t>7.2</w:t>
      </w:r>
      <w:r w:rsidR="00A831F8" w:rsidRPr="007D26D1">
        <w:t xml:space="preserve"> </w:t>
      </w:r>
      <w:r w:rsidR="005D530B" w:rsidRPr="007D26D1">
        <w:t>校准</w:t>
      </w:r>
      <w:r w:rsidR="00EC272A" w:rsidRPr="007D26D1">
        <w:t>方法</w:t>
      </w:r>
      <w:bookmarkEnd w:id="35"/>
    </w:p>
    <w:p w14:paraId="07DE096E" w14:textId="77777777" w:rsidR="00D07606" w:rsidRDefault="00D07606" w:rsidP="007446CB">
      <w:pPr>
        <w:spacing w:line="360" w:lineRule="auto"/>
        <w:rPr>
          <w:sz w:val="24"/>
        </w:rPr>
      </w:pPr>
      <w:r w:rsidRPr="007D26D1">
        <w:rPr>
          <w:sz w:val="24"/>
        </w:rPr>
        <w:t>7.2.1</w:t>
      </w:r>
      <w:r w:rsidR="00A00333">
        <w:rPr>
          <w:rFonts w:hint="eastAsia"/>
          <w:sz w:val="24"/>
        </w:rPr>
        <w:t>外观及工作正常性检查</w:t>
      </w:r>
    </w:p>
    <w:p w14:paraId="6C1C6BF8" w14:textId="77777777" w:rsidR="00A00333" w:rsidRDefault="00A00333" w:rsidP="008562EE">
      <w:pPr>
        <w:spacing w:line="360" w:lineRule="auto"/>
        <w:ind w:firstLineChars="200" w:firstLine="480"/>
        <w:rPr>
          <w:sz w:val="24"/>
        </w:rPr>
      </w:pPr>
      <w:r>
        <w:rPr>
          <w:rFonts w:hint="eastAsia"/>
          <w:sz w:val="24"/>
        </w:rPr>
        <w:t>（</w:t>
      </w:r>
      <w:r>
        <w:rPr>
          <w:rFonts w:hint="eastAsia"/>
          <w:sz w:val="24"/>
        </w:rPr>
        <w:t>1</w:t>
      </w:r>
      <w:r>
        <w:rPr>
          <w:rFonts w:hint="eastAsia"/>
          <w:sz w:val="24"/>
        </w:rPr>
        <w:t>）外观检查</w:t>
      </w:r>
    </w:p>
    <w:p w14:paraId="1966ECFA" w14:textId="77777777" w:rsidR="00A00333" w:rsidRDefault="00A00333" w:rsidP="008562EE">
      <w:pPr>
        <w:spacing w:line="360" w:lineRule="auto"/>
        <w:ind w:firstLineChars="200" w:firstLine="480"/>
        <w:rPr>
          <w:sz w:val="24"/>
        </w:rPr>
      </w:pPr>
      <w:r>
        <w:rPr>
          <w:rFonts w:hint="eastAsia"/>
          <w:sz w:val="24"/>
        </w:rPr>
        <w:t>前面板或后面板应标有：仪器名称、型号、制造厂、出厂编号及电源要求。</w:t>
      </w:r>
      <w:r w:rsidR="008562EE">
        <w:rPr>
          <w:rFonts w:hint="eastAsia"/>
          <w:sz w:val="24"/>
        </w:rPr>
        <w:t>电源开关、功能开关、输入输出端口以及激光发射部分等均应有识别标志，显示界面能显示工作参数。</w:t>
      </w:r>
    </w:p>
    <w:p w14:paraId="1C9DEB3E" w14:textId="77777777" w:rsidR="008562EE" w:rsidRDefault="008562EE" w:rsidP="008562EE">
      <w:pPr>
        <w:spacing w:line="360" w:lineRule="auto"/>
        <w:ind w:firstLineChars="200" w:firstLine="480"/>
        <w:rPr>
          <w:sz w:val="24"/>
        </w:rPr>
      </w:pPr>
      <w:r>
        <w:rPr>
          <w:rFonts w:hint="eastAsia"/>
          <w:sz w:val="24"/>
        </w:rPr>
        <w:t>（</w:t>
      </w:r>
      <w:r>
        <w:rPr>
          <w:rFonts w:hint="eastAsia"/>
          <w:sz w:val="24"/>
        </w:rPr>
        <w:t>2</w:t>
      </w:r>
      <w:r>
        <w:rPr>
          <w:rFonts w:hint="eastAsia"/>
          <w:sz w:val="24"/>
        </w:rPr>
        <w:t>）工作正常性检查</w:t>
      </w:r>
    </w:p>
    <w:p w14:paraId="71567ABE" w14:textId="5C923F7D" w:rsidR="008562EE" w:rsidRDefault="002C5DE1" w:rsidP="008562EE">
      <w:pPr>
        <w:spacing w:line="360" w:lineRule="auto"/>
        <w:ind w:firstLineChars="200" w:firstLine="480"/>
        <w:rPr>
          <w:sz w:val="24"/>
        </w:rPr>
      </w:pPr>
      <w:r>
        <w:rPr>
          <w:rFonts w:hint="eastAsia"/>
          <w:sz w:val="24"/>
        </w:rPr>
        <w:t>被校原子重力仪在正常工作时间内可以显示原子信号监测参数、重力测量结果等，显示的数值在说明书给定的范围内。</w:t>
      </w:r>
    </w:p>
    <w:p w14:paraId="7B7EC88A" w14:textId="77777777" w:rsidR="002C5DE1" w:rsidRDefault="002C5DE1" w:rsidP="002C5DE1">
      <w:pPr>
        <w:spacing w:line="360" w:lineRule="auto"/>
        <w:rPr>
          <w:sz w:val="24"/>
        </w:rPr>
      </w:pPr>
      <w:r w:rsidRPr="007D26D1">
        <w:rPr>
          <w:sz w:val="24"/>
        </w:rPr>
        <w:t>7.2.</w:t>
      </w:r>
      <w:r>
        <w:rPr>
          <w:rFonts w:hint="eastAsia"/>
          <w:sz w:val="24"/>
        </w:rPr>
        <w:t>2</w:t>
      </w:r>
      <w:r w:rsidR="00B90AAC">
        <w:rPr>
          <w:rFonts w:hint="eastAsia"/>
          <w:sz w:val="24"/>
        </w:rPr>
        <w:t>示值误差</w:t>
      </w:r>
    </w:p>
    <w:p w14:paraId="49E04CF8" w14:textId="1934AE22" w:rsidR="00DA23F5" w:rsidRDefault="00DA23F5" w:rsidP="00DA23F5">
      <w:pPr>
        <w:spacing w:line="360" w:lineRule="auto"/>
        <w:rPr>
          <w:sz w:val="24"/>
        </w:rPr>
      </w:pPr>
      <w:r>
        <w:rPr>
          <w:rFonts w:hint="eastAsia"/>
          <w:sz w:val="24"/>
        </w:rPr>
        <w:t>（</w:t>
      </w:r>
      <w:r>
        <w:rPr>
          <w:rFonts w:hint="eastAsia"/>
          <w:sz w:val="24"/>
        </w:rPr>
        <w:t>1</w:t>
      </w:r>
      <w:r>
        <w:rPr>
          <w:rFonts w:hint="eastAsia"/>
          <w:sz w:val="24"/>
        </w:rPr>
        <w:t>）重力加速度标准点位</w:t>
      </w:r>
      <w:r w:rsidR="00347230">
        <w:rPr>
          <w:rFonts w:hint="eastAsia"/>
          <w:sz w:val="24"/>
        </w:rPr>
        <w:t>法</w:t>
      </w:r>
    </w:p>
    <w:p w14:paraId="3CF5A33B" w14:textId="77777777" w:rsidR="00DA23F5" w:rsidRPr="00107AEB" w:rsidRDefault="00DA23F5" w:rsidP="00DA23F5">
      <w:pPr>
        <w:pStyle w:val="afff7"/>
        <w:ind w:right="-105" w:firstLine="480"/>
        <w:rPr>
          <w:rFonts w:ascii="Times New Roman"/>
          <w:sz w:val="24"/>
          <w:szCs w:val="28"/>
        </w:rPr>
      </w:pPr>
      <w:r w:rsidRPr="00107AEB">
        <w:rPr>
          <w:rFonts w:ascii="Times New Roman"/>
          <w:sz w:val="24"/>
          <w:szCs w:val="28"/>
        </w:rPr>
        <w:lastRenderedPageBreak/>
        <w:t>利用重力加速度标准</w:t>
      </w:r>
      <w:r w:rsidRPr="00107AEB">
        <w:rPr>
          <w:rFonts w:ascii="Times New Roman" w:hint="eastAsia"/>
          <w:sz w:val="24"/>
          <w:szCs w:val="28"/>
        </w:rPr>
        <w:t>点位</w:t>
      </w:r>
      <w:r w:rsidRPr="00107AEB">
        <w:rPr>
          <w:rFonts w:ascii="Times New Roman"/>
          <w:sz w:val="24"/>
          <w:szCs w:val="28"/>
        </w:rPr>
        <w:t>进行示值误差</w:t>
      </w:r>
      <w:r>
        <w:rPr>
          <w:rFonts w:ascii="Times New Roman" w:hint="eastAsia"/>
          <w:sz w:val="24"/>
          <w:szCs w:val="28"/>
        </w:rPr>
        <w:t>校准</w:t>
      </w:r>
      <w:r w:rsidRPr="00107AEB">
        <w:rPr>
          <w:rFonts w:ascii="Times New Roman"/>
          <w:sz w:val="24"/>
          <w:szCs w:val="28"/>
        </w:rPr>
        <w:t>示意图见图</w:t>
      </w:r>
      <w:r w:rsidR="000A7471">
        <w:rPr>
          <w:rFonts w:ascii="Times New Roman" w:hint="eastAsia"/>
          <w:sz w:val="24"/>
          <w:szCs w:val="28"/>
        </w:rPr>
        <w:t>3</w:t>
      </w:r>
      <w:r w:rsidRPr="00107AEB">
        <w:rPr>
          <w:rFonts w:ascii="Times New Roman" w:hint="eastAsia"/>
          <w:sz w:val="24"/>
          <w:szCs w:val="28"/>
        </w:rPr>
        <w:t>。</w:t>
      </w:r>
    </w:p>
    <w:p w14:paraId="3683DFCE" w14:textId="101CB9B0" w:rsidR="00DA23F5" w:rsidRDefault="00FB0AA3" w:rsidP="00DA23F5">
      <w:pPr>
        <w:pStyle w:val="afff7"/>
        <w:ind w:right="-105"/>
        <w:jc w:val="center"/>
      </w:pPr>
      <w:r w:rsidRPr="00755648">
        <w:rPr>
          <w:noProof/>
        </w:rPr>
        <w:drawing>
          <wp:inline distT="0" distB="0" distL="0" distR="0" wp14:anchorId="3B27EB5B" wp14:editId="68B59CFB">
            <wp:extent cx="2716530" cy="1583690"/>
            <wp:effectExtent l="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6530" cy="1583690"/>
                    </a:xfrm>
                    <a:prstGeom prst="rect">
                      <a:avLst/>
                    </a:prstGeom>
                    <a:noFill/>
                    <a:ln>
                      <a:noFill/>
                    </a:ln>
                  </pic:spPr>
                </pic:pic>
              </a:graphicData>
            </a:graphic>
          </wp:inline>
        </w:drawing>
      </w:r>
    </w:p>
    <w:p w14:paraId="7C2DC5B6" w14:textId="77777777" w:rsidR="00DA23F5" w:rsidRDefault="00DA23F5" w:rsidP="00DA23F5">
      <w:pPr>
        <w:pStyle w:val="afff7"/>
        <w:ind w:right="-105" w:firstLineChars="232" w:firstLine="419"/>
        <w:jc w:val="left"/>
        <w:rPr>
          <w:b/>
          <w:bCs/>
          <w:sz w:val="18"/>
          <w:szCs w:val="20"/>
        </w:rPr>
      </w:pPr>
      <w:r>
        <w:rPr>
          <w:rFonts w:hint="eastAsia"/>
          <w:b/>
          <w:bCs/>
          <w:sz w:val="18"/>
          <w:szCs w:val="20"/>
        </w:rPr>
        <w:t>标引序号说明：</w:t>
      </w:r>
    </w:p>
    <w:p w14:paraId="0306DC32" w14:textId="77777777" w:rsidR="00DA23F5" w:rsidRDefault="00DA23F5" w:rsidP="00DA23F5">
      <w:pPr>
        <w:pStyle w:val="afff7"/>
        <w:ind w:right="-105" w:firstLineChars="232" w:firstLine="419"/>
        <w:jc w:val="left"/>
        <w:rPr>
          <w:color w:val="000000"/>
        </w:rPr>
      </w:pPr>
      <w:proofErr w:type="spellStart"/>
      <w:r w:rsidRPr="004A734B">
        <w:rPr>
          <w:b/>
          <w:bCs/>
          <w:sz w:val="18"/>
          <w:szCs w:val="20"/>
        </w:rPr>
        <w:t>g</w:t>
      </w:r>
      <w:r>
        <w:rPr>
          <w:b/>
          <w:bCs/>
          <w:sz w:val="18"/>
          <w:szCs w:val="20"/>
          <w:vertAlign w:val="subscript"/>
        </w:rPr>
        <w:t>x</w:t>
      </w:r>
      <w:proofErr w:type="spellEnd"/>
      <w:r>
        <w:rPr>
          <w:rFonts w:hint="eastAsia"/>
          <w:color w:val="000000"/>
        </w:rPr>
        <w:t>——</w:t>
      </w:r>
      <w:r>
        <w:rPr>
          <w:rFonts w:hint="eastAsia"/>
          <w:color w:val="000000"/>
          <w:sz w:val="18"/>
          <w:szCs w:val="20"/>
        </w:rPr>
        <w:t>重力测量值</w:t>
      </w:r>
    </w:p>
    <w:p w14:paraId="393A0E0E" w14:textId="77777777" w:rsidR="00DA23F5" w:rsidRDefault="00DA23F5" w:rsidP="00DA23F5">
      <w:pPr>
        <w:pStyle w:val="afff7"/>
        <w:ind w:right="-105" w:firstLineChars="232" w:firstLine="419"/>
        <w:jc w:val="left"/>
        <w:rPr>
          <w:color w:val="000000"/>
        </w:rPr>
      </w:pPr>
      <w:r w:rsidRPr="004A734B">
        <w:rPr>
          <w:b/>
          <w:bCs/>
          <w:sz w:val="18"/>
          <w:szCs w:val="20"/>
        </w:rPr>
        <w:t>g</w:t>
      </w:r>
      <w:r>
        <w:rPr>
          <w:b/>
          <w:bCs/>
          <w:sz w:val="18"/>
          <w:szCs w:val="20"/>
          <w:vertAlign w:val="subscript"/>
        </w:rPr>
        <w:t>r</w:t>
      </w:r>
      <w:r>
        <w:rPr>
          <w:rFonts w:hint="eastAsia"/>
          <w:color w:val="000000"/>
        </w:rPr>
        <w:t>——</w:t>
      </w:r>
      <w:r>
        <w:rPr>
          <w:rFonts w:hint="eastAsia"/>
          <w:color w:val="000000"/>
          <w:sz w:val="18"/>
          <w:szCs w:val="20"/>
        </w:rPr>
        <w:t>重力参考值</w:t>
      </w:r>
    </w:p>
    <w:p w14:paraId="033A0928" w14:textId="77777777" w:rsidR="00DA23F5" w:rsidRPr="00A60C56" w:rsidRDefault="00DA23F5" w:rsidP="00DA23F5">
      <w:pPr>
        <w:pStyle w:val="afff7"/>
        <w:ind w:right="-105" w:firstLine="360"/>
        <w:jc w:val="center"/>
      </w:pPr>
      <w:r w:rsidRPr="00A60C56">
        <w:rPr>
          <w:rFonts w:hint="eastAsia"/>
          <w:sz w:val="18"/>
          <w:szCs w:val="20"/>
        </w:rPr>
        <w:t>图3</w:t>
      </w:r>
      <w:r w:rsidRPr="00A60C56">
        <w:rPr>
          <w:sz w:val="18"/>
          <w:szCs w:val="20"/>
        </w:rPr>
        <w:t xml:space="preserve"> </w:t>
      </w:r>
      <w:r w:rsidRPr="00A60C56">
        <w:rPr>
          <w:rFonts w:hint="eastAsia"/>
          <w:sz w:val="18"/>
          <w:szCs w:val="20"/>
        </w:rPr>
        <w:t>重力加速度标准点位校准示值误差</w:t>
      </w:r>
    </w:p>
    <w:p w14:paraId="647DF462" w14:textId="77777777" w:rsidR="00DA23F5" w:rsidRPr="00107AEB" w:rsidRDefault="00DA23F5" w:rsidP="00DA23F5">
      <w:pPr>
        <w:pStyle w:val="afff7"/>
        <w:spacing w:line="360" w:lineRule="auto"/>
        <w:ind w:right="-108" w:firstLine="480"/>
        <w:rPr>
          <w:rFonts w:ascii="Times New Roman"/>
          <w:sz w:val="24"/>
          <w:szCs w:val="28"/>
        </w:rPr>
      </w:pPr>
      <w:r>
        <w:rPr>
          <w:rFonts w:ascii="Times New Roman" w:hint="eastAsia"/>
          <w:sz w:val="24"/>
          <w:szCs w:val="28"/>
        </w:rPr>
        <w:t>校准</w:t>
      </w:r>
      <w:r w:rsidRPr="00107AEB">
        <w:rPr>
          <w:rFonts w:ascii="Times New Roman" w:hint="eastAsia"/>
          <w:sz w:val="24"/>
          <w:szCs w:val="28"/>
        </w:rPr>
        <w:t>步骤：</w:t>
      </w:r>
    </w:p>
    <w:p w14:paraId="4F153DED" w14:textId="77777777" w:rsidR="00DA23F5" w:rsidRPr="00107AEB" w:rsidRDefault="00DA23F5" w:rsidP="00DA23F5">
      <w:pPr>
        <w:pStyle w:val="afff7"/>
        <w:spacing w:line="360" w:lineRule="auto"/>
        <w:ind w:right="-108" w:firstLine="480"/>
        <w:rPr>
          <w:rFonts w:ascii="Times New Roman"/>
          <w:sz w:val="24"/>
          <w:szCs w:val="28"/>
        </w:rPr>
      </w:pPr>
      <w:r w:rsidRPr="00107AEB">
        <w:rPr>
          <w:rFonts w:ascii="Times New Roman"/>
          <w:sz w:val="24"/>
          <w:szCs w:val="28"/>
        </w:rPr>
        <w:t>a</w:t>
      </w:r>
      <w:r w:rsidRPr="00107AEB">
        <w:rPr>
          <w:rFonts w:ascii="Times New Roman"/>
          <w:sz w:val="24"/>
          <w:szCs w:val="28"/>
        </w:rPr>
        <w:t>）将原子重力仪安放在</w:t>
      </w:r>
      <w:r w:rsidRPr="00107AEB">
        <w:rPr>
          <w:rFonts w:ascii="Times New Roman" w:hint="eastAsia"/>
          <w:sz w:val="24"/>
          <w:szCs w:val="28"/>
        </w:rPr>
        <w:t>重力加速度标准</w:t>
      </w:r>
      <w:r w:rsidRPr="00107AEB">
        <w:rPr>
          <w:rFonts w:ascii="Times New Roman"/>
          <w:sz w:val="24"/>
          <w:szCs w:val="28"/>
        </w:rPr>
        <w:t>点位上，安装调试，充分预热；</w:t>
      </w:r>
    </w:p>
    <w:p w14:paraId="7CF59445" w14:textId="599F0FC8" w:rsidR="00DA23F5" w:rsidRPr="00107AEB" w:rsidRDefault="00DA23F5" w:rsidP="00DA23F5">
      <w:pPr>
        <w:pStyle w:val="afff7"/>
        <w:spacing w:line="360" w:lineRule="auto"/>
        <w:ind w:right="-108" w:firstLine="480"/>
        <w:rPr>
          <w:rFonts w:ascii="Times New Roman"/>
          <w:sz w:val="24"/>
          <w:szCs w:val="28"/>
        </w:rPr>
      </w:pPr>
      <w:r w:rsidRPr="00107AEB">
        <w:rPr>
          <w:rFonts w:ascii="Times New Roman"/>
          <w:sz w:val="24"/>
          <w:szCs w:val="28"/>
        </w:rPr>
        <w:t>b</w:t>
      </w:r>
      <w:r w:rsidRPr="00107AEB">
        <w:rPr>
          <w:rFonts w:ascii="Times New Roman"/>
          <w:sz w:val="24"/>
          <w:szCs w:val="28"/>
        </w:rPr>
        <w:t>）原子重力仪开始启动重力加速度测量，得到测量结果，进行</w:t>
      </w:r>
      <w:r w:rsidR="007621FA">
        <w:rPr>
          <w:rFonts w:ascii="Times New Roman" w:hint="eastAsia"/>
          <w:sz w:val="24"/>
          <w:szCs w:val="28"/>
        </w:rPr>
        <w:t>潮汐</w:t>
      </w:r>
      <w:r w:rsidRPr="00107AEB">
        <w:rPr>
          <w:rFonts w:ascii="Times New Roman"/>
          <w:sz w:val="24"/>
          <w:szCs w:val="28"/>
        </w:rPr>
        <w:t>、重力梯度等修正后，得到</w:t>
      </w:r>
      <w:r w:rsidRPr="00107AEB">
        <w:rPr>
          <w:rFonts w:ascii="Times New Roman" w:hint="eastAsia"/>
          <w:sz w:val="24"/>
          <w:szCs w:val="28"/>
        </w:rPr>
        <w:t>标准</w:t>
      </w:r>
      <w:r w:rsidRPr="00107AEB">
        <w:rPr>
          <w:rFonts w:ascii="Times New Roman"/>
          <w:sz w:val="24"/>
          <w:szCs w:val="28"/>
        </w:rPr>
        <w:t>点位绝对重力值</w:t>
      </w:r>
      <w:bookmarkStart w:id="36" w:name="OLE_LINK20"/>
      <w:proofErr w:type="spellStart"/>
      <w:r w:rsidRPr="00067890">
        <w:rPr>
          <w:rFonts w:ascii="Times New Roman"/>
          <w:i/>
          <w:iCs/>
          <w:sz w:val="24"/>
          <w:szCs w:val="28"/>
        </w:rPr>
        <w:t>g</w:t>
      </w:r>
      <w:bookmarkEnd w:id="36"/>
      <w:r w:rsidRPr="00B90D60">
        <w:rPr>
          <w:rFonts w:ascii="Times New Roman"/>
          <w:sz w:val="24"/>
          <w:szCs w:val="28"/>
          <w:vertAlign w:val="subscript"/>
        </w:rPr>
        <w:t>x</w:t>
      </w:r>
      <w:proofErr w:type="spellEnd"/>
      <w:r w:rsidRPr="00107AEB">
        <w:rPr>
          <w:rFonts w:ascii="Times New Roman" w:hint="eastAsia"/>
          <w:sz w:val="24"/>
          <w:szCs w:val="28"/>
        </w:rPr>
        <w:t>，标准点位需要修正测量时间内重力加速度随时间的变化量，得到绝对重力参考值</w:t>
      </w:r>
      <w:r w:rsidR="00067890" w:rsidRPr="00067890">
        <w:rPr>
          <w:rFonts w:ascii="Times New Roman"/>
          <w:i/>
          <w:iCs/>
          <w:sz w:val="24"/>
          <w:szCs w:val="28"/>
        </w:rPr>
        <w:t>g</w:t>
      </w:r>
      <w:r w:rsidRPr="00B90D60">
        <w:rPr>
          <w:rFonts w:ascii="Times New Roman"/>
          <w:sz w:val="24"/>
          <w:szCs w:val="28"/>
          <w:vertAlign w:val="subscript"/>
        </w:rPr>
        <w:t>r</w:t>
      </w:r>
      <w:r w:rsidRPr="00107AEB">
        <w:rPr>
          <w:rFonts w:ascii="Times New Roman"/>
          <w:sz w:val="24"/>
          <w:szCs w:val="28"/>
        </w:rPr>
        <w:t>；</w:t>
      </w:r>
    </w:p>
    <w:p w14:paraId="74461FD6" w14:textId="6DCBD80E" w:rsidR="00DA23F5" w:rsidRPr="00107AEB" w:rsidRDefault="00DA23F5" w:rsidP="00DA23F5">
      <w:pPr>
        <w:pStyle w:val="afff7"/>
        <w:spacing w:line="360" w:lineRule="auto"/>
        <w:ind w:right="-108" w:firstLine="480"/>
        <w:rPr>
          <w:rFonts w:ascii="Times New Roman"/>
          <w:sz w:val="24"/>
          <w:szCs w:val="28"/>
        </w:rPr>
      </w:pPr>
      <w:r w:rsidRPr="00107AEB">
        <w:rPr>
          <w:rFonts w:ascii="Times New Roman"/>
          <w:sz w:val="24"/>
          <w:szCs w:val="28"/>
        </w:rPr>
        <w:t>c</w:t>
      </w:r>
      <w:r w:rsidRPr="00107AEB">
        <w:rPr>
          <w:rFonts w:ascii="Times New Roman"/>
          <w:sz w:val="24"/>
          <w:szCs w:val="28"/>
        </w:rPr>
        <w:t>）进行</w:t>
      </w:r>
      <w:r w:rsidRPr="00107AEB">
        <w:rPr>
          <w:rFonts w:ascii="Times New Roman"/>
          <w:sz w:val="24"/>
          <w:szCs w:val="28"/>
        </w:rPr>
        <w:t>3</w:t>
      </w:r>
      <w:r w:rsidRPr="00107AEB">
        <w:rPr>
          <w:rFonts w:ascii="Times New Roman"/>
          <w:sz w:val="24"/>
          <w:szCs w:val="28"/>
        </w:rPr>
        <w:t>次以上重复测量，每次测量需更换</w:t>
      </w:r>
      <w:r w:rsidRPr="00107AEB">
        <w:rPr>
          <w:rFonts w:ascii="Times New Roman" w:hint="eastAsia"/>
          <w:sz w:val="24"/>
          <w:szCs w:val="28"/>
        </w:rPr>
        <w:t>标准</w:t>
      </w:r>
      <w:r w:rsidRPr="00107AEB">
        <w:rPr>
          <w:rFonts w:ascii="Times New Roman"/>
          <w:sz w:val="24"/>
          <w:szCs w:val="28"/>
        </w:rPr>
        <w:t>点位后重新装调，得到多个测量结果</w:t>
      </w:r>
      <w:proofErr w:type="spellStart"/>
      <w:r w:rsidR="00067890" w:rsidRPr="00067890">
        <w:rPr>
          <w:rFonts w:ascii="Times New Roman"/>
          <w:i/>
          <w:iCs/>
          <w:sz w:val="24"/>
          <w:szCs w:val="28"/>
        </w:rPr>
        <w:t>g</w:t>
      </w:r>
      <w:r w:rsidRPr="00B90D60">
        <w:rPr>
          <w:rFonts w:ascii="Times New Roman"/>
          <w:sz w:val="24"/>
          <w:szCs w:val="28"/>
          <w:vertAlign w:val="subscript"/>
        </w:rPr>
        <w:t>x</w:t>
      </w:r>
      <w:r w:rsidRPr="00B90D60">
        <w:rPr>
          <w:rFonts w:ascii="Times New Roman"/>
          <w:sz w:val="24"/>
          <w:szCs w:val="28"/>
          <w:vertAlign w:val="superscript"/>
        </w:rPr>
        <w:t>j</w:t>
      </w:r>
      <w:proofErr w:type="spellEnd"/>
      <w:r w:rsidRPr="00107AEB">
        <w:rPr>
          <w:rFonts w:ascii="Times New Roman"/>
          <w:sz w:val="24"/>
          <w:szCs w:val="28"/>
        </w:rPr>
        <w:t>和</w:t>
      </w:r>
      <w:proofErr w:type="spellStart"/>
      <w:r w:rsidR="00067890" w:rsidRPr="00067890">
        <w:rPr>
          <w:rFonts w:ascii="Times New Roman"/>
          <w:i/>
          <w:iCs/>
          <w:sz w:val="24"/>
          <w:szCs w:val="28"/>
        </w:rPr>
        <w:t>g</w:t>
      </w:r>
      <w:r w:rsidRPr="00B90D60">
        <w:rPr>
          <w:rFonts w:ascii="Times New Roman"/>
          <w:sz w:val="24"/>
          <w:szCs w:val="28"/>
          <w:vertAlign w:val="subscript"/>
        </w:rPr>
        <w:t>r</w:t>
      </w:r>
      <w:r w:rsidRPr="00B90D60">
        <w:rPr>
          <w:rFonts w:ascii="Times New Roman"/>
          <w:sz w:val="24"/>
          <w:szCs w:val="28"/>
          <w:vertAlign w:val="superscript"/>
        </w:rPr>
        <w:t>j</w:t>
      </w:r>
      <w:proofErr w:type="spellEnd"/>
      <w:r w:rsidRPr="00107AEB">
        <w:rPr>
          <w:rFonts w:ascii="Times New Roman"/>
          <w:sz w:val="24"/>
          <w:szCs w:val="28"/>
        </w:rPr>
        <w:t>（</w:t>
      </w:r>
      <w:r w:rsidRPr="00107AEB">
        <w:rPr>
          <w:rFonts w:ascii="Times New Roman"/>
          <w:sz w:val="24"/>
          <w:szCs w:val="28"/>
        </w:rPr>
        <w:t>j=1,2,…</w:t>
      </w:r>
      <w:r w:rsidR="00464350" w:rsidRPr="00BC5A04">
        <w:rPr>
          <w:rFonts w:ascii="Times New Roman" w:hint="eastAsia"/>
          <w:i/>
          <w:iCs/>
          <w:sz w:val="24"/>
          <w:szCs w:val="28"/>
        </w:rPr>
        <w:t>N</w:t>
      </w:r>
      <w:r w:rsidRPr="00107AEB">
        <w:rPr>
          <w:rFonts w:ascii="Times New Roman"/>
          <w:sz w:val="24"/>
          <w:szCs w:val="28"/>
        </w:rPr>
        <w:t>）；</w:t>
      </w:r>
    </w:p>
    <w:p w14:paraId="41404FDA" w14:textId="07E0004B" w:rsidR="00DA23F5" w:rsidRDefault="00DA23F5" w:rsidP="00DA23F5">
      <w:pPr>
        <w:pStyle w:val="afff7"/>
        <w:spacing w:line="360" w:lineRule="auto"/>
        <w:ind w:right="-108" w:firstLine="480"/>
        <w:rPr>
          <w:rFonts w:ascii="Times New Roman"/>
          <w:sz w:val="24"/>
          <w:szCs w:val="28"/>
        </w:rPr>
      </w:pPr>
      <w:r w:rsidRPr="00107AEB">
        <w:rPr>
          <w:rFonts w:ascii="Times New Roman"/>
          <w:sz w:val="24"/>
          <w:szCs w:val="28"/>
        </w:rPr>
        <w:t>d</w:t>
      </w:r>
      <w:r w:rsidRPr="00107AEB">
        <w:rPr>
          <w:rFonts w:ascii="Times New Roman" w:hint="eastAsia"/>
          <w:sz w:val="24"/>
          <w:szCs w:val="28"/>
        </w:rPr>
        <w:t>）</w:t>
      </w:r>
      <w:r w:rsidRPr="00EC15E1">
        <w:rPr>
          <w:rFonts w:hint="eastAsia"/>
          <w:sz w:val="24"/>
          <w:szCs w:val="28"/>
        </w:rPr>
        <w:t>用</w:t>
      </w:r>
      <w:r w:rsidRPr="00EC15E1">
        <w:rPr>
          <w:rFonts w:ascii="Times New Roman"/>
          <w:i/>
          <w:iCs/>
          <w:sz w:val="24"/>
          <w:szCs w:val="28"/>
        </w:rPr>
        <w:t>N</w:t>
      </w:r>
      <w:r w:rsidRPr="00EC15E1">
        <w:rPr>
          <w:rFonts w:hint="eastAsia"/>
          <w:sz w:val="24"/>
          <w:szCs w:val="28"/>
        </w:rPr>
        <w:t>次测量结果差值的算术平均值，按照公式（</w:t>
      </w:r>
      <w:r w:rsidRPr="00EC15E1">
        <w:rPr>
          <w:sz w:val="24"/>
          <w:szCs w:val="28"/>
        </w:rPr>
        <w:t>2</w:t>
      </w:r>
      <w:r w:rsidRPr="00EC15E1">
        <w:rPr>
          <w:rFonts w:hint="eastAsia"/>
          <w:sz w:val="24"/>
          <w:szCs w:val="28"/>
        </w:rPr>
        <w:t>）计算示值误差</w:t>
      </w:r>
      <w:proofErr w:type="spellStart"/>
      <w:r w:rsidRPr="00EC15E1">
        <w:rPr>
          <w:rFonts w:ascii="Times New Roman"/>
          <w:sz w:val="24"/>
          <w:szCs w:val="28"/>
        </w:rPr>
        <w:t>δ</w:t>
      </w:r>
      <w:r w:rsidR="00067890" w:rsidRPr="00067890">
        <w:rPr>
          <w:rFonts w:ascii="Times New Roman"/>
          <w:i/>
          <w:iCs/>
          <w:sz w:val="24"/>
          <w:szCs w:val="28"/>
        </w:rPr>
        <w:t>g</w:t>
      </w:r>
      <w:proofErr w:type="spellEnd"/>
      <w:r w:rsidRPr="00EC15E1">
        <w:rPr>
          <w:rFonts w:hint="eastAsia"/>
          <w:sz w:val="24"/>
          <w:szCs w:val="28"/>
        </w:rPr>
        <w:t>：</w:t>
      </w:r>
    </w:p>
    <w:p w14:paraId="5B442274" w14:textId="4A835C28" w:rsidR="00DA23F5" w:rsidRDefault="00DA23F5" w:rsidP="00DA23F5">
      <w:pPr>
        <w:pStyle w:val="afff7"/>
        <w:ind w:right="-105"/>
        <w:jc w:val="right"/>
      </w:pPr>
      <w:r>
        <w:rPr>
          <w:color w:val="000000"/>
          <w:position w:val="-24"/>
        </w:rPr>
        <w:object w:dxaOrig="4215" w:dyaOrig="668" w14:anchorId="476F4520">
          <v:shape id="_x0000_i1026" type="#_x0000_t75" style="width:210.8pt;height:30.8pt" o:ole="">
            <v:imagedata r:id="rId33" o:title=""/>
          </v:shape>
          <o:OLEObject Type="Embed" ProgID="Equation.DSMT4" ShapeID="_x0000_i1026" DrawAspect="Content" ObjectID="_1818360095" r:id="rId34"/>
        </w:object>
      </w:r>
      <w:r>
        <w:rPr>
          <w:color w:val="000000"/>
        </w:rPr>
        <w:t xml:space="preserve"> </w:t>
      </w:r>
      <w:r w:rsidR="00502A6E">
        <w:rPr>
          <w:rFonts w:hint="eastAsia"/>
          <w:color w:val="000000"/>
        </w:rPr>
        <w:t xml:space="preserve">           </w:t>
      </w:r>
      <w:r>
        <w:rPr>
          <w:rFonts w:hint="eastAsia"/>
          <w:color w:val="000000"/>
        </w:rPr>
        <w:t>（</w:t>
      </w:r>
      <w:r>
        <w:rPr>
          <w:color w:val="000000"/>
        </w:rPr>
        <w:t>2</w:t>
      </w:r>
      <w:r>
        <w:rPr>
          <w:rFonts w:hint="eastAsia"/>
          <w:color w:val="000000"/>
        </w:rPr>
        <w:t>）</w:t>
      </w:r>
    </w:p>
    <w:p w14:paraId="5FEAA830" w14:textId="77777777" w:rsidR="00DA23F5" w:rsidRPr="00EC15E1" w:rsidRDefault="00DA23F5" w:rsidP="00DA23F5">
      <w:pPr>
        <w:pStyle w:val="afff7"/>
        <w:spacing w:line="360" w:lineRule="auto"/>
        <w:ind w:right="-108" w:firstLine="480"/>
        <w:rPr>
          <w:rFonts w:ascii="Times New Roman"/>
          <w:sz w:val="24"/>
          <w:szCs w:val="28"/>
        </w:rPr>
      </w:pPr>
      <w:r w:rsidRPr="00EC15E1">
        <w:rPr>
          <w:rFonts w:ascii="Times New Roman" w:hint="eastAsia"/>
          <w:sz w:val="24"/>
          <w:szCs w:val="28"/>
        </w:rPr>
        <w:t>式中：</w:t>
      </w:r>
    </w:p>
    <w:p w14:paraId="4843106E" w14:textId="5FD55ADA" w:rsidR="00DA23F5" w:rsidRPr="00EC15E1" w:rsidRDefault="00DA23F5" w:rsidP="00DA23F5">
      <w:pPr>
        <w:pStyle w:val="afff7"/>
        <w:spacing w:line="360" w:lineRule="auto"/>
        <w:ind w:right="-108" w:firstLine="480"/>
        <w:rPr>
          <w:rFonts w:ascii="Times New Roman"/>
          <w:sz w:val="24"/>
          <w:szCs w:val="28"/>
        </w:rPr>
      </w:pPr>
      <w:proofErr w:type="spellStart"/>
      <w:r w:rsidRPr="00EC15E1">
        <w:rPr>
          <w:rFonts w:ascii="Times New Roman"/>
          <w:sz w:val="24"/>
          <w:szCs w:val="28"/>
        </w:rPr>
        <w:t>δg</w:t>
      </w:r>
      <w:proofErr w:type="spellEnd"/>
      <w:r w:rsidRPr="00EC15E1">
        <w:rPr>
          <w:rFonts w:ascii="Times New Roman"/>
          <w:sz w:val="24"/>
          <w:szCs w:val="28"/>
        </w:rPr>
        <w:t xml:space="preserve"> </w:t>
      </w:r>
      <w:r w:rsidRPr="00EC15E1">
        <w:rPr>
          <w:rFonts w:ascii="Times New Roman" w:hint="eastAsia"/>
          <w:sz w:val="24"/>
          <w:szCs w:val="28"/>
        </w:rPr>
        <w:t>——示值误差，</w:t>
      </w:r>
      <w:bookmarkStart w:id="37" w:name="OLE_LINK7"/>
      <w:r w:rsidRPr="00EC15E1">
        <w:rPr>
          <w:rFonts w:ascii="Times New Roman"/>
          <w:sz w:val="24"/>
          <w:szCs w:val="28"/>
        </w:rPr>
        <w:t>m/s</w:t>
      </w:r>
      <w:r w:rsidRPr="00EC15E1">
        <w:rPr>
          <w:rFonts w:ascii="Times New Roman"/>
          <w:sz w:val="24"/>
          <w:szCs w:val="28"/>
          <w:vertAlign w:val="superscript"/>
        </w:rPr>
        <w:t>2</w:t>
      </w:r>
      <w:bookmarkEnd w:id="37"/>
      <w:r w:rsidRPr="00EC15E1">
        <w:rPr>
          <w:rFonts w:ascii="Times New Roman" w:hint="eastAsia"/>
          <w:sz w:val="24"/>
          <w:szCs w:val="28"/>
        </w:rPr>
        <w:t>；</w:t>
      </w:r>
    </w:p>
    <w:p w14:paraId="4FDA2161" w14:textId="77777777" w:rsidR="00DA23F5" w:rsidRPr="00EC15E1" w:rsidRDefault="00DA23F5" w:rsidP="00DA23F5">
      <w:pPr>
        <w:pStyle w:val="afff7"/>
        <w:spacing w:line="360" w:lineRule="auto"/>
        <w:ind w:right="-108" w:firstLine="480"/>
        <w:rPr>
          <w:rFonts w:ascii="Times New Roman"/>
          <w:sz w:val="24"/>
          <w:szCs w:val="28"/>
        </w:rPr>
      </w:pPr>
      <w:r w:rsidRPr="00EC15E1">
        <w:rPr>
          <w:rFonts w:ascii="Times New Roman" w:hint="eastAsia"/>
          <w:i/>
          <w:sz w:val="24"/>
          <w:szCs w:val="28"/>
        </w:rPr>
        <w:t>N</w:t>
      </w:r>
      <w:r w:rsidRPr="00EC15E1">
        <w:rPr>
          <w:rFonts w:ascii="Times New Roman"/>
          <w:sz w:val="24"/>
          <w:szCs w:val="28"/>
        </w:rPr>
        <w:t xml:space="preserve"> </w:t>
      </w:r>
      <w:r w:rsidRPr="00EC15E1">
        <w:rPr>
          <w:rFonts w:ascii="Times New Roman" w:hint="eastAsia"/>
          <w:sz w:val="24"/>
          <w:szCs w:val="28"/>
        </w:rPr>
        <w:t>——测量次数；</w:t>
      </w:r>
    </w:p>
    <w:p w14:paraId="7E3F62C5" w14:textId="2D1B10AD" w:rsidR="00DA23F5" w:rsidRPr="00EC15E1" w:rsidRDefault="00DA23F5" w:rsidP="00DA23F5">
      <w:pPr>
        <w:pStyle w:val="afff7"/>
        <w:spacing w:line="360" w:lineRule="auto"/>
        <w:ind w:right="-108" w:firstLine="480"/>
        <w:rPr>
          <w:rFonts w:ascii="Times New Roman"/>
          <w:sz w:val="24"/>
          <w:szCs w:val="28"/>
        </w:rPr>
      </w:pPr>
      <w:bookmarkStart w:id="38" w:name="OLE_LINK28"/>
      <w:proofErr w:type="spellStart"/>
      <w:r w:rsidRPr="00EC15E1">
        <w:rPr>
          <w:rFonts w:ascii="Times New Roman" w:hint="eastAsia"/>
          <w:sz w:val="24"/>
          <w:szCs w:val="28"/>
        </w:rPr>
        <w:t>g</w:t>
      </w:r>
      <w:bookmarkEnd w:id="38"/>
      <w:r w:rsidRPr="00EC15E1">
        <w:rPr>
          <w:rFonts w:ascii="Times New Roman"/>
          <w:i/>
          <w:sz w:val="24"/>
          <w:szCs w:val="28"/>
          <w:vertAlign w:val="subscript"/>
        </w:rPr>
        <w:t>x</w:t>
      </w:r>
      <w:r w:rsidRPr="00EC15E1">
        <w:rPr>
          <w:rFonts w:ascii="Times New Roman"/>
          <w:i/>
          <w:sz w:val="24"/>
          <w:szCs w:val="28"/>
          <w:vertAlign w:val="superscript"/>
        </w:rPr>
        <w:t>j</w:t>
      </w:r>
      <w:proofErr w:type="spellEnd"/>
      <w:r w:rsidRPr="00EC15E1">
        <w:rPr>
          <w:rFonts w:ascii="Times New Roman"/>
          <w:sz w:val="24"/>
          <w:szCs w:val="28"/>
          <w:vertAlign w:val="superscript"/>
        </w:rPr>
        <w:t xml:space="preserve"> </w:t>
      </w:r>
      <w:r w:rsidRPr="00EC15E1">
        <w:rPr>
          <w:rFonts w:ascii="Times New Roman" w:hint="eastAsia"/>
          <w:sz w:val="24"/>
          <w:szCs w:val="28"/>
        </w:rPr>
        <w:t>——第</w:t>
      </w:r>
      <w:r w:rsidRPr="00EC15E1">
        <w:rPr>
          <w:rFonts w:ascii="Times New Roman"/>
          <w:i/>
          <w:sz w:val="24"/>
          <w:szCs w:val="28"/>
        </w:rPr>
        <w:t>j</w:t>
      </w:r>
      <w:r w:rsidRPr="00EC15E1">
        <w:rPr>
          <w:rFonts w:ascii="Times New Roman" w:hint="eastAsia"/>
          <w:sz w:val="24"/>
          <w:szCs w:val="28"/>
        </w:rPr>
        <w:t>次的测量重力值，</w:t>
      </w:r>
      <w:r w:rsidR="00EA1A63" w:rsidRPr="00EC15E1">
        <w:rPr>
          <w:rFonts w:ascii="Times New Roman"/>
          <w:sz w:val="24"/>
          <w:szCs w:val="28"/>
        </w:rPr>
        <w:t>m/s</w:t>
      </w:r>
      <w:r w:rsidR="00EA1A63" w:rsidRPr="00EC15E1">
        <w:rPr>
          <w:rFonts w:ascii="Times New Roman"/>
          <w:sz w:val="24"/>
          <w:szCs w:val="28"/>
          <w:vertAlign w:val="superscript"/>
        </w:rPr>
        <w:t>2</w:t>
      </w:r>
      <w:r w:rsidRPr="00EC15E1">
        <w:rPr>
          <w:rFonts w:ascii="Times New Roman" w:hint="eastAsia"/>
          <w:sz w:val="24"/>
          <w:szCs w:val="28"/>
        </w:rPr>
        <w:t>；</w:t>
      </w:r>
    </w:p>
    <w:p w14:paraId="60BD2C48" w14:textId="0B8BD3D3" w:rsidR="00DA23F5" w:rsidRPr="00EC15E1" w:rsidRDefault="00DA23F5" w:rsidP="00DA23F5">
      <w:pPr>
        <w:pStyle w:val="afff7"/>
        <w:spacing w:line="360" w:lineRule="auto"/>
        <w:ind w:right="-108" w:firstLine="480"/>
        <w:rPr>
          <w:rFonts w:ascii="Times New Roman"/>
          <w:sz w:val="24"/>
          <w:szCs w:val="28"/>
        </w:rPr>
      </w:pPr>
      <w:proofErr w:type="spellStart"/>
      <w:r w:rsidRPr="00EC15E1">
        <w:rPr>
          <w:rFonts w:ascii="Times New Roman" w:hint="eastAsia"/>
          <w:sz w:val="24"/>
          <w:szCs w:val="28"/>
        </w:rPr>
        <w:t>g</w:t>
      </w:r>
      <w:r w:rsidRPr="00EC15E1">
        <w:rPr>
          <w:rFonts w:ascii="Times New Roman"/>
          <w:i/>
          <w:sz w:val="24"/>
          <w:szCs w:val="28"/>
          <w:vertAlign w:val="subscript"/>
        </w:rPr>
        <w:t>r</w:t>
      </w:r>
      <w:r w:rsidRPr="00EC15E1">
        <w:rPr>
          <w:rFonts w:ascii="Times New Roman"/>
          <w:i/>
          <w:sz w:val="24"/>
          <w:szCs w:val="28"/>
          <w:vertAlign w:val="superscript"/>
        </w:rPr>
        <w:t>j</w:t>
      </w:r>
      <w:proofErr w:type="spellEnd"/>
      <w:r w:rsidRPr="00EC15E1">
        <w:rPr>
          <w:rFonts w:ascii="Times New Roman"/>
          <w:sz w:val="24"/>
          <w:szCs w:val="28"/>
          <w:vertAlign w:val="superscript"/>
        </w:rPr>
        <w:t xml:space="preserve"> </w:t>
      </w:r>
      <w:r w:rsidRPr="00EC15E1">
        <w:rPr>
          <w:rFonts w:ascii="Times New Roman" w:hint="eastAsia"/>
          <w:sz w:val="24"/>
          <w:szCs w:val="28"/>
        </w:rPr>
        <w:t>——第</w:t>
      </w:r>
      <w:r w:rsidRPr="00EC15E1">
        <w:rPr>
          <w:rFonts w:ascii="Times New Roman"/>
          <w:i/>
          <w:sz w:val="24"/>
          <w:szCs w:val="28"/>
        </w:rPr>
        <w:t>j</w:t>
      </w:r>
      <w:r w:rsidRPr="00EC15E1">
        <w:rPr>
          <w:rFonts w:ascii="Times New Roman" w:hint="eastAsia"/>
          <w:sz w:val="24"/>
          <w:szCs w:val="28"/>
        </w:rPr>
        <w:t>次的参考重力值，</w:t>
      </w:r>
      <w:r w:rsidR="00EA1A63" w:rsidRPr="00EC15E1">
        <w:rPr>
          <w:rFonts w:ascii="Times New Roman"/>
          <w:sz w:val="24"/>
          <w:szCs w:val="28"/>
        </w:rPr>
        <w:t>m/s</w:t>
      </w:r>
      <w:r w:rsidR="00EA1A63" w:rsidRPr="00EC15E1">
        <w:rPr>
          <w:rFonts w:ascii="Times New Roman"/>
          <w:sz w:val="24"/>
          <w:szCs w:val="28"/>
          <w:vertAlign w:val="superscript"/>
        </w:rPr>
        <w:t>2</w:t>
      </w:r>
      <w:r w:rsidRPr="00EC15E1">
        <w:rPr>
          <w:rFonts w:ascii="Times New Roman" w:hint="eastAsia"/>
          <w:sz w:val="24"/>
          <w:szCs w:val="28"/>
        </w:rPr>
        <w:t>。</w:t>
      </w:r>
    </w:p>
    <w:p w14:paraId="39003967" w14:textId="473981AF" w:rsidR="00DA23F5" w:rsidRDefault="0040530F" w:rsidP="00DA23F5">
      <w:pPr>
        <w:pStyle w:val="afff7"/>
        <w:spacing w:line="360" w:lineRule="auto"/>
        <w:ind w:right="-108" w:firstLine="480"/>
        <w:rPr>
          <w:rFonts w:ascii="Times New Roman"/>
          <w:sz w:val="24"/>
          <w:szCs w:val="28"/>
        </w:rPr>
      </w:pPr>
      <w:bookmarkStart w:id="39" w:name="OLE_LINK29"/>
      <w:r>
        <w:rPr>
          <w:rFonts w:ascii="Times New Roman" w:hint="eastAsia"/>
          <w:sz w:val="24"/>
          <w:szCs w:val="28"/>
        </w:rPr>
        <w:t>示值误差</w:t>
      </w:r>
      <w:r w:rsidR="004F3430">
        <w:rPr>
          <w:rFonts w:ascii="Times New Roman" w:hint="eastAsia"/>
          <w:sz w:val="24"/>
          <w:szCs w:val="28"/>
        </w:rPr>
        <w:t>校准</w:t>
      </w:r>
      <w:r>
        <w:rPr>
          <w:rFonts w:ascii="Times New Roman" w:hint="eastAsia"/>
          <w:sz w:val="24"/>
          <w:szCs w:val="28"/>
        </w:rPr>
        <w:t>的</w:t>
      </w:r>
      <w:r>
        <w:rPr>
          <w:rFonts w:ascii="Times New Roman" w:hint="eastAsia"/>
          <w:color w:val="000000"/>
          <w:sz w:val="24"/>
          <w:szCs w:val="28"/>
        </w:rPr>
        <w:t>不确定度评定见附录</w:t>
      </w:r>
      <w:r>
        <w:rPr>
          <w:rFonts w:ascii="Times New Roman" w:hint="eastAsia"/>
          <w:color w:val="000000"/>
          <w:sz w:val="24"/>
          <w:szCs w:val="28"/>
        </w:rPr>
        <w:t>B1</w:t>
      </w:r>
      <w:r>
        <w:rPr>
          <w:rFonts w:ascii="Times New Roman" w:hint="eastAsia"/>
          <w:color w:val="000000"/>
          <w:sz w:val="24"/>
          <w:szCs w:val="28"/>
        </w:rPr>
        <w:t>。</w:t>
      </w:r>
      <w:bookmarkEnd w:id="39"/>
      <w:r w:rsidR="0053676E">
        <w:rPr>
          <w:rFonts w:ascii="Times New Roman" w:hint="eastAsia"/>
          <w:color w:val="000000"/>
          <w:sz w:val="24"/>
          <w:szCs w:val="28"/>
        </w:rPr>
        <w:t>示值误差可用于验证</w:t>
      </w:r>
      <w:r w:rsidR="0053676E">
        <w:rPr>
          <w:rFonts w:ascii="Times New Roman" w:hint="eastAsia"/>
          <w:sz w:val="24"/>
          <w:szCs w:val="28"/>
        </w:rPr>
        <w:t>被校</w:t>
      </w:r>
      <w:r w:rsidR="0053676E" w:rsidRPr="00EC15E1">
        <w:rPr>
          <w:rFonts w:ascii="Times New Roman"/>
          <w:sz w:val="24"/>
          <w:szCs w:val="28"/>
        </w:rPr>
        <w:t>原子重力仪测量不确定度</w:t>
      </w:r>
      <w:r w:rsidR="00A927B6">
        <w:rPr>
          <w:rFonts w:ascii="Times New Roman" w:hint="eastAsia"/>
          <w:sz w:val="24"/>
          <w:szCs w:val="28"/>
        </w:rPr>
        <w:t>，利用</w:t>
      </w:r>
      <w:bookmarkStart w:id="40" w:name="OLE_LINK33"/>
      <w:r w:rsidR="00A927B6" w:rsidRPr="00362E08">
        <w:rPr>
          <w:rFonts w:ascii="Times New Roman" w:hint="eastAsia"/>
          <w:i/>
          <w:iCs/>
          <w:sz w:val="24"/>
          <w:szCs w:val="28"/>
        </w:rPr>
        <w:t>E</w:t>
      </w:r>
      <w:r w:rsidR="00A927B6" w:rsidRPr="00362E08">
        <w:rPr>
          <w:rFonts w:ascii="Times New Roman" w:hint="eastAsia"/>
          <w:sz w:val="24"/>
          <w:szCs w:val="28"/>
          <w:vertAlign w:val="subscript"/>
        </w:rPr>
        <w:t>n</w:t>
      </w:r>
      <w:r w:rsidR="00A927B6">
        <w:rPr>
          <w:rFonts w:ascii="Times New Roman" w:hint="eastAsia"/>
          <w:sz w:val="24"/>
          <w:szCs w:val="28"/>
        </w:rPr>
        <w:t>值</w:t>
      </w:r>
      <w:bookmarkEnd w:id="40"/>
      <w:r w:rsidR="006E40E9">
        <w:rPr>
          <w:rFonts w:ascii="Times New Roman" w:hint="eastAsia"/>
          <w:sz w:val="24"/>
          <w:szCs w:val="28"/>
        </w:rPr>
        <w:t>的计算公式</w:t>
      </w:r>
      <w:r w:rsidR="00A927B6">
        <w:rPr>
          <w:rFonts w:ascii="Times New Roman" w:hint="eastAsia"/>
          <w:sz w:val="24"/>
          <w:szCs w:val="28"/>
        </w:rPr>
        <w:t>，即</w:t>
      </w:r>
    </w:p>
    <w:p w14:paraId="5ACFA3AB" w14:textId="5D2D35B4" w:rsidR="00A927B6" w:rsidRPr="00EC15E1" w:rsidRDefault="00000000" w:rsidP="00A927B6">
      <w:pPr>
        <w:pStyle w:val="afff7"/>
        <w:ind w:right="-105" w:firstLine="480"/>
        <w:jc w:val="right"/>
        <w:rPr>
          <w:sz w:val="24"/>
          <w:szCs w:val="28"/>
        </w:rPr>
      </w:pPr>
      <m:oMath>
        <m:sSub>
          <m:sSubPr>
            <m:ctrlPr>
              <w:rPr>
                <w:rFonts w:ascii="Cambria Math" w:hAnsi="Cambria Math"/>
                <w:i/>
                <w:color w:val="000000"/>
                <w:sz w:val="24"/>
                <w:szCs w:val="28"/>
              </w:rPr>
            </m:ctrlPr>
          </m:sSubPr>
          <m:e>
            <m:r>
              <m:rPr>
                <m:nor/>
              </m:rPr>
              <w:rPr>
                <w:rFonts w:ascii="Times New Roman"/>
                <w:i/>
                <w:iCs/>
                <w:color w:val="000000"/>
                <w:sz w:val="24"/>
                <w:szCs w:val="28"/>
              </w:rPr>
              <m:t>E</m:t>
            </m:r>
          </m:e>
          <m:sub>
            <m:r>
              <m:rPr>
                <m:nor/>
              </m:rPr>
              <w:rPr>
                <w:rFonts w:ascii="Times New Roman"/>
                <w:color w:val="000000"/>
                <w:sz w:val="24"/>
                <w:szCs w:val="28"/>
              </w:rPr>
              <m:t>n</m:t>
            </m:r>
          </m:sub>
        </m:sSub>
        <m:r>
          <m:rPr>
            <m:nor/>
          </m:rPr>
          <w:rPr>
            <w:rFonts w:ascii="Times New Roman"/>
            <w:color w:val="000000"/>
            <w:sz w:val="24"/>
            <w:szCs w:val="28"/>
          </w:rPr>
          <m:t>=</m:t>
        </m:r>
        <m:f>
          <m:fPr>
            <m:ctrlPr>
              <w:rPr>
                <w:rFonts w:ascii="Cambria Math" w:hAnsi="Cambria Math"/>
                <w:i/>
                <w:color w:val="000000"/>
                <w:sz w:val="24"/>
                <w:szCs w:val="28"/>
              </w:rPr>
            </m:ctrlPr>
          </m:fPr>
          <m:num>
            <m:d>
              <m:dPr>
                <m:begChr m:val="|"/>
                <m:endChr m:val="|"/>
                <m:ctrlPr>
                  <w:rPr>
                    <w:rFonts w:ascii="Cambria Math" w:hAnsi="Cambria Math"/>
                    <w:i/>
                    <w:color w:val="000000"/>
                    <w:sz w:val="24"/>
                    <w:szCs w:val="28"/>
                  </w:rPr>
                </m:ctrlPr>
              </m:dPr>
              <m:e>
                <m:r>
                  <w:rPr>
                    <w:rFonts w:ascii="Cambria Math" w:hAnsi="Cambria Math"/>
                    <w:color w:val="000000"/>
                    <w:sz w:val="24"/>
                    <w:szCs w:val="28"/>
                  </w:rPr>
                  <m:t>δ</m:t>
                </m:r>
                <m:r>
                  <m:rPr>
                    <m:nor/>
                  </m:rPr>
                  <w:rPr>
                    <w:rFonts w:ascii="Times New Roman"/>
                    <w:i/>
                    <w:iCs/>
                    <w:color w:val="000000"/>
                    <w:sz w:val="24"/>
                    <w:szCs w:val="28"/>
                  </w:rPr>
                  <m:t>g</m:t>
                </m:r>
              </m:e>
            </m:d>
          </m:num>
          <m:den>
            <m:rad>
              <m:radPr>
                <m:degHide m:val="1"/>
                <m:ctrlPr>
                  <w:rPr>
                    <w:rFonts w:ascii="Cambria Math" w:hAnsi="Cambria Math"/>
                    <w:i/>
                    <w:iCs/>
                    <w:color w:val="000000"/>
                    <w:sz w:val="24"/>
                    <w:szCs w:val="28"/>
                  </w:rPr>
                </m:ctrlPr>
              </m:radPr>
              <m:deg/>
              <m:e>
                <m:sSup>
                  <m:sSupPr>
                    <m:ctrlPr>
                      <w:rPr>
                        <w:rFonts w:ascii="Cambria Math" w:hAnsi="Cambria Math"/>
                        <w:i/>
                        <w:iCs/>
                        <w:color w:val="000000"/>
                        <w:sz w:val="24"/>
                        <w:szCs w:val="28"/>
                      </w:rPr>
                    </m:ctrlPr>
                  </m:sSupPr>
                  <m:e>
                    <m:r>
                      <m:rPr>
                        <m:nor/>
                      </m:rPr>
                      <w:rPr>
                        <w:rFonts w:ascii="Times New Roman"/>
                        <w:i/>
                        <w:color w:val="000000"/>
                        <w:sz w:val="24"/>
                        <w:szCs w:val="28"/>
                      </w:rPr>
                      <m:t>U</m:t>
                    </m:r>
                  </m:e>
                  <m:sup>
                    <m:r>
                      <m:rPr>
                        <m:nor/>
                      </m:rPr>
                      <w:rPr>
                        <w:rFonts w:ascii="Times New Roman"/>
                        <w:iCs/>
                        <w:color w:val="000000"/>
                        <w:sz w:val="24"/>
                        <w:szCs w:val="28"/>
                      </w:rPr>
                      <m:t>2</m:t>
                    </m:r>
                  </m:sup>
                </m:sSup>
                <m:r>
                  <w:rPr>
                    <w:rFonts w:ascii="Cambria Math" w:hAnsi="Cambria Math"/>
                    <w:color w:val="000000"/>
                    <w:sz w:val="24"/>
                    <w:szCs w:val="28"/>
                  </w:rPr>
                  <m:t>+</m:t>
                </m:r>
                <m:sSubSup>
                  <m:sSubSupPr>
                    <m:ctrlPr>
                      <w:rPr>
                        <w:rFonts w:ascii="Cambria Math" w:hAnsi="Cambria Math"/>
                        <w:i/>
                        <w:iCs/>
                        <w:color w:val="000000"/>
                        <w:sz w:val="24"/>
                        <w:szCs w:val="28"/>
                      </w:rPr>
                    </m:ctrlPr>
                  </m:sSubSupPr>
                  <m:e>
                    <m:r>
                      <m:rPr>
                        <m:nor/>
                      </m:rPr>
                      <w:rPr>
                        <w:rFonts w:ascii="Times New Roman"/>
                        <w:i/>
                        <w:iCs/>
                        <w:color w:val="000000"/>
                        <w:sz w:val="24"/>
                        <w:szCs w:val="28"/>
                      </w:rPr>
                      <m:t>U</m:t>
                    </m:r>
                  </m:e>
                  <m:sub>
                    <m:r>
                      <m:rPr>
                        <m:nor/>
                      </m:rPr>
                      <w:rPr>
                        <w:rFonts w:ascii="Times New Roman"/>
                        <w:color w:val="000000"/>
                        <w:sz w:val="24"/>
                        <w:szCs w:val="28"/>
                      </w:rPr>
                      <m:t>x</m:t>
                    </m:r>
                  </m:sub>
                  <m:sup>
                    <m:r>
                      <m:rPr>
                        <m:nor/>
                      </m:rPr>
                      <w:rPr>
                        <w:rFonts w:ascii="Times New Roman"/>
                        <w:color w:val="000000"/>
                        <w:sz w:val="24"/>
                        <w:szCs w:val="28"/>
                      </w:rPr>
                      <m:t>2</m:t>
                    </m:r>
                  </m:sup>
                </m:sSubSup>
              </m:e>
            </m:rad>
          </m:den>
        </m:f>
      </m:oMath>
      <w:r w:rsidR="00502A6E">
        <w:rPr>
          <w:rFonts w:hint="eastAsia"/>
          <w:color w:val="000000"/>
          <w:sz w:val="24"/>
          <w:szCs w:val="28"/>
        </w:rPr>
        <w:t xml:space="preserve">                           </w:t>
      </w:r>
      <w:r w:rsidR="00FC1362">
        <w:rPr>
          <w:rFonts w:hint="eastAsia"/>
          <w:color w:val="000000"/>
        </w:rPr>
        <w:t>（3）</w:t>
      </w:r>
    </w:p>
    <w:p w14:paraId="6DC4C1A5" w14:textId="77777777" w:rsidR="0040530F" w:rsidRPr="00EC15E1" w:rsidRDefault="0040530F" w:rsidP="0040530F">
      <w:pPr>
        <w:pStyle w:val="afff7"/>
        <w:spacing w:line="360" w:lineRule="auto"/>
        <w:ind w:right="-108" w:firstLine="480"/>
        <w:rPr>
          <w:rFonts w:ascii="Times New Roman"/>
          <w:sz w:val="24"/>
          <w:szCs w:val="28"/>
        </w:rPr>
      </w:pPr>
      <w:r w:rsidRPr="00EC15E1">
        <w:rPr>
          <w:rFonts w:ascii="Times New Roman" w:hint="eastAsia"/>
          <w:sz w:val="24"/>
          <w:szCs w:val="28"/>
        </w:rPr>
        <w:t>式中：</w:t>
      </w:r>
    </w:p>
    <w:p w14:paraId="3045D3D9" w14:textId="47490B42" w:rsidR="0040530F" w:rsidRPr="00EC15E1" w:rsidRDefault="00692EBF" w:rsidP="0040530F">
      <w:pPr>
        <w:pStyle w:val="afff7"/>
        <w:spacing w:line="360" w:lineRule="auto"/>
        <w:ind w:right="-108" w:firstLine="480"/>
        <w:rPr>
          <w:rFonts w:ascii="Times New Roman"/>
          <w:sz w:val="24"/>
          <w:szCs w:val="28"/>
        </w:rPr>
      </w:pPr>
      <w:r>
        <w:rPr>
          <w:rFonts w:ascii="Times New Roman" w:hint="eastAsia"/>
          <w:i/>
          <w:iCs/>
          <w:sz w:val="24"/>
          <w:szCs w:val="28"/>
        </w:rPr>
        <w:t>U</w:t>
      </w:r>
      <w:r w:rsidR="0040530F" w:rsidRPr="00EC15E1">
        <w:rPr>
          <w:rFonts w:ascii="Times New Roman"/>
          <w:sz w:val="24"/>
          <w:szCs w:val="28"/>
        </w:rPr>
        <w:t xml:space="preserve"> </w:t>
      </w:r>
      <w:r w:rsidR="0040530F" w:rsidRPr="00EC15E1">
        <w:rPr>
          <w:rFonts w:ascii="Times New Roman" w:hint="eastAsia"/>
          <w:sz w:val="24"/>
          <w:szCs w:val="28"/>
        </w:rPr>
        <w:t>——示值误差</w:t>
      </w:r>
      <w:r w:rsidR="004F3430">
        <w:rPr>
          <w:rFonts w:ascii="Times New Roman" w:hint="eastAsia"/>
          <w:sz w:val="24"/>
          <w:szCs w:val="28"/>
        </w:rPr>
        <w:t>校准的</w:t>
      </w:r>
      <w:r>
        <w:rPr>
          <w:rFonts w:ascii="Times New Roman" w:hint="eastAsia"/>
          <w:sz w:val="24"/>
          <w:szCs w:val="28"/>
        </w:rPr>
        <w:t>扩展</w:t>
      </w:r>
      <w:r w:rsidR="0040530F" w:rsidRPr="00EC15E1">
        <w:rPr>
          <w:rFonts w:ascii="Times New Roman" w:hint="eastAsia"/>
          <w:sz w:val="24"/>
          <w:szCs w:val="28"/>
        </w:rPr>
        <w:t>不确定度，</w:t>
      </w:r>
      <w:r w:rsidR="00EA1A63" w:rsidRPr="00EC15E1">
        <w:rPr>
          <w:rFonts w:ascii="Times New Roman"/>
          <w:sz w:val="24"/>
          <w:szCs w:val="28"/>
        </w:rPr>
        <w:t>m/s</w:t>
      </w:r>
      <w:r w:rsidR="00EA1A63" w:rsidRPr="00EC15E1">
        <w:rPr>
          <w:rFonts w:ascii="Times New Roman"/>
          <w:sz w:val="24"/>
          <w:szCs w:val="28"/>
          <w:vertAlign w:val="superscript"/>
        </w:rPr>
        <w:t>2</w:t>
      </w:r>
      <w:r w:rsidR="0040530F" w:rsidRPr="00EC15E1">
        <w:rPr>
          <w:rFonts w:ascii="Times New Roman" w:hint="eastAsia"/>
          <w:sz w:val="24"/>
          <w:szCs w:val="28"/>
        </w:rPr>
        <w:t>；</w:t>
      </w:r>
    </w:p>
    <w:p w14:paraId="01DCFDE2" w14:textId="6B3F135B" w:rsidR="0040530F" w:rsidRPr="00EC15E1" w:rsidRDefault="00692EBF" w:rsidP="0040530F">
      <w:pPr>
        <w:pStyle w:val="afff7"/>
        <w:spacing w:line="360" w:lineRule="auto"/>
        <w:ind w:right="-108" w:firstLine="480"/>
        <w:rPr>
          <w:rFonts w:ascii="Times New Roman"/>
          <w:sz w:val="24"/>
          <w:szCs w:val="28"/>
        </w:rPr>
      </w:pPr>
      <w:proofErr w:type="spellStart"/>
      <w:r>
        <w:rPr>
          <w:rFonts w:ascii="Times New Roman" w:hint="eastAsia"/>
          <w:i/>
          <w:iCs/>
          <w:sz w:val="24"/>
          <w:szCs w:val="28"/>
        </w:rPr>
        <w:lastRenderedPageBreak/>
        <w:t>U</w:t>
      </w:r>
      <w:r w:rsidR="00E548FB">
        <w:rPr>
          <w:rFonts w:ascii="Times New Roman" w:hint="eastAsia"/>
          <w:sz w:val="24"/>
          <w:szCs w:val="28"/>
          <w:vertAlign w:val="subscript"/>
        </w:rPr>
        <w:t>x</w:t>
      </w:r>
      <w:proofErr w:type="spellEnd"/>
      <w:r w:rsidR="0040530F" w:rsidRPr="00EC15E1">
        <w:rPr>
          <w:rFonts w:ascii="Times New Roman"/>
          <w:sz w:val="24"/>
          <w:szCs w:val="28"/>
        </w:rPr>
        <w:t xml:space="preserve"> </w:t>
      </w:r>
      <w:r w:rsidR="0040530F" w:rsidRPr="00EC15E1">
        <w:rPr>
          <w:rFonts w:ascii="Times New Roman" w:hint="eastAsia"/>
          <w:sz w:val="24"/>
          <w:szCs w:val="28"/>
        </w:rPr>
        <w:t>——</w:t>
      </w:r>
      <w:r w:rsidR="0040530F">
        <w:rPr>
          <w:rFonts w:ascii="Times New Roman" w:hint="eastAsia"/>
          <w:sz w:val="24"/>
          <w:szCs w:val="28"/>
        </w:rPr>
        <w:t>被校</w:t>
      </w:r>
      <w:r w:rsidR="0040530F" w:rsidRPr="00EC15E1">
        <w:rPr>
          <w:rFonts w:ascii="Times New Roman"/>
          <w:sz w:val="24"/>
          <w:szCs w:val="28"/>
        </w:rPr>
        <w:t>原子重力仪测量</w:t>
      </w:r>
      <w:r>
        <w:rPr>
          <w:rFonts w:ascii="Times New Roman" w:hint="eastAsia"/>
          <w:sz w:val="24"/>
          <w:szCs w:val="28"/>
        </w:rPr>
        <w:t>扩展</w:t>
      </w:r>
      <w:r w:rsidR="0040530F" w:rsidRPr="00EC15E1">
        <w:rPr>
          <w:rFonts w:ascii="Times New Roman"/>
          <w:sz w:val="24"/>
          <w:szCs w:val="28"/>
        </w:rPr>
        <w:t>不确定度</w:t>
      </w:r>
      <w:r w:rsidR="0040530F" w:rsidRPr="00EC15E1">
        <w:rPr>
          <w:rFonts w:ascii="Times New Roman" w:hint="eastAsia"/>
          <w:sz w:val="24"/>
          <w:szCs w:val="28"/>
        </w:rPr>
        <w:t>，</w:t>
      </w:r>
      <w:r w:rsidR="00EA1A63" w:rsidRPr="00EC15E1">
        <w:rPr>
          <w:rFonts w:ascii="Times New Roman"/>
          <w:sz w:val="24"/>
          <w:szCs w:val="28"/>
        </w:rPr>
        <w:t>m/s</w:t>
      </w:r>
      <w:r w:rsidR="00EA1A63" w:rsidRPr="00EC15E1">
        <w:rPr>
          <w:rFonts w:ascii="Times New Roman"/>
          <w:sz w:val="24"/>
          <w:szCs w:val="28"/>
          <w:vertAlign w:val="superscript"/>
        </w:rPr>
        <w:t>2</w:t>
      </w:r>
      <w:r w:rsidR="0040530F" w:rsidRPr="00EC15E1">
        <w:rPr>
          <w:rFonts w:ascii="Times New Roman" w:hint="eastAsia"/>
          <w:sz w:val="24"/>
          <w:szCs w:val="28"/>
        </w:rPr>
        <w:t>；</w:t>
      </w:r>
    </w:p>
    <w:p w14:paraId="4446F84B" w14:textId="2AEACD8F" w:rsidR="0040530F" w:rsidRPr="00EC15E1" w:rsidRDefault="00BE1D45" w:rsidP="0040530F">
      <w:pPr>
        <w:pStyle w:val="afff7"/>
        <w:spacing w:line="360" w:lineRule="auto"/>
        <w:ind w:right="-108" w:firstLine="480"/>
        <w:rPr>
          <w:rFonts w:ascii="Times New Roman"/>
          <w:sz w:val="24"/>
          <w:szCs w:val="28"/>
        </w:rPr>
      </w:pPr>
      <w:r>
        <w:rPr>
          <w:rFonts w:ascii="Times New Roman" w:hint="eastAsia"/>
          <w:sz w:val="24"/>
          <w:szCs w:val="28"/>
        </w:rPr>
        <w:t>当</w:t>
      </w:r>
      <w:r w:rsidRPr="00362E08">
        <w:rPr>
          <w:rFonts w:ascii="Times New Roman" w:hint="eastAsia"/>
          <w:i/>
          <w:iCs/>
          <w:sz w:val="24"/>
          <w:szCs w:val="28"/>
        </w:rPr>
        <w:t>E</w:t>
      </w:r>
      <w:r w:rsidRPr="00362E08">
        <w:rPr>
          <w:rFonts w:ascii="Times New Roman" w:hint="eastAsia"/>
          <w:sz w:val="24"/>
          <w:szCs w:val="28"/>
          <w:vertAlign w:val="subscript"/>
        </w:rPr>
        <w:t>n</w:t>
      </w:r>
      <w:r w:rsidR="006E40E9">
        <w:rPr>
          <w:rFonts w:ascii="Times New Roman" w:hint="eastAsia"/>
          <w:sz w:val="24"/>
          <w:szCs w:val="28"/>
        </w:rPr>
        <w:t>&lt;1</w:t>
      </w:r>
      <w:r w:rsidR="006E40E9">
        <w:rPr>
          <w:rFonts w:ascii="Times New Roman" w:hint="eastAsia"/>
          <w:sz w:val="24"/>
          <w:szCs w:val="28"/>
        </w:rPr>
        <w:t>，表示被校原子重力仪测量不确定度评定与示值误差校准结果符合，</w:t>
      </w:r>
      <w:r w:rsidR="004F3430">
        <w:rPr>
          <w:rFonts w:ascii="Times New Roman" w:hint="eastAsia"/>
          <w:sz w:val="24"/>
          <w:szCs w:val="28"/>
        </w:rPr>
        <w:t>则</w:t>
      </w:r>
      <w:r w:rsidR="0040530F">
        <w:rPr>
          <w:rFonts w:ascii="Times New Roman" w:hint="eastAsia"/>
          <w:sz w:val="24"/>
          <w:szCs w:val="28"/>
        </w:rPr>
        <w:t>被校准</w:t>
      </w:r>
      <w:r w:rsidR="0040530F" w:rsidRPr="00EC15E1">
        <w:rPr>
          <w:rFonts w:ascii="Times New Roman"/>
          <w:sz w:val="24"/>
          <w:szCs w:val="28"/>
        </w:rPr>
        <w:t>原子重力仪测量不确定度</w:t>
      </w:r>
      <w:r w:rsidR="00F43A25">
        <w:rPr>
          <w:rFonts w:ascii="Times New Roman" w:hint="eastAsia"/>
          <w:sz w:val="24"/>
          <w:szCs w:val="28"/>
        </w:rPr>
        <w:t>有效，否则无效</w:t>
      </w:r>
      <w:r w:rsidR="0040530F" w:rsidRPr="00EC15E1">
        <w:rPr>
          <w:rFonts w:ascii="Times New Roman"/>
          <w:sz w:val="24"/>
          <w:szCs w:val="28"/>
        </w:rPr>
        <w:t>。</w:t>
      </w:r>
    </w:p>
    <w:p w14:paraId="198C119F" w14:textId="1BD9D348" w:rsidR="008562EE" w:rsidRDefault="00107AEB" w:rsidP="007446CB">
      <w:pPr>
        <w:spacing w:line="360" w:lineRule="auto"/>
        <w:rPr>
          <w:sz w:val="24"/>
        </w:rPr>
      </w:pPr>
      <w:r>
        <w:rPr>
          <w:rFonts w:hint="eastAsia"/>
          <w:sz w:val="24"/>
        </w:rPr>
        <w:t>（</w:t>
      </w:r>
      <w:r w:rsidR="00DA23F5">
        <w:rPr>
          <w:rFonts w:hint="eastAsia"/>
          <w:sz w:val="24"/>
        </w:rPr>
        <w:t>2</w:t>
      </w:r>
      <w:r>
        <w:rPr>
          <w:rFonts w:hint="eastAsia"/>
          <w:sz w:val="24"/>
        </w:rPr>
        <w:t>）</w:t>
      </w:r>
      <w:r w:rsidR="005C3889">
        <w:rPr>
          <w:rFonts w:hint="eastAsia"/>
          <w:sz w:val="24"/>
        </w:rPr>
        <w:t>标准</w:t>
      </w:r>
      <w:r>
        <w:rPr>
          <w:rFonts w:hint="eastAsia"/>
          <w:sz w:val="24"/>
        </w:rPr>
        <w:t>原子重力仪</w:t>
      </w:r>
      <w:r w:rsidR="00347230">
        <w:rPr>
          <w:rFonts w:hint="eastAsia"/>
          <w:sz w:val="24"/>
        </w:rPr>
        <w:t>比较法</w:t>
      </w:r>
    </w:p>
    <w:p w14:paraId="494EFCED" w14:textId="1124182A" w:rsidR="00054032" w:rsidRPr="00107AEB" w:rsidRDefault="00054032" w:rsidP="00054032">
      <w:pPr>
        <w:pStyle w:val="afff7"/>
        <w:ind w:right="-105" w:firstLine="480"/>
        <w:rPr>
          <w:rFonts w:ascii="Times New Roman"/>
          <w:sz w:val="24"/>
          <w:szCs w:val="28"/>
        </w:rPr>
      </w:pPr>
      <w:r w:rsidRPr="00107AEB">
        <w:rPr>
          <w:rFonts w:ascii="Times New Roman"/>
          <w:sz w:val="24"/>
          <w:szCs w:val="28"/>
        </w:rPr>
        <w:t>利用</w:t>
      </w:r>
      <w:r>
        <w:rPr>
          <w:rFonts w:ascii="Times New Roman" w:hint="eastAsia"/>
          <w:sz w:val="24"/>
          <w:szCs w:val="28"/>
        </w:rPr>
        <w:t>标准原子重力仪</w:t>
      </w:r>
      <w:r w:rsidRPr="00107AEB">
        <w:rPr>
          <w:rFonts w:ascii="Times New Roman"/>
          <w:sz w:val="24"/>
          <w:szCs w:val="28"/>
        </w:rPr>
        <w:t>进行示值误差</w:t>
      </w:r>
      <w:r>
        <w:rPr>
          <w:rFonts w:ascii="Times New Roman" w:hint="eastAsia"/>
          <w:sz w:val="24"/>
          <w:szCs w:val="28"/>
        </w:rPr>
        <w:t>校准</w:t>
      </w:r>
      <w:r w:rsidRPr="00107AEB">
        <w:rPr>
          <w:rFonts w:ascii="Times New Roman"/>
          <w:sz w:val="24"/>
          <w:szCs w:val="28"/>
        </w:rPr>
        <w:t>示意图见图</w:t>
      </w:r>
      <w:r>
        <w:rPr>
          <w:rFonts w:ascii="Times New Roman" w:hint="eastAsia"/>
          <w:sz w:val="24"/>
          <w:szCs w:val="28"/>
        </w:rPr>
        <w:t>4</w:t>
      </w:r>
      <w:r w:rsidRPr="00107AEB">
        <w:rPr>
          <w:rFonts w:ascii="Times New Roman" w:hint="eastAsia"/>
          <w:sz w:val="24"/>
          <w:szCs w:val="28"/>
        </w:rPr>
        <w:t>。</w:t>
      </w:r>
    </w:p>
    <w:p w14:paraId="2D8CB01E" w14:textId="2B3327F5" w:rsidR="00A00333" w:rsidRPr="00D65A89" w:rsidRDefault="00FB0AA3" w:rsidP="00EC15E1">
      <w:pPr>
        <w:spacing w:line="360" w:lineRule="auto"/>
        <w:jc w:val="center"/>
        <w:rPr>
          <w:noProof/>
          <w:highlight w:val="yellow"/>
        </w:rPr>
      </w:pPr>
      <w:r w:rsidRPr="00755648">
        <w:rPr>
          <w:noProof/>
        </w:rPr>
        <w:drawing>
          <wp:inline distT="0" distB="0" distL="0" distR="0" wp14:anchorId="456038D3" wp14:editId="4ABDA6D2">
            <wp:extent cx="3372485" cy="1583690"/>
            <wp:effectExtent l="0" t="0" r="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72485" cy="1583690"/>
                    </a:xfrm>
                    <a:prstGeom prst="rect">
                      <a:avLst/>
                    </a:prstGeom>
                    <a:noFill/>
                    <a:ln>
                      <a:noFill/>
                    </a:ln>
                  </pic:spPr>
                </pic:pic>
              </a:graphicData>
            </a:graphic>
          </wp:inline>
        </w:drawing>
      </w:r>
    </w:p>
    <w:p w14:paraId="094D40F3" w14:textId="77777777" w:rsidR="00A523F4" w:rsidRPr="006B4557" w:rsidRDefault="00A523F4" w:rsidP="00A523F4">
      <w:pPr>
        <w:pStyle w:val="afff7"/>
        <w:ind w:right="-105" w:firstLineChars="232" w:firstLine="419"/>
        <w:jc w:val="left"/>
        <w:rPr>
          <w:b/>
          <w:bCs/>
          <w:sz w:val="18"/>
          <w:szCs w:val="20"/>
        </w:rPr>
      </w:pPr>
      <w:r w:rsidRPr="006B4557">
        <w:rPr>
          <w:rFonts w:hint="eastAsia"/>
          <w:b/>
          <w:bCs/>
          <w:sz w:val="18"/>
          <w:szCs w:val="20"/>
        </w:rPr>
        <w:t>标引序号说明：</w:t>
      </w:r>
    </w:p>
    <w:p w14:paraId="73C159C7" w14:textId="77777777" w:rsidR="00A523F4" w:rsidRPr="006B4557" w:rsidRDefault="00A523F4" w:rsidP="00A523F4">
      <w:pPr>
        <w:pStyle w:val="afff7"/>
        <w:ind w:right="-105" w:firstLineChars="232" w:firstLine="419"/>
        <w:jc w:val="left"/>
        <w:rPr>
          <w:color w:val="000000"/>
        </w:rPr>
      </w:pPr>
      <w:proofErr w:type="spellStart"/>
      <w:r w:rsidRPr="004A734B">
        <w:rPr>
          <w:b/>
          <w:bCs/>
          <w:sz w:val="18"/>
          <w:szCs w:val="20"/>
        </w:rPr>
        <w:t>g</w:t>
      </w:r>
      <w:r w:rsidRPr="006B4557">
        <w:rPr>
          <w:b/>
          <w:bCs/>
          <w:sz w:val="18"/>
          <w:szCs w:val="20"/>
          <w:vertAlign w:val="subscript"/>
        </w:rPr>
        <w:t>x</w:t>
      </w:r>
      <w:proofErr w:type="spellEnd"/>
      <w:r w:rsidRPr="006B4557">
        <w:rPr>
          <w:rFonts w:hint="eastAsia"/>
          <w:color w:val="000000"/>
        </w:rPr>
        <w:t>——</w:t>
      </w:r>
      <w:r w:rsidRPr="006B4557">
        <w:rPr>
          <w:rFonts w:hint="eastAsia"/>
          <w:color w:val="000000"/>
          <w:sz w:val="18"/>
          <w:szCs w:val="20"/>
        </w:rPr>
        <w:t>重力测量值</w:t>
      </w:r>
    </w:p>
    <w:p w14:paraId="5B9E2DA3" w14:textId="77777777" w:rsidR="00A523F4" w:rsidRPr="006B4557" w:rsidRDefault="00A523F4" w:rsidP="00A523F4">
      <w:pPr>
        <w:pStyle w:val="afff7"/>
        <w:ind w:right="-105" w:firstLineChars="232" w:firstLine="419"/>
        <w:jc w:val="left"/>
        <w:rPr>
          <w:color w:val="000000"/>
        </w:rPr>
      </w:pPr>
      <w:r w:rsidRPr="004A734B">
        <w:rPr>
          <w:b/>
          <w:bCs/>
          <w:sz w:val="18"/>
          <w:szCs w:val="20"/>
        </w:rPr>
        <w:t>g</w:t>
      </w:r>
      <w:r w:rsidRPr="006B4557">
        <w:rPr>
          <w:b/>
          <w:bCs/>
          <w:sz w:val="18"/>
          <w:szCs w:val="20"/>
          <w:vertAlign w:val="subscript"/>
        </w:rPr>
        <w:t>r</w:t>
      </w:r>
      <w:r w:rsidRPr="006B4557">
        <w:rPr>
          <w:rFonts w:hint="eastAsia"/>
          <w:color w:val="000000"/>
        </w:rPr>
        <w:t>——</w:t>
      </w:r>
      <w:r w:rsidRPr="006B4557">
        <w:rPr>
          <w:rFonts w:hint="eastAsia"/>
          <w:color w:val="000000"/>
          <w:sz w:val="18"/>
          <w:szCs w:val="20"/>
        </w:rPr>
        <w:t>重力参考值</w:t>
      </w:r>
    </w:p>
    <w:p w14:paraId="5E49BA47" w14:textId="77777777" w:rsidR="00A523F4" w:rsidRPr="006B4557" w:rsidRDefault="00A523F4" w:rsidP="00A523F4">
      <w:pPr>
        <w:pStyle w:val="afff7"/>
        <w:ind w:right="-105" w:firstLine="361"/>
        <w:jc w:val="center"/>
        <w:rPr>
          <w:b/>
          <w:bCs/>
          <w:sz w:val="18"/>
          <w:szCs w:val="20"/>
        </w:rPr>
      </w:pPr>
    </w:p>
    <w:p w14:paraId="4D7C1D7E" w14:textId="77777777" w:rsidR="00A523F4" w:rsidRPr="00F172AC" w:rsidRDefault="00A523F4" w:rsidP="00A523F4">
      <w:pPr>
        <w:pStyle w:val="afff7"/>
        <w:ind w:right="-105" w:firstLine="360"/>
        <w:jc w:val="center"/>
      </w:pPr>
      <w:r w:rsidRPr="00F172AC">
        <w:rPr>
          <w:rFonts w:hint="eastAsia"/>
          <w:sz w:val="18"/>
          <w:szCs w:val="20"/>
        </w:rPr>
        <w:t>图</w:t>
      </w:r>
      <w:r w:rsidR="00DA23F5" w:rsidRPr="00F172AC">
        <w:rPr>
          <w:rFonts w:hint="eastAsia"/>
          <w:sz w:val="18"/>
          <w:szCs w:val="20"/>
        </w:rPr>
        <w:t>4</w:t>
      </w:r>
      <w:r w:rsidRPr="00F172AC">
        <w:rPr>
          <w:sz w:val="18"/>
          <w:szCs w:val="20"/>
        </w:rPr>
        <w:t xml:space="preserve"> </w:t>
      </w:r>
      <w:r w:rsidR="005C3889" w:rsidRPr="00F172AC">
        <w:rPr>
          <w:rFonts w:hint="eastAsia"/>
          <w:sz w:val="18"/>
          <w:szCs w:val="20"/>
        </w:rPr>
        <w:t>标准</w:t>
      </w:r>
      <w:r w:rsidR="00F31F41" w:rsidRPr="00F172AC">
        <w:rPr>
          <w:rFonts w:hint="eastAsia"/>
          <w:sz w:val="18"/>
          <w:szCs w:val="20"/>
        </w:rPr>
        <w:t>原子重力仪</w:t>
      </w:r>
      <w:r w:rsidR="00B0695F" w:rsidRPr="00F172AC">
        <w:rPr>
          <w:rFonts w:hint="eastAsia"/>
          <w:sz w:val="18"/>
          <w:szCs w:val="20"/>
        </w:rPr>
        <w:t>校准</w:t>
      </w:r>
      <w:r w:rsidRPr="00F172AC">
        <w:rPr>
          <w:rFonts w:hint="eastAsia"/>
          <w:sz w:val="18"/>
          <w:szCs w:val="20"/>
        </w:rPr>
        <w:t>示值误差</w:t>
      </w:r>
    </w:p>
    <w:p w14:paraId="4887F2D7" w14:textId="77777777" w:rsidR="00EC15E1" w:rsidRPr="00EC15E1" w:rsidRDefault="00EC15E1" w:rsidP="009E57BE">
      <w:pPr>
        <w:pStyle w:val="afff7"/>
        <w:spacing w:line="360" w:lineRule="auto"/>
        <w:ind w:right="-108" w:firstLine="480"/>
        <w:rPr>
          <w:rFonts w:ascii="Times New Roman"/>
          <w:sz w:val="24"/>
          <w:szCs w:val="28"/>
        </w:rPr>
      </w:pPr>
      <w:r w:rsidRPr="00EC15E1">
        <w:rPr>
          <w:rFonts w:ascii="Times New Roman"/>
          <w:sz w:val="24"/>
          <w:szCs w:val="28"/>
        </w:rPr>
        <w:t>a</w:t>
      </w:r>
      <w:r w:rsidRPr="00EC15E1">
        <w:rPr>
          <w:rFonts w:ascii="Times New Roman"/>
          <w:sz w:val="24"/>
          <w:szCs w:val="28"/>
        </w:rPr>
        <w:t>）将</w:t>
      </w:r>
      <w:r w:rsidRPr="00EC15E1">
        <w:rPr>
          <w:rFonts w:ascii="Times New Roman" w:hint="eastAsia"/>
          <w:sz w:val="24"/>
          <w:szCs w:val="28"/>
        </w:rPr>
        <w:t>被</w:t>
      </w:r>
      <w:r w:rsidR="00934E62">
        <w:rPr>
          <w:rFonts w:ascii="Times New Roman" w:hint="eastAsia"/>
          <w:sz w:val="24"/>
          <w:szCs w:val="28"/>
        </w:rPr>
        <w:t>校准</w:t>
      </w:r>
      <w:r w:rsidRPr="00EC15E1">
        <w:rPr>
          <w:rFonts w:ascii="Times New Roman"/>
          <w:sz w:val="24"/>
          <w:szCs w:val="28"/>
        </w:rPr>
        <w:t>原子重力仪和</w:t>
      </w:r>
      <w:r w:rsidR="005C3889" w:rsidRPr="00EC15E1">
        <w:rPr>
          <w:rFonts w:ascii="Times New Roman"/>
          <w:sz w:val="24"/>
          <w:szCs w:val="28"/>
        </w:rPr>
        <w:t>标准</w:t>
      </w:r>
      <w:r w:rsidR="00CA033D">
        <w:rPr>
          <w:rFonts w:ascii="Times New Roman" w:hint="eastAsia"/>
          <w:sz w:val="24"/>
          <w:szCs w:val="28"/>
        </w:rPr>
        <w:t>原子重力仪</w:t>
      </w:r>
      <w:r w:rsidRPr="00EC15E1">
        <w:rPr>
          <w:rFonts w:ascii="Times New Roman"/>
          <w:sz w:val="24"/>
          <w:szCs w:val="28"/>
        </w:rPr>
        <w:t>分别安放在指定测量点位上，安装调试，充分预热；</w:t>
      </w:r>
    </w:p>
    <w:p w14:paraId="227C0F47" w14:textId="605B10DB" w:rsidR="00EC15E1" w:rsidRPr="00EC15E1" w:rsidRDefault="00EC15E1" w:rsidP="009E57BE">
      <w:pPr>
        <w:pStyle w:val="afff7"/>
        <w:spacing w:line="360" w:lineRule="auto"/>
        <w:ind w:right="-108" w:firstLine="480"/>
        <w:rPr>
          <w:rFonts w:ascii="Times New Roman"/>
          <w:sz w:val="24"/>
          <w:szCs w:val="28"/>
        </w:rPr>
      </w:pPr>
      <w:r w:rsidRPr="00EC15E1">
        <w:rPr>
          <w:rFonts w:ascii="Times New Roman"/>
          <w:sz w:val="24"/>
          <w:szCs w:val="28"/>
        </w:rPr>
        <w:t>b</w:t>
      </w:r>
      <w:r w:rsidRPr="00EC15E1">
        <w:rPr>
          <w:rFonts w:ascii="Times New Roman"/>
          <w:sz w:val="24"/>
          <w:szCs w:val="28"/>
        </w:rPr>
        <w:t>）同一时段，原子重力仪和</w:t>
      </w:r>
      <w:r w:rsidR="005C3889" w:rsidRPr="00EC15E1">
        <w:rPr>
          <w:rFonts w:ascii="Times New Roman"/>
          <w:sz w:val="24"/>
          <w:szCs w:val="28"/>
        </w:rPr>
        <w:t>标准</w:t>
      </w:r>
      <w:r w:rsidR="00F31F41">
        <w:rPr>
          <w:rFonts w:ascii="Times New Roman" w:hint="eastAsia"/>
          <w:sz w:val="24"/>
          <w:szCs w:val="28"/>
        </w:rPr>
        <w:t>原子重力仪</w:t>
      </w:r>
      <w:r w:rsidRPr="00EC15E1">
        <w:rPr>
          <w:rFonts w:ascii="Times New Roman"/>
          <w:sz w:val="24"/>
          <w:szCs w:val="28"/>
        </w:rPr>
        <w:t>开始启动重力加速度测量，分别得到测量结果，进行</w:t>
      </w:r>
      <w:r w:rsidR="007621FA">
        <w:rPr>
          <w:rFonts w:ascii="Times New Roman" w:hint="eastAsia"/>
          <w:sz w:val="24"/>
          <w:szCs w:val="28"/>
        </w:rPr>
        <w:t>潮汐</w:t>
      </w:r>
      <w:r w:rsidRPr="00EC15E1">
        <w:rPr>
          <w:rFonts w:ascii="Times New Roman"/>
          <w:sz w:val="24"/>
          <w:szCs w:val="28"/>
        </w:rPr>
        <w:t>、重力梯度等修正后，得到测量点位绝对重力</w:t>
      </w:r>
      <w:r w:rsidRPr="00EC15E1">
        <w:rPr>
          <w:rFonts w:ascii="Times New Roman" w:hint="eastAsia"/>
          <w:sz w:val="24"/>
          <w:szCs w:val="28"/>
        </w:rPr>
        <w:t>测量值</w:t>
      </w:r>
      <w:bookmarkStart w:id="41" w:name="OLE_LINK30"/>
      <w:proofErr w:type="spellStart"/>
      <w:r w:rsidR="009A2854" w:rsidRPr="009A2854">
        <w:rPr>
          <w:rFonts w:ascii="Times New Roman" w:hint="eastAsia"/>
          <w:i/>
          <w:iCs/>
          <w:sz w:val="24"/>
          <w:szCs w:val="28"/>
        </w:rPr>
        <w:t>g</w:t>
      </w:r>
      <w:bookmarkEnd w:id="41"/>
      <w:r w:rsidRPr="00EC15E1">
        <w:rPr>
          <w:rFonts w:ascii="Times New Roman"/>
          <w:i/>
          <w:sz w:val="24"/>
          <w:szCs w:val="28"/>
          <w:vertAlign w:val="subscript"/>
        </w:rPr>
        <w:t>x</w:t>
      </w:r>
      <w:proofErr w:type="spellEnd"/>
      <w:r w:rsidRPr="00EC15E1">
        <w:rPr>
          <w:rFonts w:ascii="Times New Roman"/>
          <w:sz w:val="24"/>
          <w:szCs w:val="28"/>
        </w:rPr>
        <w:t>和</w:t>
      </w:r>
      <w:r w:rsidRPr="00EC15E1">
        <w:rPr>
          <w:rFonts w:ascii="Times New Roman" w:hint="eastAsia"/>
          <w:sz w:val="24"/>
          <w:szCs w:val="28"/>
        </w:rPr>
        <w:t>参考值</w:t>
      </w:r>
      <w:r w:rsidR="009A2854" w:rsidRPr="009A2854">
        <w:rPr>
          <w:rFonts w:ascii="Times New Roman" w:hint="eastAsia"/>
          <w:i/>
          <w:iCs/>
          <w:sz w:val="24"/>
          <w:szCs w:val="28"/>
        </w:rPr>
        <w:t>g</w:t>
      </w:r>
      <w:r w:rsidRPr="00EC15E1">
        <w:rPr>
          <w:rFonts w:ascii="Times New Roman"/>
          <w:i/>
          <w:sz w:val="24"/>
          <w:szCs w:val="28"/>
          <w:vertAlign w:val="subscript"/>
        </w:rPr>
        <w:t>r</w:t>
      </w:r>
      <w:r w:rsidRPr="00EC15E1">
        <w:rPr>
          <w:rFonts w:ascii="Times New Roman"/>
          <w:sz w:val="24"/>
          <w:szCs w:val="28"/>
        </w:rPr>
        <w:t>；</w:t>
      </w:r>
    </w:p>
    <w:p w14:paraId="0C62E339" w14:textId="1EE4A80B" w:rsidR="00EC15E1" w:rsidRPr="00EC15E1" w:rsidRDefault="00EC15E1" w:rsidP="009E57BE">
      <w:pPr>
        <w:pStyle w:val="afff7"/>
        <w:spacing w:line="360" w:lineRule="auto"/>
        <w:ind w:right="-108" w:firstLine="480"/>
        <w:rPr>
          <w:rFonts w:ascii="Times New Roman"/>
          <w:sz w:val="24"/>
          <w:szCs w:val="28"/>
        </w:rPr>
      </w:pPr>
      <w:r w:rsidRPr="00EC15E1">
        <w:rPr>
          <w:rFonts w:ascii="Times New Roman"/>
          <w:sz w:val="24"/>
          <w:szCs w:val="28"/>
        </w:rPr>
        <w:t>c</w:t>
      </w:r>
      <w:r w:rsidRPr="00EC15E1">
        <w:rPr>
          <w:rFonts w:ascii="Times New Roman"/>
          <w:sz w:val="24"/>
          <w:szCs w:val="28"/>
        </w:rPr>
        <w:t>）进行</w:t>
      </w:r>
      <w:r w:rsidRPr="00EC15E1">
        <w:rPr>
          <w:rFonts w:ascii="Times New Roman"/>
          <w:sz w:val="24"/>
          <w:szCs w:val="28"/>
        </w:rPr>
        <w:t>3</w:t>
      </w:r>
      <w:r w:rsidRPr="00EC15E1">
        <w:rPr>
          <w:rFonts w:ascii="Times New Roman"/>
          <w:sz w:val="24"/>
          <w:szCs w:val="28"/>
        </w:rPr>
        <w:t>次以上重复测量，每次测量需更换测量点位后重新装调，得到多个测量结果</w:t>
      </w:r>
      <w:proofErr w:type="spellStart"/>
      <w:r w:rsidR="009A2854" w:rsidRPr="009A2854">
        <w:rPr>
          <w:rFonts w:ascii="Times New Roman" w:hint="eastAsia"/>
          <w:i/>
          <w:iCs/>
          <w:sz w:val="24"/>
          <w:szCs w:val="28"/>
        </w:rPr>
        <w:t>g</w:t>
      </w:r>
      <w:r w:rsidRPr="00280EE7">
        <w:rPr>
          <w:rFonts w:ascii="Times New Roman"/>
          <w:iCs/>
          <w:sz w:val="24"/>
          <w:szCs w:val="28"/>
          <w:vertAlign w:val="subscript"/>
        </w:rPr>
        <w:t>x</w:t>
      </w:r>
      <w:r w:rsidRPr="00280EE7">
        <w:rPr>
          <w:rFonts w:ascii="Times New Roman"/>
          <w:iCs/>
          <w:sz w:val="24"/>
          <w:szCs w:val="28"/>
          <w:vertAlign w:val="superscript"/>
        </w:rPr>
        <w:t>j</w:t>
      </w:r>
      <w:proofErr w:type="spellEnd"/>
      <w:r w:rsidRPr="00EC15E1">
        <w:rPr>
          <w:rFonts w:ascii="Times New Roman"/>
          <w:sz w:val="24"/>
          <w:szCs w:val="28"/>
        </w:rPr>
        <w:t>和</w:t>
      </w:r>
      <w:proofErr w:type="spellStart"/>
      <w:r w:rsidR="009A2854" w:rsidRPr="009A2854">
        <w:rPr>
          <w:rFonts w:ascii="Times New Roman" w:hint="eastAsia"/>
          <w:i/>
          <w:iCs/>
          <w:sz w:val="24"/>
          <w:szCs w:val="28"/>
        </w:rPr>
        <w:t>g</w:t>
      </w:r>
      <w:r w:rsidRPr="00280EE7">
        <w:rPr>
          <w:rFonts w:ascii="Times New Roman"/>
          <w:iCs/>
          <w:sz w:val="24"/>
          <w:szCs w:val="28"/>
          <w:vertAlign w:val="subscript"/>
        </w:rPr>
        <w:t>r</w:t>
      </w:r>
      <w:r w:rsidRPr="00280EE7">
        <w:rPr>
          <w:rFonts w:ascii="Times New Roman"/>
          <w:iCs/>
          <w:sz w:val="24"/>
          <w:szCs w:val="28"/>
          <w:vertAlign w:val="superscript"/>
        </w:rPr>
        <w:t>j</w:t>
      </w:r>
      <w:proofErr w:type="spellEnd"/>
      <w:r w:rsidRPr="00EC15E1">
        <w:rPr>
          <w:rFonts w:ascii="Times New Roman"/>
          <w:sz w:val="24"/>
          <w:szCs w:val="28"/>
        </w:rPr>
        <w:t>（</w:t>
      </w:r>
      <w:r w:rsidRPr="00EC15E1">
        <w:rPr>
          <w:rFonts w:ascii="Times New Roman"/>
          <w:i/>
          <w:iCs/>
          <w:sz w:val="24"/>
          <w:szCs w:val="28"/>
        </w:rPr>
        <w:t>j</w:t>
      </w:r>
      <w:r w:rsidRPr="00EC15E1">
        <w:rPr>
          <w:rFonts w:ascii="Times New Roman"/>
          <w:sz w:val="24"/>
          <w:szCs w:val="28"/>
        </w:rPr>
        <w:t>=1,2,…</w:t>
      </w:r>
      <w:r w:rsidR="00BC5A04" w:rsidRPr="00BC5A04">
        <w:rPr>
          <w:rFonts w:ascii="Times New Roman" w:hint="eastAsia"/>
          <w:i/>
          <w:iCs/>
          <w:sz w:val="24"/>
          <w:szCs w:val="28"/>
        </w:rPr>
        <w:t>N</w:t>
      </w:r>
      <w:r w:rsidRPr="00EC15E1">
        <w:rPr>
          <w:rFonts w:ascii="Times New Roman"/>
          <w:sz w:val="24"/>
          <w:szCs w:val="28"/>
        </w:rPr>
        <w:t>）；</w:t>
      </w:r>
    </w:p>
    <w:p w14:paraId="32CD0BA4" w14:textId="36371614" w:rsidR="00DA23F5" w:rsidRPr="00107AEB" w:rsidRDefault="00EC15E1" w:rsidP="00A927B6">
      <w:pPr>
        <w:pStyle w:val="afff7"/>
        <w:spacing w:line="360" w:lineRule="auto"/>
        <w:ind w:right="-108" w:firstLine="480"/>
        <w:rPr>
          <w:rFonts w:ascii="Times New Roman"/>
          <w:sz w:val="24"/>
          <w:szCs w:val="28"/>
        </w:rPr>
      </w:pPr>
      <w:r w:rsidRPr="00EC15E1">
        <w:rPr>
          <w:rFonts w:ascii="Times New Roman"/>
          <w:sz w:val="24"/>
          <w:szCs w:val="28"/>
        </w:rPr>
        <w:t>d</w:t>
      </w:r>
      <w:r w:rsidRPr="00EC15E1">
        <w:rPr>
          <w:rFonts w:hint="eastAsia"/>
          <w:sz w:val="24"/>
          <w:szCs w:val="28"/>
        </w:rPr>
        <w:t>）</w:t>
      </w:r>
      <w:bookmarkStart w:id="42" w:name="_Hlk151390287"/>
      <w:r w:rsidR="00DA23F5" w:rsidRPr="00107AEB">
        <w:rPr>
          <w:rFonts w:ascii="Times New Roman" w:hint="eastAsia"/>
          <w:sz w:val="24"/>
          <w:szCs w:val="28"/>
        </w:rPr>
        <w:t>测量结果计算示值误差同公式（</w:t>
      </w:r>
      <w:r w:rsidR="00DA23F5" w:rsidRPr="00107AEB">
        <w:rPr>
          <w:rFonts w:ascii="Times New Roman"/>
          <w:sz w:val="24"/>
          <w:szCs w:val="28"/>
        </w:rPr>
        <w:t>2</w:t>
      </w:r>
      <w:r w:rsidR="00DA23F5" w:rsidRPr="00107AEB">
        <w:rPr>
          <w:rFonts w:ascii="Times New Roman" w:hint="eastAsia"/>
          <w:sz w:val="24"/>
          <w:szCs w:val="28"/>
        </w:rPr>
        <w:t>）。</w:t>
      </w:r>
      <w:bookmarkEnd w:id="42"/>
      <w:r w:rsidR="00DA23F5" w:rsidRPr="00107AEB">
        <w:rPr>
          <w:rFonts w:ascii="Times New Roman"/>
          <w:sz w:val="24"/>
          <w:szCs w:val="28"/>
        </w:rPr>
        <w:t>示值误差</w:t>
      </w:r>
      <w:r w:rsidR="00DB69CD">
        <w:rPr>
          <w:rFonts w:ascii="Times New Roman" w:hint="eastAsia"/>
          <w:color w:val="000000"/>
          <w:sz w:val="24"/>
          <w:szCs w:val="28"/>
        </w:rPr>
        <w:t>不确定度评定见附录</w:t>
      </w:r>
      <w:r w:rsidR="00DB69CD">
        <w:rPr>
          <w:rFonts w:ascii="Times New Roman" w:hint="eastAsia"/>
          <w:color w:val="000000"/>
          <w:sz w:val="24"/>
          <w:szCs w:val="28"/>
        </w:rPr>
        <w:t>B2</w:t>
      </w:r>
      <w:r w:rsidR="00DB69CD">
        <w:rPr>
          <w:rFonts w:ascii="Times New Roman" w:hint="eastAsia"/>
          <w:color w:val="000000"/>
          <w:sz w:val="24"/>
          <w:szCs w:val="28"/>
        </w:rPr>
        <w:t>。</w:t>
      </w:r>
    </w:p>
    <w:p w14:paraId="7EB559E7" w14:textId="77777777" w:rsidR="00294324" w:rsidRDefault="00294324" w:rsidP="00294324">
      <w:pPr>
        <w:spacing w:line="360" w:lineRule="auto"/>
        <w:rPr>
          <w:sz w:val="24"/>
        </w:rPr>
      </w:pPr>
      <w:bookmarkStart w:id="43" w:name="OLE_LINK9"/>
      <w:r w:rsidRPr="007D26D1">
        <w:rPr>
          <w:sz w:val="24"/>
        </w:rPr>
        <w:t>7.2.</w:t>
      </w:r>
      <w:r w:rsidR="002B1E20">
        <w:rPr>
          <w:rFonts w:hint="eastAsia"/>
          <w:sz w:val="24"/>
        </w:rPr>
        <w:t>3</w:t>
      </w:r>
      <w:r w:rsidR="00507E79">
        <w:rPr>
          <w:rFonts w:hint="eastAsia"/>
          <w:sz w:val="24"/>
        </w:rPr>
        <w:t>分辨力</w:t>
      </w:r>
    </w:p>
    <w:p w14:paraId="0E46EABB" w14:textId="77777777" w:rsidR="00E34FD0" w:rsidRDefault="00E34FD0" w:rsidP="00E34FD0">
      <w:pPr>
        <w:spacing w:line="360" w:lineRule="auto"/>
        <w:rPr>
          <w:sz w:val="24"/>
        </w:rPr>
      </w:pPr>
      <w:bookmarkStart w:id="44" w:name="OLE_LINK25"/>
      <w:r>
        <w:rPr>
          <w:rFonts w:hint="eastAsia"/>
          <w:sz w:val="24"/>
        </w:rPr>
        <w:t>（</w:t>
      </w:r>
      <w:r>
        <w:rPr>
          <w:rFonts w:hint="eastAsia"/>
          <w:sz w:val="24"/>
        </w:rPr>
        <w:t>1</w:t>
      </w:r>
      <w:r>
        <w:rPr>
          <w:rFonts w:hint="eastAsia"/>
          <w:sz w:val="24"/>
        </w:rPr>
        <w:t>）引力</w:t>
      </w:r>
      <w:r w:rsidR="00E97D2A">
        <w:rPr>
          <w:rFonts w:hint="eastAsia"/>
          <w:sz w:val="24"/>
        </w:rPr>
        <w:t>质量</w:t>
      </w:r>
      <w:r>
        <w:rPr>
          <w:rFonts w:hint="eastAsia"/>
          <w:sz w:val="24"/>
        </w:rPr>
        <w:t>法</w:t>
      </w:r>
    </w:p>
    <w:p w14:paraId="5EF08663" w14:textId="7A858BD7" w:rsidR="00E34FD0" w:rsidRPr="00D97A2A" w:rsidRDefault="00E34FD0" w:rsidP="00E34FD0">
      <w:pPr>
        <w:pStyle w:val="afff7"/>
        <w:spacing w:line="360" w:lineRule="auto"/>
        <w:ind w:right="-108" w:firstLine="480"/>
        <w:rPr>
          <w:rFonts w:ascii="Times New Roman"/>
          <w:color w:val="000000"/>
          <w:sz w:val="24"/>
          <w:szCs w:val="28"/>
        </w:rPr>
      </w:pPr>
      <w:r w:rsidRPr="00D97A2A">
        <w:rPr>
          <w:rFonts w:ascii="Times New Roman"/>
          <w:color w:val="000000"/>
          <w:sz w:val="24"/>
          <w:szCs w:val="28"/>
        </w:rPr>
        <w:t>a</w:t>
      </w:r>
      <w:r w:rsidRPr="00D97A2A">
        <w:rPr>
          <w:rFonts w:ascii="Times New Roman"/>
          <w:color w:val="000000"/>
          <w:sz w:val="24"/>
          <w:szCs w:val="28"/>
        </w:rPr>
        <w:t>）原子重力仪放置在吸引质量附近进行连续重力观测，观测时间取决于原子重力仪性能，一般应长于达到其分辨力极限所需测量时间。测量数据进行潮汐、气压、极移等环境因素修正后进行统计，</w:t>
      </w:r>
      <w:r w:rsidR="009A60F6">
        <w:rPr>
          <w:rFonts w:ascii="Times New Roman" w:hint="eastAsia"/>
          <w:color w:val="000000"/>
          <w:sz w:val="24"/>
          <w:szCs w:val="28"/>
        </w:rPr>
        <w:t>得到初始状态下重力测量</w:t>
      </w:r>
      <w:r w:rsidRPr="00D97A2A">
        <w:rPr>
          <w:rFonts w:ascii="Times New Roman"/>
          <w:color w:val="000000"/>
          <w:sz w:val="24"/>
          <w:szCs w:val="28"/>
        </w:rPr>
        <w:t>平均值</w:t>
      </w:r>
      <w:r w:rsidR="009A2854" w:rsidRPr="009A2854">
        <w:rPr>
          <w:rFonts w:ascii="Times New Roman" w:hint="eastAsia"/>
          <w:i/>
          <w:iCs/>
          <w:sz w:val="24"/>
          <w:szCs w:val="28"/>
        </w:rPr>
        <w:t>g</w:t>
      </w:r>
      <w:r w:rsidR="00E8474C">
        <w:rPr>
          <w:rFonts w:ascii="Times New Roman" w:hint="eastAsia"/>
          <w:color w:val="000000"/>
          <w:sz w:val="24"/>
          <w:szCs w:val="28"/>
          <w:vertAlign w:val="subscript"/>
        </w:rPr>
        <w:t>0</w:t>
      </w:r>
      <w:r w:rsidRPr="00D97A2A">
        <w:rPr>
          <w:rFonts w:ascii="Times New Roman"/>
          <w:color w:val="000000"/>
          <w:sz w:val="24"/>
          <w:szCs w:val="28"/>
        </w:rPr>
        <w:t>和</w:t>
      </w:r>
      <w:r>
        <w:rPr>
          <w:rFonts w:ascii="Times New Roman" w:hint="eastAsia"/>
          <w:color w:val="000000"/>
          <w:sz w:val="24"/>
          <w:szCs w:val="28"/>
        </w:rPr>
        <w:t>平均值</w:t>
      </w:r>
      <w:r w:rsidRPr="00D97A2A">
        <w:rPr>
          <w:rFonts w:ascii="Times New Roman"/>
          <w:color w:val="000000"/>
          <w:sz w:val="24"/>
          <w:szCs w:val="28"/>
        </w:rPr>
        <w:t>标准差</w:t>
      </w:r>
      <w:r w:rsidRPr="00F40FFD">
        <w:rPr>
          <w:rFonts w:ascii="Times New Roman"/>
          <w:i/>
          <w:iCs/>
          <w:color w:val="000000"/>
          <w:sz w:val="24"/>
          <w:szCs w:val="28"/>
        </w:rPr>
        <w:t>σ</w:t>
      </w:r>
      <w:r w:rsidR="00E8474C">
        <w:rPr>
          <w:rFonts w:ascii="Times New Roman" w:hint="eastAsia"/>
          <w:color w:val="000000"/>
          <w:sz w:val="24"/>
          <w:szCs w:val="28"/>
          <w:vertAlign w:val="subscript"/>
        </w:rPr>
        <w:t>0</w:t>
      </w:r>
      <w:r w:rsidRPr="00D97A2A">
        <w:rPr>
          <w:rFonts w:ascii="Times New Roman"/>
          <w:color w:val="000000"/>
          <w:sz w:val="24"/>
          <w:szCs w:val="28"/>
        </w:rPr>
        <w:t>；</w:t>
      </w:r>
    </w:p>
    <w:p w14:paraId="4C605AE2" w14:textId="3063429E" w:rsidR="00E34FD0" w:rsidRPr="00D97A2A" w:rsidRDefault="00E34FD0" w:rsidP="00E34FD0">
      <w:pPr>
        <w:pStyle w:val="afff7"/>
        <w:spacing w:line="360" w:lineRule="auto"/>
        <w:ind w:right="-108" w:firstLine="480"/>
        <w:rPr>
          <w:rFonts w:ascii="Times New Roman"/>
          <w:color w:val="000000"/>
          <w:sz w:val="24"/>
          <w:szCs w:val="28"/>
        </w:rPr>
      </w:pPr>
      <w:r w:rsidRPr="00D97A2A">
        <w:rPr>
          <w:rFonts w:ascii="Times New Roman"/>
          <w:color w:val="000000"/>
          <w:sz w:val="24"/>
          <w:szCs w:val="28"/>
        </w:rPr>
        <w:t>b</w:t>
      </w:r>
      <w:r w:rsidRPr="00D97A2A">
        <w:rPr>
          <w:rFonts w:ascii="Times New Roman"/>
          <w:color w:val="000000"/>
          <w:sz w:val="24"/>
          <w:szCs w:val="28"/>
        </w:rPr>
        <w:t>）改变吸引质量位置，重复步骤</w:t>
      </w:r>
      <w:r w:rsidRPr="00D97A2A">
        <w:rPr>
          <w:rFonts w:ascii="Times New Roman"/>
          <w:color w:val="000000"/>
          <w:sz w:val="24"/>
          <w:szCs w:val="28"/>
        </w:rPr>
        <w:t>a</w:t>
      </w:r>
      <w:r w:rsidRPr="00D97A2A">
        <w:rPr>
          <w:rFonts w:ascii="Times New Roman"/>
          <w:color w:val="000000"/>
          <w:sz w:val="24"/>
          <w:szCs w:val="28"/>
        </w:rPr>
        <w:t>），获得测量</w:t>
      </w:r>
      <w:r w:rsidR="00D8185D">
        <w:rPr>
          <w:rFonts w:ascii="Times New Roman" w:hint="eastAsia"/>
          <w:color w:val="000000"/>
          <w:sz w:val="24"/>
          <w:szCs w:val="28"/>
        </w:rPr>
        <w:t>平均</w:t>
      </w:r>
      <w:r w:rsidRPr="00D97A2A">
        <w:rPr>
          <w:rFonts w:ascii="Times New Roman"/>
          <w:color w:val="000000"/>
          <w:sz w:val="24"/>
          <w:szCs w:val="28"/>
        </w:rPr>
        <w:t>值</w:t>
      </w:r>
      <w:r w:rsidR="009A2854" w:rsidRPr="009A2854">
        <w:rPr>
          <w:rFonts w:ascii="Times New Roman" w:hint="eastAsia"/>
          <w:i/>
          <w:iCs/>
          <w:sz w:val="24"/>
          <w:szCs w:val="28"/>
        </w:rPr>
        <w:t>g</w:t>
      </w:r>
      <w:r w:rsidR="00E8474C">
        <w:rPr>
          <w:rFonts w:ascii="Times New Roman" w:hint="eastAsia"/>
          <w:color w:val="000000"/>
          <w:sz w:val="24"/>
          <w:szCs w:val="28"/>
          <w:vertAlign w:val="subscript"/>
        </w:rPr>
        <w:t>1</w:t>
      </w:r>
      <w:r w:rsidR="00E8474C">
        <w:rPr>
          <w:rFonts w:ascii="Times New Roman" w:hint="eastAsia"/>
          <w:color w:val="000000"/>
          <w:sz w:val="24"/>
          <w:szCs w:val="28"/>
        </w:rPr>
        <w:t>及</w:t>
      </w:r>
      <w:r w:rsidR="00513985">
        <w:rPr>
          <w:rFonts w:ascii="Times New Roman" w:hint="eastAsia"/>
          <w:color w:val="000000"/>
          <w:sz w:val="24"/>
          <w:szCs w:val="28"/>
        </w:rPr>
        <w:t>平均值</w:t>
      </w:r>
      <w:r w:rsidR="00E8474C">
        <w:rPr>
          <w:rFonts w:ascii="Times New Roman" w:hint="eastAsia"/>
          <w:color w:val="000000"/>
          <w:sz w:val="24"/>
          <w:szCs w:val="28"/>
        </w:rPr>
        <w:t>标准差</w:t>
      </w:r>
      <w:r w:rsidRPr="00F40FFD">
        <w:rPr>
          <w:rFonts w:ascii="Times New Roman"/>
          <w:i/>
          <w:iCs/>
          <w:color w:val="000000"/>
          <w:sz w:val="24"/>
          <w:szCs w:val="28"/>
        </w:rPr>
        <w:t>σ</w:t>
      </w:r>
      <w:r w:rsidR="00E8474C">
        <w:rPr>
          <w:rFonts w:ascii="Times New Roman" w:hint="eastAsia"/>
          <w:color w:val="000000"/>
          <w:sz w:val="24"/>
          <w:szCs w:val="28"/>
          <w:vertAlign w:val="subscript"/>
        </w:rPr>
        <w:t>1</w:t>
      </w:r>
      <w:r w:rsidRPr="007D1786">
        <w:rPr>
          <w:rFonts w:ascii="Times New Roman" w:hint="eastAsia"/>
          <w:color w:val="000000"/>
          <w:sz w:val="24"/>
          <w:szCs w:val="28"/>
        </w:rPr>
        <w:t>；</w:t>
      </w:r>
    </w:p>
    <w:p w14:paraId="278B5E8E" w14:textId="3860B5F8" w:rsidR="00E34FD0" w:rsidRPr="00D97A2A" w:rsidRDefault="00E34FD0" w:rsidP="00E34FD0">
      <w:pPr>
        <w:pStyle w:val="afff7"/>
        <w:spacing w:line="360" w:lineRule="auto"/>
        <w:ind w:right="-108" w:firstLine="480"/>
        <w:rPr>
          <w:rFonts w:ascii="Times New Roman"/>
          <w:color w:val="000000"/>
          <w:sz w:val="24"/>
          <w:szCs w:val="28"/>
        </w:rPr>
      </w:pPr>
      <w:r w:rsidRPr="00D97A2A">
        <w:rPr>
          <w:rFonts w:ascii="Times New Roman"/>
          <w:color w:val="000000"/>
          <w:sz w:val="24"/>
          <w:szCs w:val="28"/>
        </w:rPr>
        <w:t>c</w:t>
      </w:r>
      <w:r w:rsidRPr="00D97A2A">
        <w:rPr>
          <w:rFonts w:ascii="Times New Roman"/>
          <w:color w:val="000000"/>
          <w:sz w:val="24"/>
          <w:szCs w:val="28"/>
        </w:rPr>
        <w:t>）计算两组测量值的差值</w:t>
      </w:r>
      <w:proofErr w:type="spellStart"/>
      <w:r w:rsidRPr="00D97A2A">
        <w:rPr>
          <w:rFonts w:ascii="Times New Roman"/>
          <w:color w:val="000000"/>
          <w:sz w:val="24"/>
          <w:szCs w:val="28"/>
        </w:rPr>
        <w:t>Δ</w:t>
      </w:r>
      <w:r w:rsidR="009A2854" w:rsidRPr="009A2854">
        <w:rPr>
          <w:rFonts w:ascii="Times New Roman" w:hint="eastAsia"/>
          <w:i/>
          <w:iCs/>
          <w:sz w:val="24"/>
          <w:szCs w:val="28"/>
        </w:rPr>
        <w:t>g</w:t>
      </w:r>
      <w:r w:rsidRPr="00D97A2A">
        <w:rPr>
          <w:rFonts w:ascii="Times New Roman"/>
          <w:color w:val="000000"/>
          <w:sz w:val="24"/>
          <w:szCs w:val="28"/>
          <w:vertAlign w:val="subscript"/>
        </w:rPr>
        <w:t>m</w:t>
      </w:r>
      <w:proofErr w:type="spellEnd"/>
      <w:r w:rsidRPr="00D97A2A">
        <w:rPr>
          <w:rFonts w:ascii="Times New Roman"/>
          <w:color w:val="000000"/>
          <w:sz w:val="24"/>
          <w:szCs w:val="28"/>
        </w:rPr>
        <w:t xml:space="preserve"> =</w:t>
      </w:r>
      <w:r w:rsidR="009A2854" w:rsidRPr="009A2854">
        <w:rPr>
          <w:rFonts w:ascii="Times New Roman" w:hint="eastAsia"/>
          <w:i/>
          <w:iCs/>
          <w:sz w:val="24"/>
          <w:szCs w:val="28"/>
        </w:rPr>
        <w:t>g</w:t>
      </w:r>
      <w:r w:rsidRPr="00D97A2A">
        <w:rPr>
          <w:rFonts w:ascii="Times New Roman"/>
          <w:color w:val="000000"/>
          <w:sz w:val="24"/>
          <w:szCs w:val="28"/>
          <w:vertAlign w:val="subscript"/>
        </w:rPr>
        <w:t>1</w:t>
      </w:r>
      <w:r w:rsidRPr="00D97A2A">
        <w:rPr>
          <w:rFonts w:ascii="Times New Roman"/>
          <w:color w:val="000000"/>
          <w:sz w:val="24"/>
          <w:szCs w:val="28"/>
        </w:rPr>
        <w:t xml:space="preserve"> </w:t>
      </w:r>
      <w:r w:rsidR="00E8474C">
        <w:rPr>
          <w:rFonts w:ascii="Times New Roman"/>
          <w:color w:val="000000"/>
          <w:sz w:val="24"/>
          <w:szCs w:val="28"/>
        </w:rPr>
        <w:t>–</w:t>
      </w:r>
      <w:r w:rsidRPr="00D97A2A">
        <w:rPr>
          <w:rFonts w:ascii="Times New Roman"/>
          <w:color w:val="000000"/>
          <w:sz w:val="24"/>
          <w:szCs w:val="28"/>
        </w:rPr>
        <w:t xml:space="preserve"> </w:t>
      </w:r>
      <w:r w:rsidR="009A2854" w:rsidRPr="009A2854">
        <w:rPr>
          <w:rFonts w:ascii="Times New Roman" w:hint="eastAsia"/>
          <w:i/>
          <w:iCs/>
          <w:sz w:val="24"/>
          <w:szCs w:val="28"/>
        </w:rPr>
        <w:t>g</w:t>
      </w:r>
      <w:r w:rsidR="00E8474C">
        <w:rPr>
          <w:rFonts w:ascii="Times New Roman" w:hint="eastAsia"/>
          <w:color w:val="000000"/>
          <w:sz w:val="24"/>
          <w:szCs w:val="28"/>
          <w:vertAlign w:val="subscript"/>
        </w:rPr>
        <w:t>0</w:t>
      </w:r>
      <w:r w:rsidRPr="00D97A2A">
        <w:rPr>
          <w:rFonts w:ascii="Times New Roman"/>
          <w:color w:val="000000"/>
          <w:sz w:val="24"/>
          <w:szCs w:val="28"/>
        </w:rPr>
        <w:t>，</w:t>
      </w:r>
      <w:r w:rsidR="009A60F6">
        <w:rPr>
          <w:rFonts w:ascii="Times New Roman" w:hint="eastAsia"/>
          <w:color w:val="000000"/>
          <w:sz w:val="24"/>
          <w:szCs w:val="28"/>
        </w:rPr>
        <w:t>及标准差</w:t>
      </w:r>
      <w:proofErr w:type="spellStart"/>
      <w:r w:rsidRPr="00F40FFD">
        <w:rPr>
          <w:rFonts w:ascii="Times New Roman"/>
          <w:i/>
          <w:iCs/>
          <w:color w:val="000000"/>
          <w:sz w:val="24"/>
          <w:szCs w:val="28"/>
        </w:rPr>
        <w:t>σ</w:t>
      </w:r>
      <w:r w:rsidR="00E8474C">
        <w:rPr>
          <w:rFonts w:ascii="Times New Roman" w:hint="eastAsia"/>
          <w:color w:val="000000"/>
          <w:sz w:val="24"/>
          <w:szCs w:val="28"/>
          <w:vertAlign w:val="subscript"/>
        </w:rPr>
        <w:t>m</w:t>
      </w:r>
      <w:proofErr w:type="spellEnd"/>
      <w:r w:rsidRPr="00D97A2A">
        <w:rPr>
          <w:rFonts w:ascii="Times New Roman"/>
          <w:color w:val="000000"/>
          <w:sz w:val="24"/>
          <w:szCs w:val="28"/>
        </w:rPr>
        <w:t>；</w:t>
      </w:r>
    </w:p>
    <w:p w14:paraId="1581C8B8" w14:textId="6D16A4CC" w:rsidR="00E34FD0" w:rsidRPr="00D97A2A" w:rsidRDefault="00E34FD0" w:rsidP="00E34FD0">
      <w:pPr>
        <w:pStyle w:val="afff7"/>
        <w:spacing w:line="360" w:lineRule="auto"/>
        <w:ind w:right="-108" w:firstLine="480"/>
        <w:rPr>
          <w:rFonts w:ascii="Times New Roman"/>
          <w:color w:val="000000"/>
          <w:sz w:val="24"/>
          <w:szCs w:val="28"/>
        </w:rPr>
      </w:pPr>
      <w:r w:rsidRPr="00D97A2A">
        <w:rPr>
          <w:rFonts w:ascii="Times New Roman"/>
          <w:color w:val="000000"/>
          <w:sz w:val="24"/>
          <w:szCs w:val="28"/>
        </w:rPr>
        <w:lastRenderedPageBreak/>
        <w:t>d</w:t>
      </w:r>
      <w:r w:rsidRPr="00D97A2A">
        <w:rPr>
          <w:rFonts w:ascii="Times New Roman"/>
          <w:color w:val="000000"/>
          <w:sz w:val="24"/>
          <w:szCs w:val="28"/>
        </w:rPr>
        <w:t>）根据万有引力定律计算由于吸引质量位置改变在重力仪中应引入的加速度观测值改变量</w:t>
      </w:r>
      <w:proofErr w:type="spellStart"/>
      <w:r w:rsidRPr="00D97A2A">
        <w:rPr>
          <w:rFonts w:ascii="Times New Roman"/>
          <w:color w:val="000000"/>
          <w:sz w:val="24"/>
          <w:szCs w:val="28"/>
        </w:rPr>
        <w:t>Δ</w:t>
      </w:r>
      <w:r w:rsidR="009A2854" w:rsidRPr="009A2854">
        <w:rPr>
          <w:rFonts w:ascii="Times New Roman" w:hint="eastAsia"/>
          <w:i/>
          <w:iCs/>
          <w:sz w:val="24"/>
          <w:szCs w:val="28"/>
        </w:rPr>
        <w:t>g</w:t>
      </w:r>
      <w:r w:rsidR="0085610A">
        <w:rPr>
          <w:rFonts w:ascii="Times New Roman" w:hint="eastAsia"/>
          <w:color w:val="000000"/>
          <w:sz w:val="24"/>
          <w:szCs w:val="28"/>
          <w:vertAlign w:val="subscript"/>
        </w:rPr>
        <w:t>a</w:t>
      </w:r>
      <w:proofErr w:type="spellEnd"/>
      <w:r w:rsidR="008E56B3">
        <w:rPr>
          <w:rFonts w:ascii="Times New Roman" w:hint="eastAsia"/>
          <w:color w:val="000000"/>
          <w:sz w:val="24"/>
          <w:szCs w:val="28"/>
        </w:rPr>
        <w:t>，</w:t>
      </w:r>
      <w:r w:rsidR="00051E7F">
        <w:rPr>
          <w:rFonts w:ascii="Times New Roman" w:hint="eastAsia"/>
          <w:color w:val="000000"/>
          <w:sz w:val="24"/>
          <w:szCs w:val="28"/>
        </w:rPr>
        <w:t>对应的不确定度</w:t>
      </w:r>
      <w:r w:rsidR="00051E7F" w:rsidRPr="00051E7F">
        <w:rPr>
          <w:rFonts w:ascii="Times New Roman" w:hint="eastAsia"/>
          <w:i/>
          <w:iCs/>
          <w:color w:val="000000"/>
          <w:sz w:val="24"/>
          <w:szCs w:val="28"/>
        </w:rPr>
        <w:t>u</w:t>
      </w:r>
      <w:r w:rsidR="00051E7F" w:rsidRPr="00051E7F">
        <w:rPr>
          <w:rFonts w:ascii="Times New Roman" w:hint="eastAsia"/>
          <w:color w:val="000000"/>
          <w:sz w:val="24"/>
          <w:szCs w:val="28"/>
          <w:vertAlign w:val="subscript"/>
        </w:rPr>
        <w:t>c</w:t>
      </w:r>
      <w:r w:rsidR="00051E7F">
        <w:rPr>
          <w:rFonts w:ascii="Times New Roman" w:hint="eastAsia"/>
          <w:color w:val="000000"/>
          <w:sz w:val="24"/>
          <w:szCs w:val="28"/>
        </w:rPr>
        <w:t>，</w:t>
      </w:r>
      <w:r w:rsidRPr="00D97A2A">
        <w:rPr>
          <w:rFonts w:ascii="Times New Roman"/>
          <w:color w:val="000000"/>
          <w:sz w:val="24"/>
          <w:szCs w:val="28"/>
        </w:rPr>
        <w:t>比较</w:t>
      </w:r>
      <w:proofErr w:type="spellStart"/>
      <w:r w:rsidRPr="00D97A2A">
        <w:rPr>
          <w:rFonts w:ascii="Times New Roman"/>
          <w:color w:val="000000"/>
          <w:sz w:val="24"/>
          <w:szCs w:val="28"/>
        </w:rPr>
        <w:t>Δ</w:t>
      </w:r>
      <w:r w:rsidR="009A2854" w:rsidRPr="009A2854">
        <w:rPr>
          <w:rFonts w:ascii="Times New Roman" w:hint="eastAsia"/>
          <w:i/>
          <w:iCs/>
          <w:sz w:val="24"/>
          <w:szCs w:val="28"/>
        </w:rPr>
        <w:t>g</w:t>
      </w:r>
      <w:r w:rsidRPr="00345555">
        <w:rPr>
          <w:rFonts w:ascii="Times New Roman"/>
          <w:color w:val="000000"/>
          <w:sz w:val="24"/>
          <w:szCs w:val="28"/>
          <w:vertAlign w:val="subscript"/>
        </w:rPr>
        <w:t>m</w:t>
      </w:r>
      <w:proofErr w:type="spellEnd"/>
      <w:r w:rsidRPr="00D97A2A">
        <w:rPr>
          <w:rFonts w:ascii="Times New Roman"/>
          <w:color w:val="000000"/>
          <w:sz w:val="24"/>
          <w:szCs w:val="28"/>
        </w:rPr>
        <w:t>和</w:t>
      </w:r>
      <w:proofErr w:type="spellStart"/>
      <w:r w:rsidRPr="00D97A2A">
        <w:rPr>
          <w:rFonts w:ascii="Times New Roman"/>
          <w:color w:val="000000"/>
          <w:sz w:val="24"/>
          <w:szCs w:val="28"/>
        </w:rPr>
        <w:t>Δ</w:t>
      </w:r>
      <w:r w:rsidR="009A2854" w:rsidRPr="009A2854">
        <w:rPr>
          <w:rFonts w:ascii="Times New Roman" w:hint="eastAsia"/>
          <w:i/>
          <w:iCs/>
          <w:sz w:val="24"/>
          <w:szCs w:val="28"/>
        </w:rPr>
        <w:t>g</w:t>
      </w:r>
      <w:r w:rsidR="0085610A">
        <w:rPr>
          <w:rFonts w:ascii="Times New Roman" w:hint="eastAsia"/>
          <w:color w:val="000000"/>
          <w:sz w:val="24"/>
          <w:szCs w:val="28"/>
          <w:vertAlign w:val="subscript"/>
        </w:rPr>
        <w:t>a</w:t>
      </w:r>
      <w:proofErr w:type="spellEnd"/>
      <w:r w:rsidRPr="00D97A2A">
        <w:rPr>
          <w:rFonts w:ascii="Times New Roman"/>
          <w:color w:val="000000"/>
          <w:sz w:val="24"/>
          <w:szCs w:val="28"/>
        </w:rPr>
        <w:t>，两者应在误差范围内吻合；</w:t>
      </w:r>
    </w:p>
    <w:p w14:paraId="2EFDF67D" w14:textId="3270229F" w:rsidR="00E34FD0" w:rsidRDefault="008E56B3" w:rsidP="00E34FD0">
      <w:pPr>
        <w:pStyle w:val="afff7"/>
        <w:spacing w:line="360" w:lineRule="auto"/>
        <w:ind w:right="-108" w:firstLineChars="0" w:firstLine="430"/>
        <w:rPr>
          <w:rFonts w:ascii="Times New Roman"/>
          <w:color w:val="000000"/>
          <w:sz w:val="24"/>
          <w:szCs w:val="28"/>
        </w:rPr>
      </w:pPr>
      <w:r>
        <w:rPr>
          <w:rFonts w:ascii="Times New Roman" w:hint="eastAsia"/>
          <w:color w:val="000000"/>
          <w:sz w:val="24"/>
          <w:szCs w:val="28"/>
        </w:rPr>
        <w:t>e</w:t>
      </w:r>
      <w:r w:rsidR="00E34FD0" w:rsidRPr="00D97A2A">
        <w:rPr>
          <w:rFonts w:ascii="Times New Roman"/>
          <w:color w:val="000000"/>
          <w:sz w:val="24"/>
          <w:szCs w:val="28"/>
        </w:rPr>
        <w:t>）</w:t>
      </w:r>
      <w:r w:rsidR="00E8474C">
        <w:rPr>
          <w:rFonts w:ascii="Times New Roman" w:hint="eastAsia"/>
          <w:color w:val="000000"/>
          <w:sz w:val="24"/>
          <w:szCs w:val="28"/>
        </w:rPr>
        <w:t>更改</w:t>
      </w:r>
      <w:r w:rsidR="00E34FD0" w:rsidRPr="00D97A2A">
        <w:rPr>
          <w:rFonts w:ascii="Times New Roman"/>
          <w:color w:val="000000"/>
          <w:sz w:val="24"/>
          <w:szCs w:val="28"/>
        </w:rPr>
        <w:t>步骤</w:t>
      </w:r>
      <w:r w:rsidR="00E34FD0" w:rsidRPr="00D97A2A">
        <w:rPr>
          <w:rFonts w:ascii="Times New Roman"/>
          <w:color w:val="000000"/>
          <w:sz w:val="24"/>
          <w:szCs w:val="28"/>
        </w:rPr>
        <w:t>b</w:t>
      </w:r>
      <w:r w:rsidR="00E34FD0" w:rsidRPr="00D97A2A">
        <w:rPr>
          <w:rFonts w:ascii="Times New Roman"/>
          <w:color w:val="000000"/>
          <w:sz w:val="24"/>
          <w:szCs w:val="28"/>
        </w:rPr>
        <w:t>）中吸引质量位置</w:t>
      </w:r>
      <w:r w:rsidR="00E8474C">
        <w:rPr>
          <w:rFonts w:ascii="Times New Roman" w:hint="eastAsia"/>
          <w:color w:val="000000"/>
          <w:sz w:val="24"/>
          <w:szCs w:val="28"/>
        </w:rPr>
        <w:t>变化</w:t>
      </w:r>
      <w:r w:rsidR="00E34FD0" w:rsidRPr="00D97A2A">
        <w:rPr>
          <w:rFonts w:ascii="Times New Roman"/>
          <w:color w:val="000000"/>
          <w:sz w:val="24"/>
          <w:szCs w:val="28"/>
        </w:rPr>
        <w:t>量，重复步骤</w:t>
      </w:r>
      <w:r w:rsidR="00E34FD0" w:rsidRPr="00D97A2A">
        <w:rPr>
          <w:rFonts w:ascii="Times New Roman"/>
          <w:color w:val="000000"/>
          <w:sz w:val="24"/>
          <w:szCs w:val="28"/>
        </w:rPr>
        <w:t>a</w:t>
      </w:r>
      <w:r w:rsidR="00E34FD0" w:rsidRPr="00D97A2A">
        <w:rPr>
          <w:rFonts w:ascii="Times New Roman"/>
          <w:color w:val="000000"/>
          <w:sz w:val="24"/>
          <w:szCs w:val="28"/>
        </w:rPr>
        <w:t>）～</w:t>
      </w:r>
      <w:r w:rsidR="00E34FD0" w:rsidRPr="00D97A2A">
        <w:rPr>
          <w:rFonts w:ascii="Times New Roman"/>
          <w:color w:val="000000"/>
          <w:sz w:val="24"/>
          <w:szCs w:val="28"/>
        </w:rPr>
        <w:t>d</w:t>
      </w:r>
      <w:r w:rsidR="00E34FD0" w:rsidRPr="00D97A2A">
        <w:rPr>
          <w:rFonts w:ascii="Times New Roman"/>
          <w:color w:val="000000"/>
          <w:sz w:val="24"/>
          <w:szCs w:val="28"/>
        </w:rPr>
        <w:t>），</w:t>
      </w:r>
      <w:bookmarkStart w:id="45" w:name="OLE_LINK3"/>
      <w:r w:rsidR="00E34FD0" w:rsidRPr="00D97A2A">
        <w:rPr>
          <w:rFonts w:ascii="Times New Roman"/>
          <w:color w:val="000000"/>
          <w:sz w:val="24"/>
          <w:szCs w:val="28"/>
        </w:rPr>
        <w:t>当</w:t>
      </w:r>
      <w:proofErr w:type="spellStart"/>
      <w:r w:rsidR="00E34FD0" w:rsidRPr="00D97A2A">
        <w:rPr>
          <w:rFonts w:ascii="Times New Roman"/>
          <w:color w:val="000000"/>
          <w:sz w:val="24"/>
          <w:szCs w:val="28"/>
        </w:rPr>
        <w:t>Δ</w:t>
      </w:r>
      <w:r w:rsidR="009A2854" w:rsidRPr="009A2854">
        <w:rPr>
          <w:rFonts w:ascii="Times New Roman" w:hint="eastAsia"/>
          <w:i/>
          <w:iCs/>
          <w:sz w:val="24"/>
          <w:szCs w:val="28"/>
        </w:rPr>
        <w:t>g</w:t>
      </w:r>
      <w:r w:rsidR="00E34FD0" w:rsidRPr="00D97A2A">
        <w:rPr>
          <w:rFonts w:ascii="Times New Roman"/>
          <w:color w:val="000000"/>
          <w:sz w:val="24"/>
          <w:szCs w:val="28"/>
          <w:vertAlign w:val="subscript"/>
        </w:rPr>
        <w:t>m</w:t>
      </w:r>
      <w:proofErr w:type="spellEnd"/>
      <w:r w:rsidR="00E34FD0" w:rsidRPr="00D97A2A">
        <w:rPr>
          <w:rFonts w:ascii="Times New Roman"/>
          <w:color w:val="000000"/>
          <w:sz w:val="24"/>
          <w:szCs w:val="28"/>
        </w:rPr>
        <w:t xml:space="preserve"> = </w:t>
      </w:r>
      <w:r w:rsidR="00E34FD0">
        <w:rPr>
          <w:rFonts w:ascii="Times New Roman" w:hint="eastAsia"/>
          <w:color w:val="000000"/>
          <w:sz w:val="24"/>
          <w:szCs w:val="28"/>
        </w:rPr>
        <w:t>2</w:t>
      </w:r>
      <w:r w:rsidR="001308B2" w:rsidRPr="00F40FFD">
        <w:rPr>
          <w:i/>
          <w:iCs/>
          <w:color w:val="000000"/>
          <w:sz w:val="24"/>
          <w:szCs w:val="28"/>
        </w:rPr>
        <w:t>σ</w:t>
      </w:r>
      <w:r w:rsidR="001308B2">
        <w:rPr>
          <w:rFonts w:hint="eastAsia"/>
          <w:color w:val="000000"/>
          <w:sz w:val="24"/>
          <w:szCs w:val="28"/>
          <w:vertAlign w:val="subscript"/>
        </w:rPr>
        <w:t>m</w:t>
      </w:r>
      <w:r w:rsidR="00E34FD0" w:rsidRPr="00D97A2A">
        <w:rPr>
          <w:rFonts w:ascii="Times New Roman"/>
          <w:color w:val="000000"/>
          <w:sz w:val="24"/>
          <w:szCs w:val="28"/>
        </w:rPr>
        <w:t>时</w:t>
      </w:r>
      <w:r w:rsidR="00F40FFD">
        <w:rPr>
          <w:rFonts w:ascii="Times New Roman" w:hint="eastAsia"/>
          <w:color w:val="000000"/>
          <w:sz w:val="24"/>
          <w:szCs w:val="28"/>
        </w:rPr>
        <w:t>，</w:t>
      </w:r>
      <w:r w:rsidR="00E34FD0" w:rsidRPr="00D97A2A">
        <w:rPr>
          <w:rFonts w:ascii="Times New Roman"/>
          <w:color w:val="000000"/>
          <w:sz w:val="24"/>
          <w:szCs w:val="28"/>
        </w:rPr>
        <w:t>对应的</w:t>
      </w:r>
      <w:proofErr w:type="spellStart"/>
      <w:r w:rsidR="00E34FD0" w:rsidRPr="00D97A2A">
        <w:rPr>
          <w:rFonts w:ascii="Times New Roman"/>
          <w:color w:val="000000"/>
          <w:sz w:val="24"/>
          <w:szCs w:val="28"/>
        </w:rPr>
        <w:t>Δ</w:t>
      </w:r>
      <w:r w:rsidR="009A2854" w:rsidRPr="009A2854">
        <w:rPr>
          <w:rFonts w:ascii="Times New Roman" w:hint="eastAsia"/>
          <w:i/>
          <w:iCs/>
          <w:sz w:val="24"/>
          <w:szCs w:val="28"/>
        </w:rPr>
        <w:t>g</w:t>
      </w:r>
      <w:r w:rsidR="0085610A">
        <w:rPr>
          <w:rFonts w:ascii="Times New Roman" w:hint="eastAsia"/>
          <w:color w:val="000000"/>
          <w:sz w:val="24"/>
          <w:szCs w:val="28"/>
          <w:vertAlign w:val="subscript"/>
        </w:rPr>
        <w:t>a</w:t>
      </w:r>
      <w:proofErr w:type="spellEnd"/>
      <w:r w:rsidR="00E34FD0" w:rsidRPr="00D97A2A">
        <w:rPr>
          <w:rFonts w:ascii="Times New Roman"/>
          <w:color w:val="000000"/>
          <w:sz w:val="24"/>
          <w:szCs w:val="28"/>
        </w:rPr>
        <w:t>为被</w:t>
      </w:r>
      <w:r w:rsidR="00E34FD0">
        <w:rPr>
          <w:rFonts w:ascii="Times New Roman" w:hint="eastAsia"/>
          <w:color w:val="000000"/>
          <w:sz w:val="24"/>
          <w:szCs w:val="28"/>
        </w:rPr>
        <w:t>校</w:t>
      </w:r>
      <w:r w:rsidR="00E8474C">
        <w:rPr>
          <w:rFonts w:ascii="Times New Roman" w:hint="eastAsia"/>
          <w:color w:val="000000"/>
          <w:sz w:val="24"/>
          <w:szCs w:val="28"/>
        </w:rPr>
        <w:t>原子</w:t>
      </w:r>
      <w:r w:rsidR="00E34FD0" w:rsidRPr="00D97A2A">
        <w:rPr>
          <w:rFonts w:ascii="Times New Roman"/>
          <w:color w:val="000000"/>
          <w:sz w:val="24"/>
          <w:szCs w:val="28"/>
        </w:rPr>
        <w:t>重力仪的分辨力</w:t>
      </w:r>
      <w:r w:rsidR="00E34FD0">
        <w:rPr>
          <w:rFonts w:ascii="Times New Roman" w:hint="eastAsia"/>
          <w:color w:val="000000"/>
          <w:sz w:val="24"/>
          <w:szCs w:val="28"/>
        </w:rPr>
        <w:t>，</w:t>
      </w:r>
      <w:r w:rsidR="00985467">
        <w:rPr>
          <w:rFonts w:ascii="Times New Roman" w:hint="eastAsia"/>
          <w:color w:val="000000"/>
          <w:sz w:val="24"/>
          <w:szCs w:val="28"/>
        </w:rPr>
        <w:t>该方法的</w:t>
      </w:r>
      <w:r w:rsidR="00E34FD0">
        <w:rPr>
          <w:rFonts w:ascii="Times New Roman" w:hint="eastAsia"/>
          <w:color w:val="000000"/>
          <w:sz w:val="24"/>
          <w:szCs w:val="28"/>
        </w:rPr>
        <w:t>不确定度评定见附录</w:t>
      </w:r>
      <w:r w:rsidR="00E34FD0">
        <w:rPr>
          <w:rFonts w:ascii="Times New Roman" w:hint="eastAsia"/>
          <w:color w:val="000000"/>
          <w:sz w:val="24"/>
          <w:szCs w:val="28"/>
        </w:rPr>
        <w:t>B</w:t>
      </w:r>
      <w:r w:rsidR="00907C18">
        <w:rPr>
          <w:rFonts w:ascii="Times New Roman" w:hint="eastAsia"/>
          <w:color w:val="000000"/>
          <w:sz w:val="24"/>
          <w:szCs w:val="28"/>
        </w:rPr>
        <w:t>3</w:t>
      </w:r>
      <w:r w:rsidR="00E34FD0" w:rsidRPr="00D97A2A">
        <w:rPr>
          <w:rFonts w:ascii="Times New Roman"/>
          <w:color w:val="000000"/>
          <w:sz w:val="24"/>
          <w:szCs w:val="28"/>
        </w:rPr>
        <w:t>。</w:t>
      </w:r>
      <w:bookmarkEnd w:id="45"/>
    </w:p>
    <w:p w14:paraId="11504B58" w14:textId="77777777" w:rsidR="003E1495" w:rsidRDefault="003E1495" w:rsidP="003E1495">
      <w:pPr>
        <w:spacing w:line="360" w:lineRule="auto"/>
        <w:rPr>
          <w:sz w:val="24"/>
        </w:rPr>
      </w:pPr>
      <w:r>
        <w:rPr>
          <w:rFonts w:hint="eastAsia"/>
          <w:sz w:val="24"/>
        </w:rPr>
        <w:t>（</w:t>
      </w:r>
      <w:r w:rsidR="00E34FD0">
        <w:rPr>
          <w:rFonts w:hint="eastAsia"/>
          <w:sz w:val="24"/>
        </w:rPr>
        <w:t>2</w:t>
      </w:r>
      <w:r>
        <w:rPr>
          <w:rFonts w:hint="eastAsia"/>
          <w:sz w:val="24"/>
        </w:rPr>
        <w:t>）重力梯度法</w:t>
      </w:r>
    </w:p>
    <w:bookmarkEnd w:id="43"/>
    <w:p w14:paraId="5067194D" w14:textId="28D0E190" w:rsidR="00BC2AB2" w:rsidRPr="00EC51B8" w:rsidRDefault="00BC2AB2" w:rsidP="00BC2AB2">
      <w:pPr>
        <w:numPr>
          <w:ilvl w:val="0"/>
          <w:numId w:val="6"/>
        </w:numPr>
        <w:spacing w:line="360" w:lineRule="auto"/>
        <w:rPr>
          <w:color w:val="000000"/>
          <w:sz w:val="24"/>
          <w:szCs w:val="28"/>
        </w:rPr>
      </w:pPr>
      <w:r w:rsidRPr="00EC51B8">
        <w:rPr>
          <w:color w:val="000000"/>
          <w:sz w:val="24"/>
          <w:szCs w:val="28"/>
        </w:rPr>
        <w:t>原子重力仪放置在</w:t>
      </w:r>
      <w:r w:rsidR="00867083" w:rsidRPr="00EC51B8">
        <w:rPr>
          <w:rFonts w:hint="eastAsia"/>
          <w:color w:val="000000"/>
          <w:sz w:val="24"/>
          <w:szCs w:val="28"/>
        </w:rPr>
        <w:t>标准</w:t>
      </w:r>
      <w:r w:rsidRPr="00EC51B8">
        <w:rPr>
          <w:rFonts w:hint="eastAsia"/>
          <w:color w:val="000000"/>
          <w:sz w:val="24"/>
          <w:szCs w:val="28"/>
        </w:rPr>
        <w:t>点位上</w:t>
      </w:r>
      <w:r w:rsidRPr="00EC51B8">
        <w:rPr>
          <w:color w:val="000000"/>
          <w:sz w:val="24"/>
          <w:szCs w:val="28"/>
        </w:rPr>
        <w:t>进行连续重力观测，观测时间取决于原子重力仪性能，一般应达到其</w:t>
      </w:r>
      <w:r w:rsidRPr="00EC51B8">
        <w:rPr>
          <w:rFonts w:hint="eastAsia"/>
          <w:color w:val="000000"/>
          <w:sz w:val="24"/>
          <w:szCs w:val="28"/>
        </w:rPr>
        <w:t>测量不确定度</w:t>
      </w:r>
      <w:r w:rsidRPr="00EC51B8">
        <w:rPr>
          <w:color w:val="000000"/>
          <w:sz w:val="24"/>
          <w:szCs w:val="28"/>
        </w:rPr>
        <w:t>所需测量时间。测量数据进行潮汐、气压、极移等环境因素修正后进行统计</w:t>
      </w:r>
      <w:r w:rsidRPr="00EC51B8">
        <w:rPr>
          <w:rFonts w:hint="eastAsia"/>
          <w:color w:val="000000"/>
          <w:sz w:val="24"/>
          <w:szCs w:val="28"/>
        </w:rPr>
        <w:t>，在支脚基座取固定参考得到</w:t>
      </w:r>
      <w:r w:rsidR="009A60F6">
        <w:rPr>
          <w:rFonts w:hint="eastAsia"/>
          <w:color w:val="000000"/>
          <w:sz w:val="24"/>
          <w:szCs w:val="28"/>
        </w:rPr>
        <w:t>初始</w:t>
      </w:r>
      <w:r w:rsidRPr="00EC51B8">
        <w:rPr>
          <w:rFonts w:hint="eastAsia"/>
          <w:color w:val="000000"/>
          <w:sz w:val="24"/>
          <w:szCs w:val="28"/>
        </w:rPr>
        <w:t>高度</w:t>
      </w:r>
      <w:r w:rsidRPr="00EC51B8">
        <w:rPr>
          <w:rFonts w:hint="eastAsia"/>
          <w:i/>
          <w:iCs/>
          <w:color w:val="000000"/>
          <w:sz w:val="24"/>
          <w:szCs w:val="28"/>
        </w:rPr>
        <w:t>h</w:t>
      </w:r>
      <w:r w:rsidRPr="00D8185D">
        <w:rPr>
          <w:rFonts w:hint="eastAsia"/>
          <w:color w:val="000000"/>
          <w:sz w:val="24"/>
          <w:szCs w:val="28"/>
          <w:vertAlign w:val="subscript"/>
        </w:rPr>
        <w:t>0</w:t>
      </w:r>
      <w:r w:rsidRPr="00EC51B8">
        <w:rPr>
          <w:rFonts w:hint="eastAsia"/>
          <w:color w:val="000000"/>
          <w:sz w:val="24"/>
          <w:szCs w:val="28"/>
        </w:rPr>
        <w:t>处的重力</w:t>
      </w:r>
      <w:r w:rsidR="009A60F6">
        <w:rPr>
          <w:rFonts w:hint="eastAsia"/>
          <w:color w:val="000000"/>
          <w:sz w:val="24"/>
          <w:szCs w:val="28"/>
        </w:rPr>
        <w:t>测量平均</w:t>
      </w:r>
      <w:r w:rsidRPr="00EC51B8">
        <w:rPr>
          <w:rFonts w:hint="eastAsia"/>
          <w:color w:val="000000"/>
          <w:sz w:val="24"/>
          <w:szCs w:val="28"/>
        </w:rPr>
        <w:t>值</w:t>
      </w:r>
      <w:r w:rsidR="009A2854" w:rsidRPr="009A2854">
        <w:rPr>
          <w:rFonts w:hint="eastAsia"/>
          <w:i/>
          <w:iCs/>
          <w:sz w:val="24"/>
          <w:szCs w:val="28"/>
        </w:rPr>
        <w:t>g</w:t>
      </w:r>
      <w:r w:rsidRPr="00D8185D">
        <w:rPr>
          <w:rFonts w:hint="eastAsia"/>
          <w:color w:val="000000"/>
          <w:sz w:val="24"/>
          <w:szCs w:val="28"/>
          <w:vertAlign w:val="subscript"/>
        </w:rPr>
        <w:t>0</w:t>
      </w:r>
      <w:r w:rsidR="009A60F6">
        <w:rPr>
          <w:rFonts w:hint="eastAsia"/>
          <w:color w:val="000000"/>
          <w:sz w:val="24"/>
          <w:szCs w:val="28"/>
        </w:rPr>
        <w:t>及平均值</w:t>
      </w:r>
      <w:r w:rsidR="004E4891" w:rsidRPr="00EC51B8">
        <w:rPr>
          <w:color w:val="000000"/>
          <w:sz w:val="24"/>
          <w:szCs w:val="28"/>
        </w:rPr>
        <w:t>标准差</w:t>
      </w:r>
      <w:bookmarkStart w:id="46" w:name="OLE_LINK4"/>
      <w:r w:rsidR="004E4891" w:rsidRPr="00EC51B8">
        <w:rPr>
          <w:i/>
          <w:iCs/>
          <w:color w:val="000000"/>
          <w:sz w:val="24"/>
          <w:szCs w:val="28"/>
        </w:rPr>
        <w:t>σ</w:t>
      </w:r>
      <w:r w:rsidR="00761678" w:rsidRPr="00EC51B8">
        <w:rPr>
          <w:rFonts w:hint="eastAsia"/>
          <w:color w:val="000000"/>
          <w:sz w:val="24"/>
          <w:szCs w:val="28"/>
          <w:vertAlign w:val="subscript"/>
        </w:rPr>
        <w:t>0</w:t>
      </w:r>
      <w:bookmarkEnd w:id="46"/>
      <w:r w:rsidRPr="00EC51B8">
        <w:rPr>
          <w:rFonts w:hint="eastAsia"/>
          <w:color w:val="000000"/>
          <w:sz w:val="24"/>
          <w:szCs w:val="28"/>
        </w:rPr>
        <w:t>；</w:t>
      </w:r>
    </w:p>
    <w:p w14:paraId="1E4290DE" w14:textId="2E9FA70C" w:rsidR="00BC2AB2" w:rsidRPr="00EC51B8" w:rsidRDefault="00BC2AB2" w:rsidP="00BC2AB2">
      <w:pPr>
        <w:numPr>
          <w:ilvl w:val="0"/>
          <w:numId w:val="6"/>
        </w:numPr>
        <w:spacing w:line="360" w:lineRule="auto"/>
        <w:rPr>
          <w:sz w:val="24"/>
        </w:rPr>
      </w:pPr>
      <w:r w:rsidRPr="00EC51B8">
        <w:rPr>
          <w:rFonts w:hint="eastAsia"/>
          <w:color w:val="000000"/>
          <w:sz w:val="24"/>
          <w:szCs w:val="28"/>
        </w:rPr>
        <w:t>使用毫米刻度尺，</w:t>
      </w:r>
      <w:r w:rsidRPr="00EC51B8">
        <w:rPr>
          <w:color w:val="000000"/>
          <w:sz w:val="24"/>
          <w:szCs w:val="28"/>
        </w:rPr>
        <w:t>将原子重力仪</w:t>
      </w:r>
      <w:r w:rsidRPr="00EC51B8">
        <w:rPr>
          <w:rFonts w:hint="eastAsia"/>
          <w:color w:val="000000"/>
          <w:sz w:val="24"/>
          <w:szCs w:val="28"/>
        </w:rPr>
        <w:t>支脚基座</w:t>
      </w:r>
      <w:r w:rsidR="004A3966" w:rsidRPr="00EC51B8">
        <w:rPr>
          <w:rFonts w:hint="eastAsia"/>
          <w:color w:val="000000"/>
          <w:sz w:val="24"/>
          <w:szCs w:val="28"/>
        </w:rPr>
        <w:t>改变</w:t>
      </w:r>
      <w:r w:rsidR="00E531B6" w:rsidRPr="00EC51B8">
        <w:rPr>
          <w:rFonts w:hint="eastAsia"/>
          <w:color w:val="000000"/>
          <w:sz w:val="24"/>
          <w:szCs w:val="28"/>
        </w:rPr>
        <w:t>高度</w:t>
      </w:r>
      <w:bookmarkStart w:id="47" w:name="OLE_LINK5"/>
      <w:proofErr w:type="spellStart"/>
      <w:r w:rsidR="00A8082E" w:rsidRPr="00EC51B8">
        <w:rPr>
          <w:color w:val="000000"/>
          <w:sz w:val="24"/>
          <w:szCs w:val="28"/>
        </w:rPr>
        <w:t>Δ</w:t>
      </w:r>
      <w:r w:rsidR="00A8082E" w:rsidRPr="00EC51B8">
        <w:rPr>
          <w:rFonts w:hint="eastAsia"/>
          <w:i/>
          <w:iCs/>
          <w:color w:val="000000"/>
          <w:sz w:val="24"/>
          <w:szCs w:val="28"/>
        </w:rPr>
        <w:t>h</w:t>
      </w:r>
      <w:bookmarkEnd w:id="47"/>
      <w:proofErr w:type="spellEnd"/>
      <w:r w:rsidRPr="00EC51B8">
        <w:rPr>
          <w:color w:val="000000"/>
          <w:sz w:val="24"/>
          <w:szCs w:val="28"/>
        </w:rPr>
        <w:t>，</w:t>
      </w:r>
      <w:r w:rsidRPr="00EC51B8">
        <w:rPr>
          <w:rFonts w:hint="eastAsia"/>
          <w:color w:val="000000"/>
          <w:sz w:val="24"/>
          <w:szCs w:val="28"/>
        </w:rPr>
        <w:t>恢复倾角，在支脚基座高度</w:t>
      </w:r>
      <w:r w:rsidRPr="00EC51B8">
        <w:rPr>
          <w:rFonts w:hint="eastAsia"/>
          <w:i/>
          <w:iCs/>
          <w:color w:val="000000"/>
          <w:sz w:val="24"/>
          <w:szCs w:val="28"/>
        </w:rPr>
        <w:t>h</w:t>
      </w:r>
      <w:r w:rsidR="00E531B6" w:rsidRPr="00E32C71">
        <w:rPr>
          <w:rFonts w:hint="eastAsia"/>
          <w:color w:val="000000"/>
          <w:sz w:val="24"/>
          <w:szCs w:val="28"/>
          <w:vertAlign w:val="subscript"/>
        </w:rPr>
        <w:t>1</w:t>
      </w:r>
      <w:r w:rsidRPr="00EC51B8">
        <w:rPr>
          <w:rFonts w:hint="eastAsia"/>
          <w:color w:val="000000"/>
          <w:sz w:val="24"/>
          <w:szCs w:val="28"/>
        </w:rPr>
        <w:t>=</w:t>
      </w:r>
      <w:r w:rsidRPr="00EC51B8">
        <w:rPr>
          <w:rFonts w:hint="eastAsia"/>
          <w:i/>
          <w:iCs/>
          <w:color w:val="000000"/>
          <w:sz w:val="24"/>
          <w:szCs w:val="28"/>
        </w:rPr>
        <w:t>h</w:t>
      </w:r>
      <w:r w:rsidRPr="00D8185D">
        <w:rPr>
          <w:rFonts w:hint="eastAsia"/>
          <w:color w:val="000000"/>
          <w:sz w:val="24"/>
          <w:szCs w:val="28"/>
          <w:vertAlign w:val="subscript"/>
        </w:rPr>
        <w:t>0</w:t>
      </w:r>
      <w:r w:rsidRPr="00EC51B8">
        <w:rPr>
          <w:rFonts w:hint="eastAsia"/>
          <w:i/>
          <w:iCs/>
          <w:color w:val="000000"/>
          <w:sz w:val="24"/>
          <w:szCs w:val="28"/>
        </w:rPr>
        <w:t>+</w:t>
      </w:r>
      <w:r w:rsidR="00097DAF" w:rsidRPr="00EC51B8">
        <w:rPr>
          <w:color w:val="000000"/>
          <w:sz w:val="24"/>
          <w:szCs w:val="28"/>
        </w:rPr>
        <w:t>Δ</w:t>
      </w:r>
      <w:r w:rsidR="00097DAF" w:rsidRPr="00EC51B8">
        <w:rPr>
          <w:rFonts w:hint="eastAsia"/>
          <w:i/>
          <w:iCs/>
          <w:color w:val="000000"/>
          <w:sz w:val="24"/>
          <w:szCs w:val="28"/>
        </w:rPr>
        <w:t>h</w:t>
      </w:r>
      <w:r w:rsidRPr="00EC51B8">
        <w:rPr>
          <w:rFonts w:hint="eastAsia"/>
          <w:color w:val="000000"/>
          <w:sz w:val="24"/>
          <w:szCs w:val="28"/>
        </w:rPr>
        <w:t>处测量得到</w:t>
      </w:r>
      <w:r w:rsidR="009A60F6">
        <w:rPr>
          <w:rFonts w:hint="eastAsia"/>
          <w:color w:val="000000"/>
          <w:sz w:val="24"/>
          <w:szCs w:val="28"/>
        </w:rPr>
        <w:t>测量平</w:t>
      </w:r>
      <w:r w:rsidRPr="00EC51B8">
        <w:rPr>
          <w:rFonts w:hint="eastAsia"/>
          <w:color w:val="000000"/>
          <w:sz w:val="24"/>
          <w:szCs w:val="28"/>
        </w:rPr>
        <w:t>均值</w:t>
      </w:r>
      <w:r w:rsidR="009A2854" w:rsidRPr="009A2854">
        <w:rPr>
          <w:rFonts w:hint="eastAsia"/>
          <w:i/>
          <w:iCs/>
          <w:sz w:val="24"/>
          <w:szCs w:val="28"/>
        </w:rPr>
        <w:t>g</w:t>
      </w:r>
      <w:r w:rsidR="00E531B6" w:rsidRPr="00D8185D">
        <w:rPr>
          <w:rFonts w:hint="eastAsia"/>
          <w:color w:val="000000"/>
          <w:sz w:val="24"/>
          <w:szCs w:val="28"/>
          <w:vertAlign w:val="subscript"/>
        </w:rPr>
        <w:t>1</w:t>
      </w:r>
      <w:r w:rsidR="00D8185D">
        <w:rPr>
          <w:rFonts w:hint="eastAsia"/>
          <w:color w:val="000000"/>
          <w:sz w:val="24"/>
          <w:szCs w:val="28"/>
        </w:rPr>
        <w:t>及标准差</w:t>
      </w:r>
      <w:r w:rsidR="00761678" w:rsidRPr="00EC51B8">
        <w:rPr>
          <w:i/>
          <w:iCs/>
          <w:color w:val="000000"/>
          <w:sz w:val="24"/>
          <w:szCs w:val="28"/>
        </w:rPr>
        <w:t>σ</w:t>
      </w:r>
      <w:r w:rsidR="00E531B6" w:rsidRPr="00EC51B8">
        <w:rPr>
          <w:rFonts w:hint="eastAsia"/>
          <w:color w:val="000000"/>
          <w:sz w:val="24"/>
          <w:szCs w:val="28"/>
          <w:vertAlign w:val="subscript"/>
        </w:rPr>
        <w:t>1</w:t>
      </w:r>
      <w:bookmarkStart w:id="48" w:name="OLE_LINK34"/>
      <w:r w:rsidRPr="00EC51B8">
        <w:rPr>
          <w:rFonts w:hint="eastAsia"/>
          <w:color w:val="000000"/>
          <w:sz w:val="24"/>
          <w:szCs w:val="28"/>
        </w:rPr>
        <w:t>；</w:t>
      </w:r>
      <w:bookmarkEnd w:id="48"/>
    </w:p>
    <w:p w14:paraId="1ADDDF9D" w14:textId="496C3C87" w:rsidR="009A60F6" w:rsidRDefault="009A60F6" w:rsidP="00BC2AB2">
      <w:pPr>
        <w:numPr>
          <w:ilvl w:val="0"/>
          <w:numId w:val="6"/>
        </w:numPr>
        <w:spacing w:line="360" w:lineRule="auto"/>
        <w:rPr>
          <w:color w:val="000000"/>
          <w:sz w:val="24"/>
          <w:szCs w:val="28"/>
        </w:rPr>
      </w:pPr>
      <w:r>
        <w:rPr>
          <w:rFonts w:hint="eastAsia"/>
          <w:color w:val="000000"/>
          <w:sz w:val="24"/>
          <w:szCs w:val="28"/>
        </w:rPr>
        <w:t>计算两组测量值的差值</w:t>
      </w:r>
      <w:bookmarkStart w:id="49" w:name="OLE_LINK10"/>
      <w:proofErr w:type="spellStart"/>
      <w:r w:rsidRPr="00D97A2A">
        <w:rPr>
          <w:color w:val="000000"/>
          <w:sz w:val="24"/>
          <w:szCs w:val="28"/>
        </w:rPr>
        <w:t>Δ</w:t>
      </w:r>
      <w:r w:rsidR="009A2854" w:rsidRPr="009A2854">
        <w:rPr>
          <w:rFonts w:hint="eastAsia"/>
          <w:i/>
          <w:iCs/>
          <w:sz w:val="24"/>
          <w:szCs w:val="28"/>
        </w:rPr>
        <w:t>g</w:t>
      </w:r>
      <w:r w:rsidRPr="00D97A2A">
        <w:rPr>
          <w:color w:val="000000"/>
          <w:sz w:val="24"/>
          <w:szCs w:val="28"/>
          <w:vertAlign w:val="subscript"/>
        </w:rPr>
        <w:t>m</w:t>
      </w:r>
      <w:proofErr w:type="spellEnd"/>
      <w:r w:rsidRPr="00D97A2A">
        <w:rPr>
          <w:color w:val="000000"/>
          <w:sz w:val="24"/>
          <w:szCs w:val="28"/>
        </w:rPr>
        <w:t xml:space="preserve"> =</w:t>
      </w:r>
      <w:r w:rsidR="009A2854" w:rsidRPr="009A2854">
        <w:rPr>
          <w:i/>
          <w:iCs/>
          <w:color w:val="000000"/>
          <w:sz w:val="24"/>
          <w:szCs w:val="28"/>
        </w:rPr>
        <w:t>g</w:t>
      </w:r>
      <w:r w:rsidRPr="00D97A2A">
        <w:rPr>
          <w:color w:val="000000"/>
          <w:sz w:val="24"/>
          <w:szCs w:val="28"/>
          <w:vertAlign w:val="subscript"/>
        </w:rPr>
        <w:t>1</w:t>
      </w:r>
      <w:r w:rsidRPr="00D97A2A">
        <w:rPr>
          <w:color w:val="000000"/>
          <w:sz w:val="24"/>
          <w:szCs w:val="28"/>
        </w:rPr>
        <w:t xml:space="preserve"> </w:t>
      </w:r>
      <w:r>
        <w:rPr>
          <w:color w:val="000000"/>
          <w:sz w:val="24"/>
          <w:szCs w:val="28"/>
        </w:rPr>
        <w:t>–</w:t>
      </w:r>
      <w:r w:rsidRPr="00D97A2A">
        <w:rPr>
          <w:color w:val="000000"/>
          <w:sz w:val="24"/>
          <w:szCs w:val="28"/>
        </w:rPr>
        <w:t xml:space="preserve"> </w:t>
      </w:r>
      <w:r w:rsidR="009A2854" w:rsidRPr="009A2854">
        <w:rPr>
          <w:i/>
          <w:iCs/>
          <w:color w:val="000000"/>
          <w:sz w:val="24"/>
          <w:szCs w:val="28"/>
        </w:rPr>
        <w:t>g</w:t>
      </w:r>
      <w:r>
        <w:rPr>
          <w:rFonts w:hint="eastAsia"/>
          <w:color w:val="000000"/>
          <w:sz w:val="24"/>
          <w:szCs w:val="28"/>
          <w:vertAlign w:val="subscript"/>
        </w:rPr>
        <w:t>0</w:t>
      </w:r>
      <w:bookmarkEnd w:id="49"/>
      <w:r w:rsidRPr="00D97A2A">
        <w:rPr>
          <w:color w:val="000000"/>
          <w:sz w:val="24"/>
          <w:szCs w:val="28"/>
        </w:rPr>
        <w:t>，</w:t>
      </w:r>
      <w:r>
        <w:rPr>
          <w:rFonts w:hint="eastAsia"/>
          <w:color w:val="000000"/>
          <w:sz w:val="24"/>
          <w:szCs w:val="28"/>
        </w:rPr>
        <w:t>及标准差</w:t>
      </w:r>
      <w:proofErr w:type="spellStart"/>
      <w:r w:rsidRPr="00F40FFD">
        <w:rPr>
          <w:i/>
          <w:iCs/>
          <w:color w:val="000000"/>
          <w:sz w:val="24"/>
          <w:szCs w:val="28"/>
        </w:rPr>
        <w:t>σ</w:t>
      </w:r>
      <w:r>
        <w:rPr>
          <w:rFonts w:hint="eastAsia"/>
          <w:color w:val="000000"/>
          <w:sz w:val="24"/>
          <w:szCs w:val="28"/>
          <w:vertAlign w:val="subscript"/>
        </w:rPr>
        <w:t>m</w:t>
      </w:r>
      <w:proofErr w:type="spellEnd"/>
      <w:r w:rsidRPr="00EC51B8">
        <w:rPr>
          <w:rFonts w:hint="eastAsia"/>
          <w:color w:val="000000"/>
          <w:sz w:val="24"/>
          <w:szCs w:val="28"/>
        </w:rPr>
        <w:t>；</w:t>
      </w:r>
    </w:p>
    <w:p w14:paraId="0801C25B" w14:textId="0BB110BE" w:rsidR="004E0539" w:rsidRDefault="004E0539" w:rsidP="00BC2AB2">
      <w:pPr>
        <w:numPr>
          <w:ilvl w:val="0"/>
          <w:numId w:val="6"/>
        </w:numPr>
        <w:spacing w:line="360" w:lineRule="auto"/>
        <w:rPr>
          <w:color w:val="000000"/>
          <w:sz w:val="24"/>
          <w:szCs w:val="28"/>
        </w:rPr>
      </w:pPr>
      <w:bookmarkStart w:id="50" w:name="OLE_LINK12"/>
      <w:r w:rsidRPr="00EC51B8">
        <w:rPr>
          <w:rFonts w:hint="eastAsia"/>
          <w:sz w:val="24"/>
        </w:rPr>
        <w:t>根据重力梯度数据</w:t>
      </w:r>
      <w:r w:rsidRPr="00EC51B8">
        <w:rPr>
          <w:i/>
          <w:iCs/>
          <w:sz w:val="24"/>
        </w:rPr>
        <w:t>γ</w:t>
      </w:r>
      <w:r w:rsidRPr="00EC51B8">
        <w:rPr>
          <w:rFonts w:hint="eastAsia"/>
          <w:sz w:val="24"/>
        </w:rPr>
        <w:t>计算改变</w:t>
      </w:r>
      <w:proofErr w:type="spellStart"/>
      <w:r w:rsidRPr="004E0539">
        <w:rPr>
          <w:color w:val="000000"/>
          <w:sz w:val="24"/>
          <w:szCs w:val="28"/>
        </w:rPr>
        <w:t>Δ</w:t>
      </w:r>
      <w:r w:rsidRPr="004E0539">
        <w:rPr>
          <w:i/>
          <w:iCs/>
          <w:color w:val="000000"/>
          <w:sz w:val="24"/>
          <w:szCs w:val="28"/>
        </w:rPr>
        <w:t>h</w:t>
      </w:r>
      <w:proofErr w:type="spellEnd"/>
      <w:r w:rsidRPr="00EC51B8">
        <w:rPr>
          <w:rFonts w:hint="eastAsia"/>
          <w:sz w:val="24"/>
        </w:rPr>
        <w:t>引起的重力加速度变化</w:t>
      </w:r>
      <w:proofErr w:type="spellStart"/>
      <w:r w:rsidRPr="0097303E">
        <w:rPr>
          <w:color w:val="000000"/>
          <w:sz w:val="24"/>
          <w:szCs w:val="28"/>
        </w:rPr>
        <w:t>Δ</w:t>
      </w:r>
      <w:r w:rsidR="009A2854" w:rsidRPr="009A2854">
        <w:rPr>
          <w:i/>
          <w:iCs/>
          <w:color w:val="000000"/>
          <w:sz w:val="24"/>
          <w:szCs w:val="28"/>
        </w:rPr>
        <w:t>g</w:t>
      </w:r>
      <w:r w:rsidRPr="004E0539">
        <w:rPr>
          <w:rFonts w:hint="eastAsia"/>
          <w:color w:val="000000"/>
          <w:sz w:val="24"/>
          <w:szCs w:val="28"/>
          <w:vertAlign w:val="subscript"/>
        </w:rPr>
        <w:t>h</w:t>
      </w:r>
      <w:proofErr w:type="spellEnd"/>
      <w:r w:rsidRPr="00EC51B8">
        <w:rPr>
          <w:rFonts w:hint="eastAsia"/>
          <w:sz w:val="24"/>
        </w:rPr>
        <w:t>，</w:t>
      </w:r>
      <w:r w:rsidR="000F452D">
        <w:rPr>
          <w:rFonts w:hint="eastAsia"/>
          <w:color w:val="000000"/>
          <w:sz w:val="24"/>
          <w:szCs w:val="28"/>
        </w:rPr>
        <w:t>对应的不确定度</w:t>
      </w:r>
      <w:r w:rsidR="000F452D" w:rsidRPr="00051E7F">
        <w:rPr>
          <w:rFonts w:hint="eastAsia"/>
          <w:i/>
          <w:iCs/>
          <w:color w:val="000000"/>
          <w:sz w:val="24"/>
          <w:szCs w:val="28"/>
        </w:rPr>
        <w:t>u</w:t>
      </w:r>
      <w:r w:rsidR="000F452D" w:rsidRPr="00051E7F">
        <w:rPr>
          <w:rFonts w:hint="eastAsia"/>
          <w:color w:val="000000"/>
          <w:sz w:val="24"/>
          <w:szCs w:val="28"/>
          <w:vertAlign w:val="subscript"/>
        </w:rPr>
        <w:t>c</w:t>
      </w:r>
      <w:r w:rsidR="000F452D" w:rsidRPr="00EC51B8">
        <w:rPr>
          <w:color w:val="000000"/>
          <w:sz w:val="24"/>
          <w:szCs w:val="28"/>
        </w:rPr>
        <w:t>，</w:t>
      </w:r>
      <w:r w:rsidRPr="00EC51B8">
        <w:rPr>
          <w:color w:val="000000"/>
          <w:sz w:val="24"/>
          <w:szCs w:val="28"/>
        </w:rPr>
        <w:t>比较</w:t>
      </w:r>
      <w:proofErr w:type="spellStart"/>
      <w:r w:rsidRPr="00EC51B8">
        <w:rPr>
          <w:color w:val="000000"/>
          <w:sz w:val="24"/>
          <w:szCs w:val="28"/>
        </w:rPr>
        <w:t>Δ</w:t>
      </w:r>
      <w:r w:rsidR="009A2854" w:rsidRPr="009A2854">
        <w:rPr>
          <w:i/>
          <w:iCs/>
          <w:color w:val="000000"/>
          <w:sz w:val="24"/>
          <w:szCs w:val="28"/>
        </w:rPr>
        <w:t>g</w:t>
      </w:r>
      <w:r w:rsidRPr="00EC51B8">
        <w:rPr>
          <w:color w:val="000000"/>
          <w:sz w:val="24"/>
          <w:szCs w:val="28"/>
          <w:vertAlign w:val="subscript"/>
        </w:rPr>
        <w:t>m</w:t>
      </w:r>
      <w:proofErr w:type="spellEnd"/>
      <w:r w:rsidRPr="00EC51B8">
        <w:rPr>
          <w:color w:val="000000"/>
          <w:sz w:val="24"/>
          <w:szCs w:val="28"/>
        </w:rPr>
        <w:t>和</w:t>
      </w:r>
      <w:proofErr w:type="spellStart"/>
      <w:r w:rsidRPr="00EC51B8">
        <w:rPr>
          <w:color w:val="000000"/>
          <w:sz w:val="24"/>
          <w:szCs w:val="28"/>
        </w:rPr>
        <w:t>Δ</w:t>
      </w:r>
      <w:r w:rsidR="009A2854" w:rsidRPr="009A2854">
        <w:rPr>
          <w:i/>
          <w:iCs/>
          <w:color w:val="000000"/>
          <w:sz w:val="24"/>
          <w:szCs w:val="28"/>
        </w:rPr>
        <w:t>g</w:t>
      </w:r>
      <w:r w:rsidRPr="00EC51B8">
        <w:rPr>
          <w:rFonts w:hint="eastAsia"/>
          <w:color w:val="000000"/>
          <w:sz w:val="24"/>
          <w:szCs w:val="28"/>
          <w:vertAlign w:val="subscript"/>
        </w:rPr>
        <w:t>h</w:t>
      </w:r>
      <w:proofErr w:type="spellEnd"/>
      <w:r w:rsidRPr="00EC51B8">
        <w:rPr>
          <w:color w:val="000000"/>
          <w:sz w:val="24"/>
          <w:szCs w:val="28"/>
        </w:rPr>
        <w:t>，两者应在误差范围内吻合</w:t>
      </w:r>
      <w:bookmarkEnd w:id="50"/>
      <w:r>
        <w:rPr>
          <w:rFonts w:hint="eastAsia"/>
          <w:color w:val="000000"/>
          <w:sz w:val="24"/>
          <w:szCs w:val="28"/>
        </w:rPr>
        <w:t>；</w:t>
      </w:r>
    </w:p>
    <w:p w14:paraId="43C54651" w14:textId="6B7CD41E" w:rsidR="004A3966" w:rsidRPr="00985467" w:rsidRDefault="00985467" w:rsidP="003C32A2">
      <w:pPr>
        <w:numPr>
          <w:ilvl w:val="0"/>
          <w:numId w:val="6"/>
        </w:numPr>
        <w:spacing w:line="360" w:lineRule="auto"/>
        <w:rPr>
          <w:sz w:val="24"/>
        </w:rPr>
      </w:pPr>
      <w:r w:rsidRPr="00985467">
        <w:rPr>
          <w:rFonts w:hint="eastAsia"/>
          <w:color w:val="000000"/>
          <w:sz w:val="24"/>
          <w:szCs w:val="28"/>
        </w:rPr>
        <w:t>更改步骤</w:t>
      </w:r>
      <w:r w:rsidRPr="00985467">
        <w:rPr>
          <w:color w:val="000000"/>
          <w:sz w:val="24"/>
          <w:szCs w:val="28"/>
        </w:rPr>
        <w:t>b</w:t>
      </w:r>
      <w:r w:rsidRPr="00985467">
        <w:rPr>
          <w:color w:val="000000"/>
          <w:sz w:val="24"/>
          <w:szCs w:val="28"/>
        </w:rPr>
        <w:t>）</w:t>
      </w:r>
      <w:r w:rsidRPr="00985467">
        <w:rPr>
          <w:rFonts w:hint="eastAsia"/>
          <w:color w:val="000000"/>
          <w:sz w:val="24"/>
          <w:szCs w:val="28"/>
        </w:rPr>
        <w:t>中</w:t>
      </w:r>
      <w:r w:rsidR="00E531B6" w:rsidRPr="00985467">
        <w:rPr>
          <w:rFonts w:hint="eastAsia"/>
          <w:color w:val="000000"/>
          <w:sz w:val="24"/>
          <w:szCs w:val="28"/>
        </w:rPr>
        <w:t>基座高度</w:t>
      </w:r>
      <w:r w:rsidRPr="00985467">
        <w:rPr>
          <w:rFonts w:hint="eastAsia"/>
          <w:color w:val="000000"/>
          <w:sz w:val="24"/>
          <w:szCs w:val="28"/>
        </w:rPr>
        <w:t>变化量</w:t>
      </w:r>
      <w:proofErr w:type="spellStart"/>
      <w:r w:rsidR="00E531B6" w:rsidRPr="00985467">
        <w:rPr>
          <w:color w:val="000000"/>
          <w:sz w:val="24"/>
          <w:szCs w:val="28"/>
        </w:rPr>
        <w:t>Δ</w:t>
      </w:r>
      <w:r w:rsidR="00E531B6" w:rsidRPr="00985467">
        <w:rPr>
          <w:rFonts w:hint="eastAsia"/>
          <w:i/>
          <w:iCs/>
          <w:color w:val="000000"/>
          <w:sz w:val="24"/>
          <w:szCs w:val="28"/>
        </w:rPr>
        <w:t>h</w:t>
      </w:r>
      <w:proofErr w:type="spellEnd"/>
      <w:r w:rsidR="00E531B6" w:rsidRPr="00985467">
        <w:rPr>
          <w:rFonts w:hint="eastAsia"/>
          <w:color w:val="000000"/>
          <w:sz w:val="24"/>
          <w:szCs w:val="28"/>
        </w:rPr>
        <w:t>，</w:t>
      </w:r>
      <w:bookmarkStart w:id="51" w:name="OLE_LINK16"/>
      <w:r w:rsidR="00102B06" w:rsidRPr="00985467">
        <w:rPr>
          <w:rFonts w:hint="eastAsia"/>
          <w:color w:val="000000"/>
          <w:sz w:val="24"/>
          <w:szCs w:val="28"/>
        </w:rPr>
        <w:t>重复</w:t>
      </w:r>
      <w:r w:rsidRPr="00D97A2A">
        <w:rPr>
          <w:color w:val="000000"/>
          <w:sz w:val="24"/>
          <w:szCs w:val="28"/>
        </w:rPr>
        <w:t>步骤</w:t>
      </w:r>
      <w:r w:rsidRPr="00D97A2A">
        <w:rPr>
          <w:color w:val="000000"/>
          <w:sz w:val="24"/>
          <w:szCs w:val="28"/>
        </w:rPr>
        <w:t>a</w:t>
      </w:r>
      <w:r w:rsidRPr="00D97A2A">
        <w:rPr>
          <w:color w:val="000000"/>
          <w:sz w:val="24"/>
          <w:szCs w:val="28"/>
        </w:rPr>
        <w:t>）～</w:t>
      </w:r>
      <w:r w:rsidRPr="00D97A2A">
        <w:rPr>
          <w:color w:val="000000"/>
          <w:sz w:val="24"/>
          <w:szCs w:val="28"/>
        </w:rPr>
        <w:t>d</w:t>
      </w:r>
      <w:r w:rsidRPr="00D97A2A">
        <w:rPr>
          <w:color w:val="000000"/>
          <w:sz w:val="24"/>
          <w:szCs w:val="28"/>
        </w:rPr>
        <w:t>）</w:t>
      </w:r>
      <w:r w:rsidR="00102B06" w:rsidRPr="00985467">
        <w:rPr>
          <w:rFonts w:hint="eastAsia"/>
          <w:color w:val="000000"/>
          <w:sz w:val="24"/>
          <w:szCs w:val="28"/>
        </w:rPr>
        <w:t>，</w:t>
      </w:r>
      <w:r w:rsidR="004A3966" w:rsidRPr="00985467">
        <w:rPr>
          <w:color w:val="000000"/>
          <w:sz w:val="24"/>
          <w:szCs w:val="28"/>
        </w:rPr>
        <w:t>当</w:t>
      </w:r>
      <w:proofErr w:type="spellStart"/>
      <w:r w:rsidR="004A3966" w:rsidRPr="00985467">
        <w:rPr>
          <w:color w:val="000000"/>
          <w:sz w:val="24"/>
          <w:szCs w:val="28"/>
        </w:rPr>
        <w:t>Δ</w:t>
      </w:r>
      <w:r w:rsidR="009A2854" w:rsidRPr="009A2854">
        <w:rPr>
          <w:i/>
          <w:iCs/>
          <w:color w:val="000000"/>
          <w:sz w:val="24"/>
          <w:szCs w:val="28"/>
        </w:rPr>
        <w:t>g</w:t>
      </w:r>
      <w:r w:rsidR="004A3966" w:rsidRPr="00985467">
        <w:rPr>
          <w:color w:val="000000"/>
          <w:sz w:val="24"/>
          <w:szCs w:val="28"/>
          <w:vertAlign w:val="subscript"/>
        </w:rPr>
        <w:t>m</w:t>
      </w:r>
      <w:proofErr w:type="spellEnd"/>
      <w:r w:rsidR="004A3966" w:rsidRPr="00985467">
        <w:rPr>
          <w:color w:val="000000"/>
          <w:sz w:val="24"/>
          <w:szCs w:val="28"/>
        </w:rPr>
        <w:t xml:space="preserve"> = </w:t>
      </w:r>
      <w:r w:rsidR="004A3966" w:rsidRPr="00985467">
        <w:rPr>
          <w:rFonts w:hint="eastAsia"/>
          <w:color w:val="000000"/>
          <w:sz w:val="24"/>
          <w:szCs w:val="28"/>
        </w:rPr>
        <w:t>2</w:t>
      </w:r>
      <w:r w:rsidR="001308B2" w:rsidRPr="009176A6">
        <w:rPr>
          <w:i/>
          <w:iCs/>
          <w:color w:val="000000"/>
          <w:sz w:val="24"/>
          <w:szCs w:val="28"/>
        </w:rPr>
        <w:t>σ</w:t>
      </w:r>
      <w:r w:rsidR="001308B2">
        <w:rPr>
          <w:rFonts w:hint="eastAsia"/>
          <w:color w:val="000000"/>
          <w:sz w:val="24"/>
          <w:szCs w:val="28"/>
          <w:vertAlign w:val="subscript"/>
        </w:rPr>
        <w:t>m</w:t>
      </w:r>
      <w:proofErr w:type="gramStart"/>
      <w:r w:rsidR="004A3966" w:rsidRPr="00985467">
        <w:rPr>
          <w:color w:val="000000"/>
          <w:sz w:val="24"/>
          <w:szCs w:val="28"/>
        </w:rPr>
        <w:t>时</w:t>
      </w:r>
      <w:r w:rsidR="004A3966" w:rsidRPr="00985467">
        <w:rPr>
          <w:color w:val="000000"/>
          <w:sz w:val="24"/>
          <w:szCs w:val="28"/>
        </w:rPr>
        <w:t>,</w:t>
      </w:r>
      <w:proofErr w:type="gramEnd"/>
      <w:r w:rsidR="004A3966" w:rsidRPr="00985467">
        <w:rPr>
          <w:color w:val="000000"/>
          <w:sz w:val="24"/>
          <w:szCs w:val="28"/>
        </w:rPr>
        <w:t>对应的</w:t>
      </w:r>
      <w:proofErr w:type="spellStart"/>
      <w:r w:rsidR="004A3966" w:rsidRPr="00985467">
        <w:rPr>
          <w:color w:val="000000"/>
          <w:sz w:val="24"/>
          <w:szCs w:val="28"/>
        </w:rPr>
        <w:t>Δ</w:t>
      </w:r>
      <w:r w:rsidR="009A2854" w:rsidRPr="009A2854">
        <w:rPr>
          <w:i/>
          <w:iCs/>
          <w:color w:val="000000"/>
          <w:sz w:val="24"/>
          <w:szCs w:val="28"/>
        </w:rPr>
        <w:t>g</w:t>
      </w:r>
      <w:r w:rsidR="004A3966" w:rsidRPr="00985467">
        <w:rPr>
          <w:rFonts w:hint="eastAsia"/>
          <w:color w:val="000000"/>
          <w:sz w:val="24"/>
          <w:szCs w:val="28"/>
          <w:vertAlign w:val="subscript"/>
        </w:rPr>
        <w:t>h</w:t>
      </w:r>
      <w:proofErr w:type="spellEnd"/>
      <w:r w:rsidR="004A3966" w:rsidRPr="00985467">
        <w:rPr>
          <w:color w:val="000000"/>
          <w:sz w:val="24"/>
          <w:szCs w:val="28"/>
        </w:rPr>
        <w:t>为被</w:t>
      </w:r>
      <w:r w:rsidR="004A3966" w:rsidRPr="00985467">
        <w:rPr>
          <w:rFonts w:hint="eastAsia"/>
          <w:color w:val="000000"/>
          <w:sz w:val="24"/>
          <w:szCs w:val="28"/>
        </w:rPr>
        <w:t>校</w:t>
      </w:r>
      <w:r w:rsidR="00395AA3">
        <w:rPr>
          <w:rFonts w:hint="eastAsia"/>
          <w:color w:val="000000"/>
          <w:sz w:val="24"/>
          <w:szCs w:val="28"/>
        </w:rPr>
        <w:t>原子</w:t>
      </w:r>
      <w:r w:rsidR="004A3966" w:rsidRPr="00985467">
        <w:rPr>
          <w:color w:val="000000"/>
          <w:sz w:val="24"/>
          <w:szCs w:val="28"/>
        </w:rPr>
        <w:t>重力仪的分辨力</w:t>
      </w:r>
      <w:bookmarkEnd w:id="51"/>
      <w:r w:rsidR="004A3966" w:rsidRPr="00985467">
        <w:rPr>
          <w:rFonts w:hint="eastAsia"/>
          <w:color w:val="000000"/>
          <w:sz w:val="24"/>
          <w:szCs w:val="28"/>
        </w:rPr>
        <w:t>，</w:t>
      </w:r>
      <w:r>
        <w:rPr>
          <w:rFonts w:hint="eastAsia"/>
          <w:color w:val="000000"/>
          <w:sz w:val="24"/>
          <w:szCs w:val="28"/>
        </w:rPr>
        <w:t>该方法的</w:t>
      </w:r>
      <w:r w:rsidR="004A3966" w:rsidRPr="00985467">
        <w:rPr>
          <w:rFonts w:hint="eastAsia"/>
          <w:color w:val="000000"/>
          <w:sz w:val="24"/>
          <w:szCs w:val="28"/>
        </w:rPr>
        <w:t>不确定度评定见附录</w:t>
      </w:r>
      <w:r w:rsidR="004A3966" w:rsidRPr="00985467">
        <w:rPr>
          <w:rFonts w:hint="eastAsia"/>
          <w:color w:val="000000"/>
          <w:sz w:val="24"/>
          <w:szCs w:val="28"/>
        </w:rPr>
        <w:t>B</w:t>
      </w:r>
      <w:r w:rsidR="00907C18" w:rsidRPr="00985467">
        <w:rPr>
          <w:rFonts w:hint="eastAsia"/>
          <w:color w:val="000000"/>
          <w:sz w:val="24"/>
          <w:szCs w:val="28"/>
        </w:rPr>
        <w:t>4</w:t>
      </w:r>
      <w:r w:rsidR="004A3966" w:rsidRPr="00985467">
        <w:rPr>
          <w:color w:val="000000"/>
          <w:sz w:val="24"/>
          <w:szCs w:val="28"/>
        </w:rPr>
        <w:t>。</w:t>
      </w:r>
    </w:p>
    <w:p w14:paraId="3C95C986" w14:textId="77777777" w:rsidR="00C27B64" w:rsidRDefault="00C27B64" w:rsidP="00C27B64">
      <w:pPr>
        <w:spacing w:line="360" w:lineRule="auto"/>
        <w:rPr>
          <w:sz w:val="24"/>
        </w:rPr>
      </w:pPr>
      <w:bookmarkStart w:id="52" w:name="OLE_LINK24"/>
      <w:r>
        <w:rPr>
          <w:rFonts w:hint="eastAsia"/>
          <w:sz w:val="24"/>
        </w:rPr>
        <w:t>（</w:t>
      </w:r>
      <w:r>
        <w:rPr>
          <w:rFonts w:hint="eastAsia"/>
          <w:sz w:val="24"/>
        </w:rPr>
        <w:t>3</w:t>
      </w:r>
      <w:r>
        <w:rPr>
          <w:rFonts w:hint="eastAsia"/>
          <w:sz w:val="24"/>
        </w:rPr>
        <w:t>）潮汐跟随法</w:t>
      </w:r>
    </w:p>
    <w:p w14:paraId="5960EA27" w14:textId="182F5883" w:rsidR="007F0E0D" w:rsidRDefault="00836372" w:rsidP="00C27B64">
      <w:pPr>
        <w:pStyle w:val="afff7"/>
        <w:spacing w:line="360" w:lineRule="auto"/>
        <w:ind w:right="-108" w:firstLine="480"/>
        <w:rPr>
          <w:rFonts w:ascii="Times New Roman"/>
          <w:color w:val="000000"/>
          <w:sz w:val="24"/>
          <w:szCs w:val="28"/>
        </w:rPr>
      </w:pPr>
      <w:r w:rsidRPr="00D97A2A">
        <w:rPr>
          <w:rFonts w:ascii="Times New Roman"/>
          <w:color w:val="000000"/>
          <w:sz w:val="24"/>
          <w:szCs w:val="28"/>
        </w:rPr>
        <w:t>a</w:t>
      </w:r>
      <w:r w:rsidRPr="00D97A2A">
        <w:rPr>
          <w:rFonts w:ascii="Times New Roman"/>
          <w:color w:val="000000"/>
          <w:sz w:val="24"/>
          <w:szCs w:val="28"/>
        </w:rPr>
        <w:t>）</w:t>
      </w:r>
      <w:r w:rsidR="00C27B64" w:rsidRPr="00C27B64">
        <w:rPr>
          <w:rFonts w:ascii="Times New Roman" w:hint="eastAsia"/>
          <w:color w:val="000000"/>
          <w:sz w:val="24"/>
          <w:szCs w:val="28"/>
        </w:rPr>
        <w:t>原子重力仪进行连续重力观测</w:t>
      </w:r>
      <w:r w:rsidR="00C27B64" w:rsidRPr="00C27B64">
        <w:rPr>
          <w:rFonts w:ascii="Times New Roman"/>
          <w:color w:val="000000"/>
          <w:sz w:val="24"/>
          <w:szCs w:val="28"/>
        </w:rPr>
        <w:t>6 h ~ 7 h</w:t>
      </w:r>
      <w:r w:rsidR="00C27B64" w:rsidRPr="00C27B64">
        <w:rPr>
          <w:rFonts w:ascii="Times New Roman" w:hint="eastAsia"/>
          <w:color w:val="000000"/>
          <w:sz w:val="24"/>
          <w:szCs w:val="28"/>
        </w:rPr>
        <w:t>，测量数据进行气压、极移等环境因素修正但未经潮汐改正</w:t>
      </w:r>
      <w:r>
        <w:rPr>
          <w:rFonts w:ascii="Times New Roman" w:hint="eastAsia"/>
          <w:color w:val="000000"/>
          <w:sz w:val="24"/>
          <w:szCs w:val="28"/>
        </w:rPr>
        <w:t>，</w:t>
      </w:r>
      <w:r w:rsidR="00C27B64" w:rsidRPr="00C27B64">
        <w:rPr>
          <w:rFonts w:ascii="Times New Roman" w:hint="eastAsia"/>
          <w:color w:val="000000"/>
          <w:sz w:val="24"/>
          <w:szCs w:val="28"/>
        </w:rPr>
        <w:t>每</w:t>
      </w:r>
      <w:r w:rsidR="003558AF">
        <w:rPr>
          <w:rFonts w:ascii="Times New Roman" w:hint="eastAsia"/>
          <w:color w:val="000000"/>
          <w:sz w:val="24"/>
          <w:szCs w:val="28"/>
        </w:rPr>
        <w:t>段时间（如</w:t>
      </w:r>
      <w:r w:rsidR="00C27B64" w:rsidRPr="00C27B64">
        <w:rPr>
          <w:rFonts w:ascii="Times New Roman" w:hint="eastAsia"/>
          <w:color w:val="000000"/>
          <w:sz w:val="24"/>
          <w:szCs w:val="28"/>
        </w:rPr>
        <w:t>半小时</w:t>
      </w:r>
      <w:r w:rsidR="003558AF">
        <w:rPr>
          <w:rFonts w:ascii="Times New Roman" w:hint="eastAsia"/>
          <w:color w:val="000000"/>
          <w:sz w:val="24"/>
          <w:szCs w:val="28"/>
        </w:rPr>
        <w:t>）</w:t>
      </w:r>
      <w:r w:rsidR="00C27B64" w:rsidRPr="00C27B64">
        <w:rPr>
          <w:rFonts w:ascii="Times New Roman" w:hint="eastAsia"/>
          <w:color w:val="000000"/>
          <w:sz w:val="24"/>
          <w:szCs w:val="28"/>
        </w:rPr>
        <w:t>观测数据归为一组，其平均值记为</w:t>
      </w:r>
      <w:proofErr w:type="spellStart"/>
      <w:r w:rsidR="009A2854" w:rsidRPr="009A2854">
        <w:rPr>
          <w:rFonts w:ascii="Times New Roman"/>
          <w:i/>
          <w:iCs/>
          <w:color w:val="000000"/>
          <w:sz w:val="24"/>
          <w:szCs w:val="28"/>
        </w:rPr>
        <w:t>g</w:t>
      </w:r>
      <w:r w:rsidR="00C27B64" w:rsidRPr="0009730C">
        <w:rPr>
          <w:rFonts w:ascii="Times New Roman"/>
          <w:color w:val="000000"/>
          <w:sz w:val="24"/>
          <w:szCs w:val="28"/>
          <w:vertAlign w:val="subscript"/>
        </w:rPr>
        <w:t>i</w:t>
      </w:r>
      <w:proofErr w:type="spellEnd"/>
      <w:r w:rsidR="00C27B64" w:rsidRPr="00C27B64">
        <w:rPr>
          <w:rFonts w:ascii="Times New Roman" w:hint="eastAsia"/>
          <w:color w:val="000000"/>
          <w:sz w:val="24"/>
          <w:szCs w:val="28"/>
        </w:rPr>
        <w:t>，</w:t>
      </w:r>
      <w:r w:rsidR="006142C6">
        <w:rPr>
          <w:rFonts w:ascii="Times New Roman" w:hint="eastAsia"/>
          <w:color w:val="000000"/>
          <w:sz w:val="24"/>
          <w:szCs w:val="28"/>
        </w:rPr>
        <w:t>（</w:t>
      </w:r>
      <w:proofErr w:type="spellStart"/>
      <w:r w:rsidR="006142C6" w:rsidRPr="006142C6">
        <w:rPr>
          <w:rFonts w:ascii="Times New Roman"/>
          <w:i/>
          <w:iCs/>
          <w:color w:val="000000"/>
          <w:sz w:val="24"/>
          <w:szCs w:val="28"/>
        </w:rPr>
        <w:t>i</w:t>
      </w:r>
      <w:proofErr w:type="spellEnd"/>
      <w:r w:rsidR="006142C6" w:rsidRPr="00C27B64">
        <w:rPr>
          <w:rFonts w:ascii="Times New Roman"/>
          <w:color w:val="000000"/>
          <w:sz w:val="24"/>
          <w:szCs w:val="28"/>
        </w:rPr>
        <w:t>=1,2,3</w:t>
      </w:r>
      <w:r w:rsidR="006142C6">
        <w:rPr>
          <w:rFonts w:ascii="Times New Roman"/>
          <w:color w:val="000000"/>
          <w:sz w:val="24"/>
          <w:szCs w:val="28"/>
        </w:rPr>
        <w:t>…</w:t>
      </w:r>
      <w:r w:rsidR="006142C6" w:rsidRPr="0024433F">
        <w:rPr>
          <w:rFonts w:ascii="Times New Roman" w:hint="eastAsia"/>
          <w:i/>
          <w:iCs/>
          <w:color w:val="000000"/>
          <w:sz w:val="24"/>
          <w:szCs w:val="28"/>
        </w:rPr>
        <w:t>N</w:t>
      </w:r>
      <w:r w:rsidR="006142C6" w:rsidRPr="00C27B64">
        <w:rPr>
          <w:rFonts w:ascii="Times New Roman"/>
          <w:color w:val="000000"/>
          <w:sz w:val="24"/>
          <w:szCs w:val="28"/>
        </w:rPr>
        <w:t>,</w:t>
      </w:r>
      <w:r w:rsidR="006142C6">
        <w:rPr>
          <w:rFonts w:ascii="Times New Roman" w:hint="eastAsia"/>
          <w:color w:val="000000"/>
          <w:sz w:val="24"/>
          <w:szCs w:val="28"/>
        </w:rPr>
        <w:t xml:space="preserve"> </w:t>
      </w:r>
      <w:r w:rsidR="006142C6" w:rsidRPr="006142C6">
        <w:rPr>
          <w:rFonts w:ascii="Times New Roman" w:hint="eastAsia"/>
          <w:i/>
          <w:iCs/>
          <w:color w:val="000000"/>
          <w:sz w:val="24"/>
          <w:szCs w:val="28"/>
        </w:rPr>
        <w:t>N</w:t>
      </w:r>
      <w:r w:rsidR="006142C6">
        <w:rPr>
          <w:rFonts w:hAnsi="宋体" w:hint="eastAsia"/>
          <w:color w:val="000000"/>
          <w:sz w:val="24"/>
          <w:szCs w:val="28"/>
        </w:rPr>
        <w:t>≥</w:t>
      </w:r>
      <w:r w:rsidR="00C275EE">
        <w:rPr>
          <w:rFonts w:ascii="Times New Roman" w:hint="eastAsia"/>
          <w:color w:val="000000"/>
          <w:sz w:val="24"/>
          <w:szCs w:val="28"/>
        </w:rPr>
        <w:t>2</w:t>
      </w:r>
      <w:r w:rsidR="006142C6">
        <w:rPr>
          <w:rFonts w:ascii="Times New Roman" w:hint="eastAsia"/>
          <w:color w:val="000000"/>
          <w:sz w:val="24"/>
          <w:szCs w:val="28"/>
        </w:rPr>
        <w:t>）</w:t>
      </w:r>
      <w:r w:rsidR="004577A0">
        <w:rPr>
          <w:rFonts w:ascii="Times New Roman" w:hint="eastAsia"/>
          <w:color w:val="000000"/>
          <w:sz w:val="24"/>
          <w:szCs w:val="28"/>
        </w:rPr>
        <w:t>，</w:t>
      </w:r>
      <w:r w:rsidR="003558AF">
        <w:rPr>
          <w:rFonts w:ascii="Times New Roman" w:hint="eastAsia"/>
          <w:color w:val="000000"/>
          <w:sz w:val="24"/>
          <w:szCs w:val="28"/>
        </w:rPr>
        <w:t>对应的平均值标准差</w:t>
      </w:r>
      <w:proofErr w:type="spellStart"/>
      <w:r w:rsidR="007F0E0D" w:rsidRPr="00210B89">
        <w:rPr>
          <w:rFonts w:ascii="Times New Roman"/>
          <w:i/>
          <w:iCs/>
          <w:color w:val="000000"/>
          <w:sz w:val="24"/>
          <w:szCs w:val="28"/>
        </w:rPr>
        <w:t>σ</w:t>
      </w:r>
      <w:r w:rsidR="007F0E0D" w:rsidRPr="0009730C">
        <w:rPr>
          <w:rFonts w:ascii="Times New Roman" w:hint="eastAsia"/>
          <w:color w:val="000000"/>
          <w:sz w:val="24"/>
          <w:szCs w:val="28"/>
          <w:vertAlign w:val="subscript"/>
        </w:rPr>
        <w:t>i</w:t>
      </w:r>
      <w:proofErr w:type="spellEnd"/>
      <w:r w:rsidR="006142C6">
        <w:rPr>
          <w:rFonts w:ascii="Times New Roman" w:hint="eastAsia"/>
          <w:color w:val="000000"/>
          <w:sz w:val="24"/>
          <w:szCs w:val="28"/>
        </w:rPr>
        <w:t>；</w:t>
      </w:r>
    </w:p>
    <w:p w14:paraId="7603CE27" w14:textId="248486B7" w:rsidR="00E27990" w:rsidRPr="0009730C" w:rsidRDefault="007F0E0D" w:rsidP="0009730C">
      <w:pPr>
        <w:pStyle w:val="afff7"/>
        <w:spacing w:line="360" w:lineRule="auto"/>
        <w:ind w:right="-108" w:firstLine="480"/>
        <w:rPr>
          <w:rFonts w:ascii="Times New Roman"/>
          <w:color w:val="000000"/>
          <w:sz w:val="24"/>
          <w:szCs w:val="28"/>
        </w:rPr>
      </w:pPr>
      <w:r>
        <w:rPr>
          <w:rFonts w:ascii="Times New Roman" w:hint="eastAsia"/>
          <w:color w:val="000000"/>
          <w:sz w:val="24"/>
          <w:szCs w:val="28"/>
        </w:rPr>
        <w:t>b</w:t>
      </w:r>
      <w:r>
        <w:rPr>
          <w:rFonts w:ascii="Times New Roman" w:hint="eastAsia"/>
          <w:color w:val="000000"/>
          <w:sz w:val="24"/>
          <w:szCs w:val="28"/>
        </w:rPr>
        <w:t>）计算相邻两组测量值的差值</w:t>
      </w:r>
      <w:proofErr w:type="spellStart"/>
      <w:r w:rsidR="006A486F" w:rsidRPr="006A486F">
        <w:rPr>
          <w:rFonts w:ascii="Times New Roman"/>
          <w:color w:val="000000"/>
          <w:sz w:val="24"/>
          <w:szCs w:val="28"/>
        </w:rPr>
        <w:t>Δ</w:t>
      </w:r>
      <w:r w:rsidR="009A2854" w:rsidRPr="009A2854">
        <w:rPr>
          <w:rFonts w:ascii="Times New Roman"/>
          <w:i/>
          <w:iCs/>
          <w:color w:val="000000"/>
          <w:sz w:val="24"/>
          <w:szCs w:val="28"/>
        </w:rPr>
        <w:t>g</w:t>
      </w:r>
      <w:r w:rsidR="006A486F" w:rsidRPr="006A486F">
        <w:rPr>
          <w:rFonts w:ascii="Times New Roman"/>
          <w:color w:val="000000"/>
          <w:sz w:val="24"/>
          <w:szCs w:val="28"/>
          <w:vertAlign w:val="subscript"/>
        </w:rPr>
        <w:t>m</w:t>
      </w:r>
      <w:proofErr w:type="spellEnd"/>
      <w:r w:rsidR="006A486F" w:rsidRPr="006A486F">
        <w:rPr>
          <w:rFonts w:ascii="Times New Roman"/>
          <w:color w:val="000000"/>
          <w:sz w:val="24"/>
          <w:szCs w:val="28"/>
        </w:rPr>
        <w:t xml:space="preserve"> =</w:t>
      </w:r>
      <w:r w:rsidR="009A2854" w:rsidRPr="009A2854">
        <w:rPr>
          <w:rFonts w:ascii="Times New Roman"/>
          <w:i/>
          <w:iCs/>
          <w:color w:val="000000"/>
          <w:sz w:val="24"/>
          <w:szCs w:val="28"/>
        </w:rPr>
        <w:t>g</w:t>
      </w:r>
      <w:r w:rsidR="006A486F">
        <w:rPr>
          <w:rFonts w:ascii="Times New Roman" w:hint="eastAsia"/>
          <w:color w:val="000000"/>
          <w:sz w:val="24"/>
          <w:szCs w:val="28"/>
          <w:vertAlign w:val="subscript"/>
        </w:rPr>
        <w:t>i+1</w:t>
      </w:r>
      <w:r w:rsidR="006A486F" w:rsidRPr="006A486F">
        <w:rPr>
          <w:rFonts w:ascii="Times New Roman"/>
          <w:color w:val="000000"/>
          <w:sz w:val="24"/>
          <w:szCs w:val="28"/>
        </w:rPr>
        <w:t xml:space="preserve"> – </w:t>
      </w:r>
      <w:proofErr w:type="spellStart"/>
      <w:r w:rsidR="009A2854" w:rsidRPr="009A2854">
        <w:rPr>
          <w:rFonts w:ascii="Times New Roman"/>
          <w:i/>
          <w:iCs/>
          <w:color w:val="000000"/>
          <w:sz w:val="24"/>
          <w:szCs w:val="28"/>
        </w:rPr>
        <w:t>g</w:t>
      </w:r>
      <w:r w:rsidR="006A486F">
        <w:rPr>
          <w:rFonts w:ascii="Times New Roman" w:hint="eastAsia"/>
          <w:color w:val="000000"/>
          <w:sz w:val="24"/>
          <w:szCs w:val="28"/>
          <w:vertAlign w:val="subscript"/>
        </w:rPr>
        <w:t>i</w:t>
      </w:r>
      <w:proofErr w:type="spellEnd"/>
      <w:r w:rsidR="0009730C" w:rsidRPr="0009730C">
        <w:rPr>
          <w:rFonts w:ascii="Times New Roman" w:hint="eastAsia"/>
          <w:color w:val="000000"/>
          <w:sz w:val="24"/>
          <w:szCs w:val="28"/>
        </w:rPr>
        <w:t>，对应的标准差为</w:t>
      </w:r>
      <w:proofErr w:type="spellStart"/>
      <w:r w:rsidR="0009730C" w:rsidRPr="0009730C">
        <w:rPr>
          <w:rFonts w:ascii="Times New Roman"/>
          <w:i/>
          <w:iCs/>
          <w:color w:val="000000"/>
          <w:sz w:val="24"/>
          <w:szCs w:val="28"/>
        </w:rPr>
        <w:t>σ</w:t>
      </w:r>
      <w:r w:rsidR="0009730C" w:rsidRPr="0009730C">
        <w:rPr>
          <w:rFonts w:ascii="Times New Roman" w:hint="eastAsia"/>
          <w:color w:val="000000"/>
          <w:sz w:val="24"/>
          <w:szCs w:val="28"/>
          <w:vertAlign w:val="subscript"/>
        </w:rPr>
        <w:t>m</w:t>
      </w:r>
      <w:proofErr w:type="spellEnd"/>
      <w:r w:rsidR="0009730C" w:rsidRPr="0009730C">
        <w:rPr>
          <w:rFonts w:ascii="Times New Roman" w:hint="eastAsia"/>
          <w:color w:val="000000"/>
          <w:sz w:val="24"/>
          <w:szCs w:val="28"/>
        </w:rPr>
        <w:t>；</w:t>
      </w:r>
    </w:p>
    <w:p w14:paraId="0B08B544" w14:textId="2F5BFA1A" w:rsidR="00E27990" w:rsidRPr="0009730C" w:rsidRDefault="0009730C" w:rsidP="0009730C">
      <w:pPr>
        <w:pStyle w:val="afff7"/>
        <w:spacing w:line="360" w:lineRule="auto"/>
        <w:ind w:right="-108" w:firstLine="480"/>
        <w:rPr>
          <w:rFonts w:ascii="Times New Roman"/>
          <w:color w:val="000000"/>
          <w:sz w:val="24"/>
          <w:szCs w:val="28"/>
        </w:rPr>
      </w:pPr>
      <w:r w:rsidRPr="0009730C">
        <w:rPr>
          <w:rFonts w:ascii="Times New Roman" w:hint="eastAsia"/>
          <w:color w:val="000000"/>
          <w:sz w:val="24"/>
          <w:szCs w:val="28"/>
        </w:rPr>
        <w:t>c</w:t>
      </w:r>
      <w:r>
        <w:rPr>
          <w:rFonts w:ascii="Times New Roman" w:hint="eastAsia"/>
          <w:color w:val="000000"/>
          <w:sz w:val="24"/>
          <w:szCs w:val="28"/>
        </w:rPr>
        <w:t>）</w:t>
      </w:r>
      <w:r w:rsidRPr="0009730C">
        <w:rPr>
          <w:rFonts w:ascii="Times New Roman" w:hint="eastAsia"/>
          <w:color w:val="000000"/>
          <w:sz w:val="24"/>
          <w:szCs w:val="28"/>
        </w:rPr>
        <w:t>根据</w:t>
      </w:r>
      <w:r w:rsidR="0019209A">
        <w:rPr>
          <w:rFonts w:ascii="Times New Roman" w:hint="eastAsia"/>
          <w:color w:val="000000"/>
          <w:sz w:val="24"/>
          <w:szCs w:val="28"/>
        </w:rPr>
        <w:t>潮汐</w:t>
      </w:r>
      <w:r w:rsidRPr="0009730C">
        <w:rPr>
          <w:rFonts w:ascii="Times New Roman" w:hint="eastAsia"/>
          <w:color w:val="000000"/>
          <w:sz w:val="24"/>
          <w:szCs w:val="28"/>
        </w:rPr>
        <w:t>数据得到</w:t>
      </w:r>
      <w:r w:rsidR="004577A0">
        <w:rPr>
          <w:rFonts w:ascii="Times New Roman" w:hint="eastAsia"/>
          <w:color w:val="000000"/>
          <w:sz w:val="24"/>
          <w:szCs w:val="28"/>
        </w:rPr>
        <w:t>相邻两</w:t>
      </w:r>
      <w:r w:rsidRPr="0009730C">
        <w:rPr>
          <w:rFonts w:ascii="Times New Roman" w:hint="eastAsia"/>
          <w:color w:val="000000"/>
          <w:sz w:val="24"/>
          <w:szCs w:val="28"/>
        </w:rPr>
        <w:t>组重力测量数据对应的潮汐变化</w:t>
      </w:r>
      <w:r w:rsidR="004577A0">
        <w:rPr>
          <w:rFonts w:ascii="Times New Roman" w:hint="eastAsia"/>
          <w:color w:val="000000"/>
          <w:sz w:val="24"/>
          <w:szCs w:val="28"/>
        </w:rPr>
        <w:t>的平均值</w:t>
      </w:r>
      <w:proofErr w:type="spellStart"/>
      <w:r w:rsidRPr="0009730C">
        <w:rPr>
          <w:rFonts w:ascii="Times New Roman"/>
          <w:color w:val="000000"/>
          <w:sz w:val="24"/>
          <w:szCs w:val="28"/>
        </w:rPr>
        <w:t>Δ</w:t>
      </w:r>
      <w:r w:rsidR="009A2854" w:rsidRPr="009A2854">
        <w:rPr>
          <w:rFonts w:ascii="Times New Roman"/>
          <w:i/>
          <w:iCs/>
          <w:color w:val="000000"/>
          <w:sz w:val="24"/>
          <w:szCs w:val="28"/>
        </w:rPr>
        <w:t>g</w:t>
      </w:r>
      <w:r w:rsidRPr="0009730C">
        <w:rPr>
          <w:rFonts w:ascii="Times New Roman" w:hint="eastAsia"/>
          <w:color w:val="000000"/>
          <w:sz w:val="24"/>
          <w:szCs w:val="28"/>
          <w:vertAlign w:val="subscript"/>
        </w:rPr>
        <w:t>T</w:t>
      </w:r>
      <w:proofErr w:type="spellEnd"/>
      <w:r w:rsidR="000F452D">
        <w:rPr>
          <w:rFonts w:ascii="Times New Roman" w:hint="eastAsia"/>
          <w:color w:val="000000"/>
          <w:sz w:val="24"/>
          <w:szCs w:val="28"/>
        </w:rPr>
        <w:t>,</w:t>
      </w:r>
      <w:r w:rsidR="000F452D" w:rsidRPr="000F452D">
        <w:rPr>
          <w:rFonts w:ascii="Times New Roman" w:hint="eastAsia"/>
          <w:color w:val="000000"/>
          <w:sz w:val="24"/>
          <w:szCs w:val="28"/>
        </w:rPr>
        <w:t xml:space="preserve"> </w:t>
      </w:r>
      <w:r w:rsidR="000F452D">
        <w:rPr>
          <w:rFonts w:ascii="Times New Roman" w:hint="eastAsia"/>
          <w:color w:val="000000"/>
          <w:sz w:val="24"/>
          <w:szCs w:val="28"/>
        </w:rPr>
        <w:t>对应的不确定度</w:t>
      </w:r>
      <w:r w:rsidR="000F452D" w:rsidRPr="00051E7F">
        <w:rPr>
          <w:rFonts w:ascii="Times New Roman" w:hint="eastAsia"/>
          <w:i/>
          <w:iCs/>
          <w:color w:val="000000"/>
          <w:sz w:val="24"/>
          <w:szCs w:val="28"/>
        </w:rPr>
        <w:t>u</w:t>
      </w:r>
      <w:r w:rsidR="000F452D" w:rsidRPr="00051E7F">
        <w:rPr>
          <w:rFonts w:ascii="Times New Roman" w:hint="eastAsia"/>
          <w:color w:val="000000"/>
          <w:sz w:val="24"/>
          <w:szCs w:val="28"/>
          <w:vertAlign w:val="subscript"/>
        </w:rPr>
        <w:t>c</w:t>
      </w:r>
      <w:r w:rsidR="000F452D">
        <w:rPr>
          <w:rFonts w:ascii="Times New Roman" w:hint="eastAsia"/>
          <w:color w:val="000000"/>
          <w:sz w:val="24"/>
          <w:szCs w:val="28"/>
        </w:rPr>
        <w:t>，</w:t>
      </w:r>
      <w:r w:rsidRPr="0009730C">
        <w:rPr>
          <w:rFonts w:ascii="Times New Roman"/>
          <w:color w:val="000000"/>
          <w:sz w:val="24"/>
          <w:szCs w:val="28"/>
        </w:rPr>
        <w:t>比较</w:t>
      </w:r>
      <w:proofErr w:type="spellStart"/>
      <w:r w:rsidRPr="0009730C">
        <w:rPr>
          <w:rFonts w:ascii="Times New Roman"/>
          <w:color w:val="000000"/>
          <w:sz w:val="24"/>
          <w:szCs w:val="28"/>
        </w:rPr>
        <w:t>Δ</w:t>
      </w:r>
      <w:r w:rsidR="009A2854" w:rsidRPr="009A2854">
        <w:rPr>
          <w:rFonts w:ascii="Times New Roman"/>
          <w:i/>
          <w:iCs/>
          <w:color w:val="000000"/>
          <w:sz w:val="24"/>
          <w:szCs w:val="28"/>
        </w:rPr>
        <w:t>g</w:t>
      </w:r>
      <w:r w:rsidRPr="0009730C">
        <w:rPr>
          <w:rFonts w:ascii="Times New Roman"/>
          <w:color w:val="000000"/>
          <w:sz w:val="24"/>
          <w:szCs w:val="28"/>
          <w:vertAlign w:val="subscript"/>
        </w:rPr>
        <w:t>m</w:t>
      </w:r>
      <w:proofErr w:type="spellEnd"/>
      <w:r w:rsidRPr="0009730C">
        <w:rPr>
          <w:rFonts w:ascii="Times New Roman"/>
          <w:color w:val="000000"/>
          <w:sz w:val="24"/>
          <w:szCs w:val="28"/>
        </w:rPr>
        <w:t>和</w:t>
      </w:r>
      <w:proofErr w:type="spellStart"/>
      <w:r w:rsidRPr="0009730C">
        <w:rPr>
          <w:rFonts w:ascii="Times New Roman"/>
          <w:color w:val="000000"/>
          <w:sz w:val="24"/>
          <w:szCs w:val="28"/>
        </w:rPr>
        <w:t>Δ</w:t>
      </w:r>
      <w:r w:rsidR="009A2854" w:rsidRPr="009A2854">
        <w:rPr>
          <w:rFonts w:ascii="Times New Roman"/>
          <w:i/>
          <w:iCs/>
          <w:color w:val="000000"/>
          <w:sz w:val="24"/>
          <w:szCs w:val="28"/>
        </w:rPr>
        <w:t>g</w:t>
      </w:r>
      <w:r w:rsidRPr="0009730C">
        <w:rPr>
          <w:rFonts w:ascii="Times New Roman" w:hint="eastAsia"/>
          <w:color w:val="000000"/>
          <w:sz w:val="24"/>
          <w:szCs w:val="28"/>
          <w:vertAlign w:val="subscript"/>
        </w:rPr>
        <w:t>T</w:t>
      </w:r>
      <w:proofErr w:type="spellEnd"/>
      <w:r w:rsidRPr="0009730C">
        <w:rPr>
          <w:rFonts w:ascii="Times New Roman"/>
          <w:color w:val="000000"/>
          <w:sz w:val="24"/>
          <w:szCs w:val="28"/>
        </w:rPr>
        <w:t>，两者应在误差范围内吻合</w:t>
      </w:r>
      <w:r w:rsidRPr="0009730C">
        <w:rPr>
          <w:rFonts w:ascii="Times New Roman" w:hint="eastAsia"/>
          <w:color w:val="000000"/>
          <w:sz w:val="24"/>
          <w:szCs w:val="28"/>
        </w:rPr>
        <w:t>；</w:t>
      </w:r>
    </w:p>
    <w:p w14:paraId="681EB85C" w14:textId="7107C317" w:rsidR="0009730C" w:rsidRPr="0009730C" w:rsidRDefault="0009730C" w:rsidP="0009730C">
      <w:pPr>
        <w:pStyle w:val="afff7"/>
        <w:spacing w:line="360" w:lineRule="auto"/>
        <w:ind w:right="-108" w:firstLine="480"/>
        <w:rPr>
          <w:rFonts w:ascii="Times New Roman"/>
          <w:color w:val="000000"/>
          <w:sz w:val="24"/>
          <w:szCs w:val="28"/>
        </w:rPr>
      </w:pPr>
      <w:r w:rsidRPr="0009730C">
        <w:rPr>
          <w:rFonts w:ascii="Times New Roman" w:hint="eastAsia"/>
          <w:color w:val="000000"/>
          <w:sz w:val="24"/>
          <w:szCs w:val="28"/>
        </w:rPr>
        <w:t>d</w:t>
      </w:r>
      <w:r>
        <w:rPr>
          <w:rFonts w:ascii="Times New Roman" w:hint="eastAsia"/>
          <w:color w:val="000000"/>
          <w:sz w:val="24"/>
          <w:szCs w:val="28"/>
        </w:rPr>
        <w:t>）</w:t>
      </w:r>
      <w:r w:rsidR="0019209A">
        <w:rPr>
          <w:rFonts w:ascii="Times New Roman" w:hint="eastAsia"/>
          <w:color w:val="000000"/>
          <w:sz w:val="24"/>
          <w:szCs w:val="28"/>
        </w:rPr>
        <w:t>选取不同时段的潮汐</w:t>
      </w:r>
      <w:r>
        <w:rPr>
          <w:rFonts w:ascii="Times New Roman" w:hint="eastAsia"/>
          <w:color w:val="000000"/>
          <w:sz w:val="24"/>
          <w:szCs w:val="28"/>
        </w:rPr>
        <w:t>变化量</w:t>
      </w:r>
      <w:proofErr w:type="spellStart"/>
      <w:r w:rsidRPr="0009730C">
        <w:rPr>
          <w:rFonts w:ascii="Times New Roman"/>
          <w:color w:val="000000"/>
          <w:sz w:val="24"/>
          <w:szCs w:val="28"/>
        </w:rPr>
        <w:t>Δ</w:t>
      </w:r>
      <w:r w:rsidR="009A2854" w:rsidRPr="009A2854">
        <w:rPr>
          <w:rFonts w:ascii="Times New Roman"/>
          <w:i/>
          <w:iCs/>
          <w:color w:val="000000"/>
          <w:sz w:val="24"/>
          <w:szCs w:val="28"/>
        </w:rPr>
        <w:t>g</w:t>
      </w:r>
      <w:r w:rsidRPr="0009730C">
        <w:rPr>
          <w:rFonts w:ascii="Times New Roman" w:hint="eastAsia"/>
          <w:color w:val="000000"/>
          <w:sz w:val="24"/>
          <w:szCs w:val="28"/>
          <w:vertAlign w:val="subscript"/>
        </w:rPr>
        <w:t>T</w:t>
      </w:r>
      <w:proofErr w:type="spellEnd"/>
      <w:r>
        <w:rPr>
          <w:rFonts w:ascii="Times New Roman" w:hint="eastAsia"/>
          <w:color w:val="000000"/>
          <w:sz w:val="24"/>
          <w:szCs w:val="28"/>
        </w:rPr>
        <w:t>，重复以上步骤，</w:t>
      </w:r>
      <w:r w:rsidRPr="0009730C">
        <w:rPr>
          <w:rFonts w:ascii="Times New Roman" w:hint="eastAsia"/>
          <w:color w:val="000000"/>
          <w:sz w:val="24"/>
          <w:szCs w:val="28"/>
        </w:rPr>
        <w:t>当</w:t>
      </w:r>
      <w:proofErr w:type="spellStart"/>
      <w:r w:rsidRPr="0019209A">
        <w:rPr>
          <w:rFonts w:ascii="Times New Roman"/>
          <w:color w:val="000000"/>
          <w:sz w:val="24"/>
          <w:szCs w:val="28"/>
        </w:rPr>
        <w:t>Δ</w:t>
      </w:r>
      <w:r w:rsidR="009A2854" w:rsidRPr="009A2854">
        <w:rPr>
          <w:rFonts w:ascii="Times New Roman"/>
          <w:i/>
          <w:iCs/>
          <w:color w:val="000000"/>
          <w:sz w:val="24"/>
          <w:szCs w:val="28"/>
        </w:rPr>
        <w:t>g</w:t>
      </w:r>
      <w:r w:rsidRPr="0019209A">
        <w:rPr>
          <w:rFonts w:ascii="Times New Roman"/>
          <w:color w:val="000000"/>
          <w:sz w:val="24"/>
          <w:szCs w:val="28"/>
          <w:vertAlign w:val="subscript"/>
        </w:rPr>
        <w:t>m</w:t>
      </w:r>
      <w:proofErr w:type="spellEnd"/>
      <w:r w:rsidRPr="0019209A">
        <w:rPr>
          <w:rFonts w:ascii="Times New Roman"/>
          <w:color w:val="000000"/>
          <w:sz w:val="24"/>
          <w:szCs w:val="28"/>
        </w:rPr>
        <w:t xml:space="preserve"> = 2</w:t>
      </w:r>
      <w:r w:rsidR="001308B2" w:rsidRPr="009176A6">
        <w:rPr>
          <w:i/>
          <w:iCs/>
          <w:color w:val="000000"/>
          <w:sz w:val="24"/>
          <w:szCs w:val="28"/>
        </w:rPr>
        <w:t>σ</w:t>
      </w:r>
      <w:r w:rsidR="001308B2">
        <w:rPr>
          <w:rFonts w:hint="eastAsia"/>
          <w:color w:val="000000"/>
          <w:sz w:val="24"/>
          <w:szCs w:val="28"/>
          <w:vertAlign w:val="subscript"/>
        </w:rPr>
        <w:t>m</w:t>
      </w:r>
      <w:proofErr w:type="gramStart"/>
      <w:r w:rsidRPr="0019209A">
        <w:rPr>
          <w:rFonts w:ascii="Times New Roman"/>
          <w:color w:val="000000"/>
          <w:sz w:val="24"/>
          <w:szCs w:val="28"/>
        </w:rPr>
        <w:t>时</w:t>
      </w:r>
      <w:r w:rsidRPr="0019209A">
        <w:rPr>
          <w:rFonts w:ascii="Times New Roman"/>
          <w:color w:val="000000"/>
          <w:sz w:val="24"/>
          <w:szCs w:val="28"/>
        </w:rPr>
        <w:t>,</w:t>
      </w:r>
      <w:proofErr w:type="gramEnd"/>
      <w:r w:rsidRPr="0019209A">
        <w:rPr>
          <w:rFonts w:ascii="Times New Roman"/>
          <w:color w:val="000000"/>
          <w:sz w:val="24"/>
          <w:szCs w:val="28"/>
        </w:rPr>
        <w:t>对应的</w:t>
      </w:r>
      <w:proofErr w:type="spellStart"/>
      <w:r w:rsidRPr="0019209A">
        <w:rPr>
          <w:rFonts w:ascii="Times New Roman"/>
          <w:color w:val="000000"/>
          <w:sz w:val="24"/>
          <w:szCs w:val="28"/>
        </w:rPr>
        <w:t>Δ</w:t>
      </w:r>
      <w:r w:rsidR="009A2854" w:rsidRPr="009A2854">
        <w:rPr>
          <w:rFonts w:ascii="Times New Roman"/>
          <w:i/>
          <w:iCs/>
          <w:color w:val="000000"/>
          <w:sz w:val="24"/>
          <w:szCs w:val="28"/>
        </w:rPr>
        <w:t>g</w:t>
      </w:r>
      <w:r w:rsidRPr="0019209A">
        <w:rPr>
          <w:rFonts w:ascii="Times New Roman"/>
          <w:color w:val="000000"/>
          <w:sz w:val="24"/>
          <w:szCs w:val="28"/>
          <w:vertAlign w:val="subscript"/>
        </w:rPr>
        <w:t>T</w:t>
      </w:r>
      <w:proofErr w:type="spellEnd"/>
      <w:r w:rsidRPr="0019209A">
        <w:rPr>
          <w:rFonts w:ascii="Times New Roman"/>
          <w:color w:val="000000"/>
          <w:sz w:val="24"/>
          <w:szCs w:val="28"/>
        </w:rPr>
        <w:t>为被校</w:t>
      </w:r>
      <w:r w:rsidR="002912AF">
        <w:rPr>
          <w:rFonts w:ascii="Times New Roman" w:hint="eastAsia"/>
          <w:color w:val="000000"/>
          <w:sz w:val="24"/>
          <w:szCs w:val="28"/>
        </w:rPr>
        <w:t>原子</w:t>
      </w:r>
      <w:r w:rsidRPr="0019209A">
        <w:rPr>
          <w:rFonts w:ascii="Times New Roman"/>
          <w:color w:val="000000"/>
          <w:sz w:val="24"/>
          <w:szCs w:val="28"/>
        </w:rPr>
        <w:t>重力仪的分辨力，</w:t>
      </w:r>
      <w:r w:rsidR="002912AF">
        <w:rPr>
          <w:rFonts w:ascii="Times New Roman" w:hint="eastAsia"/>
          <w:color w:val="000000"/>
          <w:sz w:val="24"/>
          <w:szCs w:val="28"/>
        </w:rPr>
        <w:t>该方法的</w:t>
      </w:r>
      <w:r w:rsidRPr="0019209A">
        <w:rPr>
          <w:rFonts w:ascii="Times New Roman"/>
          <w:color w:val="000000"/>
          <w:sz w:val="24"/>
          <w:szCs w:val="28"/>
        </w:rPr>
        <w:t>不确定度评定见附录</w:t>
      </w:r>
      <w:r w:rsidRPr="0019209A">
        <w:rPr>
          <w:rFonts w:ascii="Times New Roman"/>
          <w:color w:val="000000"/>
          <w:sz w:val="24"/>
          <w:szCs w:val="28"/>
        </w:rPr>
        <w:t>B</w:t>
      </w:r>
      <w:r w:rsidR="00907C18">
        <w:rPr>
          <w:rFonts w:ascii="Times New Roman" w:hint="eastAsia"/>
          <w:color w:val="000000"/>
          <w:sz w:val="24"/>
          <w:szCs w:val="28"/>
        </w:rPr>
        <w:t>5</w:t>
      </w:r>
      <w:r w:rsidR="00E91E57">
        <w:rPr>
          <w:rFonts w:ascii="Times New Roman" w:hint="eastAsia"/>
          <w:color w:val="000000"/>
          <w:sz w:val="24"/>
          <w:szCs w:val="28"/>
        </w:rPr>
        <w:t>。</w:t>
      </w:r>
    </w:p>
    <w:p w14:paraId="2368E997" w14:textId="77777777" w:rsidR="00A831F8" w:rsidRPr="007D26D1" w:rsidRDefault="00A831F8" w:rsidP="00AA0990">
      <w:pPr>
        <w:pStyle w:val="1"/>
        <w:numPr>
          <w:ilvl w:val="0"/>
          <w:numId w:val="7"/>
        </w:numPr>
      </w:pPr>
      <w:bookmarkStart w:id="53" w:name="_Toc207742132"/>
      <w:bookmarkEnd w:id="44"/>
      <w:bookmarkEnd w:id="52"/>
      <w:r w:rsidRPr="007D26D1">
        <w:t>校准结果表达</w:t>
      </w:r>
      <w:bookmarkEnd w:id="53"/>
    </w:p>
    <w:p w14:paraId="0AD5FA89" w14:textId="77777777" w:rsidR="00BE0714" w:rsidRPr="007D26D1" w:rsidRDefault="00BE0714" w:rsidP="0094689B">
      <w:pPr>
        <w:spacing w:line="360" w:lineRule="auto"/>
        <w:ind w:firstLineChars="250" w:firstLine="600"/>
        <w:rPr>
          <w:sz w:val="24"/>
        </w:rPr>
      </w:pPr>
      <w:r w:rsidRPr="007D26D1">
        <w:rPr>
          <w:sz w:val="24"/>
        </w:rPr>
        <w:t>校准结果应在校准证书或校准报告上反映。校准证书或报告应至少包括如下信息：</w:t>
      </w:r>
    </w:p>
    <w:p w14:paraId="4DF9017B" w14:textId="77777777" w:rsidR="00BE0714" w:rsidRPr="007D26D1" w:rsidRDefault="00BE0714" w:rsidP="0094689B">
      <w:pPr>
        <w:spacing w:line="360" w:lineRule="auto"/>
        <w:ind w:firstLineChars="250" w:firstLine="600"/>
        <w:rPr>
          <w:sz w:val="24"/>
        </w:rPr>
      </w:pPr>
      <w:r w:rsidRPr="007D26D1">
        <w:rPr>
          <w:sz w:val="24"/>
        </w:rPr>
        <w:lastRenderedPageBreak/>
        <w:t xml:space="preserve">a) </w:t>
      </w:r>
      <w:r w:rsidRPr="007D26D1">
        <w:rPr>
          <w:sz w:val="24"/>
        </w:rPr>
        <w:t>标题</w:t>
      </w:r>
      <w:r w:rsidR="004C7FF8" w:rsidRPr="007D26D1">
        <w:rPr>
          <w:rFonts w:hint="eastAsia"/>
          <w:sz w:val="24"/>
        </w:rPr>
        <w:t>：</w:t>
      </w:r>
      <w:r w:rsidR="0023640C" w:rsidRPr="007D26D1">
        <w:rPr>
          <w:rFonts w:hint="eastAsia"/>
          <w:sz w:val="24"/>
        </w:rPr>
        <w:t>“</w:t>
      </w:r>
      <w:r w:rsidR="0023640C" w:rsidRPr="007D26D1">
        <w:rPr>
          <w:sz w:val="24"/>
        </w:rPr>
        <w:t>校准证书</w:t>
      </w:r>
      <w:r w:rsidR="0023640C" w:rsidRPr="007D26D1">
        <w:rPr>
          <w:rFonts w:hint="eastAsia"/>
          <w:sz w:val="24"/>
        </w:rPr>
        <w:t>”</w:t>
      </w:r>
      <w:r w:rsidRPr="007D26D1">
        <w:rPr>
          <w:sz w:val="24"/>
        </w:rPr>
        <w:t>；</w:t>
      </w:r>
    </w:p>
    <w:p w14:paraId="64BAAFDC" w14:textId="77777777" w:rsidR="00BE0714" w:rsidRPr="007D26D1" w:rsidRDefault="00BE0714" w:rsidP="0094689B">
      <w:pPr>
        <w:spacing w:line="360" w:lineRule="auto"/>
        <w:ind w:firstLineChars="250" w:firstLine="600"/>
        <w:rPr>
          <w:sz w:val="24"/>
        </w:rPr>
      </w:pPr>
      <w:r w:rsidRPr="007D26D1">
        <w:rPr>
          <w:sz w:val="24"/>
        </w:rPr>
        <w:t xml:space="preserve">b) </w:t>
      </w:r>
      <w:r w:rsidRPr="007D26D1">
        <w:rPr>
          <w:sz w:val="24"/>
        </w:rPr>
        <w:t>实验室名称和地址；</w:t>
      </w:r>
    </w:p>
    <w:p w14:paraId="68F98581" w14:textId="77777777" w:rsidR="00BE0714" w:rsidRPr="007D26D1" w:rsidRDefault="00BE0714" w:rsidP="0094689B">
      <w:pPr>
        <w:spacing w:line="360" w:lineRule="auto"/>
        <w:ind w:firstLineChars="250" w:firstLine="600"/>
        <w:rPr>
          <w:sz w:val="24"/>
        </w:rPr>
      </w:pPr>
      <w:r w:rsidRPr="007D26D1">
        <w:rPr>
          <w:sz w:val="24"/>
        </w:rPr>
        <w:t xml:space="preserve">c) </w:t>
      </w:r>
      <w:r w:rsidRPr="007D26D1">
        <w:rPr>
          <w:sz w:val="24"/>
        </w:rPr>
        <w:t>进行校准的地点（如果与实验室的地址不同）；</w:t>
      </w:r>
    </w:p>
    <w:p w14:paraId="478385FF" w14:textId="77777777" w:rsidR="00BE0714" w:rsidRPr="007D26D1" w:rsidRDefault="00BE0714" w:rsidP="0094689B">
      <w:pPr>
        <w:spacing w:line="360" w:lineRule="auto"/>
        <w:ind w:firstLineChars="250" w:firstLine="600"/>
        <w:rPr>
          <w:sz w:val="24"/>
        </w:rPr>
      </w:pPr>
      <w:r w:rsidRPr="007D26D1">
        <w:rPr>
          <w:sz w:val="24"/>
        </w:rPr>
        <w:t xml:space="preserve">d) </w:t>
      </w:r>
      <w:r w:rsidRPr="007D26D1">
        <w:rPr>
          <w:sz w:val="24"/>
        </w:rPr>
        <w:t>证书或报告的唯一性标识（如编号），每页及总页数的标识；</w:t>
      </w:r>
    </w:p>
    <w:p w14:paraId="1BB86334" w14:textId="77777777" w:rsidR="00BE0714" w:rsidRPr="007D26D1" w:rsidRDefault="00BE0714" w:rsidP="0094689B">
      <w:pPr>
        <w:spacing w:line="360" w:lineRule="auto"/>
        <w:ind w:firstLineChars="250" w:firstLine="600"/>
        <w:rPr>
          <w:sz w:val="24"/>
        </w:rPr>
      </w:pPr>
      <w:r w:rsidRPr="007D26D1">
        <w:rPr>
          <w:sz w:val="24"/>
        </w:rPr>
        <w:t xml:space="preserve">e) </w:t>
      </w:r>
      <w:r w:rsidRPr="007D26D1">
        <w:rPr>
          <w:sz w:val="24"/>
        </w:rPr>
        <w:t>送校单位的名称和地址；</w:t>
      </w:r>
    </w:p>
    <w:p w14:paraId="0BC27405" w14:textId="77777777" w:rsidR="00BE0714" w:rsidRPr="007D26D1" w:rsidRDefault="00BE0714" w:rsidP="0094689B">
      <w:pPr>
        <w:spacing w:line="360" w:lineRule="auto"/>
        <w:ind w:firstLineChars="250" w:firstLine="600"/>
        <w:rPr>
          <w:sz w:val="24"/>
        </w:rPr>
      </w:pPr>
      <w:r w:rsidRPr="007D26D1">
        <w:rPr>
          <w:sz w:val="24"/>
        </w:rPr>
        <w:t xml:space="preserve">f) </w:t>
      </w:r>
      <w:r w:rsidRPr="007D26D1">
        <w:rPr>
          <w:sz w:val="24"/>
        </w:rPr>
        <w:t>被校对象的描述和明确标识；</w:t>
      </w:r>
    </w:p>
    <w:p w14:paraId="3DE9AB26" w14:textId="77777777" w:rsidR="00BE0714" w:rsidRPr="007D26D1" w:rsidRDefault="00BE0714" w:rsidP="0094689B">
      <w:pPr>
        <w:spacing w:line="360" w:lineRule="auto"/>
        <w:ind w:firstLineChars="250" w:firstLine="600"/>
        <w:rPr>
          <w:sz w:val="24"/>
        </w:rPr>
      </w:pPr>
      <w:r w:rsidRPr="007D26D1">
        <w:rPr>
          <w:sz w:val="24"/>
        </w:rPr>
        <w:t xml:space="preserve">g) </w:t>
      </w:r>
      <w:r w:rsidRPr="007D26D1">
        <w:rPr>
          <w:sz w:val="24"/>
        </w:rPr>
        <w:t>进行校准的日期，若与校准结果的有效性及应用有关时，应说明被校对象的接收日期；</w:t>
      </w:r>
    </w:p>
    <w:p w14:paraId="4857A7A5" w14:textId="77777777" w:rsidR="00BE0714" w:rsidRPr="007D26D1" w:rsidRDefault="00BE0714" w:rsidP="0094689B">
      <w:pPr>
        <w:spacing w:line="360" w:lineRule="auto"/>
        <w:ind w:firstLineChars="250" w:firstLine="600"/>
        <w:rPr>
          <w:sz w:val="24"/>
        </w:rPr>
      </w:pPr>
      <w:r w:rsidRPr="007D26D1">
        <w:rPr>
          <w:sz w:val="24"/>
        </w:rPr>
        <w:t xml:space="preserve">h) </w:t>
      </w:r>
      <w:r w:rsidRPr="007D26D1">
        <w:rPr>
          <w:sz w:val="24"/>
        </w:rPr>
        <w:t>如果与校准结果的有效性及应用有关时，应对被校样品的抽样程序进行说明；</w:t>
      </w:r>
    </w:p>
    <w:p w14:paraId="65C752C9" w14:textId="77777777" w:rsidR="00BE0714" w:rsidRPr="007D26D1" w:rsidRDefault="00BE0714" w:rsidP="0094689B">
      <w:pPr>
        <w:spacing w:line="360" w:lineRule="auto"/>
        <w:ind w:firstLineChars="250" w:firstLine="600"/>
        <w:rPr>
          <w:sz w:val="24"/>
        </w:rPr>
      </w:pPr>
      <w:proofErr w:type="spellStart"/>
      <w:r w:rsidRPr="007D26D1">
        <w:rPr>
          <w:sz w:val="24"/>
        </w:rPr>
        <w:t>i</w:t>
      </w:r>
      <w:proofErr w:type="spellEnd"/>
      <w:r w:rsidRPr="007D26D1">
        <w:rPr>
          <w:sz w:val="24"/>
        </w:rPr>
        <w:t xml:space="preserve">) </w:t>
      </w:r>
      <w:r w:rsidRPr="007D26D1">
        <w:rPr>
          <w:sz w:val="24"/>
        </w:rPr>
        <w:t>对校准所依据的技术规范的标识，包括名称及代号；</w:t>
      </w:r>
    </w:p>
    <w:p w14:paraId="2ABFCDCD" w14:textId="77777777" w:rsidR="00BE0714" w:rsidRPr="007D26D1" w:rsidRDefault="00BE0714" w:rsidP="0094689B">
      <w:pPr>
        <w:spacing w:line="360" w:lineRule="auto"/>
        <w:ind w:firstLineChars="250" w:firstLine="600"/>
        <w:rPr>
          <w:sz w:val="24"/>
        </w:rPr>
      </w:pPr>
      <w:r w:rsidRPr="007D26D1">
        <w:rPr>
          <w:sz w:val="24"/>
        </w:rPr>
        <w:t xml:space="preserve">j) </w:t>
      </w:r>
      <w:r w:rsidRPr="007D26D1">
        <w:rPr>
          <w:sz w:val="24"/>
        </w:rPr>
        <w:t>本次校准所用测量标准的溯源性及有效性说明；</w:t>
      </w:r>
    </w:p>
    <w:p w14:paraId="1B46F0B7" w14:textId="77777777" w:rsidR="00BE0714" w:rsidRPr="007D26D1" w:rsidRDefault="00BE0714" w:rsidP="0094689B">
      <w:pPr>
        <w:spacing w:line="360" w:lineRule="auto"/>
        <w:ind w:firstLineChars="250" w:firstLine="600"/>
        <w:rPr>
          <w:sz w:val="24"/>
        </w:rPr>
      </w:pPr>
      <w:r w:rsidRPr="007D26D1">
        <w:rPr>
          <w:sz w:val="24"/>
        </w:rPr>
        <w:t xml:space="preserve">k) </w:t>
      </w:r>
      <w:r w:rsidRPr="007D26D1">
        <w:rPr>
          <w:sz w:val="24"/>
        </w:rPr>
        <w:t>校准环境的描述；</w:t>
      </w:r>
    </w:p>
    <w:p w14:paraId="0B8D5BA6" w14:textId="77777777" w:rsidR="00BE0714" w:rsidRPr="007D26D1" w:rsidRDefault="00BE0714" w:rsidP="0094689B">
      <w:pPr>
        <w:spacing w:line="360" w:lineRule="auto"/>
        <w:ind w:firstLineChars="250" w:firstLine="600"/>
        <w:rPr>
          <w:sz w:val="24"/>
        </w:rPr>
      </w:pPr>
      <w:r w:rsidRPr="007D26D1">
        <w:rPr>
          <w:sz w:val="24"/>
        </w:rPr>
        <w:t xml:space="preserve">l) </w:t>
      </w:r>
      <w:r w:rsidRPr="007D26D1">
        <w:rPr>
          <w:sz w:val="24"/>
        </w:rPr>
        <w:t>校准结果及其测量不确定度的说明；</w:t>
      </w:r>
    </w:p>
    <w:p w14:paraId="4901A780" w14:textId="77777777" w:rsidR="00BE0714" w:rsidRPr="007D26D1" w:rsidRDefault="00BE0714" w:rsidP="0094689B">
      <w:pPr>
        <w:spacing w:line="360" w:lineRule="auto"/>
        <w:ind w:firstLineChars="250" w:firstLine="600"/>
        <w:rPr>
          <w:sz w:val="24"/>
        </w:rPr>
      </w:pPr>
      <w:r w:rsidRPr="007D26D1">
        <w:rPr>
          <w:sz w:val="24"/>
        </w:rPr>
        <w:t xml:space="preserve">m) </w:t>
      </w:r>
      <w:r w:rsidRPr="007D26D1">
        <w:rPr>
          <w:sz w:val="24"/>
        </w:rPr>
        <w:t>对校准规范的偏离的说明；</w:t>
      </w:r>
    </w:p>
    <w:p w14:paraId="5F83BC2E" w14:textId="77777777" w:rsidR="00BE0714" w:rsidRPr="007D26D1" w:rsidRDefault="00BE0714" w:rsidP="0094689B">
      <w:pPr>
        <w:spacing w:line="360" w:lineRule="auto"/>
        <w:ind w:firstLineChars="250" w:firstLine="600"/>
        <w:rPr>
          <w:sz w:val="24"/>
        </w:rPr>
      </w:pPr>
      <w:r w:rsidRPr="007D26D1">
        <w:rPr>
          <w:sz w:val="24"/>
        </w:rPr>
        <w:t xml:space="preserve">n) </w:t>
      </w:r>
      <w:r w:rsidRPr="007D26D1">
        <w:rPr>
          <w:sz w:val="24"/>
        </w:rPr>
        <w:t>校准证书或校准报告签发人的签名、职务或等效标识，以及签发日期；</w:t>
      </w:r>
    </w:p>
    <w:p w14:paraId="5BD71304" w14:textId="77777777" w:rsidR="00BE0714" w:rsidRPr="007D26D1" w:rsidRDefault="00BE0714" w:rsidP="0094689B">
      <w:pPr>
        <w:spacing w:line="360" w:lineRule="auto"/>
        <w:ind w:firstLineChars="250" w:firstLine="600"/>
        <w:rPr>
          <w:sz w:val="24"/>
        </w:rPr>
      </w:pPr>
      <w:r w:rsidRPr="007D26D1">
        <w:rPr>
          <w:sz w:val="24"/>
        </w:rPr>
        <w:t xml:space="preserve">o) </w:t>
      </w:r>
      <w:r w:rsidRPr="007D26D1">
        <w:rPr>
          <w:sz w:val="24"/>
        </w:rPr>
        <w:t>校准结果仅是对被校对象有效的声明；</w:t>
      </w:r>
    </w:p>
    <w:p w14:paraId="65016647" w14:textId="77777777" w:rsidR="00BE0714" w:rsidRPr="007D26D1" w:rsidRDefault="00BE0714" w:rsidP="0094689B">
      <w:pPr>
        <w:spacing w:line="360" w:lineRule="auto"/>
        <w:ind w:firstLineChars="250" w:firstLine="600"/>
        <w:rPr>
          <w:sz w:val="24"/>
        </w:rPr>
      </w:pPr>
      <w:r w:rsidRPr="007D26D1">
        <w:rPr>
          <w:sz w:val="24"/>
        </w:rPr>
        <w:t xml:space="preserve">p) </w:t>
      </w:r>
      <w:r w:rsidRPr="007D26D1">
        <w:rPr>
          <w:sz w:val="24"/>
        </w:rPr>
        <w:t>未经实验室书面批准，不得部分复制证书或报告的声明。</w:t>
      </w:r>
    </w:p>
    <w:p w14:paraId="01BDAC3B" w14:textId="56291912" w:rsidR="00BE0714" w:rsidRPr="007D26D1" w:rsidRDefault="00BE0714" w:rsidP="0094689B">
      <w:pPr>
        <w:spacing w:line="360" w:lineRule="auto"/>
        <w:ind w:firstLineChars="250" w:firstLine="600"/>
        <w:rPr>
          <w:sz w:val="24"/>
        </w:rPr>
      </w:pPr>
      <w:r w:rsidRPr="007D26D1">
        <w:rPr>
          <w:sz w:val="24"/>
        </w:rPr>
        <w:t>经校准的</w:t>
      </w:r>
      <w:r w:rsidR="00F16FFA">
        <w:rPr>
          <w:rFonts w:hint="eastAsia"/>
          <w:sz w:val="24"/>
        </w:rPr>
        <w:t>原子</w:t>
      </w:r>
      <w:r w:rsidRPr="007D26D1">
        <w:rPr>
          <w:sz w:val="24"/>
        </w:rPr>
        <w:t>重力仪，发给校准证书或校准报告，加盖校准印章。</w:t>
      </w:r>
    </w:p>
    <w:p w14:paraId="6484FF44" w14:textId="77777777" w:rsidR="00A831F8" w:rsidRPr="007D26D1" w:rsidRDefault="00A831F8" w:rsidP="00AA0990">
      <w:pPr>
        <w:pStyle w:val="1"/>
        <w:numPr>
          <w:ilvl w:val="0"/>
          <w:numId w:val="7"/>
        </w:numPr>
      </w:pPr>
      <w:bookmarkStart w:id="54" w:name="_Toc207742133"/>
      <w:r w:rsidRPr="007D26D1">
        <w:t>复校时间间隔</w:t>
      </w:r>
      <w:bookmarkEnd w:id="54"/>
    </w:p>
    <w:p w14:paraId="5D41B782" w14:textId="3603E644" w:rsidR="00A831F8" w:rsidRPr="007D26D1" w:rsidRDefault="004819B8" w:rsidP="008468D4">
      <w:pPr>
        <w:spacing w:line="360" w:lineRule="auto"/>
        <w:ind w:firstLineChars="200" w:firstLine="480"/>
        <w:rPr>
          <w:sz w:val="24"/>
        </w:rPr>
      </w:pPr>
      <w:r>
        <w:rPr>
          <w:rFonts w:hint="eastAsia"/>
          <w:sz w:val="24"/>
        </w:rPr>
        <w:t>原子</w:t>
      </w:r>
      <w:r w:rsidRPr="007D26D1">
        <w:rPr>
          <w:rFonts w:hint="eastAsia"/>
          <w:sz w:val="24"/>
        </w:rPr>
        <w:t>重力</w:t>
      </w:r>
      <w:r w:rsidRPr="007D26D1">
        <w:rPr>
          <w:sz w:val="24"/>
        </w:rPr>
        <w:t>仪</w:t>
      </w:r>
      <w:r>
        <w:rPr>
          <w:rFonts w:hint="eastAsia"/>
          <w:sz w:val="24"/>
        </w:rPr>
        <w:t>复校时间间隔建议为</w:t>
      </w:r>
      <w:r>
        <w:rPr>
          <w:rFonts w:hint="eastAsia"/>
          <w:sz w:val="24"/>
        </w:rPr>
        <w:t>2</w:t>
      </w:r>
      <w:r>
        <w:rPr>
          <w:rFonts w:hint="eastAsia"/>
          <w:sz w:val="24"/>
        </w:rPr>
        <w:t>年。</w:t>
      </w:r>
      <w:r w:rsidR="00A831F8" w:rsidRPr="007D26D1">
        <w:rPr>
          <w:sz w:val="24"/>
        </w:rPr>
        <w:t>仪器使用</w:t>
      </w:r>
      <w:r w:rsidR="006B1FED" w:rsidRPr="007D26D1">
        <w:rPr>
          <w:sz w:val="24"/>
        </w:rPr>
        <w:t>、维护和保养</w:t>
      </w:r>
      <w:r w:rsidR="00A831F8" w:rsidRPr="007D26D1">
        <w:rPr>
          <w:sz w:val="24"/>
        </w:rPr>
        <w:t>情况</w:t>
      </w:r>
      <w:r w:rsidR="006B1FED" w:rsidRPr="007D26D1">
        <w:rPr>
          <w:sz w:val="24"/>
        </w:rPr>
        <w:t>会影响</w:t>
      </w:r>
      <w:bookmarkStart w:id="55" w:name="OLE_LINK17"/>
      <w:r w:rsidR="0052407E">
        <w:rPr>
          <w:rFonts w:hint="eastAsia"/>
          <w:sz w:val="24"/>
        </w:rPr>
        <w:t>原子</w:t>
      </w:r>
      <w:r w:rsidR="0004194C" w:rsidRPr="007D26D1">
        <w:rPr>
          <w:rFonts w:hint="eastAsia"/>
          <w:sz w:val="24"/>
        </w:rPr>
        <w:t>重力</w:t>
      </w:r>
      <w:r w:rsidR="006B1FED" w:rsidRPr="007D26D1">
        <w:rPr>
          <w:sz w:val="24"/>
        </w:rPr>
        <w:t>仪</w:t>
      </w:r>
      <w:bookmarkEnd w:id="55"/>
      <w:r w:rsidR="0004194C" w:rsidRPr="007D26D1">
        <w:rPr>
          <w:rFonts w:hint="eastAsia"/>
          <w:sz w:val="24"/>
        </w:rPr>
        <w:t>的</w:t>
      </w:r>
      <w:r w:rsidR="006B1FED" w:rsidRPr="007D26D1">
        <w:rPr>
          <w:sz w:val="24"/>
        </w:rPr>
        <w:t>测量准确度</w:t>
      </w:r>
      <w:r w:rsidR="00A831F8" w:rsidRPr="007D26D1">
        <w:rPr>
          <w:sz w:val="24"/>
        </w:rPr>
        <w:t>，因此，送校单位可根据实际</w:t>
      </w:r>
      <w:r w:rsidR="006B1FED" w:rsidRPr="007D26D1">
        <w:rPr>
          <w:sz w:val="24"/>
        </w:rPr>
        <w:t>使用需求</w:t>
      </w:r>
      <w:r w:rsidR="00A831F8" w:rsidRPr="007D26D1">
        <w:rPr>
          <w:sz w:val="24"/>
        </w:rPr>
        <w:t>自主决定复校时间间隔</w:t>
      </w:r>
      <w:r w:rsidR="005F2452" w:rsidRPr="007D26D1">
        <w:rPr>
          <w:rFonts w:hint="eastAsia"/>
          <w:sz w:val="24"/>
        </w:rPr>
        <w:t>。</w:t>
      </w:r>
    </w:p>
    <w:p w14:paraId="3D29E4F9" w14:textId="77777777" w:rsidR="00A831F8" w:rsidRPr="007D26D1" w:rsidRDefault="00A831F8" w:rsidP="00A831F8">
      <w:pPr>
        <w:ind w:right="32"/>
        <w:rPr>
          <w:sz w:val="24"/>
        </w:rPr>
        <w:sectPr w:rsidR="00A831F8" w:rsidRPr="007D26D1" w:rsidSect="000C51BD">
          <w:headerReference w:type="even" r:id="rId36"/>
          <w:headerReference w:type="default" r:id="rId37"/>
          <w:headerReference w:type="first" r:id="rId38"/>
          <w:pgSz w:w="11906" w:h="16838" w:code="9"/>
          <w:pgMar w:top="1644" w:right="1797" w:bottom="1440" w:left="1797" w:header="851" w:footer="992" w:gutter="0"/>
          <w:pgNumType w:start="1"/>
          <w:cols w:space="425"/>
          <w:docGrid w:type="lines" w:linePitch="312"/>
        </w:sectPr>
      </w:pPr>
    </w:p>
    <w:p w14:paraId="0B41E9C5" w14:textId="56659CC1" w:rsidR="002801E2" w:rsidRPr="007D26D1" w:rsidRDefault="002801E2" w:rsidP="00A44C62">
      <w:pPr>
        <w:pStyle w:val="1"/>
        <w:numPr>
          <w:ilvl w:val="0"/>
          <w:numId w:val="0"/>
        </w:numPr>
        <w:ind w:left="3640" w:hangingChars="1300" w:hanging="3640"/>
        <w:rPr>
          <w:sz w:val="28"/>
        </w:rPr>
      </w:pPr>
      <w:bookmarkStart w:id="56" w:name="_Toc207742134"/>
      <w:r w:rsidRPr="007D26D1">
        <w:rPr>
          <w:sz w:val="28"/>
        </w:rPr>
        <w:lastRenderedPageBreak/>
        <w:t>附录</w:t>
      </w:r>
      <w:r w:rsidRPr="007D26D1">
        <w:rPr>
          <w:sz w:val="28"/>
        </w:rPr>
        <w:t xml:space="preserve"> </w:t>
      </w:r>
      <w:r>
        <w:rPr>
          <w:rFonts w:hint="eastAsia"/>
          <w:sz w:val="28"/>
        </w:rPr>
        <w:t>A</w:t>
      </w:r>
      <w:r w:rsidR="00AA0990">
        <w:rPr>
          <w:rFonts w:hint="eastAsia"/>
          <w:sz w:val="28"/>
        </w:rPr>
        <w:t xml:space="preserve"> </w:t>
      </w:r>
      <w:r w:rsidR="00A44C62">
        <w:rPr>
          <w:sz w:val="28"/>
        </w:rPr>
        <w:br/>
      </w:r>
      <w:r w:rsidR="00A93067">
        <w:rPr>
          <w:rFonts w:hint="eastAsia"/>
          <w:sz w:val="28"/>
        </w:rPr>
        <w:t>记录格式</w:t>
      </w:r>
      <w:bookmarkEnd w:id="56"/>
    </w:p>
    <w:p w14:paraId="7AB1DEB7" w14:textId="0117F7F0" w:rsidR="002801E2" w:rsidRPr="00B47F27" w:rsidRDefault="00AA0990" w:rsidP="002801E2">
      <w:pPr>
        <w:rPr>
          <w:sz w:val="24"/>
        </w:rPr>
      </w:pPr>
      <w:r w:rsidRPr="00B47F27">
        <w:rPr>
          <w:rFonts w:hint="eastAsia"/>
          <w:sz w:val="24"/>
        </w:rPr>
        <w:t>A.</w:t>
      </w:r>
      <w:r w:rsidR="00A93067" w:rsidRPr="00B47F27">
        <w:rPr>
          <w:rFonts w:hint="eastAsia"/>
          <w:sz w:val="24"/>
        </w:rPr>
        <w:t xml:space="preserve">1 </w:t>
      </w:r>
      <w:r w:rsidR="00A93067" w:rsidRPr="00B47F27">
        <w:rPr>
          <w:rFonts w:hint="eastAsia"/>
          <w:sz w:val="24"/>
        </w:rPr>
        <w:t>外观及工作正常性检查</w:t>
      </w:r>
    </w:p>
    <w:p w14:paraId="14B9FC82" w14:textId="77777777" w:rsidR="00A93067" w:rsidRDefault="00A93067" w:rsidP="002801E2"/>
    <w:tbl>
      <w:tblPr>
        <w:tblW w:w="0" w:type="auto"/>
        <w:tblInd w:w="1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tblGrid>
      <w:tr w:rsidR="00A93067" w14:paraId="54AEFEE4" w14:textId="77777777">
        <w:tc>
          <w:tcPr>
            <w:tcW w:w="2268" w:type="dxa"/>
          </w:tcPr>
          <w:p w14:paraId="3E18BB9A" w14:textId="77777777" w:rsidR="00A93067" w:rsidRDefault="00A93067" w:rsidP="002801E2">
            <w:r>
              <w:rPr>
                <w:rFonts w:hint="eastAsia"/>
              </w:rPr>
              <w:t>检查项目</w:t>
            </w:r>
          </w:p>
        </w:tc>
        <w:tc>
          <w:tcPr>
            <w:tcW w:w="2409" w:type="dxa"/>
          </w:tcPr>
          <w:p w14:paraId="55E1DB82" w14:textId="77777777" w:rsidR="00A93067" w:rsidRDefault="00A93067" w:rsidP="002801E2">
            <w:r>
              <w:rPr>
                <w:rFonts w:hint="eastAsia"/>
              </w:rPr>
              <w:t>结果</w:t>
            </w:r>
          </w:p>
        </w:tc>
      </w:tr>
      <w:tr w:rsidR="00A93067" w14:paraId="02802087" w14:textId="77777777">
        <w:tc>
          <w:tcPr>
            <w:tcW w:w="2268" w:type="dxa"/>
          </w:tcPr>
          <w:p w14:paraId="5875438C" w14:textId="77777777" w:rsidR="00A93067" w:rsidRDefault="00A93067" w:rsidP="002801E2">
            <w:r>
              <w:rPr>
                <w:rFonts w:hint="eastAsia"/>
              </w:rPr>
              <w:t>外观</w:t>
            </w:r>
          </w:p>
        </w:tc>
        <w:tc>
          <w:tcPr>
            <w:tcW w:w="2409" w:type="dxa"/>
          </w:tcPr>
          <w:p w14:paraId="25AD4015" w14:textId="77777777" w:rsidR="00A93067" w:rsidRDefault="00A93067" w:rsidP="002801E2"/>
        </w:tc>
      </w:tr>
      <w:tr w:rsidR="00A93067" w14:paraId="320EEC32" w14:textId="77777777" w:rsidTr="0041372D">
        <w:trPr>
          <w:trHeight w:val="163"/>
        </w:trPr>
        <w:tc>
          <w:tcPr>
            <w:tcW w:w="2268" w:type="dxa"/>
          </w:tcPr>
          <w:p w14:paraId="086C85AE" w14:textId="77777777" w:rsidR="00A93067" w:rsidRDefault="00A93067" w:rsidP="002801E2">
            <w:r>
              <w:rPr>
                <w:rFonts w:hint="eastAsia"/>
              </w:rPr>
              <w:t>工作正常性</w:t>
            </w:r>
          </w:p>
        </w:tc>
        <w:tc>
          <w:tcPr>
            <w:tcW w:w="2409" w:type="dxa"/>
          </w:tcPr>
          <w:p w14:paraId="46512540" w14:textId="77777777" w:rsidR="00A93067" w:rsidRDefault="00A93067" w:rsidP="002801E2"/>
        </w:tc>
      </w:tr>
    </w:tbl>
    <w:p w14:paraId="0188108F" w14:textId="77777777" w:rsidR="00A93067" w:rsidRDefault="00A93067" w:rsidP="002801E2"/>
    <w:p w14:paraId="5BF001FC" w14:textId="662E1ACC" w:rsidR="00A93067" w:rsidRPr="00B47F27" w:rsidRDefault="00AA0990" w:rsidP="002801E2">
      <w:pPr>
        <w:rPr>
          <w:sz w:val="24"/>
        </w:rPr>
      </w:pPr>
      <w:r w:rsidRPr="00B47F27">
        <w:rPr>
          <w:rFonts w:hint="eastAsia"/>
          <w:sz w:val="24"/>
        </w:rPr>
        <w:t>A.</w:t>
      </w:r>
      <w:r w:rsidR="00A93067" w:rsidRPr="00B47F27">
        <w:rPr>
          <w:rFonts w:hint="eastAsia"/>
          <w:sz w:val="24"/>
        </w:rPr>
        <w:t xml:space="preserve">2 </w:t>
      </w:r>
      <w:r w:rsidR="000B1BFA" w:rsidRPr="00B47F27">
        <w:rPr>
          <w:rFonts w:hint="eastAsia"/>
          <w:sz w:val="24"/>
        </w:rPr>
        <w:t>示值误差</w:t>
      </w:r>
    </w:p>
    <w:p w14:paraId="2188F7B1" w14:textId="77777777" w:rsidR="000B1BFA" w:rsidRDefault="000B1BFA" w:rsidP="002801E2"/>
    <w:tbl>
      <w:tblPr>
        <w:tblW w:w="0" w:type="auto"/>
        <w:tblInd w:w="1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9"/>
      </w:tblGrid>
      <w:tr w:rsidR="005D0FD4" w14:paraId="766A7981" w14:textId="77777777">
        <w:tc>
          <w:tcPr>
            <w:tcW w:w="2409" w:type="dxa"/>
          </w:tcPr>
          <w:p w14:paraId="1E9309C2" w14:textId="77777777" w:rsidR="005D0FD4" w:rsidRDefault="005D0FD4" w:rsidP="002801E2">
            <w:r>
              <w:rPr>
                <w:rFonts w:hint="eastAsia"/>
              </w:rPr>
              <w:t>示值误差</w:t>
            </w:r>
            <w:r w:rsidR="0076396D">
              <w:rPr>
                <w:rFonts w:hint="eastAsia"/>
              </w:rPr>
              <w:t>（</w:t>
            </w:r>
            <w:proofErr w:type="spellStart"/>
            <w:r w:rsidR="0076396D" w:rsidRPr="0076396D">
              <w:t>μGal</w:t>
            </w:r>
            <w:proofErr w:type="spellEnd"/>
            <w:r w:rsidR="0076396D">
              <w:rPr>
                <w:rFonts w:hint="eastAsia"/>
              </w:rPr>
              <w:t>）</w:t>
            </w:r>
          </w:p>
        </w:tc>
        <w:tc>
          <w:tcPr>
            <w:tcW w:w="2409" w:type="dxa"/>
          </w:tcPr>
          <w:p w14:paraId="09EA23C2" w14:textId="77777777" w:rsidR="005D0FD4" w:rsidRDefault="005D0FD4" w:rsidP="002801E2">
            <w:r>
              <w:rPr>
                <w:rFonts w:hint="eastAsia"/>
              </w:rPr>
              <w:t>不确定度</w:t>
            </w:r>
            <w:r>
              <w:rPr>
                <w:rFonts w:hint="eastAsia"/>
                <w:i/>
                <w:iCs/>
              </w:rPr>
              <w:t>U</w:t>
            </w:r>
            <w:r w:rsidR="0076396D">
              <w:rPr>
                <w:rFonts w:hint="eastAsia"/>
              </w:rPr>
              <w:t>（</w:t>
            </w:r>
            <w:proofErr w:type="spellStart"/>
            <w:r w:rsidR="0076396D" w:rsidRPr="0076396D">
              <w:t>μGal</w:t>
            </w:r>
            <w:proofErr w:type="spellEnd"/>
            <w:r w:rsidR="0076396D">
              <w:rPr>
                <w:rFonts w:hint="eastAsia"/>
              </w:rPr>
              <w:t>）</w:t>
            </w:r>
            <w:r>
              <w:rPr>
                <w:rFonts w:hint="eastAsia"/>
              </w:rPr>
              <w:t>（</w:t>
            </w:r>
            <w:r>
              <w:rPr>
                <w:rFonts w:hint="eastAsia"/>
                <w:i/>
                <w:iCs/>
              </w:rPr>
              <w:t>k</w:t>
            </w:r>
            <w:r>
              <w:rPr>
                <w:rFonts w:hint="eastAsia"/>
              </w:rPr>
              <w:t>=2</w:t>
            </w:r>
            <w:r>
              <w:rPr>
                <w:rFonts w:hint="eastAsia"/>
              </w:rPr>
              <w:t>）</w:t>
            </w:r>
          </w:p>
        </w:tc>
      </w:tr>
      <w:tr w:rsidR="005D0FD4" w14:paraId="2D45E31D" w14:textId="77777777">
        <w:tc>
          <w:tcPr>
            <w:tcW w:w="2409" w:type="dxa"/>
          </w:tcPr>
          <w:p w14:paraId="6DC43442" w14:textId="77777777" w:rsidR="005D0FD4" w:rsidRDefault="005D0FD4" w:rsidP="002801E2"/>
        </w:tc>
        <w:tc>
          <w:tcPr>
            <w:tcW w:w="2409" w:type="dxa"/>
          </w:tcPr>
          <w:p w14:paraId="1B15C57C" w14:textId="77777777" w:rsidR="005D0FD4" w:rsidRDefault="005D0FD4" w:rsidP="002801E2"/>
        </w:tc>
      </w:tr>
    </w:tbl>
    <w:p w14:paraId="6D26AACC" w14:textId="77777777" w:rsidR="000B1BFA" w:rsidRDefault="000B1BFA" w:rsidP="002801E2"/>
    <w:p w14:paraId="7F733716" w14:textId="15E15D95" w:rsidR="000B1BFA" w:rsidRPr="00B47F27" w:rsidRDefault="00AA0990" w:rsidP="000B1BFA">
      <w:pPr>
        <w:rPr>
          <w:sz w:val="24"/>
        </w:rPr>
      </w:pPr>
      <w:r w:rsidRPr="00B47F27">
        <w:rPr>
          <w:rFonts w:hint="eastAsia"/>
          <w:sz w:val="24"/>
        </w:rPr>
        <w:t>A.</w:t>
      </w:r>
      <w:r w:rsidR="00352075" w:rsidRPr="00B47F27">
        <w:rPr>
          <w:rFonts w:hint="eastAsia"/>
          <w:sz w:val="24"/>
        </w:rPr>
        <w:t>3</w:t>
      </w:r>
      <w:r w:rsidR="000B1BFA" w:rsidRPr="00B47F27">
        <w:rPr>
          <w:rFonts w:hint="eastAsia"/>
          <w:sz w:val="24"/>
        </w:rPr>
        <w:t xml:space="preserve"> </w:t>
      </w:r>
      <w:r w:rsidR="000B1BFA" w:rsidRPr="00B47F27">
        <w:rPr>
          <w:rFonts w:hint="eastAsia"/>
          <w:sz w:val="24"/>
        </w:rPr>
        <w:t>分辨力</w:t>
      </w:r>
    </w:p>
    <w:p w14:paraId="02154540" w14:textId="77777777" w:rsidR="000B1BFA" w:rsidRDefault="000B1BFA" w:rsidP="002801E2"/>
    <w:p w14:paraId="050E5E47" w14:textId="77777777" w:rsidR="000A6793" w:rsidRDefault="000A6793" w:rsidP="002801E2"/>
    <w:tbl>
      <w:tblPr>
        <w:tblW w:w="0" w:type="auto"/>
        <w:tblInd w:w="1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9"/>
      </w:tblGrid>
      <w:tr w:rsidR="0076396D" w14:paraId="6D011972" w14:textId="77777777">
        <w:tc>
          <w:tcPr>
            <w:tcW w:w="2409" w:type="dxa"/>
          </w:tcPr>
          <w:p w14:paraId="13437BDA" w14:textId="77777777" w:rsidR="0076396D" w:rsidRDefault="005E7DAB">
            <w:r>
              <w:rPr>
                <w:rFonts w:hint="eastAsia"/>
              </w:rPr>
              <w:t>分辨力（</w:t>
            </w:r>
            <w:proofErr w:type="spellStart"/>
            <w:r w:rsidRPr="0076396D">
              <w:t>μGal</w:t>
            </w:r>
            <w:proofErr w:type="spellEnd"/>
            <w:r>
              <w:rPr>
                <w:rFonts w:hint="eastAsia"/>
              </w:rPr>
              <w:t>）</w:t>
            </w:r>
          </w:p>
        </w:tc>
        <w:tc>
          <w:tcPr>
            <w:tcW w:w="2409" w:type="dxa"/>
          </w:tcPr>
          <w:p w14:paraId="1EF30B31" w14:textId="77777777" w:rsidR="0076396D" w:rsidRDefault="0076396D">
            <w:r>
              <w:rPr>
                <w:rFonts w:hint="eastAsia"/>
              </w:rPr>
              <w:t>不确定度</w:t>
            </w:r>
            <w:r w:rsidR="00D85F4C">
              <w:rPr>
                <w:rFonts w:hint="eastAsia"/>
                <w:i/>
                <w:iCs/>
              </w:rPr>
              <w:t>U</w:t>
            </w:r>
            <w:r w:rsidR="00D85F4C">
              <w:rPr>
                <w:rFonts w:hint="eastAsia"/>
              </w:rPr>
              <w:t>（</w:t>
            </w:r>
            <w:proofErr w:type="spellStart"/>
            <w:r w:rsidR="00D85F4C" w:rsidRPr="0076396D">
              <w:t>μGal</w:t>
            </w:r>
            <w:proofErr w:type="spellEnd"/>
            <w:r w:rsidR="00D85F4C">
              <w:rPr>
                <w:rFonts w:hint="eastAsia"/>
              </w:rPr>
              <w:t>）</w:t>
            </w:r>
            <w:r>
              <w:rPr>
                <w:rFonts w:hint="eastAsia"/>
              </w:rPr>
              <w:t>（</w:t>
            </w:r>
            <w:r>
              <w:rPr>
                <w:rFonts w:hint="eastAsia"/>
                <w:i/>
                <w:iCs/>
              </w:rPr>
              <w:t>k</w:t>
            </w:r>
            <w:r>
              <w:rPr>
                <w:rFonts w:hint="eastAsia"/>
              </w:rPr>
              <w:t>=2</w:t>
            </w:r>
            <w:r>
              <w:rPr>
                <w:rFonts w:hint="eastAsia"/>
              </w:rPr>
              <w:t>）</w:t>
            </w:r>
          </w:p>
        </w:tc>
      </w:tr>
      <w:tr w:rsidR="0076396D" w14:paraId="6FA0A7DA" w14:textId="77777777">
        <w:tc>
          <w:tcPr>
            <w:tcW w:w="2409" w:type="dxa"/>
          </w:tcPr>
          <w:p w14:paraId="5E3A2D46" w14:textId="77777777" w:rsidR="0076396D" w:rsidRDefault="0076396D"/>
        </w:tc>
        <w:tc>
          <w:tcPr>
            <w:tcW w:w="2409" w:type="dxa"/>
          </w:tcPr>
          <w:p w14:paraId="78E7CC97" w14:textId="77777777" w:rsidR="0076396D" w:rsidRDefault="0076396D"/>
        </w:tc>
      </w:tr>
    </w:tbl>
    <w:p w14:paraId="01543EB9" w14:textId="77777777" w:rsidR="000A6793" w:rsidRDefault="000A6793" w:rsidP="002801E2"/>
    <w:p w14:paraId="17F701AC" w14:textId="77777777" w:rsidR="000B1BFA" w:rsidRDefault="000B1BFA" w:rsidP="002801E2"/>
    <w:p w14:paraId="7A07DB61" w14:textId="77777777" w:rsidR="00A93067" w:rsidRDefault="00A93067" w:rsidP="002801E2"/>
    <w:p w14:paraId="1A7810EA" w14:textId="77777777" w:rsidR="00A93067" w:rsidRDefault="00A93067" w:rsidP="002801E2"/>
    <w:p w14:paraId="0B2D95D6" w14:textId="77777777" w:rsidR="00A93067" w:rsidRPr="002801E2" w:rsidRDefault="007436C3" w:rsidP="002801E2">
      <w:r>
        <w:br w:type="page"/>
      </w:r>
    </w:p>
    <w:p w14:paraId="6ED9E863" w14:textId="658D14BE" w:rsidR="00A831F8" w:rsidRPr="007D26D1" w:rsidRDefault="00A831F8" w:rsidP="00A44C62">
      <w:pPr>
        <w:pStyle w:val="1"/>
        <w:numPr>
          <w:ilvl w:val="0"/>
          <w:numId w:val="0"/>
        </w:numPr>
        <w:ind w:left="2800" w:hangingChars="1000" w:hanging="2800"/>
        <w:rPr>
          <w:sz w:val="28"/>
        </w:rPr>
      </w:pPr>
      <w:bookmarkStart w:id="57" w:name="_Toc207742135"/>
      <w:r w:rsidRPr="007D26D1">
        <w:rPr>
          <w:sz w:val="28"/>
        </w:rPr>
        <w:lastRenderedPageBreak/>
        <w:t>附录</w:t>
      </w:r>
      <w:r w:rsidRPr="007D26D1">
        <w:rPr>
          <w:sz w:val="28"/>
        </w:rPr>
        <w:t xml:space="preserve"> </w:t>
      </w:r>
      <w:r w:rsidR="007436C3">
        <w:rPr>
          <w:rFonts w:hint="eastAsia"/>
          <w:sz w:val="28"/>
        </w:rPr>
        <w:t>B</w:t>
      </w:r>
      <w:bookmarkStart w:id="58" w:name="_Toc17113059"/>
      <w:r w:rsidR="00A44C62">
        <w:rPr>
          <w:sz w:val="28"/>
        </w:rPr>
        <w:br/>
      </w:r>
      <w:r w:rsidR="0056112C">
        <w:rPr>
          <w:rFonts w:hint="eastAsia"/>
          <w:sz w:val="28"/>
        </w:rPr>
        <w:t>主要校准结果</w:t>
      </w:r>
      <w:r w:rsidR="0056112C" w:rsidRPr="007D26D1">
        <w:rPr>
          <w:sz w:val="28"/>
        </w:rPr>
        <w:t>不确定度评定</w:t>
      </w:r>
      <w:r w:rsidR="0056112C">
        <w:rPr>
          <w:rFonts w:hint="eastAsia"/>
          <w:sz w:val="28"/>
        </w:rPr>
        <w:t>示</w:t>
      </w:r>
      <w:r w:rsidR="0056112C" w:rsidRPr="007D26D1">
        <w:rPr>
          <w:sz w:val="28"/>
        </w:rPr>
        <w:t>例</w:t>
      </w:r>
      <w:bookmarkEnd w:id="57"/>
      <w:bookmarkEnd w:id="58"/>
    </w:p>
    <w:p w14:paraId="38B52044" w14:textId="1BBC44E8" w:rsidR="00A831F8" w:rsidRPr="005809C4" w:rsidRDefault="00AA0990" w:rsidP="00A831F8">
      <w:pPr>
        <w:spacing w:beforeLines="50" w:before="120"/>
        <w:ind w:right="34"/>
        <w:rPr>
          <w:b/>
          <w:bCs/>
          <w:sz w:val="24"/>
        </w:rPr>
      </w:pPr>
      <w:bookmarkStart w:id="59" w:name="OLE_LINK23"/>
      <w:bookmarkStart w:id="60" w:name="OLE_LINK22"/>
      <w:bookmarkStart w:id="61" w:name="OLE_LINK31"/>
      <w:proofErr w:type="gramStart"/>
      <w:r>
        <w:rPr>
          <w:rFonts w:hint="eastAsia"/>
          <w:b/>
          <w:bCs/>
          <w:sz w:val="24"/>
        </w:rPr>
        <w:t>B.</w:t>
      </w:r>
      <w:r w:rsidR="00A831F8" w:rsidRPr="005809C4">
        <w:rPr>
          <w:b/>
          <w:bCs/>
          <w:sz w:val="24"/>
        </w:rPr>
        <w:t xml:space="preserve">1  </w:t>
      </w:r>
      <w:r w:rsidR="0056112C" w:rsidRPr="005809C4">
        <w:rPr>
          <w:rFonts w:hint="eastAsia"/>
          <w:b/>
          <w:bCs/>
          <w:sz w:val="24"/>
        </w:rPr>
        <w:t>示值误差</w:t>
      </w:r>
      <w:proofErr w:type="gramEnd"/>
      <w:r w:rsidR="00475800">
        <w:rPr>
          <w:rFonts w:hint="eastAsia"/>
          <w:b/>
          <w:bCs/>
          <w:sz w:val="24"/>
        </w:rPr>
        <w:t>（点位法）</w:t>
      </w:r>
      <w:r w:rsidR="0056112C" w:rsidRPr="005809C4">
        <w:rPr>
          <w:rFonts w:hint="eastAsia"/>
          <w:b/>
          <w:bCs/>
          <w:sz w:val="24"/>
        </w:rPr>
        <w:t>不确定度评定</w:t>
      </w:r>
    </w:p>
    <w:p w14:paraId="17A3A5C0" w14:textId="0A64DFA5" w:rsidR="00A831F8" w:rsidRPr="007D26D1" w:rsidRDefault="00AA0990" w:rsidP="00A831F8">
      <w:pPr>
        <w:spacing w:beforeLines="50" w:before="120"/>
        <w:ind w:right="34"/>
        <w:rPr>
          <w:sz w:val="24"/>
        </w:rPr>
      </w:pPr>
      <w:r>
        <w:rPr>
          <w:rFonts w:hint="eastAsia"/>
          <w:sz w:val="24"/>
        </w:rPr>
        <w:t>B.</w:t>
      </w:r>
      <w:r w:rsidR="00A831F8" w:rsidRPr="007D26D1">
        <w:rPr>
          <w:sz w:val="24"/>
        </w:rPr>
        <w:t xml:space="preserve">1.1 </w:t>
      </w:r>
      <w:r w:rsidR="0056112C">
        <w:rPr>
          <w:rFonts w:hint="eastAsia"/>
          <w:sz w:val="24"/>
        </w:rPr>
        <w:t>不确定度来源</w:t>
      </w:r>
    </w:p>
    <w:p w14:paraId="7C1A7071" w14:textId="69632F0D" w:rsidR="00BB0B1A" w:rsidRDefault="00CA033D" w:rsidP="00F94BA3">
      <w:pPr>
        <w:spacing w:line="400" w:lineRule="exact"/>
        <w:ind w:firstLineChars="200" w:firstLine="480"/>
        <w:rPr>
          <w:sz w:val="24"/>
        </w:rPr>
      </w:pPr>
      <w:r>
        <w:rPr>
          <w:rFonts w:hint="eastAsia"/>
          <w:sz w:val="24"/>
        </w:rPr>
        <w:t>以</w:t>
      </w:r>
      <w:r w:rsidR="006261D1">
        <w:rPr>
          <w:rFonts w:hint="eastAsia"/>
          <w:sz w:val="24"/>
        </w:rPr>
        <w:t>重力加速度标准点位</w:t>
      </w:r>
      <w:r>
        <w:rPr>
          <w:rFonts w:hint="eastAsia"/>
          <w:sz w:val="24"/>
        </w:rPr>
        <w:t>作为参考，</w:t>
      </w:r>
      <w:r w:rsidR="00E72D04">
        <w:rPr>
          <w:rFonts w:hint="eastAsia"/>
          <w:sz w:val="24"/>
        </w:rPr>
        <w:t>测量原子重力仪的示值误差，</w:t>
      </w:r>
      <w:r w:rsidR="006B53C2">
        <w:rPr>
          <w:rFonts w:hint="eastAsia"/>
          <w:sz w:val="24"/>
        </w:rPr>
        <w:t>测量不确定度来源包括：</w:t>
      </w:r>
    </w:p>
    <w:p w14:paraId="1D589A03" w14:textId="7821513E" w:rsidR="006B53C2" w:rsidRDefault="006B53C2" w:rsidP="00F94BA3">
      <w:pPr>
        <w:spacing w:line="400" w:lineRule="exact"/>
        <w:ind w:firstLineChars="200" w:firstLine="480"/>
        <w:rPr>
          <w:sz w:val="24"/>
        </w:rPr>
      </w:pPr>
      <w:r>
        <w:rPr>
          <w:rFonts w:hint="eastAsia"/>
          <w:sz w:val="24"/>
        </w:rPr>
        <w:t>（</w:t>
      </w:r>
      <w:r>
        <w:rPr>
          <w:rFonts w:hint="eastAsia"/>
          <w:sz w:val="24"/>
        </w:rPr>
        <w:t>1</w:t>
      </w:r>
      <w:r>
        <w:rPr>
          <w:rFonts w:hint="eastAsia"/>
          <w:sz w:val="24"/>
        </w:rPr>
        <w:t>）</w:t>
      </w:r>
      <w:r w:rsidR="005C3889">
        <w:rPr>
          <w:rFonts w:hint="eastAsia"/>
          <w:sz w:val="24"/>
        </w:rPr>
        <w:t>标准</w:t>
      </w:r>
      <w:r w:rsidR="006261D1">
        <w:rPr>
          <w:rFonts w:hint="eastAsia"/>
          <w:sz w:val="24"/>
        </w:rPr>
        <w:t>点位</w:t>
      </w:r>
      <w:r>
        <w:rPr>
          <w:rFonts w:hint="eastAsia"/>
          <w:sz w:val="24"/>
        </w:rPr>
        <w:t>不准确引入的不确定度；</w:t>
      </w:r>
    </w:p>
    <w:p w14:paraId="6B191B69" w14:textId="0FACE829" w:rsidR="006B53C2" w:rsidRDefault="006B53C2" w:rsidP="00F94BA3">
      <w:pPr>
        <w:spacing w:line="400" w:lineRule="exact"/>
        <w:ind w:firstLineChars="200" w:firstLine="480"/>
        <w:rPr>
          <w:sz w:val="24"/>
        </w:rPr>
      </w:pPr>
      <w:r>
        <w:rPr>
          <w:rFonts w:hint="eastAsia"/>
          <w:sz w:val="24"/>
        </w:rPr>
        <w:t>（</w:t>
      </w:r>
      <w:r>
        <w:rPr>
          <w:rFonts w:hint="eastAsia"/>
          <w:sz w:val="24"/>
        </w:rPr>
        <w:t>2</w:t>
      </w:r>
      <w:r>
        <w:rPr>
          <w:rFonts w:hint="eastAsia"/>
          <w:sz w:val="24"/>
        </w:rPr>
        <w:t>）</w:t>
      </w:r>
      <w:r w:rsidR="005C3889">
        <w:rPr>
          <w:rFonts w:hint="eastAsia"/>
          <w:sz w:val="24"/>
        </w:rPr>
        <w:t>标准</w:t>
      </w:r>
      <w:r w:rsidR="006261D1">
        <w:rPr>
          <w:rFonts w:hint="eastAsia"/>
          <w:sz w:val="24"/>
        </w:rPr>
        <w:t>点位</w:t>
      </w:r>
      <w:r>
        <w:rPr>
          <w:rFonts w:hint="eastAsia"/>
          <w:sz w:val="24"/>
        </w:rPr>
        <w:t>不</w:t>
      </w:r>
      <w:r w:rsidR="00F94BA3">
        <w:rPr>
          <w:rFonts w:hint="eastAsia"/>
          <w:sz w:val="24"/>
        </w:rPr>
        <w:t>稳定</w:t>
      </w:r>
      <w:r>
        <w:rPr>
          <w:rFonts w:hint="eastAsia"/>
          <w:sz w:val="24"/>
        </w:rPr>
        <w:t>引入的不确定度；</w:t>
      </w:r>
    </w:p>
    <w:p w14:paraId="3D3D7F6F" w14:textId="77777777" w:rsidR="006B53C2" w:rsidRDefault="00F94BA3" w:rsidP="00F94BA3">
      <w:pPr>
        <w:spacing w:line="400" w:lineRule="exact"/>
        <w:ind w:firstLineChars="200" w:firstLine="480"/>
        <w:rPr>
          <w:sz w:val="24"/>
        </w:rPr>
      </w:pPr>
      <w:r>
        <w:rPr>
          <w:rFonts w:hint="eastAsia"/>
          <w:sz w:val="24"/>
        </w:rPr>
        <w:t>（</w:t>
      </w:r>
      <w:r>
        <w:rPr>
          <w:rFonts w:hint="eastAsia"/>
          <w:sz w:val="24"/>
        </w:rPr>
        <w:t>3</w:t>
      </w:r>
      <w:r>
        <w:rPr>
          <w:rFonts w:hint="eastAsia"/>
          <w:sz w:val="24"/>
        </w:rPr>
        <w:t>）测量重复性引入的不确定度。</w:t>
      </w:r>
    </w:p>
    <w:p w14:paraId="7B4E9B90" w14:textId="5F0FBAF9" w:rsidR="00F4460E" w:rsidRDefault="00AA0990" w:rsidP="00C94009">
      <w:pPr>
        <w:spacing w:line="400" w:lineRule="exact"/>
        <w:rPr>
          <w:sz w:val="24"/>
        </w:rPr>
      </w:pPr>
      <w:r>
        <w:rPr>
          <w:rFonts w:hint="eastAsia"/>
          <w:sz w:val="24"/>
        </w:rPr>
        <w:t>B.</w:t>
      </w:r>
      <w:r w:rsidR="00F4460E">
        <w:rPr>
          <w:rFonts w:hint="eastAsia"/>
          <w:sz w:val="24"/>
        </w:rPr>
        <w:t xml:space="preserve">1.2 </w:t>
      </w:r>
      <w:r w:rsidR="00F4460E">
        <w:rPr>
          <w:rFonts w:hint="eastAsia"/>
          <w:sz w:val="24"/>
        </w:rPr>
        <w:t>标准不确定度分量评定</w:t>
      </w:r>
    </w:p>
    <w:p w14:paraId="11B2E624" w14:textId="4D80A6BB" w:rsidR="005809C4" w:rsidRDefault="005809C4" w:rsidP="005809C4">
      <w:pPr>
        <w:spacing w:line="400" w:lineRule="exact"/>
        <w:ind w:firstLineChars="200" w:firstLine="480"/>
        <w:rPr>
          <w:sz w:val="24"/>
        </w:rPr>
      </w:pPr>
      <w:r>
        <w:rPr>
          <w:rFonts w:hint="eastAsia"/>
          <w:sz w:val="24"/>
        </w:rPr>
        <w:t>（</w:t>
      </w:r>
      <w:r>
        <w:rPr>
          <w:rFonts w:hint="eastAsia"/>
          <w:sz w:val="24"/>
        </w:rPr>
        <w:t>1</w:t>
      </w:r>
      <w:r>
        <w:rPr>
          <w:rFonts w:hint="eastAsia"/>
          <w:sz w:val="24"/>
        </w:rPr>
        <w:t>）</w:t>
      </w:r>
      <w:r w:rsidR="005C3889">
        <w:rPr>
          <w:rFonts w:hint="eastAsia"/>
          <w:sz w:val="24"/>
        </w:rPr>
        <w:t>标准</w:t>
      </w:r>
      <w:r w:rsidR="006261D1">
        <w:rPr>
          <w:rFonts w:hint="eastAsia"/>
          <w:sz w:val="24"/>
        </w:rPr>
        <w:t>点位</w:t>
      </w:r>
      <w:r>
        <w:rPr>
          <w:rFonts w:hint="eastAsia"/>
          <w:sz w:val="24"/>
        </w:rPr>
        <w:t>引入的不确定度分量</w:t>
      </w:r>
      <w:r w:rsidRPr="00035B46">
        <w:rPr>
          <w:rFonts w:hint="eastAsia"/>
          <w:i/>
          <w:iCs/>
          <w:sz w:val="24"/>
        </w:rPr>
        <w:t>u</w:t>
      </w:r>
      <w:r w:rsidRPr="005809C4">
        <w:rPr>
          <w:rFonts w:hint="eastAsia"/>
          <w:sz w:val="24"/>
          <w:vertAlign w:val="subscript"/>
        </w:rPr>
        <w:t>1</w:t>
      </w:r>
    </w:p>
    <w:p w14:paraId="1733AC40" w14:textId="5DAF46A5" w:rsidR="00F4460E" w:rsidRDefault="005C3889" w:rsidP="002172FA">
      <w:pPr>
        <w:spacing w:line="400" w:lineRule="exact"/>
        <w:ind w:firstLineChars="200" w:firstLine="480"/>
        <w:rPr>
          <w:sz w:val="24"/>
        </w:rPr>
      </w:pPr>
      <w:r>
        <w:rPr>
          <w:rFonts w:hint="eastAsia"/>
          <w:sz w:val="24"/>
        </w:rPr>
        <w:t>标准</w:t>
      </w:r>
      <w:r w:rsidR="006261D1">
        <w:rPr>
          <w:rFonts w:hint="eastAsia"/>
          <w:sz w:val="24"/>
        </w:rPr>
        <w:t>点位</w:t>
      </w:r>
      <w:r w:rsidR="002172FA">
        <w:rPr>
          <w:rFonts w:hint="eastAsia"/>
          <w:sz w:val="24"/>
        </w:rPr>
        <w:t>测量不确定度为</w:t>
      </w:r>
      <w:r w:rsidR="00035B46" w:rsidRPr="00035B46">
        <w:rPr>
          <w:rFonts w:hint="eastAsia"/>
          <w:i/>
          <w:iCs/>
          <w:sz w:val="24"/>
        </w:rPr>
        <w:t>u</w:t>
      </w:r>
      <w:r w:rsidR="008D3F9E" w:rsidRPr="008D3F9E">
        <w:rPr>
          <w:rFonts w:hint="eastAsia"/>
          <w:sz w:val="24"/>
          <w:vertAlign w:val="subscript"/>
        </w:rPr>
        <w:t>1</w:t>
      </w:r>
      <w:r w:rsidR="008D3F9E">
        <w:rPr>
          <w:rFonts w:hint="eastAsia"/>
          <w:sz w:val="24"/>
        </w:rPr>
        <w:t>=</w:t>
      </w:r>
      <w:r w:rsidR="006261D1">
        <w:rPr>
          <w:rFonts w:hint="eastAsia"/>
          <w:sz w:val="24"/>
        </w:rPr>
        <w:t>2</w:t>
      </w:r>
      <w:r w:rsidR="00660EEB">
        <w:rPr>
          <w:rFonts w:hint="eastAsia"/>
          <w:sz w:val="24"/>
        </w:rPr>
        <w:t xml:space="preserve"> </w:t>
      </w:r>
      <w:proofErr w:type="spellStart"/>
      <w:r w:rsidR="00660EEB" w:rsidRPr="00660EEB">
        <w:rPr>
          <w:sz w:val="24"/>
        </w:rPr>
        <w:t>μGal</w:t>
      </w:r>
      <w:proofErr w:type="spellEnd"/>
      <w:r w:rsidR="002172FA">
        <w:rPr>
          <w:rFonts w:hint="eastAsia"/>
          <w:sz w:val="24"/>
        </w:rPr>
        <w:t xml:space="preserve"> </w:t>
      </w:r>
      <w:proofErr w:type="gramStart"/>
      <w:r w:rsidR="002172FA">
        <w:rPr>
          <w:rFonts w:hint="eastAsia"/>
          <w:sz w:val="24"/>
        </w:rPr>
        <w:t>(</w:t>
      </w:r>
      <w:r w:rsidR="002172FA" w:rsidRPr="002172FA">
        <w:rPr>
          <w:rFonts w:hint="eastAsia"/>
          <w:i/>
          <w:iCs/>
          <w:sz w:val="24"/>
        </w:rPr>
        <w:t>k</w:t>
      </w:r>
      <w:r w:rsidR="002172FA">
        <w:rPr>
          <w:rFonts w:hint="eastAsia"/>
          <w:sz w:val="24"/>
        </w:rPr>
        <w:t>=1)</w:t>
      </w:r>
      <w:proofErr w:type="gramEnd"/>
      <w:r w:rsidR="00CF6973">
        <w:rPr>
          <w:rFonts w:hint="eastAsia"/>
          <w:sz w:val="24"/>
        </w:rPr>
        <w:t>；</w:t>
      </w:r>
    </w:p>
    <w:p w14:paraId="3463DD6E" w14:textId="262AA872" w:rsidR="00BE385C" w:rsidRDefault="00BE385C" w:rsidP="00BE385C">
      <w:pPr>
        <w:spacing w:line="400" w:lineRule="exact"/>
        <w:ind w:firstLineChars="200" w:firstLine="480"/>
        <w:rPr>
          <w:sz w:val="24"/>
        </w:rPr>
      </w:pPr>
      <w:r>
        <w:rPr>
          <w:rFonts w:hint="eastAsia"/>
          <w:sz w:val="24"/>
        </w:rPr>
        <w:t>（</w:t>
      </w:r>
      <w:r>
        <w:rPr>
          <w:rFonts w:hint="eastAsia"/>
          <w:sz w:val="24"/>
        </w:rPr>
        <w:t>2</w:t>
      </w:r>
      <w:r>
        <w:rPr>
          <w:rFonts w:hint="eastAsia"/>
          <w:sz w:val="24"/>
        </w:rPr>
        <w:t>）</w:t>
      </w:r>
      <w:r w:rsidR="005C3889">
        <w:rPr>
          <w:rFonts w:hint="eastAsia"/>
          <w:sz w:val="24"/>
        </w:rPr>
        <w:t>标准</w:t>
      </w:r>
      <w:r w:rsidR="006261D1">
        <w:rPr>
          <w:rFonts w:hint="eastAsia"/>
          <w:sz w:val="24"/>
        </w:rPr>
        <w:t>点位</w:t>
      </w:r>
      <w:r>
        <w:rPr>
          <w:rFonts w:hint="eastAsia"/>
          <w:sz w:val="24"/>
        </w:rPr>
        <w:t>不稳定引入的不确定度</w:t>
      </w:r>
      <w:r w:rsidR="00A43E38">
        <w:rPr>
          <w:rFonts w:hint="eastAsia"/>
          <w:sz w:val="24"/>
        </w:rPr>
        <w:t>分量</w:t>
      </w:r>
      <w:r w:rsidR="00035B46" w:rsidRPr="00035B46">
        <w:rPr>
          <w:rFonts w:hint="eastAsia"/>
          <w:i/>
          <w:iCs/>
          <w:sz w:val="24"/>
        </w:rPr>
        <w:t>u</w:t>
      </w:r>
      <w:r w:rsidR="00A43E38">
        <w:rPr>
          <w:rFonts w:hint="eastAsia"/>
          <w:sz w:val="24"/>
          <w:vertAlign w:val="subscript"/>
        </w:rPr>
        <w:t>2</w:t>
      </w:r>
    </w:p>
    <w:p w14:paraId="0E003BCA" w14:textId="488EF579" w:rsidR="00BE385C" w:rsidRDefault="005C3889" w:rsidP="00BE385C">
      <w:pPr>
        <w:spacing w:line="400" w:lineRule="exact"/>
        <w:ind w:firstLineChars="200" w:firstLine="480"/>
        <w:rPr>
          <w:sz w:val="24"/>
        </w:rPr>
      </w:pPr>
      <w:r>
        <w:rPr>
          <w:rFonts w:hint="eastAsia"/>
          <w:sz w:val="24"/>
        </w:rPr>
        <w:t>标准</w:t>
      </w:r>
      <w:r w:rsidR="006261D1">
        <w:rPr>
          <w:rFonts w:hint="eastAsia"/>
          <w:sz w:val="24"/>
        </w:rPr>
        <w:t>点位</w:t>
      </w:r>
      <w:r w:rsidR="00A43E38">
        <w:rPr>
          <w:rFonts w:hint="eastAsia"/>
          <w:sz w:val="24"/>
        </w:rPr>
        <w:t>的</w:t>
      </w:r>
      <w:r w:rsidR="006261D1">
        <w:rPr>
          <w:rFonts w:hint="eastAsia"/>
          <w:sz w:val="24"/>
        </w:rPr>
        <w:t>长期</w:t>
      </w:r>
      <w:r w:rsidR="00A43E38">
        <w:rPr>
          <w:rFonts w:hint="eastAsia"/>
          <w:sz w:val="24"/>
        </w:rPr>
        <w:t>稳定度按</w:t>
      </w:r>
      <w:r w:rsidR="006261D1">
        <w:rPr>
          <w:rFonts w:hint="eastAsia"/>
          <w:sz w:val="24"/>
        </w:rPr>
        <w:t>2</w:t>
      </w:r>
      <w:r w:rsidR="00C91237">
        <w:rPr>
          <w:rFonts w:hint="eastAsia"/>
          <w:sz w:val="24"/>
        </w:rPr>
        <w:t xml:space="preserve"> </w:t>
      </w:r>
      <w:proofErr w:type="spellStart"/>
      <w:r w:rsidR="00C91237" w:rsidRPr="00660EEB">
        <w:rPr>
          <w:sz w:val="24"/>
        </w:rPr>
        <w:t>μGal</w:t>
      </w:r>
      <w:proofErr w:type="spellEnd"/>
      <w:r w:rsidR="00A43E38">
        <w:rPr>
          <w:rFonts w:hint="eastAsia"/>
          <w:sz w:val="24"/>
        </w:rPr>
        <w:t>计算，设其为均匀分布，</w:t>
      </w:r>
      <w:r w:rsidR="00C91237">
        <w:rPr>
          <w:rFonts w:hint="eastAsia"/>
          <w:sz w:val="24"/>
        </w:rPr>
        <w:t>则</w:t>
      </w:r>
      <w:r w:rsidR="00035B46" w:rsidRPr="00035B46">
        <w:rPr>
          <w:rFonts w:hint="eastAsia"/>
          <w:i/>
          <w:iCs/>
          <w:sz w:val="24"/>
        </w:rPr>
        <w:t>u</w:t>
      </w:r>
      <w:r w:rsidR="005336DC" w:rsidRPr="005336DC">
        <w:rPr>
          <w:rFonts w:hint="eastAsia"/>
          <w:sz w:val="24"/>
          <w:vertAlign w:val="subscript"/>
        </w:rPr>
        <w:t>2</w:t>
      </w:r>
      <w:r w:rsidR="005336DC">
        <w:rPr>
          <w:rFonts w:hint="eastAsia"/>
          <w:sz w:val="24"/>
        </w:rPr>
        <w:t>=</w:t>
      </w:r>
      <w:r w:rsidR="006261D1">
        <w:rPr>
          <w:rFonts w:hint="eastAsia"/>
          <w:sz w:val="24"/>
        </w:rPr>
        <w:t>1</w:t>
      </w:r>
      <w:r w:rsidR="005336DC">
        <w:rPr>
          <w:rFonts w:hint="eastAsia"/>
          <w:sz w:val="24"/>
        </w:rPr>
        <w:t>.</w:t>
      </w:r>
      <w:r w:rsidR="006261D1">
        <w:rPr>
          <w:rFonts w:hint="eastAsia"/>
          <w:sz w:val="24"/>
        </w:rPr>
        <w:t>15</w:t>
      </w:r>
      <w:r w:rsidR="005336DC">
        <w:rPr>
          <w:rFonts w:hint="eastAsia"/>
          <w:sz w:val="24"/>
        </w:rPr>
        <w:t xml:space="preserve"> </w:t>
      </w:r>
      <w:proofErr w:type="spellStart"/>
      <w:r w:rsidR="005336DC" w:rsidRPr="00660EEB">
        <w:rPr>
          <w:sz w:val="24"/>
        </w:rPr>
        <w:t>μGal</w:t>
      </w:r>
      <w:bookmarkStart w:id="62" w:name="OLE_LINK11"/>
      <w:proofErr w:type="spellEnd"/>
      <w:r w:rsidR="00B15D78">
        <w:rPr>
          <w:rFonts w:hint="eastAsia"/>
          <w:sz w:val="24"/>
        </w:rPr>
        <w:t>；</w:t>
      </w:r>
      <w:bookmarkEnd w:id="62"/>
    </w:p>
    <w:p w14:paraId="3A025AAC" w14:textId="77777777" w:rsidR="00BE385C" w:rsidRDefault="00BE385C" w:rsidP="00BE385C">
      <w:pPr>
        <w:spacing w:line="400" w:lineRule="exact"/>
        <w:ind w:firstLineChars="200" w:firstLine="480"/>
        <w:rPr>
          <w:sz w:val="24"/>
        </w:rPr>
      </w:pPr>
      <w:r>
        <w:rPr>
          <w:rFonts w:hint="eastAsia"/>
          <w:sz w:val="24"/>
        </w:rPr>
        <w:t>（</w:t>
      </w:r>
      <w:r>
        <w:rPr>
          <w:rFonts w:hint="eastAsia"/>
          <w:sz w:val="24"/>
        </w:rPr>
        <w:t>3</w:t>
      </w:r>
      <w:r>
        <w:rPr>
          <w:rFonts w:hint="eastAsia"/>
          <w:sz w:val="24"/>
        </w:rPr>
        <w:t>）测量重复性引入的不确定度</w:t>
      </w:r>
      <w:r w:rsidR="00642895" w:rsidRPr="00035B46">
        <w:rPr>
          <w:rFonts w:hint="eastAsia"/>
          <w:i/>
          <w:iCs/>
          <w:sz w:val="24"/>
        </w:rPr>
        <w:t>u</w:t>
      </w:r>
      <w:r w:rsidR="00642895">
        <w:rPr>
          <w:rFonts w:hint="eastAsia"/>
          <w:sz w:val="24"/>
          <w:vertAlign w:val="subscript"/>
        </w:rPr>
        <w:t>3</w:t>
      </w:r>
    </w:p>
    <w:p w14:paraId="075D4B5C" w14:textId="5661EB0C" w:rsidR="005809C4" w:rsidRDefault="006261D1" w:rsidP="005336DC">
      <w:pPr>
        <w:spacing w:line="400" w:lineRule="exact"/>
        <w:ind w:firstLineChars="200" w:firstLine="480"/>
        <w:rPr>
          <w:sz w:val="24"/>
        </w:rPr>
      </w:pPr>
      <w:r>
        <w:rPr>
          <w:rFonts w:hint="eastAsia"/>
          <w:sz w:val="24"/>
        </w:rPr>
        <w:t>被校原子重力仪</w:t>
      </w:r>
      <w:r w:rsidR="005336DC">
        <w:rPr>
          <w:rFonts w:hint="eastAsia"/>
          <w:sz w:val="24"/>
        </w:rPr>
        <w:t>测量重复性按</w:t>
      </w:r>
      <w:r w:rsidR="00D84A9C">
        <w:rPr>
          <w:rFonts w:hint="eastAsia"/>
          <w:sz w:val="24"/>
        </w:rPr>
        <w:t>典型值</w:t>
      </w:r>
      <w:r w:rsidR="005336DC">
        <w:rPr>
          <w:rFonts w:hint="eastAsia"/>
          <w:sz w:val="24"/>
        </w:rPr>
        <w:t xml:space="preserve">1 </w:t>
      </w:r>
      <w:proofErr w:type="spellStart"/>
      <w:r w:rsidR="005336DC" w:rsidRPr="00660EEB">
        <w:rPr>
          <w:sz w:val="24"/>
        </w:rPr>
        <w:t>μGal</w:t>
      </w:r>
      <w:proofErr w:type="spellEnd"/>
      <w:r w:rsidR="005336DC">
        <w:rPr>
          <w:rFonts w:hint="eastAsia"/>
          <w:sz w:val="24"/>
        </w:rPr>
        <w:t>计算，对应</w:t>
      </w:r>
      <w:r w:rsidR="00035B46" w:rsidRPr="00035B46">
        <w:rPr>
          <w:rFonts w:hint="eastAsia"/>
          <w:i/>
          <w:iCs/>
          <w:sz w:val="24"/>
        </w:rPr>
        <w:t>u</w:t>
      </w:r>
      <w:r w:rsidR="005336DC">
        <w:rPr>
          <w:rFonts w:hint="eastAsia"/>
          <w:sz w:val="24"/>
          <w:vertAlign w:val="subscript"/>
        </w:rPr>
        <w:t>3</w:t>
      </w:r>
      <w:r w:rsidR="005336DC">
        <w:rPr>
          <w:rFonts w:hint="eastAsia"/>
          <w:sz w:val="24"/>
        </w:rPr>
        <w:t xml:space="preserve">=1 </w:t>
      </w:r>
      <w:proofErr w:type="spellStart"/>
      <w:r w:rsidR="005336DC" w:rsidRPr="00660EEB">
        <w:rPr>
          <w:sz w:val="24"/>
        </w:rPr>
        <w:t>μGal</w:t>
      </w:r>
      <w:proofErr w:type="spellEnd"/>
      <w:r w:rsidR="00C7300B">
        <w:rPr>
          <w:rFonts w:hint="eastAsia"/>
          <w:sz w:val="24"/>
        </w:rPr>
        <w:t>。</w:t>
      </w:r>
    </w:p>
    <w:p w14:paraId="2120B7DB" w14:textId="7984C9B4" w:rsidR="00F4460E" w:rsidRDefault="00AA0990" w:rsidP="00C94009">
      <w:pPr>
        <w:spacing w:line="400" w:lineRule="exact"/>
        <w:rPr>
          <w:sz w:val="24"/>
        </w:rPr>
      </w:pPr>
      <w:r>
        <w:rPr>
          <w:rFonts w:hint="eastAsia"/>
          <w:sz w:val="24"/>
        </w:rPr>
        <w:t>B.</w:t>
      </w:r>
      <w:r w:rsidR="00D268AE">
        <w:rPr>
          <w:rFonts w:hint="eastAsia"/>
          <w:sz w:val="24"/>
        </w:rPr>
        <w:t xml:space="preserve">1.3 </w:t>
      </w:r>
      <w:r w:rsidR="00D268AE">
        <w:rPr>
          <w:rFonts w:hint="eastAsia"/>
          <w:sz w:val="24"/>
        </w:rPr>
        <w:t>标准不确定度分量表</w:t>
      </w:r>
    </w:p>
    <w:p w14:paraId="2EC06DF2" w14:textId="77777777" w:rsidR="0056455E" w:rsidRDefault="0056455E" w:rsidP="0056455E">
      <w:pPr>
        <w:spacing w:line="360" w:lineRule="auto"/>
        <w:ind w:firstLineChars="200" w:firstLine="420"/>
        <w:rPr>
          <w:rFonts w:ascii="黑体" w:eastAsia="黑体" w:hAnsi="黑体" w:hint="eastAsia"/>
          <w:szCs w:val="21"/>
        </w:rPr>
      </w:pPr>
    </w:p>
    <w:p w14:paraId="697F58FE" w14:textId="61E0F020" w:rsidR="0056455E" w:rsidRPr="00071096" w:rsidRDefault="0056455E" w:rsidP="0056455E">
      <w:pPr>
        <w:spacing w:line="360" w:lineRule="auto"/>
        <w:ind w:firstLineChars="200" w:firstLine="420"/>
        <w:jc w:val="center"/>
        <w:rPr>
          <w:rFonts w:ascii="黑体" w:eastAsia="黑体" w:hAnsi="黑体" w:hint="eastAsia"/>
          <w:szCs w:val="21"/>
        </w:rPr>
      </w:pPr>
      <w:r w:rsidRPr="00071096">
        <w:rPr>
          <w:rFonts w:ascii="黑体" w:eastAsia="黑体" w:hAnsi="黑体" w:hint="eastAsia"/>
          <w:szCs w:val="21"/>
        </w:rPr>
        <w:t>表</w:t>
      </w:r>
      <w:r>
        <w:rPr>
          <w:rFonts w:ascii="黑体" w:eastAsia="黑体" w:hAnsi="黑体" w:hint="eastAsia"/>
          <w:szCs w:val="21"/>
        </w:rPr>
        <w:t>B.</w:t>
      </w:r>
      <w:r w:rsidRPr="00071096">
        <w:rPr>
          <w:rFonts w:ascii="黑体" w:eastAsia="黑体" w:hAnsi="黑体" w:hint="eastAsia"/>
          <w:szCs w:val="21"/>
        </w:rPr>
        <w:t xml:space="preserve">1 </w:t>
      </w:r>
      <w:r w:rsidR="00715186" w:rsidRPr="00715186">
        <w:rPr>
          <w:rFonts w:ascii="黑体" w:eastAsia="黑体" w:hAnsi="黑体" w:hint="eastAsia"/>
          <w:szCs w:val="21"/>
        </w:rPr>
        <w:t>示值误差（点位法）不确定度</w:t>
      </w:r>
      <w:r w:rsidR="00715186">
        <w:rPr>
          <w:rFonts w:ascii="黑体" w:eastAsia="黑体" w:hAnsi="黑体" w:hint="eastAsia"/>
          <w:szCs w:val="21"/>
        </w:rPr>
        <w:t>分量表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30"/>
        <w:gridCol w:w="1275"/>
        <w:gridCol w:w="851"/>
        <w:gridCol w:w="1701"/>
      </w:tblGrid>
      <w:tr w:rsidR="00AC074F" w:rsidRPr="00924825" w14:paraId="67470796" w14:textId="77777777" w:rsidTr="0056455E">
        <w:trPr>
          <w:jc w:val="center"/>
        </w:trPr>
        <w:tc>
          <w:tcPr>
            <w:tcW w:w="2410" w:type="dxa"/>
          </w:tcPr>
          <w:p w14:paraId="6F008C5D" w14:textId="77777777" w:rsidR="00AC074F" w:rsidRPr="0041372D" w:rsidRDefault="00AC074F" w:rsidP="00924825">
            <w:pPr>
              <w:spacing w:line="400" w:lineRule="exact"/>
              <w:jc w:val="center"/>
              <w:rPr>
                <w:szCs w:val="21"/>
              </w:rPr>
            </w:pPr>
            <w:r w:rsidRPr="0041372D">
              <w:rPr>
                <w:szCs w:val="21"/>
              </w:rPr>
              <w:t>不确定度来源</w:t>
            </w:r>
          </w:p>
        </w:tc>
        <w:tc>
          <w:tcPr>
            <w:tcW w:w="1730" w:type="dxa"/>
          </w:tcPr>
          <w:p w14:paraId="0315AC39" w14:textId="77777777" w:rsidR="00AC074F" w:rsidRPr="0041372D" w:rsidRDefault="00AC074F" w:rsidP="00924825">
            <w:pPr>
              <w:spacing w:line="400" w:lineRule="exact"/>
              <w:jc w:val="center"/>
              <w:rPr>
                <w:szCs w:val="21"/>
              </w:rPr>
            </w:pPr>
            <w:r w:rsidRPr="0041372D">
              <w:rPr>
                <w:szCs w:val="21"/>
              </w:rPr>
              <w:t>不确定度分量</w:t>
            </w:r>
          </w:p>
        </w:tc>
        <w:tc>
          <w:tcPr>
            <w:tcW w:w="1275" w:type="dxa"/>
          </w:tcPr>
          <w:p w14:paraId="717CB17D" w14:textId="77777777" w:rsidR="00AC074F" w:rsidRPr="0041372D" w:rsidRDefault="00AC074F" w:rsidP="00924825">
            <w:pPr>
              <w:spacing w:line="400" w:lineRule="exact"/>
              <w:jc w:val="center"/>
              <w:rPr>
                <w:szCs w:val="21"/>
              </w:rPr>
            </w:pPr>
            <w:r w:rsidRPr="0041372D">
              <w:rPr>
                <w:szCs w:val="21"/>
              </w:rPr>
              <w:t>评定方法</w:t>
            </w:r>
          </w:p>
        </w:tc>
        <w:tc>
          <w:tcPr>
            <w:tcW w:w="851" w:type="dxa"/>
          </w:tcPr>
          <w:p w14:paraId="57B1FDC0" w14:textId="77777777" w:rsidR="00AC074F" w:rsidRPr="0041372D" w:rsidRDefault="00AC074F" w:rsidP="00924825">
            <w:pPr>
              <w:spacing w:line="400" w:lineRule="exact"/>
              <w:jc w:val="center"/>
              <w:rPr>
                <w:szCs w:val="21"/>
              </w:rPr>
            </w:pPr>
            <w:r w:rsidRPr="0041372D">
              <w:rPr>
                <w:szCs w:val="21"/>
              </w:rPr>
              <w:t>分布</w:t>
            </w:r>
          </w:p>
        </w:tc>
        <w:tc>
          <w:tcPr>
            <w:tcW w:w="1701" w:type="dxa"/>
          </w:tcPr>
          <w:p w14:paraId="2CAF972B" w14:textId="77777777" w:rsidR="00AC074F" w:rsidRPr="0041372D" w:rsidRDefault="00AC074F" w:rsidP="00924825">
            <w:pPr>
              <w:spacing w:line="400" w:lineRule="exact"/>
              <w:jc w:val="center"/>
              <w:rPr>
                <w:szCs w:val="21"/>
              </w:rPr>
            </w:pPr>
            <w:r w:rsidRPr="0041372D">
              <w:rPr>
                <w:szCs w:val="21"/>
              </w:rPr>
              <w:t>标准不确定度</w:t>
            </w:r>
          </w:p>
        </w:tc>
      </w:tr>
      <w:tr w:rsidR="00AC074F" w:rsidRPr="00924825" w14:paraId="1B6A7E3C" w14:textId="77777777" w:rsidTr="0056455E">
        <w:trPr>
          <w:jc w:val="center"/>
        </w:trPr>
        <w:tc>
          <w:tcPr>
            <w:tcW w:w="2410" w:type="dxa"/>
          </w:tcPr>
          <w:p w14:paraId="2AFB03D3" w14:textId="77777777" w:rsidR="00AC074F" w:rsidRPr="0041372D" w:rsidRDefault="00AC074F" w:rsidP="00924825">
            <w:pPr>
              <w:spacing w:line="400" w:lineRule="exact"/>
              <w:jc w:val="center"/>
              <w:rPr>
                <w:szCs w:val="21"/>
              </w:rPr>
            </w:pPr>
            <w:r w:rsidRPr="0041372D">
              <w:rPr>
                <w:szCs w:val="21"/>
              </w:rPr>
              <w:t>标准重力仪不准确</w:t>
            </w:r>
          </w:p>
        </w:tc>
        <w:tc>
          <w:tcPr>
            <w:tcW w:w="1730" w:type="dxa"/>
          </w:tcPr>
          <w:p w14:paraId="7ACE7291" w14:textId="77777777" w:rsidR="00AC074F" w:rsidRPr="0041372D" w:rsidRDefault="00AC074F" w:rsidP="00924825">
            <w:pPr>
              <w:spacing w:line="400" w:lineRule="exact"/>
              <w:jc w:val="center"/>
              <w:rPr>
                <w:szCs w:val="21"/>
              </w:rPr>
            </w:pPr>
            <w:r w:rsidRPr="0041372D">
              <w:rPr>
                <w:i/>
                <w:iCs/>
                <w:szCs w:val="21"/>
              </w:rPr>
              <w:t>u</w:t>
            </w:r>
            <w:r w:rsidRPr="0041372D">
              <w:rPr>
                <w:szCs w:val="21"/>
                <w:vertAlign w:val="subscript"/>
              </w:rPr>
              <w:t>1</w:t>
            </w:r>
          </w:p>
        </w:tc>
        <w:tc>
          <w:tcPr>
            <w:tcW w:w="1275" w:type="dxa"/>
          </w:tcPr>
          <w:p w14:paraId="5D0E185D" w14:textId="77777777" w:rsidR="00AC074F" w:rsidRPr="0041372D" w:rsidRDefault="00AC074F" w:rsidP="00924825">
            <w:pPr>
              <w:spacing w:line="400" w:lineRule="exact"/>
              <w:jc w:val="center"/>
              <w:rPr>
                <w:szCs w:val="21"/>
              </w:rPr>
            </w:pPr>
            <w:r w:rsidRPr="0041372D">
              <w:rPr>
                <w:szCs w:val="21"/>
              </w:rPr>
              <w:t>B</w:t>
            </w:r>
            <w:r w:rsidRPr="0041372D">
              <w:rPr>
                <w:szCs w:val="21"/>
              </w:rPr>
              <w:t>类</w:t>
            </w:r>
          </w:p>
        </w:tc>
        <w:tc>
          <w:tcPr>
            <w:tcW w:w="851" w:type="dxa"/>
          </w:tcPr>
          <w:p w14:paraId="00C99303" w14:textId="77777777" w:rsidR="00AC074F" w:rsidRPr="0041372D" w:rsidRDefault="00AC074F" w:rsidP="00924825">
            <w:pPr>
              <w:spacing w:line="400" w:lineRule="exact"/>
              <w:jc w:val="center"/>
              <w:rPr>
                <w:szCs w:val="21"/>
              </w:rPr>
            </w:pPr>
            <w:r w:rsidRPr="0041372D">
              <w:rPr>
                <w:szCs w:val="21"/>
              </w:rPr>
              <w:t>均匀</w:t>
            </w:r>
          </w:p>
        </w:tc>
        <w:tc>
          <w:tcPr>
            <w:tcW w:w="1701" w:type="dxa"/>
          </w:tcPr>
          <w:p w14:paraId="7EEE6A21" w14:textId="26F81701" w:rsidR="00AC074F" w:rsidRPr="0041372D" w:rsidRDefault="00AC074F" w:rsidP="00924825">
            <w:pPr>
              <w:spacing w:line="400" w:lineRule="exact"/>
              <w:jc w:val="center"/>
              <w:rPr>
                <w:szCs w:val="21"/>
              </w:rPr>
            </w:pPr>
            <w:r w:rsidRPr="0041372D">
              <w:rPr>
                <w:szCs w:val="21"/>
              </w:rPr>
              <w:t xml:space="preserve">2 </w:t>
            </w:r>
            <w:proofErr w:type="spellStart"/>
            <w:r w:rsidRPr="0041372D">
              <w:rPr>
                <w:szCs w:val="21"/>
              </w:rPr>
              <w:t>μGal</w:t>
            </w:r>
            <w:proofErr w:type="spellEnd"/>
          </w:p>
        </w:tc>
      </w:tr>
      <w:tr w:rsidR="00AC074F" w:rsidRPr="00924825" w14:paraId="2A501847" w14:textId="77777777" w:rsidTr="0056455E">
        <w:trPr>
          <w:jc w:val="center"/>
        </w:trPr>
        <w:tc>
          <w:tcPr>
            <w:tcW w:w="2410" w:type="dxa"/>
          </w:tcPr>
          <w:p w14:paraId="5F797C37" w14:textId="77777777" w:rsidR="00AC074F" w:rsidRPr="0041372D" w:rsidRDefault="00AC074F" w:rsidP="00924825">
            <w:pPr>
              <w:spacing w:line="400" w:lineRule="exact"/>
              <w:jc w:val="center"/>
              <w:rPr>
                <w:szCs w:val="21"/>
              </w:rPr>
            </w:pPr>
            <w:r w:rsidRPr="0041372D">
              <w:rPr>
                <w:szCs w:val="21"/>
              </w:rPr>
              <w:t>标准重力仪不稳定</w:t>
            </w:r>
          </w:p>
        </w:tc>
        <w:tc>
          <w:tcPr>
            <w:tcW w:w="1730" w:type="dxa"/>
          </w:tcPr>
          <w:p w14:paraId="529F4191" w14:textId="77777777" w:rsidR="00AC074F" w:rsidRPr="0041372D" w:rsidRDefault="00AC074F" w:rsidP="00924825">
            <w:pPr>
              <w:spacing w:line="400" w:lineRule="exact"/>
              <w:jc w:val="center"/>
              <w:rPr>
                <w:szCs w:val="21"/>
              </w:rPr>
            </w:pPr>
            <w:r w:rsidRPr="0041372D">
              <w:rPr>
                <w:i/>
                <w:iCs/>
                <w:szCs w:val="21"/>
              </w:rPr>
              <w:t>u</w:t>
            </w:r>
            <w:r w:rsidRPr="0041372D">
              <w:rPr>
                <w:szCs w:val="21"/>
                <w:vertAlign w:val="subscript"/>
              </w:rPr>
              <w:t>2</w:t>
            </w:r>
          </w:p>
        </w:tc>
        <w:tc>
          <w:tcPr>
            <w:tcW w:w="1275" w:type="dxa"/>
          </w:tcPr>
          <w:p w14:paraId="42A32D9E" w14:textId="77777777" w:rsidR="00AC074F" w:rsidRPr="0041372D" w:rsidRDefault="00AC074F" w:rsidP="00924825">
            <w:pPr>
              <w:spacing w:line="400" w:lineRule="exact"/>
              <w:jc w:val="center"/>
              <w:rPr>
                <w:szCs w:val="21"/>
              </w:rPr>
            </w:pPr>
            <w:r w:rsidRPr="0041372D">
              <w:rPr>
                <w:szCs w:val="21"/>
              </w:rPr>
              <w:t>B</w:t>
            </w:r>
            <w:r w:rsidRPr="0041372D">
              <w:rPr>
                <w:szCs w:val="21"/>
              </w:rPr>
              <w:t>类</w:t>
            </w:r>
          </w:p>
        </w:tc>
        <w:tc>
          <w:tcPr>
            <w:tcW w:w="851" w:type="dxa"/>
          </w:tcPr>
          <w:p w14:paraId="0919ED5B" w14:textId="77777777" w:rsidR="00AC074F" w:rsidRPr="0041372D" w:rsidRDefault="00AC074F" w:rsidP="00924825">
            <w:pPr>
              <w:spacing w:line="400" w:lineRule="exact"/>
              <w:jc w:val="center"/>
              <w:rPr>
                <w:szCs w:val="21"/>
              </w:rPr>
            </w:pPr>
            <w:r w:rsidRPr="0041372D">
              <w:rPr>
                <w:szCs w:val="21"/>
              </w:rPr>
              <w:t>均匀</w:t>
            </w:r>
          </w:p>
        </w:tc>
        <w:tc>
          <w:tcPr>
            <w:tcW w:w="1701" w:type="dxa"/>
          </w:tcPr>
          <w:p w14:paraId="765808A2" w14:textId="6AAC5857" w:rsidR="00AC074F" w:rsidRPr="0041372D" w:rsidRDefault="00AC074F" w:rsidP="00924825">
            <w:pPr>
              <w:spacing w:line="400" w:lineRule="exact"/>
              <w:jc w:val="center"/>
              <w:rPr>
                <w:szCs w:val="21"/>
              </w:rPr>
            </w:pPr>
            <w:r w:rsidRPr="0041372D">
              <w:rPr>
                <w:szCs w:val="21"/>
              </w:rPr>
              <w:t xml:space="preserve">1.15 </w:t>
            </w:r>
            <w:proofErr w:type="spellStart"/>
            <w:r w:rsidRPr="0041372D">
              <w:rPr>
                <w:szCs w:val="21"/>
              </w:rPr>
              <w:t>μGal</w:t>
            </w:r>
            <w:proofErr w:type="spellEnd"/>
          </w:p>
        </w:tc>
      </w:tr>
      <w:tr w:rsidR="00AC074F" w:rsidRPr="00924825" w14:paraId="2E80C317" w14:textId="77777777" w:rsidTr="0056455E">
        <w:trPr>
          <w:jc w:val="center"/>
        </w:trPr>
        <w:tc>
          <w:tcPr>
            <w:tcW w:w="2410" w:type="dxa"/>
          </w:tcPr>
          <w:p w14:paraId="5DC02525" w14:textId="77777777" w:rsidR="00AC074F" w:rsidRPr="0041372D" w:rsidRDefault="00AC074F" w:rsidP="00924825">
            <w:pPr>
              <w:spacing w:line="400" w:lineRule="exact"/>
              <w:jc w:val="center"/>
              <w:rPr>
                <w:szCs w:val="21"/>
              </w:rPr>
            </w:pPr>
            <w:r w:rsidRPr="0041372D">
              <w:rPr>
                <w:szCs w:val="21"/>
              </w:rPr>
              <w:t>测量重复性</w:t>
            </w:r>
          </w:p>
        </w:tc>
        <w:tc>
          <w:tcPr>
            <w:tcW w:w="1730" w:type="dxa"/>
          </w:tcPr>
          <w:p w14:paraId="2F5DF5FA" w14:textId="77777777" w:rsidR="00AC074F" w:rsidRPr="0041372D" w:rsidRDefault="00AC074F" w:rsidP="00924825">
            <w:pPr>
              <w:spacing w:line="400" w:lineRule="exact"/>
              <w:jc w:val="center"/>
              <w:rPr>
                <w:szCs w:val="21"/>
              </w:rPr>
            </w:pPr>
            <w:r w:rsidRPr="0041372D">
              <w:rPr>
                <w:i/>
                <w:iCs/>
                <w:szCs w:val="21"/>
              </w:rPr>
              <w:t>u</w:t>
            </w:r>
            <w:r w:rsidRPr="0041372D">
              <w:rPr>
                <w:szCs w:val="21"/>
                <w:vertAlign w:val="subscript"/>
              </w:rPr>
              <w:t>3</w:t>
            </w:r>
          </w:p>
        </w:tc>
        <w:tc>
          <w:tcPr>
            <w:tcW w:w="1275" w:type="dxa"/>
          </w:tcPr>
          <w:p w14:paraId="42B24320" w14:textId="77777777" w:rsidR="00AC074F" w:rsidRPr="0041372D" w:rsidRDefault="00AC074F" w:rsidP="00924825">
            <w:pPr>
              <w:spacing w:line="400" w:lineRule="exact"/>
              <w:jc w:val="center"/>
              <w:rPr>
                <w:szCs w:val="21"/>
              </w:rPr>
            </w:pPr>
            <w:r w:rsidRPr="0041372D">
              <w:rPr>
                <w:szCs w:val="21"/>
              </w:rPr>
              <w:t>A</w:t>
            </w:r>
            <w:r w:rsidRPr="0041372D">
              <w:rPr>
                <w:szCs w:val="21"/>
              </w:rPr>
              <w:t>类</w:t>
            </w:r>
          </w:p>
        </w:tc>
        <w:tc>
          <w:tcPr>
            <w:tcW w:w="851" w:type="dxa"/>
          </w:tcPr>
          <w:p w14:paraId="4BC5EB28" w14:textId="77777777" w:rsidR="00AC074F" w:rsidRPr="0041372D" w:rsidRDefault="00AC074F" w:rsidP="00924825">
            <w:pPr>
              <w:spacing w:line="400" w:lineRule="exact"/>
              <w:jc w:val="center"/>
              <w:rPr>
                <w:szCs w:val="21"/>
              </w:rPr>
            </w:pPr>
            <w:r w:rsidRPr="0041372D">
              <w:rPr>
                <w:szCs w:val="21"/>
              </w:rPr>
              <w:t>/</w:t>
            </w:r>
          </w:p>
        </w:tc>
        <w:tc>
          <w:tcPr>
            <w:tcW w:w="1701" w:type="dxa"/>
          </w:tcPr>
          <w:p w14:paraId="2DEB1491" w14:textId="77777777" w:rsidR="00AC074F" w:rsidRPr="0041372D" w:rsidRDefault="00AC074F" w:rsidP="00924825">
            <w:pPr>
              <w:spacing w:line="400" w:lineRule="exact"/>
              <w:jc w:val="center"/>
              <w:rPr>
                <w:szCs w:val="21"/>
              </w:rPr>
            </w:pPr>
            <w:r w:rsidRPr="0041372D">
              <w:rPr>
                <w:szCs w:val="21"/>
              </w:rPr>
              <w:t xml:space="preserve">1 </w:t>
            </w:r>
            <w:proofErr w:type="spellStart"/>
            <w:r w:rsidRPr="0041372D">
              <w:rPr>
                <w:szCs w:val="21"/>
              </w:rPr>
              <w:t>μGal</w:t>
            </w:r>
            <w:proofErr w:type="spellEnd"/>
          </w:p>
        </w:tc>
      </w:tr>
    </w:tbl>
    <w:p w14:paraId="1CC90D9E" w14:textId="77777777" w:rsidR="00D268AE" w:rsidRDefault="00D268AE" w:rsidP="00C94009">
      <w:pPr>
        <w:spacing w:line="400" w:lineRule="exact"/>
        <w:rPr>
          <w:sz w:val="24"/>
        </w:rPr>
      </w:pPr>
    </w:p>
    <w:p w14:paraId="681C2C14" w14:textId="763B0A21" w:rsidR="00D268AE" w:rsidRDefault="00AA0990" w:rsidP="00C94009">
      <w:pPr>
        <w:spacing w:line="400" w:lineRule="exact"/>
        <w:rPr>
          <w:sz w:val="24"/>
        </w:rPr>
      </w:pPr>
      <w:r>
        <w:rPr>
          <w:rFonts w:hint="eastAsia"/>
          <w:sz w:val="24"/>
        </w:rPr>
        <w:t>B.</w:t>
      </w:r>
      <w:r w:rsidR="00D268AE">
        <w:rPr>
          <w:rFonts w:hint="eastAsia"/>
          <w:sz w:val="24"/>
        </w:rPr>
        <w:t xml:space="preserve">1.4 </w:t>
      </w:r>
      <w:r w:rsidR="00D268AE">
        <w:rPr>
          <w:rFonts w:hint="eastAsia"/>
          <w:sz w:val="24"/>
        </w:rPr>
        <w:t>合成标准不确定度</w:t>
      </w:r>
    </w:p>
    <w:p w14:paraId="1BD3F8A0" w14:textId="646FE34A" w:rsidR="00F4460E" w:rsidRDefault="004007A8" w:rsidP="00D54191">
      <w:pPr>
        <w:spacing w:line="400" w:lineRule="exact"/>
        <w:ind w:firstLineChars="200" w:firstLine="480"/>
        <w:rPr>
          <w:sz w:val="24"/>
        </w:rPr>
      </w:pPr>
      <w:r>
        <w:rPr>
          <w:rFonts w:hint="eastAsia"/>
          <w:sz w:val="24"/>
        </w:rPr>
        <w:t>以上各分量相互独立，合成标准不确定度为</w:t>
      </w:r>
    </w:p>
    <w:p w14:paraId="2DF5C12E" w14:textId="669B89E0" w:rsidR="004007A8" w:rsidRPr="004007A8" w:rsidRDefault="004007A8" w:rsidP="004007A8">
      <w:pPr>
        <w:spacing w:line="400" w:lineRule="exact"/>
        <w:jc w:val="center"/>
        <w:rPr>
          <w:sz w:val="24"/>
        </w:rPr>
      </w:pPr>
      <w:r w:rsidRPr="00035B46">
        <w:rPr>
          <w:rFonts w:hint="eastAsia"/>
          <w:i/>
          <w:iCs/>
          <w:sz w:val="24"/>
        </w:rPr>
        <w:t>u</w:t>
      </w:r>
      <w:r>
        <w:rPr>
          <w:rFonts w:hint="eastAsia"/>
          <w:sz w:val="24"/>
          <w:vertAlign w:val="subscript"/>
        </w:rPr>
        <w:t>c</w:t>
      </w:r>
      <w:r w:rsidRPr="004007A8">
        <w:rPr>
          <w:rFonts w:hint="eastAsia"/>
          <w:sz w:val="24"/>
        </w:rPr>
        <w:t>=</w:t>
      </w:r>
      <w:r>
        <w:rPr>
          <w:rFonts w:ascii="宋体" w:hAnsi="宋体" w:hint="eastAsia"/>
          <w:sz w:val="24"/>
        </w:rPr>
        <w:t>√</w:t>
      </w:r>
      <w:r w:rsidRPr="00035B46">
        <w:rPr>
          <w:rFonts w:hint="eastAsia"/>
          <w:i/>
          <w:iCs/>
          <w:sz w:val="24"/>
        </w:rPr>
        <w:t>u</w:t>
      </w:r>
      <w:r w:rsidRPr="008D3F9E">
        <w:rPr>
          <w:rFonts w:hint="eastAsia"/>
          <w:sz w:val="24"/>
          <w:vertAlign w:val="subscript"/>
        </w:rPr>
        <w:t>1</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2</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3</w:t>
      </w:r>
      <w:r w:rsidRPr="004007A8">
        <w:rPr>
          <w:rFonts w:hint="eastAsia"/>
          <w:sz w:val="24"/>
          <w:vertAlign w:val="superscript"/>
        </w:rPr>
        <w:t>2</w:t>
      </w:r>
      <w:r>
        <w:rPr>
          <w:rFonts w:hint="eastAsia"/>
          <w:sz w:val="24"/>
          <w:vertAlign w:val="superscript"/>
        </w:rPr>
        <w:t xml:space="preserve"> </w:t>
      </w:r>
      <w:r w:rsidRPr="004007A8">
        <w:rPr>
          <w:rFonts w:hint="eastAsia"/>
          <w:sz w:val="24"/>
        </w:rPr>
        <w:t>=</w:t>
      </w:r>
      <w:r w:rsidR="00D44287">
        <w:rPr>
          <w:rFonts w:hint="eastAsia"/>
          <w:sz w:val="24"/>
        </w:rPr>
        <w:t>2</w:t>
      </w:r>
      <w:r w:rsidR="005D27F3">
        <w:rPr>
          <w:rFonts w:hint="eastAsia"/>
          <w:sz w:val="24"/>
        </w:rPr>
        <w:t>.</w:t>
      </w:r>
      <w:r w:rsidR="00D44287">
        <w:rPr>
          <w:rFonts w:hint="eastAsia"/>
          <w:sz w:val="24"/>
        </w:rPr>
        <w:t>5</w:t>
      </w:r>
      <w:r w:rsidR="005D27F3">
        <w:rPr>
          <w:rFonts w:hint="eastAsia"/>
          <w:sz w:val="24"/>
        </w:rPr>
        <w:t xml:space="preserve"> </w:t>
      </w:r>
      <w:proofErr w:type="spellStart"/>
      <w:r w:rsidR="005D27F3" w:rsidRPr="00660EEB">
        <w:rPr>
          <w:sz w:val="24"/>
        </w:rPr>
        <w:t>μGal</w:t>
      </w:r>
      <w:proofErr w:type="spellEnd"/>
    </w:p>
    <w:p w14:paraId="4800DE3F" w14:textId="204478D5" w:rsidR="009178D1" w:rsidRDefault="00AA0990" w:rsidP="0035384A">
      <w:pPr>
        <w:spacing w:beforeLines="50" w:before="120"/>
        <w:ind w:right="34"/>
        <w:rPr>
          <w:sz w:val="24"/>
        </w:rPr>
      </w:pPr>
      <w:r>
        <w:rPr>
          <w:rFonts w:hint="eastAsia"/>
          <w:sz w:val="24"/>
        </w:rPr>
        <w:t>B.</w:t>
      </w:r>
      <w:r w:rsidR="00D268AE">
        <w:rPr>
          <w:rFonts w:hint="eastAsia"/>
          <w:sz w:val="24"/>
        </w:rPr>
        <w:t xml:space="preserve">1.5 </w:t>
      </w:r>
      <w:r w:rsidR="00D268AE">
        <w:rPr>
          <w:rFonts w:hint="eastAsia"/>
          <w:sz w:val="24"/>
        </w:rPr>
        <w:t>扩展不确定度</w:t>
      </w:r>
    </w:p>
    <w:p w14:paraId="645AFD3D" w14:textId="336F707D" w:rsidR="00D268AE" w:rsidRPr="005D27F3" w:rsidRDefault="005D27F3" w:rsidP="00D54191">
      <w:pPr>
        <w:spacing w:beforeLines="50" w:before="120"/>
        <w:ind w:right="34" w:firstLineChars="200" w:firstLine="480"/>
        <w:rPr>
          <w:sz w:val="24"/>
        </w:rPr>
      </w:pPr>
      <w:r>
        <w:rPr>
          <w:rFonts w:hint="eastAsia"/>
          <w:sz w:val="24"/>
        </w:rPr>
        <w:t>取包含因子</w:t>
      </w:r>
      <w:r w:rsidRPr="00035B46">
        <w:rPr>
          <w:rFonts w:hint="eastAsia"/>
          <w:i/>
          <w:iCs/>
          <w:sz w:val="24"/>
        </w:rPr>
        <w:t>k</w:t>
      </w:r>
      <w:r w:rsidRPr="005D27F3">
        <w:rPr>
          <w:rFonts w:hint="eastAsia"/>
          <w:sz w:val="24"/>
        </w:rPr>
        <w:t>=2</w:t>
      </w:r>
      <w:r>
        <w:rPr>
          <w:rFonts w:hint="eastAsia"/>
          <w:sz w:val="24"/>
        </w:rPr>
        <w:t>，扩展不确定度为</w:t>
      </w:r>
    </w:p>
    <w:p w14:paraId="11B1EBA6" w14:textId="7E840CB2" w:rsidR="005D27F3" w:rsidRDefault="005D27F3" w:rsidP="005D27F3">
      <w:pPr>
        <w:spacing w:line="400" w:lineRule="exact"/>
        <w:jc w:val="center"/>
        <w:rPr>
          <w:sz w:val="24"/>
        </w:rPr>
      </w:pPr>
      <w:r w:rsidRPr="005D27F3">
        <w:rPr>
          <w:rFonts w:hint="eastAsia"/>
          <w:i/>
          <w:iCs/>
          <w:sz w:val="24"/>
        </w:rPr>
        <w:t>U</w:t>
      </w:r>
      <w:r>
        <w:rPr>
          <w:rFonts w:hint="eastAsia"/>
          <w:sz w:val="24"/>
        </w:rPr>
        <w:t>=2</w:t>
      </w:r>
      <w:r w:rsidRPr="005D27F3">
        <w:rPr>
          <w:rFonts w:hint="eastAsia"/>
          <w:i/>
          <w:iCs/>
          <w:sz w:val="24"/>
        </w:rPr>
        <w:t xml:space="preserve"> </w:t>
      </w:r>
      <w:r w:rsidRPr="00035B46">
        <w:rPr>
          <w:rFonts w:hint="eastAsia"/>
          <w:i/>
          <w:iCs/>
          <w:sz w:val="24"/>
        </w:rPr>
        <w:t>u</w:t>
      </w:r>
      <w:r>
        <w:rPr>
          <w:rFonts w:hint="eastAsia"/>
          <w:sz w:val="24"/>
          <w:vertAlign w:val="subscript"/>
        </w:rPr>
        <w:t>c</w:t>
      </w:r>
      <w:r w:rsidRPr="004007A8">
        <w:rPr>
          <w:rFonts w:hint="eastAsia"/>
          <w:sz w:val="24"/>
        </w:rPr>
        <w:t>=</w:t>
      </w:r>
      <w:r w:rsidR="00D44287">
        <w:rPr>
          <w:rFonts w:hint="eastAsia"/>
          <w:sz w:val="24"/>
        </w:rPr>
        <w:t>5</w:t>
      </w:r>
      <w:r>
        <w:rPr>
          <w:rFonts w:hint="eastAsia"/>
          <w:sz w:val="24"/>
        </w:rPr>
        <w:t xml:space="preserve"> </w:t>
      </w:r>
      <w:proofErr w:type="spellStart"/>
      <w:r w:rsidRPr="00660EEB">
        <w:rPr>
          <w:sz w:val="24"/>
        </w:rPr>
        <w:t>μGal</w:t>
      </w:r>
      <w:proofErr w:type="spellEnd"/>
    </w:p>
    <w:p w14:paraId="248B4ECC" w14:textId="77777777" w:rsidR="00C31449" w:rsidRDefault="00C31449" w:rsidP="00C31449">
      <w:pPr>
        <w:spacing w:line="400" w:lineRule="exact"/>
        <w:jc w:val="left"/>
        <w:rPr>
          <w:sz w:val="24"/>
        </w:rPr>
      </w:pPr>
    </w:p>
    <w:p w14:paraId="260C2924" w14:textId="439D06F4" w:rsidR="00C31449" w:rsidRPr="005809C4" w:rsidRDefault="00C31449" w:rsidP="00C31449">
      <w:pPr>
        <w:spacing w:beforeLines="50" w:before="120"/>
        <w:ind w:right="34"/>
        <w:rPr>
          <w:b/>
          <w:bCs/>
          <w:sz w:val="24"/>
        </w:rPr>
      </w:pPr>
      <w:r>
        <w:rPr>
          <w:sz w:val="24"/>
        </w:rPr>
        <w:br w:type="page"/>
      </w:r>
      <w:proofErr w:type="gramStart"/>
      <w:r w:rsidR="00AA0990">
        <w:rPr>
          <w:rFonts w:hint="eastAsia"/>
          <w:b/>
          <w:bCs/>
          <w:sz w:val="24"/>
        </w:rPr>
        <w:lastRenderedPageBreak/>
        <w:t>B.2</w:t>
      </w:r>
      <w:r w:rsidRPr="005809C4">
        <w:rPr>
          <w:b/>
          <w:bCs/>
          <w:sz w:val="24"/>
        </w:rPr>
        <w:t xml:space="preserve">  </w:t>
      </w:r>
      <w:r w:rsidRPr="005809C4">
        <w:rPr>
          <w:rFonts w:hint="eastAsia"/>
          <w:b/>
          <w:bCs/>
          <w:sz w:val="24"/>
        </w:rPr>
        <w:t>示值误差</w:t>
      </w:r>
      <w:proofErr w:type="gramEnd"/>
      <w:r w:rsidR="00475800">
        <w:rPr>
          <w:rFonts w:hint="eastAsia"/>
          <w:b/>
          <w:bCs/>
          <w:sz w:val="24"/>
        </w:rPr>
        <w:t>（</w:t>
      </w:r>
      <w:bookmarkStart w:id="63" w:name="OLE_LINK18"/>
      <w:r w:rsidR="00475800">
        <w:rPr>
          <w:rFonts w:hint="eastAsia"/>
          <w:b/>
          <w:bCs/>
          <w:sz w:val="24"/>
        </w:rPr>
        <w:t>比较法</w:t>
      </w:r>
      <w:bookmarkEnd w:id="63"/>
      <w:r w:rsidR="00475800">
        <w:rPr>
          <w:rFonts w:hint="eastAsia"/>
          <w:b/>
          <w:bCs/>
          <w:sz w:val="24"/>
        </w:rPr>
        <w:t>）</w:t>
      </w:r>
      <w:r w:rsidRPr="005809C4">
        <w:rPr>
          <w:rFonts w:hint="eastAsia"/>
          <w:b/>
          <w:bCs/>
          <w:sz w:val="24"/>
        </w:rPr>
        <w:t>不确定度评定</w:t>
      </w:r>
    </w:p>
    <w:p w14:paraId="3B93008D" w14:textId="0505F7AA" w:rsidR="00C31449" w:rsidRPr="002A5BCD" w:rsidRDefault="00AA0990" w:rsidP="00C31449">
      <w:pPr>
        <w:spacing w:beforeLines="50" w:before="120"/>
        <w:ind w:right="34"/>
        <w:rPr>
          <w:sz w:val="24"/>
        </w:rPr>
      </w:pPr>
      <w:r w:rsidRPr="002A5BCD">
        <w:rPr>
          <w:sz w:val="24"/>
        </w:rPr>
        <w:t>B.</w:t>
      </w:r>
      <w:r w:rsidR="00A94591" w:rsidRPr="002A5BCD">
        <w:rPr>
          <w:sz w:val="24"/>
        </w:rPr>
        <w:t>2</w:t>
      </w:r>
      <w:r w:rsidR="00C31449" w:rsidRPr="002A5BCD">
        <w:rPr>
          <w:sz w:val="24"/>
        </w:rPr>
        <w:t xml:space="preserve">.1 </w:t>
      </w:r>
      <w:r w:rsidR="00C31449" w:rsidRPr="002A5BCD">
        <w:rPr>
          <w:sz w:val="24"/>
        </w:rPr>
        <w:t>不确定度来源</w:t>
      </w:r>
    </w:p>
    <w:p w14:paraId="1188FD17" w14:textId="77777777" w:rsidR="00C31449" w:rsidRDefault="00C31449" w:rsidP="00C31449">
      <w:pPr>
        <w:spacing w:line="400" w:lineRule="exact"/>
        <w:ind w:firstLineChars="200" w:firstLine="480"/>
        <w:rPr>
          <w:sz w:val="24"/>
        </w:rPr>
      </w:pPr>
      <w:r>
        <w:rPr>
          <w:rFonts w:hint="eastAsia"/>
          <w:sz w:val="24"/>
        </w:rPr>
        <w:t>以标准原子重力仪作为参考，测量原子重力仪的示值误差，测量不确定度来源包括：</w:t>
      </w:r>
    </w:p>
    <w:p w14:paraId="4F6202FE" w14:textId="77777777" w:rsidR="00C31449" w:rsidRDefault="00C31449" w:rsidP="00C31449">
      <w:pPr>
        <w:spacing w:line="400" w:lineRule="exact"/>
        <w:ind w:firstLineChars="200" w:firstLine="480"/>
        <w:rPr>
          <w:sz w:val="24"/>
        </w:rPr>
      </w:pPr>
      <w:r>
        <w:rPr>
          <w:rFonts w:hint="eastAsia"/>
          <w:sz w:val="24"/>
        </w:rPr>
        <w:t>（</w:t>
      </w:r>
      <w:r>
        <w:rPr>
          <w:rFonts w:hint="eastAsia"/>
          <w:sz w:val="24"/>
        </w:rPr>
        <w:t>1</w:t>
      </w:r>
      <w:r>
        <w:rPr>
          <w:rFonts w:hint="eastAsia"/>
          <w:sz w:val="24"/>
        </w:rPr>
        <w:t>）标准原子重力仪不准确引入的不确定度；</w:t>
      </w:r>
    </w:p>
    <w:p w14:paraId="7E19A77B" w14:textId="77777777" w:rsidR="00C31449" w:rsidRDefault="00C31449" w:rsidP="00C31449">
      <w:pPr>
        <w:spacing w:line="400" w:lineRule="exact"/>
        <w:ind w:firstLineChars="200" w:firstLine="480"/>
        <w:rPr>
          <w:sz w:val="24"/>
        </w:rPr>
      </w:pPr>
      <w:r>
        <w:rPr>
          <w:rFonts w:hint="eastAsia"/>
          <w:sz w:val="24"/>
        </w:rPr>
        <w:t>（</w:t>
      </w:r>
      <w:r>
        <w:rPr>
          <w:rFonts w:hint="eastAsia"/>
          <w:sz w:val="24"/>
        </w:rPr>
        <w:t>2</w:t>
      </w:r>
      <w:r>
        <w:rPr>
          <w:rFonts w:hint="eastAsia"/>
          <w:sz w:val="24"/>
        </w:rPr>
        <w:t>）标准原子重力仪不稳定引入的不确定度；</w:t>
      </w:r>
    </w:p>
    <w:p w14:paraId="393B1863" w14:textId="77777777" w:rsidR="00C31449" w:rsidRDefault="00C31449" w:rsidP="00C31449">
      <w:pPr>
        <w:spacing w:line="400" w:lineRule="exact"/>
        <w:ind w:firstLineChars="200" w:firstLine="480"/>
        <w:rPr>
          <w:sz w:val="24"/>
        </w:rPr>
      </w:pPr>
      <w:r>
        <w:rPr>
          <w:rFonts w:hint="eastAsia"/>
          <w:sz w:val="24"/>
        </w:rPr>
        <w:t>（</w:t>
      </w:r>
      <w:r>
        <w:rPr>
          <w:rFonts w:hint="eastAsia"/>
          <w:sz w:val="24"/>
        </w:rPr>
        <w:t>3</w:t>
      </w:r>
      <w:r>
        <w:rPr>
          <w:rFonts w:hint="eastAsia"/>
          <w:sz w:val="24"/>
        </w:rPr>
        <w:t>）测量重复性引入的不确定度。</w:t>
      </w:r>
    </w:p>
    <w:p w14:paraId="2B236DCD" w14:textId="50FAE9BB" w:rsidR="00C31449" w:rsidRDefault="00AA0990" w:rsidP="00C31449">
      <w:pPr>
        <w:spacing w:line="400" w:lineRule="exact"/>
        <w:rPr>
          <w:sz w:val="24"/>
        </w:rPr>
      </w:pPr>
      <w:r>
        <w:rPr>
          <w:rFonts w:hint="eastAsia"/>
          <w:sz w:val="24"/>
        </w:rPr>
        <w:t>B.</w:t>
      </w:r>
      <w:r w:rsidR="00A94591">
        <w:rPr>
          <w:rFonts w:hint="eastAsia"/>
          <w:sz w:val="24"/>
        </w:rPr>
        <w:t>2</w:t>
      </w:r>
      <w:r w:rsidR="00C31449">
        <w:rPr>
          <w:rFonts w:hint="eastAsia"/>
          <w:sz w:val="24"/>
        </w:rPr>
        <w:t xml:space="preserve">.2 </w:t>
      </w:r>
      <w:r w:rsidR="00C31449">
        <w:rPr>
          <w:rFonts w:hint="eastAsia"/>
          <w:sz w:val="24"/>
        </w:rPr>
        <w:t>标准不确定度分量评定</w:t>
      </w:r>
    </w:p>
    <w:p w14:paraId="0938112A" w14:textId="77777777" w:rsidR="00C31449" w:rsidRDefault="00C31449" w:rsidP="00C31449">
      <w:pPr>
        <w:spacing w:line="400" w:lineRule="exact"/>
        <w:ind w:firstLineChars="200" w:firstLine="480"/>
        <w:rPr>
          <w:sz w:val="24"/>
        </w:rPr>
      </w:pPr>
      <w:r>
        <w:rPr>
          <w:rFonts w:hint="eastAsia"/>
          <w:sz w:val="24"/>
        </w:rPr>
        <w:t>（</w:t>
      </w:r>
      <w:r>
        <w:rPr>
          <w:rFonts w:hint="eastAsia"/>
          <w:sz w:val="24"/>
        </w:rPr>
        <w:t>1</w:t>
      </w:r>
      <w:r>
        <w:rPr>
          <w:rFonts w:hint="eastAsia"/>
          <w:sz w:val="24"/>
        </w:rPr>
        <w:t>）标准原子重力仪引入的不确定度分量</w:t>
      </w:r>
      <w:r w:rsidRPr="00035B46">
        <w:rPr>
          <w:rFonts w:hint="eastAsia"/>
          <w:i/>
          <w:iCs/>
          <w:sz w:val="24"/>
        </w:rPr>
        <w:t>u</w:t>
      </w:r>
      <w:r w:rsidRPr="005809C4">
        <w:rPr>
          <w:rFonts w:hint="eastAsia"/>
          <w:sz w:val="24"/>
          <w:vertAlign w:val="subscript"/>
        </w:rPr>
        <w:t>1</w:t>
      </w:r>
    </w:p>
    <w:p w14:paraId="46F73ADE" w14:textId="02B9C9EE" w:rsidR="00C31449" w:rsidRDefault="00C31449" w:rsidP="00C31449">
      <w:pPr>
        <w:spacing w:line="400" w:lineRule="exact"/>
        <w:ind w:firstLineChars="200" w:firstLine="480"/>
        <w:rPr>
          <w:sz w:val="24"/>
        </w:rPr>
      </w:pPr>
      <w:r>
        <w:rPr>
          <w:rFonts w:hint="eastAsia"/>
          <w:sz w:val="24"/>
        </w:rPr>
        <w:t>标准原子重力仪测量不确定度为</w:t>
      </w:r>
      <w:r w:rsidRPr="00035B46">
        <w:rPr>
          <w:rFonts w:hint="eastAsia"/>
          <w:i/>
          <w:iCs/>
          <w:sz w:val="24"/>
        </w:rPr>
        <w:t>u</w:t>
      </w:r>
      <w:r w:rsidRPr="008D3F9E">
        <w:rPr>
          <w:rFonts w:hint="eastAsia"/>
          <w:sz w:val="24"/>
          <w:vertAlign w:val="subscript"/>
        </w:rPr>
        <w:t>1</w:t>
      </w:r>
      <w:r>
        <w:rPr>
          <w:rFonts w:hint="eastAsia"/>
          <w:sz w:val="24"/>
        </w:rPr>
        <w:t xml:space="preserve">=5 </w:t>
      </w:r>
      <w:proofErr w:type="spellStart"/>
      <w:r w:rsidRPr="00660EEB">
        <w:rPr>
          <w:sz w:val="24"/>
        </w:rPr>
        <w:t>μGal</w:t>
      </w:r>
      <w:proofErr w:type="spellEnd"/>
      <w:r>
        <w:rPr>
          <w:rFonts w:hint="eastAsia"/>
          <w:sz w:val="24"/>
        </w:rPr>
        <w:t xml:space="preserve"> </w:t>
      </w:r>
      <w:proofErr w:type="gramStart"/>
      <w:r>
        <w:rPr>
          <w:rFonts w:hint="eastAsia"/>
          <w:sz w:val="24"/>
        </w:rPr>
        <w:t>(</w:t>
      </w:r>
      <w:r w:rsidRPr="002172FA">
        <w:rPr>
          <w:rFonts w:hint="eastAsia"/>
          <w:i/>
          <w:iCs/>
          <w:sz w:val="24"/>
        </w:rPr>
        <w:t>k</w:t>
      </w:r>
      <w:r>
        <w:rPr>
          <w:rFonts w:hint="eastAsia"/>
          <w:sz w:val="24"/>
        </w:rPr>
        <w:t>=1)</w:t>
      </w:r>
      <w:proofErr w:type="gramEnd"/>
      <w:r>
        <w:rPr>
          <w:rFonts w:hint="eastAsia"/>
          <w:sz w:val="24"/>
        </w:rPr>
        <w:t>;</w:t>
      </w:r>
    </w:p>
    <w:p w14:paraId="159A42D9" w14:textId="77777777" w:rsidR="00C31449" w:rsidRDefault="00C31449" w:rsidP="00C31449">
      <w:pPr>
        <w:spacing w:line="400" w:lineRule="exact"/>
        <w:ind w:firstLineChars="200" w:firstLine="480"/>
        <w:rPr>
          <w:sz w:val="24"/>
        </w:rPr>
      </w:pPr>
      <w:r>
        <w:rPr>
          <w:rFonts w:hint="eastAsia"/>
          <w:sz w:val="24"/>
        </w:rPr>
        <w:t>（</w:t>
      </w:r>
      <w:r>
        <w:rPr>
          <w:rFonts w:hint="eastAsia"/>
          <w:sz w:val="24"/>
        </w:rPr>
        <w:t>2</w:t>
      </w:r>
      <w:r>
        <w:rPr>
          <w:rFonts w:hint="eastAsia"/>
          <w:sz w:val="24"/>
        </w:rPr>
        <w:t>）标准原子重力仪不稳定引入的不确定度分量</w:t>
      </w:r>
      <w:r w:rsidRPr="00035B46">
        <w:rPr>
          <w:rFonts w:hint="eastAsia"/>
          <w:i/>
          <w:iCs/>
          <w:sz w:val="24"/>
        </w:rPr>
        <w:t>u</w:t>
      </w:r>
      <w:r>
        <w:rPr>
          <w:rFonts w:hint="eastAsia"/>
          <w:sz w:val="24"/>
          <w:vertAlign w:val="subscript"/>
        </w:rPr>
        <w:t>2</w:t>
      </w:r>
    </w:p>
    <w:p w14:paraId="49573F3B" w14:textId="485607E3" w:rsidR="00C31449" w:rsidRDefault="00C31449" w:rsidP="00C31449">
      <w:pPr>
        <w:spacing w:line="400" w:lineRule="exact"/>
        <w:ind w:firstLineChars="200" w:firstLine="480"/>
        <w:rPr>
          <w:sz w:val="24"/>
        </w:rPr>
      </w:pPr>
      <w:r>
        <w:rPr>
          <w:rFonts w:hint="eastAsia"/>
          <w:sz w:val="24"/>
        </w:rPr>
        <w:t>标准原子重力仪的日稳定度按</w:t>
      </w:r>
      <w:r>
        <w:rPr>
          <w:rFonts w:hint="eastAsia"/>
          <w:sz w:val="24"/>
        </w:rPr>
        <w:t xml:space="preserve">1 </w:t>
      </w:r>
      <w:proofErr w:type="spellStart"/>
      <w:r w:rsidRPr="00660EEB">
        <w:rPr>
          <w:sz w:val="24"/>
        </w:rPr>
        <w:t>μGal</w:t>
      </w:r>
      <w:proofErr w:type="spellEnd"/>
      <w:r>
        <w:rPr>
          <w:rFonts w:hint="eastAsia"/>
          <w:sz w:val="24"/>
        </w:rPr>
        <w:t>计算，设其为均匀分布，则</w:t>
      </w:r>
      <w:r w:rsidRPr="00035B46">
        <w:rPr>
          <w:rFonts w:hint="eastAsia"/>
          <w:i/>
          <w:iCs/>
          <w:sz w:val="24"/>
        </w:rPr>
        <w:t>u</w:t>
      </w:r>
      <w:r w:rsidRPr="005336DC">
        <w:rPr>
          <w:rFonts w:hint="eastAsia"/>
          <w:sz w:val="24"/>
          <w:vertAlign w:val="subscript"/>
        </w:rPr>
        <w:t>2</w:t>
      </w:r>
      <w:r>
        <w:rPr>
          <w:rFonts w:hint="eastAsia"/>
          <w:sz w:val="24"/>
        </w:rPr>
        <w:t xml:space="preserve">=0.58 </w:t>
      </w:r>
      <w:proofErr w:type="spellStart"/>
      <w:r w:rsidRPr="00660EEB">
        <w:rPr>
          <w:sz w:val="24"/>
        </w:rPr>
        <w:t>μGal</w:t>
      </w:r>
      <w:proofErr w:type="spellEnd"/>
      <w:r>
        <w:rPr>
          <w:rFonts w:hint="eastAsia"/>
          <w:sz w:val="24"/>
        </w:rPr>
        <w:t>；</w:t>
      </w:r>
    </w:p>
    <w:p w14:paraId="332197B8" w14:textId="77777777" w:rsidR="00C31449" w:rsidRDefault="00C31449" w:rsidP="00C31449">
      <w:pPr>
        <w:spacing w:line="400" w:lineRule="exact"/>
        <w:ind w:firstLineChars="200" w:firstLine="480"/>
        <w:rPr>
          <w:sz w:val="24"/>
        </w:rPr>
      </w:pPr>
      <w:r>
        <w:rPr>
          <w:rFonts w:hint="eastAsia"/>
          <w:sz w:val="24"/>
        </w:rPr>
        <w:t>（</w:t>
      </w:r>
      <w:r>
        <w:rPr>
          <w:rFonts w:hint="eastAsia"/>
          <w:sz w:val="24"/>
        </w:rPr>
        <w:t>3</w:t>
      </w:r>
      <w:r>
        <w:rPr>
          <w:rFonts w:hint="eastAsia"/>
          <w:sz w:val="24"/>
        </w:rPr>
        <w:t>）测量重复性引入的不确定度</w:t>
      </w:r>
      <w:r w:rsidRPr="00035B46">
        <w:rPr>
          <w:rFonts w:hint="eastAsia"/>
          <w:i/>
          <w:iCs/>
          <w:sz w:val="24"/>
        </w:rPr>
        <w:t>u</w:t>
      </w:r>
      <w:r>
        <w:rPr>
          <w:rFonts w:hint="eastAsia"/>
          <w:sz w:val="24"/>
          <w:vertAlign w:val="subscript"/>
        </w:rPr>
        <w:t>3</w:t>
      </w:r>
    </w:p>
    <w:p w14:paraId="2AC64D27" w14:textId="0058F489" w:rsidR="00C31449" w:rsidRDefault="003F7718" w:rsidP="00C31449">
      <w:pPr>
        <w:spacing w:line="400" w:lineRule="exact"/>
        <w:ind w:firstLineChars="200" w:firstLine="480"/>
        <w:rPr>
          <w:sz w:val="24"/>
        </w:rPr>
      </w:pPr>
      <w:r>
        <w:rPr>
          <w:rFonts w:hint="eastAsia"/>
          <w:sz w:val="24"/>
        </w:rPr>
        <w:t>被校</w:t>
      </w:r>
      <w:r w:rsidR="00C31449">
        <w:rPr>
          <w:rFonts w:hint="eastAsia"/>
          <w:sz w:val="24"/>
        </w:rPr>
        <w:t>原子重力仪测量重复性按</w:t>
      </w:r>
      <w:r w:rsidR="00D84A9C">
        <w:rPr>
          <w:rFonts w:hint="eastAsia"/>
          <w:sz w:val="24"/>
        </w:rPr>
        <w:t>典型值</w:t>
      </w:r>
      <w:r w:rsidR="00C31449">
        <w:rPr>
          <w:rFonts w:hint="eastAsia"/>
          <w:sz w:val="24"/>
        </w:rPr>
        <w:t xml:space="preserve">1 </w:t>
      </w:r>
      <w:proofErr w:type="spellStart"/>
      <w:r w:rsidR="00C31449" w:rsidRPr="00660EEB">
        <w:rPr>
          <w:sz w:val="24"/>
        </w:rPr>
        <w:t>μGal</w:t>
      </w:r>
      <w:proofErr w:type="spellEnd"/>
      <w:r w:rsidR="00C31449">
        <w:rPr>
          <w:rFonts w:hint="eastAsia"/>
          <w:sz w:val="24"/>
        </w:rPr>
        <w:t>计算，对应</w:t>
      </w:r>
      <w:r w:rsidR="00C31449" w:rsidRPr="00035B46">
        <w:rPr>
          <w:rFonts w:hint="eastAsia"/>
          <w:i/>
          <w:iCs/>
          <w:sz w:val="24"/>
        </w:rPr>
        <w:t>u</w:t>
      </w:r>
      <w:r w:rsidR="00C31449">
        <w:rPr>
          <w:rFonts w:hint="eastAsia"/>
          <w:sz w:val="24"/>
          <w:vertAlign w:val="subscript"/>
        </w:rPr>
        <w:t>3</w:t>
      </w:r>
      <w:r w:rsidR="00C31449">
        <w:rPr>
          <w:rFonts w:hint="eastAsia"/>
          <w:sz w:val="24"/>
        </w:rPr>
        <w:t xml:space="preserve">=1 </w:t>
      </w:r>
      <w:proofErr w:type="spellStart"/>
      <w:r w:rsidR="00C31449" w:rsidRPr="00660EEB">
        <w:rPr>
          <w:sz w:val="24"/>
        </w:rPr>
        <w:t>μGal</w:t>
      </w:r>
      <w:proofErr w:type="spellEnd"/>
      <w:r w:rsidR="00F371A9">
        <w:rPr>
          <w:rFonts w:hint="eastAsia"/>
          <w:sz w:val="24"/>
        </w:rPr>
        <w:t>。</w:t>
      </w:r>
    </w:p>
    <w:p w14:paraId="148AACCF" w14:textId="44E594E2" w:rsidR="00C31449" w:rsidRDefault="00AA0990" w:rsidP="00C31449">
      <w:pPr>
        <w:spacing w:line="400" w:lineRule="exact"/>
        <w:rPr>
          <w:sz w:val="24"/>
        </w:rPr>
      </w:pPr>
      <w:r>
        <w:rPr>
          <w:rFonts w:hint="eastAsia"/>
          <w:sz w:val="24"/>
        </w:rPr>
        <w:t>B.</w:t>
      </w:r>
      <w:r w:rsidR="00A94591">
        <w:rPr>
          <w:rFonts w:hint="eastAsia"/>
          <w:sz w:val="24"/>
        </w:rPr>
        <w:t>2</w:t>
      </w:r>
      <w:r w:rsidR="00C31449">
        <w:rPr>
          <w:rFonts w:hint="eastAsia"/>
          <w:sz w:val="24"/>
        </w:rPr>
        <w:t xml:space="preserve">.3 </w:t>
      </w:r>
      <w:r w:rsidR="00C31449">
        <w:rPr>
          <w:rFonts w:hint="eastAsia"/>
          <w:sz w:val="24"/>
        </w:rPr>
        <w:t>标准不确定度分量表</w:t>
      </w:r>
    </w:p>
    <w:p w14:paraId="4E55D4B4" w14:textId="77777777" w:rsidR="0056455E" w:rsidRDefault="00C31449" w:rsidP="0056455E">
      <w:pPr>
        <w:spacing w:line="360" w:lineRule="auto"/>
        <w:ind w:firstLineChars="200" w:firstLine="480"/>
        <w:jc w:val="center"/>
        <w:rPr>
          <w:sz w:val="24"/>
        </w:rPr>
      </w:pPr>
      <w:r>
        <w:rPr>
          <w:rFonts w:hint="eastAsia"/>
          <w:sz w:val="24"/>
        </w:rPr>
        <w:t xml:space="preserve">    </w:t>
      </w:r>
    </w:p>
    <w:p w14:paraId="7EDF6206" w14:textId="5B2D1758" w:rsidR="00552989" w:rsidRPr="00071096" w:rsidRDefault="00552989" w:rsidP="00552989">
      <w:pPr>
        <w:spacing w:line="360" w:lineRule="auto"/>
        <w:ind w:firstLineChars="200" w:firstLine="420"/>
        <w:jc w:val="center"/>
        <w:rPr>
          <w:rFonts w:ascii="黑体" w:eastAsia="黑体" w:hAnsi="黑体" w:hint="eastAsia"/>
          <w:szCs w:val="21"/>
        </w:rPr>
      </w:pPr>
      <w:r w:rsidRPr="00071096">
        <w:rPr>
          <w:rFonts w:ascii="黑体" w:eastAsia="黑体" w:hAnsi="黑体" w:hint="eastAsia"/>
          <w:szCs w:val="21"/>
        </w:rPr>
        <w:t>表</w:t>
      </w:r>
      <w:r>
        <w:rPr>
          <w:rFonts w:ascii="黑体" w:eastAsia="黑体" w:hAnsi="黑体" w:hint="eastAsia"/>
          <w:szCs w:val="21"/>
        </w:rPr>
        <w:t>B.</w:t>
      </w:r>
      <w:r w:rsidR="00310792">
        <w:rPr>
          <w:rFonts w:ascii="黑体" w:eastAsia="黑体" w:hAnsi="黑体" w:hint="eastAsia"/>
          <w:szCs w:val="21"/>
        </w:rPr>
        <w:t>2</w:t>
      </w:r>
      <w:r w:rsidRPr="00071096">
        <w:rPr>
          <w:rFonts w:ascii="黑体" w:eastAsia="黑体" w:hAnsi="黑体" w:hint="eastAsia"/>
          <w:szCs w:val="21"/>
        </w:rPr>
        <w:t xml:space="preserve"> </w:t>
      </w:r>
      <w:r w:rsidRPr="00715186">
        <w:rPr>
          <w:rFonts w:ascii="黑体" w:eastAsia="黑体" w:hAnsi="黑体" w:hint="eastAsia"/>
          <w:szCs w:val="21"/>
        </w:rPr>
        <w:t>示值误差（</w:t>
      </w:r>
      <w:r w:rsidRPr="00552989">
        <w:rPr>
          <w:rFonts w:ascii="黑体" w:eastAsia="黑体" w:hAnsi="黑体" w:hint="eastAsia"/>
          <w:szCs w:val="21"/>
        </w:rPr>
        <w:t>比较法</w:t>
      </w:r>
      <w:r w:rsidRPr="00715186">
        <w:rPr>
          <w:rFonts w:ascii="黑体" w:eastAsia="黑体" w:hAnsi="黑体" w:hint="eastAsia"/>
          <w:szCs w:val="21"/>
        </w:rPr>
        <w:t>）不确定度</w:t>
      </w:r>
      <w:r>
        <w:rPr>
          <w:rFonts w:ascii="黑体" w:eastAsia="黑体" w:hAnsi="黑体" w:hint="eastAsia"/>
          <w:szCs w:val="21"/>
        </w:rPr>
        <w:t>分量表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761"/>
        <w:gridCol w:w="1252"/>
        <w:gridCol w:w="903"/>
        <w:gridCol w:w="1808"/>
      </w:tblGrid>
      <w:tr w:rsidR="00AC074F" w:rsidRPr="0041372D" w14:paraId="573DDC08" w14:textId="77777777" w:rsidTr="0056455E">
        <w:trPr>
          <w:trHeight w:val="520"/>
          <w:jc w:val="center"/>
        </w:trPr>
        <w:tc>
          <w:tcPr>
            <w:tcW w:w="2562" w:type="dxa"/>
          </w:tcPr>
          <w:p w14:paraId="4E0D38D2" w14:textId="77777777" w:rsidR="00AC074F" w:rsidRPr="0041372D" w:rsidRDefault="00AC074F" w:rsidP="002039DB">
            <w:pPr>
              <w:spacing w:line="400" w:lineRule="exact"/>
              <w:jc w:val="center"/>
              <w:rPr>
                <w:szCs w:val="21"/>
              </w:rPr>
            </w:pPr>
            <w:r w:rsidRPr="0041372D">
              <w:rPr>
                <w:szCs w:val="21"/>
              </w:rPr>
              <w:t>不确定度来源</w:t>
            </w:r>
          </w:p>
        </w:tc>
        <w:tc>
          <w:tcPr>
            <w:tcW w:w="1761" w:type="dxa"/>
          </w:tcPr>
          <w:p w14:paraId="6C49A781" w14:textId="77777777" w:rsidR="00AC074F" w:rsidRPr="0041372D" w:rsidRDefault="00AC074F" w:rsidP="002039DB">
            <w:pPr>
              <w:spacing w:line="400" w:lineRule="exact"/>
              <w:jc w:val="center"/>
              <w:rPr>
                <w:szCs w:val="21"/>
              </w:rPr>
            </w:pPr>
            <w:r w:rsidRPr="0041372D">
              <w:rPr>
                <w:szCs w:val="21"/>
              </w:rPr>
              <w:t>不确定度分量</w:t>
            </w:r>
          </w:p>
        </w:tc>
        <w:tc>
          <w:tcPr>
            <w:tcW w:w="1252" w:type="dxa"/>
          </w:tcPr>
          <w:p w14:paraId="60ABEA2F" w14:textId="77777777" w:rsidR="00AC074F" w:rsidRPr="0041372D" w:rsidRDefault="00AC074F" w:rsidP="002039DB">
            <w:pPr>
              <w:spacing w:line="400" w:lineRule="exact"/>
              <w:jc w:val="center"/>
              <w:rPr>
                <w:szCs w:val="21"/>
              </w:rPr>
            </w:pPr>
            <w:r w:rsidRPr="0041372D">
              <w:rPr>
                <w:szCs w:val="21"/>
              </w:rPr>
              <w:t>评定方法</w:t>
            </w:r>
          </w:p>
        </w:tc>
        <w:tc>
          <w:tcPr>
            <w:tcW w:w="903" w:type="dxa"/>
          </w:tcPr>
          <w:p w14:paraId="3E4403B0" w14:textId="77777777" w:rsidR="00AC074F" w:rsidRPr="0041372D" w:rsidRDefault="00AC074F" w:rsidP="002039DB">
            <w:pPr>
              <w:spacing w:line="400" w:lineRule="exact"/>
              <w:jc w:val="center"/>
              <w:rPr>
                <w:szCs w:val="21"/>
              </w:rPr>
            </w:pPr>
            <w:r w:rsidRPr="0041372D">
              <w:rPr>
                <w:szCs w:val="21"/>
              </w:rPr>
              <w:t>分布</w:t>
            </w:r>
          </w:p>
        </w:tc>
        <w:tc>
          <w:tcPr>
            <w:tcW w:w="1808" w:type="dxa"/>
          </w:tcPr>
          <w:p w14:paraId="1ED4729E" w14:textId="77777777" w:rsidR="00AC074F" w:rsidRPr="0041372D" w:rsidRDefault="00AC074F" w:rsidP="002039DB">
            <w:pPr>
              <w:spacing w:line="400" w:lineRule="exact"/>
              <w:jc w:val="center"/>
              <w:rPr>
                <w:szCs w:val="21"/>
              </w:rPr>
            </w:pPr>
            <w:r w:rsidRPr="0041372D">
              <w:rPr>
                <w:szCs w:val="21"/>
              </w:rPr>
              <w:t>标准不确定度</w:t>
            </w:r>
          </w:p>
        </w:tc>
      </w:tr>
      <w:tr w:rsidR="00AC074F" w:rsidRPr="0041372D" w14:paraId="7274038F" w14:textId="77777777" w:rsidTr="0056455E">
        <w:trPr>
          <w:trHeight w:val="256"/>
          <w:jc w:val="center"/>
        </w:trPr>
        <w:tc>
          <w:tcPr>
            <w:tcW w:w="2562" w:type="dxa"/>
          </w:tcPr>
          <w:p w14:paraId="7B2F076E" w14:textId="77777777" w:rsidR="00AC074F" w:rsidRPr="0041372D" w:rsidRDefault="00AC074F" w:rsidP="002039DB">
            <w:pPr>
              <w:spacing w:line="400" w:lineRule="exact"/>
              <w:jc w:val="center"/>
              <w:rPr>
                <w:szCs w:val="21"/>
              </w:rPr>
            </w:pPr>
            <w:r w:rsidRPr="0041372D">
              <w:rPr>
                <w:szCs w:val="21"/>
              </w:rPr>
              <w:t>标准重力仪不准确</w:t>
            </w:r>
          </w:p>
        </w:tc>
        <w:tc>
          <w:tcPr>
            <w:tcW w:w="1761" w:type="dxa"/>
          </w:tcPr>
          <w:p w14:paraId="563CEFB6" w14:textId="77777777" w:rsidR="00AC074F" w:rsidRPr="0041372D" w:rsidRDefault="00AC074F" w:rsidP="002039DB">
            <w:pPr>
              <w:spacing w:line="400" w:lineRule="exact"/>
              <w:jc w:val="center"/>
              <w:rPr>
                <w:szCs w:val="21"/>
              </w:rPr>
            </w:pPr>
            <w:r w:rsidRPr="0041372D">
              <w:rPr>
                <w:i/>
                <w:iCs/>
                <w:szCs w:val="21"/>
              </w:rPr>
              <w:t>u</w:t>
            </w:r>
            <w:r w:rsidRPr="0041372D">
              <w:rPr>
                <w:szCs w:val="21"/>
                <w:vertAlign w:val="subscript"/>
              </w:rPr>
              <w:t>1</w:t>
            </w:r>
          </w:p>
        </w:tc>
        <w:tc>
          <w:tcPr>
            <w:tcW w:w="1252" w:type="dxa"/>
          </w:tcPr>
          <w:p w14:paraId="7AC4F08E" w14:textId="77777777" w:rsidR="00AC074F" w:rsidRPr="0041372D" w:rsidRDefault="00AC074F" w:rsidP="002039DB">
            <w:pPr>
              <w:spacing w:line="400" w:lineRule="exact"/>
              <w:jc w:val="center"/>
              <w:rPr>
                <w:szCs w:val="21"/>
              </w:rPr>
            </w:pPr>
            <w:r w:rsidRPr="0041372D">
              <w:rPr>
                <w:szCs w:val="21"/>
              </w:rPr>
              <w:t>B</w:t>
            </w:r>
            <w:r w:rsidRPr="0041372D">
              <w:rPr>
                <w:szCs w:val="21"/>
              </w:rPr>
              <w:t>类</w:t>
            </w:r>
          </w:p>
        </w:tc>
        <w:tc>
          <w:tcPr>
            <w:tcW w:w="903" w:type="dxa"/>
          </w:tcPr>
          <w:p w14:paraId="704D76D0" w14:textId="77777777" w:rsidR="00AC074F" w:rsidRPr="0041372D" w:rsidRDefault="00AC074F" w:rsidP="002039DB">
            <w:pPr>
              <w:spacing w:line="400" w:lineRule="exact"/>
              <w:jc w:val="center"/>
              <w:rPr>
                <w:szCs w:val="21"/>
              </w:rPr>
            </w:pPr>
            <w:r w:rsidRPr="0041372D">
              <w:rPr>
                <w:szCs w:val="21"/>
              </w:rPr>
              <w:t>均匀</w:t>
            </w:r>
          </w:p>
        </w:tc>
        <w:tc>
          <w:tcPr>
            <w:tcW w:w="1808" w:type="dxa"/>
          </w:tcPr>
          <w:p w14:paraId="6C401BB6" w14:textId="77777777" w:rsidR="00AC074F" w:rsidRPr="0041372D" w:rsidRDefault="00AC074F" w:rsidP="002039DB">
            <w:pPr>
              <w:spacing w:line="400" w:lineRule="exact"/>
              <w:jc w:val="center"/>
              <w:rPr>
                <w:szCs w:val="21"/>
              </w:rPr>
            </w:pPr>
            <w:r w:rsidRPr="0041372D">
              <w:rPr>
                <w:szCs w:val="21"/>
              </w:rPr>
              <w:t xml:space="preserve">5 </w:t>
            </w:r>
            <w:proofErr w:type="spellStart"/>
            <w:r w:rsidRPr="0041372D">
              <w:rPr>
                <w:szCs w:val="21"/>
              </w:rPr>
              <w:t>μGal</w:t>
            </w:r>
            <w:proofErr w:type="spellEnd"/>
          </w:p>
        </w:tc>
      </w:tr>
      <w:tr w:rsidR="00AC074F" w:rsidRPr="0041372D" w14:paraId="0A5D5177" w14:textId="77777777" w:rsidTr="0056455E">
        <w:trPr>
          <w:trHeight w:val="262"/>
          <w:jc w:val="center"/>
        </w:trPr>
        <w:tc>
          <w:tcPr>
            <w:tcW w:w="2562" w:type="dxa"/>
          </w:tcPr>
          <w:p w14:paraId="67B97B42" w14:textId="77777777" w:rsidR="00AC074F" w:rsidRPr="0041372D" w:rsidRDefault="00AC074F" w:rsidP="002039DB">
            <w:pPr>
              <w:spacing w:line="400" w:lineRule="exact"/>
              <w:jc w:val="center"/>
              <w:rPr>
                <w:szCs w:val="21"/>
              </w:rPr>
            </w:pPr>
            <w:r w:rsidRPr="0041372D">
              <w:rPr>
                <w:szCs w:val="21"/>
              </w:rPr>
              <w:t>标准重力仪不稳定</w:t>
            </w:r>
          </w:p>
        </w:tc>
        <w:tc>
          <w:tcPr>
            <w:tcW w:w="1761" w:type="dxa"/>
          </w:tcPr>
          <w:p w14:paraId="51BA8BFC" w14:textId="77777777" w:rsidR="00AC074F" w:rsidRPr="0041372D" w:rsidRDefault="00AC074F" w:rsidP="002039DB">
            <w:pPr>
              <w:spacing w:line="400" w:lineRule="exact"/>
              <w:jc w:val="center"/>
              <w:rPr>
                <w:szCs w:val="21"/>
              </w:rPr>
            </w:pPr>
            <w:r w:rsidRPr="0041372D">
              <w:rPr>
                <w:i/>
                <w:iCs/>
                <w:szCs w:val="21"/>
              </w:rPr>
              <w:t>u</w:t>
            </w:r>
            <w:r w:rsidRPr="0041372D">
              <w:rPr>
                <w:szCs w:val="21"/>
                <w:vertAlign w:val="subscript"/>
              </w:rPr>
              <w:t>2</w:t>
            </w:r>
          </w:p>
        </w:tc>
        <w:tc>
          <w:tcPr>
            <w:tcW w:w="1252" w:type="dxa"/>
          </w:tcPr>
          <w:p w14:paraId="7C9929CB" w14:textId="77777777" w:rsidR="00AC074F" w:rsidRPr="0041372D" w:rsidRDefault="00AC074F" w:rsidP="002039DB">
            <w:pPr>
              <w:spacing w:line="400" w:lineRule="exact"/>
              <w:jc w:val="center"/>
              <w:rPr>
                <w:szCs w:val="21"/>
              </w:rPr>
            </w:pPr>
            <w:r w:rsidRPr="0041372D">
              <w:rPr>
                <w:szCs w:val="21"/>
              </w:rPr>
              <w:t>B</w:t>
            </w:r>
            <w:r w:rsidRPr="0041372D">
              <w:rPr>
                <w:szCs w:val="21"/>
              </w:rPr>
              <w:t>类</w:t>
            </w:r>
          </w:p>
        </w:tc>
        <w:tc>
          <w:tcPr>
            <w:tcW w:w="903" w:type="dxa"/>
          </w:tcPr>
          <w:p w14:paraId="1AE55C7D" w14:textId="77777777" w:rsidR="00AC074F" w:rsidRPr="0041372D" w:rsidRDefault="00AC074F" w:rsidP="002039DB">
            <w:pPr>
              <w:spacing w:line="400" w:lineRule="exact"/>
              <w:jc w:val="center"/>
              <w:rPr>
                <w:szCs w:val="21"/>
              </w:rPr>
            </w:pPr>
            <w:r w:rsidRPr="0041372D">
              <w:rPr>
                <w:szCs w:val="21"/>
              </w:rPr>
              <w:t>均匀</w:t>
            </w:r>
          </w:p>
        </w:tc>
        <w:tc>
          <w:tcPr>
            <w:tcW w:w="1808" w:type="dxa"/>
          </w:tcPr>
          <w:p w14:paraId="3B5015B3" w14:textId="77777777" w:rsidR="00AC074F" w:rsidRPr="0041372D" w:rsidRDefault="00AC074F" w:rsidP="002039DB">
            <w:pPr>
              <w:spacing w:line="400" w:lineRule="exact"/>
              <w:jc w:val="center"/>
              <w:rPr>
                <w:szCs w:val="21"/>
              </w:rPr>
            </w:pPr>
            <w:r w:rsidRPr="0041372D">
              <w:rPr>
                <w:szCs w:val="21"/>
              </w:rPr>
              <w:t xml:space="preserve">1 </w:t>
            </w:r>
            <w:proofErr w:type="spellStart"/>
            <w:r w:rsidRPr="0041372D">
              <w:rPr>
                <w:szCs w:val="21"/>
              </w:rPr>
              <w:t>μGal</w:t>
            </w:r>
            <w:proofErr w:type="spellEnd"/>
          </w:p>
        </w:tc>
      </w:tr>
      <w:tr w:rsidR="00AC074F" w:rsidRPr="0041372D" w14:paraId="0E8F7EEE" w14:textId="77777777" w:rsidTr="0056455E">
        <w:trPr>
          <w:trHeight w:val="262"/>
          <w:jc w:val="center"/>
        </w:trPr>
        <w:tc>
          <w:tcPr>
            <w:tcW w:w="2562" w:type="dxa"/>
          </w:tcPr>
          <w:p w14:paraId="390B091D" w14:textId="77777777" w:rsidR="00AC074F" w:rsidRPr="0041372D" w:rsidRDefault="00AC074F" w:rsidP="002039DB">
            <w:pPr>
              <w:spacing w:line="400" w:lineRule="exact"/>
              <w:jc w:val="center"/>
              <w:rPr>
                <w:szCs w:val="21"/>
              </w:rPr>
            </w:pPr>
            <w:r w:rsidRPr="0041372D">
              <w:rPr>
                <w:szCs w:val="21"/>
              </w:rPr>
              <w:t>测量重复性</w:t>
            </w:r>
          </w:p>
        </w:tc>
        <w:tc>
          <w:tcPr>
            <w:tcW w:w="1761" w:type="dxa"/>
          </w:tcPr>
          <w:p w14:paraId="776970ED" w14:textId="77777777" w:rsidR="00AC074F" w:rsidRPr="0041372D" w:rsidRDefault="00AC074F" w:rsidP="002039DB">
            <w:pPr>
              <w:spacing w:line="400" w:lineRule="exact"/>
              <w:jc w:val="center"/>
              <w:rPr>
                <w:szCs w:val="21"/>
              </w:rPr>
            </w:pPr>
            <w:r w:rsidRPr="0041372D">
              <w:rPr>
                <w:i/>
                <w:iCs/>
                <w:szCs w:val="21"/>
              </w:rPr>
              <w:t>u</w:t>
            </w:r>
            <w:r w:rsidRPr="0041372D">
              <w:rPr>
                <w:szCs w:val="21"/>
                <w:vertAlign w:val="subscript"/>
              </w:rPr>
              <w:t>3</w:t>
            </w:r>
          </w:p>
        </w:tc>
        <w:tc>
          <w:tcPr>
            <w:tcW w:w="1252" w:type="dxa"/>
          </w:tcPr>
          <w:p w14:paraId="231E3AAC" w14:textId="77777777" w:rsidR="00AC074F" w:rsidRPr="0041372D" w:rsidRDefault="00AC074F" w:rsidP="002039DB">
            <w:pPr>
              <w:spacing w:line="400" w:lineRule="exact"/>
              <w:jc w:val="center"/>
              <w:rPr>
                <w:szCs w:val="21"/>
              </w:rPr>
            </w:pPr>
            <w:r w:rsidRPr="0041372D">
              <w:rPr>
                <w:szCs w:val="21"/>
              </w:rPr>
              <w:t>A</w:t>
            </w:r>
            <w:r w:rsidRPr="0041372D">
              <w:rPr>
                <w:szCs w:val="21"/>
              </w:rPr>
              <w:t>类</w:t>
            </w:r>
          </w:p>
        </w:tc>
        <w:tc>
          <w:tcPr>
            <w:tcW w:w="903" w:type="dxa"/>
          </w:tcPr>
          <w:p w14:paraId="59BD94A7" w14:textId="77777777" w:rsidR="00AC074F" w:rsidRPr="0041372D" w:rsidRDefault="00AC074F" w:rsidP="002039DB">
            <w:pPr>
              <w:spacing w:line="400" w:lineRule="exact"/>
              <w:jc w:val="center"/>
              <w:rPr>
                <w:szCs w:val="21"/>
              </w:rPr>
            </w:pPr>
            <w:r w:rsidRPr="0041372D">
              <w:rPr>
                <w:szCs w:val="21"/>
              </w:rPr>
              <w:t>/</w:t>
            </w:r>
          </w:p>
        </w:tc>
        <w:tc>
          <w:tcPr>
            <w:tcW w:w="1808" w:type="dxa"/>
          </w:tcPr>
          <w:p w14:paraId="6E6E0A56" w14:textId="77777777" w:rsidR="00AC074F" w:rsidRPr="0041372D" w:rsidRDefault="00AC074F" w:rsidP="002039DB">
            <w:pPr>
              <w:spacing w:line="400" w:lineRule="exact"/>
              <w:jc w:val="center"/>
              <w:rPr>
                <w:szCs w:val="21"/>
              </w:rPr>
            </w:pPr>
            <w:r w:rsidRPr="0041372D">
              <w:rPr>
                <w:szCs w:val="21"/>
              </w:rPr>
              <w:t xml:space="preserve">1 </w:t>
            </w:r>
            <w:proofErr w:type="spellStart"/>
            <w:r w:rsidRPr="0041372D">
              <w:rPr>
                <w:szCs w:val="21"/>
              </w:rPr>
              <w:t>μGal</w:t>
            </w:r>
            <w:proofErr w:type="spellEnd"/>
          </w:p>
        </w:tc>
      </w:tr>
    </w:tbl>
    <w:p w14:paraId="32052357" w14:textId="77777777" w:rsidR="00C31449" w:rsidRDefault="00C31449" w:rsidP="00C31449">
      <w:pPr>
        <w:spacing w:line="400" w:lineRule="exact"/>
        <w:rPr>
          <w:sz w:val="24"/>
        </w:rPr>
      </w:pPr>
    </w:p>
    <w:p w14:paraId="0A2980E6" w14:textId="368D75CC" w:rsidR="00C31449" w:rsidRDefault="00AA0990" w:rsidP="00C31449">
      <w:pPr>
        <w:spacing w:line="400" w:lineRule="exact"/>
        <w:rPr>
          <w:sz w:val="24"/>
        </w:rPr>
      </w:pPr>
      <w:r>
        <w:rPr>
          <w:rFonts w:hint="eastAsia"/>
          <w:sz w:val="24"/>
        </w:rPr>
        <w:t>B.</w:t>
      </w:r>
      <w:r w:rsidR="00A94591">
        <w:rPr>
          <w:rFonts w:hint="eastAsia"/>
          <w:sz w:val="24"/>
        </w:rPr>
        <w:t>2</w:t>
      </w:r>
      <w:r w:rsidR="00C31449">
        <w:rPr>
          <w:rFonts w:hint="eastAsia"/>
          <w:sz w:val="24"/>
        </w:rPr>
        <w:t xml:space="preserve">.4 </w:t>
      </w:r>
      <w:r w:rsidR="00C31449">
        <w:rPr>
          <w:rFonts w:hint="eastAsia"/>
          <w:sz w:val="24"/>
        </w:rPr>
        <w:t>合成标准不确定度</w:t>
      </w:r>
    </w:p>
    <w:p w14:paraId="7542A52F" w14:textId="553B46BF" w:rsidR="00C31449" w:rsidRDefault="00C31449" w:rsidP="00FE43F1">
      <w:pPr>
        <w:spacing w:line="400" w:lineRule="exact"/>
        <w:ind w:firstLineChars="200" w:firstLine="480"/>
        <w:rPr>
          <w:sz w:val="24"/>
        </w:rPr>
      </w:pPr>
      <w:r>
        <w:rPr>
          <w:rFonts w:hint="eastAsia"/>
          <w:sz w:val="24"/>
        </w:rPr>
        <w:t>以上各分量相互独立，合成标准不确定度为</w:t>
      </w:r>
    </w:p>
    <w:p w14:paraId="18C7EDAB" w14:textId="77777777" w:rsidR="00C31449" w:rsidRPr="004007A8" w:rsidRDefault="00C31449" w:rsidP="00C31449">
      <w:pPr>
        <w:spacing w:line="400" w:lineRule="exact"/>
        <w:jc w:val="center"/>
        <w:rPr>
          <w:sz w:val="24"/>
        </w:rPr>
      </w:pPr>
      <w:r w:rsidRPr="00035B46">
        <w:rPr>
          <w:rFonts w:hint="eastAsia"/>
          <w:i/>
          <w:iCs/>
          <w:sz w:val="24"/>
        </w:rPr>
        <w:t>u</w:t>
      </w:r>
      <w:r>
        <w:rPr>
          <w:rFonts w:hint="eastAsia"/>
          <w:sz w:val="24"/>
          <w:vertAlign w:val="subscript"/>
        </w:rPr>
        <w:t>c</w:t>
      </w:r>
      <w:r w:rsidRPr="004007A8">
        <w:rPr>
          <w:rFonts w:hint="eastAsia"/>
          <w:sz w:val="24"/>
        </w:rPr>
        <w:t>=</w:t>
      </w:r>
      <w:r>
        <w:rPr>
          <w:rFonts w:ascii="宋体" w:hAnsi="宋体" w:hint="eastAsia"/>
          <w:sz w:val="24"/>
        </w:rPr>
        <w:t>√</w:t>
      </w:r>
      <w:r w:rsidRPr="00035B46">
        <w:rPr>
          <w:rFonts w:hint="eastAsia"/>
          <w:i/>
          <w:iCs/>
          <w:sz w:val="24"/>
        </w:rPr>
        <w:t>u</w:t>
      </w:r>
      <w:r w:rsidRPr="008D3F9E">
        <w:rPr>
          <w:rFonts w:hint="eastAsia"/>
          <w:sz w:val="24"/>
          <w:vertAlign w:val="subscript"/>
        </w:rPr>
        <w:t>1</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2</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3</w:t>
      </w:r>
      <w:r w:rsidRPr="004007A8">
        <w:rPr>
          <w:rFonts w:hint="eastAsia"/>
          <w:sz w:val="24"/>
          <w:vertAlign w:val="superscript"/>
        </w:rPr>
        <w:t>2</w:t>
      </w:r>
      <w:r>
        <w:rPr>
          <w:rFonts w:hint="eastAsia"/>
          <w:sz w:val="24"/>
          <w:vertAlign w:val="superscript"/>
        </w:rPr>
        <w:t xml:space="preserve"> </w:t>
      </w:r>
      <w:r w:rsidRPr="004007A8">
        <w:rPr>
          <w:rFonts w:hint="eastAsia"/>
          <w:sz w:val="24"/>
        </w:rPr>
        <w:t>=</w:t>
      </w:r>
      <w:r>
        <w:rPr>
          <w:rFonts w:hint="eastAsia"/>
          <w:sz w:val="24"/>
        </w:rPr>
        <w:t xml:space="preserve">5.2 </w:t>
      </w:r>
      <w:proofErr w:type="spellStart"/>
      <w:r w:rsidRPr="00660EEB">
        <w:rPr>
          <w:sz w:val="24"/>
        </w:rPr>
        <w:t>μGal</w:t>
      </w:r>
      <w:proofErr w:type="spellEnd"/>
    </w:p>
    <w:p w14:paraId="48F57AAF" w14:textId="6BECE8D3" w:rsidR="00C31449" w:rsidRDefault="00AA0990" w:rsidP="00C31449">
      <w:pPr>
        <w:spacing w:beforeLines="50" w:before="120"/>
        <w:ind w:right="34"/>
        <w:rPr>
          <w:sz w:val="24"/>
        </w:rPr>
      </w:pPr>
      <w:r>
        <w:rPr>
          <w:rFonts w:hint="eastAsia"/>
          <w:sz w:val="24"/>
        </w:rPr>
        <w:t>B.</w:t>
      </w:r>
      <w:r w:rsidR="00A94591">
        <w:rPr>
          <w:rFonts w:hint="eastAsia"/>
          <w:sz w:val="24"/>
        </w:rPr>
        <w:t>2</w:t>
      </w:r>
      <w:r w:rsidR="00C31449">
        <w:rPr>
          <w:rFonts w:hint="eastAsia"/>
          <w:sz w:val="24"/>
        </w:rPr>
        <w:t xml:space="preserve">.5 </w:t>
      </w:r>
      <w:r w:rsidR="00C31449">
        <w:rPr>
          <w:rFonts w:hint="eastAsia"/>
          <w:sz w:val="24"/>
        </w:rPr>
        <w:t>扩展不确定度</w:t>
      </w:r>
    </w:p>
    <w:p w14:paraId="0C7062F2" w14:textId="5E15F755" w:rsidR="00C31449" w:rsidRPr="005D27F3" w:rsidRDefault="00C31449" w:rsidP="00FE43F1">
      <w:pPr>
        <w:spacing w:beforeLines="50" w:before="120"/>
        <w:ind w:right="34" w:firstLineChars="200" w:firstLine="480"/>
        <w:rPr>
          <w:sz w:val="24"/>
        </w:rPr>
      </w:pPr>
      <w:r>
        <w:rPr>
          <w:rFonts w:hint="eastAsia"/>
          <w:sz w:val="24"/>
        </w:rPr>
        <w:t>取包含因子</w:t>
      </w:r>
      <w:r w:rsidRPr="00035B46">
        <w:rPr>
          <w:rFonts w:hint="eastAsia"/>
          <w:i/>
          <w:iCs/>
          <w:sz w:val="24"/>
        </w:rPr>
        <w:t>k</w:t>
      </w:r>
      <w:r w:rsidRPr="005D27F3">
        <w:rPr>
          <w:rFonts w:hint="eastAsia"/>
          <w:sz w:val="24"/>
        </w:rPr>
        <w:t>=2</w:t>
      </w:r>
      <w:r>
        <w:rPr>
          <w:rFonts w:hint="eastAsia"/>
          <w:sz w:val="24"/>
        </w:rPr>
        <w:t>，扩展不确定度为</w:t>
      </w:r>
    </w:p>
    <w:p w14:paraId="4E908972" w14:textId="77777777" w:rsidR="00C31449" w:rsidRPr="004007A8" w:rsidRDefault="00C31449" w:rsidP="00C31449">
      <w:pPr>
        <w:spacing w:line="400" w:lineRule="exact"/>
        <w:jc w:val="center"/>
        <w:rPr>
          <w:sz w:val="24"/>
        </w:rPr>
      </w:pPr>
      <w:r w:rsidRPr="005D27F3">
        <w:rPr>
          <w:rFonts w:hint="eastAsia"/>
          <w:i/>
          <w:iCs/>
          <w:sz w:val="24"/>
        </w:rPr>
        <w:t>U</w:t>
      </w:r>
      <w:r>
        <w:rPr>
          <w:rFonts w:hint="eastAsia"/>
          <w:sz w:val="24"/>
        </w:rPr>
        <w:t>=2</w:t>
      </w:r>
      <w:r w:rsidRPr="005D27F3">
        <w:rPr>
          <w:rFonts w:hint="eastAsia"/>
          <w:i/>
          <w:iCs/>
          <w:sz w:val="24"/>
        </w:rPr>
        <w:t xml:space="preserve"> </w:t>
      </w:r>
      <w:r w:rsidRPr="00035B46">
        <w:rPr>
          <w:rFonts w:hint="eastAsia"/>
          <w:i/>
          <w:iCs/>
          <w:sz w:val="24"/>
        </w:rPr>
        <w:t>u</w:t>
      </w:r>
      <w:r>
        <w:rPr>
          <w:rFonts w:hint="eastAsia"/>
          <w:sz w:val="24"/>
          <w:vertAlign w:val="subscript"/>
        </w:rPr>
        <w:t>c</w:t>
      </w:r>
      <w:r w:rsidRPr="004007A8">
        <w:rPr>
          <w:rFonts w:hint="eastAsia"/>
          <w:sz w:val="24"/>
        </w:rPr>
        <w:t>=</w:t>
      </w:r>
      <w:r>
        <w:rPr>
          <w:rFonts w:hint="eastAsia"/>
          <w:sz w:val="24"/>
        </w:rPr>
        <w:t xml:space="preserve">10.4 </w:t>
      </w:r>
      <w:proofErr w:type="spellStart"/>
      <w:r w:rsidRPr="00660EEB">
        <w:rPr>
          <w:sz w:val="24"/>
        </w:rPr>
        <w:t>μGal</w:t>
      </w:r>
      <w:proofErr w:type="spellEnd"/>
    </w:p>
    <w:p w14:paraId="4743912F" w14:textId="19F5C8B6" w:rsidR="00C31449" w:rsidRPr="004007A8" w:rsidRDefault="00C31449" w:rsidP="00C31449">
      <w:pPr>
        <w:spacing w:line="400" w:lineRule="exact"/>
        <w:jc w:val="left"/>
        <w:rPr>
          <w:sz w:val="24"/>
        </w:rPr>
      </w:pPr>
    </w:p>
    <w:bookmarkEnd w:id="59"/>
    <w:p w14:paraId="793A630F" w14:textId="46825712" w:rsidR="00A94591" w:rsidRPr="00821829" w:rsidRDefault="00934E62" w:rsidP="00A94591">
      <w:pPr>
        <w:spacing w:beforeLines="50" w:before="120"/>
        <w:ind w:right="34"/>
        <w:rPr>
          <w:b/>
          <w:bCs/>
          <w:sz w:val="24"/>
        </w:rPr>
      </w:pPr>
      <w:r>
        <w:rPr>
          <w:sz w:val="24"/>
        </w:rPr>
        <w:br w:type="page"/>
      </w:r>
      <w:proofErr w:type="gramStart"/>
      <w:r w:rsidR="00AA0990">
        <w:rPr>
          <w:rFonts w:hint="eastAsia"/>
          <w:b/>
          <w:bCs/>
          <w:sz w:val="24"/>
        </w:rPr>
        <w:lastRenderedPageBreak/>
        <w:t>B.3</w:t>
      </w:r>
      <w:r w:rsidR="00A94591" w:rsidRPr="00821829">
        <w:rPr>
          <w:b/>
          <w:bCs/>
          <w:sz w:val="24"/>
        </w:rPr>
        <w:t xml:space="preserve">  </w:t>
      </w:r>
      <w:r w:rsidR="00A94591" w:rsidRPr="00821829">
        <w:rPr>
          <w:rFonts w:hint="eastAsia"/>
          <w:b/>
          <w:bCs/>
          <w:sz w:val="24"/>
        </w:rPr>
        <w:t>分辨力</w:t>
      </w:r>
      <w:bookmarkStart w:id="64" w:name="OLE_LINK14"/>
      <w:proofErr w:type="gramEnd"/>
      <w:r w:rsidR="00F1735D">
        <w:rPr>
          <w:rFonts w:hint="eastAsia"/>
          <w:b/>
          <w:bCs/>
          <w:sz w:val="24"/>
        </w:rPr>
        <w:t>（引力质量法）</w:t>
      </w:r>
      <w:bookmarkEnd w:id="64"/>
      <w:r w:rsidR="00A94591" w:rsidRPr="00821829">
        <w:rPr>
          <w:rFonts w:hint="eastAsia"/>
          <w:b/>
          <w:bCs/>
          <w:sz w:val="24"/>
        </w:rPr>
        <w:t>不确定度评定</w:t>
      </w:r>
    </w:p>
    <w:p w14:paraId="4FF737ED" w14:textId="54F63EC1" w:rsidR="00A94591" w:rsidRPr="007D26D1" w:rsidRDefault="00AA0990" w:rsidP="00A94591">
      <w:pPr>
        <w:spacing w:beforeLines="50" w:before="120"/>
        <w:ind w:right="34"/>
        <w:rPr>
          <w:sz w:val="24"/>
        </w:rPr>
      </w:pPr>
      <w:r>
        <w:rPr>
          <w:rFonts w:hint="eastAsia"/>
          <w:sz w:val="24"/>
        </w:rPr>
        <w:t>B.</w:t>
      </w:r>
      <w:r w:rsidR="00A94591">
        <w:rPr>
          <w:sz w:val="24"/>
        </w:rPr>
        <w:t>3</w:t>
      </w:r>
      <w:r w:rsidR="00A94591" w:rsidRPr="007D26D1">
        <w:rPr>
          <w:sz w:val="24"/>
        </w:rPr>
        <w:t xml:space="preserve">.1 </w:t>
      </w:r>
      <w:r w:rsidR="00A94591">
        <w:rPr>
          <w:rFonts w:hint="eastAsia"/>
          <w:sz w:val="24"/>
        </w:rPr>
        <w:t>不确定度来源</w:t>
      </w:r>
    </w:p>
    <w:p w14:paraId="5A295424" w14:textId="77777777" w:rsidR="00A94591" w:rsidRDefault="00A94591" w:rsidP="00A94591">
      <w:pPr>
        <w:spacing w:line="400" w:lineRule="exact"/>
        <w:ind w:firstLineChars="200" w:firstLine="480"/>
        <w:rPr>
          <w:sz w:val="24"/>
        </w:rPr>
      </w:pPr>
      <w:r>
        <w:rPr>
          <w:rFonts w:hint="eastAsia"/>
          <w:sz w:val="24"/>
        </w:rPr>
        <w:t>（</w:t>
      </w:r>
      <w:r>
        <w:rPr>
          <w:rFonts w:hint="eastAsia"/>
          <w:sz w:val="24"/>
        </w:rPr>
        <w:t>1</w:t>
      </w:r>
      <w:r>
        <w:rPr>
          <w:rFonts w:hint="eastAsia"/>
          <w:sz w:val="24"/>
        </w:rPr>
        <w:t>）</w:t>
      </w:r>
      <w:bookmarkStart w:id="65" w:name="_Hlk203411570"/>
      <w:r>
        <w:rPr>
          <w:rFonts w:hint="eastAsia"/>
          <w:sz w:val="24"/>
        </w:rPr>
        <w:t>标准引力场装置产生信号计算不准确引入的不确定度</w:t>
      </w:r>
      <w:bookmarkEnd w:id="65"/>
      <w:r>
        <w:rPr>
          <w:rFonts w:hint="eastAsia"/>
          <w:sz w:val="24"/>
        </w:rPr>
        <w:t>；</w:t>
      </w:r>
    </w:p>
    <w:p w14:paraId="7E8DC922" w14:textId="77777777" w:rsidR="00A94591" w:rsidRDefault="00A94591" w:rsidP="00A94591">
      <w:pPr>
        <w:spacing w:line="400" w:lineRule="exact"/>
        <w:ind w:firstLineChars="200" w:firstLine="480"/>
        <w:rPr>
          <w:sz w:val="24"/>
        </w:rPr>
      </w:pPr>
      <w:r>
        <w:rPr>
          <w:rFonts w:hint="eastAsia"/>
          <w:sz w:val="24"/>
        </w:rPr>
        <w:t>（</w:t>
      </w:r>
      <w:r>
        <w:rPr>
          <w:rFonts w:hint="eastAsia"/>
          <w:sz w:val="24"/>
        </w:rPr>
        <w:t>2</w:t>
      </w:r>
      <w:r>
        <w:rPr>
          <w:rFonts w:hint="eastAsia"/>
          <w:sz w:val="24"/>
        </w:rPr>
        <w:t>）标准引力场装置产生信号不稳定引入的不确定度；</w:t>
      </w:r>
    </w:p>
    <w:p w14:paraId="3CC3D823" w14:textId="0407EEAC" w:rsidR="00CA691E" w:rsidRDefault="00CA691E" w:rsidP="00A94591">
      <w:pPr>
        <w:spacing w:line="400" w:lineRule="exact"/>
        <w:ind w:firstLineChars="200" w:firstLine="480"/>
        <w:rPr>
          <w:sz w:val="24"/>
        </w:rPr>
      </w:pPr>
      <w:r>
        <w:rPr>
          <w:rFonts w:hint="eastAsia"/>
          <w:sz w:val="24"/>
        </w:rPr>
        <w:t>（</w:t>
      </w:r>
      <w:r>
        <w:rPr>
          <w:rFonts w:hint="eastAsia"/>
          <w:sz w:val="24"/>
        </w:rPr>
        <w:t>3</w:t>
      </w:r>
      <w:r>
        <w:rPr>
          <w:rFonts w:hint="eastAsia"/>
          <w:sz w:val="24"/>
        </w:rPr>
        <w:t>）测量重复性引入的不确定度</w:t>
      </w:r>
      <w:r w:rsidR="00335046">
        <w:rPr>
          <w:rFonts w:hint="eastAsia"/>
          <w:sz w:val="24"/>
        </w:rPr>
        <w:t>。</w:t>
      </w:r>
    </w:p>
    <w:p w14:paraId="206A1850" w14:textId="05D25925" w:rsidR="00A94591" w:rsidRDefault="00AA0990" w:rsidP="00A94591">
      <w:pPr>
        <w:spacing w:line="400" w:lineRule="exact"/>
        <w:rPr>
          <w:sz w:val="24"/>
        </w:rPr>
      </w:pPr>
      <w:r>
        <w:rPr>
          <w:rFonts w:hint="eastAsia"/>
          <w:sz w:val="24"/>
        </w:rPr>
        <w:t>B.</w:t>
      </w:r>
      <w:r w:rsidR="00A94591">
        <w:rPr>
          <w:sz w:val="24"/>
        </w:rPr>
        <w:t>3</w:t>
      </w:r>
      <w:r w:rsidR="00A94591">
        <w:rPr>
          <w:rFonts w:hint="eastAsia"/>
          <w:sz w:val="24"/>
        </w:rPr>
        <w:t xml:space="preserve">.2 </w:t>
      </w:r>
      <w:r w:rsidR="00A94591">
        <w:rPr>
          <w:rFonts w:hint="eastAsia"/>
          <w:sz w:val="24"/>
        </w:rPr>
        <w:t>标准不确定度分量评定</w:t>
      </w:r>
    </w:p>
    <w:p w14:paraId="21336B63" w14:textId="77777777" w:rsidR="00A94591" w:rsidRDefault="00A94591" w:rsidP="00A94591">
      <w:pPr>
        <w:spacing w:line="400" w:lineRule="exact"/>
        <w:ind w:firstLine="420"/>
        <w:rPr>
          <w:sz w:val="24"/>
        </w:rPr>
      </w:pPr>
      <w:r>
        <w:rPr>
          <w:rFonts w:hint="eastAsia"/>
          <w:sz w:val="24"/>
        </w:rPr>
        <w:t>（</w:t>
      </w:r>
      <w:r>
        <w:rPr>
          <w:rFonts w:hint="eastAsia"/>
          <w:sz w:val="24"/>
        </w:rPr>
        <w:t>1</w:t>
      </w:r>
      <w:r>
        <w:rPr>
          <w:rFonts w:hint="eastAsia"/>
          <w:sz w:val="24"/>
        </w:rPr>
        <w:t>）</w:t>
      </w:r>
      <w:r w:rsidRPr="00847D0A">
        <w:rPr>
          <w:rFonts w:hint="eastAsia"/>
          <w:sz w:val="24"/>
        </w:rPr>
        <w:t>标准引力场装置产生信号计算不准确引入的不确定度</w:t>
      </w:r>
      <w:r w:rsidRPr="00035B46">
        <w:rPr>
          <w:rFonts w:hint="eastAsia"/>
          <w:i/>
          <w:iCs/>
          <w:sz w:val="24"/>
        </w:rPr>
        <w:t>u</w:t>
      </w:r>
      <w:r w:rsidRPr="005809C4">
        <w:rPr>
          <w:rFonts w:hint="eastAsia"/>
          <w:sz w:val="24"/>
          <w:vertAlign w:val="subscript"/>
        </w:rPr>
        <w:t>1</w:t>
      </w:r>
    </w:p>
    <w:p w14:paraId="4CAB82E4" w14:textId="7687D33A" w:rsidR="00A94591" w:rsidRPr="00911035" w:rsidRDefault="00A94591" w:rsidP="00A94591">
      <w:pPr>
        <w:spacing w:line="400" w:lineRule="exact"/>
        <w:ind w:left="480"/>
        <w:rPr>
          <w:sz w:val="24"/>
        </w:rPr>
      </w:pPr>
      <w:r w:rsidRPr="001F717C">
        <w:rPr>
          <w:rFonts w:hint="eastAsia"/>
          <w:sz w:val="24"/>
        </w:rPr>
        <w:t>标准引力场装置产生信号计算不准确引入的</w:t>
      </w:r>
      <w:r w:rsidR="00F371A9">
        <w:rPr>
          <w:rFonts w:hint="eastAsia"/>
          <w:sz w:val="24"/>
        </w:rPr>
        <w:t>标准</w:t>
      </w:r>
      <w:r w:rsidRPr="001F717C">
        <w:rPr>
          <w:rFonts w:hint="eastAsia"/>
          <w:sz w:val="24"/>
        </w:rPr>
        <w:t>不确定度</w:t>
      </w:r>
      <w:r>
        <w:rPr>
          <w:rFonts w:hint="eastAsia"/>
          <w:sz w:val="24"/>
        </w:rPr>
        <w:t>为</w:t>
      </w:r>
      <w:r w:rsidRPr="00035B46">
        <w:rPr>
          <w:rFonts w:hint="eastAsia"/>
          <w:i/>
          <w:iCs/>
          <w:sz w:val="24"/>
        </w:rPr>
        <w:t>u</w:t>
      </w:r>
      <w:r w:rsidRPr="008D3F9E">
        <w:rPr>
          <w:rFonts w:hint="eastAsia"/>
          <w:sz w:val="24"/>
          <w:vertAlign w:val="subscript"/>
        </w:rPr>
        <w:t>1</w:t>
      </w:r>
      <w:r>
        <w:rPr>
          <w:rFonts w:hint="eastAsia"/>
          <w:sz w:val="24"/>
        </w:rPr>
        <w:t>= 0.</w:t>
      </w:r>
      <w:r>
        <w:rPr>
          <w:sz w:val="24"/>
        </w:rPr>
        <w:t>10</w:t>
      </w:r>
      <w:r w:rsidR="004D2E4F">
        <w:rPr>
          <w:rFonts w:hint="eastAsia"/>
          <w:sz w:val="24"/>
        </w:rPr>
        <w:t xml:space="preserve"> </w:t>
      </w:r>
      <w:proofErr w:type="spellStart"/>
      <w:r w:rsidRPr="00660EEB">
        <w:rPr>
          <w:sz w:val="24"/>
        </w:rPr>
        <w:t>μGal</w:t>
      </w:r>
      <w:proofErr w:type="spellEnd"/>
      <w:r>
        <w:rPr>
          <w:rFonts w:hint="eastAsia"/>
          <w:sz w:val="24"/>
        </w:rPr>
        <w:t>；</w:t>
      </w:r>
    </w:p>
    <w:p w14:paraId="6AC93B11" w14:textId="77777777" w:rsidR="00A94591" w:rsidRDefault="00A94591" w:rsidP="00A94591">
      <w:pPr>
        <w:spacing w:line="400" w:lineRule="exact"/>
        <w:ind w:firstLine="420"/>
        <w:rPr>
          <w:sz w:val="24"/>
        </w:rPr>
      </w:pPr>
      <w:r>
        <w:rPr>
          <w:rFonts w:hint="eastAsia"/>
          <w:sz w:val="24"/>
        </w:rPr>
        <w:t>（</w:t>
      </w:r>
      <w:r>
        <w:rPr>
          <w:rFonts w:hint="eastAsia"/>
          <w:sz w:val="24"/>
        </w:rPr>
        <w:t>2</w:t>
      </w:r>
      <w:r>
        <w:rPr>
          <w:rFonts w:hint="eastAsia"/>
          <w:sz w:val="24"/>
        </w:rPr>
        <w:t>）</w:t>
      </w:r>
      <w:r w:rsidRPr="001F717C">
        <w:rPr>
          <w:rFonts w:hint="eastAsia"/>
          <w:sz w:val="24"/>
        </w:rPr>
        <w:t>标准引力场装置产生信号不稳定引入的不确定度</w:t>
      </w:r>
      <w:r w:rsidRPr="00035B46">
        <w:rPr>
          <w:rFonts w:hint="eastAsia"/>
          <w:i/>
          <w:iCs/>
          <w:sz w:val="24"/>
        </w:rPr>
        <w:t>u</w:t>
      </w:r>
      <w:r>
        <w:rPr>
          <w:rFonts w:hint="eastAsia"/>
          <w:sz w:val="24"/>
          <w:vertAlign w:val="subscript"/>
        </w:rPr>
        <w:t>2</w:t>
      </w:r>
    </w:p>
    <w:p w14:paraId="44EBFE00" w14:textId="178C4363" w:rsidR="00A94591" w:rsidRDefault="00A94591" w:rsidP="00A94591">
      <w:pPr>
        <w:spacing w:line="400" w:lineRule="exact"/>
        <w:ind w:firstLineChars="200" w:firstLine="480"/>
        <w:rPr>
          <w:sz w:val="24"/>
        </w:rPr>
      </w:pPr>
      <w:r w:rsidRPr="001F717C">
        <w:rPr>
          <w:rFonts w:hint="eastAsia"/>
          <w:sz w:val="24"/>
        </w:rPr>
        <w:t>标准引力场装置产生信号</w:t>
      </w:r>
      <w:r>
        <w:rPr>
          <w:rFonts w:hint="eastAsia"/>
          <w:sz w:val="24"/>
        </w:rPr>
        <w:t>日稳定按</w:t>
      </w:r>
      <w:r>
        <w:rPr>
          <w:rFonts w:hint="eastAsia"/>
          <w:sz w:val="24"/>
        </w:rPr>
        <w:t>0</w:t>
      </w:r>
      <w:r>
        <w:rPr>
          <w:sz w:val="24"/>
        </w:rPr>
        <w:t>.1</w:t>
      </w:r>
      <w:r w:rsidRPr="00660EEB">
        <w:rPr>
          <w:sz w:val="24"/>
        </w:rPr>
        <w:t>μGal</w:t>
      </w:r>
      <w:r>
        <w:rPr>
          <w:rFonts w:hint="eastAsia"/>
          <w:sz w:val="24"/>
        </w:rPr>
        <w:t>，设其为均匀分布，则</w:t>
      </w:r>
      <w:r w:rsidRPr="00035B46">
        <w:rPr>
          <w:rFonts w:hint="eastAsia"/>
          <w:i/>
          <w:iCs/>
          <w:sz w:val="24"/>
        </w:rPr>
        <w:t>u</w:t>
      </w:r>
      <w:r w:rsidRPr="005336DC">
        <w:rPr>
          <w:rFonts w:hint="eastAsia"/>
          <w:sz w:val="24"/>
          <w:vertAlign w:val="subscript"/>
        </w:rPr>
        <w:t>2</w:t>
      </w:r>
      <w:r>
        <w:rPr>
          <w:rFonts w:hint="eastAsia"/>
          <w:sz w:val="24"/>
        </w:rPr>
        <w:t>=0.</w:t>
      </w:r>
      <w:r>
        <w:rPr>
          <w:sz w:val="24"/>
        </w:rPr>
        <w:t>03</w:t>
      </w:r>
      <w:r>
        <w:rPr>
          <w:rFonts w:hint="eastAsia"/>
          <w:sz w:val="24"/>
        </w:rPr>
        <w:t xml:space="preserve"> </w:t>
      </w:r>
      <w:proofErr w:type="spellStart"/>
      <w:r w:rsidRPr="00660EEB">
        <w:rPr>
          <w:sz w:val="24"/>
        </w:rPr>
        <w:t>μGal</w:t>
      </w:r>
      <w:proofErr w:type="spellEnd"/>
      <w:r>
        <w:rPr>
          <w:rFonts w:hint="eastAsia"/>
          <w:sz w:val="24"/>
        </w:rPr>
        <w:t>；</w:t>
      </w:r>
    </w:p>
    <w:p w14:paraId="56C5C97A" w14:textId="7C276D31" w:rsidR="007F6821" w:rsidRDefault="007F6821" w:rsidP="00A94591">
      <w:pPr>
        <w:spacing w:line="400" w:lineRule="exact"/>
        <w:ind w:firstLineChars="200" w:firstLine="480"/>
        <w:rPr>
          <w:sz w:val="24"/>
        </w:rPr>
      </w:pPr>
      <w:r>
        <w:rPr>
          <w:rFonts w:hint="eastAsia"/>
          <w:sz w:val="24"/>
        </w:rPr>
        <w:t>（</w:t>
      </w:r>
      <w:r>
        <w:rPr>
          <w:rFonts w:hint="eastAsia"/>
          <w:sz w:val="24"/>
        </w:rPr>
        <w:t>3</w:t>
      </w:r>
      <w:r>
        <w:rPr>
          <w:rFonts w:hint="eastAsia"/>
          <w:sz w:val="24"/>
        </w:rPr>
        <w:t>）测量重复性引入的不确定度</w:t>
      </w:r>
      <w:r w:rsidRPr="00035B46">
        <w:rPr>
          <w:rFonts w:hint="eastAsia"/>
          <w:i/>
          <w:iCs/>
          <w:sz w:val="24"/>
        </w:rPr>
        <w:t>u</w:t>
      </w:r>
      <w:r>
        <w:rPr>
          <w:rFonts w:hint="eastAsia"/>
          <w:sz w:val="24"/>
          <w:vertAlign w:val="subscript"/>
        </w:rPr>
        <w:t>3</w:t>
      </w:r>
    </w:p>
    <w:p w14:paraId="3B2A6617" w14:textId="24887D41" w:rsidR="007F6821" w:rsidRDefault="00760D09" w:rsidP="00A94591">
      <w:pPr>
        <w:spacing w:line="400" w:lineRule="exact"/>
        <w:ind w:firstLineChars="200" w:firstLine="480"/>
        <w:rPr>
          <w:sz w:val="24"/>
        </w:rPr>
      </w:pPr>
      <w:bookmarkStart w:id="66" w:name="OLE_LINK26"/>
      <w:r>
        <w:rPr>
          <w:rFonts w:hint="eastAsia"/>
          <w:sz w:val="24"/>
        </w:rPr>
        <w:t>被校原子重力仪测量重复性按</w:t>
      </w:r>
      <w:r w:rsidR="00D84A9C">
        <w:rPr>
          <w:rFonts w:hint="eastAsia"/>
          <w:sz w:val="24"/>
        </w:rPr>
        <w:t>典型值</w:t>
      </w:r>
      <w:r>
        <w:rPr>
          <w:rFonts w:hint="eastAsia"/>
          <w:sz w:val="24"/>
        </w:rPr>
        <w:t xml:space="preserve">1 </w:t>
      </w:r>
      <w:proofErr w:type="spellStart"/>
      <w:r w:rsidRPr="00660EEB">
        <w:rPr>
          <w:sz w:val="24"/>
        </w:rPr>
        <w:t>μGal</w:t>
      </w:r>
      <w:proofErr w:type="spellEnd"/>
      <w:r>
        <w:rPr>
          <w:rFonts w:hint="eastAsia"/>
          <w:sz w:val="24"/>
        </w:rPr>
        <w:t>计算，对应</w:t>
      </w:r>
      <w:r w:rsidRPr="00035B46">
        <w:rPr>
          <w:rFonts w:hint="eastAsia"/>
          <w:i/>
          <w:iCs/>
          <w:sz w:val="24"/>
        </w:rPr>
        <w:t>u</w:t>
      </w:r>
      <w:r>
        <w:rPr>
          <w:rFonts w:hint="eastAsia"/>
          <w:sz w:val="24"/>
          <w:vertAlign w:val="subscript"/>
        </w:rPr>
        <w:t>3</w:t>
      </w:r>
      <w:r>
        <w:rPr>
          <w:rFonts w:hint="eastAsia"/>
          <w:sz w:val="24"/>
        </w:rPr>
        <w:t xml:space="preserve">=1 </w:t>
      </w:r>
      <w:proofErr w:type="spellStart"/>
      <w:r w:rsidRPr="00660EEB">
        <w:rPr>
          <w:sz w:val="24"/>
        </w:rPr>
        <w:t>μGal</w:t>
      </w:r>
      <w:proofErr w:type="spellEnd"/>
      <w:r w:rsidR="00F371A9">
        <w:rPr>
          <w:rFonts w:hint="eastAsia"/>
          <w:sz w:val="24"/>
        </w:rPr>
        <w:t>。</w:t>
      </w:r>
    </w:p>
    <w:bookmarkEnd w:id="66"/>
    <w:p w14:paraId="2C7C2589" w14:textId="71B28A8C" w:rsidR="00A94591" w:rsidRDefault="00AA0990" w:rsidP="00A94591">
      <w:pPr>
        <w:spacing w:line="400" w:lineRule="exact"/>
        <w:rPr>
          <w:sz w:val="24"/>
        </w:rPr>
      </w:pPr>
      <w:r>
        <w:rPr>
          <w:rFonts w:hint="eastAsia"/>
          <w:sz w:val="24"/>
        </w:rPr>
        <w:t>B.</w:t>
      </w:r>
      <w:r w:rsidR="00A94591">
        <w:rPr>
          <w:sz w:val="24"/>
        </w:rPr>
        <w:t>3</w:t>
      </w:r>
      <w:r w:rsidR="00A94591">
        <w:rPr>
          <w:rFonts w:hint="eastAsia"/>
          <w:sz w:val="24"/>
        </w:rPr>
        <w:t xml:space="preserve">.3 </w:t>
      </w:r>
      <w:r w:rsidR="00A94591">
        <w:rPr>
          <w:rFonts w:hint="eastAsia"/>
          <w:sz w:val="24"/>
        </w:rPr>
        <w:t>标准不确定度分量表</w:t>
      </w:r>
    </w:p>
    <w:p w14:paraId="7C2D127B" w14:textId="77777777" w:rsidR="0056455E" w:rsidRDefault="0056455E" w:rsidP="0056455E">
      <w:pPr>
        <w:spacing w:line="360" w:lineRule="auto"/>
        <w:ind w:firstLineChars="200" w:firstLine="420"/>
        <w:jc w:val="center"/>
        <w:rPr>
          <w:rFonts w:ascii="黑体" w:eastAsia="黑体" w:hAnsi="黑体" w:hint="eastAsia"/>
          <w:szCs w:val="21"/>
        </w:rPr>
      </w:pPr>
    </w:p>
    <w:p w14:paraId="20D69723" w14:textId="02415B97" w:rsidR="00F20D72" w:rsidRPr="00071096" w:rsidRDefault="00F20D72" w:rsidP="00F20D72">
      <w:pPr>
        <w:spacing w:line="360" w:lineRule="auto"/>
        <w:ind w:firstLineChars="200" w:firstLine="420"/>
        <w:jc w:val="center"/>
        <w:rPr>
          <w:rFonts w:ascii="黑体" w:eastAsia="黑体" w:hAnsi="黑体" w:hint="eastAsia"/>
          <w:szCs w:val="21"/>
        </w:rPr>
      </w:pPr>
      <w:r w:rsidRPr="00071096">
        <w:rPr>
          <w:rFonts w:ascii="黑体" w:eastAsia="黑体" w:hAnsi="黑体" w:hint="eastAsia"/>
          <w:szCs w:val="21"/>
        </w:rPr>
        <w:t>表</w:t>
      </w:r>
      <w:r>
        <w:rPr>
          <w:rFonts w:ascii="黑体" w:eastAsia="黑体" w:hAnsi="黑体" w:hint="eastAsia"/>
          <w:szCs w:val="21"/>
        </w:rPr>
        <w:t>B.3</w:t>
      </w:r>
      <w:r w:rsidRPr="00071096">
        <w:rPr>
          <w:rFonts w:ascii="黑体" w:eastAsia="黑体" w:hAnsi="黑体" w:hint="eastAsia"/>
          <w:szCs w:val="21"/>
        </w:rPr>
        <w:t xml:space="preserve"> </w:t>
      </w:r>
      <w:r w:rsidRPr="00F20D72">
        <w:rPr>
          <w:rFonts w:ascii="黑体" w:eastAsia="黑体" w:hAnsi="黑体" w:hint="eastAsia"/>
          <w:szCs w:val="21"/>
        </w:rPr>
        <w:t>分辨力（引力质量法）</w:t>
      </w:r>
      <w:r w:rsidRPr="00715186">
        <w:rPr>
          <w:rFonts w:ascii="黑体" w:eastAsia="黑体" w:hAnsi="黑体" w:hint="eastAsia"/>
          <w:szCs w:val="21"/>
        </w:rPr>
        <w:t>不确定度</w:t>
      </w:r>
      <w:r>
        <w:rPr>
          <w:rFonts w:ascii="黑体" w:eastAsia="黑体" w:hAnsi="黑体" w:hint="eastAsia"/>
          <w:szCs w:val="21"/>
        </w:rPr>
        <w:t>分量表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1276"/>
        <w:gridCol w:w="850"/>
        <w:gridCol w:w="1701"/>
      </w:tblGrid>
      <w:tr w:rsidR="00F371A9" w:rsidRPr="0041372D" w14:paraId="7C9D7B37" w14:textId="77777777" w:rsidTr="0056455E">
        <w:trPr>
          <w:jc w:val="center"/>
        </w:trPr>
        <w:tc>
          <w:tcPr>
            <w:tcW w:w="2835" w:type="dxa"/>
          </w:tcPr>
          <w:p w14:paraId="181BB760" w14:textId="77777777" w:rsidR="00F371A9" w:rsidRPr="0041372D" w:rsidRDefault="00F371A9" w:rsidP="002039DB">
            <w:pPr>
              <w:spacing w:line="400" w:lineRule="exact"/>
              <w:jc w:val="center"/>
              <w:rPr>
                <w:szCs w:val="21"/>
              </w:rPr>
            </w:pPr>
            <w:r w:rsidRPr="0041372D">
              <w:rPr>
                <w:szCs w:val="21"/>
              </w:rPr>
              <w:t>不确定度来源</w:t>
            </w:r>
          </w:p>
        </w:tc>
        <w:tc>
          <w:tcPr>
            <w:tcW w:w="1701" w:type="dxa"/>
          </w:tcPr>
          <w:p w14:paraId="7A56A235" w14:textId="77777777" w:rsidR="00F371A9" w:rsidRPr="0041372D" w:rsidRDefault="00F371A9" w:rsidP="002039DB">
            <w:pPr>
              <w:spacing w:line="400" w:lineRule="exact"/>
              <w:jc w:val="center"/>
              <w:rPr>
                <w:szCs w:val="21"/>
              </w:rPr>
            </w:pPr>
            <w:r w:rsidRPr="0041372D">
              <w:rPr>
                <w:szCs w:val="21"/>
              </w:rPr>
              <w:t>不确定度分量</w:t>
            </w:r>
          </w:p>
        </w:tc>
        <w:tc>
          <w:tcPr>
            <w:tcW w:w="1276" w:type="dxa"/>
          </w:tcPr>
          <w:p w14:paraId="6899BE44" w14:textId="77777777" w:rsidR="00F371A9" w:rsidRPr="0041372D" w:rsidRDefault="00F371A9" w:rsidP="002039DB">
            <w:pPr>
              <w:spacing w:line="400" w:lineRule="exact"/>
              <w:jc w:val="center"/>
              <w:rPr>
                <w:szCs w:val="21"/>
              </w:rPr>
            </w:pPr>
            <w:r w:rsidRPr="0041372D">
              <w:rPr>
                <w:szCs w:val="21"/>
              </w:rPr>
              <w:t>评定方法</w:t>
            </w:r>
          </w:p>
        </w:tc>
        <w:tc>
          <w:tcPr>
            <w:tcW w:w="850" w:type="dxa"/>
          </w:tcPr>
          <w:p w14:paraId="6D253002" w14:textId="77777777" w:rsidR="00F371A9" w:rsidRPr="0041372D" w:rsidRDefault="00F371A9" w:rsidP="002039DB">
            <w:pPr>
              <w:spacing w:line="400" w:lineRule="exact"/>
              <w:jc w:val="center"/>
              <w:rPr>
                <w:szCs w:val="21"/>
              </w:rPr>
            </w:pPr>
            <w:r w:rsidRPr="0041372D">
              <w:rPr>
                <w:szCs w:val="21"/>
              </w:rPr>
              <w:t>分布</w:t>
            </w:r>
          </w:p>
        </w:tc>
        <w:tc>
          <w:tcPr>
            <w:tcW w:w="1701" w:type="dxa"/>
          </w:tcPr>
          <w:p w14:paraId="5F5FE33D" w14:textId="77777777" w:rsidR="00F371A9" w:rsidRPr="0041372D" w:rsidRDefault="00F371A9" w:rsidP="002039DB">
            <w:pPr>
              <w:spacing w:line="400" w:lineRule="exact"/>
              <w:jc w:val="center"/>
              <w:rPr>
                <w:szCs w:val="21"/>
              </w:rPr>
            </w:pPr>
            <w:r w:rsidRPr="0041372D">
              <w:rPr>
                <w:szCs w:val="21"/>
              </w:rPr>
              <w:t>标准不确定度</w:t>
            </w:r>
          </w:p>
        </w:tc>
      </w:tr>
      <w:tr w:rsidR="00F371A9" w:rsidRPr="0041372D" w14:paraId="4876D9AC" w14:textId="77777777" w:rsidTr="0056455E">
        <w:trPr>
          <w:jc w:val="center"/>
        </w:trPr>
        <w:tc>
          <w:tcPr>
            <w:tcW w:w="2835" w:type="dxa"/>
          </w:tcPr>
          <w:p w14:paraId="408CE7F0" w14:textId="77777777" w:rsidR="00F371A9" w:rsidRPr="0041372D" w:rsidRDefault="00F371A9" w:rsidP="002039DB">
            <w:pPr>
              <w:spacing w:line="400" w:lineRule="exact"/>
              <w:jc w:val="center"/>
              <w:rPr>
                <w:szCs w:val="21"/>
              </w:rPr>
            </w:pPr>
            <w:r w:rsidRPr="0041372D">
              <w:rPr>
                <w:szCs w:val="21"/>
              </w:rPr>
              <w:t>标准引力场信号不准确</w:t>
            </w:r>
          </w:p>
        </w:tc>
        <w:tc>
          <w:tcPr>
            <w:tcW w:w="1701" w:type="dxa"/>
          </w:tcPr>
          <w:p w14:paraId="78AABEDF" w14:textId="77777777" w:rsidR="00F371A9" w:rsidRPr="0041372D" w:rsidRDefault="00F371A9" w:rsidP="002039DB">
            <w:pPr>
              <w:spacing w:line="400" w:lineRule="exact"/>
              <w:jc w:val="center"/>
              <w:rPr>
                <w:szCs w:val="21"/>
              </w:rPr>
            </w:pPr>
            <w:r w:rsidRPr="0041372D">
              <w:rPr>
                <w:i/>
                <w:iCs/>
                <w:szCs w:val="21"/>
              </w:rPr>
              <w:t>u</w:t>
            </w:r>
            <w:r w:rsidRPr="0041372D">
              <w:rPr>
                <w:szCs w:val="21"/>
                <w:vertAlign w:val="subscript"/>
              </w:rPr>
              <w:t>1</w:t>
            </w:r>
          </w:p>
        </w:tc>
        <w:tc>
          <w:tcPr>
            <w:tcW w:w="1276" w:type="dxa"/>
          </w:tcPr>
          <w:p w14:paraId="4969654D" w14:textId="77777777" w:rsidR="00F371A9" w:rsidRPr="0041372D" w:rsidRDefault="00F371A9" w:rsidP="002039DB">
            <w:pPr>
              <w:spacing w:line="400" w:lineRule="exact"/>
              <w:jc w:val="center"/>
              <w:rPr>
                <w:szCs w:val="21"/>
              </w:rPr>
            </w:pPr>
            <w:r w:rsidRPr="0041372D">
              <w:rPr>
                <w:szCs w:val="21"/>
              </w:rPr>
              <w:t>B</w:t>
            </w:r>
            <w:r w:rsidRPr="0041372D">
              <w:rPr>
                <w:szCs w:val="21"/>
              </w:rPr>
              <w:t>类</w:t>
            </w:r>
          </w:p>
        </w:tc>
        <w:tc>
          <w:tcPr>
            <w:tcW w:w="850" w:type="dxa"/>
          </w:tcPr>
          <w:p w14:paraId="6B601136" w14:textId="1135E6CC" w:rsidR="00F371A9" w:rsidRPr="0041372D" w:rsidRDefault="00120664" w:rsidP="002039DB">
            <w:pPr>
              <w:spacing w:line="400" w:lineRule="exact"/>
              <w:jc w:val="center"/>
              <w:rPr>
                <w:szCs w:val="21"/>
              </w:rPr>
            </w:pPr>
            <w:r w:rsidRPr="0041372D">
              <w:rPr>
                <w:szCs w:val="21"/>
              </w:rPr>
              <w:t>均匀</w:t>
            </w:r>
          </w:p>
        </w:tc>
        <w:tc>
          <w:tcPr>
            <w:tcW w:w="1701" w:type="dxa"/>
          </w:tcPr>
          <w:p w14:paraId="7D9E9995" w14:textId="77777777" w:rsidR="00F371A9" w:rsidRPr="0041372D" w:rsidRDefault="00F371A9" w:rsidP="002039DB">
            <w:pPr>
              <w:spacing w:line="400" w:lineRule="exact"/>
              <w:jc w:val="center"/>
              <w:rPr>
                <w:szCs w:val="21"/>
              </w:rPr>
            </w:pPr>
            <w:r w:rsidRPr="0041372D">
              <w:rPr>
                <w:szCs w:val="21"/>
              </w:rPr>
              <w:t xml:space="preserve">0.10 </w:t>
            </w:r>
            <w:proofErr w:type="spellStart"/>
            <w:r w:rsidRPr="0041372D">
              <w:rPr>
                <w:szCs w:val="21"/>
              </w:rPr>
              <w:t>μGal</w:t>
            </w:r>
            <w:proofErr w:type="spellEnd"/>
          </w:p>
        </w:tc>
      </w:tr>
      <w:tr w:rsidR="00F371A9" w:rsidRPr="0041372D" w14:paraId="738FDFC2" w14:textId="77777777" w:rsidTr="0056455E">
        <w:trPr>
          <w:jc w:val="center"/>
        </w:trPr>
        <w:tc>
          <w:tcPr>
            <w:tcW w:w="2835" w:type="dxa"/>
          </w:tcPr>
          <w:p w14:paraId="12896EBC" w14:textId="77777777" w:rsidR="00F371A9" w:rsidRPr="0041372D" w:rsidRDefault="00F371A9" w:rsidP="002039DB">
            <w:pPr>
              <w:spacing w:line="400" w:lineRule="exact"/>
              <w:jc w:val="center"/>
              <w:rPr>
                <w:szCs w:val="21"/>
              </w:rPr>
            </w:pPr>
            <w:r w:rsidRPr="0041372D">
              <w:rPr>
                <w:szCs w:val="21"/>
              </w:rPr>
              <w:t>标准引力场信号不稳定</w:t>
            </w:r>
          </w:p>
        </w:tc>
        <w:tc>
          <w:tcPr>
            <w:tcW w:w="1701" w:type="dxa"/>
          </w:tcPr>
          <w:p w14:paraId="3D69CE35" w14:textId="77777777" w:rsidR="00F371A9" w:rsidRPr="0041372D" w:rsidRDefault="00F371A9" w:rsidP="002039DB">
            <w:pPr>
              <w:spacing w:line="400" w:lineRule="exact"/>
              <w:jc w:val="center"/>
              <w:rPr>
                <w:szCs w:val="21"/>
              </w:rPr>
            </w:pPr>
            <w:r w:rsidRPr="0041372D">
              <w:rPr>
                <w:i/>
                <w:iCs/>
                <w:szCs w:val="21"/>
              </w:rPr>
              <w:t>u</w:t>
            </w:r>
            <w:r w:rsidRPr="0041372D">
              <w:rPr>
                <w:szCs w:val="21"/>
                <w:vertAlign w:val="subscript"/>
              </w:rPr>
              <w:t>2</w:t>
            </w:r>
          </w:p>
        </w:tc>
        <w:tc>
          <w:tcPr>
            <w:tcW w:w="1276" w:type="dxa"/>
          </w:tcPr>
          <w:p w14:paraId="1F188BAA" w14:textId="77777777" w:rsidR="00F371A9" w:rsidRPr="0041372D" w:rsidRDefault="00F371A9" w:rsidP="002039DB">
            <w:pPr>
              <w:spacing w:line="400" w:lineRule="exact"/>
              <w:jc w:val="center"/>
              <w:rPr>
                <w:szCs w:val="21"/>
              </w:rPr>
            </w:pPr>
            <w:r w:rsidRPr="0041372D">
              <w:rPr>
                <w:szCs w:val="21"/>
              </w:rPr>
              <w:t>B</w:t>
            </w:r>
            <w:r w:rsidRPr="0041372D">
              <w:rPr>
                <w:szCs w:val="21"/>
              </w:rPr>
              <w:t>类</w:t>
            </w:r>
          </w:p>
        </w:tc>
        <w:tc>
          <w:tcPr>
            <w:tcW w:w="850" w:type="dxa"/>
          </w:tcPr>
          <w:p w14:paraId="0BB2CC62" w14:textId="77777777" w:rsidR="00F371A9" w:rsidRPr="0041372D" w:rsidRDefault="00F371A9" w:rsidP="002039DB">
            <w:pPr>
              <w:spacing w:line="400" w:lineRule="exact"/>
              <w:jc w:val="center"/>
              <w:rPr>
                <w:szCs w:val="21"/>
              </w:rPr>
            </w:pPr>
            <w:r w:rsidRPr="0041372D">
              <w:rPr>
                <w:szCs w:val="21"/>
              </w:rPr>
              <w:t>均匀</w:t>
            </w:r>
          </w:p>
        </w:tc>
        <w:tc>
          <w:tcPr>
            <w:tcW w:w="1701" w:type="dxa"/>
          </w:tcPr>
          <w:p w14:paraId="67098713" w14:textId="77777777" w:rsidR="00F371A9" w:rsidRPr="0041372D" w:rsidRDefault="00F371A9" w:rsidP="002039DB">
            <w:pPr>
              <w:spacing w:line="400" w:lineRule="exact"/>
              <w:jc w:val="center"/>
              <w:rPr>
                <w:szCs w:val="21"/>
              </w:rPr>
            </w:pPr>
            <w:r w:rsidRPr="0041372D">
              <w:rPr>
                <w:szCs w:val="21"/>
              </w:rPr>
              <w:t xml:space="preserve">0.06 </w:t>
            </w:r>
            <w:proofErr w:type="spellStart"/>
            <w:r w:rsidRPr="0041372D">
              <w:rPr>
                <w:szCs w:val="21"/>
              </w:rPr>
              <w:t>μGal</w:t>
            </w:r>
            <w:proofErr w:type="spellEnd"/>
          </w:p>
        </w:tc>
      </w:tr>
      <w:tr w:rsidR="00F371A9" w:rsidRPr="0041372D" w14:paraId="5858E902" w14:textId="77777777" w:rsidTr="0056455E">
        <w:trPr>
          <w:jc w:val="center"/>
        </w:trPr>
        <w:tc>
          <w:tcPr>
            <w:tcW w:w="2835" w:type="dxa"/>
          </w:tcPr>
          <w:p w14:paraId="24973507" w14:textId="55FFF560" w:rsidR="00F371A9" w:rsidRPr="0041372D" w:rsidRDefault="00F371A9" w:rsidP="00F66B3C">
            <w:pPr>
              <w:spacing w:line="400" w:lineRule="exact"/>
              <w:jc w:val="center"/>
              <w:rPr>
                <w:szCs w:val="21"/>
              </w:rPr>
            </w:pPr>
            <w:r w:rsidRPr="0041372D">
              <w:rPr>
                <w:szCs w:val="21"/>
              </w:rPr>
              <w:t>测量重复性</w:t>
            </w:r>
          </w:p>
        </w:tc>
        <w:tc>
          <w:tcPr>
            <w:tcW w:w="1701" w:type="dxa"/>
          </w:tcPr>
          <w:p w14:paraId="57DA1A58" w14:textId="322D8034" w:rsidR="00F371A9" w:rsidRPr="0041372D" w:rsidRDefault="00F371A9" w:rsidP="00F66B3C">
            <w:pPr>
              <w:spacing w:line="400" w:lineRule="exact"/>
              <w:jc w:val="center"/>
              <w:rPr>
                <w:i/>
                <w:iCs/>
                <w:szCs w:val="21"/>
              </w:rPr>
            </w:pPr>
            <w:r w:rsidRPr="0041372D">
              <w:rPr>
                <w:i/>
                <w:iCs/>
                <w:szCs w:val="21"/>
              </w:rPr>
              <w:t>u</w:t>
            </w:r>
            <w:r w:rsidRPr="0041372D">
              <w:rPr>
                <w:szCs w:val="21"/>
                <w:vertAlign w:val="subscript"/>
              </w:rPr>
              <w:t>3</w:t>
            </w:r>
          </w:p>
        </w:tc>
        <w:tc>
          <w:tcPr>
            <w:tcW w:w="1276" w:type="dxa"/>
          </w:tcPr>
          <w:p w14:paraId="653182C6" w14:textId="295122C5" w:rsidR="00F371A9" w:rsidRPr="0041372D" w:rsidRDefault="00F371A9" w:rsidP="00F66B3C">
            <w:pPr>
              <w:spacing w:line="400" w:lineRule="exact"/>
              <w:jc w:val="center"/>
              <w:rPr>
                <w:szCs w:val="21"/>
              </w:rPr>
            </w:pPr>
            <w:r w:rsidRPr="0041372D">
              <w:rPr>
                <w:szCs w:val="21"/>
              </w:rPr>
              <w:t>A</w:t>
            </w:r>
            <w:r w:rsidRPr="0041372D">
              <w:rPr>
                <w:szCs w:val="21"/>
              </w:rPr>
              <w:t>类</w:t>
            </w:r>
          </w:p>
        </w:tc>
        <w:tc>
          <w:tcPr>
            <w:tcW w:w="850" w:type="dxa"/>
          </w:tcPr>
          <w:p w14:paraId="3772D9D8" w14:textId="28AFAF84" w:rsidR="00F371A9" w:rsidRPr="0041372D" w:rsidRDefault="00F371A9" w:rsidP="00F66B3C">
            <w:pPr>
              <w:spacing w:line="400" w:lineRule="exact"/>
              <w:jc w:val="center"/>
              <w:rPr>
                <w:szCs w:val="21"/>
              </w:rPr>
            </w:pPr>
            <w:r w:rsidRPr="0041372D">
              <w:rPr>
                <w:szCs w:val="21"/>
              </w:rPr>
              <w:t>/</w:t>
            </w:r>
          </w:p>
        </w:tc>
        <w:tc>
          <w:tcPr>
            <w:tcW w:w="1701" w:type="dxa"/>
          </w:tcPr>
          <w:p w14:paraId="6B348180" w14:textId="191D2876" w:rsidR="00F371A9" w:rsidRPr="0041372D" w:rsidRDefault="00F371A9" w:rsidP="00F66B3C">
            <w:pPr>
              <w:spacing w:line="400" w:lineRule="exact"/>
              <w:jc w:val="center"/>
              <w:rPr>
                <w:szCs w:val="21"/>
              </w:rPr>
            </w:pPr>
            <w:r w:rsidRPr="0041372D">
              <w:rPr>
                <w:szCs w:val="21"/>
              </w:rPr>
              <w:t xml:space="preserve">1 </w:t>
            </w:r>
            <w:proofErr w:type="spellStart"/>
            <w:r w:rsidRPr="0041372D">
              <w:rPr>
                <w:szCs w:val="21"/>
              </w:rPr>
              <w:t>μGal</w:t>
            </w:r>
            <w:proofErr w:type="spellEnd"/>
          </w:p>
        </w:tc>
      </w:tr>
    </w:tbl>
    <w:p w14:paraId="7187F8FB" w14:textId="77777777" w:rsidR="00A94591" w:rsidRDefault="00A94591" w:rsidP="00A94591">
      <w:pPr>
        <w:spacing w:line="400" w:lineRule="exact"/>
        <w:rPr>
          <w:sz w:val="24"/>
        </w:rPr>
      </w:pPr>
    </w:p>
    <w:p w14:paraId="0867976B" w14:textId="697A2035" w:rsidR="00A94591" w:rsidRDefault="00AA0990" w:rsidP="00A94591">
      <w:pPr>
        <w:spacing w:line="400" w:lineRule="exact"/>
        <w:rPr>
          <w:sz w:val="24"/>
        </w:rPr>
      </w:pPr>
      <w:r>
        <w:rPr>
          <w:rFonts w:hint="eastAsia"/>
          <w:sz w:val="24"/>
        </w:rPr>
        <w:t>B.</w:t>
      </w:r>
      <w:r w:rsidR="00A94591">
        <w:rPr>
          <w:sz w:val="24"/>
        </w:rPr>
        <w:t>3</w:t>
      </w:r>
      <w:r w:rsidR="00A94591">
        <w:rPr>
          <w:rFonts w:hint="eastAsia"/>
          <w:sz w:val="24"/>
        </w:rPr>
        <w:t xml:space="preserve">.4 </w:t>
      </w:r>
      <w:r w:rsidR="00A94591">
        <w:rPr>
          <w:rFonts w:hint="eastAsia"/>
          <w:sz w:val="24"/>
        </w:rPr>
        <w:t>合成标准不确定度</w:t>
      </w:r>
    </w:p>
    <w:p w14:paraId="09289C72" w14:textId="0BBE71F1" w:rsidR="00A94591" w:rsidRDefault="00A94591" w:rsidP="00FE43F1">
      <w:pPr>
        <w:spacing w:line="400" w:lineRule="exact"/>
        <w:ind w:firstLineChars="200" w:firstLine="480"/>
        <w:rPr>
          <w:sz w:val="24"/>
        </w:rPr>
      </w:pPr>
      <w:r>
        <w:rPr>
          <w:rFonts w:hint="eastAsia"/>
          <w:sz w:val="24"/>
        </w:rPr>
        <w:t>以上各分量相互独立，合成标准不确定度为</w:t>
      </w:r>
    </w:p>
    <w:p w14:paraId="76067A35" w14:textId="5254B5FB" w:rsidR="00A94591" w:rsidRPr="004007A8" w:rsidRDefault="00A94591" w:rsidP="00A94591">
      <w:pPr>
        <w:spacing w:line="400" w:lineRule="exact"/>
        <w:jc w:val="center"/>
        <w:rPr>
          <w:sz w:val="24"/>
        </w:rPr>
      </w:pPr>
      <w:r w:rsidRPr="00035B46">
        <w:rPr>
          <w:rFonts w:hint="eastAsia"/>
          <w:i/>
          <w:iCs/>
          <w:sz w:val="24"/>
        </w:rPr>
        <w:t>u</w:t>
      </w:r>
      <w:r>
        <w:rPr>
          <w:rFonts w:hint="eastAsia"/>
          <w:sz w:val="24"/>
          <w:vertAlign w:val="subscript"/>
        </w:rPr>
        <w:t>c</w:t>
      </w:r>
      <w:r w:rsidRPr="004007A8">
        <w:rPr>
          <w:rFonts w:hint="eastAsia"/>
          <w:sz w:val="24"/>
        </w:rPr>
        <w:t>=</w:t>
      </w:r>
      <w:r>
        <w:rPr>
          <w:rFonts w:ascii="宋体" w:hAnsi="宋体" w:hint="eastAsia"/>
          <w:sz w:val="24"/>
        </w:rPr>
        <w:t>√</w:t>
      </w:r>
      <w:r w:rsidRPr="00035B46">
        <w:rPr>
          <w:rFonts w:hint="eastAsia"/>
          <w:i/>
          <w:iCs/>
          <w:sz w:val="24"/>
        </w:rPr>
        <w:t>u</w:t>
      </w:r>
      <w:r w:rsidRPr="008D3F9E">
        <w:rPr>
          <w:rFonts w:hint="eastAsia"/>
          <w:sz w:val="24"/>
          <w:vertAlign w:val="subscript"/>
        </w:rPr>
        <w:t>1</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2</w:t>
      </w:r>
      <w:r w:rsidRPr="004007A8">
        <w:rPr>
          <w:rFonts w:hint="eastAsia"/>
          <w:sz w:val="24"/>
          <w:vertAlign w:val="superscript"/>
        </w:rPr>
        <w:t>2</w:t>
      </w:r>
      <w:r w:rsidR="00D84A9C">
        <w:rPr>
          <w:rFonts w:hint="eastAsia"/>
          <w:sz w:val="24"/>
        </w:rPr>
        <w:t>+</w:t>
      </w:r>
      <w:r w:rsidR="00D84A9C" w:rsidRPr="004007A8">
        <w:rPr>
          <w:rFonts w:hint="eastAsia"/>
          <w:i/>
          <w:iCs/>
          <w:sz w:val="24"/>
        </w:rPr>
        <w:t xml:space="preserve"> </w:t>
      </w:r>
      <w:r w:rsidR="00D84A9C" w:rsidRPr="00035B46">
        <w:rPr>
          <w:rFonts w:hint="eastAsia"/>
          <w:i/>
          <w:iCs/>
          <w:sz w:val="24"/>
        </w:rPr>
        <w:t>u</w:t>
      </w:r>
      <w:r w:rsidR="00D84A9C">
        <w:rPr>
          <w:rFonts w:hint="eastAsia"/>
          <w:sz w:val="24"/>
          <w:vertAlign w:val="subscript"/>
        </w:rPr>
        <w:t>3</w:t>
      </w:r>
      <w:r w:rsidR="00D84A9C">
        <w:rPr>
          <w:rFonts w:hint="eastAsia"/>
          <w:sz w:val="24"/>
          <w:vertAlign w:val="superscript"/>
        </w:rPr>
        <w:t>3</w:t>
      </w:r>
      <w:r>
        <w:rPr>
          <w:rFonts w:hint="eastAsia"/>
          <w:sz w:val="24"/>
          <w:vertAlign w:val="superscript"/>
        </w:rPr>
        <w:t xml:space="preserve"> </w:t>
      </w:r>
      <w:r w:rsidRPr="004007A8">
        <w:rPr>
          <w:rFonts w:hint="eastAsia"/>
          <w:sz w:val="24"/>
        </w:rPr>
        <w:t>=</w:t>
      </w:r>
      <w:r w:rsidR="00F9724E">
        <w:rPr>
          <w:rFonts w:hint="eastAsia"/>
          <w:sz w:val="24"/>
        </w:rPr>
        <w:t>1</w:t>
      </w:r>
      <w:r>
        <w:rPr>
          <w:rFonts w:hint="eastAsia"/>
          <w:sz w:val="24"/>
        </w:rPr>
        <w:t xml:space="preserve"> </w:t>
      </w:r>
      <w:proofErr w:type="spellStart"/>
      <w:r w:rsidRPr="00660EEB">
        <w:rPr>
          <w:sz w:val="24"/>
        </w:rPr>
        <w:t>μGal</w:t>
      </w:r>
      <w:proofErr w:type="spellEnd"/>
    </w:p>
    <w:p w14:paraId="718B3751" w14:textId="0D327B22" w:rsidR="00A94591" w:rsidRDefault="00AA0990" w:rsidP="00A94591">
      <w:pPr>
        <w:spacing w:beforeLines="50" w:before="120"/>
        <w:ind w:right="34"/>
        <w:rPr>
          <w:sz w:val="24"/>
        </w:rPr>
      </w:pPr>
      <w:r>
        <w:rPr>
          <w:rFonts w:hint="eastAsia"/>
          <w:sz w:val="24"/>
        </w:rPr>
        <w:t>B.</w:t>
      </w:r>
      <w:r w:rsidR="00A94591">
        <w:rPr>
          <w:sz w:val="24"/>
        </w:rPr>
        <w:t>3</w:t>
      </w:r>
      <w:r w:rsidR="00A94591">
        <w:rPr>
          <w:rFonts w:hint="eastAsia"/>
          <w:sz w:val="24"/>
        </w:rPr>
        <w:t xml:space="preserve">.5 </w:t>
      </w:r>
      <w:r w:rsidR="00A94591">
        <w:rPr>
          <w:rFonts w:hint="eastAsia"/>
          <w:sz w:val="24"/>
        </w:rPr>
        <w:t>扩展不确定度</w:t>
      </w:r>
    </w:p>
    <w:p w14:paraId="04D60635" w14:textId="2425D9E8" w:rsidR="00A94591" w:rsidRPr="005D27F3" w:rsidRDefault="00A94591" w:rsidP="00FE43F1">
      <w:pPr>
        <w:spacing w:beforeLines="50" w:before="120"/>
        <w:ind w:right="34" w:firstLineChars="200" w:firstLine="480"/>
        <w:rPr>
          <w:sz w:val="24"/>
        </w:rPr>
      </w:pPr>
      <w:r>
        <w:rPr>
          <w:rFonts w:hint="eastAsia"/>
          <w:sz w:val="24"/>
        </w:rPr>
        <w:t>取包含因子</w:t>
      </w:r>
      <w:r w:rsidRPr="00035B46">
        <w:rPr>
          <w:rFonts w:hint="eastAsia"/>
          <w:i/>
          <w:iCs/>
          <w:sz w:val="24"/>
        </w:rPr>
        <w:t>k</w:t>
      </w:r>
      <w:r w:rsidRPr="005D27F3">
        <w:rPr>
          <w:rFonts w:hint="eastAsia"/>
          <w:sz w:val="24"/>
        </w:rPr>
        <w:t>=2</w:t>
      </w:r>
      <w:r>
        <w:rPr>
          <w:rFonts w:hint="eastAsia"/>
          <w:sz w:val="24"/>
        </w:rPr>
        <w:t>，扩展不确定度为</w:t>
      </w:r>
    </w:p>
    <w:p w14:paraId="21B8C266" w14:textId="35CDD1B8" w:rsidR="00A94591" w:rsidRPr="004007A8" w:rsidRDefault="00A94591" w:rsidP="00A94591">
      <w:pPr>
        <w:spacing w:line="400" w:lineRule="exact"/>
        <w:jc w:val="center"/>
        <w:rPr>
          <w:sz w:val="24"/>
        </w:rPr>
      </w:pPr>
      <w:r w:rsidRPr="005D27F3">
        <w:rPr>
          <w:rFonts w:hint="eastAsia"/>
          <w:i/>
          <w:iCs/>
          <w:sz w:val="24"/>
        </w:rPr>
        <w:t>U</w:t>
      </w:r>
      <w:r>
        <w:rPr>
          <w:rFonts w:hint="eastAsia"/>
          <w:sz w:val="24"/>
        </w:rPr>
        <w:t>=2</w:t>
      </w:r>
      <w:r w:rsidRPr="005D27F3">
        <w:rPr>
          <w:rFonts w:hint="eastAsia"/>
          <w:i/>
          <w:iCs/>
          <w:sz w:val="24"/>
        </w:rPr>
        <w:t xml:space="preserve"> </w:t>
      </w:r>
      <w:r w:rsidRPr="00035B46">
        <w:rPr>
          <w:rFonts w:hint="eastAsia"/>
          <w:i/>
          <w:iCs/>
          <w:sz w:val="24"/>
        </w:rPr>
        <w:t>u</w:t>
      </w:r>
      <w:r>
        <w:rPr>
          <w:rFonts w:hint="eastAsia"/>
          <w:sz w:val="24"/>
          <w:vertAlign w:val="subscript"/>
        </w:rPr>
        <w:t>c</w:t>
      </w:r>
      <w:r w:rsidRPr="004007A8">
        <w:rPr>
          <w:rFonts w:hint="eastAsia"/>
          <w:sz w:val="24"/>
        </w:rPr>
        <w:t>=</w:t>
      </w:r>
      <w:r w:rsidR="00F9724E">
        <w:rPr>
          <w:rFonts w:hint="eastAsia"/>
          <w:sz w:val="24"/>
        </w:rPr>
        <w:t>2</w:t>
      </w:r>
      <w:r>
        <w:rPr>
          <w:rFonts w:hint="eastAsia"/>
          <w:sz w:val="24"/>
        </w:rPr>
        <w:t xml:space="preserve"> </w:t>
      </w:r>
      <w:proofErr w:type="spellStart"/>
      <w:r w:rsidRPr="00660EEB">
        <w:rPr>
          <w:sz w:val="24"/>
        </w:rPr>
        <w:t>μGal</w:t>
      </w:r>
      <w:proofErr w:type="spellEnd"/>
    </w:p>
    <w:p w14:paraId="71A9F4A7" w14:textId="48067DCC" w:rsidR="00D268AE" w:rsidRDefault="00A94591" w:rsidP="00A94591">
      <w:pPr>
        <w:spacing w:beforeLines="50" w:before="120"/>
        <w:ind w:right="34"/>
        <w:rPr>
          <w:sz w:val="24"/>
        </w:rPr>
      </w:pPr>
      <w:r>
        <w:rPr>
          <w:sz w:val="24"/>
        </w:rPr>
        <w:br w:type="page"/>
      </w:r>
    </w:p>
    <w:p w14:paraId="201B9119" w14:textId="328A8EBC" w:rsidR="00D268AE" w:rsidRPr="00821829" w:rsidRDefault="00AA0990" w:rsidP="00D268AE">
      <w:pPr>
        <w:spacing w:beforeLines="50" w:before="120"/>
        <w:ind w:right="34"/>
        <w:rPr>
          <w:b/>
          <w:bCs/>
          <w:sz w:val="24"/>
        </w:rPr>
      </w:pPr>
      <w:bookmarkStart w:id="67" w:name="OLE_LINK13"/>
      <w:bookmarkStart w:id="68" w:name="OLE_LINK8"/>
      <w:bookmarkStart w:id="69" w:name="_Hlk207379745"/>
      <w:proofErr w:type="gramStart"/>
      <w:r>
        <w:rPr>
          <w:rFonts w:hint="eastAsia"/>
          <w:b/>
          <w:bCs/>
          <w:sz w:val="24"/>
        </w:rPr>
        <w:lastRenderedPageBreak/>
        <w:t>B.</w:t>
      </w:r>
      <w:r w:rsidR="00A94591">
        <w:rPr>
          <w:rFonts w:hint="eastAsia"/>
          <w:b/>
          <w:bCs/>
          <w:sz w:val="24"/>
        </w:rPr>
        <w:t>4</w:t>
      </w:r>
      <w:bookmarkEnd w:id="67"/>
      <w:r w:rsidR="00D268AE" w:rsidRPr="00821829">
        <w:rPr>
          <w:b/>
          <w:bCs/>
          <w:sz w:val="24"/>
        </w:rPr>
        <w:t xml:space="preserve">  </w:t>
      </w:r>
      <w:r w:rsidR="00D268AE" w:rsidRPr="00821829">
        <w:rPr>
          <w:rFonts w:hint="eastAsia"/>
          <w:b/>
          <w:bCs/>
          <w:sz w:val="24"/>
        </w:rPr>
        <w:t>分辨力</w:t>
      </w:r>
      <w:proofErr w:type="gramEnd"/>
      <w:r w:rsidR="004625C1">
        <w:rPr>
          <w:rFonts w:hint="eastAsia"/>
          <w:b/>
          <w:bCs/>
          <w:sz w:val="24"/>
        </w:rPr>
        <w:t>（重力梯度法）</w:t>
      </w:r>
      <w:r w:rsidR="00D268AE" w:rsidRPr="00821829">
        <w:rPr>
          <w:rFonts w:hint="eastAsia"/>
          <w:b/>
          <w:bCs/>
          <w:sz w:val="24"/>
        </w:rPr>
        <w:t>不确定度评定</w:t>
      </w:r>
    </w:p>
    <w:p w14:paraId="5C9A2B3F" w14:textId="475F24C8" w:rsidR="00D268AE" w:rsidRPr="007D26D1" w:rsidRDefault="00AA0990" w:rsidP="00D268AE">
      <w:pPr>
        <w:spacing w:beforeLines="50" w:before="120"/>
        <w:ind w:right="34"/>
        <w:rPr>
          <w:sz w:val="24"/>
        </w:rPr>
      </w:pPr>
      <w:r>
        <w:rPr>
          <w:rFonts w:hint="eastAsia"/>
          <w:sz w:val="24"/>
        </w:rPr>
        <w:t>B.</w:t>
      </w:r>
      <w:r w:rsidR="00A94591">
        <w:rPr>
          <w:rFonts w:hint="eastAsia"/>
          <w:sz w:val="24"/>
        </w:rPr>
        <w:t>4</w:t>
      </w:r>
      <w:r w:rsidR="00D268AE" w:rsidRPr="007D26D1">
        <w:rPr>
          <w:sz w:val="24"/>
        </w:rPr>
        <w:t xml:space="preserve">.1 </w:t>
      </w:r>
      <w:r w:rsidR="00D268AE">
        <w:rPr>
          <w:rFonts w:hint="eastAsia"/>
          <w:sz w:val="24"/>
        </w:rPr>
        <w:t>不确定度来源</w:t>
      </w:r>
    </w:p>
    <w:p w14:paraId="2179EE73" w14:textId="77777777" w:rsidR="00821829" w:rsidRDefault="00821829" w:rsidP="00821829">
      <w:pPr>
        <w:spacing w:line="400" w:lineRule="exact"/>
        <w:ind w:firstLineChars="200" w:firstLine="480"/>
        <w:rPr>
          <w:sz w:val="24"/>
        </w:rPr>
      </w:pPr>
      <w:r>
        <w:rPr>
          <w:rFonts w:hint="eastAsia"/>
          <w:sz w:val="24"/>
        </w:rPr>
        <w:t>利用</w:t>
      </w:r>
      <w:r w:rsidR="002B1E21">
        <w:rPr>
          <w:rFonts w:hint="eastAsia"/>
          <w:sz w:val="24"/>
        </w:rPr>
        <w:t>支脚</w:t>
      </w:r>
      <w:r>
        <w:rPr>
          <w:rFonts w:hint="eastAsia"/>
          <w:sz w:val="24"/>
        </w:rPr>
        <w:t>基座</w:t>
      </w:r>
      <w:r w:rsidR="000F5D0D">
        <w:rPr>
          <w:rFonts w:hint="eastAsia"/>
          <w:sz w:val="24"/>
        </w:rPr>
        <w:t>校准</w:t>
      </w:r>
      <w:r>
        <w:rPr>
          <w:rFonts w:hint="eastAsia"/>
          <w:sz w:val="24"/>
        </w:rPr>
        <w:t>分辨力，测量不确定度来源包括：</w:t>
      </w:r>
    </w:p>
    <w:bookmarkEnd w:id="68"/>
    <w:p w14:paraId="5DBD6E18" w14:textId="77777777" w:rsidR="00821829" w:rsidRDefault="00821829" w:rsidP="00821829">
      <w:pPr>
        <w:spacing w:line="400" w:lineRule="exact"/>
        <w:ind w:firstLineChars="200" w:firstLine="480"/>
        <w:rPr>
          <w:sz w:val="24"/>
        </w:rPr>
      </w:pPr>
      <w:r>
        <w:rPr>
          <w:rFonts w:hint="eastAsia"/>
          <w:sz w:val="24"/>
        </w:rPr>
        <w:t>（</w:t>
      </w:r>
      <w:r>
        <w:rPr>
          <w:rFonts w:hint="eastAsia"/>
          <w:sz w:val="24"/>
        </w:rPr>
        <w:t>1</w:t>
      </w:r>
      <w:r>
        <w:rPr>
          <w:rFonts w:hint="eastAsia"/>
          <w:sz w:val="24"/>
        </w:rPr>
        <w:t>）</w:t>
      </w:r>
      <w:r w:rsidR="002B1E21">
        <w:rPr>
          <w:rFonts w:hint="eastAsia"/>
          <w:sz w:val="24"/>
        </w:rPr>
        <w:t>基座</w:t>
      </w:r>
      <w:r w:rsidR="009F59D2">
        <w:rPr>
          <w:rFonts w:hint="eastAsia"/>
          <w:sz w:val="24"/>
        </w:rPr>
        <w:t>位移</w:t>
      </w:r>
      <w:r>
        <w:rPr>
          <w:rFonts w:hint="eastAsia"/>
          <w:sz w:val="24"/>
        </w:rPr>
        <w:t>不准确引入的不确定度；</w:t>
      </w:r>
    </w:p>
    <w:p w14:paraId="47357106" w14:textId="77777777" w:rsidR="00821829" w:rsidRDefault="00821829" w:rsidP="00821829">
      <w:pPr>
        <w:spacing w:line="400" w:lineRule="exact"/>
        <w:ind w:firstLineChars="200" w:firstLine="480"/>
        <w:rPr>
          <w:sz w:val="24"/>
        </w:rPr>
      </w:pPr>
      <w:r>
        <w:rPr>
          <w:rFonts w:hint="eastAsia"/>
          <w:sz w:val="24"/>
        </w:rPr>
        <w:t>（</w:t>
      </w:r>
      <w:r>
        <w:rPr>
          <w:rFonts w:hint="eastAsia"/>
          <w:sz w:val="24"/>
        </w:rPr>
        <w:t>2</w:t>
      </w:r>
      <w:r>
        <w:rPr>
          <w:rFonts w:hint="eastAsia"/>
          <w:sz w:val="24"/>
        </w:rPr>
        <w:t>）</w:t>
      </w:r>
      <w:bookmarkStart w:id="70" w:name="OLE_LINK2"/>
      <w:r w:rsidR="002B1E21">
        <w:rPr>
          <w:rFonts w:hint="eastAsia"/>
          <w:sz w:val="24"/>
        </w:rPr>
        <w:t>基座</w:t>
      </w:r>
      <w:bookmarkEnd w:id="70"/>
      <w:r w:rsidR="009F59D2">
        <w:rPr>
          <w:rFonts w:hint="eastAsia"/>
          <w:sz w:val="24"/>
        </w:rPr>
        <w:t>位移</w:t>
      </w:r>
      <w:r>
        <w:rPr>
          <w:rFonts w:hint="eastAsia"/>
          <w:sz w:val="24"/>
        </w:rPr>
        <w:t>不稳定引入的不确定度；</w:t>
      </w:r>
    </w:p>
    <w:p w14:paraId="24925FFA" w14:textId="6568B93E" w:rsidR="0059107E" w:rsidRDefault="0059107E" w:rsidP="00821829">
      <w:pPr>
        <w:spacing w:line="400" w:lineRule="exact"/>
        <w:ind w:firstLineChars="200" w:firstLine="480"/>
        <w:rPr>
          <w:sz w:val="24"/>
        </w:rPr>
      </w:pPr>
      <w:r>
        <w:rPr>
          <w:rFonts w:hint="eastAsia"/>
          <w:sz w:val="24"/>
        </w:rPr>
        <w:t>（</w:t>
      </w:r>
      <w:r>
        <w:rPr>
          <w:rFonts w:hint="eastAsia"/>
          <w:sz w:val="24"/>
        </w:rPr>
        <w:t>3</w:t>
      </w:r>
      <w:r>
        <w:rPr>
          <w:rFonts w:hint="eastAsia"/>
          <w:sz w:val="24"/>
        </w:rPr>
        <w:t>）</w:t>
      </w:r>
      <w:r w:rsidRPr="00E71B0E">
        <w:rPr>
          <w:rFonts w:hint="eastAsia"/>
          <w:sz w:val="24"/>
        </w:rPr>
        <w:t>倾角恢复引入的不确定度</w:t>
      </w:r>
      <w:r>
        <w:rPr>
          <w:rFonts w:hint="eastAsia"/>
          <w:sz w:val="24"/>
        </w:rPr>
        <w:t>；</w:t>
      </w:r>
    </w:p>
    <w:p w14:paraId="683DD901" w14:textId="34FDF76B" w:rsidR="00821829" w:rsidRDefault="00821829" w:rsidP="00821829">
      <w:pPr>
        <w:spacing w:line="400" w:lineRule="exact"/>
        <w:ind w:firstLineChars="200" w:firstLine="480"/>
        <w:rPr>
          <w:sz w:val="24"/>
        </w:rPr>
      </w:pPr>
      <w:r>
        <w:rPr>
          <w:rFonts w:hint="eastAsia"/>
          <w:sz w:val="24"/>
        </w:rPr>
        <w:t>（</w:t>
      </w:r>
      <w:r w:rsidR="0059107E">
        <w:rPr>
          <w:rFonts w:hint="eastAsia"/>
          <w:sz w:val="24"/>
        </w:rPr>
        <w:t>4</w:t>
      </w:r>
      <w:r>
        <w:rPr>
          <w:rFonts w:hint="eastAsia"/>
          <w:sz w:val="24"/>
        </w:rPr>
        <w:t>）测量重复性引入的不确定度。</w:t>
      </w:r>
    </w:p>
    <w:p w14:paraId="27BAF5CC" w14:textId="3621D655" w:rsidR="00D268AE" w:rsidRDefault="00AA0990" w:rsidP="00D268AE">
      <w:pPr>
        <w:spacing w:line="400" w:lineRule="exact"/>
        <w:rPr>
          <w:sz w:val="24"/>
        </w:rPr>
      </w:pPr>
      <w:r>
        <w:rPr>
          <w:rFonts w:hint="eastAsia"/>
          <w:sz w:val="24"/>
        </w:rPr>
        <w:t>B.</w:t>
      </w:r>
      <w:r w:rsidR="00A94591">
        <w:rPr>
          <w:rFonts w:hint="eastAsia"/>
          <w:sz w:val="24"/>
        </w:rPr>
        <w:t>4</w:t>
      </w:r>
      <w:r w:rsidR="00D268AE">
        <w:rPr>
          <w:rFonts w:hint="eastAsia"/>
          <w:sz w:val="24"/>
        </w:rPr>
        <w:t xml:space="preserve">.2 </w:t>
      </w:r>
      <w:r w:rsidR="00D268AE">
        <w:rPr>
          <w:rFonts w:hint="eastAsia"/>
          <w:sz w:val="24"/>
        </w:rPr>
        <w:t>标准不确定度分量评定</w:t>
      </w:r>
    </w:p>
    <w:p w14:paraId="4A74654E" w14:textId="77777777" w:rsidR="00642895" w:rsidRDefault="00911035" w:rsidP="00911035">
      <w:pPr>
        <w:spacing w:line="400" w:lineRule="exact"/>
        <w:ind w:firstLine="420"/>
        <w:rPr>
          <w:sz w:val="24"/>
        </w:rPr>
      </w:pPr>
      <w:r>
        <w:rPr>
          <w:rFonts w:hint="eastAsia"/>
          <w:sz w:val="24"/>
        </w:rPr>
        <w:t>（</w:t>
      </w:r>
      <w:r>
        <w:rPr>
          <w:rFonts w:hint="eastAsia"/>
          <w:sz w:val="24"/>
        </w:rPr>
        <w:t>1</w:t>
      </w:r>
      <w:r>
        <w:rPr>
          <w:rFonts w:hint="eastAsia"/>
          <w:sz w:val="24"/>
        </w:rPr>
        <w:t>）</w:t>
      </w:r>
      <w:r w:rsidR="002B1E21">
        <w:rPr>
          <w:rFonts w:hint="eastAsia"/>
          <w:sz w:val="24"/>
        </w:rPr>
        <w:t>基座</w:t>
      </w:r>
      <w:r w:rsidR="00642895">
        <w:rPr>
          <w:rFonts w:hint="eastAsia"/>
          <w:sz w:val="24"/>
        </w:rPr>
        <w:t>位移不准确引入的不确定度</w:t>
      </w:r>
      <w:r w:rsidRPr="00035B46">
        <w:rPr>
          <w:rFonts w:hint="eastAsia"/>
          <w:i/>
          <w:iCs/>
          <w:sz w:val="24"/>
        </w:rPr>
        <w:t>u</w:t>
      </w:r>
      <w:r w:rsidRPr="005809C4">
        <w:rPr>
          <w:rFonts w:hint="eastAsia"/>
          <w:sz w:val="24"/>
          <w:vertAlign w:val="subscript"/>
        </w:rPr>
        <w:t>1</w:t>
      </w:r>
    </w:p>
    <w:p w14:paraId="6E5F4523" w14:textId="42273E24" w:rsidR="00911035" w:rsidRPr="00911035" w:rsidRDefault="002B1E21" w:rsidP="00911035">
      <w:pPr>
        <w:spacing w:line="400" w:lineRule="exact"/>
        <w:ind w:left="480"/>
        <w:rPr>
          <w:sz w:val="24"/>
        </w:rPr>
      </w:pPr>
      <w:r>
        <w:rPr>
          <w:rFonts w:hint="eastAsia"/>
          <w:sz w:val="24"/>
        </w:rPr>
        <w:t>基座</w:t>
      </w:r>
      <w:r w:rsidR="00B15D78">
        <w:rPr>
          <w:rFonts w:hint="eastAsia"/>
          <w:sz w:val="24"/>
        </w:rPr>
        <w:t>位移精度为</w:t>
      </w:r>
      <w:r w:rsidR="00B15D78">
        <w:rPr>
          <w:rFonts w:hint="eastAsia"/>
          <w:sz w:val="24"/>
        </w:rPr>
        <w:t>1</w:t>
      </w:r>
      <w:r w:rsidR="00B54C11">
        <w:rPr>
          <w:rFonts w:hint="eastAsia"/>
          <w:sz w:val="24"/>
        </w:rPr>
        <w:t xml:space="preserve"> </w:t>
      </w:r>
      <w:r w:rsidR="00B15D78">
        <w:rPr>
          <w:rFonts w:hint="eastAsia"/>
          <w:sz w:val="24"/>
        </w:rPr>
        <w:t>mm</w:t>
      </w:r>
      <w:r w:rsidR="00B15D78">
        <w:rPr>
          <w:rFonts w:hint="eastAsia"/>
          <w:sz w:val="24"/>
        </w:rPr>
        <w:t>，按照重力梯度</w:t>
      </w:r>
      <w:r w:rsidR="00B15D78">
        <w:rPr>
          <w:rFonts w:hint="eastAsia"/>
          <w:sz w:val="24"/>
        </w:rPr>
        <w:t>300</w:t>
      </w:r>
      <w:r w:rsidR="00297055">
        <w:rPr>
          <w:rFonts w:hint="eastAsia"/>
          <w:sz w:val="24"/>
        </w:rPr>
        <w:t xml:space="preserve"> </w:t>
      </w:r>
      <w:proofErr w:type="spellStart"/>
      <w:r w:rsidR="00B15D78" w:rsidRPr="00660EEB">
        <w:rPr>
          <w:sz w:val="24"/>
        </w:rPr>
        <w:t>μGal</w:t>
      </w:r>
      <w:proofErr w:type="spellEnd"/>
      <w:r w:rsidR="00B15D78">
        <w:rPr>
          <w:rFonts w:hint="eastAsia"/>
          <w:sz w:val="24"/>
        </w:rPr>
        <w:t>/m</w:t>
      </w:r>
      <w:r w:rsidR="00B15D78">
        <w:rPr>
          <w:rFonts w:hint="eastAsia"/>
          <w:sz w:val="24"/>
        </w:rPr>
        <w:t>计算，引入的</w:t>
      </w:r>
      <w:r w:rsidR="004D2E4F">
        <w:rPr>
          <w:rFonts w:hint="eastAsia"/>
          <w:sz w:val="24"/>
        </w:rPr>
        <w:t>标准</w:t>
      </w:r>
      <w:r w:rsidR="00B15D78">
        <w:rPr>
          <w:rFonts w:hint="eastAsia"/>
          <w:sz w:val="24"/>
        </w:rPr>
        <w:t>不确定度为</w:t>
      </w:r>
      <w:r w:rsidR="00B15D78" w:rsidRPr="00035B46">
        <w:rPr>
          <w:rFonts w:hint="eastAsia"/>
          <w:i/>
          <w:iCs/>
          <w:sz w:val="24"/>
        </w:rPr>
        <w:t>u</w:t>
      </w:r>
      <w:r w:rsidR="00B15D78" w:rsidRPr="008D3F9E">
        <w:rPr>
          <w:rFonts w:hint="eastAsia"/>
          <w:sz w:val="24"/>
          <w:vertAlign w:val="subscript"/>
        </w:rPr>
        <w:t>1</w:t>
      </w:r>
      <w:r w:rsidR="00B15D78">
        <w:rPr>
          <w:rFonts w:hint="eastAsia"/>
          <w:sz w:val="24"/>
        </w:rPr>
        <w:t>= 0.3</w:t>
      </w:r>
      <w:r w:rsidR="00B54C11">
        <w:rPr>
          <w:rFonts w:hint="eastAsia"/>
          <w:sz w:val="24"/>
        </w:rPr>
        <w:t xml:space="preserve"> </w:t>
      </w:r>
      <w:proofErr w:type="spellStart"/>
      <w:r w:rsidR="00B15D78" w:rsidRPr="00660EEB">
        <w:rPr>
          <w:sz w:val="24"/>
        </w:rPr>
        <w:t>μGal</w:t>
      </w:r>
      <w:proofErr w:type="spellEnd"/>
      <w:r w:rsidR="00B15D78">
        <w:rPr>
          <w:rFonts w:hint="eastAsia"/>
          <w:sz w:val="24"/>
        </w:rPr>
        <w:t>；</w:t>
      </w:r>
    </w:p>
    <w:p w14:paraId="57EC4DD1" w14:textId="77777777" w:rsidR="00642895" w:rsidRDefault="00911035" w:rsidP="00911035">
      <w:pPr>
        <w:spacing w:line="400" w:lineRule="exact"/>
        <w:ind w:firstLine="420"/>
        <w:rPr>
          <w:sz w:val="24"/>
        </w:rPr>
      </w:pPr>
      <w:r>
        <w:rPr>
          <w:rFonts w:hint="eastAsia"/>
          <w:sz w:val="24"/>
        </w:rPr>
        <w:t>（</w:t>
      </w:r>
      <w:r>
        <w:rPr>
          <w:rFonts w:hint="eastAsia"/>
          <w:sz w:val="24"/>
        </w:rPr>
        <w:t>2</w:t>
      </w:r>
      <w:r>
        <w:rPr>
          <w:rFonts w:hint="eastAsia"/>
          <w:sz w:val="24"/>
        </w:rPr>
        <w:t>）</w:t>
      </w:r>
      <w:r w:rsidR="002B1E21" w:rsidRPr="002B1E21">
        <w:rPr>
          <w:rFonts w:hint="eastAsia"/>
          <w:sz w:val="24"/>
        </w:rPr>
        <w:t>基座</w:t>
      </w:r>
      <w:r w:rsidR="00642895">
        <w:rPr>
          <w:rFonts w:hint="eastAsia"/>
          <w:sz w:val="24"/>
        </w:rPr>
        <w:t>位移不稳定引入的不确定度</w:t>
      </w:r>
      <w:r w:rsidRPr="00035B46">
        <w:rPr>
          <w:rFonts w:hint="eastAsia"/>
          <w:i/>
          <w:iCs/>
          <w:sz w:val="24"/>
        </w:rPr>
        <w:t>u</w:t>
      </w:r>
      <w:r>
        <w:rPr>
          <w:rFonts w:hint="eastAsia"/>
          <w:sz w:val="24"/>
          <w:vertAlign w:val="subscript"/>
        </w:rPr>
        <w:t>2</w:t>
      </w:r>
    </w:p>
    <w:p w14:paraId="1F723FBE" w14:textId="59720072" w:rsidR="00B15D78" w:rsidRDefault="002B1E21" w:rsidP="00B15D78">
      <w:pPr>
        <w:spacing w:line="400" w:lineRule="exact"/>
        <w:ind w:firstLineChars="200" w:firstLine="480"/>
        <w:rPr>
          <w:sz w:val="24"/>
        </w:rPr>
      </w:pPr>
      <w:r w:rsidRPr="002B1E21">
        <w:rPr>
          <w:rFonts w:hint="eastAsia"/>
          <w:sz w:val="24"/>
        </w:rPr>
        <w:t>基座</w:t>
      </w:r>
      <w:r w:rsidR="00B15D78">
        <w:rPr>
          <w:rFonts w:hint="eastAsia"/>
          <w:sz w:val="24"/>
        </w:rPr>
        <w:t>位移日稳定度按</w:t>
      </w:r>
      <w:r w:rsidR="00B15D78">
        <w:rPr>
          <w:rFonts w:hint="eastAsia"/>
          <w:sz w:val="24"/>
        </w:rPr>
        <w:t>1 mm</w:t>
      </w:r>
      <w:r w:rsidR="00B15D78">
        <w:rPr>
          <w:rFonts w:hint="eastAsia"/>
          <w:sz w:val="24"/>
        </w:rPr>
        <w:t>计算，设其为均匀分布，则</w:t>
      </w:r>
      <w:r w:rsidR="00B15D78" w:rsidRPr="00035B46">
        <w:rPr>
          <w:rFonts w:hint="eastAsia"/>
          <w:i/>
          <w:iCs/>
          <w:sz w:val="24"/>
        </w:rPr>
        <w:t>u</w:t>
      </w:r>
      <w:r w:rsidR="00B15D78" w:rsidRPr="005336DC">
        <w:rPr>
          <w:rFonts w:hint="eastAsia"/>
          <w:sz w:val="24"/>
          <w:vertAlign w:val="subscript"/>
        </w:rPr>
        <w:t>2</w:t>
      </w:r>
      <w:r w:rsidR="00B15D78">
        <w:rPr>
          <w:rFonts w:hint="eastAsia"/>
          <w:sz w:val="24"/>
        </w:rPr>
        <w:t xml:space="preserve">=0.17 </w:t>
      </w:r>
      <w:proofErr w:type="spellStart"/>
      <w:r w:rsidR="00B15D78" w:rsidRPr="00660EEB">
        <w:rPr>
          <w:sz w:val="24"/>
        </w:rPr>
        <w:t>μGal</w:t>
      </w:r>
      <w:proofErr w:type="spellEnd"/>
      <w:r w:rsidR="00B15D78">
        <w:rPr>
          <w:rFonts w:hint="eastAsia"/>
          <w:sz w:val="24"/>
        </w:rPr>
        <w:t>；</w:t>
      </w:r>
    </w:p>
    <w:p w14:paraId="7D041650" w14:textId="77777777" w:rsidR="002B1E21" w:rsidRPr="00E71B0E" w:rsidRDefault="002B1E21" w:rsidP="002B1E21">
      <w:pPr>
        <w:spacing w:line="400" w:lineRule="exact"/>
        <w:ind w:firstLineChars="200" w:firstLine="480"/>
        <w:rPr>
          <w:sz w:val="24"/>
          <w:vertAlign w:val="subscript"/>
        </w:rPr>
      </w:pPr>
      <w:r w:rsidRPr="00E71B0E">
        <w:rPr>
          <w:rFonts w:hint="eastAsia"/>
          <w:sz w:val="24"/>
        </w:rPr>
        <w:t>（</w:t>
      </w:r>
      <w:r w:rsidRPr="00E71B0E">
        <w:rPr>
          <w:rFonts w:hint="eastAsia"/>
          <w:sz w:val="24"/>
        </w:rPr>
        <w:t>3</w:t>
      </w:r>
      <w:r w:rsidRPr="00E71B0E">
        <w:rPr>
          <w:rFonts w:hint="eastAsia"/>
          <w:sz w:val="24"/>
        </w:rPr>
        <w:t>）倾角恢复引入的不确定度</w:t>
      </w:r>
      <w:r w:rsidRPr="00E71B0E">
        <w:rPr>
          <w:rFonts w:hint="eastAsia"/>
          <w:i/>
          <w:iCs/>
          <w:sz w:val="24"/>
        </w:rPr>
        <w:t>u</w:t>
      </w:r>
      <w:r w:rsidRPr="00E71B0E">
        <w:rPr>
          <w:rFonts w:hint="eastAsia"/>
          <w:sz w:val="24"/>
          <w:vertAlign w:val="subscript"/>
        </w:rPr>
        <w:t>3</w:t>
      </w:r>
    </w:p>
    <w:p w14:paraId="20D90768" w14:textId="77777777" w:rsidR="002B1E21" w:rsidRPr="00E71B0E" w:rsidRDefault="002B1E21" w:rsidP="002B1E21">
      <w:pPr>
        <w:spacing w:line="400" w:lineRule="exact"/>
        <w:ind w:firstLineChars="200" w:firstLine="480"/>
        <w:rPr>
          <w:sz w:val="24"/>
        </w:rPr>
      </w:pPr>
      <w:r w:rsidRPr="00E71B0E">
        <w:rPr>
          <w:rFonts w:hint="eastAsia"/>
          <w:sz w:val="24"/>
        </w:rPr>
        <w:t>基座在完成抬升或这下降后，倾角恢复时自身精度引入的不确定度</w:t>
      </w:r>
      <w:r w:rsidRPr="00E71B0E">
        <w:rPr>
          <w:rFonts w:hint="eastAsia"/>
          <w:i/>
          <w:iCs/>
          <w:sz w:val="24"/>
        </w:rPr>
        <w:t>u</w:t>
      </w:r>
      <w:r w:rsidRPr="00E71B0E">
        <w:rPr>
          <w:rFonts w:hint="eastAsia"/>
          <w:sz w:val="24"/>
          <w:vertAlign w:val="subscript"/>
        </w:rPr>
        <w:t>3</w:t>
      </w:r>
      <w:r w:rsidR="00D05311">
        <w:rPr>
          <w:rFonts w:hint="eastAsia"/>
          <w:sz w:val="24"/>
        </w:rPr>
        <w:t xml:space="preserve">=0.3 </w:t>
      </w:r>
      <w:proofErr w:type="spellStart"/>
      <w:r w:rsidR="00D05311" w:rsidRPr="00660EEB">
        <w:rPr>
          <w:sz w:val="24"/>
        </w:rPr>
        <w:t>μGal</w:t>
      </w:r>
      <w:proofErr w:type="spellEnd"/>
      <w:r w:rsidR="00E71B0E">
        <w:rPr>
          <w:rFonts w:hint="eastAsia"/>
          <w:sz w:val="24"/>
        </w:rPr>
        <w:t>；</w:t>
      </w:r>
    </w:p>
    <w:p w14:paraId="40FDDC80" w14:textId="77777777" w:rsidR="00642895" w:rsidRDefault="00642895" w:rsidP="00642895">
      <w:pPr>
        <w:spacing w:line="400" w:lineRule="exact"/>
        <w:ind w:firstLineChars="200" w:firstLine="480"/>
        <w:rPr>
          <w:sz w:val="24"/>
        </w:rPr>
      </w:pPr>
      <w:bookmarkStart w:id="71" w:name="OLE_LINK27"/>
      <w:r w:rsidRPr="00E71B0E">
        <w:rPr>
          <w:rFonts w:hint="eastAsia"/>
          <w:sz w:val="24"/>
        </w:rPr>
        <w:t>（</w:t>
      </w:r>
      <w:r w:rsidR="002B1E21" w:rsidRPr="00E71B0E">
        <w:rPr>
          <w:rFonts w:hint="eastAsia"/>
          <w:sz w:val="24"/>
        </w:rPr>
        <w:t>4</w:t>
      </w:r>
      <w:r w:rsidRPr="00E71B0E">
        <w:rPr>
          <w:rFonts w:hint="eastAsia"/>
          <w:sz w:val="24"/>
        </w:rPr>
        <w:t>）测量重复性引入的不确定度</w:t>
      </w:r>
      <w:r w:rsidR="00911035" w:rsidRPr="00E71B0E">
        <w:rPr>
          <w:rFonts w:hint="eastAsia"/>
          <w:i/>
          <w:iCs/>
          <w:sz w:val="24"/>
        </w:rPr>
        <w:t>u</w:t>
      </w:r>
      <w:r w:rsidR="002B1E21" w:rsidRPr="00E71B0E">
        <w:rPr>
          <w:rFonts w:hint="eastAsia"/>
          <w:sz w:val="24"/>
          <w:vertAlign w:val="subscript"/>
        </w:rPr>
        <w:t>4</w:t>
      </w:r>
    </w:p>
    <w:p w14:paraId="0A8D9438" w14:textId="744488F0" w:rsidR="00775A3A" w:rsidRDefault="00775A3A" w:rsidP="00775A3A">
      <w:pPr>
        <w:spacing w:line="400" w:lineRule="exact"/>
        <w:ind w:firstLineChars="200" w:firstLine="480"/>
        <w:rPr>
          <w:sz w:val="24"/>
        </w:rPr>
      </w:pPr>
      <w:r>
        <w:rPr>
          <w:rFonts w:hint="eastAsia"/>
          <w:sz w:val="24"/>
        </w:rPr>
        <w:t>被校原子重力仪测量重复性按典型值</w:t>
      </w:r>
      <w:r>
        <w:rPr>
          <w:rFonts w:hint="eastAsia"/>
          <w:sz w:val="24"/>
        </w:rPr>
        <w:t xml:space="preserve">1 </w:t>
      </w:r>
      <w:proofErr w:type="spellStart"/>
      <w:r w:rsidRPr="00660EEB">
        <w:rPr>
          <w:sz w:val="24"/>
        </w:rPr>
        <w:t>μGal</w:t>
      </w:r>
      <w:proofErr w:type="spellEnd"/>
      <w:r>
        <w:rPr>
          <w:rFonts w:hint="eastAsia"/>
          <w:sz w:val="24"/>
        </w:rPr>
        <w:t>计算，对应</w:t>
      </w:r>
      <w:r w:rsidRPr="00035B46">
        <w:rPr>
          <w:rFonts w:hint="eastAsia"/>
          <w:i/>
          <w:iCs/>
          <w:sz w:val="24"/>
        </w:rPr>
        <w:t>u</w:t>
      </w:r>
      <w:r>
        <w:rPr>
          <w:rFonts w:hint="eastAsia"/>
          <w:sz w:val="24"/>
          <w:vertAlign w:val="subscript"/>
        </w:rPr>
        <w:t>4</w:t>
      </w:r>
      <w:r>
        <w:rPr>
          <w:rFonts w:hint="eastAsia"/>
          <w:sz w:val="24"/>
        </w:rPr>
        <w:t xml:space="preserve">=1 </w:t>
      </w:r>
      <w:proofErr w:type="spellStart"/>
      <w:r w:rsidRPr="00660EEB">
        <w:rPr>
          <w:sz w:val="24"/>
        </w:rPr>
        <w:t>μGal</w:t>
      </w:r>
      <w:proofErr w:type="spellEnd"/>
      <w:r w:rsidR="00F371A9">
        <w:rPr>
          <w:rFonts w:hint="eastAsia"/>
          <w:sz w:val="24"/>
        </w:rPr>
        <w:t>。</w:t>
      </w:r>
    </w:p>
    <w:bookmarkEnd w:id="71"/>
    <w:p w14:paraId="5E266731" w14:textId="4B2852EB" w:rsidR="00D268AE" w:rsidRDefault="00AA0990" w:rsidP="00D268AE">
      <w:pPr>
        <w:spacing w:line="400" w:lineRule="exact"/>
        <w:rPr>
          <w:sz w:val="24"/>
        </w:rPr>
      </w:pPr>
      <w:r>
        <w:rPr>
          <w:rFonts w:hint="eastAsia"/>
          <w:sz w:val="24"/>
        </w:rPr>
        <w:t>B.</w:t>
      </w:r>
      <w:r w:rsidR="00A94591">
        <w:rPr>
          <w:rFonts w:hint="eastAsia"/>
          <w:sz w:val="24"/>
        </w:rPr>
        <w:t>4</w:t>
      </w:r>
      <w:r w:rsidR="00D268AE">
        <w:rPr>
          <w:rFonts w:hint="eastAsia"/>
          <w:sz w:val="24"/>
        </w:rPr>
        <w:t xml:space="preserve">.3 </w:t>
      </w:r>
      <w:r w:rsidR="00D268AE">
        <w:rPr>
          <w:rFonts w:hint="eastAsia"/>
          <w:sz w:val="24"/>
        </w:rPr>
        <w:t>标准不确定度分量表</w:t>
      </w:r>
    </w:p>
    <w:p w14:paraId="0251B12D" w14:textId="77777777" w:rsidR="00BA209B" w:rsidRDefault="00BA209B" w:rsidP="00D268AE">
      <w:pPr>
        <w:spacing w:line="400" w:lineRule="exact"/>
        <w:rPr>
          <w:sz w:val="24"/>
        </w:rPr>
      </w:pPr>
    </w:p>
    <w:p w14:paraId="78333093" w14:textId="58DB4338" w:rsidR="00F20D72" w:rsidRPr="00071096" w:rsidRDefault="00F20D72" w:rsidP="00F20D72">
      <w:pPr>
        <w:spacing w:line="360" w:lineRule="auto"/>
        <w:ind w:firstLineChars="200" w:firstLine="420"/>
        <w:jc w:val="center"/>
        <w:rPr>
          <w:rFonts w:ascii="黑体" w:eastAsia="黑体" w:hAnsi="黑体" w:hint="eastAsia"/>
          <w:szCs w:val="21"/>
        </w:rPr>
      </w:pPr>
      <w:r w:rsidRPr="00071096">
        <w:rPr>
          <w:rFonts w:ascii="黑体" w:eastAsia="黑体" w:hAnsi="黑体" w:hint="eastAsia"/>
          <w:szCs w:val="21"/>
        </w:rPr>
        <w:t>表</w:t>
      </w:r>
      <w:r>
        <w:rPr>
          <w:rFonts w:ascii="黑体" w:eastAsia="黑体" w:hAnsi="黑体" w:hint="eastAsia"/>
          <w:szCs w:val="21"/>
        </w:rPr>
        <w:t>B.4</w:t>
      </w:r>
      <w:r w:rsidRPr="00071096">
        <w:rPr>
          <w:rFonts w:ascii="黑体" w:eastAsia="黑体" w:hAnsi="黑体" w:hint="eastAsia"/>
          <w:szCs w:val="21"/>
        </w:rPr>
        <w:t xml:space="preserve"> </w:t>
      </w:r>
      <w:r w:rsidRPr="00F20D72">
        <w:rPr>
          <w:rFonts w:ascii="黑体" w:eastAsia="黑体" w:hAnsi="黑体" w:hint="eastAsia"/>
          <w:szCs w:val="21"/>
        </w:rPr>
        <w:t>分辨力（重力梯度法）</w:t>
      </w:r>
      <w:r w:rsidRPr="00715186">
        <w:rPr>
          <w:rFonts w:ascii="黑体" w:eastAsia="黑体" w:hAnsi="黑体" w:hint="eastAsia"/>
          <w:szCs w:val="21"/>
        </w:rPr>
        <w:t>不确定度</w:t>
      </w:r>
      <w:r>
        <w:rPr>
          <w:rFonts w:ascii="黑体" w:eastAsia="黑体" w:hAnsi="黑体" w:hint="eastAsia"/>
          <w:szCs w:val="21"/>
        </w:rPr>
        <w:t>分量表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276"/>
        <w:gridCol w:w="850"/>
        <w:gridCol w:w="1701"/>
      </w:tblGrid>
      <w:tr w:rsidR="00F371A9" w:rsidRPr="0041372D" w14:paraId="46596465" w14:textId="77777777" w:rsidTr="00924825">
        <w:tc>
          <w:tcPr>
            <w:tcW w:w="1984" w:type="dxa"/>
          </w:tcPr>
          <w:p w14:paraId="1306ADD1" w14:textId="77777777" w:rsidR="00F371A9" w:rsidRPr="0041372D" w:rsidRDefault="00F371A9" w:rsidP="00924825">
            <w:pPr>
              <w:spacing w:line="400" w:lineRule="exact"/>
              <w:jc w:val="center"/>
              <w:rPr>
                <w:szCs w:val="21"/>
              </w:rPr>
            </w:pPr>
            <w:r w:rsidRPr="0041372D">
              <w:rPr>
                <w:szCs w:val="21"/>
              </w:rPr>
              <w:t>不确定度来源</w:t>
            </w:r>
          </w:p>
        </w:tc>
        <w:tc>
          <w:tcPr>
            <w:tcW w:w="1701" w:type="dxa"/>
          </w:tcPr>
          <w:p w14:paraId="0246F3B0" w14:textId="77777777" w:rsidR="00F371A9" w:rsidRPr="0041372D" w:rsidRDefault="00F371A9" w:rsidP="00924825">
            <w:pPr>
              <w:spacing w:line="400" w:lineRule="exact"/>
              <w:jc w:val="center"/>
              <w:rPr>
                <w:szCs w:val="21"/>
              </w:rPr>
            </w:pPr>
            <w:r w:rsidRPr="0041372D">
              <w:rPr>
                <w:szCs w:val="21"/>
              </w:rPr>
              <w:t>不确定度分量</w:t>
            </w:r>
          </w:p>
        </w:tc>
        <w:tc>
          <w:tcPr>
            <w:tcW w:w="1276" w:type="dxa"/>
          </w:tcPr>
          <w:p w14:paraId="76FF595C" w14:textId="77777777" w:rsidR="00F371A9" w:rsidRPr="0041372D" w:rsidRDefault="00F371A9" w:rsidP="00924825">
            <w:pPr>
              <w:spacing w:line="400" w:lineRule="exact"/>
              <w:jc w:val="center"/>
              <w:rPr>
                <w:szCs w:val="21"/>
              </w:rPr>
            </w:pPr>
            <w:r w:rsidRPr="0041372D">
              <w:rPr>
                <w:szCs w:val="21"/>
              </w:rPr>
              <w:t>评定方法</w:t>
            </w:r>
          </w:p>
        </w:tc>
        <w:tc>
          <w:tcPr>
            <w:tcW w:w="850" w:type="dxa"/>
          </w:tcPr>
          <w:p w14:paraId="3D1427FE" w14:textId="77777777" w:rsidR="00F371A9" w:rsidRPr="0041372D" w:rsidRDefault="00F371A9" w:rsidP="00924825">
            <w:pPr>
              <w:spacing w:line="400" w:lineRule="exact"/>
              <w:jc w:val="center"/>
              <w:rPr>
                <w:szCs w:val="21"/>
              </w:rPr>
            </w:pPr>
            <w:r w:rsidRPr="0041372D">
              <w:rPr>
                <w:szCs w:val="21"/>
              </w:rPr>
              <w:t>分布</w:t>
            </w:r>
          </w:p>
        </w:tc>
        <w:tc>
          <w:tcPr>
            <w:tcW w:w="1701" w:type="dxa"/>
          </w:tcPr>
          <w:p w14:paraId="7A73C4FF" w14:textId="77777777" w:rsidR="00F371A9" w:rsidRPr="0041372D" w:rsidRDefault="00F371A9" w:rsidP="00924825">
            <w:pPr>
              <w:spacing w:line="400" w:lineRule="exact"/>
              <w:jc w:val="center"/>
              <w:rPr>
                <w:szCs w:val="21"/>
              </w:rPr>
            </w:pPr>
            <w:r w:rsidRPr="0041372D">
              <w:rPr>
                <w:szCs w:val="21"/>
              </w:rPr>
              <w:t>标准不确定度</w:t>
            </w:r>
          </w:p>
        </w:tc>
      </w:tr>
      <w:tr w:rsidR="00F371A9" w:rsidRPr="0041372D" w14:paraId="58DB4303" w14:textId="77777777" w:rsidTr="00924825">
        <w:tc>
          <w:tcPr>
            <w:tcW w:w="1984" w:type="dxa"/>
          </w:tcPr>
          <w:p w14:paraId="6E6D56F9" w14:textId="77777777" w:rsidR="00F371A9" w:rsidRPr="0041372D" w:rsidRDefault="00F371A9" w:rsidP="00924825">
            <w:pPr>
              <w:spacing w:line="400" w:lineRule="exact"/>
              <w:jc w:val="center"/>
              <w:rPr>
                <w:szCs w:val="21"/>
              </w:rPr>
            </w:pPr>
            <w:r w:rsidRPr="0041372D">
              <w:rPr>
                <w:szCs w:val="21"/>
              </w:rPr>
              <w:t>基座位移不准确</w:t>
            </w:r>
          </w:p>
        </w:tc>
        <w:tc>
          <w:tcPr>
            <w:tcW w:w="1701" w:type="dxa"/>
          </w:tcPr>
          <w:p w14:paraId="73AE77F4" w14:textId="77777777" w:rsidR="00F371A9" w:rsidRPr="0041372D" w:rsidRDefault="00F371A9" w:rsidP="00924825">
            <w:pPr>
              <w:spacing w:line="400" w:lineRule="exact"/>
              <w:jc w:val="center"/>
              <w:rPr>
                <w:szCs w:val="21"/>
              </w:rPr>
            </w:pPr>
            <w:r w:rsidRPr="0041372D">
              <w:rPr>
                <w:i/>
                <w:iCs/>
                <w:szCs w:val="21"/>
              </w:rPr>
              <w:t>u</w:t>
            </w:r>
            <w:r w:rsidRPr="0041372D">
              <w:rPr>
                <w:szCs w:val="21"/>
                <w:vertAlign w:val="subscript"/>
              </w:rPr>
              <w:t>1</w:t>
            </w:r>
          </w:p>
        </w:tc>
        <w:tc>
          <w:tcPr>
            <w:tcW w:w="1276" w:type="dxa"/>
          </w:tcPr>
          <w:p w14:paraId="073CC242" w14:textId="77777777" w:rsidR="00F371A9" w:rsidRPr="0041372D" w:rsidRDefault="00F371A9" w:rsidP="00924825">
            <w:pPr>
              <w:spacing w:line="400" w:lineRule="exact"/>
              <w:jc w:val="center"/>
              <w:rPr>
                <w:szCs w:val="21"/>
              </w:rPr>
            </w:pPr>
            <w:r w:rsidRPr="0041372D">
              <w:rPr>
                <w:szCs w:val="21"/>
              </w:rPr>
              <w:t>B</w:t>
            </w:r>
            <w:r w:rsidRPr="0041372D">
              <w:rPr>
                <w:szCs w:val="21"/>
              </w:rPr>
              <w:t>类</w:t>
            </w:r>
          </w:p>
        </w:tc>
        <w:tc>
          <w:tcPr>
            <w:tcW w:w="850" w:type="dxa"/>
          </w:tcPr>
          <w:p w14:paraId="40F4FFC5" w14:textId="77777777" w:rsidR="00F371A9" w:rsidRPr="0041372D" w:rsidRDefault="00F371A9" w:rsidP="00924825">
            <w:pPr>
              <w:spacing w:line="400" w:lineRule="exact"/>
              <w:jc w:val="center"/>
              <w:rPr>
                <w:szCs w:val="21"/>
              </w:rPr>
            </w:pPr>
            <w:r w:rsidRPr="0041372D">
              <w:rPr>
                <w:szCs w:val="21"/>
              </w:rPr>
              <w:t>均匀</w:t>
            </w:r>
          </w:p>
        </w:tc>
        <w:tc>
          <w:tcPr>
            <w:tcW w:w="1701" w:type="dxa"/>
          </w:tcPr>
          <w:p w14:paraId="64C446C1" w14:textId="77777777" w:rsidR="00F371A9" w:rsidRPr="0041372D" w:rsidRDefault="00F371A9" w:rsidP="00924825">
            <w:pPr>
              <w:spacing w:line="400" w:lineRule="exact"/>
              <w:jc w:val="center"/>
              <w:rPr>
                <w:szCs w:val="21"/>
              </w:rPr>
            </w:pPr>
            <w:r w:rsidRPr="0041372D">
              <w:rPr>
                <w:szCs w:val="21"/>
              </w:rPr>
              <w:t xml:space="preserve">0.3 </w:t>
            </w:r>
            <w:proofErr w:type="spellStart"/>
            <w:r w:rsidRPr="0041372D">
              <w:rPr>
                <w:szCs w:val="21"/>
              </w:rPr>
              <w:t>μGal</w:t>
            </w:r>
            <w:proofErr w:type="spellEnd"/>
          </w:p>
        </w:tc>
      </w:tr>
      <w:tr w:rsidR="00F371A9" w:rsidRPr="0041372D" w14:paraId="538430B4" w14:textId="77777777" w:rsidTr="00924825">
        <w:tc>
          <w:tcPr>
            <w:tcW w:w="1984" w:type="dxa"/>
          </w:tcPr>
          <w:p w14:paraId="6EA6AF51" w14:textId="77777777" w:rsidR="00F371A9" w:rsidRPr="0041372D" w:rsidRDefault="00F371A9" w:rsidP="00924825">
            <w:pPr>
              <w:spacing w:line="400" w:lineRule="exact"/>
              <w:jc w:val="center"/>
              <w:rPr>
                <w:szCs w:val="21"/>
              </w:rPr>
            </w:pPr>
            <w:r w:rsidRPr="0041372D">
              <w:rPr>
                <w:szCs w:val="21"/>
              </w:rPr>
              <w:t>基座位移不稳定</w:t>
            </w:r>
          </w:p>
        </w:tc>
        <w:tc>
          <w:tcPr>
            <w:tcW w:w="1701" w:type="dxa"/>
          </w:tcPr>
          <w:p w14:paraId="0BA09F7B" w14:textId="77777777" w:rsidR="00F371A9" w:rsidRPr="0041372D" w:rsidRDefault="00F371A9" w:rsidP="00924825">
            <w:pPr>
              <w:spacing w:line="400" w:lineRule="exact"/>
              <w:jc w:val="center"/>
              <w:rPr>
                <w:szCs w:val="21"/>
              </w:rPr>
            </w:pPr>
            <w:r w:rsidRPr="0041372D">
              <w:rPr>
                <w:i/>
                <w:iCs/>
                <w:szCs w:val="21"/>
              </w:rPr>
              <w:t>u</w:t>
            </w:r>
            <w:r w:rsidRPr="0041372D">
              <w:rPr>
                <w:szCs w:val="21"/>
                <w:vertAlign w:val="subscript"/>
              </w:rPr>
              <w:t>2</w:t>
            </w:r>
          </w:p>
        </w:tc>
        <w:tc>
          <w:tcPr>
            <w:tcW w:w="1276" w:type="dxa"/>
          </w:tcPr>
          <w:p w14:paraId="2C12D846" w14:textId="77777777" w:rsidR="00F371A9" w:rsidRPr="0041372D" w:rsidRDefault="00F371A9" w:rsidP="00924825">
            <w:pPr>
              <w:spacing w:line="400" w:lineRule="exact"/>
              <w:jc w:val="center"/>
              <w:rPr>
                <w:szCs w:val="21"/>
              </w:rPr>
            </w:pPr>
            <w:r w:rsidRPr="0041372D">
              <w:rPr>
                <w:szCs w:val="21"/>
              </w:rPr>
              <w:t>B</w:t>
            </w:r>
            <w:r w:rsidRPr="0041372D">
              <w:rPr>
                <w:szCs w:val="21"/>
              </w:rPr>
              <w:t>类</w:t>
            </w:r>
          </w:p>
        </w:tc>
        <w:tc>
          <w:tcPr>
            <w:tcW w:w="850" w:type="dxa"/>
          </w:tcPr>
          <w:p w14:paraId="69FFBDCF" w14:textId="77777777" w:rsidR="00F371A9" w:rsidRPr="0041372D" w:rsidRDefault="00F371A9" w:rsidP="00924825">
            <w:pPr>
              <w:spacing w:line="400" w:lineRule="exact"/>
              <w:jc w:val="center"/>
              <w:rPr>
                <w:szCs w:val="21"/>
              </w:rPr>
            </w:pPr>
            <w:r w:rsidRPr="0041372D">
              <w:rPr>
                <w:szCs w:val="21"/>
              </w:rPr>
              <w:t>均匀</w:t>
            </w:r>
          </w:p>
        </w:tc>
        <w:tc>
          <w:tcPr>
            <w:tcW w:w="1701" w:type="dxa"/>
          </w:tcPr>
          <w:p w14:paraId="0B18DA87" w14:textId="77777777" w:rsidR="00F371A9" w:rsidRPr="0041372D" w:rsidRDefault="00F371A9" w:rsidP="00924825">
            <w:pPr>
              <w:spacing w:line="400" w:lineRule="exact"/>
              <w:jc w:val="center"/>
              <w:rPr>
                <w:szCs w:val="21"/>
              </w:rPr>
            </w:pPr>
            <w:r w:rsidRPr="0041372D">
              <w:rPr>
                <w:szCs w:val="21"/>
              </w:rPr>
              <w:t xml:space="preserve">0.17 </w:t>
            </w:r>
            <w:proofErr w:type="spellStart"/>
            <w:r w:rsidRPr="0041372D">
              <w:rPr>
                <w:szCs w:val="21"/>
              </w:rPr>
              <w:t>μGal</w:t>
            </w:r>
            <w:proofErr w:type="spellEnd"/>
          </w:p>
        </w:tc>
      </w:tr>
      <w:tr w:rsidR="00F371A9" w:rsidRPr="0041372D" w14:paraId="61FC4300" w14:textId="77777777" w:rsidTr="00924825">
        <w:tc>
          <w:tcPr>
            <w:tcW w:w="1984" w:type="dxa"/>
          </w:tcPr>
          <w:p w14:paraId="114D440F" w14:textId="77777777" w:rsidR="00F371A9" w:rsidRPr="0041372D" w:rsidRDefault="00F371A9" w:rsidP="00924825">
            <w:pPr>
              <w:spacing w:line="400" w:lineRule="exact"/>
              <w:jc w:val="center"/>
              <w:rPr>
                <w:szCs w:val="21"/>
              </w:rPr>
            </w:pPr>
            <w:r w:rsidRPr="0041372D">
              <w:rPr>
                <w:szCs w:val="21"/>
              </w:rPr>
              <w:t>倾角恢复</w:t>
            </w:r>
          </w:p>
        </w:tc>
        <w:tc>
          <w:tcPr>
            <w:tcW w:w="1701" w:type="dxa"/>
          </w:tcPr>
          <w:p w14:paraId="5C389EAE" w14:textId="77777777" w:rsidR="00F371A9" w:rsidRPr="0041372D" w:rsidRDefault="00F371A9" w:rsidP="00924825">
            <w:pPr>
              <w:spacing w:line="400" w:lineRule="exact"/>
              <w:jc w:val="center"/>
              <w:rPr>
                <w:i/>
                <w:iCs/>
                <w:szCs w:val="21"/>
              </w:rPr>
            </w:pPr>
            <w:r w:rsidRPr="0041372D">
              <w:rPr>
                <w:i/>
                <w:iCs/>
                <w:szCs w:val="21"/>
              </w:rPr>
              <w:t>u</w:t>
            </w:r>
            <w:r w:rsidRPr="0041372D">
              <w:rPr>
                <w:szCs w:val="21"/>
                <w:vertAlign w:val="subscript"/>
              </w:rPr>
              <w:t>3</w:t>
            </w:r>
          </w:p>
        </w:tc>
        <w:tc>
          <w:tcPr>
            <w:tcW w:w="1276" w:type="dxa"/>
          </w:tcPr>
          <w:p w14:paraId="032C7200" w14:textId="77777777" w:rsidR="00F371A9" w:rsidRPr="0041372D" w:rsidRDefault="00F371A9" w:rsidP="00924825">
            <w:pPr>
              <w:spacing w:line="400" w:lineRule="exact"/>
              <w:jc w:val="center"/>
              <w:rPr>
                <w:szCs w:val="21"/>
              </w:rPr>
            </w:pPr>
            <w:r w:rsidRPr="0041372D">
              <w:rPr>
                <w:szCs w:val="21"/>
              </w:rPr>
              <w:t>B</w:t>
            </w:r>
            <w:r w:rsidRPr="0041372D">
              <w:rPr>
                <w:szCs w:val="21"/>
              </w:rPr>
              <w:t>类</w:t>
            </w:r>
          </w:p>
        </w:tc>
        <w:tc>
          <w:tcPr>
            <w:tcW w:w="850" w:type="dxa"/>
          </w:tcPr>
          <w:p w14:paraId="5B1E15FB" w14:textId="41F7C3C2" w:rsidR="00F371A9" w:rsidRPr="0041372D" w:rsidRDefault="0082354A" w:rsidP="00924825">
            <w:pPr>
              <w:spacing w:line="400" w:lineRule="exact"/>
              <w:jc w:val="center"/>
              <w:rPr>
                <w:szCs w:val="21"/>
              </w:rPr>
            </w:pPr>
            <w:r w:rsidRPr="0041372D">
              <w:rPr>
                <w:szCs w:val="21"/>
              </w:rPr>
              <w:t>均匀</w:t>
            </w:r>
          </w:p>
        </w:tc>
        <w:tc>
          <w:tcPr>
            <w:tcW w:w="1701" w:type="dxa"/>
          </w:tcPr>
          <w:p w14:paraId="68C17D99" w14:textId="77777777" w:rsidR="00F371A9" w:rsidRPr="0041372D" w:rsidRDefault="00F371A9" w:rsidP="00924825">
            <w:pPr>
              <w:spacing w:line="400" w:lineRule="exact"/>
              <w:jc w:val="center"/>
              <w:rPr>
                <w:szCs w:val="21"/>
              </w:rPr>
            </w:pPr>
            <w:r w:rsidRPr="0041372D">
              <w:rPr>
                <w:szCs w:val="21"/>
              </w:rPr>
              <w:t xml:space="preserve">0.3 </w:t>
            </w:r>
            <w:proofErr w:type="spellStart"/>
            <w:r w:rsidRPr="0041372D">
              <w:rPr>
                <w:szCs w:val="21"/>
              </w:rPr>
              <w:t>μGal</w:t>
            </w:r>
            <w:proofErr w:type="spellEnd"/>
          </w:p>
        </w:tc>
      </w:tr>
      <w:tr w:rsidR="00F371A9" w:rsidRPr="0041372D" w14:paraId="5E076916" w14:textId="77777777" w:rsidTr="00924825">
        <w:tc>
          <w:tcPr>
            <w:tcW w:w="1984" w:type="dxa"/>
          </w:tcPr>
          <w:p w14:paraId="25A350D6" w14:textId="77777777" w:rsidR="00F371A9" w:rsidRPr="0041372D" w:rsidRDefault="00F371A9" w:rsidP="00924825">
            <w:pPr>
              <w:spacing w:line="400" w:lineRule="exact"/>
              <w:jc w:val="center"/>
              <w:rPr>
                <w:szCs w:val="21"/>
              </w:rPr>
            </w:pPr>
            <w:r w:rsidRPr="0041372D">
              <w:rPr>
                <w:szCs w:val="21"/>
              </w:rPr>
              <w:t>测量重复性</w:t>
            </w:r>
          </w:p>
        </w:tc>
        <w:tc>
          <w:tcPr>
            <w:tcW w:w="1701" w:type="dxa"/>
          </w:tcPr>
          <w:p w14:paraId="0560E28F" w14:textId="77777777" w:rsidR="00F371A9" w:rsidRPr="0041372D" w:rsidRDefault="00F371A9" w:rsidP="00924825">
            <w:pPr>
              <w:spacing w:line="400" w:lineRule="exact"/>
              <w:jc w:val="center"/>
              <w:rPr>
                <w:szCs w:val="21"/>
              </w:rPr>
            </w:pPr>
            <w:r w:rsidRPr="0041372D">
              <w:rPr>
                <w:i/>
                <w:iCs/>
                <w:szCs w:val="21"/>
              </w:rPr>
              <w:t>u</w:t>
            </w:r>
            <w:r w:rsidRPr="0041372D">
              <w:rPr>
                <w:szCs w:val="21"/>
                <w:vertAlign w:val="subscript"/>
              </w:rPr>
              <w:t>4</w:t>
            </w:r>
          </w:p>
        </w:tc>
        <w:tc>
          <w:tcPr>
            <w:tcW w:w="1276" w:type="dxa"/>
          </w:tcPr>
          <w:p w14:paraId="70E03FFE" w14:textId="77777777" w:rsidR="00F371A9" w:rsidRPr="0041372D" w:rsidRDefault="00F371A9" w:rsidP="00924825">
            <w:pPr>
              <w:spacing w:line="400" w:lineRule="exact"/>
              <w:jc w:val="center"/>
              <w:rPr>
                <w:szCs w:val="21"/>
              </w:rPr>
            </w:pPr>
            <w:r w:rsidRPr="0041372D">
              <w:rPr>
                <w:szCs w:val="21"/>
              </w:rPr>
              <w:t>A</w:t>
            </w:r>
            <w:r w:rsidRPr="0041372D">
              <w:rPr>
                <w:szCs w:val="21"/>
              </w:rPr>
              <w:t>类</w:t>
            </w:r>
          </w:p>
        </w:tc>
        <w:tc>
          <w:tcPr>
            <w:tcW w:w="850" w:type="dxa"/>
          </w:tcPr>
          <w:p w14:paraId="6603EE61" w14:textId="77777777" w:rsidR="00F371A9" w:rsidRPr="0041372D" w:rsidRDefault="00F371A9" w:rsidP="00924825">
            <w:pPr>
              <w:spacing w:line="400" w:lineRule="exact"/>
              <w:jc w:val="center"/>
              <w:rPr>
                <w:szCs w:val="21"/>
              </w:rPr>
            </w:pPr>
            <w:r w:rsidRPr="0041372D">
              <w:rPr>
                <w:szCs w:val="21"/>
              </w:rPr>
              <w:t>/</w:t>
            </w:r>
          </w:p>
        </w:tc>
        <w:tc>
          <w:tcPr>
            <w:tcW w:w="1701" w:type="dxa"/>
          </w:tcPr>
          <w:p w14:paraId="190488F9" w14:textId="778E1F5D" w:rsidR="00F371A9" w:rsidRPr="0041372D" w:rsidRDefault="00F371A9" w:rsidP="00924825">
            <w:pPr>
              <w:spacing w:line="400" w:lineRule="exact"/>
              <w:jc w:val="center"/>
              <w:rPr>
                <w:szCs w:val="21"/>
              </w:rPr>
            </w:pPr>
            <w:r w:rsidRPr="0041372D">
              <w:rPr>
                <w:szCs w:val="21"/>
              </w:rPr>
              <w:t xml:space="preserve">1 </w:t>
            </w:r>
            <w:proofErr w:type="spellStart"/>
            <w:r w:rsidRPr="0041372D">
              <w:rPr>
                <w:szCs w:val="21"/>
              </w:rPr>
              <w:t>μGal</w:t>
            </w:r>
            <w:proofErr w:type="spellEnd"/>
          </w:p>
        </w:tc>
      </w:tr>
    </w:tbl>
    <w:p w14:paraId="5D574669" w14:textId="77777777" w:rsidR="00D268AE" w:rsidRDefault="00D268AE" w:rsidP="00D268AE">
      <w:pPr>
        <w:spacing w:line="400" w:lineRule="exact"/>
        <w:rPr>
          <w:sz w:val="24"/>
        </w:rPr>
      </w:pPr>
    </w:p>
    <w:p w14:paraId="783506AE" w14:textId="6501EB9E" w:rsidR="00D268AE" w:rsidRDefault="00AA0990" w:rsidP="00D268AE">
      <w:pPr>
        <w:spacing w:line="400" w:lineRule="exact"/>
        <w:rPr>
          <w:sz w:val="24"/>
        </w:rPr>
      </w:pPr>
      <w:r>
        <w:rPr>
          <w:rFonts w:hint="eastAsia"/>
          <w:sz w:val="24"/>
        </w:rPr>
        <w:t>B.</w:t>
      </w:r>
      <w:r w:rsidR="00A94591">
        <w:rPr>
          <w:rFonts w:hint="eastAsia"/>
          <w:sz w:val="24"/>
        </w:rPr>
        <w:t>4</w:t>
      </w:r>
      <w:r w:rsidR="00D268AE">
        <w:rPr>
          <w:rFonts w:hint="eastAsia"/>
          <w:sz w:val="24"/>
        </w:rPr>
        <w:t xml:space="preserve">.4 </w:t>
      </w:r>
      <w:r w:rsidR="00D268AE">
        <w:rPr>
          <w:rFonts w:hint="eastAsia"/>
          <w:sz w:val="24"/>
        </w:rPr>
        <w:t>合成标准不确定度</w:t>
      </w:r>
    </w:p>
    <w:p w14:paraId="254E2791" w14:textId="5B256B54" w:rsidR="007529F6" w:rsidRDefault="007529F6" w:rsidP="0020615B">
      <w:pPr>
        <w:spacing w:line="400" w:lineRule="exact"/>
        <w:ind w:firstLineChars="200" w:firstLine="480"/>
        <w:rPr>
          <w:sz w:val="24"/>
        </w:rPr>
      </w:pPr>
      <w:r>
        <w:rPr>
          <w:rFonts w:hint="eastAsia"/>
          <w:sz w:val="24"/>
        </w:rPr>
        <w:t>以上各分量相互独立，合成标准不确定度为</w:t>
      </w:r>
    </w:p>
    <w:p w14:paraId="42509DF2" w14:textId="7E2DBF23" w:rsidR="007529F6" w:rsidRPr="004007A8" w:rsidRDefault="007529F6" w:rsidP="007529F6">
      <w:pPr>
        <w:spacing w:line="400" w:lineRule="exact"/>
        <w:jc w:val="center"/>
        <w:rPr>
          <w:sz w:val="24"/>
        </w:rPr>
      </w:pPr>
      <w:r w:rsidRPr="00035B46">
        <w:rPr>
          <w:rFonts w:hint="eastAsia"/>
          <w:i/>
          <w:iCs/>
          <w:sz w:val="24"/>
        </w:rPr>
        <w:t>u</w:t>
      </w:r>
      <w:r>
        <w:rPr>
          <w:rFonts w:hint="eastAsia"/>
          <w:sz w:val="24"/>
          <w:vertAlign w:val="subscript"/>
        </w:rPr>
        <w:t>c</w:t>
      </w:r>
      <w:r w:rsidRPr="004007A8">
        <w:rPr>
          <w:rFonts w:hint="eastAsia"/>
          <w:sz w:val="24"/>
        </w:rPr>
        <w:t>=</w:t>
      </w:r>
      <w:r>
        <w:rPr>
          <w:rFonts w:ascii="宋体" w:hAnsi="宋体" w:hint="eastAsia"/>
          <w:sz w:val="24"/>
        </w:rPr>
        <w:t>√</w:t>
      </w:r>
      <w:r w:rsidRPr="00035B46">
        <w:rPr>
          <w:rFonts w:hint="eastAsia"/>
          <w:i/>
          <w:iCs/>
          <w:sz w:val="24"/>
        </w:rPr>
        <w:t>u</w:t>
      </w:r>
      <w:r w:rsidRPr="008D3F9E">
        <w:rPr>
          <w:rFonts w:hint="eastAsia"/>
          <w:sz w:val="24"/>
          <w:vertAlign w:val="subscript"/>
        </w:rPr>
        <w:t>1</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2</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3</w:t>
      </w:r>
      <w:r w:rsidRPr="004007A8">
        <w:rPr>
          <w:rFonts w:hint="eastAsia"/>
          <w:sz w:val="24"/>
          <w:vertAlign w:val="superscript"/>
        </w:rPr>
        <w:t>2</w:t>
      </w:r>
      <w:r w:rsidR="002B1E21">
        <w:rPr>
          <w:rFonts w:hint="eastAsia"/>
          <w:sz w:val="24"/>
        </w:rPr>
        <w:t>+</w:t>
      </w:r>
      <w:r w:rsidR="002B1E21" w:rsidRPr="004007A8">
        <w:rPr>
          <w:rFonts w:hint="eastAsia"/>
          <w:i/>
          <w:iCs/>
          <w:sz w:val="24"/>
        </w:rPr>
        <w:t xml:space="preserve"> </w:t>
      </w:r>
      <w:r w:rsidR="002B1E21" w:rsidRPr="00035B46">
        <w:rPr>
          <w:rFonts w:hint="eastAsia"/>
          <w:i/>
          <w:iCs/>
          <w:sz w:val="24"/>
        </w:rPr>
        <w:t>u</w:t>
      </w:r>
      <w:r w:rsidR="002B1E21">
        <w:rPr>
          <w:rFonts w:hint="eastAsia"/>
          <w:sz w:val="24"/>
          <w:vertAlign w:val="subscript"/>
        </w:rPr>
        <w:t>4</w:t>
      </w:r>
      <w:r w:rsidR="002B1E21" w:rsidRPr="004007A8">
        <w:rPr>
          <w:rFonts w:hint="eastAsia"/>
          <w:sz w:val="24"/>
          <w:vertAlign w:val="superscript"/>
        </w:rPr>
        <w:t>2</w:t>
      </w:r>
      <w:r>
        <w:rPr>
          <w:rFonts w:hint="eastAsia"/>
          <w:sz w:val="24"/>
          <w:vertAlign w:val="superscript"/>
        </w:rPr>
        <w:t xml:space="preserve"> </w:t>
      </w:r>
      <w:r w:rsidRPr="004007A8">
        <w:rPr>
          <w:rFonts w:hint="eastAsia"/>
          <w:sz w:val="24"/>
        </w:rPr>
        <w:t>=</w:t>
      </w:r>
      <w:r w:rsidR="00E4341D">
        <w:rPr>
          <w:rFonts w:hint="eastAsia"/>
          <w:sz w:val="24"/>
        </w:rPr>
        <w:t>1.1</w:t>
      </w:r>
      <w:r>
        <w:rPr>
          <w:rFonts w:hint="eastAsia"/>
          <w:sz w:val="24"/>
        </w:rPr>
        <w:t xml:space="preserve"> </w:t>
      </w:r>
      <w:proofErr w:type="spellStart"/>
      <w:r w:rsidRPr="00660EEB">
        <w:rPr>
          <w:sz w:val="24"/>
        </w:rPr>
        <w:t>μGal</w:t>
      </w:r>
      <w:proofErr w:type="spellEnd"/>
    </w:p>
    <w:p w14:paraId="29C83691" w14:textId="15B8FBF8" w:rsidR="00D268AE" w:rsidRPr="002A5BCD" w:rsidRDefault="00AA0990" w:rsidP="00D268AE">
      <w:pPr>
        <w:spacing w:beforeLines="50" w:before="120"/>
        <w:ind w:right="34"/>
        <w:rPr>
          <w:sz w:val="24"/>
        </w:rPr>
      </w:pPr>
      <w:r w:rsidRPr="002A5BCD">
        <w:rPr>
          <w:sz w:val="24"/>
        </w:rPr>
        <w:t>B.</w:t>
      </w:r>
      <w:r w:rsidR="00A94591" w:rsidRPr="002A5BCD">
        <w:rPr>
          <w:sz w:val="24"/>
        </w:rPr>
        <w:t>4.</w:t>
      </w:r>
      <w:r w:rsidR="00D268AE" w:rsidRPr="002A5BCD">
        <w:rPr>
          <w:sz w:val="24"/>
        </w:rPr>
        <w:t xml:space="preserve">5 </w:t>
      </w:r>
      <w:r w:rsidR="00D268AE" w:rsidRPr="002A5BCD">
        <w:rPr>
          <w:sz w:val="24"/>
        </w:rPr>
        <w:t>扩展不确定度</w:t>
      </w:r>
    </w:p>
    <w:p w14:paraId="00E21080" w14:textId="45934B62" w:rsidR="007529F6" w:rsidRPr="005D27F3" w:rsidRDefault="007529F6" w:rsidP="0020615B">
      <w:pPr>
        <w:spacing w:beforeLines="50" w:before="120"/>
        <w:ind w:right="34" w:firstLineChars="200" w:firstLine="480"/>
        <w:rPr>
          <w:sz w:val="24"/>
        </w:rPr>
      </w:pPr>
      <w:r>
        <w:rPr>
          <w:rFonts w:hint="eastAsia"/>
          <w:sz w:val="24"/>
        </w:rPr>
        <w:t>取包含因子</w:t>
      </w:r>
      <w:r w:rsidRPr="00035B46">
        <w:rPr>
          <w:rFonts w:hint="eastAsia"/>
          <w:i/>
          <w:iCs/>
          <w:sz w:val="24"/>
        </w:rPr>
        <w:t>k</w:t>
      </w:r>
      <w:r w:rsidRPr="005D27F3">
        <w:rPr>
          <w:rFonts w:hint="eastAsia"/>
          <w:sz w:val="24"/>
        </w:rPr>
        <w:t>=2</w:t>
      </w:r>
      <w:r>
        <w:rPr>
          <w:rFonts w:hint="eastAsia"/>
          <w:sz w:val="24"/>
        </w:rPr>
        <w:t>，扩展不确定度为</w:t>
      </w:r>
    </w:p>
    <w:p w14:paraId="7B9FBE56" w14:textId="072023ED" w:rsidR="007529F6" w:rsidRPr="004007A8" w:rsidRDefault="007529F6" w:rsidP="007529F6">
      <w:pPr>
        <w:spacing w:line="400" w:lineRule="exact"/>
        <w:jc w:val="center"/>
        <w:rPr>
          <w:sz w:val="24"/>
        </w:rPr>
      </w:pPr>
      <w:r w:rsidRPr="005D27F3">
        <w:rPr>
          <w:rFonts w:hint="eastAsia"/>
          <w:i/>
          <w:iCs/>
          <w:sz w:val="24"/>
        </w:rPr>
        <w:t>U</w:t>
      </w:r>
      <w:r>
        <w:rPr>
          <w:rFonts w:hint="eastAsia"/>
          <w:sz w:val="24"/>
        </w:rPr>
        <w:t>=2</w:t>
      </w:r>
      <w:r w:rsidRPr="005D27F3">
        <w:rPr>
          <w:rFonts w:hint="eastAsia"/>
          <w:i/>
          <w:iCs/>
          <w:sz w:val="24"/>
        </w:rPr>
        <w:t xml:space="preserve"> </w:t>
      </w:r>
      <w:r w:rsidRPr="00035B46">
        <w:rPr>
          <w:rFonts w:hint="eastAsia"/>
          <w:i/>
          <w:iCs/>
          <w:sz w:val="24"/>
        </w:rPr>
        <w:t>u</w:t>
      </w:r>
      <w:r>
        <w:rPr>
          <w:rFonts w:hint="eastAsia"/>
          <w:sz w:val="24"/>
          <w:vertAlign w:val="subscript"/>
        </w:rPr>
        <w:t>c</w:t>
      </w:r>
      <w:r w:rsidRPr="004007A8">
        <w:rPr>
          <w:rFonts w:hint="eastAsia"/>
          <w:sz w:val="24"/>
        </w:rPr>
        <w:t>=</w:t>
      </w:r>
      <w:r w:rsidR="00E4341D">
        <w:rPr>
          <w:rFonts w:hint="eastAsia"/>
          <w:sz w:val="24"/>
        </w:rPr>
        <w:t>2.2</w:t>
      </w:r>
      <w:r>
        <w:rPr>
          <w:rFonts w:hint="eastAsia"/>
          <w:sz w:val="24"/>
        </w:rPr>
        <w:t xml:space="preserve"> </w:t>
      </w:r>
      <w:proofErr w:type="spellStart"/>
      <w:r w:rsidRPr="00660EEB">
        <w:rPr>
          <w:sz w:val="24"/>
        </w:rPr>
        <w:t>μGal</w:t>
      </w:r>
      <w:proofErr w:type="spellEnd"/>
    </w:p>
    <w:p w14:paraId="5F600983" w14:textId="74055930" w:rsidR="002B01FF" w:rsidRPr="00821829" w:rsidRDefault="00934E62" w:rsidP="002B01FF">
      <w:pPr>
        <w:spacing w:beforeLines="50" w:before="120"/>
        <w:ind w:right="34"/>
        <w:rPr>
          <w:b/>
          <w:bCs/>
          <w:sz w:val="24"/>
        </w:rPr>
      </w:pPr>
      <w:r>
        <w:rPr>
          <w:sz w:val="24"/>
        </w:rPr>
        <w:br w:type="page"/>
      </w:r>
      <w:proofErr w:type="gramStart"/>
      <w:r w:rsidR="00AA0990">
        <w:rPr>
          <w:rFonts w:hint="eastAsia"/>
          <w:sz w:val="24"/>
        </w:rPr>
        <w:lastRenderedPageBreak/>
        <w:t>B.</w:t>
      </w:r>
      <w:r w:rsidR="00A94591">
        <w:rPr>
          <w:rFonts w:hint="eastAsia"/>
          <w:b/>
          <w:bCs/>
          <w:sz w:val="24"/>
        </w:rPr>
        <w:t>5</w:t>
      </w:r>
      <w:r w:rsidR="004625C1">
        <w:rPr>
          <w:rFonts w:hint="eastAsia"/>
          <w:b/>
          <w:bCs/>
          <w:sz w:val="24"/>
        </w:rPr>
        <w:t xml:space="preserve">  </w:t>
      </w:r>
      <w:r w:rsidR="002B01FF" w:rsidRPr="00821829">
        <w:rPr>
          <w:rFonts w:hint="eastAsia"/>
          <w:b/>
          <w:bCs/>
          <w:sz w:val="24"/>
        </w:rPr>
        <w:t>分辨力</w:t>
      </w:r>
      <w:proofErr w:type="gramEnd"/>
      <w:r w:rsidR="004625C1">
        <w:rPr>
          <w:rFonts w:hint="eastAsia"/>
          <w:b/>
          <w:bCs/>
          <w:sz w:val="24"/>
        </w:rPr>
        <w:t>（潮汐跟随法）</w:t>
      </w:r>
      <w:r w:rsidR="002B01FF" w:rsidRPr="00821829">
        <w:rPr>
          <w:rFonts w:hint="eastAsia"/>
          <w:b/>
          <w:bCs/>
          <w:sz w:val="24"/>
        </w:rPr>
        <w:t>不确定度评定</w:t>
      </w:r>
    </w:p>
    <w:p w14:paraId="0259CDEC" w14:textId="74A71E53" w:rsidR="002B01FF" w:rsidRPr="002A5BCD" w:rsidRDefault="00AA0990" w:rsidP="002B01FF">
      <w:pPr>
        <w:spacing w:beforeLines="50" w:before="120"/>
        <w:ind w:right="34"/>
        <w:rPr>
          <w:sz w:val="24"/>
        </w:rPr>
      </w:pPr>
      <w:r w:rsidRPr="002A5BCD">
        <w:rPr>
          <w:sz w:val="24"/>
        </w:rPr>
        <w:t>B.</w:t>
      </w:r>
      <w:r w:rsidR="00A94591" w:rsidRPr="002A5BCD">
        <w:rPr>
          <w:sz w:val="24"/>
        </w:rPr>
        <w:t>5</w:t>
      </w:r>
      <w:r w:rsidR="002B01FF" w:rsidRPr="002A5BCD">
        <w:rPr>
          <w:sz w:val="24"/>
        </w:rPr>
        <w:t xml:space="preserve">.1 </w:t>
      </w:r>
      <w:r w:rsidR="002B01FF" w:rsidRPr="002A5BCD">
        <w:rPr>
          <w:sz w:val="24"/>
        </w:rPr>
        <w:t>不确定度来源</w:t>
      </w:r>
    </w:p>
    <w:p w14:paraId="4A3D765B" w14:textId="77777777" w:rsidR="002B01FF" w:rsidRPr="002B01FF" w:rsidRDefault="002B01FF" w:rsidP="002B01FF">
      <w:pPr>
        <w:spacing w:line="400" w:lineRule="exact"/>
        <w:ind w:firstLineChars="200" w:firstLine="480"/>
        <w:rPr>
          <w:sz w:val="24"/>
        </w:rPr>
      </w:pPr>
      <w:r w:rsidRPr="002B01FF">
        <w:rPr>
          <w:rFonts w:hint="eastAsia"/>
          <w:sz w:val="24"/>
        </w:rPr>
        <w:t>利用潮汐跟随法</w:t>
      </w:r>
      <w:r w:rsidR="000F5D0D">
        <w:rPr>
          <w:rFonts w:hint="eastAsia"/>
          <w:sz w:val="24"/>
        </w:rPr>
        <w:t>校准</w:t>
      </w:r>
      <w:r w:rsidRPr="002B01FF">
        <w:rPr>
          <w:rFonts w:hint="eastAsia"/>
          <w:sz w:val="24"/>
        </w:rPr>
        <w:t>分辨力，测量不确定度来源包括：</w:t>
      </w:r>
    </w:p>
    <w:p w14:paraId="0BB0DFBA" w14:textId="0A08CB83" w:rsidR="0059107E" w:rsidRDefault="002B01FF" w:rsidP="0059107E">
      <w:pPr>
        <w:spacing w:line="400" w:lineRule="exact"/>
        <w:ind w:firstLineChars="200" w:firstLine="480"/>
        <w:rPr>
          <w:sz w:val="24"/>
        </w:rPr>
      </w:pPr>
      <w:r w:rsidRPr="002B01FF">
        <w:rPr>
          <w:rFonts w:hint="eastAsia"/>
          <w:sz w:val="24"/>
        </w:rPr>
        <w:t>（</w:t>
      </w:r>
      <w:r w:rsidR="0059107E">
        <w:rPr>
          <w:rFonts w:hint="eastAsia"/>
          <w:sz w:val="24"/>
        </w:rPr>
        <w:t>1</w:t>
      </w:r>
      <w:r w:rsidRPr="002B01FF">
        <w:rPr>
          <w:rFonts w:hint="eastAsia"/>
          <w:sz w:val="24"/>
        </w:rPr>
        <w:t>）</w:t>
      </w:r>
      <w:r w:rsidR="001F5269">
        <w:rPr>
          <w:rFonts w:hint="eastAsia"/>
          <w:sz w:val="24"/>
        </w:rPr>
        <w:t>参考</w:t>
      </w:r>
      <w:r w:rsidRPr="002B01FF">
        <w:rPr>
          <w:rFonts w:hint="eastAsia"/>
          <w:sz w:val="24"/>
        </w:rPr>
        <w:t>潮汐序列引入的不确定度</w:t>
      </w:r>
      <w:r w:rsidR="00335046">
        <w:rPr>
          <w:rFonts w:hint="eastAsia"/>
          <w:sz w:val="24"/>
        </w:rPr>
        <w:t>；</w:t>
      </w:r>
    </w:p>
    <w:p w14:paraId="40515BA6" w14:textId="701AB544" w:rsidR="0059107E" w:rsidRDefault="0059107E" w:rsidP="0059107E">
      <w:pPr>
        <w:spacing w:line="400" w:lineRule="exact"/>
        <w:ind w:firstLineChars="200" w:firstLine="480"/>
        <w:rPr>
          <w:sz w:val="24"/>
        </w:rPr>
      </w:pPr>
      <w:r>
        <w:rPr>
          <w:rFonts w:hint="eastAsia"/>
          <w:sz w:val="24"/>
        </w:rPr>
        <w:t>（</w:t>
      </w:r>
      <w:r>
        <w:rPr>
          <w:rFonts w:hint="eastAsia"/>
          <w:sz w:val="24"/>
        </w:rPr>
        <w:t>2</w:t>
      </w:r>
      <w:r>
        <w:rPr>
          <w:rFonts w:hint="eastAsia"/>
          <w:sz w:val="24"/>
        </w:rPr>
        <w:t>）</w:t>
      </w:r>
      <w:r w:rsidR="00335046">
        <w:rPr>
          <w:rFonts w:hint="eastAsia"/>
          <w:sz w:val="24"/>
        </w:rPr>
        <w:t>测量重复性引入的不确定度。</w:t>
      </w:r>
    </w:p>
    <w:p w14:paraId="52DFEA6F" w14:textId="4A43500F" w:rsidR="002B01FF" w:rsidRPr="002A5BCD" w:rsidRDefault="00AA0990" w:rsidP="002B01FF">
      <w:pPr>
        <w:spacing w:line="400" w:lineRule="exact"/>
        <w:rPr>
          <w:sz w:val="24"/>
        </w:rPr>
      </w:pPr>
      <w:r w:rsidRPr="002A5BCD">
        <w:rPr>
          <w:sz w:val="24"/>
        </w:rPr>
        <w:t>B.</w:t>
      </w:r>
      <w:r w:rsidR="00A94591" w:rsidRPr="002A5BCD">
        <w:rPr>
          <w:sz w:val="24"/>
        </w:rPr>
        <w:t>5</w:t>
      </w:r>
      <w:r w:rsidR="002B01FF" w:rsidRPr="002A5BCD">
        <w:rPr>
          <w:sz w:val="24"/>
        </w:rPr>
        <w:t xml:space="preserve">.2 </w:t>
      </w:r>
      <w:r w:rsidR="002B01FF" w:rsidRPr="002A5BCD">
        <w:rPr>
          <w:sz w:val="24"/>
        </w:rPr>
        <w:t>标准不确定度分量评定</w:t>
      </w:r>
    </w:p>
    <w:p w14:paraId="6A990057" w14:textId="04B49E41" w:rsidR="002B01FF" w:rsidRPr="002B01FF" w:rsidRDefault="002B01FF" w:rsidP="002B01FF">
      <w:pPr>
        <w:spacing w:line="400" w:lineRule="exact"/>
        <w:ind w:firstLineChars="200" w:firstLine="480"/>
        <w:rPr>
          <w:rFonts w:ascii="宋体" w:hAnsi="宋体" w:hint="eastAsia"/>
          <w:sz w:val="24"/>
        </w:rPr>
      </w:pPr>
      <w:r w:rsidRPr="002B01FF">
        <w:rPr>
          <w:rFonts w:ascii="宋体" w:hAnsi="宋体"/>
          <w:sz w:val="24"/>
        </w:rPr>
        <w:t>（</w:t>
      </w:r>
      <w:r w:rsidR="001F5269">
        <w:rPr>
          <w:rFonts w:ascii="宋体" w:hAnsi="宋体" w:hint="eastAsia"/>
          <w:sz w:val="24"/>
        </w:rPr>
        <w:t>1</w:t>
      </w:r>
      <w:r w:rsidRPr="002B01FF">
        <w:rPr>
          <w:rFonts w:ascii="宋体" w:hAnsi="宋体"/>
          <w:sz w:val="24"/>
        </w:rPr>
        <w:t>）</w:t>
      </w:r>
      <w:r w:rsidR="001F5269">
        <w:rPr>
          <w:rFonts w:ascii="宋体" w:hAnsi="宋体" w:hint="eastAsia"/>
          <w:sz w:val="24"/>
        </w:rPr>
        <w:t>参考</w:t>
      </w:r>
      <w:r w:rsidRPr="002B01FF">
        <w:rPr>
          <w:rFonts w:ascii="宋体" w:hAnsi="宋体" w:hint="eastAsia"/>
          <w:sz w:val="24"/>
        </w:rPr>
        <w:t>潮汐序列</w:t>
      </w:r>
      <w:r w:rsidRPr="002B01FF">
        <w:rPr>
          <w:rFonts w:ascii="宋体" w:hAnsi="宋体"/>
          <w:sz w:val="24"/>
        </w:rPr>
        <w:t>引入的不确定度</w:t>
      </w:r>
      <w:r w:rsidR="001F5269" w:rsidRPr="00E71B0E">
        <w:rPr>
          <w:rFonts w:hint="eastAsia"/>
          <w:i/>
          <w:iCs/>
          <w:sz w:val="24"/>
        </w:rPr>
        <w:t>u</w:t>
      </w:r>
      <w:r w:rsidR="001F5269">
        <w:rPr>
          <w:rFonts w:hint="eastAsia"/>
          <w:sz w:val="24"/>
          <w:vertAlign w:val="subscript"/>
        </w:rPr>
        <w:t>1</w:t>
      </w:r>
    </w:p>
    <w:p w14:paraId="0AAEFE7F" w14:textId="5C978997" w:rsidR="002B01FF" w:rsidRDefault="001F5269" w:rsidP="002B01FF">
      <w:pPr>
        <w:spacing w:line="400" w:lineRule="exact"/>
        <w:ind w:firstLineChars="200" w:firstLine="480"/>
        <w:rPr>
          <w:rFonts w:ascii="宋体" w:hAnsi="宋体" w:hint="eastAsia"/>
          <w:sz w:val="24"/>
        </w:rPr>
      </w:pPr>
      <w:r>
        <w:rPr>
          <w:rFonts w:ascii="宋体" w:hAnsi="宋体" w:hint="eastAsia"/>
          <w:sz w:val="24"/>
        </w:rPr>
        <w:t>参考</w:t>
      </w:r>
      <w:r w:rsidR="002B01FF" w:rsidRPr="002B01FF">
        <w:rPr>
          <w:rFonts w:ascii="宋体" w:hAnsi="宋体" w:hint="eastAsia"/>
          <w:sz w:val="24"/>
        </w:rPr>
        <w:t>潮汐观测序列</w:t>
      </w:r>
      <w:r w:rsidR="002B01FF" w:rsidRPr="002B01FF">
        <w:rPr>
          <w:rFonts w:ascii="宋体" w:hAnsi="宋体"/>
          <w:sz w:val="24"/>
        </w:rPr>
        <w:t>引入的不确定度</w:t>
      </w:r>
      <w:r w:rsidR="002B01FF" w:rsidRPr="002B01FF">
        <w:rPr>
          <w:rFonts w:ascii="宋体" w:hAnsi="宋体" w:hint="eastAsia"/>
          <w:sz w:val="24"/>
        </w:rPr>
        <w:t>由超导重力仪的测量不确定度直接引入</w:t>
      </w:r>
      <w:r>
        <w:rPr>
          <w:rFonts w:ascii="宋体" w:hAnsi="宋体" w:hint="eastAsia"/>
          <w:sz w:val="24"/>
        </w:rPr>
        <w:t>，按典型值</w:t>
      </w:r>
      <w:r>
        <w:rPr>
          <w:rFonts w:hint="eastAsia"/>
          <w:sz w:val="24"/>
        </w:rPr>
        <w:t xml:space="preserve">1 </w:t>
      </w:r>
      <w:proofErr w:type="spellStart"/>
      <w:r w:rsidRPr="00660EEB">
        <w:rPr>
          <w:sz w:val="24"/>
        </w:rPr>
        <w:t>μGal</w:t>
      </w:r>
      <w:proofErr w:type="spellEnd"/>
      <w:r>
        <w:rPr>
          <w:rFonts w:hint="eastAsia"/>
          <w:sz w:val="24"/>
        </w:rPr>
        <w:t>计算，对应</w:t>
      </w:r>
      <w:r w:rsidRPr="00035B46">
        <w:rPr>
          <w:rFonts w:hint="eastAsia"/>
          <w:i/>
          <w:iCs/>
          <w:sz w:val="24"/>
        </w:rPr>
        <w:t>u</w:t>
      </w:r>
      <w:r>
        <w:rPr>
          <w:rFonts w:hint="eastAsia"/>
          <w:sz w:val="24"/>
          <w:vertAlign w:val="subscript"/>
        </w:rPr>
        <w:t>1</w:t>
      </w:r>
      <w:r>
        <w:rPr>
          <w:rFonts w:hint="eastAsia"/>
          <w:sz w:val="24"/>
        </w:rPr>
        <w:t xml:space="preserve">=1 </w:t>
      </w:r>
      <w:proofErr w:type="spellStart"/>
      <w:r w:rsidRPr="00660EEB">
        <w:rPr>
          <w:sz w:val="24"/>
        </w:rPr>
        <w:t>μGal</w:t>
      </w:r>
      <w:proofErr w:type="spellEnd"/>
      <w:proofErr w:type="gramStart"/>
      <w:r w:rsidR="004D2E4F">
        <w:rPr>
          <w:rFonts w:hint="eastAsia"/>
          <w:sz w:val="24"/>
        </w:rPr>
        <w:t>(</w:t>
      </w:r>
      <w:r w:rsidR="004D2E4F" w:rsidRPr="004D2E4F">
        <w:rPr>
          <w:rFonts w:hint="eastAsia"/>
          <w:i/>
          <w:iCs/>
          <w:sz w:val="24"/>
        </w:rPr>
        <w:t>k</w:t>
      </w:r>
      <w:r w:rsidR="004D2E4F">
        <w:rPr>
          <w:rFonts w:hint="eastAsia"/>
          <w:sz w:val="24"/>
        </w:rPr>
        <w:t>=1)</w:t>
      </w:r>
      <w:proofErr w:type="gramEnd"/>
      <w:r>
        <w:rPr>
          <w:rFonts w:hint="eastAsia"/>
          <w:sz w:val="24"/>
        </w:rPr>
        <w:t>；</w:t>
      </w:r>
    </w:p>
    <w:p w14:paraId="312CBBA2" w14:textId="5C6699E6" w:rsidR="001F5269" w:rsidRDefault="001F5269" w:rsidP="001F5269">
      <w:pPr>
        <w:spacing w:line="400" w:lineRule="exact"/>
        <w:ind w:firstLineChars="200" w:firstLine="480"/>
        <w:rPr>
          <w:sz w:val="24"/>
        </w:rPr>
      </w:pPr>
      <w:r w:rsidRPr="00E71B0E">
        <w:rPr>
          <w:rFonts w:hint="eastAsia"/>
          <w:sz w:val="24"/>
        </w:rPr>
        <w:t>（</w:t>
      </w:r>
      <w:r>
        <w:rPr>
          <w:rFonts w:hint="eastAsia"/>
          <w:sz w:val="24"/>
        </w:rPr>
        <w:t>2</w:t>
      </w:r>
      <w:r w:rsidRPr="00E71B0E">
        <w:rPr>
          <w:rFonts w:hint="eastAsia"/>
          <w:sz w:val="24"/>
        </w:rPr>
        <w:t>）测量重复性引入的不确定度</w:t>
      </w:r>
      <w:r w:rsidRPr="00E71B0E">
        <w:rPr>
          <w:rFonts w:hint="eastAsia"/>
          <w:i/>
          <w:iCs/>
          <w:sz w:val="24"/>
        </w:rPr>
        <w:t>u</w:t>
      </w:r>
      <w:r>
        <w:rPr>
          <w:rFonts w:hint="eastAsia"/>
          <w:sz w:val="24"/>
          <w:vertAlign w:val="subscript"/>
        </w:rPr>
        <w:t>2</w:t>
      </w:r>
    </w:p>
    <w:p w14:paraId="1C2708F3" w14:textId="22D80BAD" w:rsidR="001F5269" w:rsidRDefault="001F5269" w:rsidP="001F5269">
      <w:pPr>
        <w:spacing w:line="400" w:lineRule="exact"/>
        <w:ind w:firstLineChars="200" w:firstLine="480"/>
        <w:rPr>
          <w:sz w:val="24"/>
        </w:rPr>
      </w:pPr>
      <w:r>
        <w:rPr>
          <w:rFonts w:hint="eastAsia"/>
          <w:sz w:val="24"/>
        </w:rPr>
        <w:t>被校原子重力仪测量重复性按典型值</w:t>
      </w:r>
      <w:r>
        <w:rPr>
          <w:rFonts w:hint="eastAsia"/>
          <w:sz w:val="24"/>
        </w:rPr>
        <w:t xml:space="preserve">1 </w:t>
      </w:r>
      <w:proofErr w:type="spellStart"/>
      <w:r w:rsidRPr="00660EEB">
        <w:rPr>
          <w:sz w:val="24"/>
        </w:rPr>
        <w:t>μGal</w:t>
      </w:r>
      <w:proofErr w:type="spellEnd"/>
      <w:r>
        <w:rPr>
          <w:rFonts w:hint="eastAsia"/>
          <w:sz w:val="24"/>
        </w:rPr>
        <w:t>计算，对应</w:t>
      </w:r>
      <w:r w:rsidRPr="00035B46">
        <w:rPr>
          <w:rFonts w:hint="eastAsia"/>
          <w:i/>
          <w:iCs/>
          <w:sz w:val="24"/>
        </w:rPr>
        <w:t>u</w:t>
      </w:r>
      <w:r>
        <w:rPr>
          <w:rFonts w:hint="eastAsia"/>
          <w:sz w:val="24"/>
          <w:vertAlign w:val="subscript"/>
        </w:rPr>
        <w:t>2</w:t>
      </w:r>
      <w:r>
        <w:rPr>
          <w:rFonts w:hint="eastAsia"/>
          <w:sz w:val="24"/>
        </w:rPr>
        <w:t xml:space="preserve">=1 </w:t>
      </w:r>
      <w:proofErr w:type="spellStart"/>
      <w:r w:rsidRPr="00660EEB">
        <w:rPr>
          <w:sz w:val="24"/>
        </w:rPr>
        <w:t>μGal</w:t>
      </w:r>
      <w:proofErr w:type="spellEnd"/>
      <w:r w:rsidR="00F371A9">
        <w:rPr>
          <w:rFonts w:hint="eastAsia"/>
          <w:sz w:val="24"/>
        </w:rPr>
        <w:t>。</w:t>
      </w:r>
    </w:p>
    <w:p w14:paraId="76660F65" w14:textId="6597E050" w:rsidR="002B01FF" w:rsidRPr="002A5BCD" w:rsidRDefault="00AA0990" w:rsidP="002B01FF">
      <w:pPr>
        <w:spacing w:line="400" w:lineRule="exact"/>
        <w:rPr>
          <w:sz w:val="24"/>
        </w:rPr>
      </w:pPr>
      <w:r w:rsidRPr="002A5BCD">
        <w:rPr>
          <w:sz w:val="24"/>
        </w:rPr>
        <w:t>B.</w:t>
      </w:r>
      <w:r w:rsidR="00A94591" w:rsidRPr="002A5BCD">
        <w:rPr>
          <w:sz w:val="24"/>
        </w:rPr>
        <w:t>5</w:t>
      </w:r>
      <w:r w:rsidR="002B01FF" w:rsidRPr="002A5BCD">
        <w:rPr>
          <w:sz w:val="24"/>
        </w:rPr>
        <w:t xml:space="preserve">.3 </w:t>
      </w:r>
      <w:r w:rsidR="002B01FF" w:rsidRPr="002A5BCD">
        <w:rPr>
          <w:sz w:val="24"/>
        </w:rPr>
        <w:t>标准不确定度分量表</w:t>
      </w:r>
    </w:p>
    <w:p w14:paraId="599933ED" w14:textId="77777777" w:rsidR="00C45C19" w:rsidRDefault="00C45C19" w:rsidP="002B01FF">
      <w:pPr>
        <w:spacing w:line="400" w:lineRule="exact"/>
        <w:rPr>
          <w:rFonts w:ascii="宋体" w:hAnsi="宋体" w:hint="eastAsia"/>
          <w:sz w:val="24"/>
        </w:rPr>
      </w:pPr>
    </w:p>
    <w:p w14:paraId="1551DD5E" w14:textId="73457545" w:rsidR="009A19EE" w:rsidRPr="00071096" w:rsidRDefault="009A19EE" w:rsidP="009A19EE">
      <w:pPr>
        <w:spacing w:line="360" w:lineRule="auto"/>
        <w:ind w:firstLineChars="200" w:firstLine="420"/>
        <w:jc w:val="center"/>
        <w:rPr>
          <w:rFonts w:ascii="黑体" w:eastAsia="黑体" w:hAnsi="黑体" w:hint="eastAsia"/>
          <w:szCs w:val="21"/>
        </w:rPr>
      </w:pPr>
      <w:r w:rsidRPr="00071096">
        <w:rPr>
          <w:rFonts w:ascii="黑体" w:eastAsia="黑体" w:hAnsi="黑体" w:hint="eastAsia"/>
          <w:szCs w:val="21"/>
        </w:rPr>
        <w:t>表</w:t>
      </w:r>
      <w:r>
        <w:rPr>
          <w:rFonts w:ascii="黑体" w:eastAsia="黑体" w:hAnsi="黑体" w:hint="eastAsia"/>
          <w:szCs w:val="21"/>
        </w:rPr>
        <w:t>B.5</w:t>
      </w:r>
      <w:r w:rsidRPr="00071096">
        <w:rPr>
          <w:rFonts w:ascii="黑体" w:eastAsia="黑体" w:hAnsi="黑体" w:hint="eastAsia"/>
          <w:szCs w:val="21"/>
        </w:rPr>
        <w:t xml:space="preserve"> </w:t>
      </w:r>
      <w:r w:rsidRPr="00F20D72">
        <w:rPr>
          <w:rFonts w:ascii="黑体" w:eastAsia="黑体" w:hAnsi="黑体" w:hint="eastAsia"/>
          <w:szCs w:val="21"/>
        </w:rPr>
        <w:t>分辨力（</w:t>
      </w:r>
      <w:r w:rsidRPr="009A19EE">
        <w:rPr>
          <w:rFonts w:ascii="黑体" w:eastAsia="黑体" w:hAnsi="黑体" w:hint="eastAsia"/>
          <w:szCs w:val="21"/>
        </w:rPr>
        <w:t>潮汐跟随法</w:t>
      </w:r>
      <w:r w:rsidRPr="00F20D72">
        <w:rPr>
          <w:rFonts w:ascii="黑体" w:eastAsia="黑体" w:hAnsi="黑体" w:hint="eastAsia"/>
          <w:szCs w:val="21"/>
        </w:rPr>
        <w:t>）</w:t>
      </w:r>
      <w:r w:rsidRPr="00715186">
        <w:rPr>
          <w:rFonts w:ascii="黑体" w:eastAsia="黑体" w:hAnsi="黑体" w:hint="eastAsia"/>
          <w:szCs w:val="21"/>
        </w:rPr>
        <w:t>不确定度</w:t>
      </w:r>
      <w:r>
        <w:rPr>
          <w:rFonts w:ascii="黑体" w:eastAsia="黑体" w:hAnsi="黑体" w:hint="eastAsia"/>
          <w:szCs w:val="21"/>
        </w:rPr>
        <w:t>分量表</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418"/>
        <w:gridCol w:w="1559"/>
        <w:gridCol w:w="1672"/>
      </w:tblGrid>
      <w:tr w:rsidR="00F371A9" w:rsidRPr="00694DD6" w14:paraId="2E896A8D" w14:textId="26207A93" w:rsidTr="00694DD6">
        <w:trPr>
          <w:jc w:val="center"/>
        </w:trPr>
        <w:tc>
          <w:tcPr>
            <w:tcW w:w="1838" w:type="dxa"/>
            <w:vAlign w:val="center"/>
          </w:tcPr>
          <w:p w14:paraId="44699DE9" w14:textId="77777777" w:rsidR="00F371A9" w:rsidRPr="00694DD6" w:rsidRDefault="00F371A9" w:rsidP="00207A45">
            <w:pPr>
              <w:spacing w:line="400" w:lineRule="exact"/>
              <w:jc w:val="center"/>
              <w:rPr>
                <w:szCs w:val="21"/>
              </w:rPr>
            </w:pPr>
            <w:r w:rsidRPr="00694DD6">
              <w:rPr>
                <w:szCs w:val="21"/>
              </w:rPr>
              <w:t>不确定度来源</w:t>
            </w:r>
          </w:p>
        </w:tc>
        <w:tc>
          <w:tcPr>
            <w:tcW w:w="1701" w:type="dxa"/>
            <w:vAlign w:val="center"/>
          </w:tcPr>
          <w:p w14:paraId="22DBD62D" w14:textId="77777777" w:rsidR="00F371A9" w:rsidRPr="00694DD6" w:rsidRDefault="00F371A9" w:rsidP="00207A45">
            <w:pPr>
              <w:spacing w:line="400" w:lineRule="exact"/>
              <w:jc w:val="center"/>
              <w:rPr>
                <w:szCs w:val="21"/>
              </w:rPr>
            </w:pPr>
            <w:r w:rsidRPr="00694DD6">
              <w:rPr>
                <w:szCs w:val="21"/>
              </w:rPr>
              <w:t>不确定度分量</w:t>
            </w:r>
          </w:p>
        </w:tc>
        <w:tc>
          <w:tcPr>
            <w:tcW w:w="1418" w:type="dxa"/>
            <w:vAlign w:val="center"/>
          </w:tcPr>
          <w:p w14:paraId="66B450B7" w14:textId="77777777" w:rsidR="00F371A9" w:rsidRPr="00694DD6" w:rsidRDefault="00F371A9" w:rsidP="00207A45">
            <w:pPr>
              <w:spacing w:line="400" w:lineRule="exact"/>
              <w:jc w:val="center"/>
              <w:rPr>
                <w:szCs w:val="21"/>
              </w:rPr>
            </w:pPr>
            <w:r w:rsidRPr="00694DD6">
              <w:rPr>
                <w:szCs w:val="21"/>
              </w:rPr>
              <w:t>评定方法</w:t>
            </w:r>
          </w:p>
        </w:tc>
        <w:tc>
          <w:tcPr>
            <w:tcW w:w="1559" w:type="dxa"/>
          </w:tcPr>
          <w:p w14:paraId="4C00AE02" w14:textId="36344CEB" w:rsidR="00F371A9" w:rsidRPr="00694DD6" w:rsidRDefault="00F371A9" w:rsidP="00207A45">
            <w:pPr>
              <w:spacing w:line="400" w:lineRule="exact"/>
              <w:jc w:val="center"/>
              <w:rPr>
                <w:szCs w:val="21"/>
              </w:rPr>
            </w:pPr>
            <w:r w:rsidRPr="00694DD6">
              <w:rPr>
                <w:szCs w:val="21"/>
              </w:rPr>
              <w:t>分布</w:t>
            </w:r>
          </w:p>
        </w:tc>
        <w:tc>
          <w:tcPr>
            <w:tcW w:w="1672" w:type="dxa"/>
          </w:tcPr>
          <w:p w14:paraId="470B1891" w14:textId="7EACB1BB" w:rsidR="00F371A9" w:rsidRPr="00694DD6" w:rsidRDefault="00F371A9" w:rsidP="00207A45">
            <w:pPr>
              <w:spacing w:line="400" w:lineRule="exact"/>
              <w:jc w:val="center"/>
              <w:rPr>
                <w:szCs w:val="21"/>
              </w:rPr>
            </w:pPr>
            <w:r w:rsidRPr="00694DD6">
              <w:rPr>
                <w:szCs w:val="21"/>
              </w:rPr>
              <w:t>标准不确定度</w:t>
            </w:r>
          </w:p>
        </w:tc>
      </w:tr>
      <w:tr w:rsidR="00F371A9" w:rsidRPr="00694DD6" w14:paraId="6B8E6B0F" w14:textId="0FBA513D" w:rsidTr="00694DD6">
        <w:trPr>
          <w:jc w:val="center"/>
        </w:trPr>
        <w:tc>
          <w:tcPr>
            <w:tcW w:w="1838" w:type="dxa"/>
            <w:vAlign w:val="center"/>
          </w:tcPr>
          <w:p w14:paraId="277BA7A9" w14:textId="33965A45" w:rsidR="00F371A9" w:rsidRPr="00694DD6" w:rsidRDefault="00F371A9" w:rsidP="00207A45">
            <w:pPr>
              <w:spacing w:line="400" w:lineRule="exact"/>
              <w:jc w:val="center"/>
              <w:rPr>
                <w:szCs w:val="21"/>
              </w:rPr>
            </w:pPr>
            <w:r w:rsidRPr="00694DD6">
              <w:rPr>
                <w:szCs w:val="21"/>
              </w:rPr>
              <w:t>参考潮汐序列</w:t>
            </w:r>
          </w:p>
        </w:tc>
        <w:tc>
          <w:tcPr>
            <w:tcW w:w="1701" w:type="dxa"/>
            <w:vAlign w:val="center"/>
          </w:tcPr>
          <w:p w14:paraId="4DDBD6F4" w14:textId="2025FBF1" w:rsidR="00F371A9" w:rsidRPr="00694DD6" w:rsidRDefault="00F371A9" w:rsidP="00207A45">
            <w:pPr>
              <w:spacing w:line="400" w:lineRule="exact"/>
              <w:jc w:val="center"/>
              <w:rPr>
                <w:szCs w:val="21"/>
              </w:rPr>
            </w:pPr>
            <w:r w:rsidRPr="00694DD6">
              <w:rPr>
                <w:i/>
                <w:iCs/>
                <w:szCs w:val="21"/>
              </w:rPr>
              <w:t>u</w:t>
            </w:r>
            <w:r w:rsidRPr="00694DD6">
              <w:rPr>
                <w:szCs w:val="21"/>
                <w:vertAlign w:val="subscript"/>
              </w:rPr>
              <w:t>1</w:t>
            </w:r>
          </w:p>
        </w:tc>
        <w:tc>
          <w:tcPr>
            <w:tcW w:w="1418" w:type="dxa"/>
            <w:vAlign w:val="center"/>
          </w:tcPr>
          <w:p w14:paraId="05D2302A" w14:textId="0C7D2B2E" w:rsidR="00F371A9" w:rsidRPr="00694DD6" w:rsidRDefault="00F371A9" w:rsidP="00207A45">
            <w:pPr>
              <w:spacing w:line="400" w:lineRule="exact"/>
              <w:jc w:val="center"/>
              <w:rPr>
                <w:szCs w:val="21"/>
              </w:rPr>
            </w:pPr>
            <w:r w:rsidRPr="00694DD6">
              <w:rPr>
                <w:szCs w:val="21"/>
              </w:rPr>
              <w:t>B</w:t>
            </w:r>
            <w:r w:rsidRPr="00694DD6">
              <w:rPr>
                <w:szCs w:val="21"/>
              </w:rPr>
              <w:t>类</w:t>
            </w:r>
          </w:p>
        </w:tc>
        <w:tc>
          <w:tcPr>
            <w:tcW w:w="1559" w:type="dxa"/>
          </w:tcPr>
          <w:p w14:paraId="60AEA24E" w14:textId="00EC7BAD" w:rsidR="00F371A9" w:rsidRPr="00694DD6" w:rsidRDefault="00F371A9" w:rsidP="00207A45">
            <w:pPr>
              <w:spacing w:line="400" w:lineRule="exact"/>
              <w:jc w:val="center"/>
              <w:rPr>
                <w:szCs w:val="21"/>
              </w:rPr>
            </w:pPr>
            <w:r w:rsidRPr="00694DD6">
              <w:rPr>
                <w:szCs w:val="21"/>
              </w:rPr>
              <w:t>均匀</w:t>
            </w:r>
          </w:p>
        </w:tc>
        <w:tc>
          <w:tcPr>
            <w:tcW w:w="1672" w:type="dxa"/>
          </w:tcPr>
          <w:p w14:paraId="79CB4D79" w14:textId="32A72C4D" w:rsidR="00F371A9" w:rsidRPr="00694DD6" w:rsidRDefault="00F371A9" w:rsidP="00207A45">
            <w:pPr>
              <w:spacing w:line="400" w:lineRule="exact"/>
              <w:jc w:val="center"/>
              <w:rPr>
                <w:szCs w:val="21"/>
              </w:rPr>
            </w:pPr>
            <w:r w:rsidRPr="00694DD6">
              <w:rPr>
                <w:szCs w:val="21"/>
              </w:rPr>
              <w:t xml:space="preserve">1 </w:t>
            </w:r>
            <w:proofErr w:type="spellStart"/>
            <w:r w:rsidRPr="00694DD6">
              <w:rPr>
                <w:szCs w:val="21"/>
              </w:rPr>
              <w:t>μGal</w:t>
            </w:r>
            <w:proofErr w:type="spellEnd"/>
          </w:p>
        </w:tc>
      </w:tr>
      <w:tr w:rsidR="00F371A9" w:rsidRPr="00694DD6" w14:paraId="3D278AFE" w14:textId="076823A1" w:rsidTr="00694DD6">
        <w:trPr>
          <w:jc w:val="center"/>
        </w:trPr>
        <w:tc>
          <w:tcPr>
            <w:tcW w:w="1838" w:type="dxa"/>
            <w:vAlign w:val="center"/>
          </w:tcPr>
          <w:p w14:paraId="51AE1A4E" w14:textId="236EC44A" w:rsidR="00F371A9" w:rsidRPr="00694DD6" w:rsidRDefault="00F371A9" w:rsidP="00BD0D9C">
            <w:pPr>
              <w:spacing w:line="400" w:lineRule="exact"/>
              <w:jc w:val="center"/>
              <w:rPr>
                <w:szCs w:val="21"/>
              </w:rPr>
            </w:pPr>
            <w:r w:rsidRPr="00694DD6">
              <w:rPr>
                <w:szCs w:val="21"/>
              </w:rPr>
              <w:t>测量重复性</w:t>
            </w:r>
          </w:p>
        </w:tc>
        <w:tc>
          <w:tcPr>
            <w:tcW w:w="1701" w:type="dxa"/>
            <w:vAlign w:val="center"/>
          </w:tcPr>
          <w:p w14:paraId="1F3405EB" w14:textId="682419D1" w:rsidR="00F371A9" w:rsidRPr="00694DD6" w:rsidRDefault="00F371A9" w:rsidP="00BD0D9C">
            <w:pPr>
              <w:spacing w:line="400" w:lineRule="exact"/>
              <w:jc w:val="center"/>
              <w:rPr>
                <w:szCs w:val="21"/>
              </w:rPr>
            </w:pPr>
            <w:r w:rsidRPr="00694DD6">
              <w:rPr>
                <w:i/>
                <w:iCs/>
                <w:szCs w:val="21"/>
              </w:rPr>
              <w:t>u</w:t>
            </w:r>
            <w:r w:rsidRPr="00694DD6">
              <w:rPr>
                <w:szCs w:val="21"/>
                <w:vertAlign w:val="subscript"/>
              </w:rPr>
              <w:t>2</w:t>
            </w:r>
          </w:p>
        </w:tc>
        <w:tc>
          <w:tcPr>
            <w:tcW w:w="1418" w:type="dxa"/>
            <w:vAlign w:val="center"/>
          </w:tcPr>
          <w:p w14:paraId="29D3CB35" w14:textId="6E2909DC" w:rsidR="00F371A9" w:rsidRPr="00694DD6" w:rsidRDefault="00F371A9" w:rsidP="00BD0D9C">
            <w:pPr>
              <w:spacing w:line="400" w:lineRule="exact"/>
              <w:jc w:val="center"/>
              <w:rPr>
                <w:szCs w:val="21"/>
              </w:rPr>
            </w:pPr>
            <w:r w:rsidRPr="00694DD6">
              <w:rPr>
                <w:szCs w:val="21"/>
              </w:rPr>
              <w:t>A</w:t>
            </w:r>
            <w:r w:rsidRPr="00694DD6">
              <w:rPr>
                <w:szCs w:val="21"/>
              </w:rPr>
              <w:t>类</w:t>
            </w:r>
          </w:p>
        </w:tc>
        <w:tc>
          <w:tcPr>
            <w:tcW w:w="1559" w:type="dxa"/>
          </w:tcPr>
          <w:p w14:paraId="4DAF32D2" w14:textId="0497E512" w:rsidR="00F371A9" w:rsidRPr="00694DD6" w:rsidRDefault="00D302AB" w:rsidP="00BD0D9C">
            <w:pPr>
              <w:spacing w:line="400" w:lineRule="exact"/>
              <w:jc w:val="center"/>
              <w:rPr>
                <w:szCs w:val="21"/>
              </w:rPr>
            </w:pPr>
            <w:r w:rsidRPr="00694DD6">
              <w:rPr>
                <w:szCs w:val="21"/>
              </w:rPr>
              <w:t>/</w:t>
            </w:r>
          </w:p>
        </w:tc>
        <w:tc>
          <w:tcPr>
            <w:tcW w:w="1672" w:type="dxa"/>
          </w:tcPr>
          <w:p w14:paraId="412B96F4" w14:textId="77DDC5C2" w:rsidR="00F371A9" w:rsidRPr="00694DD6" w:rsidRDefault="00F371A9" w:rsidP="00BD0D9C">
            <w:pPr>
              <w:spacing w:line="400" w:lineRule="exact"/>
              <w:jc w:val="center"/>
              <w:rPr>
                <w:szCs w:val="21"/>
              </w:rPr>
            </w:pPr>
            <w:r w:rsidRPr="00694DD6">
              <w:rPr>
                <w:szCs w:val="21"/>
              </w:rPr>
              <w:t xml:space="preserve">1 </w:t>
            </w:r>
            <w:proofErr w:type="spellStart"/>
            <w:r w:rsidRPr="00694DD6">
              <w:rPr>
                <w:szCs w:val="21"/>
              </w:rPr>
              <w:t>μGal</w:t>
            </w:r>
            <w:proofErr w:type="spellEnd"/>
          </w:p>
        </w:tc>
      </w:tr>
    </w:tbl>
    <w:p w14:paraId="310C0AD7" w14:textId="77777777" w:rsidR="002B01FF" w:rsidRPr="002B01FF" w:rsidRDefault="002B01FF" w:rsidP="002B01FF">
      <w:pPr>
        <w:spacing w:line="400" w:lineRule="exact"/>
        <w:rPr>
          <w:rFonts w:ascii="宋体" w:hAnsi="宋体" w:hint="eastAsia"/>
          <w:sz w:val="24"/>
        </w:rPr>
      </w:pPr>
    </w:p>
    <w:p w14:paraId="3608A868" w14:textId="0E855CD2" w:rsidR="002B01FF" w:rsidRPr="002A5BCD" w:rsidRDefault="00AA0990" w:rsidP="002B01FF">
      <w:pPr>
        <w:spacing w:line="400" w:lineRule="exact"/>
        <w:rPr>
          <w:sz w:val="24"/>
        </w:rPr>
      </w:pPr>
      <w:r w:rsidRPr="002A5BCD">
        <w:rPr>
          <w:sz w:val="24"/>
        </w:rPr>
        <w:t>B.</w:t>
      </w:r>
      <w:r w:rsidR="00A94591" w:rsidRPr="002A5BCD">
        <w:rPr>
          <w:sz w:val="24"/>
        </w:rPr>
        <w:t>5</w:t>
      </w:r>
      <w:r w:rsidR="002B01FF" w:rsidRPr="002A5BCD">
        <w:rPr>
          <w:sz w:val="24"/>
        </w:rPr>
        <w:t xml:space="preserve">.4 </w:t>
      </w:r>
      <w:r w:rsidR="002B01FF" w:rsidRPr="002A5BCD">
        <w:rPr>
          <w:sz w:val="24"/>
        </w:rPr>
        <w:t>合成标准不确定度</w:t>
      </w:r>
    </w:p>
    <w:p w14:paraId="05317082" w14:textId="3EBFCE96" w:rsidR="002B01FF" w:rsidRPr="002B01FF" w:rsidRDefault="002B01FF" w:rsidP="0020615B">
      <w:pPr>
        <w:spacing w:line="400" w:lineRule="exact"/>
        <w:ind w:firstLineChars="200" w:firstLine="480"/>
        <w:rPr>
          <w:rFonts w:ascii="宋体" w:hAnsi="宋体" w:hint="eastAsia"/>
          <w:sz w:val="24"/>
        </w:rPr>
      </w:pPr>
      <w:r w:rsidRPr="002B01FF">
        <w:rPr>
          <w:rFonts w:ascii="宋体" w:hAnsi="宋体"/>
          <w:sz w:val="24"/>
        </w:rPr>
        <w:t>以上各分量相互独立，合成标准不确定度为</w:t>
      </w:r>
    </w:p>
    <w:p w14:paraId="74C63693" w14:textId="13CC6B20" w:rsidR="00F460C0" w:rsidRPr="004007A8" w:rsidRDefault="00F460C0" w:rsidP="00F460C0">
      <w:pPr>
        <w:spacing w:line="400" w:lineRule="exact"/>
        <w:jc w:val="center"/>
        <w:rPr>
          <w:sz w:val="24"/>
        </w:rPr>
      </w:pPr>
      <w:r w:rsidRPr="00035B46">
        <w:rPr>
          <w:rFonts w:hint="eastAsia"/>
          <w:i/>
          <w:iCs/>
          <w:sz w:val="24"/>
        </w:rPr>
        <w:t>u</w:t>
      </w:r>
      <w:r>
        <w:rPr>
          <w:rFonts w:hint="eastAsia"/>
          <w:sz w:val="24"/>
          <w:vertAlign w:val="subscript"/>
        </w:rPr>
        <w:t>c</w:t>
      </w:r>
      <w:r w:rsidRPr="004007A8">
        <w:rPr>
          <w:rFonts w:hint="eastAsia"/>
          <w:sz w:val="24"/>
        </w:rPr>
        <w:t>=</w:t>
      </w:r>
      <w:r>
        <w:rPr>
          <w:rFonts w:ascii="宋体" w:hAnsi="宋体" w:hint="eastAsia"/>
          <w:sz w:val="24"/>
        </w:rPr>
        <w:t>√</w:t>
      </w:r>
      <w:r w:rsidRPr="00035B46">
        <w:rPr>
          <w:rFonts w:hint="eastAsia"/>
          <w:i/>
          <w:iCs/>
          <w:sz w:val="24"/>
        </w:rPr>
        <w:t>u</w:t>
      </w:r>
      <w:r w:rsidRPr="008D3F9E">
        <w:rPr>
          <w:rFonts w:hint="eastAsia"/>
          <w:sz w:val="24"/>
          <w:vertAlign w:val="subscript"/>
        </w:rPr>
        <w:t>1</w:t>
      </w:r>
      <w:r w:rsidRPr="004007A8">
        <w:rPr>
          <w:rFonts w:hint="eastAsia"/>
          <w:sz w:val="24"/>
          <w:vertAlign w:val="superscript"/>
        </w:rPr>
        <w:t>2</w:t>
      </w:r>
      <w:r>
        <w:rPr>
          <w:rFonts w:hint="eastAsia"/>
          <w:sz w:val="24"/>
        </w:rPr>
        <w:t>+</w:t>
      </w:r>
      <w:r w:rsidRPr="004007A8">
        <w:rPr>
          <w:rFonts w:hint="eastAsia"/>
          <w:i/>
          <w:iCs/>
          <w:sz w:val="24"/>
        </w:rPr>
        <w:t xml:space="preserve"> </w:t>
      </w:r>
      <w:r w:rsidRPr="00035B46">
        <w:rPr>
          <w:rFonts w:hint="eastAsia"/>
          <w:i/>
          <w:iCs/>
          <w:sz w:val="24"/>
        </w:rPr>
        <w:t>u</w:t>
      </w:r>
      <w:r>
        <w:rPr>
          <w:rFonts w:hint="eastAsia"/>
          <w:sz w:val="24"/>
          <w:vertAlign w:val="subscript"/>
        </w:rPr>
        <w:t>2</w:t>
      </w:r>
      <w:r w:rsidRPr="004007A8">
        <w:rPr>
          <w:rFonts w:hint="eastAsia"/>
          <w:sz w:val="24"/>
          <w:vertAlign w:val="superscript"/>
        </w:rPr>
        <w:t>2</w:t>
      </w:r>
      <w:r>
        <w:rPr>
          <w:rFonts w:hint="eastAsia"/>
          <w:sz w:val="24"/>
          <w:vertAlign w:val="superscript"/>
        </w:rPr>
        <w:t xml:space="preserve"> </w:t>
      </w:r>
      <w:r w:rsidRPr="004007A8">
        <w:rPr>
          <w:rFonts w:hint="eastAsia"/>
          <w:sz w:val="24"/>
        </w:rPr>
        <w:t>=</w:t>
      </w:r>
      <w:r>
        <w:rPr>
          <w:rFonts w:hint="eastAsia"/>
          <w:sz w:val="24"/>
        </w:rPr>
        <w:t xml:space="preserve">1.4 </w:t>
      </w:r>
      <w:proofErr w:type="spellStart"/>
      <w:r w:rsidRPr="00660EEB">
        <w:rPr>
          <w:sz w:val="24"/>
        </w:rPr>
        <w:t>μGal</w:t>
      </w:r>
      <w:proofErr w:type="spellEnd"/>
    </w:p>
    <w:p w14:paraId="5D7B9019" w14:textId="2D468C27" w:rsidR="002B01FF" w:rsidRPr="002A5BCD" w:rsidRDefault="00AA0990" w:rsidP="002B01FF">
      <w:pPr>
        <w:spacing w:beforeLines="50" w:before="120"/>
        <w:ind w:right="34"/>
        <w:rPr>
          <w:sz w:val="24"/>
        </w:rPr>
      </w:pPr>
      <w:r w:rsidRPr="002A5BCD">
        <w:rPr>
          <w:sz w:val="24"/>
        </w:rPr>
        <w:t>B.</w:t>
      </w:r>
      <w:r w:rsidR="00A94591" w:rsidRPr="002A5BCD">
        <w:rPr>
          <w:sz w:val="24"/>
        </w:rPr>
        <w:t>5</w:t>
      </w:r>
      <w:r w:rsidR="002B01FF" w:rsidRPr="002A5BCD">
        <w:rPr>
          <w:sz w:val="24"/>
        </w:rPr>
        <w:t xml:space="preserve">.5 </w:t>
      </w:r>
      <w:r w:rsidR="002B01FF" w:rsidRPr="002A5BCD">
        <w:rPr>
          <w:sz w:val="24"/>
        </w:rPr>
        <w:t>扩展不确定度</w:t>
      </w:r>
    </w:p>
    <w:p w14:paraId="68540671" w14:textId="5F651E1E" w:rsidR="002B01FF" w:rsidRPr="002B01FF" w:rsidRDefault="002B01FF" w:rsidP="0020615B">
      <w:pPr>
        <w:spacing w:beforeLines="50" w:before="120"/>
        <w:ind w:right="34" w:firstLineChars="200" w:firstLine="480"/>
        <w:rPr>
          <w:rFonts w:ascii="宋体" w:hAnsi="宋体" w:hint="eastAsia"/>
          <w:sz w:val="24"/>
        </w:rPr>
      </w:pPr>
      <w:r w:rsidRPr="002B01FF">
        <w:rPr>
          <w:rFonts w:ascii="宋体" w:hAnsi="宋体"/>
          <w:sz w:val="24"/>
        </w:rPr>
        <w:t>取包含因子</w:t>
      </w:r>
      <w:r w:rsidRPr="00C42A58">
        <w:rPr>
          <w:i/>
          <w:iCs/>
          <w:sz w:val="24"/>
        </w:rPr>
        <w:t>k</w:t>
      </w:r>
      <w:r w:rsidRPr="002B01FF">
        <w:rPr>
          <w:rFonts w:ascii="宋体" w:hAnsi="宋体"/>
          <w:sz w:val="24"/>
        </w:rPr>
        <w:t>=2，扩展不确定度为</w:t>
      </w:r>
    </w:p>
    <w:p w14:paraId="7A880473" w14:textId="5016BA35" w:rsidR="002B01FF" w:rsidRPr="0082263C" w:rsidRDefault="002B01FF" w:rsidP="002B01FF">
      <w:pPr>
        <w:spacing w:line="400" w:lineRule="exact"/>
        <w:jc w:val="center"/>
        <w:rPr>
          <w:rFonts w:eastAsia="仿宋_GB2312"/>
          <w:sz w:val="24"/>
        </w:rPr>
      </w:pPr>
      <w:r w:rsidRPr="0082263C">
        <w:rPr>
          <w:rFonts w:eastAsia="仿宋_GB2312"/>
          <w:i/>
          <w:iCs/>
          <w:sz w:val="24"/>
        </w:rPr>
        <w:t>U</w:t>
      </w:r>
      <w:r w:rsidRPr="0082263C">
        <w:rPr>
          <w:rFonts w:eastAsia="仿宋_GB2312"/>
          <w:sz w:val="24"/>
        </w:rPr>
        <w:t>=2</w:t>
      </w:r>
      <w:r w:rsidRPr="0082263C">
        <w:rPr>
          <w:rFonts w:eastAsia="仿宋_GB2312"/>
          <w:i/>
          <w:iCs/>
          <w:sz w:val="24"/>
        </w:rPr>
        <w:t xml:space="preserve"> u</w:t>
      </w:r>
      <w:r w:rsidRPr="0082263C">
        <w:rPr>
          <w:rFonts w:eastAsia="仿宋_GB2312"/>
          <w:sz w:val="24"/>
          <w:vertAlign w:val="subscript"/>
        </w:rPr>
        <w:t>c</w:t>
      </w:r>
      <w:r w:rsidR="00E4014A" w:rsidRPr="004007A8">
        <w:rPr>
          <w:rFonts w:hint="eastAsia"/>
          <w:sz w:val="24"/>
        </w:rPr>
        <w:t>=</w:t>
      </w:r>
      <w:r w:rsidR="00E4014A">
        <w:rPr>
          <w:rFonts w:hint="eastAsia"/>
          <w:sz w:val="24"/>
        </w:rPr>
        <w:t xml:space="preserve">2.8 </w:t>
      </w:r>
      <w:proofErr w:type="spellStart"/>
      <w:r w:rsidR="00E4014A" w:rsidRPr="00660EEB">
        <w:rPr>
          <w:sz w:val="24"/>
        </w:rPr>
        <w:t>μGal</w:t>
      </w:r>
      <w:proofErr w:type="spellEnd"/>
    </w:p>
    <w:bookmarkEnd w:id="60"/>
    <w:p w14:paraId="4F1FA317" w14:textId="77777777" w:rsidR="002B01FF" w:rsidRPr="002B01FF" w:rsidRDefault="002B01FF" w:rsidP="002B01FF">
      <w:pPr>
        <w:spacing w:line="400" w:lineRule="exact"/>
        <w:ind w:firstLineChars="200" w:firstLine="480"/>
        <w:rPr>
          <w:sz w:val="24"/>
        </w:rPr>
      </w:pPr>
    </w:p>
    <w:bookmarkEnd w:id="69"/>
    <w:p w14:paraId="0BC0982E" w14:textId="77777777" w:rsidR="00D268AE" w:rsidRPr="002B01FF" w:rsidRDefault="00D268AE" w:rsidP="00D268AE">
      <w:pPr>
        <w:spacing w:beforeLines="50" w:before="120"/>
        <w:ind w:right="34"/>
        <w:rPr>
          <w:sz w:val="24"/>
        </w:rPr>
      </w:pPr>
    </w:p>
    <w:p w14:paraId="769AC29F" w14:textId="77777777" w:rsidR="000D45C6" w:rsidRDefault="000D45C6" w:rsidP="000D45C6"/>
    <w:p w14:paraId="2A294A85" w14:textId="77777777" w:rsidR="000D45C6" w:rsidRDefault="000D45C6" w:rsidP="000D45C6"/>
    <w:p w14:paraId="0D1C946E" w14:textId="77777777" w:rsidR="000D45C6" w:rsidRPr="000D45C6" w:rsidRDefault="000D45C6" w:rsidP="000D45C6"/>
    <w:bookmarkEnd w:id="61"/>
    <w:p w14:paraId="1C76F7B6" w14:textId="77777777" w:rsidR="00692185" w:rsidRPr="00EA396F" w:rsidRDefault="00A831F8" w:rsidP="00A50F08">
      <w:pPr>
        <w:spacing w:beforeLines="50" w:before="120"/>
        <w:ind w:right="154"/>
        <w:jc w:val="center"/>
        <w:rPr>
          <w:sz w:val="24"/>
        </w:rPr>
      </w:pPr>
      <w:r w:rsidRPr="007D26D1">
        <w:rPr>
          <w:sz w:val="24"/>
        </w:rPr>
        <w:t>——————————</w:t>
      </w:r>
    </w:p>
    <w:sectPr w:rsidR="00692185" w:rsidRPr="00EA396F" w:rsidSect="000C51BD">
      <w:pgSz w:w="11906" w:h="16838" w:code="9"/>
      <w:pgMar w:top="1644" w:right="1134" w:bottom="1440"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361B3" w14:textId="77777777" w:rsidR="00BC44D8" w:rsidRDefault="00BC44D8">
      <w:r>
        <w:separator/>
      </w:r>
    </w:p>
  </w:endnote>
  <w:endnote w:type="continuationSeparator" w:id="0">
    <w:p w14:paraId="3FAFD223" w14:textId="77777777" w:rsidR="00BC44D8" w:rsidRDefault="00BC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宋体"/>
    <w:charset w:val="86"/>
    <w:family w:val="script"/>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76AC" w14:textId="77777777" w:rsidR="002E362B" w:rsidRDefault="002E362B">
    <w:pPr>
      <w:pStyle w:val="afe"/>
      <w:rPr>
        <w:color w:val="FF0000"/>
      </w:rPr>
    </w:pPr>
    <w:r>
      <w:rPr>
        <w:color w:val="FF0000"/>
      </w:rPr>
      <w:fldChar w:fldCharType="begin"/>
    </w:r>
    <w:r>
      <w:rPr>
        <w:rStyle w:val="a6"/>
        <w:color w:val="FF0000"/>
      </w:rPr>
      <w:instrText xml:space="preserve"> PAGE </w:instrText>
    </w:r>
    <w:r>
      <w:rPr>
        <w:color w:val="FF0000"/>
      </w:rPr>
      <w:fldChar w:fldCharType="separate"/>
    </w:r>
    <w:r>
      <w:rPr>
        <w:rStyle w:val="a6"/>
        <w:noProof/>
        <w:color w:val="FF0000"/>
      </w:rPr>
      <w:t>I</w:t>
    </w:r>
    <w:r>
      <w:rPr>
        <w:rStyle w:val="a6"/>
        <w:noProof/>
        <w:color w:val="FF0000"/>
      </w:rPr>
      <w:t>I</w:t>
    </w:r>
    <w:r>
      <w:rPr>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651C" w14:textId="77777777" w:rsidR="002E362B" w:rsidRDefault="002E362B">
    <w:pPr>
      <w:pStyle w:val="afe"/>
      <w:jc w:val="right"/>
    </w:pPr>
    <w:r>
      <w:fldChar w:fldCharType="begin"/>
    </w:r>
    <w:r>
      <w:rPr>
        <w:rStyle w:val="a6"/>
      </w:rPr>
      <w:instrText xml:space="preserve"> PAGE </w:instrText>
    </w:r>
    <w:r>
      <w:fldChar w:fldCharType="separate"/>
    </w:r>
    <w:r>
      <w:rPr>
        <w:rStyle w:val="a6"/>
        <w:lang w:val="en-US" w:eastAsia="zh-CN"/>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CF9A" w14:textId="77777777" w:rsidR="00E84239" w:rsidRDefault="00E84239">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A6EE" w14:textId="77777777" w:rsidR="002E362B" w:rsidRDefault="002E362B">
    <w:pPr>
      <w:pStyle w:val="afe"/>
      <w:rPr>
        <w:color w:val="FF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F589" w14:textId="77777777" w:rsidR="002E362B" w:rsidRDefault="002E362B">
    <w:pPr>
      <w:pStyle w:val="afe"/>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6B7D" w14:textId="77777777" w:rsidR="002E362B" w:rsidRDefault="002E362B">
    <w:pPr>
      <w:pStyle w:val="afe"/>
      <w:jc w:val="right"/>
      <w:rPr>
        <w:color w:val="FF66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4981" w14:textId="77777777" w:rsidR="00F23B01" w:rsidRDefault="00F23B01">
    <w:pPr>
      <w:pStyle w:val="afe"/>
      <w:jc w:val="center"/>
    </w:pPr>
    <w:r>
      <w:fldChar w:fldCharType="begin"/>
    </w:r>
    <w:r>
      <w:instrText>PAGE   \* MERGEFORMAT</w:instrText>
    </w:r>
    <w:r>
      <w:fldChar w:fldCharType="separate"/>
    </w:r>
    <w:r w:rsidR="002F2BA2" w:rsidRPr="002F2BA2">
      <w:rPr>
        <w:noProof/>
        <w:lang w:val="zh-CN"/>
      </w:rPr>
      <w:t>18</w:t>
    </w:r>
    <w:r>
      <w:fldChar w:fldCharType="end"/>
    </w:r>
  </w:p>
  <w:p w14:paraId="2C2FAEE9" w14:textId="77777777" w:rsidR="002E362B" w:rsidRDefault="002E362B">
    <w:pPr>
      <w:pStyle w:val="afe"/>
      <w:rPr>
        <w:color w:val="FF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1033" w14:textId="77777777" w:rsidR="00F22B29" w:rsidRDefault="00F22B29">
    <w:pPr>
      <w:pStyle w:val="afe"/>
      <w:jc w:val="center"/>
    </w:pPr>
    <w:r>
      <w:fldChar w:fldCharType="begin"/>
    </w:r>
    <w:r>
      <w:instrText>PAGE   \* MERGEFORMAT</w:instrText>
    </w:r>
    <w:r>
      <w:fldChar w:fldCharType="separate"/>
    </w:r>
    <w:r w:rsidR="002F2BA2" w:rsidRPr="002F2BA2">
      <w:rPr>
        <w:noProof/>
        <w:lang w:val="zh-CN"/>
      </w:rPr>
      <w:t>19</w:t>
    </w:r>
    <w:r>
      <w:fldChar w:fldCharType="end"/>
    </w:r>
  </w:p>
  <w:p w14:paraId="31C85124" w14:textId="77777777" w:rsidR="002E362B" w:rsidRDefault="002E362B" w:rsidP="008E348D">
    <w:pPr>
      <w:pStyle w:val="afe"/>
      <w:ind w:right="18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FBD6" w14:textId="77777777" w:rsidR="00F23B01" w:rsidRDefault="00F23B01">
    <w:pPr>
      <w:pStyle w:val="afe"/>
      <w:jc w:val="center"/>
    </w:pPr>
    <w:r>
      <w:fldChar w:fldCharType="begin"/>
    </w:r>
    <w:r>
      <w:instrText>PAGE   \* MERGEFORMAT</w:instrText>
    </w:r>
    <w:r>
      <w:fldChar w:fldCharType="separate"/>
    </w:r>
    <w:r w:rsidR="00E207AC" w:rsidRPr="00E207AC">
      <w:rPr>
        <w:noProof/>
        <w:lang w:val="zh-CN"/>
      </w:rPr>
      <w:t>I</w:t>
    </w:r>
    <w:r>
      <w:fldChar w:fldCharType="end"/>
    </w:r>
  </w:p>
  <w:p w14:paraId="0292095A" w14:textId="77777777" w:rsidR="002E362B" w:rsidRDefault="002E362B">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DC17" w14:textId="77777777" w:rsidR="00BC44D8" w:rsidRDefault="00BC44D8">
      <w:r>
        <w:separator/>
      </w:r>
    </w:p>
  </w:footnote>
  <w:footnote w:type="continuationSeparator" w:id="0">
    <w:p w14:paraId="15DA0F87" w14:textId="77777777" w:rsidR="00BC44D8" w:rsidRDefault="00BC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E375" w14:textId="385A51CF" w:rsidR="002E362B" w:rsidRPr="007916E5" w:rsidRDefault="00000000" w:rsidP="007916E5">
    <w:pPr>
      <w:pStyle w:val="aff0"/>
    </w:pPr>
    <w:r>
      <w:rPr>
        <w:noProof/>
      </w:rPr>
      <w:pict w14:anchorId="36D96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33.95pt;height:133.45pt;rotation:315;z-index:-251663360;mso-position-horizontal:center;mso-position-horizontal-relative:margin;mso-position-vertical:center;mso-position-vertical-relative:margin" o:allowincell="f" fillcolor="silver" stroked="f">
          <v:fill opacity=".5"/>
          <v:textpath style="font-family:&quot;方正舒体&quot;;font-size:1pt" string="内部文件"/>
          <w10:wrap anchorx="margin" anchory="margin"/>
        </v:shape>
      </w:pict>
    </w:r>
    <w:r w:rsidR="002E362B">
      <w:rPr>
        <w:rFonts w:ascii="黑体" w:eastAsia="黑体" w:hint="eastAsia"/>
        <w:sz w:val="21"/>
        <w:szCs w:val="21"/>
      </w:rPr>
      <w:t>JJF XXXX-20</w:t>
    </w:r>
    <w:r w:rsidR="009078DC">
      <w:rPr>
        <w:rFonts w:ascii="黑体" w:eastAsia="黑体" w:hint="eastAsia"/>
        <w:sz w:val="21"/>
        <w:szCs w:val="21"/>
        <w:lang w:eastAsia="zh-CN"/>
      </w:rPr>
      <w:t>2</w:t>
    </w:r>
    <w:r w:rsidR="002E362B">
      <w:rPr>
        <w:rFonts w:ascii="黑体" w:eastAsia="黑体" w:hint="eastAsia"/>
        <w:sz w:val="21"/>
        <w:szCs w:val="21"/>
      </w:rPr>
      <w:t>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4A03" w14:textId="0B36DFEF" w:rsidR="008F4659" w:rsidRDefault="008F4659">
    <w:pPr>
      <w:pStyle w:val="af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EEC6" w14:textId="0BF9DA42" w:rsidR="002E362B" w:rsidRDefault="002E362B" w:rsidP="00A831F8">
    <w:pPr>
      <w:pStyle w:val="aff0"/>
      <w:rPr>
        <w:b/>
      </w:rPr>
    </w:pPr>
  </w:p>
  <w:p w14:paraId="22FADCE6" w14:textId="77777777" w:rsidR="002E362B" w:rsidRDefault="002E362B" w:rsidP="00A831F8">
    <w:pPr>
      <w:pStyle w:val="aff0"/>
      <w:rPr>
        <w:b/>
      </w:rPr>
    </w:pPr>
  </w:p>
  <w:p w14:paraId="0CF93B86" w14:textId="77777777" w:rsidR="002E362B" w:rsidRPr="00CE015A" w:rsidRDefault="002E362B" w:rsidP="00A831F8">
    <w:pPr>
      <w:pStyle w:val="aff0"/>
      <w:rPr>
        <w:rFonts w:ascii="黑体" w:eastAsia="黑体" w:hAnsi="宋体" w:hint="eastAsia"/>
        <w:b/>
        <w:sz w:val="21"/>
        <w:szCs w:val="21"/>
      </w:rPr>
    </w:pPr>
    <w:r w:rsidRPr="00CE015A">
      <w:rPr>
        <w:rFonts w:ascii="黑体" w:eastAsia="黑体" w:hAnsi="宋体" w:hint="eastAsia"/>
        <w:b/>
        <w:sz w:val="21"/>
        <w:szCs w:val="21"/>
      </w:rPr>
      <w:t>JJF XXXX—20XX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FAE9" w14:textId="6E2CCD77" w:rsidR="008F4659" w:rsidRDefault="00000000">
    <w:pPr>
      <w:pStyle w:val="aff0"/>
    </w:pPr>
    <w:r>
      <w:rPr>
        <w:noProof/>
      </w:rPr>
      <w:pict w14:anchorId="4A23A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533.95pt;height:133.45pt;rotation:315;z-index:-251655168;mso-position-horizontal:center;mso-position-horizontal-relative:margin;mso-position-vertical:center;mso-position-vertical-relative:margin" o:allowincell="f" fillcolor="silver" stroked="f">
          <v:fill opacity=".5"/>
          <v:textpath style="font-family:&quot;方正舒体&quot;;font-size:1pt" string="内部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D2B6" w14:textId="7C0146A4" w:rsidR="002E362B" w:rsidRDefault="00000000" w:rsidP="007916E5">
    <w:pPr>
      <w:pStyle w:val="aff0"/>
    </w:pPr>
    <w:r>
      <w:rPr>
        <w:noProof/>
      </w:rPr>
      <w:pict w14:anchorId="4E7E5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3.95pt;height:133.45pt;rotation:315;z-index:-251662336;mso-position-horizontal:center;mso-position-horizontal-relative:margin;mso-position-vertical:center;mso-position-vertical-relative:margin" o:allowincell="f" fillcolor="silver" stroked="f">
          <v:fill opacity=".5"/>
          <v:textpath style="font-family:&quot;方正舒体&quot;;font-size:1pt" string="内部文件"/>
          <w10:wrap anchorx="margin" anchory="margin"/>
        </v:shape>
      </w:pict>
    </w:r>
    <w:r w:rsidR="002E362B">
      <w:rPr>
        <w:rFonts w:ascii="黑体" w:eastAsia="黑体" w:hint="eastAsia"/>
        <w:sz w:val="21"/>
        <w:szCs w:val="21"/>
      </w:rPr>
      <w:t>JJF XXXX-20</w:t>
    </w:r>
    <w:r w:rsidR="009078DC">
      <w:rPr>
        <w:rFonts w:ascii="黑体" w:eastAsia="黑体" w:hint="eastAsia"/>
        <w:sz w:val="21"/>
        <w:szCs w:val="21"/>
        <w:lang w:eastAsia="zh-CN"/>
      </w:rPr>
      <w:t>2</w:t>
    </w:r>
    <w:r w:rsidR="002E362B">
      <w:rPr>
        <w:rFonts w:ascii="黑体" w:eastAsia="黑体" w:hint="eastAsia"/>
        <w:sz w:val="21"/>
        <w:szCs w:val="21"/>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1F7B" w14:textId="55ABBC0E" w:rsidR="008F4659" w:rsidRDefault="008F4659">
    <w:pPr>
      <w:pStyle w:val="a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A6CE" w14:textId="16C16BFF" w:rsidR="008F4659" w:rsidRDefault="008F4659">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5418" w14:textId="757EA65E" w:rsidR="008F4659" w:rsidRDefault="008F4659">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0A89" w14:textId="57FFF69D" w:rsidR="008F4659" w:rsidRDefault="00000000">
    <w:pPr>
      <w:pStyle w:val="aff0"/>
    </w:pPr>
    <w:r>
      <w:rPr>
        <w:noProof/>
      </w:rPr>
      <w:pict w14:anchorId="1718A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33.95pt;height:133.45pt;rotation:315;z-index:-251661312;mso-position-horizontal:center;mso-position-horizontal-relative:margin;mso-position-vertical:center;mso-position-vertical-relative:margin" o:allowincell="f" fillcolor="silver" stroked="f">
          <v:fill opacity=".5"/>
          <v:textpath style="font-family:&quot;方正舒体&quot;;font-size:1pt" string="内部文件"/>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781E" w14:textId="0108817C" w:rsidR="008F4659" w:rsidRDefault="00000000">
    <w:pPr>
      <w:pStyle w:val="aff0"/>
    </w:pPr>
    <w:r>
      <w:rPr>
        <w:noProof/>
      </w:rPr>
      <w:pict w14:anchorId="27CFB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533.95pt;height:133.45pt;rotation:315;z-index:-251657216;mso-position-horizontal:center;mso-position-horizontal-relative:margin;mso-position-vertical:center;mso-position-vertical-relative:margin" o:allowincell="f" fillcolor="silver" stroked="f">
          <v:fill opacity=".5"/>
          <v:textpath style="font-family:&quot;方正舒体&quot;;font-size:1pt" string="内部文件"/>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DD20" w14:textId="3E5C18B6" w:rsidR="008F4659" w:rsidRDefault="00000000">
    <w:pPr>
      <w:pStyle w:val="aff0"/>
    </w:pPr>
    <w:r>
      <w:rPr>
        <w:noProof/>
      </w:rPr>
      <w:pict w14:anchorId="65C6C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533.95pt;height:133.45pt;rotation:315;z-index:-251656192;mso-position-horizontal:center;mso-position-horizontal-relative:margin;mso-position-vertical:center;mso-position-vertical-relative:margin" o:allowincell="f" fillcolor="silver" stroked="f">
          <v:fill opacity=".5"/>
          <v:textpath style="font-family:&quot;方正舒体&quot;;font-size:1pt" string="内部文件"/>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C8A3" w14:textId="1558D541" w:rsidR="008F4659" w:rsidRDefault="008F4659">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642D"/>
    <w:multiLevelType w:val="hybridMultilevel"/>
    <w:tmpl w:val="59CC6F16"/>
    <w:lvl w:ilvl="0" w:tplc="C0169D44">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5103"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5103" w:firstLine="0"/>
      </w:pPr>
      <w:rPr>
        <w:rFonts w:ascii="黑体" w:eastAsia="黑体" w:hAnsi="Times New Roman" w:hint="eastAsia"/>
        <w:b w:val="0"/>
        <w:i w:val="0"/>
        <w:sz w:val="21"/>
      </w:rPr>
    </w:lvl>
    <w:lvl w:ilvl="4">
      <w:start w:val="1"/>
      <w:numFmt w:val="decimal"/>
      <w:suff w:val="nothing"/>
      <w:lvlText w:val="%1.%2.%3.%4.%5　"/>
      <w:lvlJc w:val="left"/>
      <w:pPr>
        <w:ind w:left="5103" w:firstLine="0"/>
      </w:pPr>
      <w:rPr>
        <w:rFonts w:ascii="黑体" w:eastAsia="黑体" w:hAnsi="Times New Roman" w:hint="eastAsia"/>
        <w:b w:val="0"/>
        <w:i w:val="0"/>
        <w:sz w:val="21"/>
      </w:rPr>
    </w:lvl>
    <w:lvl w:ilvl="5">
      <w:start w:val="1"/>
      <w:numFmt w:val="decimal"/>
      <w:suff w:val="nothing"/>
      <w:lvlText w:val="%1.%2.%3.%4.%5.%6　"/>
      <w:lvlJc w:val="left"/>
      <w:pPr>
        <w:ind w:left="5103" w:firstLine="0"/>
      </w:pPr>
      <w:rPr>
        <w:rFonts w:ascii="黑体" w:eastAsia="黑体" w:hAnsi="Times New Roman" w:hint="eastAsia"/>
        <w:b w:val="0"/>
        <w:i w:val="0"/>
        <w:sz w:val="21"/>
      </w:rPr>
    </w:lvl>
    <w:lvl w:ilvl="6">
      <w:start w:val="1"/>
      <w:numFmt w:val="decimal"/>
      <w:suff w:val="nothing"/>
      <w:lvlText w:val="%1%2.%3.%4.%5.%6.%7　"/>
      <w:lvlJc w:val="left"/>
      <w:pPr>
        <w:ind w:left="5103" w:firstLine="0"/>
      </w:pPr>
      <w:rPr>
        <w:rFonts w:ascii="黑体" w:eastAsia="黑体" w:hAnsi="Times New Roman" w:hint="eastAsia"/>
        <w:b w:val="0"/>
        <w:i w:val="0"/>
        <w:sz w:val="21"/>
      </w:rPr>
    </w:lvl>
    <w:lvl w:ilvl="7">
      <w:start w:val="1"/>
      <w:numFmt w:val="decimal"/>
      <w:lvlText w:val="%1.%2.%3.%4.%5.%6.%7.%8"/>
      <w:lvlJc w:val="left"/>
      <w:pPr>
        <w:tabs>
          <w:tab w:val="left" w:pos="9454"/>
        </w:tabs>
        <w:ind w:left="9072" w:hanging="1418"/>
      </w:pPr>
      <w:rPr>
        <w:rFonts w:hint="eastAsia"/>
      </w:rPr>
    </w:lvl>
    <w:lvl w:ilvl="8">
      <w:start w:val="1"/>
      <w:numFmt w:val="decimal"/>
      <w:lvlText w:val="%1.%2.%3.%4.%5.%6.%7.%8.%9"/>
      <w:lvlJc w:val="left"/>
      <w:pPr>
        <w:tabs>
          <w:tab w:val="left" w:pos="9880"/>
        </w:tabs>
        <w:ind w:left="9780" w:hanging="1700"/>
      </w:pPr>
      <w:rPr>
        <w:rFonts w:hint="eastAsia"/>
      </w:rPr>
    </w:lvl>
  </w:abstractNum>
  <w:abstractNum w:abstractNumId="2" w15:restartNumberingAfterBreak="0">
    <w:nsid w:val="26802EC9"/>
    <w:multiLevelType w:val="multilevel"/>
    <w:tmpl w:val="1D40A742"/>
    <w:lvl w:ilvl="0">
      <w:start w:val="1"/>
      <w:numFmt w:val="decimal"/>
      <w:pStyle w:val="1"/>
      <w:lvlText w:val="%1."/>
      <w:lvlJc w:val="left"/>
      <w:pPr>
        <w:ind w:left="420" w:hanging="420"/>
      </w:pPr>
    </w:lvl>
    <w:lvl w:ilvl="1">
      <w:start w:val="3"/>
      <w:numFmt w:val="decimal"/>
      <w:isLgl/>
      <w:lvlText w:val="%1.%2"/>
      <w:lvlJc w:val="left"/>
      <w:pPr>
        <w:ind w:left="796" w:hanging="372"/>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624" w:hanging="108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4832" w:hanging="1440"/>
      </w:pPr>
      <w:rPr>
        <w:rFonts w:hint="default"/>
      </w:rPr>
    </w:lvl>
  </w:abstractNum>
  <w:abstractNum w:abstractNumId="3" w15:restartNumberingAfterBreak="0">
    <w:nsid w:val="2C796B9E"/>
    <w:multiLevelType w:val="hybridMultilevel"/>
    <w:tmpl w:val="03C2A5A6"/>
    <w:lvl w:ilvl="0" w:tplc="C0169D44">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 w15:restartNumberingAfterBreak="0">
    <w:nsid w:val="3CB0691A"/>
    <w:multiLevelType w:val="hybridMultilevel"/>
    <w:tmpl w:val="D7BAA236"/>
    <w:lvl w:ilvl="0" w:tplc="44D04B22">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482F63CB"/>
    <w:multiLevelType w:val="hybridMultilevel"/>
    <w:tmpl w:val="075000B2"/>
    <w:lvl w:ilvl="0" w:tplc="F0BE482A">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13044BB"/>
    <w:multiLevelType w:val="hybridMultilevel"/>
    <w:tmpl w:val="41B41BCC"/>
    <w:lvl w:ilvl="0" w:tplc="858A883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61653279"/>
    <w:multiLevelType w:val="hybridMultilevel"/>
    <w:tmpl w:val="D24C5616"/>
    <w:lvl w:ilvl="0" w:tplc="C3E226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CE1100E"/>
    <w:multiLevelType w:val="hybridMultilevel"/>
    <w:tmpl w:val="693C8A4A"/>
    <w:lvl w:ilvl="0" w:tplc="6B3AFD6A">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88604991">
    <w:abstractNumId w:val="2"/>
  </w:num>
  <w:num w:numId="2" w16cid:durableId="967779009">
    <w:abstractNumId w:val="3"/>
  </w:num>
  <w:num w:numId="3" w16cid:durableId="1905986164">
    <w:abstractNumId w:val="0"/>
  </w:num>
  <w:num w:numId="4" w16cid:durableId="664671423">
    <w:abstractNumId w:val="1"/>
  </w:num>
  <w:num w:numId="5" w16cid:durableId="548347238">
    <w:abstractNumId w:val="4"/>
  </w:num>
  <w:num w:numId="6" w16cid:durableId="2137680975">
    <w:abstractNumId w:val="6"/>
  </w:num>
  <w:num w:numId="7" w16cid:durableId="926302530">
    <w:abstractNumId w:val="8"/>
  </w:num>
  <w:num w:numId="8" w16cid:durableId="1506557505">
    <w:abstractNumId w:val="5"/>
  </w:num>
  <w:num w:numId="9" w16cid:durableId="53137912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93"/>
  <w:displayHorizontalDrawingGridEvery w:val="0"/>
  <w:characterSpacingControl w:val="compressPunctuation"/>
  <w:doNotValidateAgainstSchema/>
  <w:doNotDemarcateInvalidXml/>
  <w:hdrShapeDefaults>
    <o:shapedefaults v:ext="edit" spidmax="2050" fillcolor="white">
      <v:fill color="white"/>
      <v:stroke dashstyle="longDashDot"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A00"/>
    <w:rsid w:val="00000A60"/>
    <w:rsid w:val="00000CE6"/>
    <w:rsid w:val="00001C71"/>
    <w:rsid w:val="00002368"/>
    <w:rsid w:val="000029F5"/>
    <w:rsid w:val="000029F6"/>
    <w:rsid w:val="00002C1F"/>
    <w:rsid w:val="00002E47"/>
    <w:rsid w:val="000039A7"/>
    <w:rsid w:val="00003B6F"/>
    <w:rsid w:val="00003E6E"/>
    <w:rsid w:val="00003FE8"/>
    <w:rsid w:val="00004BA7"/>
    <w:rsid w:val="00004C45"/>
    <w:rsid w:val="00005E32"/>
    <w:rsid w:val="000062A1"/>
    <w:rsid w:val="00006316"/>
    <w:rsid w:val="00006D66"/>
    <w:rsid w:val="00006FD2"/>
    <w:rsid w:val="00007A7B"/>
    <w:rsid w:val="00007CE1"/>
    <w:rsid w:val="00010021"/>
    <w:rsid w:val="00010822"/>
    <w:rsid w:val="00010A99"/>
    <w:rsid w:val="00011F75"/>
    <w:rsid w:val="00012348"/>
    <w:rsid w:val="0001255F"/>
    <w:rsid w:val="00012E08"/>
    <w:rsid w:val="00013BE5"/>
    <w:rsid w:val="00014579"/>
    <w:rsid w:val="000145C3"/>
    <w:rsid w:val="00014E00"/>
    <w:rsid w:val="00015277"/>
    <w:rsid w:val="0001612B"/>
    <w:rsid w:val="00017363"/>
    <w:rsid w:val="00017785"/>
    <w:rsid w:val="00017895"/>
    <w:rsid w:val="00017912"/>
    <w:rsid w:val="00017D6C"/>
    <w:rsid w:val="00020544"/>
    <w:rsid w:val="00020735"/>
    <w:rsid w:val="00020FF7"/>
    <w:rsid w:val="000210E2"/>
    <w:rsid w:val="00021396"/>
    <w:rsid w:val="000214A5"/>
    <w:rsid w:val="00021973"/>
    <w:rsid w:val="00021D65"/>
    <w:rsid w:val="00022EE6"/>
    <w:rsid w:val="00023275"/>
    <w:rsid w:val="00023486"/>
    <w:rsid w:val="000235D1"/>
    <w:rsid w:val="00023BD8"/>
    <w:rsid w:val="00024291"/>
    <w:rsid w:val="00024601"/>
    <w:rsid w:val="0002466E"/>
    <w:rsid w:val="00024802"/>
    <w:rsid w:val="00024EE3"/>
    <w:rsid w:val="00025592"/>
    <w:rsid w:val="000255B9"/>
    <w:rsid w:val="00025708"/>
    <w:rsid w:val="000265C4"/>
    <w:rsid w:val="000269DD"/>
    <w:rsid w:val="00026C79"/>
    <w:rsid w:val="00027C0B"/>
    <w:rsid w:val="00027C3F"/>
    <w:rsid w:val="00027C79"/>
    <w:rsid w:val="00027CDD"/>
    <w:rsid w:val="00027F89"/>
    <w:rsid w:val="00027FB8"/>
    <w:rsid w:val="0003047B"/>
    <w:rsid w:val="0003055E"/>
    <w:rsid w:val="00030AEC"/>
    <w:rsid w:val="00030CE4"/>
    <w:rsid w:val="00030DD3"/>
    <w:rsid w:val="00030E6C"/>
    <w:rsid w:val="000313CA"/>
    <w:rsid w:val="000318A9"/>
    <w:rsid w:val="00031944"/>
    <w:rsid w:val="00031E6A"/>
    <w:rsid w:val="00031E8F"/>
    <w:rsid w:val="0003257C"/>
    <w:rsid w:val="0003259A"/>
    <w:rsid w:val="00032D30"/>
    <w:rsid w:val="00032DDE"/>
    <w:rsid w:val="00033248"/>
    <w:rsid w:val="000334E2"/>
    <w:rsid w:val="00033893"/>
    <w:rsid w:val="00033FC6"/>
    <w:rsid w:val="0003401C"/>
    <w:rsid w:val="00034357"/>
    <w:rsid w:val="00034429"/>
    <w:rsid w:val="0003532A"/>
    <w:rsid w:val="0003552A"/>
    <w:rsid w:val="000359E2"/>
    <w:rsid w:val="00035B46"/>
    <w:rsid w:val="00035F66"/>
    <w:rsid w:val="000363C1"/>
    <w:rsid w:val="00036DC0"/>
    <w:rsid w:val="00037319"/>
    <w:rsid w:val="0003737E"/>
    <w:rsid w:val="00037CDA"/>
    <w:rsid w:val="000406B9"/>
    <w:rsid w:val="00040D1E"/>
    <w:rsid w:val="00040EF1"/>
    <w:rsid w:val="00041254"/>
    <w:rsid w:val="0004194C"/>
    <w:rsid w:val="00041DF5"/>
    <w:rsid w:val="00042732"/>
    <w:rsid w:val="00042A4C"/>
    <w:rsid w:val="00042D6A"/>
    <w:rsid w:val="000434B5"/>
    <w:rsid w:val="00043771"/>
    <w:rsid w:val="000437C8"/>
    <w:rsid w:val="00043959"/>
    <w:rsid w:val="00043C95"/>
    <w:rsid w:val="00043F0D"/>
    <w:rsid w:val="00044C35"/>
    <w:rsid w:val="00044FEC"/>
    <w:rsid w:val="0004537B"/>
    <w:rsid w:val="000459FE"/>
    <w:rsid w:val="000465F0"/>
    <w:rsid w:val="000474C7"/>
    <w:rsid w:val="00047671"/>
    <w:rsid w:val="00047765"/>
    <w:rsid w:val="00047935"/>
    <w:rsid w:val="000500C9"/>
    <w:rsid w:val="00050225"/>
    <w:rsid w:val="000505CA"/>
    <w:rsid w:val="00050A9E"/>
    <w:rsid w:val="00050C8F"/>
    <w:rsid w:val="000512C6"/>
    <w:rsid w:val="000512E2"/>
    <w:rsid w:val="00051C8D"/>
    <w:rsid w:val="00051E7F"/>
    <w:rsid w:val="0005269F"/>
    <w:rsid w:val="000526CD"/>
    <w:rsid w:val="00052A8C"/>
    <w:rsid w:val="00052CE5"/>
    <w:rsid w:val="00052FDA"/>
    <w:rsid w:val="00053C9C"/>
    <w:rsid w:val="00054032"/>
    <w:rsid w:val="00054045"/>
    <w:rsid w:val="000547C6"/>
    <w:rsid w:val="0005559D"/>
    <w:rsid w:val="000555CB"/>
    <w:rsid w:val="00055737"/>
    <w:rsid w:val="00055EE1"/>
    <w:rsid w:val="0005648C"/>
    <w:rsid w:val="000607BF"/>
    <w:rsid w:val="000616B2"/>
    <w:rsid w:val="00062484"/>
    <w:rsid w:val="0006346C"/>
    <w:rsid w:val="00063C36"/>
    <w:rsid w:val="0006422E"/>
    <w:rsid w:val="0006497B"/>
    <w:rsid w:val="00064B54"/>
    <w:rsid w:val="00064D1A"/>
    <w:rsid w:val="0006505C"/>
    <w:rsid w:val="00065609"/>
    <w:rsid w:val="00065C02"/>
    <w:rsid w:val="00066A93"/>
    <w:rsid w:val="00066C27"/>
    <w:rsid w:val="00067219"/>
    <w:rsid w:val="00067890"/>
    <w:rsid w:val="00067CCB"/>
    <w:rsid w:val="0007001D"/>
    <w:rsid w:val="000705D9"/>
    <w:rsid w:val="00070F92"/>
    <w:rsid w:val="00071096"/>
    <w:rsid w:val="0007121C"/>
    <w:rsid w:val="00071360"/>
    <w:rsid w:val="000715B5"/>
    <w:rsid w:val="00071A49"/>
    <w:rsid w:val="00071ED0"/>
    <w:rsid w:val="00071F04"/>
    <w:rsid w:val="000720C9"/>
    <w:rsid w:val="00072215"/>
    <w:rsid w:val="0007232A"/>
    <w:rsid w:val="000729B9"/>
    <w:rsid w:val="000731A0"/>
    <w:rsid w:val="000731A1"/>
    <w:rsid w:val="000732A3"/>
    <w:rsid w:val="00073638"/>
    <w:rsid w:val="0007371B"/>
    <w:rsid w:val="000737F0"/>
    <w:rsid w:val="000738B5"/>
    <w:rsid w:val="00074949"/>
    <w:rsid w:val="000749D1"/>
    <w:rsid w:val="00074BBE"/>
    <w:rsid w:val="00075029"/>
    <w:rsid w:val="000751CB"/>
    <w:rsid w:val="000751E7"/>
    <w:rsid w:val="000752AD"/>
    <w:rsid w:val="00076036"/>
    <w:rsid w:val="0007694E"/>
    <w:rsid w:val="000769DB"/>
    <w:rsid w:val="00077839"/>
    <w:rsid w:val="00077851"/>
    <w:rsid w:val="00077C8F"/>
    <w:rsid w:val="00080459"/>
    <w:rsid w:val="00080CFB"/>
    <w:rsid w:val="0008102F"/>
    <w:rsid w:val="000820CE"/>
    <w:rsid w:val="000825C6"/>
    <w:rsid w:val="000826A1"/>
    <w:rsid w:val="00082AB9"/>
    <w:rsid w:val="0008329D"/>
    <w:rsid w:val="00083B5F"/>
    <w:rsid w:val="00083C8F"/>
    <w:rsid w:val="00084348"/>
    <w:rsid w:val="0008465B"/>
    <w:rsid w:val="000847A3"/>
    <w:rsid w:val="00084B93"/>
    <w:rsid w:val="00084BA1"/>
    <w:rsid w:val="00085181"/>
    <w:rsid w:val="00085925"/>
    <w:rsid w:val="00085B01"/>
    <w:rsid w:val="00085B0A"/>
    <w:rsid w:val="00085FB9"/>
    <w:rsid w:val="0008639B"/>
    <w:rsid w:val="00086685"/>
    <w:rsid w:val="000867B9"/>
    <w:rsid w:val="00086A06"/>
    <w:rsid w:val="00086A5B"/>
    <w:rsid w:val="00086FBE"/>
    <w:rsid w:val="00087103"/>
    <w:rsid w:val="0008729E"/>
    <w:rsid w:val="0008784A"/>
    <w:rsid w:val="00090A69"/>
    <w:rsid w:val="00091128"/>
    <w:rsid w:val="000912D6"/>
    <w:rsid w:val="00091579"/>
    <w:rsid w:val="000919F0"/>
    <w:rsid w:val="00091DEA"/>
    <w:rsid w:val="00092670"/>
    <w:rsid w:val="000926BF"/>
    <w:rsid w:val="00092722"/>
    <w:rsid w:val="000927B8"/>
    <w:rsid w:val="000928B8"/>
    <w:rsid w:val="00092E04"/>
    <w:rsid w:val="00092FF0"/>
    <w:rsid w:val="00093A3A"/>
    <w:rsid w:val="00093BA1"/>
    <w:rsid w:val="00093EE3"/>
    <w:rsid w:val="00094808"/>
    <w:rsid w:val="00095519"/>
    <w:rsid w:val="00095673"/>
    <w:rsid w:val="00095B5C"/>
    <w:rsid w:val="00095C8D"/>
    <w:rsid w:val="000960EC"/>
    <w:rsid w:val="00096360"/>
    <w:rsid w:val="000963CA"/>
    <w:rsid w:val="000965E4"/>
    <w:rsid w:val="00096A8D"/>
    <w:rsid w:val="0009728F"/>
    <w:rsid w:val="0009730C"/>
    <w:rsid w:val="00097565"/>
    <w:rsid w:val="000976DE"/>
    <w:rsid w:val="00097C85"/>
    <w:rsid w:val="00097DAF"/>
    <w:rsid w:val="00097E83"/>
    <w:rsid w:val="000A02AF"/>
    <w:rsid w:val="000A07AA"/>
    <w:rsid w:val="000A119C"/>
    <w:rsid w:val="000A17BC"/>
    <w:rsid w:val="000A1B1E"/>
    <w:rsid w:val="000A1CE3"/>
    <w:rsid w:val="000A20ED"/>
    <w:rsid w:val="000A22E6"/>
    <w:rsid w:val="000A267E"/>
    <w:rsid w:val="000A2CE6"/>
    <w:rsid w:val="000A2F6F"/>
    <w:rsid w:val="000A359F"/>
    <w:rsid w:val="000A4171"/>
    <w:rsid w:val="000A4320"/>
    <w:rsid w:val="000A4582"/>
    <w:rsid w:val="000A4CA1"/>
    <w:rsid w:val="000A51D0"/>
    <w:rsid w:val="000A589C"/>
    <w:rsid w:val="000A5EC1"/>
    <w:rsid w:val="000A6433"/>
    <w:rsid w:val="000A6533"/>
    <w:rsid w:val="000A6793"/>
    <w:rsid w:val="000A72DC"/>
    <w:rsid w:val="000A7471"/>
    <w:rsid w:val="000B0391"/>
    <w:rsid w:val="000B0933"/>
    <w:rsid w:val="000B0AE6"/>
    <w:rsid w:val="000B0D5B"/>
    <w:rsid w:val="000B106B"/>
    <w:rsid w:val="000B12A7"/>
    <w:rsid w:val="000B1884"/>
    <w:rsid w:val="000B1BFA"/>
    <w:rsid w:val="000B25A9"/>
    <w:rsid w:val="000B2802"/>
    <w:rsid w:val="000B2A72"/>
    <w:rsid w:val="000B2AC1"/>
    <w:rsid w:val="000B308E"/>
    <w:rsid w:val="000B34FE"/>
    <w:rsid w:val="000B4649"/>
    <w:rsid w:val="000B54F7"/>
    <w:rsid w:val="000B56F2"/>
    <w:rsid w:val="000B5740"/>
    <w:rsid w:val="000B6054"/>
    <w:rsid w:val="000B6114"/>
    <w:rsid w:val="000B657A"/>
    <w:rsid w:val="000B6592"/>
    <w:rsid w:val="000B67D9"/>
    <w:rsid w:val="000B6827"/>
    <w:rsid w:val="000B6B7F"/>
    <w:rsid w:val="000B6E9E"/>
    <w:rsid w:val="000B71C7"/>
    <w:rsid w:val="000B7677"/>
    <w:rsid w:val="000B76E3"/>
    <w:rsid w:val="000C044F"/>
    <w:rsid w:val="000C0521"/>
    <w:rsid w:val="000C1316"/>
    <w:rsid w:val="000C138C"/>
    <w:rsid w:val="000C13C8"/>
    <w:rsid w:val="000C1511"/>
    <w:rsid w:val="000C16A9"/>
    <w:rsid w:val="000C1B36"/>
    <w:rsid w:val="000C1B73"/>
    <w:rsid w:val="000C1BDE"/>
    <w:rsid w:val="000C1F3E"/>
    <w:rsid w:val="000C21DD"/>
    <w:rsid w:val="000C2250"/>
    <w:rsid w:val="000C2B29"/>
    <w:rsid w:val="000C38C5"/>
    <w:rsid w:val="000C3998"/>
    <w:rsid w:val="000C3B27"/>
    <w:rsid w:val="000C4D6F"/>
    <w:rsid w:val="000C51BD"/>
    <w:rsid w:val="000C56BC"/>
    <w:rsid w:val="000C5A06"/>
    <w:rsid w:val="000C5E8B"/>
    <w:rsid w:val="000C6190"/>
    <w:rsid w:val="000C623D"/>
    <w:rsid w:val="000C75FE"/>
    <w:rsid w:val="000C7654"/>
    <w:rsid w:val="000C7967"/>
    <w:rsid w:val="000C7B14"/>
    <w:rsid w:val="000D02A7"/>
    <w:rsid w:val="000D06B8"/>
    <w:rsid w:val="000D0FEA"/>
    <w:rsid w:val="000D1006"/>
    <w:rsid w:val="000D10C3"/>
    <w:rsid w:val="000D1168"/>
    <w:rsid w:val="000D1A87"/>
    <w:rsid w:val="000D1C19"/>
    <w:rsid w:val="000D1D35"/>
    <w:rsid w:val="000D1DE3"/>
    <w:rsid w:val="000D330E"/>
    <w:rsid w:val="000D347C"/>
    <w:rsid w:val="000D3AC6"/>
    <w:rsid w:val="000D3BFC"/>
    <w:rsid w:val="000D45C6"/>
    <w:rsid w:val="000D4661"/>
    <w:rsid w:val="000D4849"/>
    <w:rsid w:val="000D4986"/>
    <w:rsid w:val="000D4A31"/>
    <w:rsid w:val="000D5990"/>
    <w:rsid w:val="000D5E81"/>
    <w:rsid w:val="000D64DA"/>
    <w:rsid w:val="000D6BC9"/>
    <w:rsid w:val="000D6DCB"/>
    <w:rsid w:val="000D6DF1"/>
    <w:rsid w:val="000D7299"/>
    <w:rsid w:val="000D73E8"/>
    <w:rsid w:val="000E017C"/>
    <w:rsid w:val="000E07E5"/>
    <w:rsid w:val="000E09E6"/>
    <w:rsid w:val="000E0DC7"/>
    <w:rsid w:val="000E13C9"/>
    <w:rsid w:val="000E14ED"/>
    <w:rsid w:val="000E16D6"/>
    <w:rsid w:val="000E22F1"/>
    <w:rsid w:val="000E24B7"/>
    <w:rsid w:val="000E2D2C"/>
    <w:rsid w:val="000E2F85"/>
    <w:rsid w:val="000E32A8"/>
    <w:rsid w:val="000E32D6"/>
    <w:rsid w:val="000E347E"/>
    <w:rsid w:val="000E397F"/>
    <w:rsid w:val="000E501A"/>
    <w:rsid w:val="000E55E3"/>
    <w:rsid w:val="000E55F6"/>
    <w:rsid w:val="000E5A85"/>
    <w:rsid w:val="000E5E87"/>
    <w:rsid w:val="000E608E"/>
    <w:rsid w:val="000E6381"/>
    <w:rsid w:val="000E67F8"/>
    <w:rsid w:val="000E699D"/>
    <w:rsid w:val="000E6B86"/>
    <w:rsid w:val="000E6CC8"/>
    <w:rsid w:val="000E7DE4"/>
    <w:rsid w:val="000F076A"/>
    <w:rsid w:val="000F0B8D"/>
    <w:rsid w:val="000F0ED9"/>
    <w:rsid w:val="000F0F18"/>
    <w:rsid w:val="000F1A6F"/>
    <w:rsid w:val="000F2089"/>
    <w:rsid w:val="000F20FD"/>
    <w:rsid w:val="000F22B5"/>
    <w:rsid w:val="000F2D1E"/>
    <w:rsid w:val="000F2DE3"/>
    <w:rsid w:val="000F302D"/>
    <w:rsid w:val="000F38DD"/>
    <w:rsid w:val="000F3C64"/>
    <w:rsid w:val="000F3E12"/>
    <w:rsid w:val="000F424D"/>
    <w:rsid w:val="000F452D"/>
    <w:rsid w:val="000F4B13"/>
    <w:rsid w:val="000F5D0D"/>
    <w:rsid w:val="000F6A57"/>
    <w:rsid w:val="000F6CE3"/>
    <w:rsid w:val="000F7EB0"/>
    <w:rsid w:val="00100796"/>
    <w:rsid w:val="001008F5"/>
    <w:rsid w:val="00100DF3"/>
    <w:rsid w:val="00100E53"/>
    <w:rsid w:val="00100EB3"/>
    <w:rsid w:val="00100FF6"/>
    <w:rsid w:val="0010104C"/>
    <w:rsid w:val="00101066"/>
    <w:rsid w:val="001011EC"/>
    <w:rsid w:val="00101754"/>
    <w:rsid w:val="001018DC"/>
    <w:rsid w:val="00101B67"/>
    <w:rsid w:val="00101BB4"/>
    <w:rsid w:val="00102B06"/>
    <w:rsid w:val="001032FB"/>
    <w:rsid w:val="00103EF4"/>
    <w:rsid w:val="00105980"/>
    <w:rsid w:val="0010614B"/>
    <w:rsid w:val="00106160"/>
    <w:rsid w:val="0010646E"/>
    <w:rsid w:val="00106EA9"/>
    <w:rsid w:val="001074C3"/>
    <w:rsid w:val="0010750D"/>
    <w:rsid w:val="001076F6"/>
    <w:rsid w:val="00107AEB"/>
    <w:rsid w:val="00107B44"/>
    <w:rsid w:val="00107C10"/>
    <w:rsid w:val="00110128"/>
    <w:rsid w:val="001102FE"/>
    <w:rsid w:val="001110D8"/>
    <w:rsid w:val="00111807"/>
    <w:rsid w:val="0011260F"/>
    <w:rsid w:val="0011266D"/>
    <w:rsid w:val="00112ABF"/>
    <w:rsid w:val="00112C9E"/>
    <w:rsid w:val="00113A16"/>
    <w:rsid w:val="00115B64"/>
    <w:rsid w:val="001160BA"/>
    <w:rsid w:val="00116187"/>
    <w:rsid w:val="00116AAF"/>
    <w:rsid w:val="00116AB7"/>
    <w:rsid w:val="00116E23"/>
    <w:rsid w:val="00117BDE"/>
    <w:rsid w:val="00120664"/>
    <w:rsid w:val="001209CE"/>
    <w:rsid w:val="00120DE9"/>
    <w:rsid w:val="00121817"/>
    <w:rsid w:val="00122407"/>
    <w:rsid w:val="00123230"/>
    <w:rsid w:val="001232B4"/>
    <w:rsid w:val="001233C6"/>
    <w:rsid w:val="00123672"/>
    <w:rsid w:val="0012393A"/>
    <w:rsid w:val="00123A5D"/>
    <w:rsid w:val="00123CFD"/>
    <w:rsid w:val="0012411B"/>
    <w:rsid w:val="001242F7"/>
    <w:rsid w:val="00124D57"/>
    <w:rsid w:val="00124FA7"/>
    <w:rsid w:val="00124FE3"/>
    <w:rsid w:val="00125314"/>
    <w:rsid w:val="00125425"/>
    <w:rsid w:val="00125976"/>
    <w:rsid w:val="00126075"/>
    <w:rsid w:val="001263A5"/>
    <w:rsid w:val="001264BC"/>
    <w:rsid w:val="001264D8"/>
    <w:rsid w:val="001268EC"/>
    <w:rsid w:val="00126A95"/>
    <w:rsid w:val="001271D0"/>
    <w:rsid w:val="0012759B"/>
    <w:rsid w:val="00127FBF"/>
    <w:rsid w:val="0013033D"/>
    <w:rsid w:val="0013034A"/>
    <w:rsid w:val="0013050B"/>
    <w:rsid w:val="00130601"/>
    <w:rsid w:val="001306D1"/>
    <w:rsid w:val="001308B2"/>
    <w:rsid w:val="00130A55"/>
    <w:rsid w:val="00130C7D"/>
    <w:rsid w:val="00131089"/>
    <w:rsid w:val="00132295"/>
    <w:rsid w:val="00132567"/>
    <w:rsid w:val="0013299A"/>
    <w:rsid w:val="00132ED9"/>
    <w:rsid w:val="00132EE1"/>
    <w:rsid w:val="0013327E"/>
    <w:rsid w:val="001335FB"/>
    <w:rsid w:val="00133D12"/>
    <w:rsid w:val="00133EFF"/>
    <w:rsid w:val="00133FC0"/>
    <w:rsid w:val="00133FDD"/>
    <w:rsid w:val="00134321"/>
    <w:rsid w:val="001346CC"/>
    <w:rsid w:val="0013485A"/>
    <w:rsid w:val="001348A4"/>
    <w:rsid w:val="00135185"/>
    <w:rsid w:val="0013532D"/>
    <w:rsid w:val="00136600"/>
    <w:rsid w:val="00136C3F"/>
    <w:rsid w:val="00137033"/>
    <w:rsid w:val="00137103"/>
    <w:rsid w:val="00137AD8"/>
    <w:rsid w:val="00137B98"/>
    <w:rsid w:val="00140DE8"/>
    <w:rsid w:val="001412B7"/>
    <w:rsid w:val="00141CCE"/>
    <w:rsid w:val="00141F25"/>
    <w:rsid w:val="001420A4"/>
    <w:rsid w:val="00142246"/>
    <w:rsid w:val="001422CB"/>
    <w:rsid w:val="00142EBB"/>
    <w:rsid w:val="001431E0"/>
    <w:rsid w:val="00143585"/>
    <w:rsid w:val="001437CE"/>
    <w:rsid w:val="0014402D"/>
    <w:rsid w:val="001442E4"/>
    <w:rsid w:val="00144A31"/>
    <w:rsid w:val="00144C86"/>
    <w:rsid w:val="0014557E"/>
    <w:rsid w:val="00145642"/>
    <w:rsid w:val="00145648"/>
    <w:rsid w:val="0014583D"/>
    <w:rsid w:val="00145CE1"/>
    <w:rsid w:val="00145F97"/>
    <w:rsid w:val="00146749"/>
    <w:rsid w:val="00146B24"/>
    <w:rsid w:val="00147082"/>
    <w:rsid w:val="00147401"/>
    <w:rsid w:val="001474C1"/>
    <w:rsid w:val="00147F7C"/>
    <w:rsid w:val="0015036A"/>
    <w:rsid w:val="00150A6F"/>
    <w:rsid w:val="00150BC5"/>
    <w:rsid w:val="00150D68"/>
    <w:rsid w:val="00150DCB"/>
    <w:rsid w:val="00150E71"/>
    <w:rsid w:val="00150FBD"/>
    <w:rsid w:val="00151C9C"/>
    <w:rsid w:val="00152340"/>
    <w:rsid w:val="00152397"/>
    <w:rsid w:val="00152DF4"/>
    <w:rsid w:val="001532BC"/>
    <w:rsid w:val="0015394B"/>
    <w:rsid w:val="00153AB6"/>
    <w:rsid w:val="00153D69"/>
    <w:rsid w:val="00153FC4"/>
    <w:rsid w:val="001541D6"/>
    <w:rsid w:val="001546A2"/>
    <w:rsid w:val="0015535C"/>
    <w:rsid w:val="001556E0"/>
    <w:rsid w:val="00155D75"/>
    <w:rsid w:val="0015605D"/>
    <w:rsid w:val="00156183"/>
    <w:rsid w:val="0015627D"/>
    <w:rsid w:val="00156B2A"/>
    <w:rsid w:val="00156C8D"/>
    <w:rsid w:val="0015767A"/>
    <w:rsid w:val="00157DCB"/>
    <w:rsid w:val="00160117"/>
    <w:rsid w:val="001601D2"/>
    <w:rsid w:val="001604F7"/>
    <w:rsid w:val="00160791"/>
    <w:rsid w:val="0016095B"/>
    <w:rsid w:val="00161CE8"/>
    <w:rsid w:val="00162561"/>
    <w:rsid w:val="00162873"/>
    <w:rsid w:val="00163303"/>
    <w:rsid w:val="001635F8"/>
    <w:rsid w:val="001637B6"/>
    <w:rsid w:val="00163C72"/>
    <w:rsid w:val="00163CBC"/>
    <w:rsid w:val="00163E49"/>
    <w:rsid w:val="00164508"/>
    <w:rsid w:val="0016450D"/>
    <w:rsid w:val="001648FF"/>
    <w:rsid w:val="0016490D"/>
    <w:rsid w:val="00164CC1"/>
    <w:rsid w:val="00165830"/>
    <w:rsid w:val="001659B4"/>
    <w:rsid w:val="00166287"/>
    <w:rsid w:val="00166393"/>
    <w:rsid w:val="0016761F"/>
    <w:rsid w:val="00167982"/>
    <w:rsid w:val="00167C75"/>
    <w:rsid w:val="00170035"/>
    <w:rsid w:val="0017034A"/>
    <w:rsid w:val="00170608"/>
    <w:rsid w:val="001706F4"/>
    <w:rsid w:val="001708B3"/>
    <w:rsid w:val="00171680"/>
    <w:rsid w:val="001717A2"/>
    <w:rsid w:val="0017188A"/>
    <w:rsid w:val="001719C3"/>
    <w:rsid w:val="00171CE5"/>
    <w:rsid w:val="001725C9"/>
    <w:rsid w:val="001726FC"/>
    <w:rsid w:val="0017279F"/>
    <w:rsid w:val="00172868"/>
    <w:rsid w:val="00172A27"/>
    <w:rsid w:val="00172BCF"/>
    <w:rsid w:val="00172E82"/>
    <w:rsid w:val="001737E9"/>
    <w:rsid w:val="00173CFC"/>
    <w:rsid w:val="00174028"/>
    <w:rsid w:val="00174182"/>
    <w:rsid w:val="00174356"/>
    <w:rsid w:val="0017444C"/>
    <w:rsid w:val="0017485E"/>
    <w:rsid w:val="00174F64"/>
    <w:rsid w:val="001754F7"/>
    <w:rsid w:val="0017584F"/>
    <w:rsid w:val="00175E1B"/>
    <w:rsid w:val="00175EE4"/>
    <w:rsid w:val="00176165"/>
    <w:rsid w:val="00176A82"/>
    <w:rsid w:val="00176EF6"/>
    <w:rsid w:val="001771F1"/>
    <w:rsid w:val="001772E7"/>
    <w:rsid w:val="001776FB"/>
    <w:rsid w:val="00177922"/>
    <w:rsid w:val="00177D7A"/>
    <w:rsid w:val="00177DCA"/>
    <w:rsid w:val="00180060"/>
    <w:rsid w:val="00180644"/>
    <w:rsid w:val="00180AC6"/>
    <w:rsid w:val="00180F24"/>
    <w:rsid w:val="00181A43"/>
    <w:rsid w:val="00181FC2"/>
    <w:rsid w:val="0018268E"/>
    <w:rsid w:val="00182CD3"/>
    <w:rsid w:val="00182CF7"/>
    <w:rsid w:val="001831BF"/>
    <w:rsid w:val="00183348"/>
    <w:rsid w:val="00183CE3"/>
    <w:rsid w:val="00183D6E"/>
    <w:rsid w:val="00183E63"/>
    <w:rsid w:val="00184287"/>
    <w:rsid w:val="0018452E"/>
    <w:rsid w:val="00184962"/>
    <w:rsid w:val="001862DA"/>
    <w:rsid w:val="0018640E"/>
    <w:rsid w:val="001865EB"/>
    <w:rsid w:val="00186724"/>
    <w:rsid w:val="00186812"/>
    <w:rsid w:val="00186D23"/>
    <w:rsid w:val="001876A7"/>
    <w:rsid w:val="00187758"/>
    <w:rsid w:val="00187F25"/>
    <w:rsid w:val="00190A10"/>
    <w:rsid w:val="00190C0C"/>
    <w:rsid w:val="001912EB"/>
    <w:rsid w:val="001916AC"/>
    <w:rsid w:val="001918A9"/>
    <w:rsid w:val="001919F2"/>
    <w:rsid w:val="00191C33"/>
    <w:rsid w:val="0019209A"/>
    <w:rsid w:val="00192273"/>
    <w:rsid w:val="00192594"/>
    <w:rsid w:val="001927A2"/>
    <w:rsid w:val="001928AA"/>
    <w:rsid w:val="00192AAF"/>
    <w:rsid w:val="0019303A"/>
    <w:rsid w:val="0019330F"/>
    <w:rsid w:val="001935EE"/>
    <w:rsid w:val="001944E6"/>
    <w:rsid w:val="001945E7"/>
    <w:rsid w:val="00194670"/>
    <w:rsid w:val="00194747"/>
    <w:rsid w:val="0019484A"/>
    <w:rsid w:val="00194C08"/>
    <w:rsid w:val="00194FD0"/>
    <w:rsid w:val="00195724"/>
    <w:rsid w:val="00195AE4"/>
    <w:rsid w:val="0019601C"/>
    <w:rsid w:val="00196229"/>
    <w:rsid w:val="001966B3"/>
    <w:rsid w:val="001967C0"/>
    <w:rsid w:val="00196D5C"/>
    <w:rsid w:val="0019724C"/>
    <w:rsid w:val="00197425"/>
    <w:rsid w:val="001978EE"/>
    <w:rsid w:val="00197BA8"/>
    <w:rsid w:val="00197F0C"/>
    <w:rsid w:val="001A0332"/>
    <w:rsid w:val="001A0A98"/>
    <w:rsid w:val="001A0F46"/>
    <w:rsid w:val="001A171A"/>
    <w:rsid w:val="001A1E4C"/>
    <w:rsid w:val="001A1FF8"/>
    <w:rsid w:val="001A259B"/>
    <w:rsid w:val="001A2D86"/>
    <w:rsid w:val="001A3329"/>
    <w:rsid w:val="001A40CB"/>
    <w:rsid w:val="001A546B"/>
    <w:rsid w:val="001A5643"/>
    <w:rsid w:val="001A5933"/>
    <w:rsid w:val="001A5A6A"/>
    <w:rsid w:val="001A5AE7"/>
    <w:rsid w:val="001A6930"/>
    <w:rsid w:val="001A6AEC"/>
    <w:rsid w:val="001A6D99"/>
    <w:rsid w:val="001A7105"/>
    <w:rsid w:val="001A7A1F"/>
    <w:rsid w:val="001A7B19"/>
    <w:rsid w:val="001B0B7C"/>
    <w:rsid w:val="001B0C36"/>
    <w:rsid w:val="001B1786"/>
    <w:rsid w:val="001B1E01"/>
    <w:rsid w:val="001B1EE9"/>
    <w:rsid w:val="001B1FD7"/>
    <w:rsid w:val="001B1FF3"/>
    <w:rsid w:val="001B2089"/>
    <w:rsid w:val="001B285B"/>
    <w:rsid w:val="001B2D15"/>
    <w:rsid w:val="001B2E15"/>
    <w:rsid w:val="001B2E1C"/>
    <w:rsid w:val="001B301A"/>
    <w:rsid w:val="001B3202"/>
    <w:rsid w:val="001B3443"/>
    <w:rsid w:val="001B3562"/>
    <w:rsid w:val="001B419D"/>
    <w:rsid w:val="001B448C"/>
    <w:rsid w:val="001B456C"/>
    <w:rsid w:val="001B4AEB"/>
    <w:rsid w:val="001B51B1"/>
    <w:rsid w:val="001B55B6"/>
    <w:rsid w:val="001B5A2B"/>
    <w:rsid w:val="001B5F07"/>
    <w:rsid w:val="001B6074"/>
    <w:rsid w:val="001B6CCC"/>
    <w:rsid w:val="001B7075"/>
    <w:rsid w:val="001B77CE"/>
    <w:rsid w:val="001C035D"/>
    <w:rsid w:val="001C0732"/>
    <w:rsid w:val="001C083B"/>
    <w:rsid w:val="001C0D66"/>
    <w:rsid w:val="001C13FD"/>
    <w:rsid w:val="001C1489"/>
    <w:rsid w:val="001C17A9"/>
    <w:rsid w:val="001C1F0E"/>
    <w:rsid w:val="001C20AF"/>
    <w:rsid w:val="001C2103"/>
    <w:rsid w:val="001C23BB"/>
    <w:rsid w:val="001C2940"/>
    <w:rsid w:val="001C2AED"/>
    <w:rsid w:val="001C3417"/>
    <w:rsid w:val="001C3734"/>
    <w:rsid w:val="001C3820"/>
    <w:rsid w:val="001C3CA9"/>
    <w:rsid w:val="001C45C5"/>
    <w:rsid w:val="001C47F9"/>
    <w:rsid w:val="001C49F6"/>
    <w:rsid w:val="001C4BA4"/>
    <w:rsid w:val="001C4E0D"/>
    <w:rsid w:val="001C52EF"/>
    <w:rsid w:val="001C5B05"/>
    <w:rsid w:val="001C5C34"/>
    <w:rsid w:val="001C66EE"/>
    <w:rsid w:val="001C672F"/>
    <w:rsid w:val="001C6956"/>
    <w:rsid w:val="001C6EE5"/>
    <w:rsid w:val="001C734C"/>
    <w:rsid w:val="001C760F"/>
    <w:rsid w:val="001C76F7"/>
    <w:rsid w:val="001C7C82"/>
    <w:rsid w:val="001C7CF2"/>
    <w:rsid w:val="001C7FE9"/>
    <w:rsid w:val="001D0890"/>
    <w:rsid w:val="001D09C1"/>
    <w:rsid w:val="001D0C11"/>
    <w:rsid w:val="001D0C57"/>
    <w:rsid w:val="001D0E57"/>
    <w:rsid w:val="001D11BA"/>
    <w:rsid w:val="001D2358"/>
    <w:rsid w:val="001D2405"/>
    <w:rsid w:val="001D2619"/>
    <w:rsid w:val="001D2710"/>
    <w:rsid w:val="001D32BB"/>
    <w:rsid w:val="001D333B"/>
    <w:rsid w:val="001D355A"/>
    <w:rsid w:val="001D4055"/>
    <w:rsid w:val="001D43EE"/>
    <w:rsid w:val="001D448E"/>
    <w:rsid w:val="001D4F45"/>
    <w:rsid w:val="001D5030"/>
    <w:rsid w:val="001D6329"/>
    <w:rsid w:val="001D7126"/>
    <w:rsid w:val="001D76FB"/>
    <w:rsid w:val="001D77BA"/>
    <w:rsid w:val="001D79EA"/>
    <w:rsid w:val="001D79FC"/>
    <w:rsid w:val="001E0558"/>
    <w:rsid w:val="001E11CF"/>
    <w:rsid w:val="001E1309"/>
    <w:rsid w:val="001E164E"/>
    <w:rsid w:val="001E188D"/>
    <w:rsid w:val="001E1AFE"/>
    <w:rsid w:val="001E1F32"/>
    <w:rsid w:val="001E2507"/>
    <w:rsid w:val="001E2E65"/>
    <w:rsid w:val="001E31DC"/>
    <w:rsid w:val="001E3A95"/>
    <w:rsid w:val="001E3B3E"/>
    <w:rsid w:val="001E3C70"/>
    <w:rsid w:val="001E3CB3"/>
    <w:rsid w:val="001E45F5"/>
    <w:rsid w:val="001E4656"/>
    <w:rsid w:val="001E4C11"/>
    <w:rsid w:val="001E567C"/>
    <w:rsid w:val="001E5B78"/>
    <w:rsid w:val="001E5D2C"/>
    <w:rsid w:val="001E63A2"/>
    <w:rsid w:val="001E645F"/>
    <w:rsid w:val="001E6556"/>
    <w:rsid w:val="001E7462"/>
    <w:rsid w:val="001F0071"/>
    <w:rsid w:val="001F0310"/>
    <w:rsid w:val="001F0766"/>
    <w:rsid w:val="001F0AAD"/>
    <w:rsid w:val="001F0E2A"/>
    <w:rsid w:val="001F12E0"/>
    <w:rsid w:val="001F1CA5"/>
    <w:rsid w:val="001F1FE3"/>
    <w:rsid w:val="001F220A"/>
    <w:rsid w:val="001F2220"/>
    <w:rsid w:val="001F26B6"/>
    <w:rsid w:val="001F2850"/>
    <w:rsid w:val="001F2CDD"/>
    <w:rsid w:val="001F2E07"/>
    <w:rsid w:val="001F2F31"/>
    <w:rsid w:val="001F42AD"/>
    <w:rsid w:val="001F4DF6"/>
    <w:rsid w:val="001F5092"/>
    <w:rsid w:val="001F515B"/>
    <w:rsid w:val="001F5269"/>
    <w:rsid w:val="001F559A"/>
    <w:rsid w:val="001F56D7"/>
    <w:rsid w:val="001F58B0"/>
    <w:rsid w:val="001F5B7C"/>
    <w:rsid w:val="001F5ED0"/>
    <w:rsid w:val="001F637B"/>
    <w:rsid w:val="001F71BE"/>
    <w:rsid w:val="001F767E"/>
    <w:rsid w:val="001F7923"/>
    <w:rsid w:val="001F79B4"/>
    <w:rsid w:val="001F7E03"/>
    <w:rsid w:val="002001A3"/>
    <w:rsid w:val="00200402"/>
    <w:rsid w:val="00200F37"/>
    <w:rsid w:val="00201376"/>
    <w:rsid w:val="00201536"/>
    <w:rsid w:val="002017E7"/>
    <w:rsid w:val="00201D00"/>
    <w:rsid w:val="002021A7"/>
    <w:rsid w:val="00202D14"/>
    <w:rsid w:val="0020340B"/>
    <w:rsid w:val="002036DF"/>
    <w:rsid w:val="00203B2F"/>
    <w:rsid w:val="00204435"/>
    <w:rsid w:val="002048D3"/>
    <w:rsid w:val="002048FB"/>
    <w:rsid w:val="002053B5"/>
    <w:rsid w:val="00205520"/>
    <w:rsid w:val="00205886"/>
    <w:rsid w:val="00205DDC"/>
    <w:rsid w:val="00206119"/>
    <w:rsid w:val="0020613F"/>
    <w:rsid w:val="0020615B"/>
    <w:rsid w:val="0020633F"/>
    <w:rsid w:val="00206816"/>
    <w:rsid w:val="00206F84"/>
    <w:rsid w:val="00207582"/>
    <w:rsid w:val="0020760F"/>
    <w:rsid w:val="00207764"/>
    <w:rsid w:val="00207A45"/>
    <w:rsid w:val="00207B8D"/>
    <w:rsid w:val="00207E7C"/>
    <w:rsid w:val="00210B6C"/>
    <w:rsid w:val="00210B89"/>
    <w:rsid w:val="00210C5D"/>
    <w:rsid w:val="00210F44"/>
    <w:rsid w:val="00211825"/>
    <w:rsid w:val="00211846"/>
    <w:rsid w:val="00211CBE"/>
    <w:rsid w:val="00211EE7"/>
    <w:rsid w:val="00212060"/>
    <w:rsid w:val="00212066"/>
    <w:rsid w:val="00212325"/>
    <w:rsid w:val="00212555"/>
    <w:rsid w:val="00213205"/>
    <w:rsid w:val="002133AC"/>
    <w:rsid w:val="00213470"/>
    <w:rsid w:val="002149D5"/>
    <w:rsid w:val="00214D6C"/>
    <w:rsid w:val="00215048"/>
    <w:rsid w:val="002155D0"/>
    <w:rsid w:val="00215741"/>
    <w:rsid w:val="002157FE"/>
    <w:rsid w:val="00215F52"/>
    <w:rsid w:val="00216619"/>
    <w:rsid w:val="002172FA"/>
    <w:rsid w:val="00217407"/>
    <w:rsid w:val="002174E3"/>
    <w:rsid w:val="00217596"/>
    <w:rsid w:val="00217D90"/>
    <w:rsid w:val="00217DF5"/>
    <w:rsid w:val="00217E89"/>
    <w:rsid w:val="002203CF"/>
    <w:rsid w:val="00220522"/>
    <w:rsid w:val="0022080A"/>
    <w:rsid w:val="002211DD"/>
    <w:rsid w:val="00221463"/>
    <w:rsid w:val="00221CF6"/>
    <w:rsid w:val="00222019"/>
    <w:rsid w:val="00222BA0"/>
    <w:rsid w:val="00222C87"/>
    <w:rsid w:val="002230B0"/>
    <w:rsid w:val="0022313E"/>
    <w:rsid w:val="00223397"/>
    <w:rsid w:val="0022342E"/>
    <w:rsid w:val="00224171"/>
    <w:rsid w:val="00224419"/>
    <w:rsid w:val="00224BFA"/>
    <w:rsid w:val="00225A3C"/>
    <w:rsid w:val="00225BF0"/>
    <w:rsid w:val="00225D11"/>
    <w:rsid w:val="00225FB8"/>
    <w:rsid w:val="00226593"/>
    <w:rsid w:val="00226945"/>
    <w:rsid w:val="00226DD0"/>
    <w:rsid w:val="002274E3"/>
    <w:rsid w:val="00227EB2"/>
    <w:rsid w:val="002300C9"/>
    <w:rsid w:val="002303E7"/>
    <w:rsid w:val="0023046E"/>
    <w:rsid w:val="00230BAA"/>
    <w:rsid w:val="002315E6"/>
    <w:rsid w:val="00231673"/>
    <w:rsid w:val="002319C9"/>
    <w:rsid w:val="00231BAE"/>
    <w:rsid w:val="00232495"/>
    <w:rsid w:val="002324AA"/>
    <w:rsid w:val="0023285B"/>
    <w:rsid w:val="00232886"/>
    <w:rsid w:val="00232B19"/>
    <w:rsid w:val="00233199"/>
    <w:rsid w:val="002339BD"/>
    <w:rsid w:val="00233CEB"/>
    <w:rsid w:val="00233F8D"/>
    <w:rsid w:val="002345C6"/>
    <w:rsid w:val="00234B8D"/>
    <w:rsid w:val="00234F0F"/>
    <w:rsid w:val="002358E1"/>
    <w:rsid w:val="002358F8"/>
    <w:rsid w:val="00235908"/>
    <w:rsid w:val="0023640C"/>
    <w:rsid w:val="00236833"/>
    <w:rsid w:val="002368AC"/>
    <w:rsid w:val="00236EA6"/>
    <w:rsid w:val="00237C36"/>
    <w:rsid w:val="0024017F"/>
    <w:rsid w:val="00240C65"/>
    <w:rsid w:val="00241A3F"/>
    <w:rsid w:val="00242A18"/>
    <w:rsid w:val="00243D84"/>
    <w:rsid w:val="00244051"/>
    <w:rsid w:val="00244160"/>
    <w:rsid w:val="00244244"/>
    <w:rsid w:val="0024433F"/>
    <w:rsid w:val="002447BC"/>
    <w:rsid w:val="00244F98"/>
    <w:rsid w:val="00245D04"/>
    <w:rsid w:val="00245F9E"/>
    <w:rsid w:val="00246D17"/>
    <w:rsid w:val="00246E2A"/>
    <w:rsid w:val="00246EA7"/>
    <w:rsid w:val="00247C34"/>
    <w:rsid w:val="00247D9A"/>
    <w:rsid w:val="00247E86"/>
    <w:rsid w:val="00247E9C"/>
    <w:rsid w:val="00250916"/>
    <w:rsid w:val="00250D3C"/>
    <w:rsid w:val="00250DB4"/>
    <w:rsid w:val="00250FA0"/>
    <w:rsid w:val="00251477"/>
    <w:rsid w:val="00251D30"/>
    <w:rsid w:val="00253289"/>
    <w:rsid w:val="002532ED"/>
    <w:rsid w:val="002548BE"/>
    <w:rsid w:val="00255618"/>
    <w:rsid w:val="00255873"/>
    <w:rsid w:val="00256085"/>
    <w:rsid w:val="002566E5"/>
    <w:rsid w:val="00256AEF"/>
    <w:rsid w:val="002578A1"/>
    <w:rsid w:val="00260024"/>
    <w:rsid w:val="002602A6"/>
    <w:rsid w:val="00260B3E"/>
    <w:rsid w:val="00261FC6"/>
    <w:rsid w:val="002623BA"/>
    <w:rsid w:val="002624BC"/>
    <w:rsid w:val="002627D0"/>
    <w:rsid w:val="002628D7"/>
    <w:rsid w:val="00262ACE"/>
    <w:rsid w:val="00263304"/>
    <w:rsid w:val="002636A4"/>
    <w:rsid w:val="00263FEE"/>
    <w:rsid w:val="0026451F"/>
    <w:rsid w:val="00264BA8"/>
    <w:rsid w:val="00264F33"/>
    <w:rsid w:val="00265083"/>
    <w:rsid w:val="00265870"/>
    <w:rsid w:val="00265E87"/>
    <w:rsid w:val="00266727"/>
    <w:rsid w:val="00266C80"/>
    <w:rsid w:val="00266F70"/>
    <w:rsid w:val="00267006"/>
    <w:rsid w:val="00267011"/>
    <w:rsid w:val="00267106"/>
    <w:rsid w:val="00267E54"/>
    <w:rsid w:val="0027007B"/>
    <w:rsid w:val="00270549"/>
    <w:rsid w:val="00270726"/>
    <w:rsid w:val="002709B8"/>
    <w:rsid w:val="00270FCD"/>
    <w:rsid w:val="0027147D"/>
    <w:rsid w:val="00271543"/>
    <w:rsid w:val="00272BAD"/>
    <w:rsid w:val="00272D0D"/>
    <w:rsid w:val="00273A17"/>
    <w:rsid w:val="00273A4B"/>
    <w:rsid w:val="00273DE0"/>
    <w:rsid w:val="00274188"/>
    <w:rsid w:val="00274539"/>
    <w:rsid w:val="002747F6"/>
    <w:rsid w:val="00274A6B"/>
    <w:rsid w:val="00274CB0"/>
    <w:rsid w:val="0027512C"/>
    <w:rsid w:val="00275509"/>
    <w:rsid w:val="002756EF"/>
    <w:rsid w:val="00275A87"/>
    <w:rsid w:val="00275E5A"/>
    <w:rsid w:val="00275E6A"/>
    <w:rsid w:val="002762E7"/>
    <w:rsid w:val="0027631E"/>
    <w:rsid w:val="0027660F"/>
    <w:rsid w:val="00276693"/>
    <w:rsid w:val="002767D9"/>
    <w:rsid w:val="00276A8C"/>
    <w:rsid w:val="0027704E"/>
    <w:rsid w:val="002801E2"/>
    <w:rsid w:val="00280263"/>
    <w:rsid w:val="00280310"/>
    <w:rsid w:val="00280747"/>
    <w:rsid w:val="0028079C"/>
    <w:rsid w:val="002809B7"/>
    <w:rsid w:val="002809CF"/>
    <w:rsid w:val="00280CAC"/>
    <w:rsid w:val="00280EE7"/>
    <w:rsid w:val="00281703"/>
    <w:rsid w:val="0028172A"/>
    <w:rsid w:val="00281C9C"/>
    <w:rsid w:val="00281F0D"/>
    <w:rsid w:val="00282143"/>
    <w:rsid w:val="002825D5"/>
    <w:rsid w:val="00282B60"/>
    <w:rsid w:val="00282C6D"/>
    <w:rsid w:val="0028320F"/>
    <w:rsid w:val="002835D0"/>
    <w:rsid w:val="002836C7"/>
    <w:rsid w:val="00283CCE"/>
    <w:rsid w:val="00283FA3"/>
    <w:rsid w:val="00284A5B"/>
    <w:rsid w:val="0028517C"/>
    <w:rsid w:val="002852AC"/>
    <w:rsid w:val="00285419"/>
    <w:rsid w:val="002855BB"/>
    <w:rsid w:val="0028570C"/>
    <w:rsid w:val="00285A45"/>
    <w:rsid w:val="00285D84"/>
    <w:rsid w:val="0028611B"/>
    <w:rsid w:val="00286346"/>
    <w:rsid w:val="00287220"/>
    <w:rsid w:val="002873F7"/>
    <w:rsid w:val="002877EC"/>
    <w:rsid w:val="0028795A"/>
    <w:rsid w:val="002879D5"/>
    <w:rsid w:val="00287FB7"/>
    <w:rsid w:val="0029007F"/>
    <w:rsid w:val="00290239"/>
    <w:rsid w:val="00290991"/>
    <w:rsid w:val="00290DA9"/>
    <w:rsid w:val="00290EB5"/>
    <w:rsid w:val="002910EE"/>
    <w:rsid w:val="00291214"/>
    <w:rsid w:val="002912AF"/>
    <w:rsid w:val="00291635"/>
    <w:rsid w:val="002916B1"/>
    <w:rsid w:val="002916D0"/>
    <w:rsid w:val="00291748"/>
    <w:rsid w:val="002918C4"/>
    <w:rsid w:val="00291D39"/>
    <w:rsid w:val="00291E64"/>
    <w:rsid w:val="00291EE3"/>
    <w:rsid w:val="00291F5B"/>
    <w:rsid w:val="002921DE"/>
    <w:rsid w:val="00292975"/>
    <w:rsid w:val="00292AA3"/>
    <w:rsid w:val="00292D02"/>
    <w:rsid w:val="002936A2"/>
    <w:rsid w:val="002936C9"/>
    <w:rsid w:val="002937B8"/>
    <w:rsid w:val="00293AC7"/>
    <w:rsid w:val="002941F3"/>
    <w:rsid w:val="00294324"/>
    <w:rsid w:val="002943F4"/>
    <w:rsid w:val="002945F5"/>
    <w:rsid w:val="0029479B"/>
    <w:rsid w:val="00294F11"/>
    <w:rsid w:val="00294F49"/>
    <w:rsid w:val="00295024"/>
    <w:rsid w:val="002950DA"/>
    <w:rsid w:val="002953B2"/>
    <w:rsid w:val="00295B9B"/>
    <w:rsid w:val="00295F65"/>
    <w:rsid w:val="00296262"/>
    <w:rsid w:val="002962FF"/>
    <w:rsid w:val="002967A5"/>
    <w:rsid w:val="00296823"/>
    <w:rsid w:val="00296A4E"/>
    <w:rsid w:val="00296A4F"/>
    <w:rsid w:val="00296B96"/>
    <w:rsid w:val="00297055"/>
    <w:rsid w:val="00297AC9"/>
    <w:rsid w:val="00297F81"/>
    <w:rsid w:val="002A0643"/>
    <w:rsid w:val="002A0CE3"/>
    <w:rsid w:val="002A0D5F"/>
    <w:rsid w:val="002A0F00"/>
    <w:rsid w:val="002A112A"/>
    <w:rsid w:val="002A12FE"/>
    <w:rsid w:val="002A229A"/>
    <w:rsid w:val="002A2581"/>
    <w:rsid w:val="002A279F"/>
    <w:rsid w:val="002A2993"/>
    <w:rsid w:val="002A2C25"/>
    <w:rsid w:val="002A2D56"/>
    <w:rsid w:val="002A3AAE"/>
    <w:rsid w:val="002A4FAB"/>
    <w:rsid w:val="002A560E"/>
    <w:rsid w:val="002A591A"/>
    <w:rsid w:val="002A5BCD"/>
    <w:rsid w:val="002A70BA"/>
    <w:rsid w:val="002A753B"/>
    <w:rsid w:val="002B01FF"/>
    <w:rsid w:val="002B0281"/>
    <w:rsid w:val="002B0308"/>
    <w:rsid w:val="002B08B3"/>
    <w:rsid w:val="002B0BCF"/>
    <w:rsid w:val="002B0D22"/>
    <w:rsid w:val="002B1231"/>
    <w:rsid w:val="002B13FF"/>
    <w:rsid w:val="002B1526"/>
    <w:rsid w:val="002B1669"/>
    <w:rsid w:val="002B1C2E"/>
    <w:rsid w:val="002B1C83"/>
    <w:rsid w:val="002B1D6D"/>
    <w:rsid w:val="002B1DE6"/>
    <w:rsid w:val="002B1E20"/>
    <w:rsid w:val="002B1E21"/>
    <w:rsid w:val="002B1E67"/>
    <w:rsid w:val="002B20B3"/>
    <w:rsid w:val="002B28AF"/>
    <w:rsid w:val="002B317A"/>
    <w:rsid w:val="002B3253"/>
    <w:rsid w:val="002B33A6"/>
    <w:rsid w:val="002B350A"/>
    <w:rsid w:val="002B382D"/>
    <w:rsid w:val="002B389A"/>
    <w:rsid w:val="002B40AD"/>
    <w:rsid w:val="002B4417"/>
    <w:rsid w:val="002B4788"/>
    <w:rsid w:val="002B4D6D"/>
    <w:rsid w:val="002B50B0"/>
    <w:rsid w:val="002B5555"/>
    <w:rsid w:val="002B562C"/>
    <w:rsid w:val="002B5912"/>
    <w:rsid w:val="002B5C77"/>
    <w:rsid w:val="002B625C"/>
    <w:rsid w:val="002B62BC"/>
    <w:rsid w:val="002B63D4"/>
    <w:rsid w:val="002B6A82"/>
    <w:rsid w:val="002B6DE1"/>
    <w:rsid w:val="002B70EA"/>
    <w:rsid w:val="002B7514"/>
    <w:rsid w:val="002C000F"/>
    <w:rsid w:val="002C0A08"/>
    <w:rsid w:val="002C114D"/>
    <w:rsid w:val="002C140F"/>
    <w:rsid w:val="002C1A81"/>
    <w:rsid w:val="002C1C1F"/>
    <w:rsid w:val="002C1EAA"/>
    <w:rsid w:val="002C1EC7"/>
    <w:rsid w:val="002C24E0"/>
    <w:rsid w:val="002C2A56"/>
    <w:rsid w:val="002C2C15"/>
    <w:rsid w:val="002C2EBE"/>
    <w:rsid w:val="002C3025"/>
    <w:rsid w:val="002C43D4"/>
    <w:rsid w:val="002C48E6"/>
    <w:rsid w:val="002C4E54"/>
    <w:rsid w:val="002C4EBB"/>
    <w:rsid w:val="002C52F6"/>
    <w:rsid w:val="002C5818"/>
    <w:rsid w:val="002C584A"/>
    <w:rsid w:val="002C59F2"/>
    <w:rsid w:val="002C5C13"/>
    <w:rsid w:val="002C5D2B"/>
    <w:rsid w:val="002C5DE1"/>
    <w:rsid w:val="002C608E"/>
    <w:rsid w:val="002C6519"/>
    <w:rsid w:val="002C6A05"/>
    <w:rsid w:val="002C6F68"/>
    <w:rsid w:val="002D03D9"/>
    <w:rsid w:val="002D0542"/>
    <w:rsid w:val="002D0ABD"/>
    <w:rsid w:val="002D0BE0"/>
    <w:rsid w:val="002D0E63"/>
    <w:rsid w:val="002D0FF2"/>
    <w:rsid w:val="002D14FF"/>
    <w:rsid w:val="002D1872"/>
    <w:rsid w:val="002D196A"/>
    <w:rsid w:val="002D2258"/>
    <w:rsid w:val="002D2749"/>
    <w:rsid w:val="002D33CA"/>
    <w:rsid w:val="002D34B6"/>
    <w:rsid w:val="002D3B91"/>
    <w:rsid w:val="002D3EBF"/>
    <w:rsid w:val="002D5550"/>
    <w:rsid w:val="002D5618"/>
    <w:rsid w:val="002D6076"/>
    <w:rsid w:val="002D6305"/>
    <w:rsid w:val="002D68AD"/>
    <w:rsid w:val="002D6D4F"/>
    <w:rsid w:val="002D7737"/>
    <w:rsid w:val="002D7AF6"/>
    <w:rsid w:val="002D7CEC"/>
    <w:rsid w:val="002D7E72"/>
    <w:rsid w:val="002E0409"/>
    <w:rsid w:val="002E05B6"/>
    <w:rsid w:val="002E063F"/>
    <w:rsid w:val="002E0B0F"/>
    <w:rsid w:val="002E16FE"/>
    <w:rsid w:val="002E183D"/>
    <w:rsid w:val="002E1975"/>
    <w:rsid w:val="002E319D"/>
    <w:rsid w:val="002E362B"/>
    <w:rsid w:val="002E36C8"/>
    <w:rsid w:val="002E471D"/>
    <w:rsid w:val="002E5636"/>
    <w:rsid w:val="002E5A75"/>
    <w:rsid w:val="002E6212"/>
    <w:rsid w:val="002E6697"/>
    <w:rsid w:val="002E6BB3"/>
    <w:rsid w:val="002E719C"/>
    <w:rsid w:val="002E74B7"/>
    <w:rsid w:val="002E756E"/>
    <w:rsid w:val="002E7F6F"/>
    <w:rsid w:val="002F00EA"/>
    <w:rsid w:val="002F0333"/>
    <w:rsid w:val="002F114B"/>
    <w:rsid w:val="002F17A6"/>
    <w:rsid w:val="002F1917"/>
    <w:rsid w:val="002F1EEC"/>
    <w:rsid w:val="002F2531"/>
    <w:rsid w:val="002F2BA2"/>
    <w:rsid w:val="002F2CBE"/>
    <w:rsid w:val="002F31DE"/>
    <w:rsid w:val="002F31F1"/>
    <w:rsid w:val="002F3557"/>
    <w:rsid w:val="002F389E"/>
    <w:rsid w:val="002F4051"/>
    <w:rsid w:val="002F44BA"/>
    <w:rsid w:val="002F4D26"/>
    <w:rsid w:val="002F6E15"/>
    <w:rsid w:val="002F7AC5"/>
    <w:rsid w:val="002F7C73"/>
    <w:rsid w:val="002F7EBC"/>
    <w:rsid w:val="00300407"/>
    <w:rsid w:val="0030055D"/>
    <w:rsid w:val="00300620"/>
    <w:rsid w:val="00300A91"/>
    <w:rsid w:val="00301915"/>
    <w:rsid w:val="0030227E"/>
    <w:rsid w:val="003025C3"/>
    <w:rsid w:val="003028B4"/>
    <w:rsid w:val="00302B7B"/>
    <w:rsid w:val="00302B7D"/>
    <w:rsid w:val="00303541"/>
    <w:rsid w:val="00303B0A"/>
    <w:rsid w:val="0030450C"/>
    <w:rsid w:val="0030458C"/>
    <w:rsid w:val="00305615"/>
    <w:rsid w:val="0030598F"/>
    <w:rsid w:val="00305E9B"/>
    <w:rsid w:val="00306140"/>
    <w:rsid w:val="0030654A"/>
    <w:rsid w:val="00306CF0"/>
    <w:rsid w:val="00306D75"/>
    <w:rsid w:val="00306D93"/>
    <w:rsid w:val="00306F58"/>
    <w:rsid w:val="0030761A"/>
    <w:rsid w:val="00307FD0"/>
    <w:rsid w:val="00310061"/>
    <w:rsid w:val="003100C9"/>
    <w:rsid w:val="00310170"/>
    <w:rsid w:val="003102E6"/>
    <w:rsid w:val="0031039B"/>
    <w:rsid w:val="00310792"/>
    <w:rsid w:val="00310993"/>
    <w:rsid w:val="00310E90"/>
    <w:rsid w:val="00311031"/>
    <w:rsid w:val="0031130F"/>
    <w:rsid w:val="00311381"/>
    <w:rsid w:val="003119CE"/>
    <w:rsid w:val="0031368D"/>
    <w:rsid w:val="003137FA"/>
    <w:rsid w:val="00313CF3"/>
    <w:rsid w:val="00313DF0"/>
    <w:rsid w:val="00314395"/>
    <w:rsid w:val="00314398"/>
    <w:rsid w:val="00314693"/>
    <w:rsid w:val="00314C3C"/>
    <w:rsid w:val="003152C7"/>
    <w:rsid w:val="003159D7"/>
    <w:rsid w:val="00316118"/>
    <w:rsid w:val="003162CA"/>
    <w:rsid w:val="003164F7"/>
    <w:rsid w:val="0031681C"/>
    <w:rsid w:val="00316F98"/>
    <w:rsid w:val="00317486"/>
    <w:rsid w:val="00317E07"/>
    <w:rsid w:val="003200CA"/>
    <w:rsid w:val="00320FD5"/>
    <w:rsid w:val="00321064"/>
    <w:rsid w:val="00322194"/>
    <w:rsid w:val="0032268A"/>
    <w:rsid w:val="00322C5E"/>
    <w:rsid w:val="00323616"/>
    <w:rsid w:val="0032394F"/>
    <w:rsid w:val="00323A5A"/>
    <w:rsid w:val="00324711"/>
    <w:rsid w:val="00324731"/>
    <w:rsid w:val="00324847"/>
    <w:rsid w:val="00324E40"/>
    <w:rsid w:val="0032534D"/>
    <w:rsid w:val="003253EF"/>
    <w:rsid w:val="00325874"/>
    <w:rsid w:val="00325EC0"/>
    <w:rsid w:val="00326FF4"/>
    <w:rsid w:val="0032718B"/>
    <w:rsid w:val="003276FD"/>
    <w:rsid w:val="00327928"/>
    <w:rsid w:val="0033006D"/>
    <w:rsid w:val="0033057A"/>
    <w:rsid w:val="00331082"/>
    <w:rsid w:val="0033132B"/>
    <w:rsid w:val="00331722"/>
    <w:rsid w:val="00331EB1"/>
    <w:rsid w:val="00332CE6"/>
    <w:rsid w:val="003331DE"/>
    <w:rsid w:val="00334C33"/>
    <w:rsid w:val="00335046"/>
    <w:rsid w:val="0033505D"/>
    <w:rsid w:val="0033515B"/>
    <w:rsid w:val="003361C3"/>
    <w:rsid w:val="003361DF"/>
    <w:rsid w:val="00336A0C"/>
    <w:rsid w:val="00336A8D"/>
    <w:rsid w:val="00336CA6"/>
    <w:rsid w:val="00336F6F"/>
    <w:rsid w:val="003375C7"/>
    <w:rsid w:val="003379BD"/>
    <w:rsid w:val="00337F6F"/>
    <w:rsid w:val="00340A54"/>
    <w:rsid w:val="00340B9D"/>
    <w:rsid w:val="0034114E"/>
    <w:rsid w:val="003411FE"/>
    <w:rsid w:val="00341A8D"/>
    <w:rsid w:val="003428E3"/>
    <w:rsid w:val="00342FB8"/>
    <w:rsid w:val="003430B3"/>
    <w:rsid w:val="00343688"/>
    <w:rsid w:val="003439DB"/>
    <w:rsid w:val="00343DB5"/>
    <w:rsid w:val="00345023"/>
    <w:rsid w:val="00345555"/>
    <w:rsid w:val="0034582F"/>
    <w:rsid w:val="00346041"/>
    <w:rsid w:val="00346688"/>
    <w:rsid w:val="00346A29"/>
    <w:rsid w:val="00346FFB"/>
    <w:rsid w:val="003470AE"/>
    <w:rsid w:val="00347230"/>
    <w:rsid w:val="003474B0"/>
    <w:rsid w:val="0034772A"/>
    <w:rsid w:val="00347E20"/>
    <w:rsid w:val="00350011"/>
    <w:rsid w:val="003505EA"/>
    <w:rsid w:val="00350B27"/>
    <w:rsid w:val="00350CAD"/>
    <w:rsid w:val="003517D5"/>
    <w:rsid w:val="00351E20"/>
    <w:rsid w:val="0035204F"/>
    <w:rsid w:val="00352075"/>
    <w:rsid w:val="0035289F"/>
    <w:rsid w:val="00353813"/>
    <w:rsid w:val="0035384A"/>
    <w:rsid w:val="00353872"/>
    <w:rsid w:val="003540EC"/>
    <w:rsid w:val="0035450B"/>
    <w:rsid w:val="003546E3"/>
    <w:rsid w:val="003548C8"/>
    <w:rsid w:val="00354B01"/>
    <w:rsid w:val="0035525B"/>
    <w:rsid w:val="00355637"/>
    <w:rsid w:val="0035581D"/>
    <w:rsid w:val="003558AF"/>
    <w:rsid w:val="00355D83"/>
    <w:rsid w:val="00355EE7"/>
    <w:rsid w:val="00355FCD"/>
    <w:rsid w:val="00357560"/>
    <w:rsid w:val="00357925"/>
    <w:rsid w:val="00357AC8"/>
    <w:rsid w:val="00360157"/>
    <w:rsid w:val="00360646"/>
    <w:rsid w:val="00360924"/>
    <w:rsid w:val="00361760"/>
    <w:rsid w:val="00361C66"/>
    <w:rsid w:val="00361E82"/>
    <w:rsid w:val="0036282A"/>
    <w:rsid w:val="00362A28"/>
    <w:rsid w:val="00362E08"/>
    <w:rsid w:val="00362EF5"/>
    <w:rsid w:val="003635F0"/>
    <w:rsid w:val="00363817"/>
    <w:rsid w:val="00363FD4"/>
    <w:rsid w:val="00364015"/>
    <w:rsid w:val="00364C41"/>
    <w:rsid w:val="0036516A"/>
    <w:rsid w:val="00365BF2"/>
    <w:rsid w:val="00366918"/>
    <w:rsid w:val="00367971"/>
    <w:rsid w:val="00367AA4"/>
    <w:rsid w:val="00367AAC"/>
    <w:rsid w:val="00367B42"/>
    <w:rsid w:val="00367BDD"/>
    <w:rsid w:val="00367D75"/>
    <w:rsid w:val="00367FB1"/>
    <w:rsid w:val="00370064"/>
    <w:rsid w:val="0037023D"/>
    <w:rsid w:val="003707C6"/>
    <w:rsid w:val="00370969"/>
    <w:rsid w:val="003709A5"/>
    <w:rsid w:val="00370C43"/>
    <w:rsid w:val="00371130"/>
    <w:rsid w:val="003714EF"/>
    <w:rsid w:val="0037179D"/>
    <w:rsid w:val="003718B4"/>
    <w:rsid w:val="0037234F"/>
    <w:rsid w:val="00372B85"/>
    <w:rsid w:val="00372DAE"/>
    <w:rsid w:val="00372F7C"/>
    <w:rsid w:val="003731B8"/>
    <w:rsid w:val="00373415"/>
    <w:rsid w:val="003734A5"/>
    <w:rsid w:val="00373EB4"/>
    <w:rsid w:val="0037400C"/>
    <w:rsid w:val="0037422A"/>
    <w:rsid w:val="003746CE"/>
    <w:rsid w:val="00374D7B"/>
    <w:rsid w:val="00374F68"/>
    <w:rsid w:val="003766B2"/>
    <w:rsid w:val="00376728"/>
    <w:rsid w:val="00376AD9"/>
    <w:rsid w:val="00376D05"/>
    <w:rsid w:val="00377185"/>
    <w:rsid w:val="00377840"/>
    <w:rsid w:val="003804A5"/>
    <w:rsid w:val="00380C39"/>
    <w:rsid w:val="00380CC5"/>
    <w:rsid w:val="00380EDA"/>
    <w:rsid w:val="0038106D"/>
    <w:rsid w:val="00381EB9"/>
    <w:rsid w:val="003823EC"/>
    <w:rsid w:val="00382519"/>
    <w:rsid w:val="003826DB"/>
    <w:rsid w:val="00382BF4"/>
    <w:rsid w:val="00382EE5"/>
    <w:rsid w:val="003833CC"/>
    <w:rsid w:val="0038428C"/>
    <w:rsid w:val="003842AE"/>
    <w:rsid w:val="003842C1"/>
    <w:rsid w:val="00384641"/>
    <w:rsid w:val="003848A9"/>
    <w:rsid w:val="00385DEA"/>
    <w:rsid w:val="003861CB"/>
    <w:rsid w:val="00386BFC"/>
    <w:rsid w:val="00386C81"/>
    <w:rsid w:val="00386DDF"/>
    <w:rsid w:val="00390873"/>
    <w:rsid w:val="003913D6"/>
    <w:rsid w:val="003917AD"/>
    <w:rsid w:val="0039193D"/>
    <w:rsid w:val="00391A70"/>
    <w:rsid w:val="003923D8"/>
    <w:rsid w:val="00392A5C"/>
    <w:rsid w:val="00392AF4"/>
    <w:rsid w:val="00392D04"/>
    <w:rsid w:val="0039323B"/>
    <w:rsid w:val="00393A5E"/>
    <w:rsid w:val="00393D04"/>
    <w:rsid w:val="0039477A"/>
    <w:rsid w:val="0039545F"/>
    <w:rsid w:val="00395557"/>
    <w:rsid w:val="003956AD"/>
    <w:rsid w:val="00395AA3"/>
    <w:rsid w:val="00395D39"/>
    <w:rsid w:val="003961DC"/>
    <w:rsid w:val="003963C6"/>
    <w:rsid w:val="00397610"/>
    <w:rsid w:val="00397721"/>
    <w:rsid w:val="003978A9"/>
    <w:rsid w:val="00397E94"/>
    <w:rsid w:val="003A01EC"/>
    <w:rsid w:val="003A02EF"/>
    <w:rsid w:val="003A042A"/>
    <w:rsid w:val="003A0D93"/>
    <w:rsid w:val="003A13F2"/>
    <w:rsid w:val="003A1408"/>
    <w:rsid w:val="003A1FE8"/>
    <w:rsid w:val="003A21B8"/>
    <w:rsid w:val="003A2376"/>
    <w:rsid w:val="003A26E2"/>
    <w:rsid w:val="003A2C35"/>
    <w:rsid w:val="003A3350"/>
    <w:rsid w:val="003A39F6"/>
    <w:rsid w:val="003A3A38"/>
    <w:rsid w:val="003A3CF9"/>
    <w:rsid w:val="003A3DFE"/>
    <w:rsid w:val="003A3E6A"/>
    <w:rsid w:val="003A3F00"/>
    <w:rsid w:val="003A4236"/>
    <w:rsid w:val="003A445B"/>
    <w:rsid w:val="003A4BA0"/>
    <w:rsid w:val="003A5B9F"/>
    <w:rsid w:val="003A673F"/>
    <w:rsid w:val="003A6A05"/>
    <w:rsid w:val="003A6AAA"/>
    <w:rsid w:val="003A6C0D"/>
    <w:rsid w:val="003A6E9F"/>
    <w:rsid w:val="003A76B9"/>
    <w:rsid w:val="003A7E87"/>
    <w:rsid w:val="003A7ED0"/>
    <w:rsid w:val="003B0390"/>
    <w:rsid w:val="003B04DD"/>
    <w:rsid w:val="003B0781"/>
    <w:rsid w:val="003B0A28"/>
    <w:rsid w:val="003B0ADA"/>
    <w:rsid w:val="003B1A65"/>
    <w:rsid w:val="003B2581"/>
    <w:rsid w:val="003B29F8"/>
    <w:rsid w:val="003B2FA2"/>
    <w:rsid w:val="003B381F"/>
    <w:rsid w:val="003B395F"/>
    <w:rsid w:val="003B3B08"/>
    <w:rsid w:val="003B45B5"/>
    <w:rsid w:val="003B51A7"/>
    <w:rsid w:val="003B5230"/>
    <w:rsid w:val="003B5505"/>
    <w:rsid w:val="003B5596"/>
    <w:rsid w:val="003B561C"/>
    <w:rsid w:val="003B564E"/>
    <w:rsid w:val="003B59D4"/>
    <w:rsid w:val="003B5E2C"/>
    <w:rsid w:val="003B5E6A"/>
    <w:rsid w:val="003B5EC4"/>
    <w:rsid w:val="003B5F73"/>
    <w:rsid w:val="003B607A"/>
    <w:rsid w:val="003B67CD"/>
    <w:rsid w:val="003B6DFD"/>
    <w:rsid w:val="003B6FF5"/>
    <w:rsid w:val="003B78FB"/>
    <w:rsid w:val="003B7C03"/>
    <w:rsid w:val="003C069D"/>
    <w:rsid w:val="003C1078"/>
    <w:rsid w:val="003C13AB"/>
    <w:rsid w:val="003C16B4"/>
    <w:rsid w:val="003C1CA4"/>
    <w:rsid w:val="003C1EBF"/>
    <w:rsid w:val="003C2393"/>
    <w:rsid w:val="003C286B"/>
    <w:rsid w:val="003C2911"/>
    <w:rsid w:val="003C2AF9"/>
    <w:rsid w:val="003C2D7D"/>
    <w:rsid w:val="003C2EC4"/>
    <w:rsid w:val="003C3410"/>
    <w:rsid w:val="003C361A"/>
    <w:rsid w:val="003C432B"/>
    <w:rsid w:val="003C5164"/>
    <w:rsid w:val="003C55F3"/>
    <w:rsid w:val="003C6411"/>
    <w:rsid w:val="003C6CA5"/>
    <w:rsid w:val="003C71B6"/>
    <w:rsid w:val="003C7205"/>
    <w:rsid w:val="003C7267"/>
    <w:rsid w:val="003C7A19"/>
    <w:rsid w:val="003C7A29"/>
    <w:rsid w:val="003D043A"/>
    <w:rsid w:val="003D04C8"/>
    <w:rsid w:val="003D06DA"/>
    <w:rsid w:val="003D0EB9"/>
    <w:rsid w:val="003D1050"/>
    <w:rsid w:val="003D10F8"/>
    <w:rsid w:val="003D124B"/>
    <w:rsid w:val="003D1821"/>
    <w:rsid w:val="003D1A62"/>
    <w:rsid w:val="003D2249"/>
    <w:rsid w:val="003D25DE"/>
    <w:rsid w:val="003D2989"/>
    <w:rsid w:val="003D3D84"/>
    <w:rsid w:val="003D40B9"/>
    <w:rsid w:val="003D467A"/>
    <w:rsid w:val="003D4DA4"/>
    <w:rsid w:val="003D4F03"/>
    <w:rsid w:val="003D56F2"/>
    <w:rsid w:val="003D5EC3"/>
    <w:rsid w:val="003D6DB9"/>
    <w:rsid w:val="003D71D5"/>
    <w:rsid w:val="003D7388"/>
    <w:rsid w:val="003D74CB"/>
    <w:rsid w:val="003D7563"/>
    <w:rsid w:val="003E08BC"/>
    <w:rsid w:val="003E0A02"/>
    <w:rsid w:val="003E0F99"/>
    <w:rsid w:val="003E1495"/>
    <w:rsid w:val="003E1921"/>
    <w:rsid w:val="003E1EA5"/>
    <w:rsid w:val="003E25A2"/>
    <w:rsid w:val="003E2989"/>
    <w:rsid w:val="003E2D00"/>
    <w:rsid w:val="003E2F10"/>
    <w:rsid w:val="003E30AE"/>
    <w:rsid w:val="003E3EDB"/>
    <w:rsid w:val="003E4324"/>
    <w:rsid w:val="003E472F"/>
    <w:rsid w:val="003E48BC"/>
    <w:rsid w:val="003E4B91"/>
    <w:rsid w:val="003E5413"/>
    <w:rsid w:val="003E5514"/>
    <w:rsid w:val="003E663A"/>
    <w:rsid w:val="003E6D07"/>
    <w:rsid w:val="003E70B9"/>
    <w:rsid w:val="003E7348"/>
    <w:rsid w:val="003E7357"/>
    <w:rsid w:val="003E7456"/>
    <w:rsid w:val="003E750A"/>
    <w:rsid w:val="003E78C5"/>
    <w:rsid w:val="003E7934"/>
    <w:rsid w:val="003E7B8B"/>
    <w:rsid w:val="003F015C"/>
    <w:rsid w:val="003F04CA"/>
    <w:rsid w:val="003F083E"/>
    <w:rsid w:val="003F220B"/>
    <w:rsid w:val="003F2AE8"/>
    <w:rsid w:val="003F2D6F"/>
    <w:rsid w:val="003F30A9"/>
    <w:rsid w:val="003F346D"/>
    <w:rsid w:val="003F3D7B"/>
    <w:rsid w:val="003F403D"/>
    <w:rsid w:val="003F4272"/>
    <w:rsid w:val="003F47EC"/>
    <w:rsid w:val="003F4C24"/>
    <w:rsid w:val="003F4FDF"/>
    <w:rsid w:val="003F4FEB"/>
    <w:rsid w:val="003F5B56"/>
    <w:rsid w:val="003F5DBA"/>
    <w:rsid w:val="003F63D7"/>
    <w:rsid w:val="003F6A8E"/>
    <w:rsid w:val="003F6D2F"/>
    <w:rsid w:val="003F72D9"/>
    <w:rsid w:val="003F7718"/>
    <w:rsid w:val="003F7CA9"/>
    <w:rsid w:val="003F7D8E"/>
    <w:rsid w:val="003F7D90"/>
    <w:rsid w:val="00400561"/>
    <w:rsid w:val="004005F1"/>
    <w:rsid w:val="0040069E"/>
    <w:rsid w:val="004007A8"/>
    <w:rsid w:val="00400DDA"/>
    <w:rsid w:val="00400F31"/>
    <w:rsid w:val="00401172"/>
    <w:rsid w:val="00401592"/>
    <w:rsid w:val="0040160C"/>
    <w:rsid w:val="0040170B"/>
    <w:rsid w:val="00402A2C"/>
    <w:rsid w:val="00402C63"/>
    <w:rsid w:val="004036A7"/>
    <w:rsid w:val="004036B7"/>
    <w:rsid w:val="00403858"/>
    <w:rsid w:val="00403A7C"/>
    <w:rsid w:val="00403D6D"/>
    <w:rsid w:val="0040530F"/>
    <w:rsid w:val="004056FE"/>
    <w:rsid w:val="00405917"/>
    <w:rsid w:val="00405B21"/>
    <w:rsid w:val="00405E53"/>
    <w:rsid w:val="00405EA6"/>
    <w:rsid w:val="00405EC5"/>
    <w:rsid w:val="00406935"/>
    <w:rsid w:val="00410835"/>
    <w:rsid w:val="00411330"/>
    <w:rsid w:val="004113FF"/>
    <w:rsid w:val="00411C5F"/>
    <w:rsid w:val="00411E17"/>
    <w:rsid w:val="00412381"/>
    <w:rsid w:val="00413047"/>
    <w:rsid w:val="0041324D"/>
    <w:rsid w:val="0041372D"/>
    <w:rsid w:val="00413937"/>
    <w:rsid w:val="00413FE4"/>
    <w:rsid w:val="00414294"/>
    <w:rsid w:val="00414498"/>
    <w:rsid w:val="00414CA2"/>
    <w:rsid w:val="00415352"/>
    <w:rsid w:val="00415C37"/>
    <w:rsid w:val="00415CF2"/>
    <w:rsid w:val="00415CF3"/>
    <w:rsid w:val="00415EAD"/>
    <w:rsid w:val="00416C96"/>
    <w:rsid w:val="00416E25"/>
    <w:rsid w:val="00417051"/>
    <w:rsid w:val="00417095"/>
    <w:rsid w:val="0041721A"/>
    <w:rsid w:val="004175BF"/>
    <w:rsid w:val="004179B4"/>
    <w:rsid w:val="004203BC"/>
    <w:rsid w:val="004209D9"/>
    <w:rsid w:val="00420C1B"/>
    <w:rsid w:val="00420C51"/>
    <w:rsid w:val="00420E0E"/>
    <w:rsid w:val="00420EEE"/>
    <w:rsid w:val="0042161E"/>
    <w:rsid w:val="00421ACA"/>
    <w:rsid w:val="00421CCD"/>
    <w:rsid w:val="00421ECF"/>
    <w:rsid w:val="00423053"/>
    <w:rsid w:val="0042345D"/>
    <w:rsid w:val="004234AC"/>
    <w:rsid w:val="004237F7"/>
    <w:rsid w:val="00423BAF"/>
    <w:rsid w:val="00423BC1"/>
    <w:rsid w:val="00424E83"/>
    <w:rsid w:val="004252C3"/>
    <w:rsid w:val="00425488"/>
    <w:rsid w:val="00425811"/>
    <w:rsid w:val="00426682"/>
    <w:rsid w:val="00427A8A"/>
    <w:rsid w:val="00427E80"/>
    <w:rsid w:val="004305A2"/>
    <w:rsid w:val="004306C3"/>
    <w:rsid w:val="004309A7"/>
    <w:rsid w:val="00430B40"/>
    <w:rsid w:val="00430BAA"/>
    <w:rsid w:val="00430BFD"/>
    <w:rsid w:val="00430E32"/>
    <w:rsid w:val="00431038"/>
    <w:rsid w:val="0043137E"/>
    <w:rsid w:val="00431448"/>
    <w:rsid w:val="0043232B"/>
    <w:rsid w:val="0043248F"/>
    <w:rsid w:val="0043295B"/>
    <w:rsid w:val="00432E01"/>
    <w:rsid w:val="004338EE"/>
    <w:rsid w:val="00433BDC"/>
    <w:rsid w:val="00433E31"/>
    <w:rsid w:val="0043404D"/>
    <w:rsid w:val="004341FA"/>
    <w:rsid w:val="004346D4"/>
    <w:rsid w:val="00434D45"/>
    <w:rsid w:val="00434EF2"/>
    <w:rsid w:val="00435634"/>
    <w:rsid w:val="00435D89"/>
    <w:rsid w:val="00435E58"/>
    <w:rsid w:val="004369FA"/>
    <w:rsid w:val="00436FBE"/>
    <w:rsid w:val="00437465"/>
    <w:rsid w:val="00437AC4"/>
    <w:rsid w:val="00437EDA"/>
    <w:rsid w:val="00440419"/>
    <w:rsid w:val="0044072F"/>
    <w:rsid w:val="004409F6"/>
    <w:rsid w:val="00440A8A"/>
    <w:rsid w:val="00440CB2"/>
    <w:rsid w:val="00441061"/>
    <w:rsid w:val="00441E8A"/>
    <w:rsid w:val="004420BF"/>
    <w:rsid w:val="00442103"/>
    <w:rsid w:val="00442C6B"/>
    <w:rsid w:val="00443866"/>
    <w:rsid w:val="00443B93"/>
    <w:rsid w:val="00443EBB"/>
    <w:rsid w:val="00443F81"/>
    <w:rsid w:val="00443FF9"/>
    <w:rsid w:val="0044458C"/>
    <w:rsid w:val="00444BD2"/>
    <w:rsid w:val="0044505D"/>
    <w:rsid w:val="0044516D"/>
    <w:rsid w:val="004457F2"/>
    <w:rsid w:val="0044592F"/>
    <w:rsid w:val="00446F16"/>
    <w:rsid w:val="00447BA4"/>
    <w:rsid w:val="00447BE3"/>
    <w:rsid w:val="0045086D"/>
    <w:rsid w:val="00450DE1"/>
    <w:rsid w:val="0045117E"/>
    <w:rsid w:val="00451191"/>
    <w:rsid w:val="004515A3"/>
    <w:rsid w:val="00451605"/>
    <w:rsid w:val="004521C4"/>
    <w:rsid w:val="00452577"/>
    <w:rsid w:val="004529BC"/>
    <w:rsid w:val="00452D16"/>
    <w:rsid w:val="004540E5"/>
    <w:rsid w:val="004542BB"/>
    <w:rsid w:val="00454A25"/>
    <w:rsid w:val="00454FE9"/>
    <w:rsid w:val="00455C16"/>
    <w:rsid w:val="004563C0"/>
    <w:rsid w:val="004570AB"/>
    <w:rsid w:val="00457413"/>
    <w:rsid w:val="004577A0"/>
    <w:rsid w:val="00457E74"/>
    <w:rsid w:val="00460035"/>
    <w:rsid w:val="0046003D"/>
    <w:rsid w:val="00460062"/>
    <w:rsid w:val="00460671"/>
    <w:rsid w:val="00460EEC"/>
    <w:rsid w:val="00460F66"/>
    <w:rsid w:val="0046101D"/>
    <w:rsid w:val="00461606"/>
    <w:rsid w:val="00461831"/>
    <w:rsid w:val="00461D03"/>
    <w:rsid w:val="004625C1"/>
    <w:rsid w:val="00462716"/>
    <w:rsid w:val="00462A65"/>
    <w:rsid w:val="00462CF2"/>
    <w:rsid w:val="00462F2F"/>
    <w:rsid w:val="00464069"/>
    <w:rsid w:val="00464350"/>
    <w:rsid w:val="004648A3"/>
    <w:rsid w:val="00464B14"/>
    <w:rsid w:val="00464E72"/>
    <w:rsid w:val="0046541A"/>
    <w:rsid w:val="00465C17"/>
    <w:rsid w:val="00465FB5"/>
    <w:rsid w:val="004668CA"/>
    <w:rsid w:val="00466DC2"/>
    <w:rsid w:val="004679D2"/>
    <w:rsid w:val="004700C6"/>
    <w:rsid w:val="00470269"/>
    <w:rsid w:val="004703AD"/>
    <w:rsid w:val="00470FD9"/>
    <w:rsid w:val="00471BC2"/>
    <w:rsid w:val="00471D25"/>
    <w:rsid w:val="00471FA0"/>
    <w:rsid w:val="00472D04"/>
    <w:rsid w:val="00472E4F"/>
    <w:rsid w:val="00473262"/>
    <w:rsid w:val="00473780"/>
    <w:rsid w:val="0047425D"/>
    <w:rsid w:val="00474684"/>
    <w:rsid w:val="00474D03"/>
    <w:rsid w:val="004750AB"/>
    <w:rsid w:val="004753AE"/>
    <w:rsid w:val="00475429"/>
    <w:rsid w:val="00475452"/>
    <w:rsid w:val="004754F6"/>
    <w:rsid w:val="00475800"/>
    <w:rsid w:val="00475CFB"/>
    <w:rsid w:val="0047695A"/>
    <w:rsid w:val="00476E02"/>
    <w:rsid w:val="00477D6B"/>
    <w:rsid w:val="0048004B"/>
    <w:rsid w:val="004809F5"/>
    <w:rsid w:val="00480B4A"/>
    <w:rsid w:val="00480D6D"/>
    <w:rsid w:val="00480D99"/>
    <w:rsid w:val="004810FC"/>
    <w:rsid w:val="00481360"/>
    <w:rsid w:val="00481518"/>
    <w:rsid w:val="0048154E"/>
    <w:rsid w:val="004819B8"/>
    <w:rsid w:val="00481EF3"/>
    <w:rsid w:val="00481FEA"/>
    <w:rsid w:val="0048224F"/>
    <w:rsid w:val="00482ECE"/>
    <w:rsid w:val="004832F0"/>
    <w:rsid w:val="00483908"/>
    <w:rsid w:val="004839D5"/>
    <w:rsid w:val="00483BC8"/>
    <w:rsid w:val="00483F4C"/>
    <w:rsid w:val="0048435B"/>
    <w:rsid w:val="00485237"/>
    <w:rsid w:val="004854BE"/>
    <w:rsid w:val="004855C5"/>
    <w:rsid w:val="004858D5"/>
    <w:rsid w:val="00485920"/>
    <w:rsid w:val="00485C59"/>
    <w:rsid w:val="00485CFD"/>
    <w:rsid w:val="00486215"/>
    <w:rsid w:val="004867EF"/>
    <w:rsid w:val="004868B1"/>
    <w:rsid w:val="00487091"/>
    <w:rsid w:val="004871C1"/>
    <w:rsid w:val="004872E0"/>
    <w:rsid w:val="0048794D"/>
    <w:rsid w:val="00490304"/>
    <w:rsid w:val="0049043F"/>
    <w:rsid w:val="00490B15"/>
    <w:rsid w:val="00490FBC"/>
    <w:rsid w:val="004911F3"/>
    <w:rsid w:val="004912A3"/>
    <w:rsid w:val="004915D3"/>
    <w:rsid w:val="00491E57"/>
    <w:rsid w:val="00492310"/>
    <w:rsid w:val="0049256D"/>
    <w:rsid w:val="0049276E"/>
    <w:rsid w:val="004927E9"/>
    <w:rsid w:val="00493099"/>
    <w:rsid w:val="004931CD"/>
    <w:rsid w:val="00493942"/>
    <w:rsid w:val="00493AE1"/>
    <w:rsid w:val="00493DEA"/>
    <w:rsid w:val="00494082"/>
    <w:rsid w:val="004946CA"/>
    <w:rsid w:val="00494888"/>
    <w:rsid w:val="004956B6"/>
    <w:rsid w:val="004959BE"/>
    <w:rsid w:val="00495AAE"/>
    <w:rsid w:val="0049611E"/>
    <w:rsid w:val="00496627"/>
    <w:rsid w:val="00496782"/>
    <w:rsid w:val="00496797"/>
    <w:rsid w:val="004967F8"/>
    <w:rsid w:val="00496DC2"/>
    <w:rsid w:val="00496F2D"/>
    <w:rsid w:val="00497304"/>
    <w:rsid w:val="004A0C1E"/>
    <w:rsid w:val="004A1611"/>
    <w:rsid w:val="004A1E79"/>
    <w:rsid w:val="004A2129"/>
    <w:rsid w:val="004A34A1"/>
    <w:rsid w:val="004A3565"/>
    <w:rsid w:val="004A380A"/>
    <w:rsid w:val="004A3940"/>
    <w:rsid w:val="004A3966"/>
    <w:rsid w:val="004A3F10"/>
    <w:rsid w:val="004A4F7E"/>
    <w:rsid w:val="004A512C"/>
    <w:rsid w:val="004A53F7"/>
    <w:rsid w:val="004A573D"/>
    <w:rsid w:val="004A5970"/>
    <w:rsid w:val="004A5C7C"/>
    <w:rsid w:val="004A6398"/>
    <w:rsid w:val="004A6753"/>
    <w:rsid w:val="004A6AD5"/>
    <w:rsid w:val="004A6B84"/>
    <w:rsid w:val="004A6DA9"/>
    <w:rsid w:val="004A6DB6"/>
    <w:rsid w:val="004A7199"/>
    <w:rsid w:val="004A734B"/>
    <w:rsid w:val="004A78CA"/>
    <w:rsid w:val="004B023D"/>
    <w:rsid w:val="004B06B2"/>
    <w:rsid w:val="004B0F09"/>
    <w:rsid w:val="004B1559"/>
    <w:rsid w:val="004B1E71"/>
    <w:rsid w:val="004B2296"/>
    <w:rsid w:val="004B2505"/>
    <w:rsid w:val="004B2CC2"/>
    <w:rsid w:val="004B2D9C"/>
    <w:rsid w:val="004B2F82"/>
    <w:rsid w:val="004B35C8"/>
    <w:rsid w:val="004B35E6"/>
    <w:rsid w:val="004B37F0"/>
    <w:rsid w:val="004B4071"/>
    <w:rsid w:val="004B4ABC"/>
    <w:rsid w:val="004B5201"/>
    <w:rsid w:val="004B5252"/>
    <w:rsid w:val="004B54D7"/>
    <w:rsid w:val="004B5E43"/>
    <w:rsid w:val="004B6407"/>
    <w:rsid w:val="004B648D"/>
    <w:rsid w:val="004B652E"/>
    <w:rsid w:val="004B670E"/>
    <w:rsid w:val="004B682C"/>
    <w:rsid w:val="004B6B7A"/>
    <w:rsid w:val="004B6F20"/>
    <w:rsid w:val="004B7156"/>
    <w:rsid w:val="004B7BB1"/>
    <w:rsid w:val="004C0DA0"/>
    <w:rsid w:val="004C19E7"/>
    <w:rsid w:val="004C1B58"/>
    <w:rsid w:val="004C24F4"/>
    <w:rsid w:val="004C2AAB"/>
    <w:rsid w:val="004C2BA4"/>
    <w:rsid w:val="004C30DE"/>
    <w:rsid w:val="004C31F9"/>
    <w:rsid w:val="004C3298"/>
    <w:rsid w:val="004C32BC"/>
    <w:rsid w:val="004C3313"/>
    <w:rsid w:val="004C3E07"/>
    <w:rsid w:val="004C427A"/>
    <w:rsid w:val="004C4CD1"/>
    <w:rsid w:val="004C533F"/>
    <w:rsid w:val="004C550C"/>
    <w:rsid w:val="004C56C3"/>
    <w:rsid w:val="004C589C"/>
    <w:rsid w:val="004C76CD"/>
    <w:rsid w:val="004C776A"/>
    <w:rsid w:val="004C7834"/>
    <w:rsid w:val="004C7FF8"/>
    <w:rsid w:val="004D06B0"/>
    <w:rsid w:val="004D08EA"/>
    <w:rsid w:val="004D188C"/>
    <w:rsid w:val="004D19D7"/>
    <w:rsid w:val="004D1BED"/>
    <w:rsid w:val="004D1DB9"/>
    <w:rsid w:val="004D2721"/>
    <w:rsid w:val="004D28FB"/>
    <w:rsid w:val="004D2E4F"/>
    <w:rsid w:val="004D2F64"/>
    <w:rsid w:val="004D3AC6"/>
    <w:rsid w:val="004D3C50"/>
    <w:rsid w:val="004D4414"/>
    <w:rsid w:val="004D4649"/>
    <w:rsid w:val="004D4A52"/>
    <w:rsid w:val="004D4D2E"/>
    <w:rsid w:val="004D4DCE"/>
    <w:rsid w:val="004D5487"/>
    <w:rsid w:val="004D54A6"/>
    <w:rsid w:val="004D5EEB"/>
    <w:rsid w:val="004D61DF"/>
    <w:rsid w:val="004D6388"/>
    <w:rsid w:val="004D64EF"/>
    <w:rsid w:val="004D6BE8"/>
    <w:rsid w:val="004D6BF0"/>
    <w:rsid w:val="004D6FFC"/>
    <w:rsid w:val="004D716E"/>
    <w:rsid w:val="004D7929"/>
    <w:rsid w:val="004D7DC5"/>
    <w:rsid w:val="004E002D"/>
    <w:rsid w:val="004E0539"/>
    <w:rsid w:val="004E068D"/>
    <w:rsid w:val="004E0D34"/>
    <w:rsid w:val="004E0F8B"/>
    <w:rsid w:val="004E1094"/>
    <w:rsid w:val="004E157C"/>
    <w:rsid w:val="004E17A5"/>
    <w:rsid w:val="004E1B36"/>
    <w:rsid w:val="004E1C10"/>
    <w:rsid w:val="004E34B6"/>
    <w:rsid w:val="004E3910"/>
    <w:rsid w:val="004E3BD9"/>
    <w:rsid w:val="004E3EA1"/>
    <w:rsid w:val="004E3F2F"/>
    <w:rsid w:val="004E4065"/>
    <w:rsid w:val="004E41E3"/>
    <w:rsid w:val="004E44EA"/>
    <w:rsid w:val="004E4891"/>
    <w:rsid w:val="004E4E9E"/>
    <w:rsid w:val="004E5915"/>
    <w:rsid w:val="004E5A61"/>
    <w:rsid w:val="004E5FAA"/>
    <w:rsid w:val="004E623E"/>
    <w:rsid w:val="004E663D"/>
    <w:rsid w:val="004E702D"/>
    <w:rsid w:val="004E741B"/>
    <w:rsid w:val="004F03B8"/>
    <w:rsid w:val="004F0543"/>
    <w:rsid w:val="004F0C8F"/>
    <w:rsid w:val="004F0F9A"/>
    <w:rsid w:val="004F16F1"/>
    <w:rsid w:val="004F1762"/>
    <w:rsid w:val="004F1882"/>
    <w:rsid w:val="004F1A67"/>
    <w:rsid w:val="004F1D0A"/>
    <w:rsid w:val="004F1EDC"/>
    <w:rsid w:val="004F21BE"/>
    <w:rsid w:val="004F2BE8"/>
    <w:rsid w:val="004F2D02"/>
    <w:rsid w:val="004F2D8D"/>
    <w:rsid w:val="004F3430"/>
    <w:rsid w:val="004F40E0"/>
    <w:rsid w:val="004F4ACE"/>
    <w:rsid w:val="004F6C02"/>
    <w:rsid w:val="004F6FA5"/>
    <w:rsid w:val="004F7045"/>
    <w:rsid w:val="004F7694"/>
    <w:rsid w:val="004F7781"/>
    <w:rsid w:val="004F7A35"/>
    <w:rsid w:val="0050013B"/>
    <w:rsid w:val="0050051E"/>
    <w:rsid w:val="00500994"/>
    <w:rsid w:val="00500A6D"/>
    <w:rsid w:val="00500A93"/>
    <w:rsid w:val="00501113"/>
    <w:rsid w:val="005014A3"/>
    <w:rsid w:val="005014CA"/>
    <w:rsid w:val="005014D9"/>
    <w:rsid w:val="00501DEB"/>
    <w:rsid w:val="00501F72"/>
    <w:rsid w:val="0050226C"/>
    <w:rsid w:val="0050241F"/>
    <w:rsid w:val="00502A6E"/>
    <w:rsid w:val="00504B99"/>
    <w:rsid w:val="00504E80"/>
    <w:rsid w:val="00504FA6"/>
    <w:rsid w:val="00505F71"/>
    <w:rsid w:val="005062F1"/>
    <w:rsid w:val="00506464"/>
    <w:rsid w:val="0050666E"/>
    <w:rsid w:val="00506832"/>
    <w:rsid w:val="00506ABF"/>
    <w:rsid w:val="00506AE1"/>
    <w:rsid w:val="00507251"/>
    <w:rsid w:val="005073AA"/>
    <w:rsid w:val="00507E79"/>
    <w:rsid w:val="00510036"/>
    <w:rsid w:val="0051020D"/>
    <w:rsid w:val="005104F8"/>
    <w:rsid w:val="00510918"/>
    <w:rsid w:val="00510ADA"/>
    <w:rsid w:val="00510BC4"/>
    <w:rsid w:val="00511159"/>
    <w:rsid w:val="00511811"/>
    <w:rsid w:val="005118EC"/>
    <w:rsid w:val="0051271E"/>
    <w:rsid w:val="005128FB"/>
    <w:rsid w:val="00512952"/>
    <w:rsid w:val="00512E4F"/>
    <w:rsid w:val="00513310"/>
    <w:rsid w:val="00513985"/>
    <w:rsid w:val="00513F2C"/>
    <w:rsid w:val="005145B6"/>
    <w:rsid w:val="00514A82"/>
    <w:rsid w:val="00514E39"/>
    <w:rsid w:val="0051515D"/>
    <w:rsid w:val="0051517A"/>
    <w:rsid w:val="00515237"/>
    <w:rsid w:val="005155CC"/>
    <w:rsid w:val="00516148"/>
    <w:rsid w:val="00516AF6"/>
    <w:rsid w:val="00517BBD"/>
    <w:rsid w:val="00517E35"/>
    <w:rsid w:val="00517FEF"/>
    <w:rsid w:val="00520686"/>
    <w:rsid w:val="00520C96"/>
    <w:rsid w:val="00520E6B"/>
    <w:rsid w:val="00521173"/>
    <w:rsid w:val="00521F48"/>
    <w:rsid w:val="005222D0"/>
    <w:rsid w:val="0052241E"/>
    <w:rsid w:val="00522A58"/>
    <w:rsid w:val="00522E39"/>
    <w:rsid w:val="00523048"/>
    <w:rsid w:val="00523128"/>
    <w:rsid w:val="00523138"/>
    <w:rsid w:val="00523947"/>
    <w:rsid w:val="0052407E"/>
    <w:rsid w:val="0052429B"/>
    <w:rsid w:val="00524423"/>
    <w:rsid w:val="00524569"/>
    <w:rsid w:val="00524AB8"/>
    <w:rsid w:val="0052506D"/>
    <w:rsid w:val="00525135"/>
    <w:rsid w:val="00525F57"/>
    <w:rsid w:val="00526771"/>
    <w:rsid w:val="00526D93"/>
    <w:rsid w:val="005274FE"/>
    <w:rsid w:val="005276A3"/>
    <w:rsid w:val="00527C67"/>
    <w:rsid w:val="00530C7C"/>
    <w:rsid w:val="00530D42"/>
    <w:rsid w:val="00530DFA"/>
    <w:rsid w:val="00530E1D"/>
    <w:rsid w:val="00530FEF"/>
    <w:rsid w:val="0053114E"/>
    <w:rsid w:val="005315BC"/>
    <w:rsid w:val="005317D6"/>
    <w:rsid w:val="0053190E"/>
    <w:rsid w:val="00531ACB"/>
    <w:rsid w:val="0053213D"/>
    <w:rsid w:val="00532B13"/>
    <w:rsid w:val="00532B85"/>
    <w:rsid w:val="00532DAF"/>
    <w:rsid w:val="00533417"/>
    <w:rsid w:val="005336DC"/>
    <w:rsid w:val="00533759"/>
    <w:rsid w:val="00533D49"/>
    <w:rsid w:val="00534190"/>
    <w:rsid w:val="00534869"/>
    <w:rsid w:val="00534A43"/>
    <w:rsid w:val="00534C0B"/>
    <w:rsid w:val="00534CAA"/>
    <w:rsid w:val="00535C77"/>
    <w:rsid w:val="00535CD3"/>
    <w:rsid w:val="005365C6"/>
    <w:rsid w:val="0053676E"/>
    <w:rsid w:val="005367D1"/>
    <w:rsid w:val="0053705E"/>
    <w:rsid w:val="0053752E"/>
    <w:rsid w:val="005377FD"/>
    <w:rsid w:val="00537956"/>
    <w:rsid w:val="00537AB9"/>
    <w:rsid w:val="0054065D"/>
    <w:rsid w:val="0054094F"/>
    <w:rsid w:val="00540B3A"/>
    <w:rsid w:val="005410F5"/>
    <w:rsid w:val="00541472"/>
    <w:rsid w:val="00541750"/>
    <w:rsid w:val="0054176B"/>
    <w:rsid w:val="00541DC1"/>
    <w:rsid w:val="005424D3"/>
    <w:rsid w:val="00542557"/>
    <w:rsid w:val="005427E6"/>
    <w:rsid w:val="00542ABA"/>
    <w:rsid w:val="00542FF4"/>
    <w:rsid w:val="00543AF7"/>
    <w:rsid w:val="00543E4A"/>
    <w:rsid w:val="00543F8C"/>
    <w:rsid w:val="005440D7"/>
    <w:rsid w:val="0054444D"/>
    <w:rsid w:val="0054451C"/>
    <w:rsid w:val="00544930"/>
    <w:rsid w:val="00544B78"/>
    <w:rsid w:val="00544CF8"/>
    <w:rsid w:val="00545364"/>
    <w:rsid w:val="00545B1B"/>
    <w:rsid w:val="00545D98"/>
    <w:rsid w:val="00545F5C"/>
    <w:rsid w:val="00546480"/>
    <w:rsid w:val="00546817"/>
    <w:rsid w:val="00546ACE"/>
    <w:rsid w:val="00546BC8"/>
    <w:rsid w:val="00547180"/>
    <w:rsid w:val="005473B7"/>
    <w:rsid w:val="00547610"/>
    <w:rsid w:val="00547BAB"/>
    <w:rsid w:val="00547D95"/>
    <w:rsid w:val="00550036"/>
    <w:rsid w:val="00550978"/>
    <w:rsid w:val="00550F27"/>
    <w:rsid w:val="00551007"/>
    <w:rsid w:val="00551484"/>
    <w:rsid w:val="00551AD8"/>
    <w:rsid w:val="00551CBA"/>
    <w:rsid w:val="00551D2B"/>
    <w:rsid w:val="00551F79"/>
    <w:rsid w:val="00552021"/>
    <w:rsid w:val="00552294"/>
    <w:rsid w:val="00552343"/>
    <w:rsid w:val="00552554"/>
    <w:rsid w:val="005525DF"/>
    <w:rsid w:val="00552989"/>
    <w:rsid w:val="00552CA7"/>
    <w:rsid w:val="00552F95"/>
    <w:rsid w:val="00552FE9"/>
    <w:rsid w:val="0055326D"/>
    <w:rsid w:val="0055387A"/>
    <w:rsid w:val="00554169"/>
    <w:rsid w:val="005542B4"/>
    <w:rsid w:val="00554AD5"/>
    <w:rsid w:val="0055509E"/>
    <w:rsid w:val="0055514C"/>
    <w:rsid w:val="00555251"/>
    <w:rsid w:val="00555499"/>
    <w:rsid w:val="0055552F"/>
    <w:rsid w:val="00555B3F"/>
    <w:rsid w:val="00555DBD"/>
    <w:rsid w:val="005565E2"/>
    <w:rsid w:val="005566C2"/>
    <w:rsid w:val="005568FF"/>
    <w:rsid w:val="005569D2"/>
    <w:rsid w:val="00556C97"/>
    <w:rsid w:val="0055709D"/>
    <w:rsid w:val="00557733"/>
    <w:rsid w:val="005604E0"/>
    <w:rsid w:val="0056082B"/>
    <w:rsid w:val="005608E1"/>
    <w:rsid w:val="00560A76"/>
    <w:rsid w:val="00560BAD"/>
    <w:rsid w:val="00560E9E"/>
    <w:rsid w:val="0056112C"/>
    <w:rsid w:val="00561844"/>
    <w:rsid w:val="00562202"/>
    <w:rsid w:val="005626ED"/>
    <w:rsid w:val="00562BE2"/>
    <w:rsid w:val="0056303A"/>
    <w:rsid w:val="0056350E"/>
    <w:rsid w:val="0056356D"/>
    <w:rsid w:val="00563CAB"/>
    <w:rsid w:val="00563D62"/>
    <w:rsid w:val="00563F0E"/>
    <w:rsid w:val="0056455E"/>
    <w:rsid w:val="005649DB"/>
    <w:rsid w:val="00565CD6"/>
    <w:rsid w:val="005675B7"/>
    <w:rsid w:val="005675DD"/>
    <w:rsid w:val="00567BD8"/>
    <w:rsid w:val="00567D2B"/>
    <w:rsid w:val="0057028A"/>
    <w:rsid w:val="005704AD"/>
    <w:rsid w:val="00570B89"/>
    <w:rsid w:val="00571EAA"/>
    <w:rsid w:val="005729F6"/>
    <w:rsid w:val="00572AFC"/>
    <w:rsid w:val="00572C6E"/>
    <w:rsid w:val="005738C2"/>
    <w:rsid w:val="00573ADE"/>
    <w:rsid w:val="00573CAF"/>
    <w:rsid w:val="00574327"/>
    <w:rsid w:val="0057469B"/>
    <w:rsid w:val="00574A83"/>
    <w:rsid w:val="00575079"/>
    <w:rsid w:val="0057582D"/>
    <w:rsid w:val="005759D1"/>
    <w:rsid w:val="005759EA"/>
    <w:rsid w:val="00576E37"/>
    <w:rsid w:val="00577D9D"/>
    <w:rsid w:val="00577EA7"/>
    <w:rsid w:val="005809C4"/>
    <w:rsid w:val="00580E5B"/>
    <w:rsid w:val="005815F7"/>
    <w:rsid w:val="005821F0"/>
    <w:rsid w:val="0058285A"/>
    <w:rsid w:val="00582ADF"/>
    <w:rsid w:val="00583268"/>
    <w:rsid w:val="0058359C"/>
    <w:rsid w:val="00583FEA"/>
    <w:rsid w:val="005840C8"/>
    <w:rsid w:val="00584475"/>
    <w:rsid w:val="00584889"/>
    <w:rsid w:val="00586094"/>
    <w:rsid w:val="005865D4"/>
    <w:rsid w:val="005866EF"/>
    <w:rsid w:val="005867F4"/>
    <w:rsid w:val="00586C3E"/>
    <w:rsid w:val="0058700F"/>
    <w:rsid w:val="00587A3D"/>
    <w:rsid w:val="00587CCC"/>
    <w:rsid w:val="0059045C"/>
    <w:rsid w:val="0059107E"/>
    <w:rsid w:val="005910C4"/>
    <w:rsid w:val="00591743"/>
    <w:rsid w:val="00592166"/>
    <w:rsid w:val="00592529"/>
    <w:rsid w:val="005926CB"/>
    <w:rsid w:val="00592EE6"/>
    <w:rsid w:val="00593814"/>
    <w:rsid w:val="0059390D"/>
    <w:rsid w:val="00593B25"/>
    <w:rsid w:val="00593DB8"/>
    <w:rsid w:val="0059421F"/>
    <w:rsid w:val="00594235"/>
    <w:rsid w:val="00594490"/>
    <w:rsid w:val="005958BF"/>
    <w:rsid w:val="00596099"/>
    <w:rsid w:val="005963BC"/>
    <w:rsid w:val="005963FD"/>
    <w:rsid w:val="005972E1"/>
    <w:rsid w:val="00597480"/>
    <w:rsid w:val="005976B6"/>
    <w:rsid w:val="00597812"/>
    <w:rsid w:val="005978D4"/>
    <w:rsid w:val="00597A09"/>
    <w:rsid w:val="00597CB9"/>
    <w:rsid w:val="00597CFF"/>
    <w:rsid w:val="005A032F"/>
    <w:rsid w:val="005A05BB"/>
    <w:rsid w:val="005A0738"/>
    <w:rsid w:val="005A0BE5"/>
    <w:rsid w:val="005A0F26"/>
    <w:rsid w:val="005A13D0"/>
    <w:rsid w:val="005A190B"/>
    <w:rsid w:val="005A1A77"/>
    <w:rsid w:val="005A2217"/>
    <w:rsid w:val="005A2B3A"/>
    <w:rsid w:val="005A2C02"/>
    <w:rsid w:val="005A2CB4"/>
    <w:rsid w:val="005A3085"/>
    <w:rsid w:val="005A3226"/>
    <w:rsid w:val="005A3902"/>
    <w:rsid w:val="005A3C35"/>
    <w:rsid w:val="005A440F"/>
    <w:rsid w:val="005A44BD"/>
    <w:rsid w:val="005A4713"/>
    <w:rsid w:val="005A4841"/>
    <w:rsid w:val="005A4942"/>
    <w:rsid w:val="005A4B49"/>
    <w:rsid w:val="005A50CE"/>
    <w:rsid w:val="005A5F8B"/>
    <w:rsid w:val="005A64C9"/>
    <w:rsid w:val="005A6521"/>
    <w:rsid w:val="005A6686"/>
    <w:rsid w:val="005A6EED"/>
    <w:rsid w:val="005A70CD"/>
    <w:rsid w:val="005A773E"/>
    <w:rsid w:val="005B0006"/>
    <w:rsid w:val="005B0301"/>
    <w:rsid w:val="005B0647"/>
    <w:rsid w:val="005B073B"/>
    <w:rsid w:val="005B07D7"/>
    <w:rsid w:val="005B1484"/>
    <w:rsid w:val="005B1A21"/>
    <w:rsid w:val="005B20D3"/>
    <w:rsid w:val="005B2307"/>
    <w:rsid w:val="005B2744"/>
    <w:rsid w:val="005B2A49"/>
    <w:rsid w:val="005B3124"/>
    <w:rsid w:val="005B325D"/>
    <w:rsid w:val="005B34F5"/>
    <w:rsid w:val="005B3C51"/>
    <w:rsid w:val="005B4403"/>
    <w:rsid w:val="005B4EC8"/>
    <w:rsid w:val="005B4FDA"/>
    <w:rsid w:val="005B581E"/>
    <w:rsid w:val="005B6940"/>
    <w:rsid w:val="005B69DD"/>
    <w:rsid w:val="005B6E85"/>
    <w:rsid w:val="005B705F"/>
    <w:rsid w:val="005B7438"/>
    <w:rsid w:val="005B7474"/>
    <w:rsid w:val="005B7B32"/>
    <w:rsid w:val="005B7FB5"/>
    <w:rsid w:val="005C018E"/>
    <w:rsid w:val="005C071D"/>
    <w:rsid w:val="005C0945"/>
    <w:rsid w:val="005C149E"/>
    <w:rsid w:val="005C1BFF"/>
    <w:rsid w:val="005C2166"/>
    <w:rsid w:val="005C280D"/>
    <w:rsid w:val="005C2DF5"/>
    <w:rsid w:val="005C2E1D"/>
    <w:rsid w:val="005C2E65"/>
    <w:rsid w:val="005C2EAC"/>
    <w:rsid w:val="005C3167"/>
    <w:rsid w:val="005C3851"/>
    <w:rsid w:val="005C3889"/>
    <w:rsid w:val="005C3A8A"/>
    <w:rsid w:val="005C403C"/>
    <w:rsid w:val="005C472A"/>
    <w:rsid w:val="005C4C20"/>
    <w:rsid w:val="005C4F48"/>
    <w:rsid w:val="005C5A30"/>
    <w:rsid w:val="005C662D"/>
    <w:rsid w:val="005C7704"/>
    <w:rsid w:val="005C78D4"/>
    <w:rsid w:val="005C7C1C"/>
    <w:rsid w:val="005C7CD3"/>
    <w:rsid w:val="005D04E1"/>
    <w:rsid w:val="005D0956"/>
    <w:rsid w:val="005D0DD3"/>
    <w:rsid w:val="005D0FD4"/>
    <w:rsid w:val="005D14B3"/>
    <w:rsid w:val="005D155C"/>
    <w:rsid w:val="005D17E1"/>
    <w:rsid w:val="005D1D49"/>
    <w:rsid w:val="005D1DE5"/>
    <w:rsid w:val="005D2022"/>
    <w:rsid w:val="005D20CB"/>
    <w:rsid w:val="005D27F3"/>
    <w:rsid w:val="005D2923"/>
    <w:rsid w:val="005D2CF0"/>
    <w:rsid w:val="005D2F60"/>
    <w:rsid w:val="005D35C3"/>
    <w:rsid w:val="005D3C8D"/>
    <w:rsid w:val="005D3E27"/>
    <w:rsid w:val="005D468A"/>
    <w:rsid w:val="005D4F4F"/>
    <w:rsid w:val="005D530B"/>
    <w:rsid w:val="005D55AE"/>
    <w:rsid w:val="005D5760"/>
    <w:rsid w:val="005D5BDF"/>
    <w:rsid w:val="005D62F7"/>
    <w:rsid w:val="005D650A"/>
    <w:rsid w:val="005D6815"/>
    <w:rsid w:val="005D7343"/>
    <w:rsid w:val="005D78A7"/>
    <w:rsid w:val="005E055A"/>
    <w:rsid w:val="005E0AD4"/>
    <w:rsid w:val="005E0F20"/>
    <w:rsid w:val="005E105C"/>
    <w:rsid w:val="005E1290"/>
    <w:rsid w:val="005E1A38"/>
    <w:rsid w:val="005E1AF4"/>
    <w:rsid w:val="005E1D3C"/>
    <w:rsid w:val="005E1EBA"/>
    <w:rsid w:val="005E1FB2"/>
    <w:rsid w:val="005E204C"/>
    <w:rsid w:val="005E289A"/>
    <w:rsid w:val="005E2B3F"/>
    <w:rsid w:val="005E3439"/>
    <w:rsid w:val="005E3811"/>
    <w:rsid w:val="005E3884"/>
    <w:rsid w:val="005E3AA0"/>
    <w:rsid w:val="005E3DC8"/>
    <w:rsid w:val="005E44C6"/>
    <w:rsid w:val="005E5E0C"/>
    <w:rsid w:val="005E5EFE"/>
    <w:rsid w:val="005E60E4"/>
    <w:rsid w:val="005E61F0"/>
    <w:rsid w:val="005E644F"/>
    <w:rsid w:val="005E64D6"/>
    <w:rsid w:val="005E6ADE"/>
    <w:rsid w:val="005E6BA2"/>
    <w:rsid w:val="005E6C56"/>
    <w:rsid w:val="005E7689"/>
    <w:rsid w:val="005E79D7"/>
    <w:rsid w:val="005E7DAB"/>
    <w:rsid w:val="005F032B"/>
    <w:rsid w:val="005F0C06"/>
    <w:rsid w:val="005F0EA0"/>
    <w:rsid w:val="005F19BC"/>
    <w:rsid w:val="005F1CF1"/>
    <w:rsid w:val="005F1DD8"/>
    <w:rsid w:val="005F2303"/>
    <w:rsid w:val="005F2452"/>
    <w:rsid w:val="005F2F27"/>
    <w:rsid w:val="005F3003"/>
    <w:rsid w:val="005F307B"/>
    <w:rsid w:val="005F32E5"/>
    <w:rsid w:val="005F4879"/>
    <w:rsid w:val="005F4CA5"/>
    <w:rsid w:val="005F5734"/>
    <w:rsid w:val="005F57A3"/>
    <w:rsid w:val="005F5D56"/>
    <w:rsid w:val="005F6EBD"/>
    <w:rsid w:val="005F6FA1"/>
    <w:rsid w:val="005F72B1"/>
    <w:rsid w:val="005F7431"/>
    <w:rsid w:val="005F766B"/>
    <w:rsid w:val="005F7865"/>
    <w:rsid w:val="005F790F"/>
    <w:rsid w:val="006001E8"/>
    <w:rsid w:val="006002D9"/>
    <w:rsid w:val="006005A5"/>
    <w:rsid w:val="00600643"/>
    <w:rsid w:val="00600852"/>
    <w:rsid w:val="00600867"/>
    <w:rsid w:val="00600B57"/>
    <w:rsid w:val="006015AD"/>
    <w:rsid w:val="00601A5E"/>
    <w:rsid w:val="00602077"/>
    <w:rsid w:val="00602229"/>
    <w:rsid w:val="006024C4"/>
    <w:rsid w:val="006037AE"/>
    <w:rsid w:val="00603953"/>
    <w:rsid w:val="00603C3F"/>
    <w:rsid w:val="006044B7"/>
    <w:rsid w:val="006046F2"/>
    <w:rsid w:val="00604A19"/>
    <w:rsid w:val="00604C5E"/>
    <w:rsid w:val="006053F6"/>
    <w:rsid w:val="00605636"/>
    <w:rsid w:val="006058D4"/>
    <w:rsid w:val="00605FE3"/>
    <w:rsid w:val="0060609F"/>
    <w:rsid w:val="006061BA"/>
    <w:rsid w:val="00606A1D"/>
    <w:rsid w:val="00607979"/>
    <w:rsid w:val="006079A5"/>
    <w:rsid w:val="00607F33"/>
    <w:rsid w:val="0061007E"/>
    <w:rsid w:val="0061048A"/>
    <w:rsid w:val="00610529"/>
    <w:rsid w:val="00610962"/>
    <w:rsid w:val="0061185A"/>
    <w:rsid w:val="00611B96"/>
    <w:rsid w:val="00611D76"/>
    <w:rsid w:val="00611DAE"/>
    <w:rsid w:val="006123E2"/>
    <w:rsid w:val="006124C8"/>
    <w:rsid w:val="006135FD"/>
    <w:rsid w:val="00613745"/>
    <w:rsid w:val="00614014"/>
    <w:rsid w:val="006142C6"/>
    <w:rsid w:val="006143BA"/>
    <w:rsid w:val="0061446D"/>
    <w:rsid w:val="00614773"/>
    <w:rsid w:val="006148A3"/>
    <w:rsid w:val="00614CAD"/>
    <w:rsid w:val="00614FCA"/>
    <w:rsid w:val="006151A1"/>
    <w:rsid w:val="00615758"/>
    <w:rsid w:val="0061590B"/>
    <w:rsid w:val="006162B5"/>
    <w:rsid w:val="006162D0"/>
    <w:rsid w:val="00617680"/>
    <w:rsid w:val="00617EAD"/>
    <w:rsid w:val="00617F3F"/>
    <w:rsid w:val="00620631"/>
    <w:rsid w:val="00620D96"/>
    <w:rsid w:val="006214FD"/>
    <w:rsid w:val="00621BED"/>
    <w:rsid w:val="0062268A"/>
    <w:rsid w:val="006227DD"/>
    <w:rsid w:val="00622BC2"/>
    <w:rsid w:val="00623317"/>
    <w:rsid w:val="0062350E"/>
    <w:rsid w:val="00623642"/>
    <w:rsid w:val="00623B91"/>
    <w:rsid w:val="00623BC1"/>
    <w:rsid w:val="00623F18"/>
    <w:rsid w:val="00624196"/>
    <w:rsid w:val="006244AD"/>
    <w:rsid w:val="00624E59"/>
    <w:rsid w:val="00625A41"/>
    <w:rsid w:val="00625DFC"/>
    <w:rsid w:val="00626170"/>
    <w:rsid w:val="006261D1"/>
    <w:rsid w:val="00626512"/>
    <w:rsid w:val="00626EA2"/>
    <w:rsid w:val="00627354"/>
    <w:rsid w:val="006278CB"/>
    <w:rsid w:val="006279D6"/>
    <w:rsid w:val="0063015B"/>
    <w:rsid w:val="00630201"/>
    <w:rsid w:val="0063191D"/>
    <w:rsid w:val="00631CF1"/>
    <w:rsid w:val="00631E22"/>
    <w:rsid w:val="006332B1"/>
    <w:rsid w:val="006333CC"/>
    <w:rsid w:val="00633785"/>
    <w:rsid w:val="00633EA9"/>
    <w:rsid w:val="00633FE8"/>
    <w:rsid w:val="006341B1"/>
    <w:rsid w:val="00634FF3"/>
    <w:rsid w:val="00635DFA"/>
    <w:rsid w:val="0063647B"/>
    <w:rsid w:val="00636AE8"/>
    <w:rsid w:val="0063759D"/>
    <w:rsid w:val="00637775"/>
    <w:rsid w:val="00637A3A"/>
    <w:rsid w:val="00637AF1"/>
    <w:rsid w:val="00640DAD"/>
    <w:rsid w:val="006414DC"/>
    <w:rsid w:val="006423FD"/>
    <w:rsid w:val="00642520"/>
    <w:rsid w:val="00642895"/>
    <w:rsid w:val="00643112"/>
    <w:rsid w:val="0064314F"/>
    <w:rsid w:val="006435C8"/>
    <w:rsid w:val="00643825"/>
    <w:rsid w:val="00643BC7"/>
    <w:rsid w:val="00644267"/>
    <w:rsid w:val="006444C3"/>
    <w:rsid w:val="00644952"/>
    <w:rsid w:val="006454C1"/>
    <w:rsid w:val="006457BF"/>
    <w:rsid w:val="00645F0B"/>
    <w:rsid w:val="00646156"/>
    <w:rsid w:val="0064616B"/>
    <w:rsid w:val="00646CE1"/>
    <w:rsid w:val="00647309"/>
    <w:rsid w:val="006474CD"/>
    <w:rsid w:val="00647659"/>
    <w:rsid w:val="00647B0C"/>
    <w:rsid w:val="00647BA0"/>
    <w:rsid w:val="00647DDE"/>
    <w:rsid w:val="00650231"/>
    <w:rsid w:val="0065068F"/>
    <w:rsid w:val="00650AE5"/>
    <w:rsid w:val="00650BB5"/>
    <w:rsid w:val="00650C90"/>
    <w:rsid w:val="00650E79"/>
    <w:rsid w:val="00651CBF"/>
    <w:rsid w:val="006527C2"/>
    <w:rsid w:val="006528F0"/>
    <w:rsid w:val="006529FE"/>
    <w:rsid w:val="00652E35"/>
    <w:rsid w:val="0065336D"/>
    <w:rsid w:val="00653809"/>
    <w:rsid w:val="00653EF2"/>
    <w:rsid w:val="00654A17"/>
    <w:rsid w:val="00654A3B"/>
    <w:rsid w:val="00654A60"/>
    <w:rsid w:val="00654DDC"/>
    <w:rsid w:val="00655244"/>
    <w:rsid w:val="0065543B"/>
    <w:rsid w:val="0065548F"/>
    <w:rsid w:val="00655AF1"/>
    <w:rsid w:val="00655D4E"/>
    <w:rsid w:val="00655EAF"/>
    <w:rsid w:val="00656FDE"/>
    <w:rsid w:val="006574E7"/>
    <w:rsid w:val="00657538"/>
    <w:rsid w:val="006575AB"/>
    <w:rsid w:val="00657944"/>
    <w:rsid w:val="0065795F"/>
    <w:rsid w:val="00657EE8"/>
    <w:rsid w:val="00657EEC"/>
    <w:rsid w:val="00657F40"/>
    <w:rsid w:val="0066055C"/>
    <w:rsid w:val="0066099D"/>
    <w:rsid w:val="00660E1D"/>
    <w:rsid w:val="00660EEB"/>
    <w:rsid w:val="00660EFA"/>
    <w:rsid w:val="00660F0E"/>
    <w:rsid w:val="006610AD"/>
    <w:rsid w:val="00661C93"/>
    <w:rsid w:val="0066218A"/>
    <w:rsid w:val="0066222B"/>
    <w:rsid w:val="0066240F"/>
    <w:rsid w:val="006625F9"/>
    <w:rsid w:val="00663369"/>
    <w:rsid w:val="006635F3"/>
    <w:rsid w:val="006636A0"/>
    <w:rsid w:val="0066441B"/>
    <w:rsid w:val="006644BA"/>
    <w:rsid w:val="00664819"/>
    <w:rsid w:val="0066495B"/>
    <w:rsid w:val="00664C54"/>
    <w:rsid w:val="00664D29"/>
    <w:rsid w:val="006650B8"/>
    <w:rsid w:val="006652F8"/>
    <w:rsid w:val="00665652"/>
    <w:rsid w:val="00665995"/>
    <w:rsid w:val="00665BA5"/>
    <w:rsid w:val="00665FBD"/>
    <w:rsid w:val="0066606C"/>
    <w:rsid w:val="00666083"/>
    <w:rsid w:val="0066627F"/>
    <w:rsid w:val="006662FC"/>
    <w:rsid w:val="00666ABE"/>
    <w:rsid w:val="00666E56"/>
    <w:rsid w:val="006671B8"/>
    <w:rsid w:val="006700C4"/>
    <w:rsid w:val="00670816"/>
    <w:rsid w:val="00670D81"/>
    <w:rsid w:val="00670E6C"/>
    <w:rsid w:val="0067149A"/>
    <w:rsid w:val="0067198C"/>
    <w:rsid w:val="00671E44"/>
    <w:rsid w:val="006724B4"/>
    <w:rsid w:val="00672622"/>
    <w:rsid w:val="00672956"/>
    <w:rsid w:val="006737D1"/>
    <w:rsid w:val="006738F6"/>
    <w:rsid w:val="006740D5"/>
    <w:rsid w:val="006740E8"/>
    <w:rsid w:val="006743DE"/>
    <w:rsid w:val="0067459A"/>
    <w:rsid w:val="00674E5E"/>
    <w:rsid w:val="006753B6"/>
    <w:rsid w:val="00675416"/>
    <w:rsid w:val="00676121"/>
    <w:rsid w:val="006766AB"/>
    <w:rsid w:val="00676B14"/>
    <w:rsid w:val="0067798C"/>
    <w:rsid w:val="00677F9F"/>
    <w:rsid w:val="006805BE"/>
    <w:rsid w:val="00680636"/>
    <w:rsid w:val="00680676"/>
    <w:rsid w:val="006808E7"/>
    <w:rsid w:val="00681464"/>
    <w:rsid w:val="006815E9"/>
    <w:rsid w:val="006821B2"/>
    <w:rsid w:val="006822E2"/>
    <w:rsid w:val="006835C7"/>
    <w:rsid w:val="006838D3"/>
    <w:rsid w:val="006839A7"/>
    <w:rsid w:val="00683C04"/>
    <w:rsid w:val="00683F5F"/>
    <w:rsid w:val="00684C6C"/>
    <w:rsid w:val="00684E5F"/>
    <w:rsid w:val="00685596"/>
    <w:rsid w:val="0068564F"/>
    <w:rsid w:val="00685D9D"/>
    <w:rsid w:val="00685EA9"/>
    <w:rsid w:val="00685FAE"/>
    <w:rsid w:val="006861FB"/>
    <w:rsid w:val="006864D6"/>
    <w:rsid w:val="006867C3"/>
    <w:rsid w:val="00686D3A"/>
    <w:rsid w:val="006870E2"/>
    <w:rsid w:val="00687230"/>
    <w:rsid w:val="00687986"/>
    <w:rsid w:val="00687B62"/>
    <w:rsid w:val="00687E15"/>
    <w:rsid w:val="00690A64"/>
    <w:rsid w:val="00690C45"/>
    <w:rsid w:val="0069101A"/>
    <w:rsid w:val="006912F0"/>
    <w:rsid w:val="00691A83"/>
    <w:rsid w:val="006920A4"/>
    <w:rsid w:val="0069217D"/>
    <w:rsid w:val="00692185"/>
    <w:rsid w:val="00692EBF"/>
    <w:rsid w:val="006930AF"/>
    <w:rsid w:val="006931A0"/>
    <w:rsid w:val="00693300"/>
    <w:rsid w:val="00693501"/>
    <w:rsid w:val="0069373D"/>
    <w:rsid w:val="00693C67"/>
    <w:rsid w:val="00693E30"/>
    <w:rsid w:val="00693F21"/>
    <w:rsid w:val="006946B3"/>
    <w:rsid w:val="00694868"/>
    <w:rsid w:val="00694906"/>
    <w:rsid w:val="00694DD6"/>
    <w:rsid w:val="006951DB"/>
    <w:rsid w:val="006952A2"/>
    <w:rsid w:val="00695601"/>
    <w:rsid w:val="00695A0B"/>
    <w:rsid w:val="00695AA7"/>
    <w:rsid w:val="00695D51"/>
    <w:rsid w:val="00695DA9"/>
    <w:rsid w:val="006965C4"/>
    <w:rsid w:val="00696919"/>
    <w:rsid w:val="00696937"/>
    <w:rsid w:val="006969B4"/>
    <w:rsid w:val="006969EB"/>
    <w:rsid w:val="00696AB8"/>
    <w:rsid w:val="00696B45"/>
    <w:rsid w:val="00696DE8"/>
    <w:rsid w:val="0069719D"/>
    <w:rsid w:val="0069751D"/>
    <w:rsid w:val="006975A2"/>
    <w:rsid w:val="00697775"/>
    <w:rsid w:val="00697F51"/>
    <w:rsid w:val="006A0B2D"/>
    <w:rsid w:val="006A1059"/>
    <w:rsid w:val="006A10CC"/>
    <w:rsid w:val="006A1E9C"/>
    <w:rsid w:val="006A2348"/>
    <w:rsid w:val="006A2423"/>
    <w:rsid w:val="006A26BE"/>
    <w:rsid w:val="006A2B4D"/>
    <w:rsid w:val="006A354A"/>
    <w:rsid w:val="006A39F7"/>
    <w:rsid w:val="006A3B20"/>
    <w:rsid w:val="006A3E9C"/>
    <w:rsid w:val="006A47AF"/>
    <w:rsid w:val="006A486F"/>
    <w:rsid w:val="006A4C84"/>
    <w:rsid w:val="006A4CAA"/>
    <w:rsid w:val="006A684A"/>
    <w:rsid w:val="006A684F"/>
    <w:rsid w:val="006A6957"/>
    <w:rsid w:val="006A6AD5"/>
    <w:rsid w:val="006A6E85"/>
    <w:rsid w:val="006A6E8F"/>
    <w:rsid w:val="006A7B54"/>
    <w:rsid w:val="006A7E48"/>
    <w:rsid w:val="006B00AA"/>
    <w:rsid w:val="006B0169"/>
    <w:rsid w:val="006B02CE"/>
    <w:rsid w:val="006B02E7"/>
    <w:rsid w:val="006B0A53"/>
    <w:rsid w:val="006B0B06"/>
    <w:rsid w:val="006B11F8"/>
    <w:rsid w:val="006B13DD"/>
    <w:rsid w:val="006B15BB"/>
    <w:rsid w:val="006B1B94"/>
    <w:rsid w:val="006B1D9B"/>
    <w:rsid w:val="006B1FED"/>
    <w:rsid w:val="006B2183"/>
    <w:rsid w:val="006B239D"/>
    <w:rsid w:val="006B289F"/>
    <w:rsid w:val="006B29D5"/>
    <w:rsid w:val="006B2CAF"/>
    <w:rsid w:val="006B3319"/>
    <w:rsid w:val="006B333F"/>
    <w:rsid w:val="006B346D"/>
    <w:rsid w:val="006B3489"/>
    <w:rsid w:val="006B34C5"/>
    <w:rsid w:val="006B34C7"/>
    <w:rsid w:val="006B411D"/>
    <w:rsid w:val="006B4557"/>
    <w:rsid w:val="006B4822"/>
    <w:rsid w:val="006B5148"/>
    <w:rsid w:val="006B5309"/>
    <w:rsid w:val="006B53C2"/>
    <w:rsid w:val="006B5E35"/>
    <w:rsid w:val="006B6899"/>
    <w:rsid w:val="006B69AF"/>
    <w:rsid w:val="006B6E35"/>
    <w:rsid w:val="006B71E0"/>
    <w:rsid w:val="006B7385"/>
    <w:rsid w:val="006B7960"/>
    <w:rsid w:val="006B7E53"/>
    <w:rsid w:val="006C02B3"/>
    <w:rsid w:val="006C0552"/>
    <w:rsid w:val="006C074A"/>
    <w:rsid w:val="006C09AD"/>
    <w:rsid w:val="006C0B1F"/>
    <w:rsid w:val="006C0FAD"/>
    <w:rsid w:val="006C10B4"/>
    <w:rsid w:val="006C13E2"/>
    <w:rsid w:val="006C14DD"/>
    <w:rsid w:val="006C1556"/>
    <w:rsid w:val="006C15A6"/>
    <w:rsid w:val="006C1A93"/>
    <w:rsid w:val="006C1EA5"/>
    <w:rsid w:val="006C23AC"/>
    <w:rsid w:val="006C25EA"/>
    <w:rsid w:val="006C2616"/>
    <w:rsid w:val="006C333E"/>
    <w:rsid w:val="006C35D7"/>
    <w:rsid w:val="006C38D2"/>
    <w:rsid w:val="006C4084"/>
    <w:rsid w:val="006C44A6"/>
    <w:rsid w:val="006C45D0"/>
    <w:rsid w:val="006C47E2"/>
    <w:rsid w:val="006C564D"/>
    <w:rsid w:val="006C5899"/>
    <w:rsid w:val="006C59AD"/>
    <w:rsid w:val="006C5C2F"/>
    <w:rsid w:val="006C6148"/>
    <w:rsid w:val="006C650B"/>
    <w:rsid w:val="006C6589"/>
    <w:rsid w:val="006C7192"/>
    <w:rsid w:val="006C7F11"/>
    <w:rsid w:val="006D024F"/>
    <w:rsid w:val="006D0606"/>
    <w:rsid w:val="006D08DA"/>
    <w:rsid w:val="006D0D7C"/>
    <w:rsid w:val="006D10D6"/>
    <w:rsid w:val="006D157B"/>
    <w:rsid w:val="006D21B7"/>
    <w:rsid w:val="006D226E"/>
    <w:rsid w:val="006D2715"/>
    <w:rsid w:val="006D2865"/>
    <w:rsid w:val="006D28A8"/>
    <w:rsid w:val="006D2CDE"/>
    <w:rsid w:val="006D30DB"/>
    <w:rsid w:val="006D3FB0"/>
    <w:rsid w:val="006D41EB"/>
    <w:rsid w:val="006D435F"/>
    <w:rsid w:val="006D4392"/>
    <w:rsid w:val="006D43C1"/>
    <w:rsid w:val="006D4936"/>
    <w:rsid w:val="006D4EB0"/>
    <w:rsid w:val="006D52AD"/>
    <w:rsid w:val="006D5491"/>
    <w:rsid w:val="006D552F"/>
    <w:rsid w:val="006D5687"/>
    <w:rsid w:val="006D6E4E"/>
    <w:rsid w:val="006D707A"/>
    <w:rsid w:val="006D721A"/>
    <w:rsid w:val="006D7261"/>
    <w:rsid w:val="006E00A0"/>
    <w:rsid w:val="006E085B"/>
    <w:rsid w:val="006E0FD3"/>
    <w:rsid w:val="006E15E5"/>
    <w:rsid w:val="006E185B"/>
    <w:rsid w:val="006E1C60"/>
    <w:rsid w:val="006E1F49"/>
    <w:rsid w:val="006E21DD"/>
    <w:rsid w:val="006E28D6"/>
    <w:rsid w:val="006E29E3"/>
    <w:rsid w:val="006E2E01"/>
    <w:rsid w:val="006E2EF7"/>
    <w:rsid w:val="006E3452"/>
    <w:rsid w:val="006E3712"/>
    <w:rsid w:val="006E3788"/>
    <w:rsid w:val="006E38FF"/>
    <w:rsid w:val="006E3D96"/>
    <w:rsid w:val="006E3D9B"/>
    <w:rsid w:val="006E3DF2"/>
    <w:rsid w:val="006E40A7"/>
    <w:rsid w:val="006E40E9"/>
    <w:rsid w:val="006E4191"/>
    <w:rsid w:val="006E4C2D"/>
    <w:rsid w:val="006E51DA"/>
    <w:rsid w:val="006E52F5"/>
    <w:rsid w:val="006E54D8"/>
    <w:rsid w:val="006E68D5"/>
    <w:rsid w:val="006E6ECA"/>
    <w:rsid w:val="006E7BDA"/>
    <w:rsid w:val="006E7E28"/>
    <w:rsid w:val="006F02AA"/>
    <w:rsid w:val="006F09B5"/>
    <w:rsid w:val="006F09F2"/>
    <w:rsid w:val="006F1278"/>
    <w:rsid w:val="006F16B2"/>
    <w:rsid w:val="006F1C2A"/>
    <w:rsid w:val="006F235D"/>
    <w:rsid w:val="006F2840"/>
    <w:rsid w:val="006F2EB3"/>
    <w:rsid w:val="006F32FF"/>
    <w:rsid w:val="006F35D2"/>
    <w:rsid w:val="006F3956"/>
    <w:rsid w:val="006F39A6"/>
    <w:rsid w:val="006F3D10"/>
    <w:rsid w:val="006F414A"/>
    <w:rsid w:val="006F42FE"/>
    <w:rsid w:val="006F5005"/>
    <w:rsid w:val="006F6987"/>
    <w:rsid w:val="006F6DBD"/>
    <w:rsid w:val="006F7361"/>
    <w:rsid w:val="006F736F"/>
    <w:rsid w:val="006F7ADB"/>
    <w:rsid w:val="006F7B86"/>
    <w:rsid w:val="006F7CCB"/>
    <w:rsid w:val="00700309"/>
    <w:rsid w:val="00700C27"/>
    <w:rsid w:val="00700C7B"/>
    <w:rsid w:val="00700D62"/>
    <w:rsid w:val="00700FA4"/>
    <w:rsid w:val="00701170"/>
    <w:rsid w:val="00701F06"/>
    <w:rsid w:val="007022AC"/>
    <w:rsid w:val="00703082"/>
    <w:rsid w:val="007035C6"/>
    <w:rsid w:val="007039DD"/>
    <w:rsid w:val="00703B7B"/>
    <w:rsid w:val="00704070"/>
    <w:rsid w:val="00704373"/>
    <w:rsid w:val="00704492"/>
    <w:rsid w:val="0070482B"/>
    <w:rsid w:val="0070495D"/>
    <w:rsid w:val="007049DC"/>
    <w:rsid w:val="00705270"/>
    <w:rsid w:val="00705C18"/>
    <w:rsid w:val="00706450"/>
    <w:rsid w:val="00706643"/>
    <w:rsid w:val="00707181"/>
    <w:rsid w:val="007078DE"/>
    <w:rsid w:val="00707D0F"/>
    <w:rsid w:val="0071012F"/>
    <w:rsid w:val="007101D8"/>
    <w:rsid w:val="00710C6D"/>
    <w:rsid w:val="007115A4"/>
    <w:rsid w:val="00711605"/>
    <w:rsid w:val="00711932"/>
    <w:rsid w:val="00711DE8"/>
    <w:rsid w:val="00711FB7"/>
    <w:rsid w:val="0071219B"/>
    <w:rsid w:val="00712751"/>
    <w:rsid w:val="00712C98"/>
    <w:rsid w:val="0071309C"/>
    <w:rsid w:val="00713564"/>
    <w:rsid w:val="00713926"/>
    <w:rsid w:val="00713ED5"/>
    <w:rsid w:val="0071415F"/>
    <w:rsid w:val="00714650"/>
    <w:rsid w:val="007146F0"/>
    <w:rsid w:val="007149F9"/>
    <w:rsid w:val="00714C3A"/>
    <w:rsid w:val="00714E63"/>
    <w:rsid w:val="00715186"/>
    <w:rsid w:val="0071690C"/>
    <w:rsid w:val="00716C22"/>
    <w:rsid w:val="00717295"/>
    <w:rsid w:val="00717B66"/>
    <w:rsid w:val="00717F3B"/>
    <w:rsid w:val="00720030"/>
    <w:rsid w:val="0072031E"/>
    <w:rsid w:val="00720F64"/>
    <w:rsid w:val="007213EC"/>
    <w:rsid w:val="0072170C"/>
    <w:rsid w:val="00721EB0"/>
    <w:rsid w:val="00721F71"/>
    <w:rsid w:val="0072245A"/>
    <w:rsid w:val="007227D4"/>
    <w:rsid w:val="007229DB"/>
    <w:rsid w:val="00722C39"/>
    <w:rsid w:val="00723046"/>
    <w:rsid w:val="0072347D"/>
    <w:rsid w:val="00723AD0"/>
    <w:rsid w:val="00723FA3"/>
    <w:rsid w:val="0072474F"/>
    <w:rsid w:val="00724A8A"/>
    <w:rsid w:val="00724F5F"/>
    <w:rsid w:val="007253A6"/>
    <w:rsid w:val="00725B30"/>
    <w:rsid w:val="007263BA"/>
    <w:rsid w:val="007263CA"/>
    <w:rsid w:val="00726861"/>
    <w:rsid w:val="00726958"/>
    <w:rsid w:val="00726C03"/>
    <w:rsid w:val="007271C1"/>
    <w:rsid w:val="00727224"/>
    <w:rsid w:val="00727B63"/>
    <w:rsid w:val="00727B80"/>
    <w:rsid w:val="007301CF"/>
    <w:rsid w:val="007301FD"/>
    <w:rsid w:val="00730549"/>
    <w:rsid w:val="007309F2"/>
    <w:rsid w:val="0073145B"/>
    <w:rsid w:val="007317BE"/>
    <w:rsid w:val="00731A66"/>
    <w:rsid w:val="00731F5D"/>
    <w:rsid w:val="00731F73"/>
    <w:rsid w:val="007323A4"/>
    <w:rsid w:val="00732441"/>
    <w:rsid w:val="0073275B"/>
    <w:rsid w:val="0073277F"/>
    <w:rsid w:val="00732A52"/>
    <w:rsid w:val="0073399B"/>
    <w:rsid w:val="00733AF6"/>
    <w:rsid w:val="00733ED7"/>
    <w:rsid w:val="00734C85"/>
    <w:rsid w:val="00734CB0"/>
    <w:rsid w:val="0073513E"/>
    <w:rsid w:val="007352D2"/>
    <w:rsid w:val="007357B4"/>
    <w:rsid w:val="00736059"/>
    <w:rsid w:val="0073669A"/>
    <w:rsid w:val="00736AA2"/>
    <w:rsid w:val="00736D05"/>
    <w:rsid w:val="00736FC4"/>
    <w:rsid w:val="00737100"/>
    <w:rsid w:val="00737769"/>
    <w:rsid w:val="00737C51"/>
    <w:rsid w:val="00737F7E"/>
    <w:rsid w:val="007403F1"/>
    <w:rsid w:val="0074049C"/>
    <w:rsid w:val="007407E6"/>
    <w:rsid w:val="00741471"/>
    <w:rsid w:val="00742496"/>
    <w:rsid w:val="00742703"/>
    <w:rsid w:val="00742E9D"/>
    <w:rsid w:val="007436C3"/>
    <w:rsid w:val="007439CE"/>
    <w:rsid w:val="0074459A"/>
    <w:rsid w:val="007446CB"/>
    <w:rsid w:val="00744A09"/>
    <w:rsid w:val="007453B8"/>
    <w:rsid w:val="0074553A"/>
    <w:rsid w:val="00745626"/>
    <w:rsid w:val="00745B6A"/>
    <w:rsid w:val="00745D80"/>
    <w:rsid w:val="00745D96"/>
    <w:rsid w:val="00745DC2"/>
    <w:rsid w:val="007462CD"/>
    <w:rsid w:val="007469AF"/>
    <w:rsid w:val="00746EA1"/>
    <w:rsid w:val="00746EE5"/>
    <w:rsid w:val="00747783"/>
    <w:rsid w:val="007477B1"/>
    <w:rsid w:val="00747A22"/>
    <w:rsid w:val="00747D57"/>
    <w:rsid w:val="00750177"/>
    <w:rsid w:val="007504C5"/>
    <w:rsid w:val="007505A1"/>
    <w:rsid w:val="0075060F"/>
    <w:rsid w:val="007508A2"/>
    <w:rsid w:val="00750E0D"/>
    <w:rsid w:val="0075101A"/>
    <w:rsid w:val="007511F6"/>
    <w:rsid w:val="007515AF"/>
    <w:rsid w:val="0075160A"/>
    <w:rsid w:val="00751724"/>
    <w:rsid w:val="007519D8"/>
    <w:rsid w:val="00751A03"/>
    <w:rsid w:val="00751FC7"/>
    <w:rsid w:val="00752039"/>
    <w:rsid w:val="0075212C"/>
    <w:rsid w:val="007523BA"/>
    <w:rsid w:val="00752768"/>
    <w:rsid w:val="007529F6"/>
    <w:rsid w:val="00752A63"/>
    <w:rsid w:val="0075319E"/>
    <w:rsid w:val="00753892"/>
    <w:rsid w:val="0075460D"/>
    <w:rsid w:val="007551A4"/>
    <w:rsid w:val="007554E3"/>
    <w:rsid w:val="00755704"/>
    <w:rsid w:val="00755922"/>
    <w:rsid w:val="00755BFF"/>
    <w:rsid w:val="00755C5F"/>
    <w:rsid w:val="00755E20"/>
    <w:rsid w:val="007573DB"/>
    <w:rsid w:val="007574F6"/>
    <w:rsid w:val="007579A3"/>
    <w:rsid w:val="00757AFD"/>
    <w:rsid w:val="00757C33"/>
    <w:rsid w:val="00757EE9"/>
    <w:rsid w:val="00760246"/>
    <w:rsid w:val="00760669"/>
    <w:rsid w:val="00760D09"/>
    <w:rsid w:val="00760D77"/>
    <w:rsid w:val="007615A3"/>
    <w:rsid w:val="00761678"/>
    <w:rsid w:val="00761879"/>
    <w:rsid w:val="00761AEE"/>
    <w:rsid w:val="00761DE5"/>
    <w:rsid w:val="0076210A"/>
    <w:rsid w:val="007621FA"/>
    <w:rsid w:val="007623C1"/>
    <w:rsid w:val="007627AD"/>
    <w:rsid w:val="00762848"/>
    <w:rsid w:val="007628B5"/>
    <w:rsid w:val="00763124"/>
    <w:rsid w:val="0076396D"/>
    <w:rsid w:val="00764220"/>
    <w:rsid w:val="00765479"/>
    <w:rsid w:val="00765612"/>
    <w:rsid w:val="00765BA7"/>
    <w:rsid w:val="00765C7C"/>
    <w:rsid w:val="00766201"/>
    <w:rsid w:val="00766669"/>
    <w:rsid w:val="00766696"/>
    <w:rsid w:val="00766FB4"/>
    <w:rsid w:val="00767005"/>
    <w:rsid w:val="00767133"/>
    <w:rsid w:val="00767746"/>
    <w:rsid w:val="007677FA"/>
    <w:rsid w:val="00767A6F"/>
    <w:rsid w:val="00770F3D"/>
    <w:rsid w:val="007715DF"/>
    <w:rsid w:val="007717C6"/>
    <w:rsid w:val="00771F2E"/>
    <w:rsid w:val="00771FFE"/>
    <w:rsid w:val="007724A5"/>
    <w:rsid w:val="0077252D"/>
    <w:rsid w:val="0077253E"/>
    <w:rsid w:val="0077259B"/>
    <w:rsid w:val="007727EF"/>
    <w:rsid w:val="00772F07"/>
    <w:rsid w:val="0077349C"/>
    <w:rsid w:val="00773983"/>
    <w:rsid w:val="007739B3"/>
    <w:rsid w:val="0077490C"/>
    <w:rsid w:val="00775133"/>
    <w:rsid w:val="007752A9"/>
    <w:rsid w:val="00775A3A"/>
    <w:rsid w:val="00775CD4"/>
    <w:rsid w:val="007763FA"/>
    <w:rsid w:val="00776C1C"/>
    <w:rsid w:val="0077765B"/>
    <w:rsid w:val="007800FC"/>
    <w:rsid w:val="00780503"/>
    <w:rsid w:val="007805BC"/>
    <w:rsid w:val="007808DA"/>
    <w:rsid w:val="00780BA7"/>
    <w:rsid w:val="00780D58"/>
    <w:rsid w:val="0078107D"/>
    <w:rsid w:val="00781277"/>
    <w:rsid w:val="0078217C"/>
    <w:rsid w:val="00782276"/>
    <w:rsid w:val="00782A16"/>
    <w:rsid w:val="00782C81"/>
    <w:rsid w:val="00782CD9"/>
    <w:rsid w:val="00783262"/>
    <w:rsid w:val="007835EF"/>
    <w:rsid w:val="0078382D"/>
    <w:rsid w:val="00783A0F"/>
    <w:rsid w:val="00783DA2"/>
    <w:rsid w:val="00783DC6"/>
    <w:rsid w:val="0078409E"/>
    <w:rsid w:val="007846A6"/>
    <w:rsid w:val="007855D9"/>
    <w:rsid w:val="00785C28"/>
    <w:rsid w:val="00785C42"/>
    <w:rsid w:val="007867DC"/>
    <w:rsid w:val="00786E18"/>
    <w:rsid w:val="00786F62"/>
    <w:rsid w:val="007870FD"/>
    <w:rsid w:val="007876D2"/>
    <w:rsid w:val="00787C9D"/>
    <w:rsid w:val="00787CD8"/>
    <w:rsid w:val="00787F53"/>
    <w:rsid w:val="00790630"/>
    <w:rsid w:val="00790631"/>
    <w:rsid w:val="00790751"/>
    <w:rsid w:val="00790887"/>
    <w:rsid w:val="00790A34"/>
    <w:rsid w:val="00790DD5"/>
    <w:rsid w:val="00790E65"/>
    <w:rsid w:val="00791308"/>
    <w:rsid w:val="00791587"/>
    <w:rsid w:val="0079159A"/>
    <w:rsid w:val="007915F0"/>
    <w:rsid w:val="00791606"/>
    <w:rsid w:val="007916E5"/>
    <w:rsid w:val="00792007"/>
    <w:rsid w:val="007922EE"/>
    <w:rsid w:val="00794336"/>
    <w:rsid w:val="00794398"/>
    <w:rsid w:val="0079452F"/>
    <w:rsid w:val="007947B0"/>
    <w:rsid w:val="007952F9"/>
    <w:rsid w:val="00795D48"/>
    <w:rsid w:val="007967E4"/>
    <w:rsid w:val="00796C1C"/>
    <w:rsid w:val="00796C3A"/>
    <w:rsid w:val="00796FA9"/>
    <w:rsid w:val="00796FE0"/>
    <w:rsid w:val="00797302"/>
    <w:rsid w:val="0079745D"/>
    <w:rsid w:val="007A11EE"/>
    <w:rsid w:val="007A1872"/>
    <w:rsid w:val="007A191D"/>
    <w:rsid w:val="007A22BC"/>
    <w:rsid w:val="007A22BF"/>
    <w:rsid w:val="007A2699"/>
    <w:rsid w:val="007A2F50"/>
    <w:rsid w:val="007A33C9"/>
    <w:rsid w:val="007A3A0E"/>
    <w:rsid w:val="007A3B46"/>
    <w:rsid w:val="007A3BAC"/>
    <w:rsid w:val="007A4098"/>
    <w:rsid w:val="007A43C4"/>
    <w:rsid w:val="007A4521"/>
    <w:rsid w:val="007A4986"/>
    <w:rsid w:val="007A4A6D"/>
    <w:rsid w:val="007A4E31"/>
    <w:rsid w:val="007A5185"/>
    <w:rsid w:val="007A5268"/>
    <w:rsid w:val="007A6C35"/>
    <w:rsid w:val="007A6CE3"/>
    <w:rsid w:val="007A6D36"/>
    <w:rsid w:val="007A6FF7"/>
    <w:rsid w:val="007A767B"/>
    <w:rsid w:val="007A778C"/>
    <w:rsid w:val="007A7A07"/>
    <w:rsid w:val="007B00BE"/>
    <w:rsid w:val="007B0915"/>
    <w:rsid w:val="007B0C67"/>
    <w:rsid w:val="007B11EC"/>
    <w:rsid w:val="007B1384"/>
    <w:rsid w:val="007B18A4"/>
    <w:rsid w:val="007B217E"/>
    <w:rsid w:val="007B2919"/>
    <w:rsid w:val="007B2981"/>
    <w:rsid w:val="007B2ACC"/>
    <w:rsid w:val="007B2E7C"/>
    <w:rsid w:val="007B30B3"/>
    <w:rsid w:val="007B32EA"/>
    <w:rsid w:val="007B33E2"/>
    <w:rsid w:val="007B3441"/>
    <w:rsid w:val="007B3527"/>
    <w:rsid w:val="007B3D30"/>
    <w:rsid w:val="007B42A7"/>
    <w:rsid w:val="007B46D6"/>
    <w:rsid w:val="007B4CD7"/>
    <w:rsid w:val="007B54F3"/>
    <w:rsid w:val="007B5638"/>
    <w:rsid w:val="007B57B4"/>
    <w:rsid w:val="007B6149"/>
    <w:rsid w:val="007B6328"/>
    <w:rsid w:val="007B68EC"/>
    <w:rsid w:val="007B6D51"/>
    <w:rsid w:val="007B6D70"/>
    <w:rsid w:val="007B731A"/>
    <w:rsid w:val="007B7661"/>
    <w:rsid w:val="007B778A"/>
    <w:rsid w:val="007B7850"/>
    <w:rsid w:val="007B78F1"/>
    <w:rsid w:val="007B7B69"/>
    <w:rsid w:val="007C02F5"/>
    <w:rsid w:val="007C0520"/>
    <w:rsid w:val="007C17CC"/>
    <w:rsid w:val="007C1ADC"/>
    <w:rsid w:val="007C1B3F"/>
    <w:rsid w:val="007C1FDB"/>
    <w:rsid w:val="007C2489"/>
    <w:rsid w:val="007C24D9"/>
    <w:rsid w:val="007C24DC"/>
    <w:rsid w:val="007C2530"/>
    <w:rsid w:val="007C26B5"/>
    <w:rsid w:val="007C28F6"/>
    <w:rsid w:val="007C3A38"/>
    <w:rsid w:val="007C44C4"/>
    <w:rsid w:val="007C546D"/>
    <w:rsid w:val="007C5CE2"/>
    <w:rsid w:val="007C6001"/>
    <w:rsid w:val="007C612D"/>
    <w:rsid w:val="007C6395"/>
    <w:rsid w:val="007C69DF"/>
    <w:rsid w:val="007C6ACA"/>
    <w:rsid w:val="007C7105"/>
    <w:rsid w:val="007C7273"/>
    <w:rsid w:val="007C7348"/>
    <w:rsid w:val="007C7824"/>
    <w:rsid w:val="007C7A14"/>
    <w:rsid w:val="007D0501"/>
    <w:rsid w:val="007D067B"/>
    <w:rsid w:val="007D0EB8"/>
    <w:rsid w:val="007D119B"/>
    <w:rsid w:val="007D15CE"/>
    <w:rsid w:val="007D1786"/>
    <w:rsid w:val="007D1C2A"/>
    <w:rsid w:val="007D2333"/>
    <w:rsid w:val="007D26D1"/>
    <w:rsid w:val="007D2766"/>
    <w:rsid w:val="007D2A47"/>
    <w:rsid w:val="007D2AC2"/>
    <w:rsid w:val="007D2AD6"/>
    <w:rsid w:val="007D3764"/>
    <w:rsid w:val="007D3CA4"/>
    <w:rsid w:val="007D3E07"/>
    <w:rsid w:val="007D4097"/>
    <w:rsid w:val="007D4A50"/>
    <w:rsid w:val="007D5191"/>
    <w:rsid w:val="007D5ADE"/>
    <w:rsid w:val="007D5B24"/>
    <w:rsid w:val="007D71FC"/>
    <w:rsid w:val="007D76F7"/>
    <w:rsid w:val="007D78DB"/>
    <w:rsid w:val="007D78E0"/>
    <w:rsid w:val="007D79B7"/>
    <w:rsid w:val="007D7A08"/>
    <w:rsid w:val="007D7C76"/>
    <w:rsid w:val="007E0C28"/>
    <w:rsid w:val="007E128F"/>
    <w:rsid w:val="007E145C"/>
    <w:rsid w:val="007E1CD1"/>
    <w:rsid w:val="007E1F96"/>
    <w:rsid w:val="007E2021"/>
    <w:rsid w:val="007E2795"/>
    <w:rsid w:val="007E32CB"/>
    <w:rsid w:val="007E3960"/>
    <w:rsid w:val="007E3BF6"/>
    <w:rsid w:val="007E4499"/>
    <w:rsid w:val="007E4759"/>
    <w:rsid w:val="007E495B"/>
    <w:rsid w:val="007E4B19"/>
    <w:rsid w:val="007E4C18"/>
    <w:rsid w:val="007E559F"/>
    <w:rsid w:val="007E626E"/>
    <w:rsid w:val="007E69FC"/>
    <w:rsid w:val="007E6DE4"/>
    <w:rsid w:val="007E70F1"/>
    <w:rsid w:val="007E71FA"/>
    <w:rsid w:val="007E7313"/>
    <w:rsid w:val="007E7533"/>
    <w:rsid w:val="007E7686"/>
    <w:rsid w:val="007F0911"/>
    <w:rsid w:val="007F0B24"/>
    <w:rsid w:val="007F0B82"/>
    <w:rsid w:val="007F0C64"/>
    <w:rsid w:val="007F0E0D"/>
    <w:rsid w:val="007F1129"/>
    <w:rsid w:val="007F19DA"/>
    <w:rsid w:val="007F1FF8"/>
    <w:rsid w:val="007F2177"/>
    <w:rsid w:val="007F2BE7"/>
    <w:rsid w:val="007F3C1D"/>
    <w:rsid w:val="007F4D5C"/>
    <w:rsid w:val="007F4F14"/>
    <w:rsid w:val="007F52EA"/>
    <w:rsid w:val="007F5437"/>
    <w:rsid w:val="007F5764"/>
    <w:rsid w:val="007F57EA"/>
    <w:rsid w:val="007F6450"/>
    <w:rsid w:val="007F680B"/>
    <w:rsid w:val="007F6821"/>
    <w:rsid w:val="007F6B4C"/>
    <w:rsid w:val="007F700D"/>
    <w:rsid w:val="007F7401"/>
    <w:rsid w:val="007F74E9"/>
    <w:rsid w:val="007F7785"/>
    <w:rsid w:val="007F7806"/>
    <w:rsid w:val="007F7CA0"/>
    <w:rsid w:val="007F7D69"/>
    <w:rsid w:val="008002D6"/>
    <w:rsid w:val="00800384"/>
    <w:rsid w:val="00800693"/>
    <w:rsid w:val="008009B9"/>
    <w:rsid w:val="00800D42"/>
    <w:rsid w:val="0080102A"/>
    <w:rsid w:val="008010EF"/>
    <w:rsid w:val="008012C2"/>
    <w:rsid w:val="00801596"/>
    <w:rsid w:val="008015AA"/>
    <w:rsid w:val="008019F4"/>
    <w:rsid w:val="00801E86"/>
    <w:rsid w:val="0080218E"/>
    <w:rsid w:val="0080253D"/>
    <w:rsid w:val="00802BBA"/>
    <w:rsid w:val="00802BDB"/>
    <w:rsid w:val="00802BFD"/>
    <w:rsid w:val="00803064"/>
    <w:rsid w:val="0080313A"/>
    <w:rsid w:val="00803225"/>
    <w:rsid w:val="008032FA"/>
    <w:rsid w:val="00803719"/>
    <w:rsid w:val="008038D8"/>
    <w:rsid w:val="008039DD"/>
    <w:rsid w:val="00803B27"/>
    <w:rsid w:val="00803DFD"/>
    <w:rsid w:val="00803FBB"/>
    <w:rsid w:val="00804162"/>
    <w:rsid w:val="0080454F"/>
    <w:rsid w:val="00804FB2"/>
    <w:rsid w:val="00805608"/>
    <w:rsid w:val="008061B1"/>
    <w:rsid w:val="0080633B"/>
    <w:rsid w:val="00806760"/>
    <w:rsid w:val="008068EA"/>
    <w:rsid w:val="00806964"/>
    <w:rsid w:val="00806AD7"/>
    <w:rsid w:val="00806B10"/>
    <w:rsid w:val="00807A49"/>
    <w:rsid w:val="008105E7"/>
    <w:rsid w:val="008106A6"/>
    <w:rsid w:val="00810F15"/>
    <w:rsid w:val="00810FBC"/>
    <w:rsid w:val="00811449"/>
    <w:rsid w:val="00811797"/>
    <w:rsid w:val="00812683"/>
    <w:rsid w:val="00812776"/>
    <w:rsid w:val="00812DAC"/>
    <w:rsid w:val="00812FC6"/>
    <w:rsid w:val="00813235"/>
    <w:rsid w:val="0081388D"/>
    <w:rsid w:val="00813A1F"/>
    <w:rsid w:val="008145A7"/>
    <w:rsid w:val="008149E7"/>
    <w:rsid w:val="00815021"/>
    <w:rsid w:val="0081526D"/>
    <w:rsid w:val="0081542E"/>
    <w:rsid w:val="008154B0"/>
    <w:rsid w:val="008154B5"/>
    <w:rsid w:val="00815E79"/>
    <w:rsid w:val="008161E0"/>
    <w:rsid w:val="008162E5"/>
    <w:rsid w:val="008167D3"/>
    <w:rsid w:val="00816A0A"/>
    <w:rsid w:val="0081700C"/>
    <w:rsid w:val="008170B1"/>
    <w:rsid w:val="00817873"/>
    <w:rsid w:val="0082035F"/>
    <w:rsid w:val="0082073A"/>
    <w:rsid w:val="008210D7"/>
    <w:rsid w:val="0082151B"/>
    <w:rsid w:val="00821829"/>
    <w:rsid w:val="00821B4A"/>
    <w:rsid w:val="00821C29"/>
    <w:rsid w:val="0082251E"/>
    <w:rsid w:val="00822D78"/>
    <w:rsid w:val="00822DBE"/>
    <w:rsid w:val="008231DF"/>
    <w:rsid w:val="0082354A"/>
    <w:rsid w:val="00824E49"/>
    <w:rsid w:val="0082514A"/>
    <w:rsid w:val="0082572F"/>
    <w:rsid w:val="00825A0C"/>
    <w:rsid w:val="00825CD7"/>
    <w:rsid w:val="00825E06"/>
    <w:rsid w:val="00826131"/>
    <w:rsid w:val="00826C67"/>
    <w:rsid w:val="00827D8A"/>
    <w:rsid w:val="008304B7"/>
    <w:rsid w:val="008307F4"/>
    <w:rsid w:val="00830AB2"/>
    <w:rsid w:val="00830AC2"/>
    <w:rsid w:val="00831059"/>
    <w:rsid w:val="008310CA"/>
    <w:rsid w:val="00831270"/>
    <w:rsid w:val="008319E6"/>
    <w:rsid w:val="00832DB1"/>
    <w:rsid w:val="0083356A"/>
    <w:rsid w:val="0083457B"/>
    <w:rsid w:val="00834638"/>
    <w:rsid w:val="008347A2"/>
    <w:rsid w:val="008347B9"/>
    <w:rsid w:val="00834D75"/>
    <w:rsid w:val="00835587"/>
    <w:rsid w:val="00835ADD"/>
    <w:rsid w:val="00835B96"/>
    <w:rsid w:val="0083631A"/>
    <w:rsid w:val="00836326"/>
    <w:rsid w:val="00836372"/>
    <w:rsid w:val="008373C6"/>
    <w:rsid w:val="00837AA8"/>
    <w:rsid w:val="00840437"/>
    <w:rsid w:val="00841183"/>
    <w:rsid w:val="008413B6"/>
    <w:rsid w:val="0084192B"/>
    <w:rsid w:val="00842C2C"/>
    <w:rsid w:val="0084382D"/>
    <w:rsid w:val="008442C4"/>
    <w:rsid w:val="008449E8"/>
    <w:rsid w:val="00845B9F"/>
    <w:rsid w:val="00846675"/>
    <w:rsid w:val="008468D4"/>
    <w:rsid w:val="00846C3F"/>
    <w:rsid w:val="00846F3C"/>
    <w:rsid w:val="0084743C"/>
    <w:rsid w:val="00847C30"/>
    <w:rsid w:val="00847D04"/>
    <w:rsid w:val="008508A7"/>
    <w:rsid w:val="00850AF5"/>
    <w:rsid w:val="00850DA9"/>
    <w:rsid w:val="008513D9"/>
    <w:rsid w:val="00851868"/>
    <w:rsid w:val="00851C6B"/>
    <w:rsid w:val="00851F3B"/>
    <w:rsid w:val="00852077"/>
    <w:rsid w:val="00852315"/>
    <w:rsid w:val="008524AD"/>
    <w:rsid w:val="008524B0"/>
    <w:rsid w:val="00852503"/>
    <w:rsid w:val="00852571"/>
    <w:rsid w:val="008525FA"/>
    <w:rsid w:val="00852A54"/>
    <w:rsid w:val="00852B0A"/>
    <w:rsid w:val="00852F1D"/>
    <w:rsid w:val="0085339D"/>
    <w:rsid w:val="008539E5"/>
    <w:rsid w:val="00853A54"/>
    <w:rsid w:val="00853B16"/>
    <w:rsid w:val="0085429C"/>
    <w:rsid w:val="00854BC2"/>
    <w:rsid w:val="00855484"/>
    <w:rsid w:val="00855DF6"/>
    <w:rsid w:val="0085610A"/>
    <w:rsid w:val="008562EE"/>
    <w:rsid w:val="008563C1"/>
    <w:rsid w:val="00856756"/>
    <w:rsid w:val="00856961"/>
    <w:rsid w:val="008569B8"/>
    <w:rsid w:val="00856CB1"/>
    <w:rsid w:val="00857ADC"/>
    <w:rsid w:val="0086040C"/>
    <w:rsid w:val="008606AE"/>
    <w:rsid w:val="00860E25"/>
    <w:rsid w:val="008610D4"/>
    <w:rsid w:val="00861397"/>
    <w:rsid w:val="008614F1"/>
    <w:rsid w:val="00861A66"/>
    <w:rsid w:val="0086210B"/>
    <w:rsid w:val="00862450"/>
    <w:rsid w:val="00862699"/>
    <w:rsid w:val="008627B2"/>
    <w:rsid w:val="008627DB"/>
    <w:rsid w:val="008628C3"/>
    <w:rsid w:val="00862A49"/>
    <w:rsid w:val="00862E82"/>
    <w:rsid w:val="00862E94"/>
    <w:rsid w:val="0086371B"/>
    <w:rsid w:val="00863A05"/>
    <w:rsid w:val="00864781"/>
    <w:rsid w:val="008649D9"/>
    <w:rsid w:val="00864F8A"/>
    <w:rsid w:val="00865143"/>
    <w:rsid w:val="008657B1"/>
    <w:rsid w:val="008658BE"/>
    <w:rsid w:val="00865EDB"/>
    <w:rsid w:val="008663BD"/>
    <w:rsid w:val="00866841"/>
    <w:rsid w:val="00867083"/>
    <w:rsid w:val="00867916"/>
    <w:rsid w:val="00867F9D"/>
    <w:rsid w:val="00870577"/>
    <w:rsid w:val="00870873"/>
    <w:rsid w:val="00870AC6"/>
    <w:rsid w:val="008715C5"/>
    <w:rsid w:val="00871C9D"/>
    <w:rsid w:val="00872404"/>
    <w:rsid w:val="00872741"/>
    <w:rsid w:val="00872780"/>
    <w:rsid w:val="00872D2C"/>
    <w:rsid w:val="00873987"/>
    <w:rsid w:val="00873FD9"/>
    <w:rsid w:val="0087466E"/>
    <w:rsid w:val="008746BA"/>
    <w:rsid w:val="00875649"/>
    <w:rsid w:val="00875DEB"/>
    <w:rsid w:val="00875F91"/>
    <w:rsid w:val="00876B5F"/>
    <w:rsid w:val="008770D0"/>
    <w:rsid w:val="008776F9"/>
    <w:rsid w:val="00877BBD"/>
    <w:rsid w:val="008807C7"/>
    <w:rsid w:val="00881A09"/>
    <w:rsid w:val="0088212D"/>
    <w:rsid w:val="008824BC"/>
    <w:rsid w:val="00882585"/>
    <w:rsid w:val="00882F93"/>
    <w:rsid w:val="00883918"/>
    <w:rsid w:val="00883A21"/>
    <w:rsid w:val="0088432D"/>
    <w:rsid w:val="00884644"/>
    <w:rsid w:val="00884959"/>
    <w:rsid w:val="00884BCE"/>
    <w:rsid w:val="00884C0F"/>
    <w:rsid w:val="00884D2C"/>
    <w:rsid w:val="00885D80"/>
    <w:rsid w:val="008867E0"/>
    <w:rsid w:val="00886889"/>
    <w:rsid w:val="008868F8"/>
    <w:rsid w:val="00886967"/>
    <w:rsid w:val="00887578"/>
    <w:rsid w:val="008877B2"/>
    <w:rsid w:val="00887A37"/>
    <w:rsid w:val="00887F19"/>
    <w:rsid w:val="00887F77"/>
    <w:rsid w:val="0089009F"/>
    <w:rsid w:val="00890383"/>
    <w:rsid w:val="008904C2"/>
    <w:rsid w:val="008905F8"/>
    <w:rsid w:val="0089079A"/>
    <w:rsid w:val="00890849"/>
    <w:rsid w:val="00890A58"/>
    <w:rsid w:val="00891C59"/>
    <w:rsid w:val="00891E5B"/>
    <w:rsid w:val="00892795"/>
    <w:rsid w:val="0089285E"/>
    <w:rsid w:val="00893FE2"/>
    <w:rsid w:val="00894078"/>
    <w:rsid w:val="00894AB8"/>
    <w:rsid w:val="00894F90"/>
    <w:rsid w:val="008950DA"/>
    <w:rsid w:val="0089529D"/>
    <w:rsid w:val="00895625"/>
    <w:rsid w:val="0089572A"/>
    <w:rsid w:val="008969A7"/>
    <w:rsid w:val="00896B6B"/>
    <w:rsid w:val="00896E2B"/>
    <w:rsid w:val="008976A8"/>
    <w:rsid w:val="00897E34"/>
    <w:rsid w:val="008A02F1"/>
    <w:rsid w:val="008A0B9E"/>
    <w:rsid w:val="008A0FDC"/>
    <w:rsid w:val="008A1221"/>
    <w:rsid w:val="008A164D"/>
    <w:rsid w:val="008A171D"/>
    <w:rsid w:val="008A19A0"/>
    <w:rsid w:val="008A2A7A"/>
    <w:rsid w:val="008A366C"/>
    <w:rsid w:val="008A4630"/>
    <w:rsid w:val="008A4D96"/>
    <w:rsid w:val="008A4E4F"/>
    <w:rsid w:val="008A51CD"/>
    <w:rsid w:val="008A5459"/>
    <w:rsid w:val="008A5514"/>
    <w:rsid w:val="008A5E1F"/>
    <w:rsid w:val="008A5E9C"/>
    <w:rsid w:val="008A605C"/>
    <w:rsid w:val="008A66D4"/>
    <w:rsid w:val="008A6B74"/>
    <w:rsid w:val="008A6E4E"/>
    <w:rsid w:val="008A6E72"/>
    <w:rsid w:val="008A717F"/>
    <w:rsid w:val="008A71B7"/>
    <w:rsid w:val="008A73BA"/>
    <w:rsid w:val="008A79C6"/>
    <w:rsid w:val="008A7A00"/>
    <w:rsid w:val="008A7C56"/>
    <w:rsid w:val="008A7F68"/>
    <w:rsid w:val="008B0148"/>
    <w:rsid w:val="008B067A"/>
    <w:rsid w:val="008B0BA0"/>
    <w:rsid w:val="008B0F95"/>
    <w:rsid w:val="008B11BD"/>
    <w:rsid w:val="008B1E08"/>
    <w:rsid w:val="008B2565"/>
    <w:rsid w:val="008B2678"/>
    <w:rsid w:val="008B27A2"/>
    <w:rsid w:val="008B3134"/>
    <w:rsid w:val="008B32E3"/>
    <w:rsid w:val="008B366C"/>
    <w:rsid w:val="008B3762"/>
    <w:rsid w:val="008B3EDA"/>
    <w:rsid w:val="008B4944"/>
    <w:rsid w:val="008B4DC6"/>
    <w:rsid w:val="008B5106"/>
    <w:rsid w:val="008B54C5"/>
    <w:rsid w:val="008B5791"/>
    <w:rsid w:val="008B5BAD"/>
    <w:rsid w:val="008B5D0D"/>
    <w:rsid w:val="008B6467"/>
    <w:rsid w:val="008B6BE2"/>
    <w:rsid w:val="008B7234"/>
    <w:rsid w:val="008B7462"/>
    <w:rsid w:val="008B7472"/>
    <w:rsid w:val="008B7535"/>
    <w:rsid w:val="008B76F5"/>
    <w:rsid w:val="008B7AFB"/>
    <w:rsid w:val="008B7D46"/>
    <w:rsid w:val="008C01A9"/>
    <w:rsid w:val="008C1067"/>
    <w:rsid w:val="008C1477"/>
    <w:rsid w:val="008C15EC"/>
    <w:rsid w:val="008C23FC"/>
    <w:rsid w:val="008C2581"/>
    <w:rsid w:val="008C2FBD"/>
    <w:rsid w:val="008C3399"/>
    <w:rsid w:val="008C3902"/>
    <w:rsid w:val="008C3AB2"/>
    <w:rsid w:val="008C3F80"/>
    <w:rsid w:val="008C4187"/>
    <w:rsid w:val="008C42D1"/>
    <w:rsid w:val="008C47B8"/>
    <w:rsid w:val="008C5009"/>
    <w:rsid w:val="008C565D"/>
    <w:rsid w:val="008C5898"/>
    <w:rsid w:val="008C6F70"/>
    <w:rsid w:val="008C776C"/>
    <w:rsid w:val="008C77DE"/>
    <w:rsid w:val="008C7A02"/>
    <w:rsid w:val="008D16EB"/>
    <w:rsid w:val="008D1A6E"/>
    <w:rsid w:val="008D1AEF"/>
    <w:rsid w:val="008D1E66"/>
    <w:rsid w:val="008D2258"/>
    <w:rsid w:val="008D2BF5"/>
    <w:rsid w:val="008D3F9E"/>
    <w:rsid w:val="008D403C"/>
    <w:rsid w:val="008D41D2"/>
    <w:rsid w:val="008D41D6"/>
    <w:rsid w:val="008D4380"/>
    <w:rsid w:val="008D4839"/>
    <w:rsid w:val="008D4AFA"/>
    <w:rsid w:val="008D4FA1"/>
    <w:rsid w:val="008D4FF1"/>
    <w:rsid w:val="008D52BA"/>
    <w:rsid w:val="008D5CC3"/>
    <w:rsid w:val="008D62B2"/>
    <w:rsid w:val="008D6705"/>
    <w:rsid w:val="008D6CBF"/>
    <w:rsid w:val="008D6E7E"/>
    <w:rsid w:val="008D7432"/>
    <w:rsid w:val="008D755C"/>
    <w:rsid w:val="008D79A7"/>
    <w:rsid w:val="008D7FF9"/>
    <w:rsid w:val="008E0066"/>
    <w:rsid w:val="008E0099"/>
    <w:rsid w:val="008E0201"/>
    <w:rsid w:val="008E20FB"/>
    <w:rsid w:val="008E215C"/>
    <w:rsid w:val="008E24CC"/>
    <w:rsid w:val="008E2C88"/>
    <w:rsid w:val="008E2DE8"/>
    <w:rsid w:val="008E348D"/>
    <w:rsid w:val="008E44D1"/>
    <w:rsid w:val="008E47EF"/>
    <w:rsid w:val="008E4998"/>
    <w:rsid w:val="008E4A95"/>
    <w:rsid w:val="008E539C"/>
    <w:rsid w:val="008E5404"/>
    <w:rsid w:val="008E56B3"/>
    <w:rsid w:val="008E5BF8"/>
    <w:rsid w:val="008E62FA"/>
    <w:rsid w:val="008E6581"/>
    <w:rsid w:val="008E6B57"/>
    <w:rsid w:val="008E6F69"/>
    <w:rsid w:val="008E715D"/>
    <w:rsid w:val="008E75DF"/>
    <w:rsid w:val="008E769F"/>
    <w:rsid w:val="008F04CD"/>
    <w:rsid w:val="008F07AC"/>
    <w:rsid w:val="008F1A67"/>
    <w:rsid w:val="008F25A7"/>
    <w:rsid w:val="008F2AA5"/>
    <w:rsid w:val="008F340E"/>
    <w:rsid w:val="008F39AB"/>
    <w:rsid w:val="008F403B"/>
    <w:rsid w:val="008F4441"/>
    <w:rsid w:val="008F4659"/>
    <w:rsid w:val="008F4F5A"/>
    <w:rsid w:val="008F5C01"/>
    <w:rsid w:val="008F5CFA"/>
    <w:rsid w:val="008F5E19"/>
    <w:rsid w:val="008F5E4C"/>
    <w:rsid w:val="008F608A"/>
    <w:rsid w:val="008F6C7D"/>
    <w:rsid w:val="008F735C"/>
    <w:rsid w:val="008F7DA0"/>
    <w:rsid w:val="008F7EAE"/>
    <w:rsid w:val="009007A5"/>
    <w:rsid w:val="0090093D"/>
    <w:rsid w:val="009009DD"/>
    <w:rsid w:val="009012E3"/>
    <w:rsid w:val="00901578"/>
    <w:rsid w:val="00901A5E"/>
    <w:rsid w:val="009020D9"/>
    <w:rsid w:val="00902454"/>
    <w:rsid w:val="00902508"/>
    <w:rsid w:val="009027F8"/>
    <w:rsid w:val="00902820"/>
    <w:rsid w:val="009034C9"/>
    <w:rsid w:val="009035B7"/>
    <w:rsid w:val="009039BE"/>
    <w:rsid w:val="00903DC9"/>
    <w:rsid w:val="00904898"/>
    <w:rsid w:val="00904E6A"/>
    <w:rsid w:val="00905357"/>
    <w:rsid w:val="009054FA"/>
    <w:rsid w:val="0090554D"/>
    <w:rsid w:val="00905C1F"/>
    <w:rsid w:val="00905EEE"/>
    <w:rsid w:val="009066B4"/>
    <w:rsid w:val="00906950"/>
    <w:rsid w:val="00906FC2"/>
    <w:rsid w:val="0090740E"/>
    <w:rsid w:val="009074DD"/>
    <w:rsid w:val="00907783"/>
    <w:rsid w:val="009078DC"/>
    <w:rsid w:val="00907C18"/>
    <w:rsid w:val="00907EE7"/>
    <w:rsid w:val="00910380"/>
    <w:rsid w:val="00911035"/>
    <w:rsid w:val="009113A0"/>
    <w:rsid w:val="009115A2"/>
    <w:rsid w:val="00911814"/>
    <w:rsid w:val="00911F2A"/>
    <w:rsid w:val="00912084"/>
    <w:rsid w:val="009122FB"/>
    <w:rsid w:val="00912539"/>
    <w:rsid w:val="0091278F"/>
    <w:rsid w:val="0091333A"/>
    <w:rsid w:val="0091346E"/>
    <w:rsid w:val="009139B9"/>
    <w:rsid w:val="00913B7B"/>
    <w:rsid w:val="00913C24"/>
    <w:rsid w:val="00913E3B"/>
    <w:rsid w:val="00914024"/>
    <w:rsid w:val="009140BC"/>
    <w:rsid w:val="009141AB"/>
    <w:rsid w:val="00914CEF"/>
    <w:rsid w:val="009154F9"/>
    <w:rsid w:val="009155E8"/>
    <w:rsid w:val="009160D9"/>
    <w:rsid w:val="00916E3C"/>
    <w:rsid w:val="009176A6"/>
    <w:rsid w:val="009178D1"/>
    <w:rsid w:val="0092029E"/>
    <w:rsid w:val="00920B20"/>
    <w:rsid w:val="00920B68"/>
    <w:rsid w:val="0092122E"/>
    <w:rsid w:val="00921337"/>
    <w:rsid w:val="00921576"/>
    <w:rsid w:val="009218BB"/>
    <w:rsid w:val="00921BE9"/>
    <w:rsid w:val="00922282"/>
    <w:rsid w:val="00922455"/>
    <w:rsid w:val="009224AE"/>
    <w:rsid w:val="009226F1"/>
    <w:rsid w:val="0092280B"/>
    <w:rsid w:val="00922CA4"/>
    <w:rsid w:val="00922E4E"/>
    <w:rsid w:val="009231AE"/>
    <w:rsid w:val="009236B7"/>
    <w:rsid w:val="00923BFF"/>
    <w:rsid w:val="00923EA6"/>
    <w:rsid w:val="00924019"/>
    <w:rsid w:val="00924157"/>
    <w:rsid w:val="00924825"/>
    <w:rsid w:val="00925A96"/>
    <w:rsid w:val="00925BA6"/>
    <w:rsid w:val="00925E22"/>
    <w:rsid w:val="009265CD"/>
    <w:rsid w:val="00926671"/>
    <w:rsid w:val="00926FB9"/>
    <w:rsid w:val="00927178"/>
    <w:rsid w:val="009271CD"/>
    <w:rsid w:val="00927810"/>
    <w:rsid w:val="00930BC0"/>
    <w:rsid w:val="00930BEF"/>
    <w:rsid w:val="0093103E"/>
    <w:rsid w:val="0093228F"/>
    <w:rsid w:val="00932AE4"/>
    <w:rsid w:val="00932F48"/>
    <w:rsid w:val="0093303A"/>
    <w:rsid w:val="009332F6"/>
    <w:rsid w:val="00933FDE"/>
    <w:rsid w:val="00934765"/>
    <w:rsid w:val="00934D43"/>
    <w:rsid w:val="00934E62"/>
    <w:rsid w:val="0093574B"/>
    <w:rsid w:val="00935B59"/>
    <w:rsid w:val="00935EDE"/>
    <w:rsid w:val="009368B2"/>
    <w:rsid w:val="00936BD6"/>
    <w:rsid w:val="00936E66"/>
    <w:rsid w:val="00936F04"/>
    <w:rsid w:val="00937106"/>
    <w:rsid w:val="00937161"/>
    <w:rsid w:val="00940242"/>
    <w:rsid w:val="00940901"/>
    <w:rsid w:val="00940E73"/>
    <w:rsid w:val="0094144C"/>
    <w:rsid w:val="00941602"/>
    <w:rsid w:val="009416F4"/>
    <w:rsid w:val="00942437"/>
    <w:rsid w:val="009426F8"/>
    <w:rsid w:val="00942925"/>
    <w:rsid w:val="00942A41"/>
    <w:rsid w:val="00942C43"/>
    <w:rsid w:val="00942CE0"/>
    <w:rsid w:val="009439A8"/>
    <w:rsid w:val="00943BB7"/>
    <w:rsid w:val="00943F45"/>
    <w:rsid w:val="00944102"/>
    <w:rsid w:val="0094435A"/>
    <w:rsid w:val="00944396"/>
    <w:rsid w:val="0094440C"/>
    <w:rsid w:val="00944A14"/>
    <w:rsid w:val="00944A4C"/>
    <w:rsid w:val="009452FE"/>
    <w:rsid w:val="00945FE7"/>
    <w:rsid w:val="0094684B"/>
    <w:rsid w:val="0094689B"/>
    <w:rsid w:val="009470FA"/>
    <w:rsid w:val="009475DA"/>
    <w:rsid w:val="0095023A"/>
    <w:rsid w:val="009506B3"/>
    <w:rsid w:val="00950775"/>
    <w:rsid w:val="0095111E"/>
    <w:rsid w:val="009516BF"/>
    <w:rsid w:val="00951EBC"/>
    <w:rsid w:val="00952AB6"/>
    <w:rsid w:val="00952BAD"/>
    <w:rsid w:val="00952CFA"/>
    <w:rsid w:val="00952E0A"/>
    <w:rsid w:val="00952F18"/>
    <w:rsid w:val="00952F6E"/>
    <w:rsid w:val="00953036"/>
    <w:rsid w:val="00953B91"/>
    <w:rsid w:val="009543E6"/>
    <w:rsid w:val="00954845"/>
    <w:rsid w:val="00954A0B"/>
    <w:rsid w:val="00954D89"/>
    <w:rsid w:val="0095502F"/>
    <w:rsid w:val="009552AD"/>
    <w:rsid w:val="00955697"/>
    <w:rsid w:val="00955721"/>
    <w:rsid w:val="00955BDD"/>
    <w:rsid w:val="00956229"/>
    <w:rsid w:val="00956647"/>
    <w:rsid w:val="00956931"/>
    <w:rsid w:val="00956C4B"/>
    <w:rsid w:val="00956D57"/>
    <w:rsid w:val="00957161"/>
    <w:rsid w:val="00957488"/>
    <w:rsid w:val="00957B22"/>
    <w:rsid w:val="00957D02"/>
    <w:rsid w:val="00960267"/>
    <w:rsid w:val="00960281"/>
    <w:rsid w:val="00960540"/>
    <w:rsid w:val="00960E2A"/>
    <w:rsid w:val="00961398"/>
    <w:rsid w:val="00961650"/>
    <w:rsid w:val="00961B16"/>
    <w:rsid w:val="00961EBA"/>
    <w:rsid w:val="00962553"/>
    <w:rsid w:val="00962599"/>
    <w:rsid w:val="0096294D"/>
    <w:rsid w:val="009634F5"/>
    <w:rsid w:val="00963ABD"/>
    <w:rsid w:val="009647E8"/>
    <w:rsid w:val="00964AF3"/>
    <w:rsid w:val="009652F0"/>
    <w:rsid w:val="009655CA"/>
    <w:rsid w:val="00965673"/>
    <w:rsid w:val="00965B5B"/>
    <w:rsid w:val="00965C4B"/>
    <w:rsid w:val="00966791"/>
    <w:rsid w:val="00966818"/>
    <w:rsid w:val="00966E72"/>
    <w:rsid w:val="0096700B"/>
    <w:rsid w:val="009671A4"/>
    <w:rsid w:val="009671DB"/>
    <w:rsid w:val="0096728E"/>
    <w:rsid w:val="00967837"/>
    <w:rsid w:val="009678D6"/>
    <w:rsid w:val="00967A03"/>
    <w:rsid w:val="00967B7D"/>
    <w:rsid w:val="00967DB3"/>
    <w:rsid w:val="0097011F"/>
    <w:rsid w:val="00970120"/>
    <w:rsid w:val="0097054C"/>
    <w:rsid w:val="00970BE5"/>
    <w:rsid w:val="00971468"/>
    <w:rsid w:val="009717B7"/>
    <w:rsid w:val="009717F3"/>
    <w:rsid w:val="00972406"/>
    <w:rsid w:val="009729ED"/>
    <w:rsid w:val="00972AD4"/>
    <w:rsid w:val="00972E37"/>
    <w:rsid w:val="0097303E"/>
    <w:rsid w:val="00973244"/>
    <w:rsid w:val="0097462D"/>
    <w:rsid w:val="0097493F"/>
    <w:rsid w:val="009752E4"/>
    <w:rsid w:val="009755C3"/>
    <w:rsid w:val="009759CC"/>
    <w:rsid w:val="00975CF7"/>
    <w:rsid w:val="00975D1E"/>
    <w:rsid w:val="00975D48"/>
    <w:rsid w:val="009764FB"/>
    <w:rsid w:val="00976EAA"/>
    <w:rsid w:val="00977812"/>
    <w:rsid w:val="00980480"/>
    <w:rsid w:val="009804E9"/>
    <w:rsid w:val="0098069E"/>
    <w:rsid w:val="00980836"/>
    <w:rsid w:val="00980B5D"/>
    <w:rsid w:val="00981874"/>
    <w:rsid w:val="00981886"/>
    <w:rsid w:val="00982688"/>
    <w:rsid w:val="00982C7C"/>
    <w:rsid w:val="00982DD3"/>
    <w:rsid w:val="00982F5B"/>
    <w:rsid w:val="00983127"/>
    <w:rsid w:val="009835A1"/>
    <w:rsid w:val="009835AC"/>
    <w:rsid w:val="00983606"/>
    <w:rsid w:val="00983D3B"/>
    <w:rsid w:val="00983F42"/>
    <w:rsid w:val="00983FD0"/>
    <w:rsid w:val="00984665"/>
    <w:rsid w:val="00984709"/>
    <w:rsid w:val="00984DD9"/>
    <w:rsid w:val="00985467"/>
    <w:rsid w:val="0098550F"/>
    <w:rsid w:val="00985C98"/>
    <w:rsid w:val="00985F0C"/>
    <w:rsid w:val="009861EB"/>
    <w:rsid w:val="009862D9"/>
    <w:rsid w:val="00986450"/>
    <w:rsid w:val="00986594"/>
    <w:rsid w:val="00986A97"/>
    <w:rsid w:val="00986E74"/>
    <w:rsid w:val="0098797A"/>
    <w:rsid w:val="00987AA4"/>
    <w:rsid w:val="00987D1F"/>
    <w:rsid w:val="00987D98"/>
    <w:rsid w:val="00987F23"/>
    <w:rsid w:val="0099015E"/>
    <w:rsid w:val="00990344"/>
    <w:rsid w:val="009903EE"/>
    <w:rsid w:val="009904BD"/>
    <w:rsid w:val="00990832"/>
    <w:rsid w:val="00990894"/>
    <w:rsid w:val="00990D5F"/>
    <w:rsid w:val="00991016"/>
    <w:rsid w:val="0099101A"/>
    <w:rsid w:val="009913A5"/>
    <w:rsid w:val="00991A75"/>
    <w:rsid w:val="00991D89"/>
    <w:rsid w:val="00991F30"/>
    <w:rsid w:val="00992948"/>
    <w:rsid w:val="00993193"/>
    <w:rsid w:val="00993AA7"/>
    <w:rsid w:val="00993B52"/>
    <w:rsid w:val="00993C08"/>
    <w:rsid w:val="0099406B"/>
    <w:rsid w:val="0099436B"/>
    <w:rsid w:val="00994394"/>
    <w:rsid w:val="0099482A"/>
    <w:rsid w:val="009948E3"/>
    <w:rsid w:val="0099498A"/>
    <w:rsid w:val="00994D11"/>
    <w:rsid w:val="0099505E"/>
    <w:rsid w:val="009952AE"/>
    <w:rsid w:val="0099562A"/>
    <w:rsid w:val="009959E1"/>
    <w:rsid w:val="00995CA4"/>
    <w:rsid w:val="009962B2"/>
    <w:rsid w:val="00996B62"/>
    <w:rsid w:val="00997698"/>
    <w:rsid w:val="009A14CB"/>
    <w:rsid w:val="009A191C"/>
    <w:rsid w:val="009A19EE"/>
    <w:rsid w:val="009A1AB6"/>
    <w:rsid w:val="009A22F9"/>
    <w:rsid w:val="009A2337"/>
    <w:rsid w:val="009A2481"/>
    <w:rsid w:val="009A271D"/>
    <w:rsid w:val="009A2854"/>
    <w:rsid w:val="009A2A64"/>
    <w:rsid w:val="009A2F48"/>
    <w:rsid w:val="009A3871"/>
    <w:rsid w:val="009A3914"/>
    <w:rsid w:val="009A3B57"/>
    <w:rsid w:val="009A4736"/>
    <w:rsid w:val="009A4DAC"/>
    <w:rsid w:val="009A4E8A"/>
    <w:rsid w:val="009A4EDC"/>
    <w:rsid w:val="009A5339"/>
    <w:rsid w:val="009A5498"/>
    <w:rsid w:val="009A557E"/>
    <w:rsid w:val="009A591B"/>
    <w:rsid w:val="009A5E47"/>
    <w:rsid w:val="009A60F6"/>
    <w:rsid w:val="009A6A89"/>
    <w:rsid w:val="009A733F"/>
    <w:rsid w:val="009A778F"/>
    <w:rsid w:val="009A7A84"/>
    <w:rsid w:val="009A7E91"/>
    <w:rsid w:val="009A7EC2"/>
    <w:rsid w:val="009A7F55"/>
    <w:rsid w:val="009B02E6"/>
    <w:rsid w:val="009B04CF"/>
    <w:rsid w:val="009B08FC"/>
    <w:rsid w:val="009B09D9"/>
    <w:rsid w:val="009B0AA0"/>
    <w:rsid w:val="009B1186"/>
    <w:rsid w:val="009B1BC5"/>
    <w:rsid w:val="009B2233"/>
    <w:rsid w:val="009B2272"/>
    <w:rsid w:val="009B31A0"/>
    <w:rsid w:val="009B359D"/>
    <w:rsid w:val="009B409C"/>
    <w:rsid w:val="009B4156"/>
    <w:rsid w:val="009B467C"/>
    <w:rsid w:val="009B4C1C"/>
    <w:rsid w:val="009B4E2E"/>
    <w:rsid w:val="009B550E"/>
    <w:rsid w:val="009B598F"/>
    <w:rsid w:val="009B5D2B"/>
    <w:rsid w:val="009B6618"/>
    <w:rsid w:val="009B7395"/>
    <w:rsid w:val="009B7843"/>
    <w:rsid w:val="009B7884"/>
    <w:rsid w:val="009B7AE4"/>
    <w:rsid w:val="009B7B11"/>
    <w:rsid w:val="009C000A"/>
    <w:rsid w:val="009C01C1"/>
    <w:rsid w:val="009C05C8"/>
    <w:rsid w:val="009C0B18"/>
    <w:rsid w:val="009C0D22"/>
    <w:rsid w:val="009C0FD9"/>
    <w:rsid w:val="009C10A5"/>
    <w:rsid w:val="009C10CE"/>
    <w:rsid w:val="009C14BC"/>
    <w:rsid w:val="009C2102"/>
    <w:rsid w:val="009C258E"/>
    <w:rsid w:val="009C2734"/>
    <w:rsid w:val="009C28BE"/>
    <w:rsid w:val="009C2993"/>
    <w:rsid w:val="009C2A84"/>
    <w:rsid w:val="009C34BE"/>
    <w:rsid w:val="009C3DB1"/>
    <w:rsid w:val="009C4052"/>
    <w:rsid w:val="009C4201"/>
    <w:rsid w:val="009C4393"/>
    <w:rsid w:val="009C4F5E"/>
    <w:rsid w:val="009C546D"/>
    <w:rsid w:val="009C5659"/>
    <w:rsid w:val="009C6327"/>
    <w:rsid w:val="009C64C1"/>
    <w:rsid w:val="009C6884"/>
    <w:rsid w:val="009C6A24"/>
    <w:rsid w:val="009C6F65"/>
    <w:rsid w:val="009C6FCE"/>
    <w:rsid w:val="009C7089"/>
    <w:rsid w:val="009C7BB2"/>
    <w:rsid w:val="009C7F41"/>
    <w:rsid w:val="009D0289"/>
    <w:rsid w:val="009D0812"/>
    <w:rsid w:val="009D09BB"/>
    <w:rsid w:val="009D0B22"/>
    <w:rsid w:val="009D0BA8"/>
    <w:rsid w:val="009D0BF6"/>
    <w:rsid w:val="009D0CEF"/>
    <w:rsid w:val="009D1090"/>
    <w:rsid w:val="009D1188"/>
    <w:rsid w:val="009D13B3"/>
    <w:rsid w:val="009D160B"/>
    <w:rsid w:val="009D178E"/>
    <w:rsid w:val="009D204F"/>
    <w:rsid w:val="009D211B"/>
    <w:rsid w:val="009D2332"/>
    <w:rsid w:val="009D25DA"/>
    <w:rsid w:val="009D2B8A"/>
    <w:rsid w:val="009D31C3"/>
    <w:rsid w:val="009D3300"/>
    <w:rsid w:val="009D3A09"/>
    <w:rsid w:val="009D3A90"/>
    <w:rsid w:val="009D3B53"/>
    <w:rsid w:val="009D3C30"/>
    <w:rsid w:val="009D4175"/>
    <w:rsid w:val="009D41C8"/>
    <w:rsid w:val="009D47E4"/>
    <w:rsid w:val="009D4D8B"/>
    <w:rsid w:val="009D5108"/>
    <w:rsid w:val="009D5928"/>
    <w:rsid w:val="009D5B22"/>
    <w:rsid w:val="009D5D27"/>
    <w:rsid w:val="009D5D5F"/>
    <w:rsid w:val="009D6883"/>
    <w:rsid w:val="009D6AFF"/>
    <w:rsid w:val="009D6F40"/>
    <w:rsid w:val="009D7073"/>
    <w:rsid w:val="009D70A9"/>
    <w:rsid w:val="009D71E5"/>
    <w:rsid w:val="009D76BA"/>
    <w:rsid w:val="009D792E"/>
    <w:rsid w:val="009E0A51"/>
    <w:rsid w:val="009E1233"/>
    <w:rsid w:val="009E1389"/>
    <w:rsid w:val="009E19D0"/>
    <w:rsid w:val="009E2006"/>
    <w:rsid w:val="009E2372"/>
    <w:rsid w:val="009E24F3"/>
    <w:rsid w:val="009E2B34"/>
    <w:rsid w:val="009E2B6C"/>
    <w:rsid w:val="009E2C91"/>
    <w:rsid w:val="009E32EC"/>
    <w:rsid w:val="009E339C"/>
    <w:rsid w:val="009E3678"/>
    <w:rsid w:val="009E368E"/>
    <w:rsid w:val="009E36B7"/>
    <w:rsid w:val="009E39A3"/>
    <w:rsid w:val="009E3F36"/>
    <w:rsid w:val="009E40EF"/>
    <w:rsid w:val="009E4A34"/>
    <w:rsid w:val="009E526C"/>
    <w:rsid w:val="009E57BE"/>
    <w:rsid w:val="009E6178"/>
    <w:rsid w:val="009E623F"/>
    <w:rsid w:val="009E68B8"/>
    <w:rsid w:val="009E6C2B"/>
    <w:rsid w:val="009E6E90"/>
    <w:rsid w:val="009E7671"/>
    <w:rsid w:val="009E7A08"/>
    <w:rsid w:val="009E7AB4"/>
    <w:rsid w:val="009F04B0"/>
    <w:rsid w:val="009F059D"/>
    <w:rsid w:val="009F0609"/>
    <w:rsid w:val="009F0DCD"/>
    <w:rsid w:val="009F0F06"/>
    <w:rsid w:val="009F1149"/>
    <w:rsid w:val="009F1403"/>
    <w:rsid w:val="009F1694"/>
    <w:rsid w:val="009F1F95"/>
    <w:rsid w:val="009F21B3"/>
    <w:rsid w:val="009F26FC"/>
    <w:rsid w:val="009F2A72"/>
    <w:rsid w:val="009F2D3A"/>
    <w:rsid w:val="009F2FFD"/>
    <w:rsid w:val="009F3258"/>
    <w:rsid w:val="009F4212"/>
    <w:rsid w:val="009F4936"/>
    <w:rsid w:val="009F51BB"/>
    <w:rsid w:val="009F59D2"/>
    <w:rsid w:val="009F59FD"/>
    <w:rsid w:val="009F5AFA"/>
    <w:rsid w:val="009F624F"/>
    <w:rsid w:val="009F6289"/>
    <w:rsid w:val="009F6430"/>
    <w:rsid w:val="009F66B7"/>
    <w:rsid w:val="009F6816"/>
    <w:rsid w:val="009F6F9E"/>
    <w:rsid w:val="009F7C06"/>
    <w:rsid w:val="00A0016C"/>
    <w:rsid w:val="00A00333"/>
    <w:rsid w:val="00A00336"/>
    <w:rsid w:val="00A00A55"/>
    <w:rsid w:val="00A00C90"/>
    <w:rsid w:val="00A010BB"/>
    <w:rsid w:val="00A01639"/>
    <w:rsid w:val="00A01B70"/>
    <w:rsid w:val="00A02709"/>
    <w:rsid w:val="00A02E44"/>
    <w:rsid w:val="00A03AEE"/>
    <w:rsid w:val="00A04755"/>
    <w:rsid w:val="00A0477D"/>
    <w:rsid w:val="00A055FA"/>
    <w:rsid w:val="00A05C43"/>
    <w:rsid w:val="00A05FDD"/>
    <w:rsid w:val="00A0604F"/>
    <w:rsid w:val="00A062C8"/>
    <w:rsid w:val="00A06B83"/>
    <w:rsid w:val="00A06D9C"/>
    <w:rsid w:val="00A1033B"/>
    <w:rsid w:val="00A10431"/>
    <w:rsid w:val="00A107E4"/>
    <w:rsid w:val="00A10BFD"/>
    <w:rsid w:val="00A10D43"/>
    <w:rsid w:val="00A10DB4"/>
    <w:rsid w:val="00A11540"/>
    <w:rsid w:val="00A11ADE"/>
    <w:rsid w:val="00A11FDD"/>
    <w:rsid w:val="00A12013"/>
    <w:rsid w:val="00A12229"/>
    <w:rsid w:val="00A12892"/>
    <w:rsid w:val="00A13716"/>
    <w:rsid w:val="00A13B70"/>
    <w:rsid w:val="00A13BBE"/>
    <w:rsid w:val="00A149C1"/>
    <w:rsid w:val="00A14AD3"/>
    <w:rsid w:val="00A1504D"/>
    <w:rsid w:val="00A15AE7"/>
    <w:rsid w:val="00A15D47"/>
    <w:rsid w:val="00A1655A"/>
    <w:rsid w:val="00A16BB2"/>
    <w:rsid w:val="00A16C39"/>
    <w:rsid w:val="00A17DB7"/>
    <w:rsid w:val="00A200FF"/>
    <w:rsid w:val="00A21953"/>
    <w:rsid w:val="00A21E6C"/>
    <w:rsid w:val="00A21FC2"/>
    <w:rsid w:val="00A22B43"/>
    <w:rsid w:val="00A22E2B"/>
    <w:rsid w:val="00A22FB3"/>
    <w:rsid w:val="00A238F7"/>
    <w:rsid w:val="00A238F9"/>
    <w:rsid w:val="00A239D3"/>
    <w:rsid w:val="00A24202"/>
    <w:rsid w:val="00A242C7"/>
    <w:rsid w:val="00A243DA"/>
    <w:rsid w:val="00A25F2F"/>
    <w:rsid w:val="00A263B8"/>
    <w:rsid w:val="00A266C3"/>
    <w:rsid w:val="00A27629"/>
    <w:rsid w:val="00A279B8"/>
    <w:rsid w:val="00A27CEF"/>
    <w:rsid w:val="00A302B5"/>
    <w:rsid w:val="00A304AA"/>
    <w:rsid w:val="00A304B1"/>
    <w:rsid w:val="00A30762"/>
    <w:rsid w:val="00A309F6"/>
    <w:rsid w:val="00A30CE4"/>
    <w:rsid w:val="00A314A3"/>
    <w:rsid w:val="00A31C5E"/>
    <w:rsid w:val="00A31C9F"/>
    <w:rsid w:val="00A31CFA"/>
    <w:rsid w:val="00A31D44"/>
    <w:rsid w:val="00A31E7A"/>
    <w:rsid w:val="00A32793"/>
    <w:rsid w:val="00A328FE"/>
    <w:rsid w:val="00A331A0"/>
    <w:rsid w:val="00A33322"/>
    <w:rsid w:val="00A333F0"/>
    <w:rsid w:val="00A336D8"/>
    <w:rsid w:val="00A33734"/>
    <w:rsid w:val="00A33ED2"/>
    <w:rsid w:val="00A34158"/>
    <w:rsid w:val="00A3471D"/>
    <w:rsid w:val="00A3476E"/>
    <w:rsid w:val="00A34AC1"/>
    <w:rsid w:val="00A34EAB"/>
    <w:rsid w:val="00A34F37"/>
    <w:rsid w:val="00A35000"/>
    <w:rsid w:val="00A35095"/>
    <w:rsid w:val="00A3529D"/>
    <w:rsid w:val="00A35377"/>
    <w:rsid w:val="00A35836"/>
    <w:rsid w:val="00A35C08"/>
    <w:rsid w:val="00A36665"/>
    <w:rsid w:val="00A37782"/>
    <w:rsid w:val="00A37CFB"/>
    <w:rsid w:val="00A37F56"/>
    <w:rsid w:val="00A403E1"/>
    <w:rsid w:val="00A405E6"/>
    <w:rsid w:val="00A40A3B"/>
    <w:rsid w:val="00A40E10"/>
    <w:rsid w:val="00A423F0"/>
    <w:rsid w:val="00A42CB7"/>
    <w:rsid w:val="00A42ECE"/>
    <w:rsid w:val="00A43E38"/>
    <w:rsid w:val="00A44016"/>
    <w:rsid w:val="00A4410F"/>
    <w:rsid w:val="00A44BAA"/>
    <w:rsid w:val="00A44C62"/>
    <w:rsid w:val="00A4557E"/>
    <w:rsid w:val="00A4581B"/>
    <w:rsid w:val="00A45A3D"/>
    <w:rsid w:val="00A45CB2"/>
    <w:rsid w:val="00A45F06"/>
    <w:rsid w:val="00A4618E"/>
    <w:rsid w:val="00A4646F"/>
    <w:rsid w:val="00A46754"/>
    <w:rsid w:val="00A467BE"/>
    <w:rsid w:val="00A467CA"/>
    <w:rsid w:val="00A46A83"/>
    <w:rsid w:val="00A46BC0"/>
    <w:rsid w:val="00A46D84"/>
    <w:rsid w:val="00A479A3"/>
    <w:rsid w:val="00A47AD7"/>
    <w:rsid w:val="00A502F9"/>
    <w:rsid w:val="00A50521"/>
    <w:rsid w:val="00A50801"/>
    <w:rsid w:val="00A50F08"/>
    <w:rsid w:val="00A51435"/>
    <w:rsid w:val="00A51963"/>
    <w:rsid w:val="00A51DDB"/>
    <w:rsid w:val="00A523F4"/>
    <w:rsid w:val="00A52782"/>
    <w:rsid w:val="00A527BF"/>
    <w:rsid w:val="00A5297F"/>
    <w:rsid w:val="00A52A13"/>
    <w:rsid w:val="00A52B72"/>
    <w:rsid w:val="00A532BA"/>
    <w:rsid w:val="00A53C35"/>
    <w:rsid w:val="00A543C9"/>
    <w:rsid w:val="00A54457"/>
    <w:rsid w:val="00A54630"/>
    <w:rsid w:val="00A55607"/>
    <w:rsid w:val="00A56239"/>
    <w:rsid w:val="00A563FA"/>
    <w:rsid w:val="00A571A8"/>
    <w:rsid w:val="00A57CE8"/>
    <w:rsid w:val="00A607A2"/>
    <w:rsid w:val="00A608DD"/>
    <w:rsid w:val="00A60C56"/>
    <w:rsid w:val="00A6113C"/>
    <w:rsid w:val="00A61390"/>
    <w:rsid w:val="00A617C1"/>
    <w:rsid w:val="00A61DE5"/>
    <w:rsid w:val="00A6256F"/>
    <w:rsid w:val="00A62A80"/>
    <w:rsid w:val="00A62D79"/>
    <w:rsid w:val="00A6318A"/>
    <w:rsid w:val="00A6413D"/>
    <w:rsid w:val="00A641F4"/>
    <w:rsid w:val="00A64B57"/>
    <w:rsid w:val="00A64DA9"/>
    <w:rsid w:val="00A65048"/>
    <w:rsid w:val="00A65EEE"/>
    <w:rsid w:val="00A65FB2"/>
    <w:rsid w:val="00A67495"/>
    <w:rsid w:val="00A675D4"/>
    <w:rsid w:val="00A67794"/>
    <w:rsid w:val="00A67927"/>
    <w:rsid w:val="00A70008"/>
    <w:rsid w:val="00A705C3"/>
    <w:rsid w:val="00A70786"/>
    <w:rsid w:val="00A70E52"/>
    <w:rsid w:val="00A71423"/>
    <w:rsid w:val="00A716D7"/>
    <w:rsid w:val="00A716E5"/>
    <w:rsid w:val="00A71A2E"/>
    <w:rsid w:val="00A723EB"/>
    <w:rsid w:val="00A72E38"/>
    <w:rsid w:val="00A73967"/>
    <w:rsid w:val="00A739F5"/>
    <w:rsid w:val="00A73E85"/>
    <w:rsid w:val="00A73EAD"/>
    <w:rsid w:val="00A73F48"/>
    <w:rsid w:val="00A73F59"/>
    <w:rsid w:val="00A7403E"/>
    <w:rsid w:val="00A74D57"/>
    <w:rsid w:val="00A74ECC"/>
    <w:rsid w:val="00A74EF1"/>
    <w:rsid w:val="00A75614"/>
    <w:rsid w:val="00A75633"/>
    <w:rsid w:val="00A75D64"/>
    <w:rsid w:val="00A75E9F"/>
    <w:rsid w:val="00A75EDB"/>
    <w:rsid w:val="00A76052"/>
    <w:rsid w:val="00A76591"/>
    <w:rsid w:val="00A76C59"/>
    <w:rsid w:val="00A76CD0"/>
    <w:rsid w:val="00A77076"/>
    <w:rsid w:val="00A77295"/>
    <w:rsid w:val="00A779DD"/>
    <w:rsid w:val="00A77E16"/>
    <w:rsid w:val="00A77F8E"/>
    <w:rsid w:val="00A800FC"/>
    <w:rsid w:val="00A8082E"/>
    <w:rsid w:val="00A80E9B"/>
    <w:rsid w:val="00A81259"/>
    <w:rsid w:val="00A81322"/>
    <w:rsid w:val="00A821B0"/>
    <w:rsid w:val="00A82CA0"/>
    <w:rsid w:val="00A8304D"/>
    <w:rsid w:val="00A831F8"/>
    <w:rsid w:val="00A835E4"/>
    <w:rsid w:val="00A83906"/>
    <w:rsid w:val="00A8390A"/>
    <w:rsid w:val="00A83C22"/>
    <w:rsid w:val="00A8408A"/>
    <w:rsid w:val="00A84442"/>
    <w:rsid w:val="00A848FC"/>
    <w:rsid w:val="00A85AC0"/>
    <w:rsid w:val="00A86008"/>
    <w:rsid w:val="00A86DCC"/>
    <w:rsid w:val="00A876A8"/>
    <w:rsid w:val="00A90489"/>
    <w:rsid w:val="00A90B74"/>
    <w:rsid w:val="00A90C1A"/>
    <w:rsid w:val="00A90F72"/>
    <w:rsid w:val="00A913C4"/>
    <w:rsid w:val="00A927B6"/>
    <w:rsid w:val="00A93067"/>
    <w:rsid w:val="00A9306F"/>
    <w:rsid w:val="00A93831"/>
    <w:rsid w:val="00A9408B"/>
    <w:rsid w:val="00A94475"/>
    <w:rsid w:val="00A94591"/>
    <w:rsid w:val="00A94795"/>
    <w:rsid w:val="00A94E77"/>
    <w:rsid w:val="00A95029"/>
    <w:rsid w:val="00A95E33"/>
    <w:rsid w:val="00A9669F"/>
    <w:rsid w:val="00A972F8"/>
    <w:rsid w:val="00A97598"/>
    <w:rsid w:val="00A97B72"/>
    <w:rsid w:val="00A97BFB"/>
    <w:rsid w:val="00AA0990"/>
    <w:rsid w:val="00AA0B9A"/>
    <w:rsid w:val="00AA0E2E"/>
    <w:rsid w:val="00AA0E97"/>
    <w:rsid w:val="00AA11A4"/>
    <w:rsid w:val="00AA1670"/>
    <w:rsid w:val="00AA1759"/>
    <w:rsid w:val="00AA1DC0"/>
    <w:rsid w:val="00AA1DD3"/>
    <w:rsid w:val="00AA2021"/>
    <w:rsid w:val="00AA204C"/>
    <w:rsid w:val="00AA369A"/>
    <w:rsid w:val="00AA3AFA"/>
    <w:rsid w:val="00AA40A8"/>
    <w:rsid w:val="00AA441B"/>
    <w:rsid w:val="00AA45BE"/>
    <w:rsid w:val="00AA47D6"/>
    <w:rsid w:val="00AA4B78"/>
    <w:rsid w:val="00AA5037"/>
    <w:rsid w:val="00AA52DF"/>
    <w:rsid w:val="00AA598A"/>
    <w:rsid w:val="00AA5E81"/>
    <w:rsid w:val="00AA632B"/>
    <w:rsid w:val="00AA63CE"/>
    <w:rsid w:val="00AA704C"/>
    <w:rsid w:val="00AA768C"/>
    <w:rsid w:val="00AA7972"/>
    <w:rsid w:val="00AA79C3"/>
    <w:rsid w:val="00AB0C2C"/>
    <w:rsid w:val="00AB0E5C"/>
    <w:rsid w:val="00AB0E7F"/>
    <w:rsid w:val="00AB121F"/>
    <w:rsid w:val="00AB1303"/>
    <w:rsid w:val="00AB30CB"/>
    <w:rsid w:val="00AB3127"/>
    <w:rsid w:val="00AB35D7"/>
    <w:rsid w:val="00AB3F86"/>
    <w:rsid w:val="00AB42D5"/>
    <w:rsid w:val="00AB444D"/>
    <w:rsid w:val="00AB4466"/>
    <w:rsid w:val="00AB448D"/>
    <w:rsid w:val="00AB45B1"/>
    <w:rsid w:val="00AB4A7F"/>
    <w:rsid w:val="00AB5B0B"/>
    <w:rsid w:val="00AB6038"/>
    <w:rsid w:val="00AB7B46"/>
    <w:rsid w:val="00AB7C10"/>
    <w:rsid w:val="00AC074F"/>
    <w:rsid w:val="00AC108B"/>
    <w:rsid w:val="00AC135C"/>
    <w:rsid w:val="00AC19E7"/>
    <w:rsid w:val="00AC1A52"/>
    <w:rsid w:val="00AC2113"/>
    <w:rsid w:val="00AC22F1"/>
    <w:rsid w:val="00AC2335"/>
    <w:rsid w:val="00AC2612"/>
    <w:rsid w:val="00AC30E3"/>
    <w:rsid w:val="00AC32BD"/>
    <w:rsid w:val="00AC3510"/>
    <w:rsid w:val="00AC3903"/>
    <w:rsid w:val="00AC3C02"/>
    <w:rsid w:val="00AC48AE"/>
    <w:rsid w:val="00AC5038"/>
    <w:rsid w:val="00AC5D17"/>
    <w:rsid w:val="00AC65F4"/>
    <w:rsid w:val="00AC69F4"/>
    <w:rsid w:val="00AC74B1"/>
    <w:rsid w:val="00AC76D4"/>
    <w:rsid w:val="00AC7766"/>
    <w:rsid w:val="00AC7D7E"/>
    <w:rsid w:val="00AC7FB5"/>
    <w:rsid w:val="00AD0039"/>
    <w:rsid w:val="00AD00CD"/>
    <w:rsid w:val="00AD010F"/>
    <w:rsid w:val="00AD022A"/>
    <w:rsid w:val="00AD1428"/>
    <w:rsid w:val="00AD15A9"/>
    <w:rsid w:val="00AD1763"/>
    <w:rsid w:val="00AD3051"/>
    <w:rsid w:val="00AD336B"/>
    <w:rsid w:val="00AD3E1F"/>
    <w:rsid w:val="00AD419D"/>
    <w:rsid w:val="00AD450F"/>
    <w:rsid w:val="00AD4579"/>
    <w:rsid w:val="00AD468B"/>
    <w:rsid w:val="00AD4BE6"/>
    <w:rsid w:val="00AD51B8"/>
    <w:rsid w:val="00AD5724"/>
    <w:rsid w:val="00AD58AC"/>
    <w:rsid w:val="00AD6475"/>
    <w:rsid w:val="00AD6CA3"/>
    <w:rsid w:val="00AD720A"/>
    <w:rsid w:val="00AD72EE"/>
    <w:rsid w:val="00AD7725"/>
    <w:rsid w:val="00AD78BB"/>
    <w:rsid w:val="00AD7DF1"/>
    <w:rsid w:val="00AE003F"/>
    <w:rsid w:val="00AE16F7"/>
    <w:rsid w:val="00AE238E"/>
    <w:rsid w:val="00AE301B"/>
    <w:rsid w:val="00AE357B"/>
    <w:rsid w:val="00AE3765"/>
    <w:rsid w:val="00AE37A6"/>
    <w:rsid w:val="00AE37AF"/>
    <w:rsid w:val="00AE3939"/>
    <w:rsid w:val="00AE435B"/>
    <w:rsid w:val="00AE4B1A"/>
    <w:rsid w:val="00AE5090"/>
    <w:rsid w:val="00AE54B5"/>
    <w:rsid w:val="00AE56A6"/>
    <w:rsid w:val="00AE56FA"/>
    <w:rsid w:val="00AE5991"/>
    <w:rsid w:val="00AE62F8"/>
    <w:rsid w:val="00AE667B"/>
    <w:rsid w:val="00AE6DBB"/>
    <w:rsid w:val="00AE7440"/>
    <w:rsid w:val="00AE79C8"/>
    <w:rsid w:val="00AE7A5F"/>
    <w:rsid w:val="00AE7BC4"/>
    <w:rsid w:val="00AE7D42"/>
    <w:rsid w:val="00AE7DFB"/>
    <w:rsid w:val="00AF02A5"/>
    <w:rsid w:val="00AF0C51"/>
    <w:rsid w:val="00AF1FFA"/>
    <w:rsid w:val="00AF1FFD"/>
    <w:rsid w:val="00AF268F"/>
    <w:rsid w:val="00AF38DE"/>
    <w:rsid w:val="00AF3A58"/>
    <w:rsid w:val="00AF43B5"/>
    <w:rsid w:val="00AF458C"/>
    <w:rsid w:val="00AF47FD"/>
    <w:rsid w:val="00AF4944"/>
    <w:rsid w:val="00AF4981"/>
    <w:rsid w:val="00AF4C5C"/>
    <w:rsid w:val="00AF53A1"/>
    <w:rsid w:val="00AF540B"/>
    <w:rsid w:val="00AF6735"/>
    <w:rsid w:val="00AF6ACC"/>
    <w:rsid w:val="00AF6BFB"/>
    <w:rsid w:val="00AF6D09"/>
    <w:rsid w:val="00AF7468"/>
    <w:rsid w:val="00AF7678"/>
    <w:rsid w:val="00B00548"/>
    <w:rsid w:val="00B01694"/>
    <w:rsid w:val="00B02382"/>
    <w:rsid w:val="00B025DE"/>
    <w:rsid w:val="00B02B8B"/>
    <w:rsid w:val="00B03177"/>
    <w:rsid w:val="00B0362A"/>
    <w:rsid w:val="00B03920"/>
    <w:rsid w:val="00B0512A"/>
    <w:rsid w:val="00B056DC"/>
    <w:rsid w:val="00B058C1"/>
    <w:rsid w:val="00B05CDE"/>
    <w:rsid w:val="00B06841"/>
    <w:rsid w:val="00B0695F"/>
    <w:rsid w:val="00B06F70"/>
    <w:rsid w:val="00B079B4"/>
    <w:rsid w:val="00B10445"/>
    <w:rsid w:val="00B10DC9"/>
    <w:rsid w:val="00B11047"/>
    <w:rsid w:val="00B11E48"/>
    <w:rsid w:val="00B125AD"/>
    <w:rsid w:val="00B1274C"/>
    <w:rsid w:val="00B13175"/>
    <w:rsid w:val="00B1370E"/>
    <w:rsid w:val="00B13AA1"/>
    <w:rsid w:val="00B13CC4"/>
    <w:rsid w:val="00B154AB"/>
    <w:rsid w:val="00B15ADC"/>
    <w:rsid w:val="00B15CB4"/>
    <w:rsid w:val="00B15D6F"/>
    <w:rsid w:val="00B15D78"/>
    <w:rsid w:val="00B1660C"/>
    <w:rsid w:val="00B17010"/>
    <w:rsid w:val="00B17095"/>
    <w:rsid w:val="00B1716F"/>
    <w:rsid w:val="00B17607"/>
    <w:rsid w:val="00B1784E"/>
    <w:rsid w:val="00B17A85"/>
    <w:rsid w:val="00B20081"/>
    <w:rsid w:val="00B21104"/>
    <w:rsid w:val="00B2126C"/>
    <w:rsid w:val="00B218F8"/>
    <w:rsid w:val="00B21DE4"/>
    <w:rsid w:val="00B226EF"/>
    <w:rsid w:val="00B22714"/>
    <w:rsid w:val="00B2350A"/>
    <w:rsid w:val="00B2367D"/>
    <w:rsid w:val="00B236BB"/>
    <w:rsid w:val="00B23CAF"/>
    <w:rsid w:val="00B24A9F"/>
    <w:rsid w:val="00B25A6C"/>
    <w:rsid w:val="00B260CD"/>
    <w:rsid w:val="00B260D6"/>
    <w:rsid w:val="00B26CEB"/>
    <w:rsid w:val="00B26D2D"/>
    <w:rsid w:val="00B26DC7"/>
    <w:rsid w:val="00B27605"/>
    <w:rsid w:val="00B30955"/>
    <w:rsid w:val="00B3106F"/>
    <w:rsid w:val="00B31198"/>
    <w:rsid w:val="00B31488"/>
    <w:rsid w:val="00B32BA2"/>
    <w:rsid w:val="00B3321B"/>
    <w:rsid w:val="00B332B2"/>
    <w:rsid w:val="00B334F7"/>
    <w:rsid w:val="00B33AD2"/>
    <w:rsid w:val="00B33C07"/>
    <w:rsid w:val="00B33C20"/>
    <w:rsid w:val="00B33FE4"/>
    <w:rsid w:val="00B3401D"/>
    <w:rsid w:val="00B34F90"/>
    <w:rsid w:val="00B35037"/>
    <w:rsid w:val="00B35509"/>
    <w:rsid w:val="00B35744"/>
    <w:rsid w:val="00B35A5C"/>
    <w:rsid w:val="00B35AC1"/>
    <w:rsid w:val="00B3612C"/>
    <w:rsid w:val="00B361B1"/>
    <w:rsid w:val="00B372D0"/>
    <w:rsid w:val="00B41334"/>
    <w:rsid w:val="00B41443"/>
    <w:rsid w:val="00B4178F"/>
    <w:rsid w:val="00B41C53"/>
    <w:rsid w:val="00B41E85"/>
    <w:rsid w:val="00B427A6"/>
    <w:rsid w:val="00B427FC"/>
    <w:rsid w:val="00B42868"/>
    <w:rsid w:val="00B42D40"/>
    <w:rsid w:val="00B43293"/>
    <w:rsid w:val="00B4341E"/>
    <w:rsid w:val="00B434FC"/>
    <w:rsid w:val="00B434FD"/>
    <w:rsid w:val="00B438C8"/>
    <w:rsid w:val="00B44117"/>
    <w:rsid w:val="00B450FC"/>
    <w:rsid w:val="00B45716"/>
    <w:rsid w:val="00B45D85"/>
    <w:rsid w:val="00B460AF"/>
    <w:rsid w:val="00B46CD9"/>
    <w:rsid w:val="00B472B5"/>
    <w:rsid w:val="00B475D5"/>
    <w:rsid w:val="00B4774D"/>
    <w:rsid w:val="00B4798F"/>
    <w:rsid w:val="00B479B4"/>
    <w:rsid w:val="00B47A12"/>
    <w:rsid w:val="00B47C42"/>
    <w:rsid w:val="00B47F27"/>
    <w:rsid w:val="00B50289"/>
    <w:rsid w:val="00B50FDA"/>
    <w:rsid w:val="00B51641"/>
    <w:rsid w:val="00B51895"/>
    <w:rsid w:val="00B51C9D"/>
    <w:rsid w:val="00B51D2A"/>
    <w:rsid w:val="00B52069"/>
    <w:rsid w:val="00B520B9"/>
    <w:rsid w:val="00B526E8"/>
    <w:rsid w:val="00B5299D"/>
    <w:rsid w:val="00B52ADF"/>
    <w:rsid w:val="00B52EDD"/>
    <w:rsid w:val="00B5362A"/>
    <w:rsid w:val="00B53B81"/>
    <w:rsid w:val="00B53BA0"/>
    <w:rsid w:val="00B53C07"/>
    <w:rsid w:val="00B53DD6"/>
    <w:rsid w:val="00B53EAA"/>
    <w:rsid w:val="00B5476F"/>
    <w:rsid w:val="00B54C11"/>
    <w:rsid w:val="00B55169"/>
    <w:rsid w:val="00B552A8"/>
    <w:rsid w:val="00B55472"/>
    <w:rsid w:val="00B55BB8"/>
    <w:rsid w:val="00B56BE8"/>
    <w:rsid w:val="00B56C90"/>
    <w:rsid w:val="00B574BA"/>
    <w:rsid w:val="00B57932"/>
    <w:rsid w:val="00B6043D"/>
    <w:rsid w:val="00B60A42"/>
    <w:rsid w:val="00B60BA5"/>
    <w:rsid w:val="00B617DE"/>
    <w:rsid w:val="00B626D1"/>
    <w:rsid w:val="00B62A0C"/>
    <w:rsid w:val="00B62A83"/>
    <w:rsid w:val="00B62D9A"/>
    <w:rsid w:val="00B62DA3"/>
    <w:rsid w:val="00B63497"/>
    <w:rsid w:val="00B64977"/>
    <w:rsid w:val="00B65067"/>
    <w:rsid w:val="00B6519A"/>
    <w:rsid w:val="00B651AB"/>
    <w:rsid w:val="00B65A8E"/>
    <w:rsid w:val="00B65D2F"/>
    <w:rsid w:val="00B6657C"/>
    <w:rsid w:val="00B668A8"/>
    <w:rsid w:val="00B6690C"/>
    <w:rsid w:val="00B679AC"/>
    <w:rsid w:val="00B67AF9"/>
    <w:rsid w:val="00B67CFE"/>
    <w:rsid w:val="00B70084"/>
    <w:rsid w:val="00B70355"/>
    <w:rsid w:val="00B705F3"/>
    <w:rsid w:val="00B706C0"/>
    <w:rsid w:val="00B70F13"/>
    <w:rsid w:val="00B71115"/>
    <w:rsid w:val="00B71272"/>
    <w:rsid w:val="00B713BB"/>
    <w:rsid w:val="00B71819"/>
    <w:rsid w:val="00B71AB6"/>
    <w:rsid w:val="00B71AF2"/>
    <w:rsid w:val="00B71F6B"/>
    <w:rsid w:val="00B721A6"/>
    <w:rsid w:val="00B73266"/>
    <w:rsid w:val="00B734A0"/>
    <w:rsid w:val="00B735B2"/>
    <w:rsid w:val="00B73DA5"/>
    <w:rsid w:val="00B73DC5"/>
    <w:rsid w:val="00B74712"/>
    <w:rsid w:val="00B756F0"/>
    <w:rsid w:val="00B7599B"/>
    <w:rsid w:val="00B75A5B"/>
    <w:rsid w:val="00B761B3"/>
    <w:rsid w:val="00B7660C"/>
    <w:rsid w:val="00B801D0"/>
    <w:rsid w:val="00B803F3"/>
    <w:rsid w:val="00B8081C"/>
    <w:rsid w:val="00B808EE"/>
    <w:rsid w:val="00B80D23"/>
    <w:rsid w:val="00B80E67"/>
    <w:rsid w:val="00B81252"/>
    <w:rsid w:val="00B8139C"/>
    <w:rsid w:val="00B816A2"/>
    <w:rsid w:val="00B81EDE"/>
    <w:rsid w:val="00B81F52"/>
    <w:rsid w:val="00B82967"/>
    <w:rsid w:val="00B833D9"/>
    <w:rsid w:val="00B83438"/>
    <w:rsid w:val="00B84205"/>
    <w:rsid w:val="00B84306"/>
    <w:rsid w:val="00B843E8"/>
    <w:rsid w:val="00B848C4"/>
    <w:rsid w:val="00B851D2"/>
    <w:rsid w:val="00B852FA"/>
    <w:rsid w:val="00B85478"/>
    <w:rsid w:val="00B85883"/>
    <w:rsid w:val="00B859A0"/>
    <w:rsid w:val="00B85F2C"/>
    <w:rsid w:val="00B85F32"/>
    <w:rsid w:val="00B8640B"/>
    <w:rsid w:val="00B8653A"/>
    <w:rsid w:val="00B865DD"/>
    <w:rsid w:val="00B86CC2"/>
    <w:rsid w:val="00B86EE3"/>
    <w:rsid w:val="00B87421"/>
    <w:rsid w:val="00B87B36"/>
    <w:rsid w:val="00B87B98"/>
    <w:rsid w:val="00B905D6"/>
    <w:rsid w:val="00B90AAC"/>
    <w:rsid w:val="00B90C8A"/>
    <w:rsid w:val="00B90D05"/>
    <w:rsid w:val="00B90D60"/>
    <w:rsid w:val="00B91269"/>
    <w:rsid w:val="00B91418"/>
    <w:rsid w:val="00B916CB"/>
    <w:rsid w:val="00B91C74"/>
    <w:rsid w:val="00B91EAE"/>
    <w:rsid w:val="00B91EBB"/>
    <w:rsid w:val="00B9270A"/>
    <w:rsid w:val="00B93054"/>
    <w:rsid w:val="00B93165"/>
    <w:rsid w:val="00B93946"/>
    <w:rsid w:val="00B93E47"/>
    <w:rsid w:val="00B94409"/>
    <w:rsid w:val="00B949AA"/>
    <w:rsid w:val="00B94FC3"/>
    <w:rsid w:val="00B94FEC"/>
    <w:rsid w:val="00B95B99"/>
    <w:rsid w:val="00B95E8B"/>
    <w:rsid w:val="00B9624B"/>
    <w:rsid w:val="00B968A0"/>
    <w:rsid w:val="00B96B1B"/>
    <w:rsid w:val="00B96FAC"/>
    <w:rsid w:val="00B973A0"/>
    <w:rsid w:val="00B9761E"/>
    <w:rsid w:val="00B97CF8"/>
    <w:rsid w:val="00BA0700"/>
    <w:rsid w:val="00BA1396"/>
    <w:rsid w:val="00BA14FC"/>
    <w:rsid w:val="00BA1977"/>
    <w:rsid w:val="00BA1BA8"/>
    <w:rsid w:val="00BA209B"/>
    <w:rsid w:val="00BA2335"/>
    <w:rsid w:val="00BA33A2"/>
    <w:rsid w:val="00BA372C"/>
    <w:rsid w:val="00BA4210"/>
    <w:rsid w:val="00BA4D95"/>
    <w:rsid w:val="00BA5421"/>
    <w:rsid w:val="00BA679C"/>
    <w:rsid w:val="00BA67CF"/>
    <w:rsid w:val="00BA6BC2"/>
    <w:rsid w:val="00BA716D"/>
    <w:rsid w:val="00BA75F1"/>
    <w:rsid w:val="00BA790A"/>
    <w:rsid w:val="00BA7B05"/>
    <w:rsid w:val="00BA7B60"/>
    <w:rsid w:val="00BB068E"/>
    <w:rsid w:val="00BB08AF"/>
    <w:rsid w:val="00BB0B1A"/>
    <w:rsid w:val="00BB0F07"/>
    <w:rsid w:val="00BB15CD"/>
    <w:rsid w:val="00BB15E3"/>
    <w:rsid w:val="00BB1819"/>
    <w:rsid w:val="00BB1B3B"/>
    <w:rsid w:val="00BB1CA6"/>
    <w:rsid w:val="00BB1DAD"/>
    <w:rsid w:val="00BB22F1"/>
    <w:rsid w:val="00BB296C"/>
    <w:rsid w:val="00BB2D7D"/>
    <w:rsid w:val="00BB2DA8"/>
    <w:rsid w:val="00BB3219"/>
    <w:rsid w:val="00BB3341"/>
    <w:rsid w:val="00BB3761"/>
    <w:rsid w:val="00BB37FF"/>
    <w:rsid w:val="00BB38EA"/>
    <w:rsid w:val="00BB3934"/>
    <w:rsid w:val="00BB3D5A"/>
    <w:rsid w:val="00BB3F62"/>
    <w:rsid w:val="00BB428D"/>
    <w:rsid w:val="00BB457C"/>
    <w:rsid w:val="00BB45ED"/>
    <w:rsid w:val="00BB469D"/>
    <w:rsid w:val="00BB49BC"/>
    <w:rsid w:val="00BB4C9A"/>
    <w:rsid w:val="00BB5AA3"/>
    <w:rsid w:val="00BB5C51"/>
    <w:rsid w:val="00BB5D55"/>
    <w:rsid w:val="00BB60A5"/>
    <w:rsid w:val="00BB6321"/>
    <w:rsid w:val="00BB69A1"/>
    <w:rsid w:val="00BB72C5"/>
    <w:rsid w:val="00BB742B"/>
    <w:rsid w:val="00BB74F3"/>
    <w:rsid w:val="00BB7920"/>
    <w:rsid w:val="00BB7ACD"/>
    <w:rsid w:val="00BC04F0"/>
    <w:rsid w:val="00BC0A79"/>
    <w:rsid w:val="00BC0E77"/>
    <w:rsid w:val="00BC10BA"/>
    <w:rsid w:val="00BC12DF"/>
    <w:rsid w:val="00BC16C8"/>
    <w:rsid w:val="00BC1887"/>
    <w:rsid w:val="00BC1C61"/>
    <w:rsid w:val="00BC231B"/>
    <w:rsid w:val="00BC2421"/>
    <w:rsid w:val="00BC2AB2"/>
    <w:rsid w:val="00BC2C56"/>
    <w:rsid w:val="00BC3A59"/>
    <w:rsid w:val="00BC3AEC"/>
    <w:rsid w:val="00BC426D"/>
    <w:rsid w:val="00BC42B6"/>
    <w:rsid w:val="00BC43B3"/>
    <w:rsid w:val="00BC4447"/>
    <w:rsid w:val="00BC44D8"/>
    <w:rsid w:val="00BC493E"/>
    <w:rsid w:val="00BC49F6"/>
    <w:rsid w:val="00BC4D25"/>
    <w:rsid w:val="00BC52B4"/>
    <w:rsid w:val="00BC52C0"/>
    <w:rsid w:val="00BC584A"/>
    <w:rsid w:val="00BC5A04"/>
    <w:rsid w:val="00BC5B07"/>
    <w:rsid w:val="00BC653B"/>
    <w:rsid w:val="00BC677A"/>
    <w:rsid w:val="00BC6CA0"/>
    <w:rsid w:val="00BC7900"/>
    <w:rsid w:val="00BC7C66"/>
    <w:rsid w:val="00BD04BF"/>
    <w:rsid w:val="00BD0CE6"/>
    <w:rsid w:val="00BD0D9C"/>
    <w:rsid w:val="00BD12E5"/>
    <w:rsid w:val="00BD139E"/>
    <w:rsid w:val="00BD16D5"/>
    <w:rsid w:val="00BD1A84"/>
    <w:rsid w:val="00BD2393"/>
    <w:rsid w:val="00BD23EC"/>
    <w:rsid w:val="00BD2436"/>
    <w:rsid w:val="00BD2CBA"/>
    <w:rsid w:val="00BD2F40"/>
    <w:rsid w:val="00BD307C"/>
    <w:rsid w:val="00BD3409"/>
    <w:rsid w:val="00BD347E"/>
    <w:rsid w:val="00BD37EC"/>
    <w:rsid w:val="00BD3AA6"/>
    <w:rsid w:val="00BD3AB9"/>
    <w:rsid w:val="00BD437E"/>
    <w:rsid w:val="00BD47E6"/>
    <w:rsid w:val="00BD488A"/>
    <w:rsid w:val="00BD499B"/>
    <w:rsid w:val="00BD4DE1"/>
    <w:rsid w:val="00BD5B3E"/>
    <w:rsid w:val="00BD5FCE"/>
    <w:rsid w:val="00BD65A6"/>
    <w:rsid w:val="00BD6E49"/>
    <w:rsid w:val="00BD7E92"/>
    <w:rsid w:val="00BE0028"/>
    <w:rsid w:val="00BE05F7"/>
    <w:rsid w:val="00BE0714"/>
    <w:rsid w:val="00BE085D"/>
    <w:rsid w:val="00BE086C"/>
    <w:rsid w:val="00BE0960"/>
    <w:rsid w:val="00BE0A36"/>
    <w:rsid w:val="00BE0C51"/>
    <w:rsid w:val="00BE0C76"/>
    <w:rsid w:val="00BE126F"/>
    <w:rsid w:val="00BE12F7"/>
    <w:rsid w:val="00BE1446"/>
    <w:rsid w:val="00BE14BA"/>
    <w:rsid w:val="00BE1635"/>
    <w:rsid w:val="00BE16B8"/>
    <w:rsid w:val="00BE1BE9"/>
    <w:rsid w:val="00BE1D45"/>
    <w:rsid w:val="00BE2326"/>
    <w:rsid w:val="00BE27F7"/>
    <w:rsid w:val="00BE2F32"/>
    <w:rsid w:val="00BE385C"/>
    <w:rsid w:val="00BE3944"/>
    <w:rsid w:val="00BE4A34"/>
    <w:rsid w:val="00BE4D86"/>
    <w:rsid w:val="00BE5316"/>
    <w:rsid w:val="00BE5346"/>
    <w:rsid w:val="00BE56D8"/>
    <w:rsid w:val="00BE6EAF"/>
    <w:rsid w:val="00BE752D"/>
    <w:rsid w:val="00BE76DE"/>
    <w:rsid w:val="00BE76FB"/>
    <w:rsid w:val="00BE7C0B"/>
    <w:rsid w:val="00BF0836"/>
    <w:rsid w:val="00BF1361"/>
    <w:rsid w:val="00BF13E9"/>
    <w:rsid w:val="00BF1E31"/>
    <w:rsid w:val="00BF2604"/>
    <w:rsid w:val="00BF260D"/>
    <w:rsid w:val="00BF278F"/>
    <w:rsid w:val="00BF31F8"/>
    <w:rsid w:val="00BF3C1C"/>
    <w:rsid w:val="00BF3D90"/>
    <w:rsid w:val="00BF3EAA"/>
    <w:rsid w:val="00BF448A"/>
    <w:rsid w:val="00BF4699"/>
    <w:rsid w:val="00BF46D4"/>
    <w:rsid w:val="00BF4AEF"/>
    <w:rsid w:val="00BF4D04"/>
    <w:rsid w:val="00BF4D90"/>
    <w:rsid w:val="00BF5036"/>
    <w:rsid w:val="00BF537A"/>
    <w:rsid w:val="00BF5FDB"/>
    <w:rsid w:val="00BF6949"/>
    <w:rsid w:val="00BF6C70"/>
    <w:rsid w:val="00BF6F79"/>
    <w:rsid w:val="00BF7059"/>
    <w:rsid w:val="00BF7139"/>
    <w:rsid w:val="00BF7AE0"/>
    <w:rsid w:val="00C0120D"/>
    <w:rsid w:val="00C01B2F"/>
    <w:rsid w:val="00C02299"/>
    <w:rsid w:val="00C0259B"/>
    <w:rsid w:val="00C02AB1"/>
    <w:rsid w:val="00C02FDD"/>
    <w:rsid w:val="00C03365"/>
    <w:rsid w:val="00C03C9E"/>
    <w:rsid w:val="00C03DDD"/>
    <w:rsid w:val="00C03E8F"/>
    <w:rsid w:val="00C045E1"/>
    <w:rsid w:val="00C04821"/>
    <w:rsid w:val="00C0490A"/>
    <w:rsid w:val="00C04B58"/>
    <w:rsid w:val="00C0583B"/>
    <w:rsid w:val="00C05A5D"/>
    <w:rsid w:val="00C05D5A"/>
    <w:rsid w:val="00C06246"/>
    <w:rsid w:val="00C0647F"/>
    <w:rsid w:val="00C06919"/>
    <w:rsid w:val="00C07280"/>
    <w:rsid w:val="00C07457"/>
    <w:rsid w:val="00C07A24"/>
    <w:rsid w:val="00C10CA5"/>
    <w:rsid w:val="00C10F10"/>
    <w:rsid w:val="00C11FCF"/>
    <w:rsid w:val="00C12063"/>
    <w:rsid w:val="00C122FA"/>
    <w:rsid w:val="00C1244C"/>
    <w:rsid w:val="00C1245B"/>
    <w:rsid w:val="00C1275F"/>
    <w:rsid w:val="00C12955"/>
    <w:rsid w:val="00C12A21"/>
    <w:rsid w:val="00C12C7B"/>
    <w:rsid w:val="00C12FC8"/>
    <w:rsid w:val="00C13300"/>
    <w:rsid w:val="00C13405"/>
    <w:rsid w:val="00C15271"/>
    <w:rsid w:val="00C153FB"/>
    <w:rsid w:val="00C15C4C"/>
    <w:rsid w:val="00C16525"/>
    <w:rsid w:val="00C16546"/>
    <w:rsid w:val="00C16608"/>
    <w:rsid w:val="00C16BB5"/>
    <w:rsid w:val="00C174B8"/>
    <w:rsid w:val="00C17F60"/>
    <w:rsid w:val="00C17FED"/>
    <w:rsid w:val="00C20DDE"/>
    <w:rsid w:val="00C20FA8"/>
    <w:rsid w:val="00C21740"/>
    <w:rsid w:val="00C21D3C"/>
    <w:rsid w:val="00C22CE5"/>
    <w:rsid w:val="00C22F01"/>
    <w:rsid w:val="00C23919"/>
    <w:rsid w:val="00C24405"/>
    <w:rsid w:val="00C248A1"/>
    <w:rsid w:val="00C24AC5"/>
    <w:rsid w:val="00C24B17"/>
    <w:rsid w:val="00C26049"/>
    <w:rsid w:val="00C26080"/>
    <w:rsid w:val="00C267D2"/>
    <w:rsid w:val="00C26FC5"/>
    <w:rsid w:val="00C273AF"/>
    <w:rsid w:val="00C274E0"/>
    <w:rsid w:val="00C275EE"/>
    <w:rsid w:val="00C27B64"/>
    <w:rsid w:val="00C3030D"/>
    <w:rsid w:val="00C305AA"/>
    <w:rsid w:val="00C306A9"/>
    <w:rsid w:val="00C307A4"/>
    <w:rsid w:val="00C307CF"/>
    <w:rsid w:val="00C308A6"/>
    <w:rsid w:val="00C30FEF"/>
    <w:rsid w:val="00C3113F"/>
    <w:rsid w:val="00C31308"/>
    <w:rsid w:val="00C31449"/>
    <w:rsid w:val="00C31459"/>
    <w:rsid w:val="00C32A25"/>
    <w:rsid w:val="00C33B66"/>
    <w:rsid w:val="00C34C4B"/>
    <w:rsid w:val="00C34E75"/>
    <w:rsid w:val="00C35194"/>
    <w:rsid w:val="00C35765"/>
    <w:rsid w:val="00C35B48"/>
    <w:rsid w:val="00C35BF0"/>
    <w:rsid w:val="00C36787"/>
    <w:rsid w:val="00C37891"/>
    <w:rsid w:val="00C37DBE"/>
    <w:rsid w:val="00C41291"/>
    <w:rsid w:val="00C414E7"/>
    <w:rsid w:val="00C4186A"/>
    <w:rsid w:val="00C41ADD"/>
    <w:rsid w:val="00C420A3"/>
    <w:rsid w:val="00C42A58"/>
    <w:rsid w:val="00C43929"/>
    <w:rsid w:val="00C43DE0"/>
    <w:rsid w:val="00C45736"/>
    <w:rsid w:val="00C4583C"/>
    <w:rsid w:val="00C45C19"/>
    <w:rsid w:val="00C4612B"/>
    <w:rsid w:val="00C46197"/>
    <w:rsid w:val="00C4626D"/>
    <w:rsid w:val="00C46458"/>
    <w:rsid w:val="00C46670"/>
    <w:rsid w:val="00C46CA0"/>
    <w:rsid w:val="00C46E5B"/>
    <w:rsid w:val="00C470D8"/>
    <w:rsid w:val="00C479F8"/>
    <w:rsid w:val="00C47B61"/>
    <w:rsid w:val="00C47C57"/>
    <w:rsid w:val="00C47D70"/>
    <w:rsid w:val="00C5026F"/>
    <w:rsid w:val="00C50743"/>
    <w:rsid w:val="00C50EE4"/>
    <w:rsid w:val="00C51216"/>
    <w:rsid w:val="00C51CE7"/>
    <w:rsid w:val="00C51DC6"/>
    <w:rsid w:val="00C52391"/>
    <w:rsid w:val="00C525D8"/>
    <w:rsid w:val="00C527E9"/>
    <w:rsid w:val="00C5295A"/>
    <w:rsid w:val="00C5299D"/>
    <w:rsid w:val="00C529F2"/>
    <w:rsid w:val="00C52B37"/>
    <w:rsid w:val="00C5334B"/>
    <w:rsid w:val="00C53FAF"/>
    <w:rsid w:val="00C5415C"/>
    <w:rsid w:val="00C547D3"/>
    <w:rsid w:val="00C54856"/>
    <w:rsid w:val="00C54AD8"/>
    <w:rsid w:val="00C54D6E"/>
    <w:rsid w:val="00C54E45"/>
    <w:rsid w:val="00C54FD2"/>
    <w:rsid w:val="00C557EE"/>
    <w:rsid w:val="00C55BE8"/>
    <w:rsid w:val="00C56277"/>
    <w:rsid w:val="00C56771"/>
    <w:rsid w:val="00C56A85"/>
    <w:rsid w:val="00C56B40"/>
    <w:rsid w:val="00C57E04"/>
    <w:rsid w:val="00C57F59"/>
    <w:rsid w:val="00C57F7C"/>
    <w:rsid w:val="00C605C2"/>
    <w:rsid w:val="00C60C2C"/>
    <w:rsid w:val="00C61458"/>
    <w:rsid w:val="00C6161F"/>
    <w:rsid w:val="00C61C32"/>
    <w:rsid w:val="00C61F20"/>
    <w:rsid w:val="00C62968"/>
    <w:rsid w:val="00C630F3"/>
    <w:rsid w:val="00C63429"/>
    <w:rsid w:val="00C6346D"/>
    <w:rsid w:val="00C639CA"/>
    <w:rsid w:val="00C64029"/>
    <w:rsid w:val="00C640B3"/>
    <w:rsid w:val="00C640CE"/>
    <w:rsid w:val="00C6418F"/>
    <w:rsid w:val="00C64246"/>
    <w:rsid w:val="00C6472E"/>
    <w:rsid w:val="00C64AB2"/>
    <w:rsid w:val="00C64AEE"/>
    <w:rsid w:val="00C65079"/>
    <w:rsid w:val="00C651C8"/>
    <w:rsid w:val="00C670D2"/>
    <w:rsid w:val="00C67861"/>
    <w:rsid w:val="00C67917"/>
    <w:rsid w:val="00C67E36"/>
    <w:rsid w:val="00C702CC"/>
    <w:rsid w:val="00C709A9"/>
    <w:rsid w:val="00C713D0"/>
    <w:rsid w:val="00C717A3"/>
    <w:rsid w:val="00C7205D"/>
    <w:rsid w:val="00C72158"/>
    <w:rsid w:val="00C722B3"/>
    <w:rsid w:val="00C7264E"/>
    <w:rsid w:val="00C72911"/>
    <w:rsid w:val="00C729C4"/>
    <w:rsid w:val="00C72C1C"/>
    <w:rsid w:val="00C7300B"/>
    <w:rsid w:val="00C735F3"/>
    <w:rsid w:val="00C73A21"/>
    <w:rsid w:val="00C73EAD"/>
    <w:rsid w:val="00C74B53"/>
    <w:rsid w:val="00C74D08"/>
    <w:rsid w:val="00C74D3C"/>
    <w:rsid w:val="00C74EFC"/>
    <w:rsid w:val="00C752BA"/>
    <w:rsid w:val="00C76218"/>
    <w:rsid w:val="00C7658F"/>
    <w:rsid w:val="00C775E7"/>
    <w:rsid w:val="00C7770E"/>
    <w:rsid w:val="00C779FC"/>
    <w:rsid w:val="00C77BFE"/>
    <w:rsid w:val="00C77E69"/>
    <w:rsid w:val="00C80387"/>
    <w:rsid w:val="00C805B7"/>
    <w:rsid w:val="00C807B9"/>
    <w:rsid w:val="00C80B0C"/>
    <w:rsid w:val="00C820C5"/>
    <w:rsid w:val="00C8211E"/>
    <w:rsid w:val="00C8256D"/>
    <w:rsid w:val="00C8283A"/>
    <w:rsid w:val="00C830A2"/>
    <w:rsid w:val="00C833DC"/>
    <w:rsid w:val="00C834D8"/>
    <w:rsid w:val="00C83BDF"/>
    <w:rsid w:val="00C85807"/>
    <w:rsid w:val="00C85B19"/>
    <w:rsid w:val="00C86A1A"/>
    <w:rsid w:val="00C86D93"/>
    <w:rsid w:val="00C87012"/>
    <w:rsid w:val="00C87975"/>
    <w:rsid w:val="00C87BE0"/>
    <w:rsid w:val="00C90552"/>
    <w:rsid w:val="00C91237"/>
    <w:rsid w:val="00C920C8"/>
    <w:rsid w:val="00C92A3A"/>
    <w:rsid w:val="00C92E42"/>
    <w:rsid w:val="00C930EA"/>
    <w:rsid w:val="00C93485"/>
    <w:rsid w:val="00C93AAF"/>
    <w:rsid w:val="00C93C44"/>
    <w:rsid w:val="00C93CF1"/>
    <w:rsid w:val="00C93F39"/>
    <w:rsid w:val="00C93F94"/>
    <w:rsid w:val="00C94009"/>
    <w:rsid w:val="00C942CC"/>
    <w:rsid w:val="00C94C95"/>
    <w:rsid w:val="00C94DAF"/>
    <w:rsid w:val="00C94E9E"/>
    <w:rsid w:val="00C95214"/>
    <w:rsid w:val="00C95290"/>
    <w:rsid w:val="00C95D33"/>
    <w:rsid w:val="00C96401"/>
    <w:rsid w:val="00C967CF"/>
    <w:rsid w:val="00C968C2"/>
    <w:rsid w:val="00C96D03"/>
    <w:rsid w:val="00C9737A"/>
    <w:rsid w:val="00C97BE2"/>
    <w:rsid w:val="00CA033D"/>
    <w:rsid w:val="00CA0359"/>
    <w:rsid w:val="00CA0464"/>
    <w:rsid w:val="00CA098B"/>
    <w:rsid w:val="00CA0E4F"/>
    <w:rsid w:val="00CA0ED5"/>
    <w:rsid w:val="00CA14AD"/>
    <w:rsid w:val="00CA1BA1"/>
    <w:rsid w:val="00CA1BEF"/>
    <w:rsid w:val="00CA1D60"/>
    <w:rsid w:val="00CA1E52"/>
    <w:rsid w:val="00CA2093"/>
    <w:rsid w:val="00CA33DB"/>
    <w:rsid w:val="00CA36FF"/>
    <w:rsid w:val="00CA3846"/>
    <w:rsid w:val="00CA3AAC"/>
    <w:rsid w:val="00CA428B"/>
    <w:rsid w:val="00CA5030"/>
    <w:rsid w:val="00CA5499"/>
    <w:rsid w:val="00CA5F4B"/>
    <w:rsid w:val="00CA691E"/>
    <w:rsid w:val="00CA6A21"/>
    <w:rsid w:val="00CA6C15"/>
    <w:rsid w:val="00CA757C"/>
    <w:rsid w:val="00CA7779"/>
    <w:rsid w:val="00CA7B92"/>
    <w:rsid w:val="00CA7BD3"/>
    <w:rsid w:val="00CA7C7A"/>
    <w:rsid w:val="00CB01AB"/>
    <w:rsid w:val="00CB06D3"/>
    <w:rsid w:val="00CB0798"/>
    <w:rsid w:val="00CB087B"/>
    <w:rsid w:val="00CB09D6"/>
    <w:rsid w:val="00CB0A12"/>
    <w:rsid w:val="00CB0AD6"/>
    <w:rsid w:val="00CB0DFD"/>
    <w:rsid w:val="00CB14D1"/>
    <w:rsid w:val="00CB1B59"/>
    <w:rsid w:val="00CB22BE"/>
    <w:rsid w:val="00CB2E6B"/>
    <w:rsid w:val="00CB2F04"/>
    <w:rsid w:val="00CB35FE"/>
    <w:rsid w:val="00CB37F2"/>
    <w:rsid w:val="00CB38BB"/>
    <w:rsid w:val="00CB3A86"/>
    <w:rsid w:val="00CB3B58"/>
    <w:rsid w:val="00CB3E87"/>
    <w:rsid w:val="00CB4505"/>
    <w:rsid w:val="00CB488C"/>
    <w:rsid w:val="00CB49C3"/>
    <w:rsid w:val="00CB4BF0"/>
    <w:rsid w:val="00CB4E4D"/>
    <w:rsid w:val="00CB52C1"/>
    <w:rsid w:val="00CB569D"/>
    <w:rsid w:val="00CB587E"/>
    <w:rsid w:val="00CB6626"/>
    <w:rsid w:val="00CB6707"/>
    <w:rsid w:val="00CB7430"/>
    <w:rsid w:val="00CB7D4F"/>
    <w:rsid w:val="00CC00E3"/>
    <w:rsid w:val="00CC0185"/>
    <w:rsid w:val="00CC0343"/>
    <w:rsid w:val="00CC04CB"/>
    <w:rsid w:val="00CC0DA9"/>
    <w:rsid w:val="00CC105A"/>
    <w:rsid w:val="00CC1094"/>
    <w:rsid w:val="00CC1098"/>
    <w:rsid w:val="00CC1F50"/>
    <w:rsid w:val="00CC290F"/>
    <w:rsid w:val="00CC2B71"/>
    <w:rsid w:val="00CC2F9A"/>
    <w:rsid w:val="00CC3133"/>
    <w:rsid w:val="00CC3167"/>
    <w:rsid w:val="00CC425F"/>
    <w:rsid w:val="00CC4942"/>
    <w:rsid w:val="00CC4DF9"/>
    <w:rsid w:val="00CC5211"/>
    <w:rsid w:val="00CC539F"/>
    <w:rsid w:val="00CC55DD"/>
    <w:rsid w:val="00CC5B0F"/>
    <w:rsid w:val="00CC699D"/>
    <w:rsid w:val="00CC71AD"/>
    <w:rsid w:val="00CC78E2"/>
    <w:rsid w:val="00CC7979"/>
    <w:rsid w:val="00CD059D"/>
    <w:rsid w:val="00CD084D"/>
    <w:rsid w:val="00CD0887"/>
    <w:rsid w:val="00CD0D2E"/>
    <w:rsid w:val="00CD0D2F"/>
    <w:rsid w:val="00CD1673"/>
    <w:rsid w:val="00CD1C25"/>
    <w:rsid w:val="00CD1F1B"/>
    <w:rsid w:val="00CD2731"/>
    <w:rsid w:val="00CD3076"/>
    <w:rsid w:val="00CD3C77"/>
    <w:rsid w:val="00CD3D13"/>
    <w:rsid w:val="00CD3D21"/>
    <w:rsid w:val="00CD4871"/>
    <w:rsid w:val="00CD4953"/>
    <w:rsid w:val="00CD4BAA"/>
    <w:rsid w:val="00CD4D7F"/>
    <w:rsid w:val="00CD4EBB"/>
    <w:rsid w:val="00CD5084"/>
    <w:rsid w:val="00CD551D"/>
    <w:rsid w:val="00CD5991"/>
    <w:rsid w:val="00CD59C2"/>
    <w:rsid w:val="00CD5A08"/>
    <w:rsid w:val="00CD5F55"/>
    <w:rsid w:val="00CD6660"/>
    <w:rsid w:val="00CD66F9"/>
    <w:rsid w:val="00CD6836"/>
    <w:rsid w:val="00CD6F1E"/>
    <w:rsid w:val="00CD7F8E"/>
    <w:rsid w:val="00CE0212"/>
    <w:rsid w:val="00CE05FC"/>
    <w:rsid w:val="00CE0670"/>
    <w:rsid w:val="00CE0ACC"/>
    <w:rsid w:val="00CE12AB"/>
    <w:rsid w:val="00CE17E5"/>
    <w:rsid w:val="00CE1B77"/>
    <w:rsid w:val="00CE1ECD"/>
    <w:rsid w:val="00CE2078"/>
    <w:rsid w:val="00CE2332"/>
    <w:rsid w:val="00CE244C"/>
    <w:rsid w:val="00CE287C"/>
    <w:rsid w:val="00CE28C0"/>
    <w:rsid w:val="00CE2D98"/>
    <w:rsid w:val="00CE3944"/>
    <w:rsid w:val="00CE43EA"/>
    <w:rsid w:val="00CE4481"/>
    <w:rsid w:val="00CE45D7"/>
    <w:rsid w:val="00CE4CA4"/>
    <w:rsid w:val="00CE51AC"/>
    <w:rsid w:val="00CE5543"/>
    <w:rsid w:val="00CE631F"/>
    <w:rsid w:val="00CE6686"/>
    <w:rsid w:val="00CE7A23"/>
    <w:rsid w:val="00CE7AF0"/>
    <w:rsid w:val="00CE7E0D"/>
    <w:rsid w:val="00CE7EDD"/>
    <w:rsid w:val="00CF006E"/>
    <w:rsid w:val="00CF01D4"/>
    <w:rsid w:val="00CF0528"/>
    <w:rsid w:val="00CF1205"/>
    <w:rsid w:val="00CF1651"/>
    <w:rsid w:val="00CF1EB8"/>
    <w:rsid w:val="00CF2015"/>
    <w:rsid w:val="00CF240F"/>
    <w:rsid w:val="00CF2695"/>
    <w:rsid w:val="00CF2863"/>
    <w:rsid w:val="00CF2B50"/>
    <w:rsid w:val="00CF2F77"/>
    <w:rsid w:val="00CF3116"/>
    <w:rsid w:val="00CF32D7"/>
    <w:rsid w:val="00CF35B1"/>
    <w:rsid w:val="00CF3A34"/>
    <w:rsid w:val="00CF44A4"/>
    <w:rsid w:val="00CF44DF"/>
    <w:rsid w:val="00CF4C25"/>
    <w:rsid w:val="00CF57E7"/>
    <w:rsid w:val="00CF5A5B"/>
    <w:rsid w:val="00CF5A78"/>
    <w:rsid w:val="00CF5C4A"/>
    <w:rsid w:val="00CF5EB5"/>
    <w:rsid w:val="00CF6449"/>
    <w:rsid w:val="00CF6574"/>
    <w:rsid w:val="00CF6642"/>
    <w:rsid w:val="00CF6973"/>
    <w:rsid w:val="00CF712D"/>
    <w:rsid w:val="00CF73E1"/>
    <w:rsid w:val="00D012B3"/>
    <w:rsid w:val="00D01D04"/>
    <w:rsid w:val="00D02BF2"/>
    <w:rsid w:val="00D02F8A"/>
    <w:rsid w:val="00D031C6"/>
    <w:rsid w:val="00D03631"/>
    <w:rsid w:val="00D03B6C"/>
    <w:rsid w:val="00D0484F"/>
    <w:rsid w:val="00D04BB3"/>
    <w:rsid w:val="00D04C5D"/>
    <w:rsid w:val="00D04E80"/>
    <w:rsid w:val="00D05127"/>
    <w:rsid w:val="00D052ED"/>
    <w:rsid w:val="00D05311"/>
    <w:rsid w:val="00D05568"/>
    <w:rsid w:val="00D057CF"/>
    <w:rsid w:val="00D05EE2"/>
    <w:rsid w:val="00D069A4"/>
    <w:rsid w:val="00D06AB4"/>
    <w:rsid w:val="00D07606"/>
    <w:rsid w:val="00D07EC0"/>
    <w:rsid w:val="00D07FC7"/>
    <w:rsid w:val="00D10CD8"/>
    <w:rsid w:val="00D10D72"/>
    <w:rsid w:val="00D10DDF"/>
    <w:rsid w:val="00D112CA"/>
    <w:rsid w:val="00D11A7E"/>
    <w:rsid w:val="00D12081"/>
    <w:rsid w:val="00D1246F"/>
    <w:rsid w:val="00D12473"/>
    <w:rsid w:val="00D124DD"/>
    <w:rsid w:val="00D1254D"/>
    <w:rsid w:val="00D1279A"/>
    <w:rsid w:val="00D13279"/>
    <w:rsid w:val="00D13C1A"/>
    <w:rsid w:val="00D13E85"/>
    <w:rsid w:val="00D141D2"/>
    <w:rsid w:val="00D14B95"/>
    <w:rsid w:val="00D1527F"/>
    <w:rsid w:val="00D15500"/>
    <w:rsid w:val="00D15809"/>
    <w:rsid w:val="00D15A47"/>
    <w:rsid w:val="00D15A91"/>
    <w:rsid w:val="00D16850"/>
    <w:rsid w:val="00D20183"/>
    <w:rsid w:val="00D2141A"/>
    <w:rsid w:val="00D217AE"/>
    <w:rsid w:val="00D21BF2"/>
    <w:rsid w:val="00D229CC"/>
    <w:rsid w:val="00D22CD0"/>
    <w:rsid w:val="00D2369C"/>
    <w:rsid w:val="00D23D39"/>
    <w:rsid w:val="00D246B9"/>
    <w:rsid w:val="00D24B26"/>
    <w:rsid w:val="00D24C37"/>
    <w:rsid w:val="00D2554D"/>
    <w:rsid w:val="00D2577A"/>
    <w:rsid w:val="00D25AA8"/>
    <w:rsid w:val="00D25C49"/>
    <w:rsid w:val="00D25DC0"/>
    <w:rsid w:val="00D268AE"/>
    <w:rsid w:val="00D2693A"/>
    <w:rsid w:val="00D26BDE"/>
    <w:rsid w:val="00D26D86"/>
    <w:rsid w:val="00D27621"/>
    <w:rsid w:val="00D302AB"/>
    <w:rsid w:val="00D304B6"/>
    <w:rsid w:val="00D30624"/>
    <w:rsid w:val="00D3067D"/>
    <w:rsid w:val="00D30AD1"/>
    <w:rsid w:val="00D30DF4"/>
    <w:rsid w:val="00D30FB0"/>
    <w:rsid w:val="00D31966"/>
    <w:rsid w:val="00D31994"/>
    <w:rsid w:val="00D31CDD"/>
    <w:rsid w:val="00D32261"/>
    <w:rsid w:val="00D337B1"/>
    <w:rsid w:val="00D33836"/>
    <w:rsid w:val="00D3392F"/>
    <w:rsid w:val="00D33939"/>
    <w:rsid w:val="00D34311"/>
    <w:rsid w:val="00D34A1A"/>
    <w:rsid w:val="00D34AB3"/>
    <w:rsid w:val="00D34D88"/>
    <w:rsid w:val="00D35949"/>
    <w:rsid w:val="00D35DEE"/>
    <w:rsid w:val="00D35E04"/>
    <w:rsid w:val="00D35E87"/>
    <w:rsid w:val="00D3692A"/>
    <w:rsid w:val="00D36F0E"/>
    <w:rsid w:val="00D371D7"/>
    <w:rsid w:val="00D3750B"/>
    <w:rsid w:val="00D3756D"/>
    <w:rsid w:val="00D3767A"/>
    <w:rsid w:val="00D379E6"/>
    <w:rsid w:val="00D37A96"/>
    <w:rsid w:val="00D37D46"/>
    <w:rsid w:val="00D402B5"/>
    <w:rsid w:val="00D4036B"/>
    <w:rsid w:val="00D40A87"/>
    <w:rsid w:val="00D40B34"/>
    <w:rsid w:val="00D40C98"/>
    <w:rsid w:val="00D41449"/>
    <w:rsid w:val="00D418AE"/>
    <w:rsid w:val="00D41DB0"/>
    <w:rsid w:val="00D41F09"/>
    <w:rsid w:val="00D4215D"/>
    <w:rsid w:val="00D427B2"/>
    <w:rsid w:val="00D42921"/>
    <w:rsid w:val="00D42AA7"/>
    <w:rsid w:val="00D42B11"/>
    <w:rsid w:val="00D42CFF"/>
    <w:rsid w:val="00D43A34"/>
    <w:rsid w:val="00D44287"/>
    <w:rsid w:val="00D44487"/>
    <w:rsid w:val="00D44A3F"/>
    <w:rsid w:val="00D45D1C"/>
    <w:rsid w:val="00D46CEA"/>
    <w:rsid w:val="00D4734B"/>
    <w:rsid w:val="00D47594"/>
    <w:rsid w:val="00D475D5"/>
    <w:rsid w:val="00D477A3"/>
    <w:rsid w:val="00D47AEF"/>
    <w:rsid w:val="00D47CDB"/>
    <w:rsid w:val="00D47EC4"/>
    <w:rsid w:val="00D47EFC"/>
    <w:rsid w:val="00D50E6D"/>
    <w:rsid w:val="00D51424"/>
    <w:rsid w:val="00D5216C"/>
    <w:rsid w:val="00D5233C"/>
    <w:rsid w:val="00D52CAB"/>
    <w:rsid w:val="00D5303E"/>
    <w:rsid w:val="00D53213"/>
    <w:rsid w:val="00D53602"/>
    <w:rsid w:val="00D53819"/>
    <w:rsid w:val="00D5385D"/>
    <w:rsid w:val="00D54191"/>
    <w:rsid w:val="00D549BC"/>
    <w:rsid w:val="00D54CBF"/>
    <w:rsid w:val="00D54F3A"/>
    <w:rsid w:val="00D5564F"/>
    <w:rsid w:val="00D5572A"/>
    <w:rsid w:val="00D5574F"/>
    <w:rsid w:val="00D55775"/>
    <w:rsid w:val="00D55B55"/>
    <w:rsid w:val="00D56044"/>
    <w:rsid w:val="00D5645C"/>
    <w:rsid w:val="00D5687E"/>
    <w:rsid w:val="00D568E7"/>
    <w:rsid w:val="00D569B3"/>
    <w:rsid w:val="00D56F9D"/>
    <w:rsid w:val="00D57156"/>
    <w:rsid w:val="00D573E9"/>
    <w:rsid w:val="00D575F9"/>
    <w:rsid w:val="00D57CDF"/>
    <w:rsid w:val="00D60552"/>
    <w:rsid w:val="00D606F1"/>
    <w:rsid w:val="00D608FC"/>
    <w:rsid w:val="00D618A7"/>
    <w:rsid w:val="00D619ED"/>
    <w:rsid w:val="00D61C87"/>
    <w:rsid w:val="00D61CCB"/>
    <w:rsid w:val="00D61F10"/>
    <w:rsid w:val="00D62504"/>
    <w:rsid w:val="00D62F1C"/>
    <w:rsid w:val="00D635F4"/>
    <w:rsid w:val="00D63C0E"/>
    <w:rsid w:val="00D63EF4"/>
    <w:rsid w:val="00D644AB"/>
    <w:rsid w:val="00D64A09"/>
    <w:rsid w:val="00D64F4E"/>
    <w:rsid w:val="00D65755"/>
    <w:rsid w:val="00D65A89"/>
    <w:rsid w:val="00D65DB4"/>
    <w:rsid w:val="00D666B2"/>
    <w:rsid w:val="00D6674E"/>
    <w:rsid w:val="00D66C36"/>
    <w:rsid w:val="00D66D22"/>
    <w:rsid w:val="00D66F99"/>
    <w:rsid w:val="00D6730D"/>
    <w:rsid w:val="00D67544"/>
    <w:rsid w:val="00D679EF"/>
    <w:rsid w:val="00D67BB8"/>
    <w:rsid w:val="00D70729"/>
    <w:rsid w:val="00D7157E"/>
    <w:rsid w:val="00D72266"/>
    <w:rsid w:val="00D72EA8"/>
    <w:rsid w:val="00D7321A"/>
    <w:rsid w:val="00D73276"/>
    <w:rsid w:val="00D73326"/>
    <w:rsid w:val="00D7350C"/>
    <w:rsid w:val="00D73EF3"/>
    <w:rsid w:val="00D73F66"/>
    <w:rsid w:val="00D74C66"/>
    <w:rsid w:val="00D74CB8"/>
    <w:rsid w:val="00D75108"/>
    <w:rsid w:val="00D760A6"/>
    <w:rsid w:val="00D760C5"/>
    <w:rsid w:val="00D766A5"/>
    <w:rsid w:val="00D76FB6"/>
    <w:rsid w:val="00D773C1"/>
    <w:rsid w:val="00D77523"/>
    <w:rsid w:val="00D77A5B"/>
    <w:rsid w:val="00D77C9B"/>
    <w:rsid w:val="00D8044E"/>
    <w:rsid w:val="00D807B3"/>
    <w:rsid w:val="00D80A8F"/>
    <w:rsid w:val="00D80EB3"/>
    <w:rsid w:val="00D80F3B"/>
    <w:rsid w:val="00D816B8"/>
    <w:rsid w:val="00D8185D"/>
    <w:rsid w:val="00D81900"/>
    <w:rsid w:val="00D81913"/>
    <w:rsid w:val="00D81AC9"/>
    <w:rsid w:val="00D81C1A"/>
    <w:rsid w:val="00D82156"/>
    <w:rsid w:val="00D824F8"/>
    <w:rsid w:val="00D82B60"/>
    <w:rsid w:val="00D82C7D"/>
    <w:rsid w:val="00D82E8F"/>
    <w:rsid w:val="00D82FF4"/>
    <w:rsid w:val="00D8364A"/>
    <w:rsid w:val="00D83941"/>
    <w:rsid w:val="00D845E9"/>
    <w:rsid w:val="00D84A9C"/>
    <w:rsid w:val="00D856BF"/>
    <w:rsid w:val="00D85CF1"/>
    <w:rsid w:val="00D85E61"/>
    <w:rsid w:val="00D85F4C"/>
    <w:rsid w:val="00D85F98"/>
    <w:rsid w:val="00D86142"/>
    <w:rsid w:val="00D862AF"/>
    <w:rsid w:val="00D864E8"/>
    <w:rsid w:val="00D8652E"/>
    <w:rsid w:val="00D86850"/>
    <w:rsid w:val="00D86A69"/>
    <w:rsid w:val="00D87360"/>
    <w:rsid w:val="00D900C9"/>
    <w:rsid w:val="00D901A7"/>
    <w:rsid w:val="00D9064E"/>
    <w:rsid w:val="00D90D39"/>
    <w:rsid w:val="00D910B3"/>
    <w:rsid w:val="00D9136A"/>
    <w:rsid w:val="00D91A19"/>
    <w:rsid w:val="00D91D52"/>
    <w:rsid w:val="00D92021"/>
    <w:rsid w:val="00D921CC"/>
    <w:rsid w:val="00D92365"/>
    <w:rsid w:val="00D926FF"/>
    <w:rsid w:val="00D92B36"/>
    <w:rsid w:val="00D92F70"/>
    <w:rsid w:val="00D94238"/>
    <w:rsid w:val="00D9484C"/>
    <w:rsid w:val="00D94DB5"/>
    <w:rsid w:val="00D94F7D"/>
    <w:rsid w:val="00D953B8"/>
    <w:rsid w:val="00D96135"/>
    <w:rsid w:val="00D9664B"/>
    <w:rsid w:val="00D968F2"/>
    <w:rsid w:val="00D97344"/>
    <w:rsid w:val="00D976EB"/>
    <w:rsid w:val="00D978D0"/>
    <w:rsid w:val="00D97A2A"/>
    <w:rsid w:val="00D97A9D"/>
    <w:rsid w:val="00DA040A"/>
    <w:rsid w:val="00DA0437"/>
    <w:rsid w:val="00DA0B9F"/>
    <w:rsid w:val="00DA0DEC"/>
    <w:rsid w:val="00DA0FD4"/>
    <w:rsid w:val="00DA1884"/>
    <w:rsid w:val="00DA2048"/>
    <w:rsid w:val="00DA23F5"/>
    <w:rsid w:val="00DA264B"/>
    <w:rsid w:val="00DA2794"/>
    <w:rsid w:val="00DA2BD1"/>
    <w:rsid w:val="00DA2DA5"/>
    <w:rsid w:val="00DA3568"/>
    <w:rsid w:val="00DA3811"/>
    <w:rsid w:val="00DA4543"/>
    <w:rsid w:val="00DA46C1"/>
    <w:rsid w:val="00DA55A0"/>
    <w:rsid w:val="00DA5A48"/>
    <w:rsid w:val="00DA620B"/>
    <w:rsid w:val="00DA6A31"/>
    <w:rsid w:val="00DA6B4F"/>
    <w:rsid w:val="00DA6B78"/>
    <w:rsid w:val="00DA6CC6"/>
    <w:rsid w:val="00DA776C"/>
    <w:rsid w:val="00DA7B34"/>
    <w:rsid w:val="00DB09E8"/>
    <w:rsid w:val="00DB0A80"/>
    <w:rsid w:val="00DB0DFD"/>
    <w:rsid w:val="00DB2258"/>
    <w:rsid w:val="00DB2696"/>
    <w:rsid w:val="00DB26D7"/>
    <w:rsid w:val="00DB2D09"/>
    <w:rsid w:val="00DB3256"/>
    <w:rsid w:val="00DB384D"/>
    <w:rsid w:val="00DB3A39"/>
    <w:rsid w:val="00DB3CE2"/>
    <w:rsid w:val="00DB3FE9"/>
    <w:rsid w:val="00DB40FC"/>
    <w:rsid w:val="00DB43A7"/>
    <w:rsid w:val="00DB464E"/>
    <w:rsid w:val="00DB484B"/>
    <w:rsid w:val="00DB5421"/>
    <w:rsid w:val="00DB565C"/>
    <w:rsid w:val="00DB57A5"/>
    <w:rsid w:val="00DB58B4"/>
    <w:rsid w:val="00DB58C8"/>
    <w:rsid w:val="00DB59F2"/>
    <w:rsid w:val="00DB5CAA"/>
    <w:rsid w:val="00DB5CE3"/>
    <w:rsid w:val="00DB68FF"/>
    <w:rsid w:val="00DB69CD"/>
    <w:rsid w:val="00DB6C65"/>
    <w:rsid w:val="00DB6CBF"/>
    <w:rsid w:val="00DB707A"/>
    <w:rsid w:val="00DB70C8"/>
    <w:rsid w:val="00DB7702"/>
    <w:rsid w:val="00DC0321"/>
    <w:rsid w:val="00DC0452"/>
    <w:rsid w:val="00DC09B3"/>
    <w:rsid w:val="00DC0F86"/>
    <w:rsid w:val="00DC14B0"/>
    <w:rsid w:val="00DC1CFE"/>
    <w:rsid w:val="00DC1EA7"/>
    <w:rsid w:val="00DC2DF9"/>
    <w:rsid w:val="00DC3DCB"/>
    <w:rsid w:val="00DC4092"/>
    <w:rsid w:val="00DC4E71"/>
    <w:rsid w:val="00DC4F36"/>
    <w:rsid w:val="00DC5161"/>
    <w:rsid w:val="00DC55C5"/>
    <w:rsid w:val="00DC563E"/>
    <w:rsid w:val="00DC5C3E"/>
    <w:rsid w:val="00DC5DB0"/>
    <w:rsid w:val="00DC5F15"/>
    <w:rsid w:val="00DC5FC1"/>
    <w:rsid w:val="00DC6035"/>
    <w:rsid w:val="00DC6157"/>
    <w:rsid w:val="00DC6169"/>
    <w:rsid w:val="00DC6223"/>
    <w:rsid w:val="00DC6ED1"/>
    <w:rsid w:val="00DC6EE3"/>
    <w:rsid w:val="00DC6F2D"/>
    <w:rsid w:val="00DC76CD"/>
    <w:rsid w:val="00DC76F8"/>
    <w:rsid w:val="00DD0B95"/>
    <w:rsid w:val="00DD0EF2"/>
    <w:rsid w:val="00DD136B"/>
    <w:rsid w:val="00DD13E6"/>
    <w:rsid w:val="00DD164A"/>
    <w:rsid w:val="00DD1709"/>
    <w:rsid w:val="00DD1F5F"/>
    <w:rsid w:val="00DD2059"/>
    <w:rsid w:val="00DD31DE"/>
    <w:rsid w:val="00DD344D"/>
    <w:rsid w:val="00DD3A3C"/>
    <w:rsid w:val="00DD4318"/>
    <w:rsid w:val="00DD4E80"/>
    <w:rsid w:val="00DD6BBE"/>
    <w:rsid w:val="00DD70EB"/>
    <w:rsid w:val="00DD7760"/>
    <w:rsid w:val="00DD77EC"/>
    <w:rsid w:val="00DD795D"/>
    <w:rsid w:val="00DD7A2D"/>
    <w:rsid w:val="00DE00B3"/>
    <w:rsid w:val="00DE030E"/>
    <w:rsid w:val="00DE0665"/>
    <w:rsid w:val="00DE1864"/>
    <w:rsid w:val="00DE203F"/>
    <w:rsid w:val="00DE220D"/>
    <w:rsid w:val="00DE2982"/>
    <w:rsid w:val="00DE2FBD"/>
    <w:rsid w:val="00DE309A"/>
    <w:rsid w:val="00DE32A6"/>
    <w:rsid w:val="00DE40D2"/>
    <w:rsid w:val="00DE5225"/>
    <w:rsid w:val="00DE56E8"/>
    <w:rsid w:val="00DE5702"/>
    <w:rsid w:val="00DE58A2"/>
    <w:rsid w:val="00DE5F88"/>
    <w:rsid w:val="00DE617E"/>
    <w:rsid w:val="00DE6616"/>
    <w:rsid w:val="00DE67A6"/>
    <w:rsid w:val="00DE6A37"/>
    <w:rsid w:val="00DE7337"/>
    <w:rsid w:val="00DE7554"/>
    <w:rsid w:val="00DE7766"/>
    <w:rsid w:val="00DF0711"/>
    <w:rsid w:val="00DF098C"/>
    <w:rsid w:val="00DF0DA5"/>
    <w:rsid w:val="00DF0DEE"/>
    <w:rsid w:val="00DF144C"/>
    <w:rsid w:val="00DF1605"/>
    <w:rsid w:val="00DF17C4"/>
    <w:rsid w:val="00DF1A67"/>
    <w:rsid w:val="00DF2139"/>
    <w:rsid w:val="00DF26E4"/>
    <w:rsid w:val="00DF2913"/>
    <w:rsid w:val="00DF2A37"/>
    <w:rsid w:val="00DF2E55"/>
    <w:rsid w:val="00DF2F87"/>
    <w:rsid w:val="00DF38C7"/>
    <w:rsid w:val="00DF38CB"/>
    <w:rsid w:val="00DF3C58"/>
    <w:rsid w:val="00DF4499"/>
    <w:rsid w:val="00DF46C8"/>
    <w:rsid w:val="00DF47BF"/>
    <w:rsid w:val="00DF5667"/>
    <w:rsid w:val="00DF5A3D"/>
    <w:rsid w:val="00DF5B12"/>
    <w:rsid w:val="00DF5B85"/>
    <w:rsid w:val="00DF5DD1"/>
    <w:rsid w:val="00DF6150"/>
    <w:rsid w:val="00DF62FE"/>
    <w:rsid w:val="00DF6ABE"/>
    <w:rsid w:val="00DF727C"/>
    <w:rsid w:val="00DF7914"/>
    <w:rsid w:val="00DF7D86"/>
    <w:rsid w:val="00DF7DD0"/>
    <w:rsid w:val="00DF7E16"/>
    <w:rsid w:val="00E005CB"/>
    <w:rsid w:val="00E00CF0"/>
    <w:rsid w:val="00E0158B"/>
    <w:rsid w:val="00E016A5"/>
    <w:rsid w:val="00E01D9A"/>
    <w:rsid w:val="00E0270E"/>
    <w:rsid w:val="00E02911"/>
    <w:rsid w:val="00E03C7C"/>
    <w:rsid w:val="00E03E5A"/>
    <w:rsid w:val="00E04F5F"/>
    <w:rsid w:val="00E058B8"/>
    <w:rsid w:val="00E05A98"/>
    <w:rsid w:val="00E0608B"/>
    <w:rsid w:val="00E060C1"/>
    <w:rsid w:val="00E06924"/>
    <w:rsid w:val="00E06B57"/>
    <w:rsid w:val="00E06BE1"/>
    <w:rsid w:val="00E06D40"/>
    <w:rsid w:val="00E06DD5"/>
    <w:rsid w:val="00E07642"/>
    <w:rsid w:val="00E1023F"/>
    <w:rsid w:val="00E10250"/>
    <w:rsid w:val="00E10893"/>
    <w:rsid w:val="00E10CFC"/>
    <w:rsid w:val="00E11321"/>
    <w:rsid w:val="00E11A34"/>
    <w:rsid w:val="00E11D4D"/>
    <w:rsid w:val="00E122A8"/>
    <w:rsid w:val="00E129E9"/>
    <w:rsid w:val="00E12A8B"/>
    <w:rsid w:val="00E12A9B"/>
    <w:rsid w:val="00E130A9"/>
    <w:rsid w:val="00E131DE"/>
    <w:rsid w:val="00E13F84"/>
    <w:rsid w:val="00E145B6"/>
    <w:rsid w:val="00E146D7"/>
    <w:rsid w:val="00E14D82"/>
    <w:rsid w:val="00E14FA9"/>
    <w:rsid w:val="00E15481"/>
    <w:rsid w:val="00E1555C"/>
    <w:rsid w:val="00E15C76"/>
    <w:rsid w:val="00E16181"/>
    <w:rsid w:val="00E163E1"/>
    <w:rsid w:val="00E16466"/>
    <w:rsid w:val="00E169FF"/>
    <w:rsid w:val="00E16DF2"/>
    <w:rsid w:val="00E17089"/>
    <w:rsid w:val="00E170BA"/>
    <w:rsid w:val="00E1723C"/>
    <w:rsid w:val="00E177D1"/>
    <w:rsid w:val="00E17879"/>
    <w:rsid w:val="00E17CED"/>
    <w:rsid w:val="00E17EDE"/>
    <w:rsid w:val="00E200F7"/>
    <w:rsid w:val="00E20102"/>
    <w:rsid w:val="00E20388"/>
    <w:rsid w:val="00E2039F"/>
    <w:rsid w:val="00E207AC"/>
    <w:rsid w:val="00E212F7"/>
    <w:rsid w:val="00E215CE"/>
    <w:rsid w:val="00E21C57"/>
    <w:rsid w:val="00E22059"/>
    <w:rsid w:val="00E22651"/>
    <w:rsid w:val="00E23388"/>
    <w:rsid w:val="00E23940"/>
    <w:rsid w:val="00E24E64"/>
    <w:rsid w:val="00E250DC"/>
    <w:rsid w:val="00E25245"/>
    <w:rsid w:val="00E25477"/>
    <w:rsid w:val="00E25CFD"/>
    <w:rsid w:val="00E26057"/>
    <w:rsid w:val="00E260C4"/>
    <w:rsid w:val="00E260D0"/>
    <w:rsid w:val="00E260E9"/>
    <w:rsid w:val="00E26140"/>
    <w:rsid w:val="00E261BF"/>
    <w:rsid w:val="00E2626C"/>
    <w:rsid w:val="00E26843"/>
    <w:rsid w:val="00E26DC9"/>
    <w:rsid w:val="00E26F34"/>
    <w:rsid w:val="00E26F4E"/>
    <w:rsid w:val="00E271A5"/>
    <w:rsid w:val="00E27990"/>
    <w:rsid w:val="00E3062F"/>
    <w:rsid w:val="00E30879"/>
    <w:rsid w:val="00E310E7"/>
    <w:rsid w:val="00E31290"/>
    <w:rsid w:val="00E315F5"/>
    <w:rsid w:val="00E31771"/>
    <w:rsid w:val="00E317FC"/>
    <w:rsid w:val="00E3198E"/>
    <w:rsid w:val="00E31BB0"/>
    <w:rsid w:val="00E31D05"/>
    <w:rsid w:val="00E31E60"/>
    <w:rsid w:val="00E32001"/>
    <w:rsid w:val="00E322A1"/>
    <w:rsid w:val="00E32B8E"/>
    <w:rsid w:val="00E32C71"/>
    <w:rsid w:val="00E334DC"/>
    <w:rsid w:val="00E335FC"/>
    <w:rsid w:val="00E33B65"/>
    <w:rsid w:val="00E33FDB"/>
    <w:rsid w:val="00E342C7"/>
    <w:rsid w:val="00E34BE3"/>
    <w:rsid w:val="00E34FD0"/>
    <w:rsid w:val="00E3641C"/>
    <w:rsid w:val="00E3650E"/>
    <w:rsid w:val="00E36AC7"/>
    <w:rsid w:val="00E36B9B"/>
    <w:rsid w:val="00E36DB0"/>
    <w:rsid w:val="00E370EB"/>
    <w:rsid w:val="00E37200"/>
    <w:rsid w:val="00E3753D"/>
    <w:rsid w:val="00E37800"/>
    <w:rsid w:val="00E37C3F"/>
    <w:rsid w:val="00E37C4A"/>
    <w:rsid w:val="00E37E18"/>
    <w:rsid w:val="00E4014A"/>
    <w:rsid w:val="00E412AF"/>
    <w:rsid w:val="00E415AA"/>
    <w:rsid w:val="00E41B1A"/>
    <w:rsid w:val="00E4220B"/>
    <w:rsid w:val="00E42ED5"/>
    <w:rsid w:val="00E42F9E"/>
    <w:rsid w:val="00E4341D"/>
    <w:rsid w:val="00E43454"/>
    <w:rsid w:val="00E43B33"/>
    <w:rsid w:val="00E43C9C"/>
    <w:rsid w:val="00E43CD5"/>
    <w:rsid w:val="00E43DC9"/>
    <w:rsid w:val="00E43FA8"/>
    <w:rsid w:val="00E44AF1"/>
    <w:rsid w:val="00E44DCF"/>
    <w:rsid w:val="00E44E48"/>
    <w:rsid w:val="00E44FC1"/>
    <w:rsid w:val="00E4535A"/>
    <w:rsid w:val="00E45648"/>
    <w:rsid w:val="00E457CC"/>
    <w:rsid w:val="00E45B24"/>
    <w:rsid w:val="00E45DE4"/>
    <w:rsid w:val="00E46083"/>
    <w:rsid w:val="00E46177"/>
    <w:rsid w:val="00E467DF"/>
    <w:rsid w:val="00E46845"/>
    <w:rsid w:val="00E4709D"/>
    <w:rsid w:val="00E47131"/>
    <w:rsid w:val="00E47292"/>
    <w:rsid w:val="00E47385"/>
    <w:rsid w:val="00E4755B"/>
    <w:rsid w:val="00E47A4B"/>
    <w:rsid w:val="00E47A5A"/>
    <w:rsid w:val="00E47A9A"/>
    <w:rsid w:val="00E47EC8"/>
    <w:rsid w:val="00E47F60"/>
    <w:rsid w:val="00E500EF"/>
    <w:rsid w:val="00E505A6"/>
    <w:rsid w:val="00E5084E"/>
    <w:rsid w:val="00E514BA"/>
    <w:rsid w:val="00E516C2"/>
    <w:rsid w:val="00E51E9B"/>
    <w:rsid w:val="00E522B0"/>
    <w:rsid w:val="00E523DD"/>
    <w:rsid w:val="00E52A9A"/>
    <w:rsid w:val="00E52D96"/>
    <w:rsid w:val="00E52DA0"/>
    <w:rsid w:val="00E52FAB"/>
    <w:rsid w:val="00E530CB"/>
    <w:rsid w:val="00E531B6"/>
    <w:rsid w:val="00E533CB"/>
    <w:rsid w:val="00E53817"/>
    <w:rsid w:val="00E54044"/>
    <w:rsid w:val="00E543CD"/>
    <w:rsid w:val="00E544F3"/>
    <w:rsid w:val="00E548FB"/>
    <w:rsid w:val="00E5599B"/>
    <w:rsid w:val="00E559C5"/>
    <w:rsid w:val="00E5645E"/>
    <w:rsid w:val="00E56539"/>
    <w:rsid w:val="00E56961"/>
    <w:rsid w:val="00E569DA"/>
    <w:rsid w:val="00E56B44"/>
    <w:rsid w:val="00E56C5C"/>
    <w:rsid w:val="00E56D4E"/>
    <w:rsid w:val="00E57024"/>
    <w:rsid w:val="00E600F7"/>
    <w:rsid w:val="00E60131"/>
    <w:rsid w:val="00E60652"/>
    <w:rsid w:val="00E60FA8"/>
    <w:rsid w:val="00E6139D"/>
    <w:rsid w:val="00E613A6"/>
    <w:rsid w:val="00E61BF1"/>
    <w:rsid w:val="00E62729"/>
    <w:rsid w:val="00E6295F"/>
    <w:rsid w:val="00E6306D"/>
    <w:rsid w:val="00E63A9E"/>
    <w:rsid w:val="00E63BEF"/>
    <w:rsid w:val="00E63C11"/>
    <w:rsid w:val="00E63D7E"/>
    <w:rsid w:val="00E63F1A"/>
    <w:rsid w:val="00E641A6"/>
    <w:rsid w:val="00E64E02"/>
    <w:rsid w:val="00E650A6"/>
    <w:rsid w:val="00E6519E"/>
    <w:rsid w:val="00E65507"/>
    <w:rsid w:val="00E65881"/>
    <w:rsid w:val="00E66553"/>
    <w:rsid w:val="00E66C69"/>
    <w:rsid w:val="00E671FC"/>
    <w:rsid w:val="00E67C47"/>
    <w:rsid w:val="00E67D82"/>
    <w:rsid w:val="00E67E2B"/>
    <w:rsid w:val="00E7069E"/>
    <w:rsid w:val="00E70C1A"/>
    <w:rsid w:val="00E70EB9"/>
    <w:rsid w:val="00E711A4"/>
    <w:rsid w:val="00E711DE"/>
    <w:rsid w:val="00E7147F"/>
    <w:rsid w:val="00E71849"/>
    <w:rsid w:val="00E71B0E"/>
    <w:rsid w:val="00E724ED"/>
    <w:rsid w:val="00E72A84"/>
    <w:rsid w:val="00E72D04"/>
    <w:rsid w:val="00E72D0B"/>
    <w:rsid w:val="00E73694"/>
    <w:rsid w:val="00E737DC"/>
    <w:rsid w:val="00E73A0F"/>
    <w:rsid w:val="00E746CE"/>
    <w:rsid w:val="00E74834"/>
    <w:rsid w:val="00E748CF"/>
    <w:rsid w:val="00E74D2D"/>
    <w:rsid w:val="00E7540F"/>
    <w:rsid w:val="00E75826"/>
    <w:rsid w:val="00E758DF"/>
    <w:rsid w:val="00E75B07"/>
    <w:rsid w:val="00E76499"/>
    <w:rsid w:val="00E764DA"/>
    <w:rsid w:val="00E7654D"/>
    <w:rsid w:val="00E76617"/>
    <w:rsid w:val="00E76738"/>
    <w:rsid w:val="00E768FE"/>
    <w:rsid w:val="00E76D84"/>
    <w:rsid w:val="00E7708F"/>
    <w:rsid w:val="00E77364"/>
    <w:rsid w:val="00E77618"/>
    <w:rsid w:val="00E7776B"/>
    <w:rsid w:val="00E779DA"/>
    <w:rsid w:val="00E77F80"/>
    <w:rsid w:val="00E77FFC"/>
    <w:rsid w:val="00E8030B"/>
    <w:rsid w:val="00E8035F"/>
    <w:rsid w:val="00E8067F"/>
    <w:rsid w:val="00E811F7"/>
    <w:rsid w:val="00E812E0"/>
    <w:rsid w:val="00E814BA"/>
    <w:rsid w:val="00E815E1"/>
    <w:rsid w:val="00E81827"/>
    <w:rsid w:val="00E81E67"/>
    <w:rsid w:val="00E81ED4"/>
    <w:rsid w:val="00E81EF7"/>
    <w:rsid w:val="00E820EE"/>
    <w:rsid w:val="00E82341"/>
    <w:rsid w:val="00E82C30"/>
    <w:rsid w:val="00E830AE"/>
    <w:rsid w:val="00E83E0F"/>
    <w:rsid w:val="00E83E16"/>
    <w:rsid w:val="00E8422F"/>
    <w:rsid w:val="00E84239"/>
    <w:rsid w:val="00E84267"/>
    <w:rsid w:val="00E84439"/>
    <w:rsid w:val="00E84615"/>
    <w:rsid w:val="00E84706"/>
    <w:rsid w:val="00E8472F"/>
    <w:rsid w:val="00E8474C"/>
    <w:rsid w:val="00E84C5D"/>
    <w:rsid w:val="00E84E18"/>
    <w:rsid w:val="00E85189"/>
    <w:rsid w:val="00E85347"/>
    <w:rsid w:val="00E85FD3"/>
    <w:rsid w:val="00E86375"/>
    <w:rsid w:val="00E86C99"/>
    <w:rsid w:val="00E86DC6"/>
    <w:rsid w:val="00E87585"/>
    <w:rsid w:val="00E87956"/>
    <w:rsid w:val="00E90B13"/>
    <w:rsid w:val="00E90CBA"/>
    <w:rsid w:val="00E90FD1"/>
    <w:rsid w:val="00E9134C"/>
    <w:rsid w:val="00E91E57"/>
    <w:rsid w:val="00E925E2"/>
    <w:rsid w:val="00E926A1"/>
    <w:rsid w:val="00E92809"/>
    <w:rsid w:val="00E92DEC"/>
    <w:rsid w:val="00E938A0"/>
    <w:rsid w:val="00E93A54"/>
    <w:rsid w:val="00E93C8F"/>
    <w:rsid w:val="00E93CCD"/>
    <w:rsid w:val="00E93E78"/>
    <w:rsid w:val="00E93F02"/>
    <w:rsid w:val="00E9405B"/>
    <w:rsid w:val="00E94244"/>
    <w:rsid w:val="00E94C46"/>
    <w:rsid w:val="00E9537E"/>
    <w:rsid w:val="00E96108"/>
    <w:rsid w:val="00E96896"/>
    <w:rsid w:val="00E96CB5"/>
    <w:rsid w:val="00E96D2A"/>
    <w:rsid w:val="00E97A30"/>
    <w:rsid w:val="00E97A5C"/>
    <w:rsid w:val="00E97D2A"/>
    <w:rsid w:val="00EA0101"/>
    <w:rsid w:val="00EA0444"/>
    <w:rsid w:val="00EA083E"/>
    <w:rsid w:val="00EA0D0D"/>
    <w:rsid w:val="00EA11FC"/>
    <w:rsid w:val="00EA1212"/>
    <w:rsid w:val="00EA1493"/>
    <w:rsid w:val="00EA1A4F"/>
    <w:rsid w:val="00EA1A63"/>
    <w:rsid w:val="00EA2021"/>
    <w:rsid w:val="00EA24F7"/>
    <w:rsid w:val="00EA2569"/>
    <w:rsid w:val="00EA2A4F"/>
    <w:rsid w:val="00EA2B85"/>
    <w:rsid w:val="00EA30E2"/>
    <w:rsid w:val="00EA36F4"/>
    <w:rsid w:val="00EA396F"/>
    <w:rsid w:val="00EA4AA5"/>
    <w:rsid w:val="00EA4D2F"/>
    <w:rsid w:val="00EA5484"/>
    <w:rsid w:val="00EA5508"/>
    <w:rsid w:val="00EA659B"/>
    <w:rsid w:val="00EA68D2"/>
    <w:rsid w:val="00EA6B08"/>
    <w:rsid w:val="00EA6B73"/>
    <w:rsid w:val="00EA6EF8"/>
    <w:rsid w:val="00EA757F"/>
    <w:rsid w:val="00EA782A"/>
    <w:rsid w:val="00EB0390"/>
    <w:rsid w:val="00EB0649"/>
    <w:rsid w:val="00EB2045"/>
    <w:rsid w:val="00EB2877"/>
    <w:rsid w:val="00EB2962"/>
    <w:rsid w:val="00EB33EC"/>
    <w:rsid w:val="00EB34BD"/>
    <w:rsid w:val="00EB3584"/>
    <w:rsid w:val="00EB37A5"/>
    <w:rsid w:val="00EB39E2"/>
    <w:rsid w:val="00EB3C15"/>
    <w:rsid w:val="00EB40AB"/>
    <w:rsid w:val="00EB46AB"/>
    <w:rsid w:val="00EB473E"/>
    <w:rsid w:val="00EB4CCF"/>
    <w:rsid w:val="00EB5552"/>
    <w:rsid w:val="00EB55AD"/>
    <w:rsid w:val="00EB5617"/>
    <w:rsid w:val="00EB570D"/>
    <w:rsid w:val="00EB5EDA"/>
    <w:rsid w:val="00EB6177"/>
    <w:rsid w:val="00EB628E"/>
    <w:rsid w:val="00EB67B4"/>
    <w:rsid w:val="00EB67C3"/>
    <w:rsid w:val="00EB6BC0"/>
    <w:rsid w:val="00EB6C8F"/>
    <w:rsid w:val="00EB6D1B"/>
    <w:rsid w:val="00EB6EF3"/>
    <w:rsid w:val="00EC034B"/>
    <w:rsid w:val="00EC04C5"/>
    <w:rsid w:val="00EC0810"/>
    <w:rsid w:val="00EC091A"/>
    <w:rsid w:val="00EC11B6"/>
    <w:rsid w:val="00EC139E"/>
    <w:rsid w:val="00EC15E1"/>
    <w:rsid w:val="00EC17E9"/>
    <w:rsid w:val="00EC1DEE"/>
    <w:rsid w:val="00EC215E"/>
    <w:rsid w:val="00EC231D"/>
    <w:rsid w:val="00EC260E"/>
    <w:rsid w:val="00EC2669"/>
    <w:rsid w:val="00EC272A"/>
    <w:rsid w:val="00EC2D4E"/>
    <w:rsid w:val="00EC3440"/>
    <w:rsid w:val="00EC345F"/>
    <w:rsid w:val="00EC3E46"/>
    <w:rsid w:val="00EC467D"/>
    <w:rsid w:val="00EC48A7"/>
    <w:rsid w:val="00EC4BCF"/>
    <w:rsid w:val="00EC51B8"/>
    <w:rsid w:val="00EC610A"/>
    <w:rsid w:val="00EC6202"/>
    <w:rsid w:val="00EC6324"/>
    <w:rsid w:val="00EC6F19"/>
    <w:rsid w:val="00EC6FFA"/>
    <w:rsid w:val="00EC73BC"/>
    <w:rsid w:val="00EC7A89"/>
    <w:rsid w:val="00ED00C6"/>
    <w:rsid w:val="00ED00EA"/>
    <w:rsid w:val="00ED0526"/>
    <w:rsid w:val="00ED06F8"/>
    <w:rsid w:val="00ED108B"/>
    <w:rsid w:val="00ED1532"/>
    <w:rsid w:val="00ED1747"/>
    <w:rsid w:val="00ED1B3A"/>
    <w:rsid w:val="00ED221E"/>
    <w:rsid w:val="00ED241B"/>
    <w:rsid w:val="00ED24DE"/>
    <w:rsid w:val="00ED26D6"/>
    <w:rsid w:val="00ED274A"/>
    <w:rsid w:val="00ED2BDB"/>
    <w:rsid w:val="00ED300B"/>
    <w:rsid w:val="00ED338C"/>
    <w:rsid w:val="00ED366D"/>
    <w:rsid w:val="00ED36B2"/>
    <w:rsid w:val="00ED3A5C"/>
    <w:rsid w:val="00ED3F35"/>
    <w:rsid w:val="00ED4BA7"/>
    <w:rsid w:val="00ED4DCA"/>
    <w:rsid w:val="00ED4E37"/>
    <w:rsid w:val="00ED55A0"/>
    <w:rsid w:val="00ED62B6"/>
    <w:rsid w:val="00ED6BD3"/>
    <w:rsid w:val="00EE0205"/>
    <w:rsid w:val="00EE0438"/>
    <w:rsid w:val="00EE04F2"/>
    <w:rsid w:val="00EE0C21"/>
    <w:rsid w:val="00EE0DB3"/>
    <w:rsid w:val="00EE19C6"/>
    <w:rsid w:val="00EE20F3"/>
    <w:rsid w:val="00EE2E9A"/>
    <w:rsid w:val="00EE2EC5"/>
    <w:rsid w:val="00EE39A7"/>
    <w:rsid w:val="00EE3C77"/>
    <w:rsid w:val="00EE42E6"/>
    <w:rsid w:val="00EE4370"/>
    <w:rsid w:val="00EE43FC"/>
    <w:rsid w:val="00EE444D"/>
    <w:rsid w:val="00EE4514"/>
    <w:rsid w:val="00EE47D8"/>
    <w:rsid w:val="00EE4D4A"/>
    <w:rsid w:val="00EE4D85"/>
    <w:rsid w:val="00EE5205"/>
    <w:rsid w:val="00EE5B1F"/>
    <w:rsid w:val="00EE6174"/>
    <w:rsid w:val="00EE623A"/>
    <w:rsid w:val="00EE63F4"/>
    <w:rsid w:val="00EE6972"/>
    <w:rsid w:val="00EE6A1D"/>
    <w:rsid w:val="00EE71A7"/>
    <w:rsid w:val="00EF0106"/>
    <w:rsid w:val="00EF0E1C"/>
    <w:rsid w:val="00EF0EC4"/>
    <w:rsid w:val="00EF1494"/>
    <w:rsid w:val="00EF15C9"/>
    <w:rsid w:val="00EF18E3"/>
    <w:rsid w:val="00EF2018"/>
    <w:rsid w:val="00EF20CC"/>
    <w:rsid w:val="00EF269A"/>
    <w:rsid w:val="00EF2C31"/>
    <w:rsid w:val="00EF3219"/>
    <w:rsid w:val="00EF3762"/>
    <w:rsid w:val="00EF3D83"/>
    <w:rsid w:val="00EF3EB2"/>
    <w:rsid w:val="00EF4075"/>
    <w:rsid w:val="00EF4ADD"/>
    <w:rsid w:val="00EF4D84"/>
    <w:rsid w:val="00EF5C4A"/>
    <w:rsid w:val="00EF5FD3"/>
    <w:rsid w:val="00EF613C"/>
    <w:rsid w:val="00EF6910"/>
    <w:rsid w:val="00EF6D03"/>
    <w:rsid w:val="00EF6DC0"/>
    <w:rsid w:val="00EF6E2A"/>
    <w:rsid w:val="00EF7614"/>
    <w:rsid w:val="00EF7940"/>
    <w:rsid w:val="00EF79C8"/>
    <w:rsid w:val="00F00488"/>
    <w:rsid w:val="00F005FF"/>
    <w:rsid w:val="00F00653"/>
    <w:rsid w:val="00F00ECF"/>
    <w:rsid w:val="00F014C7"/>
    <w:rsid w:val="00F0182F"/>
    <w:rsid w:val="00F029FF"/>
    <w:rsid w:val="00F02A1B"/>
    <w:rsid w:val="00F02CC6"/>
    <w:rsid w:val="00F0329A"/>
    <w:rsid w:val="00F03BF1"/>
    <w:rsid w:val="00F04843"/>
    <w:rsid w:val="00F04971"/>
    <w:rsid w:val="00F04E1B"/>
    <w:rsid w:val="00F04EFA"/>
    <w:rsid w:val="00F0505F"/>
    <w:rsid w:val="00F05081"/>
    <w:rsid w:val="00F05648"/>
    <w:rsid w:val="00F05B46"/>
    <w:rsid w:val="00F06816"/>
    <w:rsid w:val="00F068F3"/>
    <w:rsid w:val="00F06F99"/>
    <w:rsid w:val="00F076CD"/>
    <w:rsid w:val="00F078AD"/>
    <w:rsid w:val="00F1023D"/>
    <w:rsid w:val="00F1035B"/>
    <w:rsid w:val="00F1051E"/>
    <w:rsid w:val="00F1060E"/>
    <w:rsid w:val="00F10750"/>
    <w:rsid w:val="00F10832"/>
    <w:rsid w:val="00F10CE3"/>
    <w:rsid w:val="00F10E48"/>
    <w:rsid w:val="00F11079"/>
    <w:rsid w:val="00F11412"/>
    <w:rsid w:val="00F1152D"/>
    <w:rsid w:val="00F11810"/>
    <w:rsid w:val="00F11B87"/>
    <w:rsid w:val="00F1209C"/>
    <w:rsid w:val="00F120A8"/>
    <w:rsid w:val="00F12B3E"/>
    <w:rsid w:val="00F12CE5"/>
    <w:rsid w:val="00F13147"/>
    <w:rsid w:val="00F13192"/>
    <w:rsid w:val="00F138FC"/>
    <w:rsid w:val="00F13D32"/>
    <w:rsid w:val="00F145B1"/>
    <w:rsid w:val="00F1674B"/>
    <w:rsid w:val="00F16FFA"/>
    <w:rsid w:val="00F171F1"/>
    <w:rsid w:val="00F172AC"/>
    <w:rsid w:val="00F1735D"/>
    <w:rsid w:val="00F20B6F"/>
    <w:rsid w:val="00F20D72"/>
    <w:rsid w:val="00F21218"/>
    <w:rsid w:val="00F21A98"/>
    <w:rsid w:val="00F21FB4"/>
    <w:rsid w:val="00F21FC2"/>
    <w:rsid w:val="00F221A9"/>
    <w:rsid w:val="00F22A48"/>
    <w:rsid w:val="00F22B29"/>
    <w:rsid w:val="00F23108"/>
    <w:rsid w:val="00F23511"/>
    <w:rsid w:val="00F23B01"/>
    <w:rsid w:val="00F2479A"/>
    <w:rsid w:val="00F24B46"/>
    <w:rsid w:val="00F24D32"/>
    <w:rsid w:val="00F24D6B"/>
    <w:rsid w:val="00F25B89"/>
    <w:rsid w:val="00F26241"/>
    <w:rsid w:val="00F267AD"/>
    <w:rsid w:val="00F2719E"/>
    <w:rsid w:val="00F2729B"/>
    <w:rsid w:val="00F30388"/>
    <w:rsid w:val="00F30541"/>
    <w:rsid w:val="00F308BC"/>
    <w:rsid w:val="00F30A5C"/>
    <w:rsid w:val="00F310BF"/>
    <w:rsid w:val="00F31226"/>
    <w:rsid w:val="00F31A90"/>
    <w:rsid w:val="00F31F41"/>
    <w:rsid w:val="00F32418"/>
    <w:rsid w:val="00F32560"/>
    <w:rsid w:val="00F32D23"/>
    <w:rsid w:val="00F32E14"/>
    <w:rsid w:val="00F32EC3"/>
    <w:rsid w:val="00F32F4C"/>
    <w:rsid w:val="00F32FF9"/>
    <w:rsid w:val="00F33073"/>
    <w:rsid w:val="00F332C9"/>
    <w:rsid w:val="00F33695"/>
    <w:rsid w:val="00F33A97"/>
    <w:rsid w:val="00F33C2B"/>
    <w:rsid w:val="00F34005"/>
    <w:rsid w:val="00F345A1"/>
    <w:rsid w:val="00F34BE7"/>
    <w:rsid w:val="00F350B0"/>
    <w:rsid w:val="00F365DD"/>
    <w:rsid w:val="00F37155"/>
    <w:rsid w:val="00F371A9"/>
    <w:rsid w:val="00F40FFD"/>
    <w:rsid w:val="00F4112C"/>
    <w:rsid w:val="00F4146A"/>
    <w:rsid w:val="00F421E4"/>
    <w:rsid w:val="00F42387"/>
    <w:rsid w:val="00F423E8"/>
    <w:rsid w:val="00F426C7"/>
    <w:rsid w:val="00F42AC4"/>
    <w:rsid w:val="00F42BCE"/>
    <w:rsid w:val="00F42F27"/>
    <w:rsid w:val="00F437EA"/>
    <w:rsid w:val="00F43832"/>
    <w:rsid w:val="00F43A25"/>
    <w:rsid w:val="00F4439C"/>
    <w:rsid w:val="00F4460E"/>
    <w:rsid w:val="00F44A97"/>
    <w:rsid w:val="00F45C83"/>
    <w:rsid w:val="00F460C0"/>
    <w:rsid w:val="00F465C9"/>
    <w:rsid w:val="00F46930"/>
    <w:rsid w:val="00F46B27"/>
    <w:rsid w:val="00F46B4D"/>
    <w:rsid w:val="00F4773F"/>
    <w:rsid w:val="00F47795"/>
    <w:rsid w:val="00F504B6"/>
    <w:rsid w:val="00F51CE2"/>
    <w:rsid w:val="00F526DA"/>
    <w:rsid w:val="00F52CD5"/>
    <w:rsid w:val="00F53117"/>
    <w:rsid w:val="00F531E8"/>
    <w:rsid w:val="00F53A02"/>
    <w:rsid w:val="00F53A65"/>
    <w:rsid w:val="00F53CF7"/>
    <w:rsid w:val="00F53EE6"/>
    <w:rsid w:val="00F53FFD"/>
    <w:rsid w:val="00F54579"/>
    <w:rsid w:val="00F549AC"/>
    <w:rsid w:val="00F54D29"/>
    <w:rsid w:val="00F54E95"/>
    <w:rsid w:val="00F54FCD"/>
    <w:rsid w:val="00F55372"/>
    <w:rsid w:val="00F55A50"/>
    <w:rsid w:val="00F55E8F"/>
    <w:rsid w:val="00F56DA1"/>
    <w:rsid w:val="00F57141"/>
    <w:rsid w:val="00F57193"/>
    <w:rsid w:val="00F5761D"/>
    <w:rsid w:val="00F6028E"/>
    <w:rsid w:val="00F60367"/>
    <w:rsid w:val="00F603BB"/>
    <w:rsid w:val="00F619BC"/>
    <w:rsid w:val="00F6212E"/>
    <w:rsid w:val="00F62612"/>
    <w:rsid w:val="00F62858"/>
    <w:rsid w:val="00F628C1"/>
    <w:rsid w:val="00F62AA2"/>
    <w:rsid w:val="00F62EA7"/>
    <w:rsid w:val="00F63851"/>
    <w:rsid w:val="00F63970"/>
    <w:rsid w:val="00F63D54"/>
    <w:rsid w:val="00F6424E"/>
    <w:rsid w:val="00F6457C"/>
    <w:rsid w:val="00F64E87"/>
    <w:rsid w:val="00F6569E"/>
    <w:rsid w:val="00F656E0"/>
    <w:rsid w:val="00F65C01"/>
    <w:rsid w:val="00F65D93"/>
    <w:rsid w:val="00F6615F"/>
    <w:rsid w:val="00F66B3C"/>
    <w:rsid w:val="00F66ECB"/>
    <w:rsid w:val="00F67041"/>
    <w:rsid w:val="00F672E6"/>
    <w:rsid w:val="00F678E5"/>
    <w:rsid w:val="00F67B5C"/>
    <w:rsid w:val="00F7022F"/>
    <w:rsid w:val="00F70295"/>
    <w:rsid w:val="00F70E28"/>
    <w:rsid w:val="00F71352"/>
    <w:rsid w:val="00F715F5"/>
    <w:rsid w:val="00F71600"/>
    <w:rsid w:val="00F71C3A"/>
    <w:rsid w:val="00F71FEA"/>
    <w:rsid w:val="00F722D9"/>
    <w:rsid w:val="00F72B65"/>
    <w:rsid w:val="00F72D7D"/>
    <w:rsid w:val="00F73B26"/>
    <w:rsid w:val="00F74343"/>
    <w:rsid w:val="00F74528"/>
    <w:rsid w:val="00F746BB"/>
    <w:rsid w:val="00F7518D"/>
    <w:rsid w:val="00F75630"/>
    <w:rsid w:val="00F75994"/>
    <w:rsid w:val="00F75AA4"/>
    <w:rsid w:val="00F76183"/>
    <w:rsid w:val="00F76495"/>
    <w:rsid w:val="00F76768"/>
    <w:rsid w:val="00F768D8"/>
    <w:rsid w:val="00F80673"/>
    <w:rsid w:val="00F80F62"/>
    <w:rsid w:val="00F8119E"/>
    <w:rsid w:val="00F811F7"/>
    <w:rsid w:val="00F813F8"/>
    <w:rsid w:val="00F813FC"/>
    <w:rsid w:val="00F82A27"/>
    <w:rsid w:val="00F831C7"/>
    <w:rsid w:val="00F83A62"/>
    <w:rsid w:val="00F83B0B"/>
    <w:rsid w:val="00F83F0A"/>
    <w:rsid w:val="00F83F60"/>
    <w:rsid w:val="00F84264"/>
    <w:rsid w:val="00F845E5"/>
    <w:rsid w:val="00F84E06"/>
    <w:rsid w:val="00F8522B"/>
    <w:rsid w:val="00F85730"/>
    <w:rsid w:val="00F8583D"/>
    <w:rsid w:val="00F858A5"/>
    <w:rsid w:val="00F85A3A"/>
    <w:rsid w:val="00F85D25"/>
    <w:rsid w:val="00F85F49"/>
    <w:rsid w:val="00F86072"/>
    <w:rsid w:val="00F86A0E"/>
    <w:rsid w:val="00F86B5C"/>
    <w:rsid w:val="00F86DB0"/>
    <w:rsid w:val="00F874A4"/>
    <w:rsid w:val="00F876EA"/>
    <w:rsid w:val="00F90034"/>
    <w:rsid w:val="00F906D0"/>
    <w:rsid w:val="00F90AC4"/>
    <w:rsid w:val="00F90B3E"/>
    <w:rsid w:val="00F91009"/>
    <w:rsid w:val="00F914FF"/>
    <w:rsid w:val="00F917F5"/>
    <w:rsid w:val="00F91DEE"/>
    <w:rsid w:val="00F92162"/>
    <w:rsid w:val="00F926EC"/>
    <w:rsid w:val="00F92970"/>
    <w:rsid w:val="00F9378B"/>
    <w:rsid w:val="00F93880"/>
    <w:rsid w:val="00F942C8"/>
    <w:rsid w:val="00F9490C"/>
    <w:rsid w:val="00F94BA3"/>
    <w:rsid w:val="00F94BE5"/>
    <w:rsid w:val="00F94D61"/>
    <w:rsid w:val="00F94DA1"/>
    <w:rsid w:val="00F94EFF"/>
    <w:rsid w:val="00F94F0D"/>
    <w:rsid w:val="00F95059"/>
    <w:rsid w:val="00F95976"/>
    <w:rsid w:val="00F95DBD"/>
    <w:rsid w:val="00F95E00"/>
    <w:rsid w:val="00F96560"/>
    <w:rsid w:val="00F96E65"/>
    <w:rsid w:val="00F96F79"/>
    <w:rsid w:val="00F9724E"/>
    <w:rsid w:val="00F97748"/>
    <w:rsid w:val="00FA0042"/>
    <w:rsid w:val="00FA060C"/>
    <w:rsid w:val="00FA07E8"/>
    <w:rsid w:val="00FA0ACC"/>
    <w:rsid w:val="00FA0B4D"/>
    <w:rsid w:val="00FA0C0B"/>
    <w:rsid w:val="00FA100B"/>
    <w:rsid w:val="00FA10E7"/>
    <w:rsid w:val="00FA118E"/>
    <w:rsid w:val="00FA2875"/>
    <w:rsid w:val="00FA2C77"/>
    <w:rsid w:val="00FA2E3E"/>
    <w:rsid w:val="00FA39CB"/>
    <w:rsid w:val="00FA41AA"/>
    <w:rsid w:val="00FA41D8"/>
    <w:rsid w:val="00FA436B"/>
    <w:rsid w:val="00FA43D3"/>
    <w:rsid w:val="00FA4519"/>
    <w:rsid w:val="00FA482F"/>
    <w:rsid w:val="00FA498E"/>
    <w:rsid w:val="00FA4F36"/>
    <w:rsid w:val="00FA4F52"/>
    <w:rsid w:val="00FA528A"/>
    <w:rsid w:val="00FA53DC"/>
    <w:rsid w:val="00FA5FA6"/>
    <w:rsid w:val="00FA603C"/>
    <w:rsid w:val="00FA6261"/>
    <w:rsid w:val="00FA6358"/>
    <w:rsid w:val="00FA6B0C"/>
    <w:rsid w:val="00FA6B14"/>
    <w:rsid w:val="00FA6BDD"/>
    <w:rsid w:val="00FA6FFE"/>
    <w:rsid w:val="00FA7419"/>
    <w:rsid w:val="00FA7A08"/>
    <w:rsid w:val="00FA7FF5"/>
    <w:rsid w:val="00FB0AA3"/>
    <w:rsid w:val="00FB0B1E"/>
    <w:rsid w:val="00FB1973"/>
    <w:rsid w:val="00FB1E10"/>
    <w:rsid w:val="00FB1FA2"/>
    <w:rsid w:val="00FB2661"/>
    <w:rsid w:val="00FB2C59"/>
    <w:rsid w:val="00FB30B5"/>
    <w:rsid w:val="00FB32B4"/>
    <w:rsid w:val="00FB33D9"/>
    <w:rsid w:val="00FB3EA3"/>
    <w:rsid w:val="00FB3ED8"/>
    <w:rsid w:val="00FB40E8"/>
    <w:rsid w:val="00FB436E"/>
    <w:rsid w:val="00FB4BD9"/>
    <w:rsid w:val="00FB504C"/>
    <w:rsid w:val="00FB5242"/>
    <w:rsid w:val="00FB599C"/>
    <w:rsid w:val="00FB6225"/>
    <w:rsid w:val="00FB6548"/>
    <w:rsid w:val="00FB663F"/>
    <w:rsid w:val="00FB68BB"/>
    <w:rsid w:val="00FB69E2"/>
    <w:rsid w:val="00FB6D2B"/>
    <w:rsid w:val="00FB74AC"/>
    <w:rsid w:val="00FB76BF"/>
    <w:rsid w:val="00FB7DE2"/>
    <w:rsid w:val="00FC02BF"/>
    <w:rsid w:val="00FC0729"/>
    <w:rsid w:val="00FC10AF"/>
    <w:rsid w:val="00FC1362"/>
    <w:rsid w:val="00FC1E14"/>
    <w:rsid w:val="00FC2A85"/>
    <w:rsid w:val="00FC2F1E"/>
    <w:rsid w:val="00FC402C"/>
    <w:rsid w:val="00FC424B"/>
    <w:rsid w:val="00FC44D9"/>
    <w:rsid w:val="00FC460A"/>
    <w:rsid w:val="00FC4AD1"/>
    <w:rsid w:val="00FC4BAC"/>
    <w:rsid w:val="00FC4E7F"/>
    <w:rsid w:val="00FC4F93"/>
    <w:rsid w:val="00FC5310"/>
    <w:rsid w:val="00FC54AA"/>
    <w:rsid w:val="00FC55D9"/>
    <w:rsid w:val="00FC59D1"/>
    <w:rsid w:val="00FC6278"/>
    <w:rsid w:val="00FC6316"/>
    <w:rsid w:val="00FC6D90"/>
    <w:rsid w:val="00FC7C56"/>
    <w:rsid w:val="00FC7DB4"/>
    <w:rsid w:val="00FD01FA"/>
    <w:rsid w:val="00FD0862"/>
    <w:rsid w:val="00FD096F"/>
    <w:rsid w:val="00FD0A7A"/>
    <w:rsid w:val="00FD0F9E"/>
    <w:rsid w:val="00FD0FE0"/>
    <w:rsid w:val="00FD1FB7"/>
    <w:rsid w:val="00FD1FB9"/>
    <w:rsid w:val="00FD24E4"/>
    <w:rsid w:val="00FD29EB"/>
    <w:rsid w:val="00FD2C6D"/>
    <w:rsid w:val="00FD3B4A"/>
    <w:rsid w:val="00FD456D"/>
    <w:rsid w:val="00FD4625"/>
    <w:rsid w:val="00FD4B2E"/>
    <w:rsid w:val="00FD570D"/>
    <w:rsid w:val="00FD58BC"/>
    <w:rsid w:val="00FD618E"/>
    <w:rsid w:val="00FD62FC"/>
    <w:rsid w:val="00FD6420"/>
    <w:rsid w:val="00FE02CA"/>
    <w:rsid w:val="00FE09E7"/>
    <w:rsid w:val="00FE1151"/>
    <w:rsid w:val="00FE19E2"/>
    <w:rsid w:val="00FE1CA3"/>
    <w:rsid w:val="00FE229F"/>
    <w:rsid w:val="00FE2485"/>
    <w:rsid w:val="00FE2699"/>
    <w:rsid w:val="00FE2735"/>
    <w:rsid w:val="00FE2975"/>
    <w:rsid w:val="00FE2C2C"/>
    <w:rsid w:val="00FE2CAE"/>
    <w:rsid w:val="00FE2FA0"/>
    <w:rsid w:val="00FE2FCD"/>
    <w:rsid w:val="00FE43C5"/>
    <w:rsid w:val="00FE43F1"/>
    <w:rsid w:val="00FE447D"/>
    <w:rsid w:val="00FE4DA6"/>
    <w:rsid w:val="00FE4E00"/>
    <w:rsid w:val="00FE520F"/>
    <w:rsid w:val="00FE5540"/>
    <w:rsid w:val="00FE5D3B"/>
    <w:rsid w:val="00FE5F7F"/>
    <w:rsid w:val="00FE63ED"/>
    <w:rsid w:val="00FE6B92"/>
    <w:rsid w:val="00FE7786"/>
    <w:rsid w:val="00FE7E0D"/>
    <w:rsid w:val="00FF0115"/>
    <w:rsid w:val="00FF015D"/>
    <w:rsid w:val="00FF0208"/>
    <w:rsid w:val="00FF03C2"/>
    <w:rsid w:val="00FF05B3"/>
    <w:rsid w:val="00FF05E7"/>
    <w:rsid w:val="00FF0B47"/>
    <w:rsid w:val="00FF0D81"/>
    <w:rsid w:val="00FF0E84"/>
    <w:rsid w:val="00FF102B"/>
    <w:rsid w:val="00FF10FA"/>
    <w:rsid w:val="00FF1367"/>
    <w:rsid w:val="00FF1385"/>
    <w:rsid w:val="00FF1C30"/>
    <w:rsid w:val="00FF2485"/>
    <w:rsid w:val="00FF2A18"/>
    <w:rsid w:val="00FF2C73"/>
    <w:rsid w:val="00FF3460"/>
    <w:rsid w:val="00FF35D0"/>
    <w:rsid w:val="00FF3C7A"/>
    <w:rsid w:val="00FF3F5E"/>
    <w:rsid w:val="00FF440A"/>
    <w:rsid w:val="00FF445D"/>
    <w:rsid w:val="00FF4705"/>
    <w:rsid w:val="00FF5045"/>
    <w:rsid w:val="00FF50EE"/>
    <w:rsid w:val="00FF5306"/>
    <w:rsid w:val="00FF53F6"/>
    <w:rsid w:val="00FF57F6"/>
    <w:rsid w:val="00FF592B"/>
    <w:rsid w:val="00FF5C0C"/>
    <w:rsid w:val="00FF5D31"/>
    <w:rsid w:val="00FF7ACE"/>
    <w:rsid w:val="00FF7CD4"/>
    <w:rsid w:val="00FF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longDashDot" weight="1.25pt"/>
    </o:shapedefaults>
    <o:shapelayout v:ext="edit">
      <o:idmap v:ext="edit" data="2"/>
    </o:shapelayout>
  </w:shapeDefaults>
  <w:decimalSymbol w:val="."/>
  <w:listSeparator w:val=","/>
  <w14:docId w14:val="24FCDBC1"/>
  <w15:chartTrackingRefBased/>
  <w15:docId w15:val="{4BC4CB1C-5DB9-47D1-A6AB-DC3AD754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semiHidden="1" w:uiPriority="39"/>
    <w:lsdException w:name="toc 2" w:semiHidden="1" w:uiPriority="39"/>
    <w:lsdException w:name="toc 3" w:semiHidden="1" w:uiPriority="39"/>
    <w:lsdException w:name="toc 4" w:semiHidden="1"/>
    <w:lsdException w:name="annotation text" w:semiHidden="1"/>
    <w:lsdException w:name="header" w:uiPriority="99"/>
    <w:lsdException w:name="footer" w:uiPriority="99"/>
    <w:lsdException w:name="caption" w:qFormat="1"/>
    <w:lsdException w:name="annotation reference" w:semiHidden="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01FF"/>
    <w:pPr>
      <w:widowControl w:val="0"/>
      <w:jc w:val="both"/>
    </w:pPr>
    <w:rPr>
      <w:kern w:val="2"/>
      <w:sz w:val="21"/>
      <w:szCs w:val="24"/>
    </w:rPr>
  </w:style>
  <w:style w:type="paragraph" w:styleId="1">
    <w:name w:val="heading 1"/>
    <w:basedOn w:val="a1"/>
    <w:next w:val="a1"/>
    <w:qFormat/>
    <w:rsid w:val="005367D1"/>
    <w:pPr>
      <w:keepNext/>
      <w:numPr>
        <w:numId w:val="1"/>
      </w:numPr>
      <w:spacing w:line="480" w:lineRule="auto"/>
      <w:jc w:val="left"/>
      <w:outlineLvl w:val="0"/>
    </w:pPr>
    <w:rPr>
      <w:rFonts w:eastAsia="黑体"/>
      <w:sz w:val="24"/>
    </w:rPr>
  </w:style>
  <w:style w:type="paragraph" w:styleId="2">
    <w:name w:val="heading 2"/>
    <w:basedOn w:val="a1"/>
    <w:next w:val="a1"/>
    <w:qFormat/>
    <w:rsid w:val="00B679AC"/>
    <w:pPr>
      <w:keepNext/>
      <w:spacing w:line="480" w:lineRule="auto"/>
      <w:jc w:val="left"/>
      <w:outlineLvl w:val="1"/>
    </w:pPr>
    <w:rPr>
      <w:sz w:val="24"/>
    </w:rPr>
  </w:style>
  <w:style w:type="paragraph" w:styleId="3">
    <w:name w:val="heading 3"/>
    <w:basedOn w:val="a1"/>
    <w:next w:val="a1"/>
    <w:qFormat/>
    <w:pPr>
      <w:keepNext/>
      <w:outlineLvl w:val="2"/>
    </w:pPr>
    <w:rPr>
      <w:sz w:val="28"/>
    </w:rPr>
  </w:style>
  <w:style w:type="paragraph" w:styleId="4">
    <w:name w:val="heading 4"/>
    <w:basedOn w:val="a1"/>
    <w:next w:val="a1"/>
    <w:qFormat/>
    <w:pPr>
      <w:keepNext/>
      <w:ind w:firstLineChars="675" w:firstLine="1620"/>
      <w:outlineLvl w:val="3"/>
    </w:pPr>
    <w:rPr>
      <w:i/>
      <w:iCs/>
      <w:sz w:val="24"/>
    </w:rPr>
  </w:style>
  <w:style w:type="paragraph" w:styleId="7">
    <w:name w:val="heading 7"/>
    <w:basedOn w:val="a1"/>
    <w:next w:val="a1"/>
    <w:qFormat/>
    <w:pPr>
      <w:keepNext/>
      <w:keepLines/>
      <w:spacing w:before="240" w:after="64" w:line="320" w:lineRule="auto"/>
      <w:outlineLvl w:val="6"/>
    </w:pPr>
    <w:rPr>
      <w:b/>
      <w:bCs/>
      <w:sz w:val="24"/>
    </w:rPr>
  </w:style>
  <w:style w:type="paragraph" w:styleId="8">
    <w:name w:val="heading 8"/>
    <w:basedOn w:val="a1"/>
    <w:next w:val="a1"/>
    <w:link w:val="80"/>
    <w:semiHidden/>
    <w:unhideWhenUsed/>
    <w:qFormat/>
    <w:rsid w:val="008B4DC6"/>
    <w:pPr>
      <w:keepNext/>
      <w:keepLines/>
      <w:spacing w:before="240" w:after="64" w:line="320" w:lineRule="auto"/>
      <w:outlineLvl w:val="7"/>
    </w:pPr>
    <w:rPr>
      <w:rFonts w:ascii="Cambria" w:hAnsi="Cambria"/>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subtitle1">
    <w:name w:val="subtitle1"/>
    <w:rPr>
      <w:b/>
      <w:bCs/>
      <w:color w:val="D12B2C"/>
      <w:sz w:val="23"/>
      <w:szCs w:val="23"/>
    </w:rPr>
  </w:style>
  <w:style w:type="character" w:styleId="a5">
    <w:name w:val="Hyperlink"/>
    <w:uiPriority w:val="99"/>
    <w:rPr>
      <w:color w:val="0000FF"/>
      <w:u w:val="single"/>
    </w:rPr>
  </w:style>
  <w:style w:type="character" w:customStyle="1" w:styleId="shorttext">
    <w:name w:val="short_text"/>
    <w:basedOn w:val="a2"/>
  </w:style>
  <w:style w:type="character" w:styleId="a6">
    <w:name w:val="page number"/>
    <w:basedOn w:val="a2"/>
  </w:style>
  <w:style w:type="character" w:customStyle="1" w:styleId="a7">
    <w:name w:val="批注文字 字符"/>
    <w:link w:val="a8"/>
    <w:rPr>
      <w:kern w:val="2"/>
      <w:sz w:val="21"/>
    </w:rPr>
  </w:style>
  <w:style w:type="character" w:customStyle="1" w:styleId="a9">
    <w:name w:val="已访问的超链接"/>
    <w:rPr>
      <w:color w:val="800080"/>
      <w:u w:val="single"/>
    </w:rPr>
  </w:style>
  <w:style w:type="character" w:customStyle="1" w:styleId="aa">
    <w:name w:val="批注主题 字符"/>
    <w:basedOn w:val="a7"/>
    <w:link w:val="ab"/>
    <w:rPr>
      <w:kern w:val="2"/>
      <w:sz w:val="21"/>
    </w:rPr>
  </w:style>
  <w:style w:type="character" w:styleId="ac">
    <w:name w:val="annotation reference"/>
    <w:semiHidden/>
    <w:rPr>
      <w:sz w:val="21"/>
      <w:szCs w:val="21"/>
    </w:rPr>
  </w:style>
  <w:style w:type="character" w:customStyle="1" w:styleId="hps">
    <w:name w:val="hps"/>
    <w:basedOn w:val="a2"/>
  </w:style>
  <w:style w:type="character" w:customStyle="1" w:styleId="bluetxt1">
    <w:name w:val="bluetxt1"/>
    <w:basedOn w:val="a2"/>
  </w:style>
  <w:style w:type="paragraph" w:customStyle="1" w:styleId="ad">
    <w:name w:val="前言标题"/>
    <w:next w:val="a1"/>
    <w:pPr>
      <w:shd w:val="clear" w:color="FFFFFF" w:fill="FFFFFF"/>
      <w:spacing w:before="540" w:after="600"/>
      <w:jc w:val="center"/>
      <w:outlineLvl w:val="0"/>
    </w:pPr>
    <w:rPr>
      <w:rFonts w:ascii="黑体" w:eastAsia="黑体"/>
      <w:sz w:val="32"/>
    </w:rPr>
  </w:style>
  <w:style w:type="paragraph" w:customStyle="1" w:styleId="ae">
    <w:name w:val="标准文件_附录五级条标题"/>
    <w:basedOn w:val="af"/>
    <w:next w:val="a1"/>
    <w:pPr>
      <w:outlineLvl w:val="6"/>
    </w:pPr>
  </w:style>
  <w:style w:type="paragraph" w:customStyle="1" w:styleId="af0">
    <w:name w:val="标准书脚_奇数页"/>
    <w:pPr>
      <w:jc w:val="right"/>
    </w:pPr>
    <w:rPr>
      <w:rFonts w:ascii="宋体"/>
      <w:sz w:val="18"/>
    </w:rPr>
  </w:style>
  <w:style w:type="paragraph" w:styleId="af1">
    <w:name w:val="Revision"/>
    <w:uiPriority w:val="99"/>
    <w:semiHidden/>
    <w:rPr>
      <w:kern w:val="2"/>
      <w:sz w:val="21"/>
      <w:szCs w:val="24"/>
    </w:rPr>
  </w:style>
  <w:style w:type="paragraph" w:customStyle="1" w:styleId="af2">
    <w:name w:val="标准文件_五级条标题"/>
    <w:basedOn w:val="af3"/>
    <w:next w:val="af4"/>
    <w:pPr>
      <w:outlineLvl w:val="6"/>
    </w:pPr>
  </w:style>
  <w:style w:type="paragraph" w:customStyle="1" w:styleId="SPIEreferencelisting">
    <w:name w:val="SPIE reference listing"/>
    <w:basedOn w:val="a1"/>
    <w:pPr>
      <w:widowControl/>
      <w:tabs>
        <w:tab w:val="left" w:pos="360"/>
      </w:tabs>
      <w:ind w:left="360" w:hanging="360"/>
    </w:pPr>
    <w:rPr>
      <w:kern w:val="0"/>
      <w:sz w:val="20"/>
      <w:szCs w:val="20"/>
      <w:lang w:eastAsia="en-US"/>
    </w:rPr>
  </w:style>
  <w:style w:type="paragraph" w:customStyle="1" w:styleId="af5">
    <w:name w:val="标准文件_附录二级条标题"/>
    <w:basedOn w:val="af6"/>
    <w:next w:val="a1"/>
    <w:pPr>
      <w:ind w:leftChars="0" w:left="0"/>
      <w:outlineLvl w:val="3"/>
    </w:pPr>
  </w:style>
  <w:style w:type="paragraph" w:customStyle="1" w:styleId="CharCharCharChar">
    <w:name w:val="Char Char Char Char"/>
    <w:basedOn w:val="a1"/>
    <w:next w:val="a1"/>
    <w:pPr>
      <w:spacing w:line="360" w:lineRule="auto"/>
      <w:jc w:val="left"/>
    </w:pPr>
    <w:rPr>
      <w:sz w:val="28"/>
    </w:rPr>
  </w:style>
  <w:style w:type="paragraph" w:customStyle="1" w:styleId="af3">
    <w:name w:val="标准文件_四级条标题"/>
    <w:basedOn w:val="af7"/>
    <w:next w:val="af4"/>
    <w:pPr>
      <w:outlineLvl w:val="5"/>
    </w:pPr>
  </w:style>
  <w:style w:type="paragraph" w:customStyle="1" w:styleId="af8">
    <w:name w:val="标准文件_附录章标题"/>
    <w:next w:val="a1"/>
    <w:pPr>
      <w:wordWrap w:val="0"/>
      <w:overflowPunct w:val="0"/>
      <w:autoSpaceDE w:val="0"/>
      <w:spacing w:beforeLines="50" w:before="156" w:afterLines="50" w:after="156"/>
      <w:ind w:leftChars="-50" w:left="-50" w:rightChars="-50" w:right="-50"/>
      <w:jc w:val="both"/>
      <w:textAlignment w:val="baseline"/>
      <w:outlineLvl w:val="1"/>
    </w:pPr>
    <w:rPr>
      <w:rFonts w:ascii="黑体" w:eastAsia="黑体"/>
      <w:kern w:val="21"/>
      <w:sz w:val="21"/>
    </w:rPr>
  </w:style>
  <w:style w:type="paragraph" w:customStyle="1" w:styleId="af4">
    <w:name w:val="标准文件_段"/>
    <w:pPr>
      <w:widowControl w:val="0"/>
      <w:autoSpaceDE w:val="0"/>
      <w:autoSpaceDN w:val="0"/>
      <w:adjustRightInd w:val="0"/>
      <w:snapToGrid w:val="0"/>
      <w:spacing w:line="276" w:lineRule="auto"/>
      <w:jc w:val="both"/>
      <w:outlineLvl w:val="2"/>
    </w:pPr>
    <w:rPr>
      <w:rFonts w:ascii="宋体" w:hAnsi="宋体"/>
      <w:spacing w:val="2"/>
      <w:sz w:val="24"/>
      <w:szCs w:val="24"/>
    </w:rPr>
  </w:style>
  <w:style w:type="paragraph" w:customStyle="1" w:styleId="af9">
    <w:name w:val="标准文件_附录标识"/>
    <w:next w:val="afa"/>
    <w:pPr>
      <w:shd w:val="clear" w:color="FFFFFF" w:fill="FFFFFF"/>
      <w:tabs>
        <w:tab w:val="left" w:pos="6405"/>
      </w:tabs>
      <w:spacing w:before="640" w:after="160"/>
      <w:jc w:val="center"/>
      <w:outlineLvl w:val="0"/>
    </w:pPr>
    <w:rPr>
      <w:rFonts w:ascii="黑体" w:eastAsia="黑体"/>
      <w:sz w:val="21"/>
    </w:rPr>
  </w:style>
  <w:style w:type="paragraph" w:customStyle="1" w:styleId="afb">
    <w:name w:val="标准文件_正文表标题"/>
    <w:next w:val="af4"/>
    <w:pPr>
      <w:tabs>
        <w:tab w:val="left" w:pos="0"/>
      </w:tabs>
      <w:jc w:val="center"/>
    </w:pPr>
    <w:rPr>
      <w:rFonts w:ascii="黑体" w:eastAsia="黑体"/>
      <w:sz w:val="21"/>
    </w:rPr>
  </w:style>
  <w:style w:type="paragraph" w:customStyle="1" w:styleId="af7">
    <w:name w:val="标准文件_三级条标题"/>
    <w:basedOn w:val="afc"/>
    <w:next w:val="af4"/>
    <w:pPr>
      <w:outlineLvl w:val="4"/>
    </w:pPr>
  </w:style>
  <w:style w:type="paragraph" w:styleId="ab">
    <w:name w:val="annotation subject"/>
    <w:basedOn w:val="a8"/>
    <w:next w:val="a8"/>
    <w:link w:val="aa"/>
    <w:pPr>
      <w:adjustRightInd/>
      <w:spacing w:line="240" w:lineRule="auto"/>
    </w:pPr>
    <w:rPr>
      <w:b/>
      <w:bCs/>
      <w:szCs w:val="24"/>
    </w:rPr>
  </w:style>
  <w:style w:type="paragraph" w:styleId="afd">
    <w:name w:val="Normal Indent"/>
    <w:basedOn w:val="a1"/>
    <w:pPr>
      <w:ind w:firstLine="420"/>
    </w:pPr>
    <w:rPr>
      <w:szCs w:val="20"/>
    </w:rPr>
  </w:style>
  <w:style w:type="paragraph" w:customStyle="1" w:styleId="40">
    <w:name w:val="目录 4"/>
    <w:basedOn w:val="a1"/>
    <w:next w:val="a1"/>
    <w:semiHidden/>
    <w:pPr>
      <w:ind w:leftChars="600" w:left="1260"/>
    </w:pPr>
  </w:style>
  <w:style w:type="paragraph" w:customStyle="1" w:styleId="10">
    <w:name w:val="目录 1"/>
    <w:basedOn w:val="a1"/>
    <w:next w:val="a1"/>
    <w:uiPriority w:val="39"/>
  </w:style>
  <w:style w:type="paragraph" w:styleId="afe">
    <w:name w:val="footer"/>
    <w:basedOn w:val="a1"/>
    <w:link w:val="aff"/>
    <w:uiPriority w:val="99"/>
    <w:pPr>
      <w:tabs>
        <w:tab w:val="center" w:pos="4153"/>
        <w:tab w:val="right" w:pos="8306"/>
      </w:tabs>
      <w:snapToGrid w:val="0"/>
      <w:jc w:val="left"/>
    </w:pPr>
    <w:rPr>
      <w:sz w:val="18"/>
      <w:szCs w:val="18"/>
      <w:lang w:val="x-none" w:eastAsia="x-none"/>
    </w:rPr>
  </w:style>
  <w:style w:type="paragraph" w:styleId="a8">
    <w:name w:val="annotation text"/>
    <w:basedOn w:val="a1"/>
    <w:link w:val="a7"/>
    <w:semiHidden/>
    <w:pPr>
      <w:adjustRightInd w:val="0"/>
      <w:spacing w:line="310" w:lineRule="exact"/>
      <w:jc w:val="left"/>
    </w:pPr>
    <w:rPr>
      <w:szCs w:val="20"/>
      <w:lang w:val="x-none" w:eastAsia="x-none"/>
    </w:rPr>
  </w:style>
  <w:style w:type="paragraph" w:styleId="aff0">
    <w:name w:val="header"/>
    <w:basedOn w:val="a1"/>
    <w:link w:val="aff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ff2">
    <w:name w:val="Salutation"/>
    <w:basedOn w:val="a1"/>
    <w:next w:val="a1"/>
  </w:style>
  <w:style w:type="paragraph" w:styleId="aff3">
    <w:name w:val="Balloon Text"/>
    <w:basedOn w:val="a1"/>
    <w:semiHidden/>
    <w:rPr>
      <w:sz w:val="18"/>
      <w:szCs w:val="18"/>
    </w:rPr>
  </w:style>
  <w:style w:type="paragraph" w:styleId="aff4">
    <w:name w:val="Date"/>
    <w:basedOn w:val="a1"/>
    <w:next w:val="a1"/>
    <w:pPr>
      <w:ind w:leftChars="2500" w:left="100"/>
    </w:pPr>
    <w:rPr>
      <w:sz w:val="24"/>
    </w:rPr>
  </w:style>
  <w:style w:type="paragraph" w:styleId="aff5">
    <w:name w:val="Plain Text"/>
    <w:basedOn w:val="a1"/>
    <w:rPr>
      <w:rFonts w:ascii="宋体" w:hAnsi="Courier New"/>
      <w:szCs w:val="20"/>
    </w:rPr>
  </w:style>
  <w:style w:type="paragraph" w:styleId="afa">
    <w:name w:val="Body Text"/>
    <w:basedOn w:val="a1"/>
    <w:rPr>
      <w:sz w:val="24"/>
    </w:rPr>
  </w:style>
  <w:style w:type="paragraph" w:styleId="aff6">
    <w:name w:val="caption"/>
    <w:basedOn w:val="a1"/>
    <w:next w:val="a1"/>
    <w:qFormat/>
    <w:rPr>
      <w:rFonts w:ascii="Arial" w:eastAsia="黑体" w:hAnsi="Arial" w:cs="Arial"/>
      <w:sz w:val="20"/>
      <w:szCs w:val="20"/>
    </w:rPr>
  </w:style>
  <w:style w:type="paragraph" w:styleId="aff7">
    <w:name w:val="Block Text"/>
    <w:basedOn w:val="a1"/>
    <w:pPr>
      <w:widowControl/>
      <w:ind w:leftChars="-51" w:left="-107" w:rightChars="-44" w:right="-92"/>
      <w:jc w:val="center"/>
    </w:pPr>
    <w:rPr>
      <w:sz w:val="18"/>
      <w:szCs w:val="20"/>
    </w:rPr>
  </w:style>
  <w:style w:type="paragraph" w:styleId="aff8">
    <w:name w:val="Body Text Indent"/>
    <w:basedOn w:val="a1"/>
    <w:pPr>
      <w:ind w:firstLine="420"/>
    </w:pPr>
    <w:rPr>
      <w:sz w:val="24"/>
    </w:rPr>
  </w:style>
  <w:style w:type="paragraph" w:styleId="20">
    <w:name w:val="Body Text Indent 2"/>
    <w:basedOn w:val="a1"/>
    <w:pPr>
      <w:spacing w:line="0" w:lineRule="atLeast"/>
      <w:ind w:firstLine="425"/>
    </w:pPr>
    <w:rPr>
      <w:bCs/>
      <w:szCs w:val="20"/>
    </w:rPr>
  </w:style>
  <w:style w:type="paragraph" w:customStyle="1" w:styleId="30">
    <w:name w:val="目录 3"/>
    <w:basedOn w:val="a1"/>
    <w:next w:val="a1"/>
    <w:uiPriority w:val="39"/>
    <w:pPr>
      <w:ind w:leftChars="400" w:left="840"/>
    </w:pPr>
  </w:style>
  <w:style w:type="paragraph" w:styleId="31">
    <w:name w:val="Body Text Indent 3"/>
    <w:basedOn w:val="a1"/>
    <w:pPr>
      <w:spacing w:line="0" w:lineRule="atLeast"/>
      <w:ind w:firstLine="325"/>
    </w:pPr>
    <w:rPr>
      <w:sz w:val="24"/>
    </w:rPr>
  </w:style>
  <w:style w:type="paragraph" w:customStyle="1" w:styleId="21">
    <w:name w:val="目录 2"/>
    <w:basedOn w:val="a1"/>
    <w:next w:val="a1"/>
    <w:uiPriority w:val="39"/>
    <w:pPr>
      <w:tabs>
        <w:tab w:val="left" w:pos="540"/>
        <w:tab w:val="right" w:leader="dot" w:pos="9174"/>
      </w:tabs>
    </w:pPr>
  </w:style>
  <w:style w:type="paragraph" w:styleId="22">
    <w:name w:val="Body Text 2"/>
    <w:basedOn w:val="a1"/>
    <w:pPr>
      <w:jc w:val="center"/>
    </w:pPr>
  </w:style>
  <w:style w:type="paragraph" w:customStyle="1" w:styleId="CharCharCharChar0">
    <w:name w:val="Char Char Char Char"/>
    <w:basedOn w:val="a1"/>
    <w:next w:val="a1"/>
    <w:pPr>
      <w:spacing w:line="360" w:lineRule="auto"/>
      <w:jc w:val="left"/>
    </w:pPr>
    <w:rPr>
      <w:sz w:val="28"/>
    </w:rPr>
  </w:style>
  <w:style w:type="paragraph" w:customStyle="1" w:styleId="aff9">
    <w:name w:val="标准文件_字母编号列项"/>
    <w:pPr>
      <w:spacing w:line="300" w:lineRule="exact"/>
      <w:ind w:leftChars="170" w:left="370" w:rightChars="-50" w:right="-50" w:hangingChars="200" w:hanging="200"/>
      <w:jc w:val="both"/>
    </w:pPr>
    <w:rPr>
      <w:rFonts w:ascii="宋体"/>
      <w:sz w:val="21"/>
    </w:rPr>
  </w:style>
  <w:style w:type="paragraph" w:customStyle="1" w:styleId="affa">
    <w:name w:val="标准文件_章标题"/>
    <w:next w:val="af4"/>
    <w:pPr>
      <w:spacing w:beforeLines="50" w:before="156" w:afterLines="50" w:after="156"/>
      <w:ind w:rightChars="-50" w:right="-50"/>
      <w:jc w:val="both"/>
      <w:outlineLvl w:val="1"/>
    </w:pPr>
    <w:rPr>
      <w:rFonts w:ascii="黑体" w:eastAsia="黑体"/>
      <w:spacing w:val="2"/>
      <w:sz w:val="21"/>
    </w:rPr>
  </w:style>
  <w:style w:type="paragraph" w:customStyle="1" w:styleId="afc">
    <w:name w:val="标准文件_二级条标题"/>
    <w:basedOn w:val="affb"/>
    <w:next w:val="af4"/>
    <w:pPr>
      <w:outlineLvl w:val="3"/>
    </w:pPr>
  </w:style>
  <w:style w:type="paragraph" w:customStyle="1" w:styleId="affb">
    <w:name w:val="标准文件_一级条标题"/>
    <w:basedOn w:val="affa"/>
    <w:next w:val="af4"/>
    <w:pPr>
      <w:spacing w:beforeLines="0" w:before="0"/>
      <w:outlineLvl w:val="2"/>
    </w:pPr>
  </w:style>
  <w:style w:type="paragraph" w:customStyle="1" w:styleId="11">
    <w:name w:val="正文1"/>
    <w:pPr>
      <w:widowControl w:val="0"/>
      <w:adjustRightInd w:val="0"/>
      <w:spacing w:line="360" w:lineRule="atLeast"/>
      <w:textAlignment w:val="baseline"/>
    </w:pPr>
    <w:rPr>
      <w:rFonts w:ascii="宋体"/>
      <w:sz w:val="24"/>
    </w:rPr>
  </w:style>
  <w:style w:type="paragraph" w:customStyle="1" w:styleId="affc">
    <w:name w:val="标准文件_正文图标题"/>
    <w:next w:val="af4"/>
    <w:pPr>
      <w:ind w:left="3150"/>
      <w:jc w:val="center"/>
    </w:pPr>
    <w:rPr>
      <w:rFonts w:ascii="黑体" w:eastAsia="黑体"/>
      <w:sz w:val="21"/>
    </w:rPr>
  </w:style>
  <w:style w:type="paragraph" w:customStyle="1" w:styleId="affd">
    <w:name w:val="列出段落"/>
    <w:basedOn w:val="a1"/>
    <w:qFormat/>
    <w:pPr>
      <w:ind w:firstLineChars="200" w:firstLine="420"/>
    </w:pPr>
    <w:rPr>
      <w:rFonts w:ascii="Calibri" w:hAnsi="Calibri"/>
      <w:szCs w:val="22"/>
    </w:rPr>
  </w:style>
  <w:style w:type="paragraph" w:customStyle="1" w:styleId="Subsection">
    <w:name w:val="Subsection"/>
    <w:basedOn w:val="a1"/>
    <w:pPr>
      <w:widowControl/>
      <w:ind w:firstLine="284"/>
      <w:outlineLvl w:val="0"/>
    </w:pPr>
    <w:rPr>
      <w:i/>
      <w:iCs/>
      <w:kern w:val="0"/>
      <w:sz w:val="20"/>
      <w:lang w:val="en-GB" w:eastAsia="hr-HR"/>
    </w:rPr>
  </w:style>
  <w:style w:type="paragraph" w:customStyle="1" w:styleId="affe">
    <w:name w:val="标准文件_附录三级条标题"/>
    <w:basedOn w:val="af5"/>
    <w:next w:val="a1"/>
    <w:pPr>
      <w:outlineLvl w:val="4"/>
    </w:pPr>
  </w:style>
  <w:style w:type="paragraph" w:customStyle="1" w:styleId="af">
    <w:name w:val="标准文件_附录四级条标题"/>
    <w:basedOn w:val="affe"/>
    <w:next w:val="a1"/>
    <w:pPr>
      <w:outlineLvl w:val="5"/>
    </w:pPr>
  </w:style>
  <w:style w:type="paragraph" w:customStyle="1" w:styleId="af6">
    <w:name w:val="标准文件_附录一级条标题"/>
    <w:basedOn w:val="af8"/>
    <w:next w:val="a1"/>
    <w:pPr>
      <w:autoSpaceDN w:val="0"/>
      <w:spacing w:beforeLines="0" w:before="0"/>
      <w:outlineLvl w:val="2"/>
    </w:pPr>
    <w:rPr>
      <w:spacing w:val="2"/>
    </w:rPr>
  </w:style>
  <w:style w:type="paragraph" w:customStyle="1" w:styleId="afff">
    <w:name w:val="一级标题"/>
    <w:basedOn w:val="1"/>
    <w:next w:val="a1"/>
    <w:pPr>
      <w:adjustRightInd w:val="0"/>
      <w:spacing w:beforeLines="100" w:before="312" w:afterLines="100" w:after="312" w:line="420" w:lineRule="exact"/>
      <w:ind w:firstLineChars="860" w:firstLine="3784"/>
      <w:textAlignment w:val="baseline"/>
    </w:pPr>
    <w:rPr>
      <w:rFonts w:ascii="黑体" w:hAnsi="宋体"/>
      <w:kern w:val="0"/>
      <w:sz w:val="44"/>
      <w:szCs w:val="44"/>
    </w:rPr>
  </w:style>
  <w:style w:type="paragraph" w:customStyle="1" w:styleId="afff0">
    <w:name w:val="标准文件_数字编号列项"/>
    <w:pPr>
      <w:ind w:leftChars="350" w:left="550" w:rightChars="-50" w:right="-50" w:hangingChars="200" w:hanging="200"/>
      <w:jc w:val="both"/>
    </w:pPr>
    <w:rPr>
      <w:rFonts w:ascii="宋体"/>
      <w:sz w:val="21"/>
    </w:rPr>
  </w:style>
  <w:style w:type="character" w:styleId="afff1">
    <w:name w:val="Emphasis"/>
    <w:qFormat/>
    <w:rsid w:val="0098797A"/>
    <w:rPr>
      <w:i w:val="0"/>
      <w:iCs w:val="0"/>
      <w:color w:val="CC0000"/>
    </w:rPr>
  </w:style>
  <w:style w:type="table" w:styleId="afff2">
    <w:name w:val="Table Grid"/>
    <w:basedOn w:val="a3"/>
    <w:uiPriority w:val="59"/>
    <w:qFormat/>
    <w:rsid w:val="004A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1"/>
    <w:next w:val="a1"/>
    <w:rsid w:val="00E768FE"/>
    <w:pPr>
      <w:spacing w:line="360" w:lineRule="auto"/>
      <w:jc w:val="left"/>
    </w:pPr>
    <w:rPr>
      <w:sz w:val="28"/>
    </w:rPr>
  </w:style>
  <w:style w:type="character" w:customStyle="1" w:styleId="apple-converted-space">
    <w:name w:val="apple-converted-space"/>
    <w:basedOn w:val="a2"/>
    <w:rsid w:val="00DF0DEE"/>
  </w:style>
  <w:style w:type="paragraph" w:customStyle="1" w:styleId="23">
    <w:name w:val="标题2"/>
    <w:basedOn w:val="2"/>
    <w:next w:val="a1"/>
    <w:qFormat/>
    <w:rsid w:val="00726958"/>
    <w:pPr>
      <w:keepLines/>
      <w:spacing w:before="260" w:after="260" w:line="416" w:lineRule="auto"/>
    </w:pPr>
    <w:rPr>
      <w:rFonts w:ascii="Cambria" w:hAnsi="Cambria"/>
      <w:bCs/>
      <w:sz w:val="21"/>
      <w:szCs w:val="32"/>
    </w:rPr>
  </w:style>
  <w:style w:type="character" w:customStyle="1" w:styleId="80">
    <w:name w:val="标题 8 字符"/>
    <w:link w:val="8"/>
    <w:semiHidden/>
    <w:rsid w:val="008B4DC6"/>
    <w:rPr>
      <w:rFonts w:ascii="Cambria" w:eastAsia="宋体" w:hAnsi="Cambria" w:cs="Times New Roman"/>
      <w:kern w:val="2"/>
      <w:sz w:val="24"/>
      <w:szCs w:val="24"/>
    </w:rPr>
  </w:style>
  <w:style w:type="paragraph" w:customStyle="1" w:styleId="Default">
    <w:name w:val="Default"/>
    <w:rsid w:val="000960EC"/>
    <w:pPr>
      <w:widowControl w:val="0"/>
      <w:autoSpaceDE w:val="0"/>
      <w:autoSpaceDN w:val="0"/>
      <w:adjustRightInd w:val="0"/>
    </w:pPr>
    <w:rPr>
      <w:color w:val="000000"/>
      <w:sz w:val="24"/>
      <w:szCs w:val="24"/>
    </w:rPr>
  </w:style>
  <w:style w:type="paragraph" w:styleId="afff3">
    <w:name w:val="No Spacing"/>
    <w:link w:val="afff4"/>
    <w:uiPriority w:val="1"/>
    <w:qFormat/>
    <w:rsid w:val="00F23B01"/>
    <w:rPr>
      <w:rFonts w:ascii="Calibri" w:hAnsi="Calibri"/>
      <w:sz w:val="22"/>
      <w:szCs w:val="22"/>
    </w:rPr>
  </w:style>
  <w:style w:type="character" w:customStyle="1" w:styleId="afff4">
    <w:name w:val="无间隔 字符"/>
    <w:link w:val="afff3"/>
    <w:uiPriority w:val="1"/>
    <w:rsid w:val="00F23B01"/>
    <w:rPr>
      <w:rFonts w:ascii="Calibri" w:hAnsi="Calibri"/>
      <w:sz w:val="22"/>
      <w:szCs w:val="22"/>
      <w:lang w:bidi="ar-SA"/>
    </w:rPr>
  </w:style>
  <w:style w:type="character" w:customStyle="1" w:styleId="aff1">
    <w:name w:val="页眉 字符"/>
    <w:link w:val="aff0"/>
    <w:uiPriority w:val="99"/>
    <w:rsid w:val="00F23B01"/>
    <w:rPr>
      <w:kern w:val="2"/>
      <w:sz w:val="18"/>
      <w:szCs w:val="18"/>
    </w:rPr>
  </w:style>
  <w:style w:type="character" w:customStyle="1" w:styleId="aff">
    <w:name w:val="页脚 字符"/>
    <w:link w:val="afe"/>
    <w:uiPriority w:val="99"/>
    <w:rsid w:val="00F23B01"/>
    <w:rPr>
      <w:kern w:val="2"/>
      <w:sz w:val="18"/>
      <w:szCs w:val="18"/>
    </w:rPr>
  </w:style>
  <w:style w:type="paragraph" w:styleId="afff5">
    <w:name w:val="Title"/>
    <w:basedOn w:val="a1"/>
    <w:next w:val="a1"/>
    <w:link w:val="afff6"/>
    <w:qFormat/>
    <w:rsid w:val="005367D1"/>
    <w:pPr>
      <w:spacing w:before="240" w:after="60"/>
      <w:jc w:val="center"/>
      <w:outlineLvl w:val="0"/>
    </w:pPr>
    <w:rPr>
      <w:rFonts w:ascii="Cambria" w:hAnsi="Cambria"/>
      <w:b/>
      <w:bCs/>
      <w:sz w:val="32"/>
      <w:szCs w:val="32"/>
      <w:lang w:val="x-none" w:eastAsia="x-none"/>
    </w:rPr>
  </w:style>
  <w:style w:type="character" w:customStyle="1" w:styleId="afff6">
    <w:name w:val="标题 字符"/>
    <w:link w:val="afff5"/>
    <w:rsid w:val="005367D1"/>
    <w:rPr>
      <w:rFonts w:ascii="Cambria" w:hAnsi="Cambria" w:cs="Times New Roman"/>
      <w:b/>
      <w:bCs/>
      <w:kern w:val="2"/>
      <w:sz w:val="32"/>
      <w:szCs w:val="32"/>
    </w:rPr>
  </w:style>
  <w:style w:type="paragraph" w:styleId="TOC">
    <w:name w:val="TOC Heading"/>
    <w:basedOn w:val="1"/>
    <w:next w:val="a1"/>
    <w:uiPriority w:val="39"/>
    <w:semiHidden/>
    <w:unhideWhenUsed/>
    <w:qFormat/>
    <w:rsid w:val="0094689B"/>
    <w:pPr>
      <w:keepLines/>
      <w:widowControl/>
      <w:numPr>
        <w:numId w:val="0"/>
      </w:numPr>
      <w:spacing w:before="480" w:line="276" w:lineRule="auto"/>
      <w:outlineLvl w:val="9"/>
    </w:pPr>
    <w:rPr>
      <w:rFonts w:ascii="Cambria" w:eastAsia="宋体" w:hAnsi="Cambria"/>
      <w:b/>
      <w:bCs/>
      <w:color w:val="365F91"/>
      <w:kern w:val="0"/>
      <w:sz w:val="28"/>
      <w:szCs w:val="28"/>
    </w:rPr>
  </w:style>
  <w:style w:type="character" w:customStyle="1" w:styleId="Char">
    <w:name w:val="段 Char"/>
    <w:link w:val="afff7"/>
    <w:qFormat/>
    <w:rsid w:val="004F6C02"/>
    <w:rPr>
      <w:rFonts w:ascii="宋体"/>
      <w:kern w:val="2"/>
      <w:sz w:val="21"/>
      <w:szCs w:val="22"/>
    </w:rPr>
  </w:style>
  <w:style w:type="paragraph" w:customStyle="1" w:styleId="afff7">
    <w:name w:val="段"/>
    <w:link w:val="Char"/>
    <w:qFormat/>
    <w:rsid w:val="004F6C02"/>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Char">
    <w:name w:val="一级条标题 Char Char"/>
    <w:link w:val="a0"/>
    <w:qFormat/>
    <w:locked/>
    <w:rsid w:val="00D63C0E"/>
    <w:rPr>
      <w:rFonts w:ascii="黑体" w:eastAsia="黑体"/>
      <w:sz w:val="21"/>
      <w:szCs w:val="21"/>
    </w:rPr>
  </w:style>
  <w:style w:type="paragraph" w:customStyle="1" w:styleId="a0">
    <w:name w:val="一级条标题"/>
    <w:next w:val="afff7"/>
    <w:link w:val="CharChar"/>
    <w:qFormat/>
    <w:rsid w:val="00D63C0E"/>
    <w:pPr>
      <w:numPr>
        <w:ilvl w:val="1"/>
        <w:numId w:val="4"/>
      </w:numPr>
      <w:spacing w:beforeLines="50" w:afterLines="50"/>
      <w:outlineLvl w:val="2"/>
    </w:pPr>
    <w:rPr>
      <w:rFonts w:ascii="黑体" w:eastAsia="黑体"/>
      <w:sz w:val="21"/>
      <w:szCs w:val="21"/>
    </w:rPr>
  </w:style>
  <w:style w:type="paragraph" w:customStyle="1" w:styleId="a">
    <w:name w:val="章标题"/>
    <w:next w:val="afff7"/>
    <w:uiPriority w:val="99"/>
    <w:qFormat/>
    <w:rsid w:val="00D63C0E"/>
    <w:pPr>
      <w:numPr>
        <w:numId w:val="4"/>
      </w:numPr>
      <w:spacing w:beforeLines="100" w:afterLines="100"/>
      <w:jc w:val="both"/>
      <w:outlineLvl w:val="1"/>
    </w:pPr>
    <w:rPr>
      <w:rFonts w:ascii="黑体" w:eastAsia="黑体"/>
      <w:sz w:val="21"/>
    </w:rPr>
  </w:style>
  <w:style w:type="character" w:styleId="afff8">
    <w:name w:val="Placeholder Text"/>
    <w:basedOn w:val="a2"/>
    <w:uiPriority w:val="99"/>
    <w:semiHidden/>
    <w:rsid w:val="00362E08"/>
    <w:rPr>
      <w:color w:val="666666"/>
    </w:rPr>
  </w:style>
  <w:style w:type="paragraph" w:styleId="TOC1">
    <w:name w:val="toc 1"/>
    <w:basedOn w:val="a1"/>
    <w:next w:val="a1"/>
    <w:autoRedefine/>
    <w:uiPriority w:val="39"/>
    <w:rsid w:val="00720F64"/>
  </w:style>
  <w:style w:type="paragraph" w:styleId="TOC2">
    <w:name w:val="toc 2"/>
    <w:basedOn w:val="a1"/>
    <w:next w:val="a1"/>
    <w:autoRedefine/>
    <w:uiPriority w:val="39"/>
    <w:rsid w:val="00720F64"/>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220048">
      <w:bodyDiv w:val="1"/>
      <w:marLeft w:val="0"/>
      <w:marRight w:val="0"/>
      <w:marTop w:val="0"/>
      <w:marBottom w:val="0"/>
      <w:divBdr>
        <w:top w:val="none" w:sz="0" w:space="0" w:color="auto"/>
        <w:left w:val="none" w:sz="0" w:space="0" w:color="auto"/>
        <w:bottom w:val="none" w:sz="0" w:space="0" w:color="auto"/>
        <w:right w:val="none" w:sz="0" w:space="0" w:color="auto"/>
      </w:divBdr>
    </w:div>
    <w:div w:id="1587807548">
      <w:bodyDiv w:val="1"/>
      <w:marLeft w:val="0"/>
      <w:marRight w:val="0"/>
      <w:marTop w:val="0"/>
      <w:marBottom w:val="0"/>
      <w:divBdr>
        <w:top w:val="none" w:sz="0" w:space="0" w:color="auto"/>
        <w:left w:val="none" w:sz="0" w:space="0" w:color="auto"/>
        <w:bottom w:val="none" w:sz="0" w:space="0" w:color="auto"/>
        <w:right w:val="none" w:sz="0" w:space="0" w:color="auto"/>
      </w:divBdr>
    </w:div>
    <w:div w:id="1716269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7.wmf"/><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6.png"/><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oleObject" Target="embeddings/oleObject1.bin"/><Relationship Id="rId35" Type="http://schemas.openxmlformats.org/officeDocument/2006/relationships/image" Target="media/image8.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AD22E-A74F-4225-8A21-C4BED4E4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21</Pages>
  <Words>4584</Words>
  <Characters>5457</Characters>
  <Application>Microsoft Office Word</Application>
  <DocSecurity>0</DocSecurity>
  <PresentationFormat/>
  <Lines>419</Lines>
  <Paragraphs>557</Paragraphs>
  <Slides>0</Slides>
  <Notes>0</Notes>
  <HiddenSlides>0</HiddenSlides>
  <MMClips>0</MMClips>
  <ScaleCrop>false</ScaleCrop>
  <Company>CIMM</Company>
  <LinksUpToDate>false</LinksUpToDate>
  <CharactersWithSpaces>9484</CharactersWithSpaces>
  <SharedDoc>false</SharedDoc>
  <HLinks>
    <vt:vector size="144" baseType="variant">
      <vt:variant>
        <vt:i4>1310773</vt:i4>
      </vt:variant>
      <vt:variant>
        <vt:i4>140</vt:i4>
      </vt:variant>
      <vt:variant>
        <vt:i4>0</vt:i4>
      </vt:variant>
      <vt:variant>
        <vt:i4>5</vt:i4>
      </vt:variant>
      <vt:variant>
        <vt:lpwstr/>
      </vt:variant>
      <vt:variant>
        <vt:lpwstr>_Toc204605306</vt:lpwstr>
      </vt:variant>
      <vt:variant>
        <vt:i4>1310773</vt:i4>
      </vt:variant>
      <vt:variant>
        <vt:i4>134</vt:i4>
      </vt:variant>
      <vt:variant>
        <vt:i4>0</vt:i4>
      </vt:variant>
      <vt:variant>
        <vt:i4>5</vt:i4>
      </vt:variant>
      <vt:variant>
        <vt:lpwstr/>
      </vt:variant>
      <vt:variant>
        <vt:lpwstr>_Toc204605305</vt:lpwstr>
      </vt:variant>
      <vt:variant>
        <vt:i4>1310773</vt:i4>
      </vt:variant>
      <vt:variant>
        <vt:i4>128</vt:i4>
      </vt:variant>
      <vt:variant>
        <vt:i4>0</vt:i4>
      </vt:variant>
      <vt:variant>
        <vt:i4>5</vt:i4>
      </vt:variant>
      <vt:variant>
        <vt:lpwstr/>
      </vt:variant>
      <vt:variant>
        <vt:lpwstr>_Toc204605304</vt:lpwstr>
      </vt:variant>
      <vt:variant>
        <vt:i4>1310773</vt:i4>
      </vt:variant>
      <vt:variant>
        <vt:i4>122</vt:i4>
      </vt:variant>
      <vt:variant>
        <vt:i4>0</vt:i4>
      </vt:variant>
      <vt:variant>
        <vt:i4>5</vt:i4>
      </vt:variant>
      <vt:variant>
        <vt:lpwstr/>
      </vt:variant>
      <vt:variant>
        <vt:lpwstr>_Toc204605303</vt:lpwstr>
      </vt:variant>
      <vt:variant>
        <vt:i4>1310773</vt:i4>
      </vt:variant>
      <vt:variant>
        <vt:i4>116</vt:i4>
      </vt:variant>
      <vt:variant>
        <vt:i4>0</vt:i4>
      </vt:variant>
      <vt:variant>
        <vt:i4>5</vt:i4>
      </vt:variant>
      <vt:variant>
        <vt:lpwstr/>
      </vt:variant>
      <vt:variant>
        <vt:lpwstr>_Toc204605302</vt:lpwstr>
      </vt:variant>
      <vt:variant>
        <vt:i4>1310773</vt:i4>
      </vt:variant>
      <vt:variant>
        <vt:i4>110</vt:i4>
      </vt:variant>
      <vt:variant>
        <vt:i4>0</vt:i4>
      </vt:variant>
      <vt:variant>
        <vt:i4>5</vt:i4>
      </vt:variant>
      <vt:variant>
        <vt:lpwstr/>
      </vt:variant>
      <vt:variant>
        <vt:lpwstr>_Toc204605301</vt:lpwstr>
      </vt:variant>
      <vt:variant>
        <vt:i4>1310773</vt:i4>
      </vt:variant>
      <vt:variant>
        <vt:i4>104</vt:i4>
      </vt:variant>
      <vt:variant>
        <vt:i4>0</vt:i4>
      </vt:variant>
      <vt:variant>
        <vt:i4>5</vt:i4>
      </vt:variant>
      <vt:variant>
        <vt:lpwstr/>
      </vt:variant>
      <vt:variant>
        <vt:lpwstr>_Toc204605300</vt:lpwstr>
      </vt:variant>
      <vt:variant>
        <vt:i4>1900596</vt:i4>
      </vt:variant>
      <vt:variant>
        <vt:i4>98</vt:i4>
      </vt:variant>
      <vt:variant>
        <vt:i4>0</vt:i4>
      </vt:variant>
      <vt:variant>
        <vt:i4>5</vt:i4>
      </vt:variant>
      <vt:variant>
        <vt:lpwstr/>
      </vt:variant>
      <vt:variant>
        <vt:lpwstr>_Toc204605299</vt:lpwstr>
      </vt:variant>
      <vt:variant>
        <vt:i4>1900596</vt:i4>
      </vt:variant>
      <vt:variant>
        <vt:i4>92</vt:i4>
      </vt:variant>
      <vt:variant>
        <vt:i4>0</vt:i4>
      </vt:variant>
      <vt:variant>
        <vt:i4>5</vt:i4>
      </vt:variant>
      <vt:variant>
        <vt:lpwstr/>
      </vt:variant>
      <vt:variant>
        <vt:lpwstr>_Toc204605298</vt:lpwstr>
      </vt:variant>
      <vt:variant>
        <vt:i4>1900596</vt:i4>
      </vt:variant>
      <vt:variant>
        <vt:i4>86</vt:i4>
      </vt:variant>
      <vt:variant>
        <vt:i4>0</vt:i4>
      </vt:variant>
      <vt:variant>
        <vt:i4>5</vt:i4>
      </vt:variant>
      <vt:variant>
        <vt:lpwstr/>
      </vt:variant>
      <vt:variant>
        <vt:lpwstr>_Toc204605297</vt:lpwstr>
      </vt:variant>
      <vt:variant>
        <vt:i4>1900596</vt:i4>
      </vt:variant>
      <vt:variant>
        <vt:i4>80</vt:i4>
      </vt:variant>
      <vt:variant>
        <vt:i4>0</vt:i4>
      </vt:variant>
      <vt:variant>
        <vt:i4>5</vt:i4>
      </vt:variant>
      <vt:variant>
        <vt:lpwstr/>
      </vt:variant>
      <vt:variant>
        <vt:lpwstr>_Toc204605296</vt:lpwstr>
      </vt:variant>
      <vt:variant>
        <vt:i4>1900596</vt:i4>
      </vt:variant>
      <vt:variant>
        <vt:i4>74</vt:i4>
      </vt:variant>
      <vt:variant>
        <vt:i4>0</vt:i4>
      </vt:variant>
      <vt:variant>
        <vt:i4>5</vt:i4>
      </vt:variant>
      <vt:variant>
        <vt:lpwstr/>
      </vt:variant>
      <vt:variant>
        <vt:lpwstr>_Toc204605295</vt:lpwstr>
      </vt:variant>
      <vt:variant>
        <vt:i4>1900596</vt:i4>
      </vt:variant>
      <vt:variant>
        <vt:i4>68</vt:i4>
      </vt:variant>
      <vt:variant>
        <vt:i4>0</vt:i4>
      </vt:variant>
      <vt:variant>
        <vt:i4>5</vt:i4>
      </vt:variant>
      <vt:variant>
        <vt:lpwstr/>
      </vt:variant>
      <vt:variant>
        <vt:lpwstr>_Toc204605294</vt:lpwstr>
      </vt:variant>
      <vt:variant>
        <vt:i4>1900596</vt:i4>
      </vt:variant>
      <vt:variant>
        <vt:i4>62</vt:i4>
      </vt:variant>
      <vt:variant>
        <vt:i4>0</vt:i4>
      </vt:variant>
      <vt:variant>
        <vt:i4>5</vt:i4>
      </vt:variant>
      <vt:variant>
        <vt:lpwstr/>
      </vt:variant>
      <vt:variant>
        <vt:lpwstr>_Toc204605293</vt:lpwstr>
      </vt:variant>
      <vt:variant>
        <vt:i4>1900596</vt:i4>
      </vt:variant>
      <vt:variant>
        <vt:i4>56</vt:i4>
      </vt:variant>
      <vt:variant>
        <vt:i4>0</vt:i4>
      </vt:variant>
      <vt:variant>
        <vt:i4>5</vt:i4>
      </vt:variant>
      <vt:variant>
        <vt:lpwstr/>
      </vt:variant>
      <vt:variant>
        <vt:lpwstr>_Toc204605292</vt:lpwstr>
      </vt:variant>
      <vt:variant>
        <vt:i4>1900596</vt:i4>
      </vt:variant>
      <vt:variant>
        <vt:i4>50</vt:i4>
      </vt:variant>
      <vt:variant>
        <vt:i4>0</vt:i4>
      </vt:variant>
      <vt:variant>
        <vt:i4>5</vt:i4>
      </vt:variant>
      <vt:variant>
        <vt:lpwstr/>
      </vt:variant>
      <vt:variant>
        <vt:lpwstr>_Toc204605291</vt:lpwstr>
      </vt:variant>
      <vt:variant>
        <vt:i4>1900596</vt:i4>
      </vt:variant>
      <vt:variant>
        <vt:i4>44</vt:i4>
      </vt:variant>
      <vt:variant>
        <vt:i4>0</vt:i4>
      </vt:variant>
      <vt:variant>
        <vt:i4>5</vt:i4>
      </vt:variant>
      <vt:variant>
        <vt:lpwstr/>
      </vt:variant>
      <vt:variant>
        <vt:lpwstr>_Toc204605290</vt:lpwstr>
      </vt:variant>
      <vt:variant>
        <vt:i4>1835060</vt:i4>
      </vt:variant>
      <vt:variant>
        <vt:i4>38</vt:i4>
      </vt:variant>
      <vt:variant>
        <vt:i4>0</vt:i4>
      </vt:variant>
      <vt:variant>
        <vt:i4>5</vt:i4>
      </vt:variant>
      <vt:variant>
        <vt:lpwstr/>
      </vt:variant>
      <vt:variant>
        <vt:lpwstr>_Toc204605289</vt:lpwstr>
      </vt:variant>
      <vt:variant>
        <vt:i4>1835060</vt:i4>
      </vt:variant>
      <vt:variant>
        <vt:i4>32</vt:i4>
      </vt:variant>
      <vt:variant>
        <vt:i4>0</vt:i4>
      </vt:variant>
      <vt:variant>
        <vt:i4>5</vt:i4>
      </vt:variant>
      <vt:variant>
        <vt:lpwstr/>
      </vt:variant>
      <vt:variant>
        <vt:lpwstr>_Toc204605288</vt:lpwstr>
      </vt:variant>
      <vt:variant>
        <vt:i4>1835060</vt:i4>
      </vt:variant>
      <vt:variant>
        <vt:i4>26</vt:i4>
      </vt:variant>
      <vt:variant>
        <vt:i4>0</vt:i4>
      </vt:variant>
      <vt:variant>
        <vt:i4>5</vt:i4>
      </vt:variant>
      <vt:variant>
        <vt:lpwstr/>
      </vt:variant>
      <vt:variant>
        <vt:lpwstr>_Toc204605287</vt:lpwstr>
      </vt:variant>
      <vt:variant>
        <vt:i4>1835060</vt:i4>
      </vt:variant>
      <vt:variant>
        <vt:i4>20</vt:i4>
      </vt:variant>
      <vt:variant>
        <vt:i4>0</vt:i4>
      </vt:variant>
      <vt:variant>
        <vt:i4>5</vt:i4>
      </vt:variant>
      <vt:variant>
        <vt:lpwstr/>
      </vt:variant>
      <vt:variant>
        <vt:lpwstr>_Toc204605286</vt:lpwstr>
      </vt:variant>
      <vt:variant>
        <vt:i4>1835060</vt:i4>
      </vt:variant>
      <vt:variant>
        <vt:i4>14</vt:i4>
      </vt:variant>
      <vt:variant>
        <vt:i4>0</vt:i4>
      </vt:variant>
      <vt:variant>
        <vt:i4>5</vt:i4>
      </vt:variant>
      <vt:variant>
        <vt:lpwstr/>
      </vt:variant>
      <vt:variant>
        <vt:lpwstr>_Toc204605285</vt:lpwstr>
      </vt:variant>
      <vt:variant>
        <vt:i4>1835060</vt:i4>
      </vt:variant>
      <vt:variant>
        <vt:i4>8</vt:i4>
      </vt:variant>
      <vt:variant>
        <vt:i4>0</vt:i4>
      </vt:variant>
      <vt:variant>
        <vt:i4>5</vt:i4>
      </vt:variant>
      <vt:variant>
        <vt:lpwstr/>
      </vt:variant>
      <vt:variant>
        <vt:lpwstr>_Toc204605284</vt:lpwstr>
      </vt:variant>
      <vt:variant>
        <vt:i4>1835060</vt:i4>
      </vt:variant>
      <vt:variant>
        <vt:i4>2</vt:i4>
      </vt:variant>
      <vt:variant>
        <vt:i4>0</vt:i4>
      </vt:variant>
      <vt:variant>
        <vt:i4>5</vt:i4>
      </vt:variant>
      <vt:variant>
        <vt:lpwstr/>
      </vt:variant>
      <vt:variant>
        <vt:lpwstr>_Toc204605283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JJF</dc:title>
  <dc:subject/>
  <dc:creator>Saint</dc:creator>
  <cp:keywords/>
  <cp:lastModifiedBy>Wei Zhuang</cp:lastModifiedBy>
  <cp:revision>168</cp:revision>
  <cp:lastPrinted>2025-09-02T15:00:00Z</cp:lastPrinted>
  <dcterms:created xsi:type="dcterms:W3CDTF">2025-09-01T03:49:00Z</dcterms:created>
  <dcterms:modified xsi:type="dcterms:W3CDTF">2025-09-02T15:15:00Z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