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6F5D">
      <w:pPr>
        <w:ind w:left="420" w:firstLine="6480" w:firstLineChars="2700"/>
        <w:jc w:val="left"/>
        <w:rPr>
          <w:color w:val="auto"/>
        </w:rPr>
      </w:pPr>
      <w:r>
        <w:rPr>
          <w:color w:val="auto"/>
        </w:rPr>
        <w:drawing>
          <wp:inline distT="0" distB="0" distL="0" distR="0">
            <wp:extent cx="1528445" cy="6248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589" cy="624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3F599">
      <w:pPr>
        <w:jc w:val="distribute"/>
        <w:outlineLvl w:val="9"/>
        <w:rPr>
          <w:rFonts w:asciiTheme="majorEastAsia" w:hAnsiTheme="majorEastAsia" w:eastAsiaTheme="majorEastAsia"/>
          <w:b/>
          <w:color w:val="auto"/>
          <w:sz w:val="5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-92710</wp:posOffset>
                </wp:positionH>
                <wp:positionV relativeFrom="margin">
                  <wp:posOffset>745490</wp:posOffset>
                </wp:positionV>
                <wp:extent cx="6026785" cy="356235"/>
                <wp:effectExtent l="0" t="0" r="825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AD0AB6">
                            <w:pPr>
                              <w:pStyle w:val="26"/>
                              <w:rPr>
                                <w:rFonts w:hAnsi="宋体"/>
                                <w:spacing w:val="0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hAnsi="宋体"/>
                                <w:spacing w:val="0"/>
                                <w:w w:val="120"/>
                                <w:szCs w:val="52"/>
                              </w:rPr>
                              <w:t>中华人民共和国国家计量检定规程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pt;margin-top:58.7pt;height:28.05pt;width:474.55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h&#10;2Lqr2gAAAAsBAAAPAAAAAAAAAAEAIAAAACIAAABkcnMvZG93bnJldi54bWxQSwECFAAUAAAACACH&#10;TuJAYIn8+SICAAAuBAAADgAAAAAAAAABACAAAAApAQAAZHJzL2Uyb0RvYy54bWxQSwUGAAAAAAYA&#10;BgBZAQAAv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7AD0AB6">
                      <w:pPr>
                        <w:pStyle w:val="26"/>
                        <w:rPr>
                          <w:rFonts w:hAnsi="宋体"/>
                          <w:spacing w:val="0"/>
                          <w:w w:val="120"/>
                          <w:szCs w:val="52"/>
                        </w:rPr>
                      </w:pPr>
                      <w:r>
                        <w:rPr>
                          <w:rFonts w:hint="eastAsia" w:hAnsi="宋体"/>
                          <w:spacing w:val="0"/>
                          <w:w w:val="120"/>
                          <w:szCs w:val="52"/>
                        </w:rPr>
                        <w:t>中华人民共和国国家计量检定规程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7AB00">
      <w:pPr>
        <w:outlineLvl w:val="9"/>
        <w:rPr>
          <w:rFonts w:hint="default" w:ascii="Times New Roman" w:hAnsi="Times New Roman" w:eastAsia="黑体" w:cs="Times New Roman"/>
          <w:b/>
          <w:color w:val="auto"/>
          <w:sz w:val="28"/>
          <w:lang w:val="nl-NL"/>
        </w:rPr>
      </w:pPr>
      <w:r>
        <w:rPr>
          <w:rFonts w:hint="default" w:ascii="Times New Roman" w:hAnsi="Times New Roman" w:cs="Times New Roman"/>
          <w:color w:val="auto"/>
          <w:sz w:val="28"/>
          <w:lang w:val="pl-PL"/>
        </w:rPr>
        <w:t xml:space="preserve">                                          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8"/>
          <w:lang w:val="nl-NL"/>
        </w:rPr>
        <w:t>JJG XXXX</w:t>
      </w:r>
      <w:r>
        <w:rPr>
          <w:rFonts w:hint="default" w:ascii="Times New Roman" w:hAnsi="Times New Roman" w:eastAsia="方正小标宋简体" w:cs="Times New Roman"/>
          <w:bCs/>
          <w:color w:val="auto"/>
          <w:sz w:val="28"/>
          <w:lang w:val="pl-PL"/>
        </w:rPr>
        <w:t>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8"/>
          <w:lang w:val="nl-NL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8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28"/>
          <w:lang w:val="nl-NL"/>
        </w:rPr>
        <w:t>X</w:t>
      </w:r>
    </w:p>
    <w:p w14:paraId="5C22621F">
      <w:pPr>
        <w:outlineLvl w:val="9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140970</wp:posOffset>
                </wp:positionV>
                <wp:extent cx="5918200" cy="0"/>
                <wp:effectExtent l="0" t="0" r="25400" b="1905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2.25pt;margin-top:11.1pt;height:0pt;width:466pt;mso-position-horizontal-relative:margin;z-index:251660288;mso-width-relative:page;mso-height-relative:page;" filled="f" stroked="t" coordsize="21600,21600" o:gfxdata="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rZjS3VAAAACAEA&#10;AA8AAAAAAAAAAQAgAAAAIgAAAGRycy9kb3ducmV2LnhtbFBLAQIUABQAAAAIAIdO4kBD/a7i5AEA&#10;AKsDAAAOAAAAAAAAAAEAIAAAACQ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68F652F">
      <w:pPr>
        <w:outlineLvl w:val="9"/>
        <w:rPr>
          <w:color w:val="auto"/>
        </w:rPr>
      </w:pPr>
    </w:p>
    <w:p w14:paraId="3CBEC812">
      <w:pPr>
        <w:outlineLvl w:val="9"/>
        <w:rPr>
          <w:color w:val="auto"/>
        </w:rPr>
      </w:pPr>
    </w:p>
    <w:p w14:paraId="66A0326A">
      <w:pPr>
        <w:outlineLvl w:val="9"/>
        <w:rPr>
          <w:color w:val="auto"/>
        </w:rPr>
      </w:pPr>
    </w:p>
    <w:p w14:paraId="7DF58303">
      <w:pPr>
        <w:outlineLvl w:val="9"/>
        <w:rPr>
          <w:color w:val="auto"/>
        </w:rPr>
      </w:pPr>
    </w:p>
    <w:p w14:paraId="1F84ED7E">
      <w:pPr>
        <w:outlineLvl w:val="9"/>
        <w:rPr>
          <w:color w:val="auto"/>
        </w:rPr>
      </w:pPr>
    </w:p>
    <w:p w14:paraId="4C6E00F4">
      <w:pPr>
        <w:outlineLvl w:val="9"/>
        <w:rPr>
          <w:color w:val="auto"/>
        </w:rPr>
      </w:pPr>
    </w:p>
    <w:p w14:paraId="2F81EC2C">
      <w:pPr>
        <w:tabs>
          <w:tab w:val="left" w:pos="8460"/>
        </w:tabs>
        <w:ind w:firstLine="0" w:firstLineChars="0"/>
        <w:jc w:val="center"/>
        <w:outlineLvl w:val="9"/>
        <w:rPr>
          <w:rFonts w:ascii="Arial" w:hAnsi="Arial" w:eastAsia="黑体" w:cs="Times New Roman"/>
          <w:b w:val="0"/>
          <w:bCs/>
          <w:color w:val="auto"/>
          <w:sz w:val="52"/>
          <w:szCs w:val="24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52"/>
          <w:szCs w:val="24"/>
          <w:lang w:val="en-US" w:eastAsia="zh-CN"/>
        </w:rPr>
        <w:t>液体</w:t>
      </w:r>
      <w:r>
        <w:rPr>
          <w:rFonts w:hint="eastAsia" w:ascii="黑体" w:hAnsi="黑体" w:eastAsia="黑体" w:cs="Times New Roman"/>
          <w:b w:val="0"/>
          <w:bCs/>
          <w:color w:val="auto"/>
          <w:sz w:val="52"/>
          <w:szCs w:val="24"/>
          <w:lang w:eastAsia="zh-CN"/>
        </w:rPr>
        <w:t>科里奥利质量</w:t>
      </w:r>
      <w:r>
        <w:rPr>
          <w:rFonts w:hint="eastAsia" w:ascii="黑体" w:hAnsi="黑体" w:eastAsia="黑体" w:cs="Times New Roman"/>
          <w:b w:val="0"/>
          <w:bCs/>
          <w:color w:val="auto"/>
          <w:sz w:val="52"/>
          <w:szCs w:val="24"/>
        </w:rPr>
        <w:t>流量计</w:t>
      </w:r>
    </w:p>
    <w:p w14:paraId="5B07740D">
      <w:pPr>
        <w:ind w:firstLine="0" w:firstLineChars="0"/>
        <w:jc w:val="center"/>
        <w:rPr>
          <w:rFonts w:hint="eastAsia" w:ascii="Times New Roman" w:hAnsi="Times New Roman" w:eastAsia="黑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Liquid Coriolis</w:t>
      </w: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  <w:lang w:val="nl-NL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Mass</w:t>
      </w: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  <w:lang w:val="nl-NL"/>
        </w:rPr>
        <w:t xml:space="preserve"> Flowmeter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s</w:t>
      </w:r>
    </w:p>
    <w:p w14:paraId="4470984A">
      <w:pPr>
        <w:ind w:firstLine="0" w:firstLineChars="0"/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24"/>
          <w:lang w:val="nl-NL"/>
        </w:rPr>
        <w:t>（</w:t>
      </w:r>
      <w:r>
        <w:rPr>
          <w:rFonts w:hint="eastAsia" w:cs="Times New Roman"/>
          <w:b/>
          <w:color w:val="auto"/>
          <w:sz w:val="32"/>
          <w:szCs w:val="24"/>
          <w:lang w:val="en-US" w:eastAsia="zh-CN"/>
        </w:rPr>
        <w:t>征求意见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24"/>
          <w:lang w:val="nl-NL"/>
        </w:rPr>
        <w:t>稿</w:t>
      </w:r>
      <w:r>
        <w:rPr>
          <w:rFonts w:hint="eastAsia" w:cs="Times New Roman"/>
          <w:b/>
          <w:color w:val="auto"/>
          <w:sz w:val="32"/>
          <w:szCs w:val="24"/>
          <w:lang w:val="en-US" w:eastAsia="zh-CN"/>
        </w:rPr>
        <w:t>-预备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24"/>
          <w:lang w:val="nl-NL"/>
        </w:rPr>
        <w:t>）</w:t>
      </w:r>
    </w:p>
    <w:p w14:paraId="6B9235D4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1FA85CFF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4C6E0F12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02A82067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2DEAD5AE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642BE193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68C19C2F">
      <w:pPr>
        <w:jc w:val="center"/>
        <w:outlineLvl w:val="9"/>
        <w:rPr>
          <w:rFonts w:ascii="Times New Roman" w:hAnsi="Times New Roman" w:eastAsia="宋体" w:cs="Times New Roman"/>
          <w:b/>
          <w:color w:val="auto"/>
          <w:sz w:val="32"/>
          <w:szCs w:val="24"/>
          <w:lang w:val="nl-NL"/>
        </w:rPr>
      </w:pPr>
    </w:p>
    <w:p w14:paraId="1ED0F5C9">
      <w:pPr>
        <w:ind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 w:cs="Times New Roman"/>
          <w:color w:val="auto"/>
          <w:sz w:val="28"/>
          <w:szCs w:val="28"/>
        </w:rPr>
        <w:t>XXXX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－</w:t>
      </w:r>
      <w:r>
        <w:rPr>
          <w:rFonts w:ascii="黑体" w:hAnsi="黑体" w:eastAsia="黑体" w:cs="Times New Roman"/>
          <w:color w:val="auto"/>
          <w:sz w:val="28"/>
          <w:szCs w:val="28"/>
        </w:rPr>
        <w:t>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－</w:t>
      </w:r>
      <w:r>
        <w:rPr>
          <w:rFonts w:ascii="黑体" w:hAnsi="黑体" w:eastAsia="黑体" w:cs="Times New Roman"/>
          <w:color w:val="auto"/>
          <w:sz w:val="28"/>
          <w:szCs w:val="28"/>
        </w:rPr>
        <w:t>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发布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</w:t>
      </w:r>
      <w:r>
        <w:rPr>
          <w:rFonts w:ascii="黑体" w:hAnsi="黑体" w:eastAsia="黑体" w:cs="Times New Roman"/>
          <w:color w:val="auto"/>
          <w:sz w:val="28"/>
          <w:szCs w:val="28"/>
        </w:rPr>
        <w:t>XXXX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－</w:t>
      </w:r>
      <w:r>
        <w:rPr>
          <w:rFonts w:ascii="黑体" w:hAnsi="黑体" w:eastAsia="黑体" w:cs="Times New Roman"/>
          <w:color w:val="auto"/>
          <w:sz w:val="28"/>
          <w:szCs w:val="28"/>
        </w:rPr>
        <w:t>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－</w:t>
      </w:r>
      <w:r>
        <w:rPr>
          <w:rFonts w:ascii="黑体" w:hAnsi="黑体" w:eastAsia="黑体" w:cs="Times New Roman"/>
          <w:color w:val="auto"/>
          <w:sz w:val="28"/>
          <w:szCs w:val="28"/>
        </w:rPr>
        <w:t>XX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实施</w:t>
      </w:r>
    </w:p>
    <w:p w14:paraId="4CA93A0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-2147483648"/>
        <w:ind w:firstLine="896" w:firstLineChars="0"/>
        <w:jc w:val="center"/>
        <w:textAlignment w:val="center"/>
        <w:outlineLvl w:val="9"/>
        <w:rPr>
          <w:rFonts w:hint="eastAsia" w:eastAsia="黑体" w:cs="黑体"/>
          <w:b/>
          <w:bCs/>
          <w:color w:val="auto"/>
          <w:sz w:val="28"/>
          <w:szCs w:val="28"/>
        </w:rPr>
      </w:pPr>
      <w:r>
        <w:rPr>
          <w:rFonts w:ascii="黑体" w:hAnsi="黑体" w:eastAsia="黑体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11430</wp:posOffset>
                </wp:positionV>
                <wp:extent cx="5740400" cy="6985"/>
                <wp:effectExtent l="0" t="0" r="12700" b="311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0.9pt;height:0.55pt;width:452pt;mso-position-horizontal-relative:margin;z-index:251661312;mso-width-relative:page;mso-height-relative:page;" filled="f" stroked="t" coordsize="21600,21600" o:allowincell="f" o:gfxdata="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d3759MAAAAG&#10;AQAADwAAAAAAAAABACAAAAAiAAAAZHJzL2Rvd25yZXYueG1sUEsBAhQAFAAAAAgAh07iQLmTTwvo&#10;AQAArgMAAA4AAAAAAAAAAQAgAAAAIg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inline distT="0" distB="0" distL="114300" distR="114300">
                <wp:extent cx="4019550" cy="356235"/>
                <wp:effectExtent l="0" t="0" r="6350" b="1206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667EE9">
                            <w:pPr>
                              <w:pStyle w:val="26"/>
                              <w:jc w:val="center"/>
                              <w:rPr>
                                <w:rFonts w:hAnsi="宋体"/>
                                <w:spacing w:val="0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hAnsi="宋体"/>
                                <w:spacing w:val="0"/>
                                <w:w w:val="120"/>
                                <w:sz w:val="44"/>
                                <w:szCs w:val="44"/>
                              </w:rPr>
                              <w:t>国家市场监督管理总局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8.05pt;width:316.5pt;" fillcolor="#FFFFFF" filled="t" stroked="f" coordsize="21600,21600" o:gfxdata="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Ke1xdQAAAAE&#10;AQAADwAAAAAAAAABACAAAAAiAAAAZHJzL2Rvd25yZXYueG1sUEsBAhQAFAAAAAgAh07iQNJ7BuQg&#10;AgAALgQAAA4AAAAAAAAAAQAgAAAAIwEAAGRycy9lMm9Eb2MueG1sUEsFBgAAAAAGAAYAWQEAALUF&#10;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0667EE9">
                      <w:pPr>
                        <w:pStyle w:val="26"/>
                        <w:jc w:val="center"/>
                        <w:rPr>
                          <w:rFonts w:hAnsi="宋体"/>
                          <w:spacing w:val="0"/>
                          <w:w w:val="120"/>
                          <w:szCs w:val="52"/>
                        </w:rPr>
                      </w:pPr>
                      <w:r>
                        <w:rPr>
                          <w:rFonts w:hint="eastAsia" w:hAnsi="宋体"/>
                          <w:spacing w:val="0"/>
                          <w:w w:val="120"/>
                          <w:sz w:val="44"/>
                          <w:szCs w:val="44"/>
                        </w:rPr>
                        <w:t>国家市场监督管理总局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黑体" w:cs="黑体"/>
          <w:b/>
          <w:bCs/>
          <w:color w:val="auto"/>
          <w:sz w:val="28"/>
          <w:szCs w:val="28"/>
        </w:rPr>
        <w:t>发 布</w:t>
      </w:r>
    </w:p>
    <w:p w14:paraId="73EE8C5B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-2147483648"/>
        <w:ind w:firstLine="896" w:firstLineChars="0"/>
        <w:jc w:val="center"/>
        <w:textAlignment w:val="center"/>
        <w:outlineLvl w:val="9"/>
        <w:rPr>
          <w:rFonts w:hint="eastAsia" w:eastAsia="黑体" w:cs="黑体"/>
          <w:b/>
          <w:bCs/>
          <w:color w:val="auto"/>
          <w:sz w:val="28"/>
          <w:szCs w:val="28"/>
        </w:rPr>
        <w:sectPr>
          <w:footerReference r:id="rId5" w:type="default"/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425" w:num="1"/>
          <w:docGrid w:type="lines" w:linePitch="312" w:charSpace="0"/>
        </w:sectPr>
      </w:pPr>
    </w:p>
    <w:p w14:paraId="637093A5">
      <w:pPr>
        <w:tabs>
          <w:tab w:val="left" w:pos="1620"/>
          <w:tab w:val="left" w:pos="1800"/>
        </w:tabs>
        <w:spacing w:line="360" w:lineRule="auto"/>
        <w:ind w:firstLine="0" w:firstLineChars="0"/>
        <w:jc w:val="center"/>
        <w:outlineLvl w:val="9"/>
        <w:rPr>
          <w:rFonts w:hint="eastAsia" w:ascii="黑体" w:hAnsi="Times New Roman" w:eastAsia="黑体" w:cs="Times New Roman"/>
          <w:color w:val="auto"/>
          <w:sz w:val="44"/>
          <w:szCs w:val="44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99695</wp:posOffset>
                </wp:positionV>
                <wp:extent cx="1967865" cy="1301750"/>
                <wp:effectExtent l="12700" t="12700" r="13335" b="1905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130175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0915E">
                            <w:pPr>
                              <w:spacing w:line="400" w:lineRule="exact"/>
                              <w:ind w:firstLine="0" w:firstLineChars="0"/>
                              <w:jc w:val="center"/>
                              <w:rPr>
                                <w:rFonts w:ascii="Times New Roman" w:hAnsi="Times New Roman" w:eastAsia="黑体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kern w:val="0"/>
                                <w:sz w:val="28"/>
                                <w:szCs w:val="28"/>
                              </w:rPr>
                              <w:t>JJG xxxx</w:t>
                            </w:r>
                            <w:r>
                              <w:rPr>
                                <w:rFonts w:ascii="宋体" w:hAnsi="宋体" w:eastAsia="宋体" w:cs="Times New Roman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kern w:val="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14:paraId="4D2CB171">
                            <w:pPr>
                              <w:spacing w:line="400" w:lineRule="exact"/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hAnsi="黑体" w:eastAsia="黑体" w:cs="Times New Roman"/>
                                <w:kern w:val="0"/>
                                <w:sz w:val="28"/>
                                <w:szCs w:val="28"/>
                              </w:rPr>
                              <w:t>代替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JJG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1038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08</w:t>
                            </w:r>
                          </w:p>
                          <w:p w14:paraId="543526CF">
                            <w:pPr>
                              <w:spacing w:line="400" w:lineRule="exact"/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hint="eastAsia" w:cs="Times New Roman"/>
                                <w:kern w:val="0"/>
                                <w:sz w:val="28"/>
                                <w:szCs w:val="28"/>
                              </w:rPr>
                              <w:t>液体科里奥利质量流量计</w:t>
                            </w:r>
                            <w:r>
                              <w:rPr>
                                <w:rFonts w:hint="eastAsia" w:cs="Times New Roman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部分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2.35pt;margin-top:7.85pt;height:102.5pt;width:154.95pt;mso-wrap-distance-bottom:0pt;mso-wrap-distance-left:9pt;mso-wrap-distance-right:9pt;mso-wrap-distance-top:0pt;z-index:251662336;mso-width-relative:page;mso-height-relative:page;" fillcolor="#FFFFFF [3201]" filled="t" stroked="t" coordsize="21600,21600" arcsize="0.166666666666667" o:gfxdata="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FcsPPZAAAACgEAAA8AAAAAAAAAAQAg&#10;AAAAIgAAAGRycy9kb3ducmV2LnhtbFBLAQIUABQAAAAIAIdO4kDQtBYbfwIAAPsEAAAOAAAAAAAA&#10;AAEAIAAAACgBAABkcnMvZTJvRG9jLnhtbFBLBQYAAAAABgAGAFkBAAAZBgAAAAA=&#10;">
                <v:fill on="t" focussize="0,0"/>
                <v:stroke weight="2pt" color="#000000 [3200]" joinstyle="round" dashstyle="3 1"/>
                <v:imagedata o:title=""/>
                <o:lock v:ext="edit" aspectratio="f"/>
                <v:textbox>
                  <w:txbxContent>
                    <w:p w14:paraId="5A40915E">
                      <w:pPr>
                        <w:spacing w:line="400" w:lineRule="exact"/>
                        <w:ind w:firstLine="0" w:firstLineChars="0"/>
                        <w:jc w:val="center"/>
                        <w:rPr>
                          <w:rFonts w:ascii="Times New Roman" w:hAnsi="Times New Roman" w:eastAsia="黑体" w:cs="Times New Roman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kern w:val="0"/>
                          <w:sz w:val="28"/>
                          <w:szCs w:val="28"/>
                        </w:rPr>
                        <w:t>JJG xxxx</w:t>
                      </w:r>
                      <w:r>
                        <w:rPr>
                          <w:rFonts w:ascii="宋体" w:hAnsi="宋体" w:eastAsia="宋体" w:cs="Times New Roman"/>
                          <w:kern w:val="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eastAsia="黑体" w:cs="Times New Roman"/>
                          <w:kern w:val="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黑体" w:cs="Times New Roman"/>
                          <w:kern w:val="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eastAsia="黑体" w:cs="Times New Roman"/>
                          <w:kern w:val="0"/>
                          <w:sz w:val="28"/>
                          <w:szCs w:val="28"/>
                        </w:rPr>
                        <w:t>x</w:t>
                      </w:r>
                    </w:p>
                    <w:p w14:paraId="4D2CB171">
                      <w:pPr>
                        <w:spacing w:line="400" w:lineRule="exact"/>
                        <w:ind w:firstLine="0" w:firstLineChars="0"/>
                        <w:jc w:val="center"/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hAnsi="黑体" w:eastAsia="黑体" w:cs="Times New Roman"/>
                          <w:kern w:val="0"/>
                          <w:sz w:val="28"/>
                          <w:szCs w:val="28"/>
                        </w:rPr>
                        <w:t>代替</w:t>
                      </w:r>
                      <w:r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</w:rPr>
                        <w:t>JJG</w:t>
                      </w:r>
                      <w:r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  <w:lang w:val="en-US" w:eastAsia="zh-CN"/>
                        </w:rPr>
                        <w:t xml:space="preserve"> 1038</w:t>
                      </w:r>
                      <w:r>
                        <w:rPr>
                          <w:rFonts w:hint="eastAsia" w:ascii="宋体" w:hAnsi="宋体" w:eastAsia="宋体" w:cs="Times New Roman"/>
                          <w:kern w:val="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  <w:lang w:val="en-US" w:eastAsia="zh-CN"/>
                        </w:rPr>
                        <w:t>08</w:t>
                      </w:r>
                    </w:p>
                    <w:p w14:paraId="543526CF">
                      <w:pPr>
                        <w:spacing w:line="400" w:lineRule="exact"/>
                        <w:ind w:firstLine="0" w:firstLineChars="0"/>
                        <w:jc w:val="center"/>
                        <w:rPr>
                          <w:rFonts w:hint="eastAsia" w:ascii="Times New Roman" w:hAnsi="Times New Roman" w:eastAsia="宋体" w:cs="Times New Roman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kern w:val="0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hint="eastAsia" w:cs="Times New Roman"/>
                          <w:kern w:val="0"/>
                          <w:sz w:val="28"/>
                          <w:szCs w:val="28"/>
                        </w:rPr>
                        <w:t>液体科里奥利质量流量计</w:t>
                      </w:r>
                      <w:r>
                        <w:rPr>
                          <w:rFonts w:hint="eastAsia" w:cs="Times New Roman"/>
                          <w:kern w:val="0"/>
                          <w:sz w:val="28"/>
                          <w:szCs w:val="28"/>
                          <w:lang w:val="en-US" w:eastAsia="zh-CN"/>
                        </w:rPr>
                        <w:t>部分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hint="eastAsia" w:ascii="黑体" w:eastAsia="黑体" w:cs="Times New Roman"/>
          <w:color w:val="auto"/>
          <w:sz w:val="44"/>
          <w:szCs w:val="44"/>
          <w:lang w:val="en-US" w:eastAsia="zh-CN"/>
        </w:rPr>
        <w:t>液体</w:t>
      </w:r>
      <w:r>
        <w:rPr>
          <w:rFonts w:hint="eastAsia" w:ascii="黑体" w:hAnsi="Times New Roman" w:eastAsia="黑体" w:cs="Times New Roman"/>
          <w:color w:val="auto"/>
          <w:sz w:val="44"/>
          <w:szCs w:val="44"/>
          <w:lang w:eastAsia="zh-CN"/>
        </w:rPr>
        <w:t>科里奥利质量</w:t>
      </w:r>
    </w:p>
    <w:p w14:paraId="0A29CFD0">
      <w:pPr>
        <w:tabs>
          <w:tab w:val="left" w:pos="1620"/>
          <w:tab w:val="left" w:pos="1800"/>
        </w:tabs>
        <w:spacing w:line="360" w:lineRule="auto"/>
        <w:ind w:firstLine="0" w:firstLineChars="0"/>
        <w:jc w:val="center"/>
        <w:outlineLvl w:val="9"/>
        <w:rPr>
          <w:rFonts w:ascii="黑体" w:hAnsi="Times New Roman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color w:val="auto"/>
          <w:sz w:val="44"/>
          <w:szCs w:val="44"/>
        </w:rPr>
        <w:t>流量计检定规程</w:t>
      </w:r>
    </w:p>
    <w:p w14:paraId="22FDFA8B">
      <w:pPr>
        <w:ind w:firstLine="0" w:firstLineChars="0"/>
        <w:jc w:val="center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/>
          <w:color w:val="auto"/>
          <w:sz w:val="28"/>
          <w:szCs w:val="28"/>
          <w:lang w:val="nl-NL"/>
        </w:rPr>
        <w:t>Verification Regulation of</w:t>
      </w:r>
      <w:r>
        <w:rPr>
          <w:rFonts w:hint="eastAsia" w:ascii="Times New Roman" w:hAnsi="Times New Roman" w:eastAsia="黑体" w:cs="Times New Roman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Liquid</w:t>
      </w:r>
    </w:p>
    <w:p w14:paraId="5849D62B">
      <w:pPr>
        <w:ind w:firstLine="0" w:firstLineChars="0"/>
        <w:jc w:val="center"/>
        <w:rPr>
          <w:rFonts w:hint="eastAsia" w:ascii="Times New Roman" w:hAnsi="Times New Roman" w:eastAsia="黑体" w:cs="Times New Roman"/>
          <w:b/>
          <w:color w:val="auto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Coriolis</w:t>
      </w: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  <w:lang w:val="nl-NL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Mass</w:t>
      </w:r>
      <w:r>
        <w:rPr>
          <w:rFonts w:ascii="Times New Roman" w:hAnsi="Times New Roman" w:eastAsia="黑体" w:cs="Times New Roman"/>
          <w:b/>
          <w:bCs/>
          <w:color w:val="auto"/>
          <w:sz w:val="28"/>
          <w:szCs w:val="28"/>
          <w:lang w:val="nl-NL"/>
        </w:rPr>
        <w:t xml:space="preserve"> Flowmeter</w:t>
      </w:r>
      <w:r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s</w:t>
      </w:r>
    </w:p>
    <w:p w14:paraId="64B27A83">
      <w:pPr>
        <w:rPr>
          <w:rFonts w:ascii="黑体" w:hAnsi="宋体" w:eastAsia="黑体" w:cs="Times New Roman"/>
          <w:color w:val="auto"/>
          <w:sz w:val="28"/>
          <w:szCs w:val="24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-81915</wp:posOffset>
                </wp:positionH>
                <wp:positionV relativeFrom="paragraph">
                  <wp:posOffset>201930</wp:posOffset>
                </wp:positionV>
                <wp:extent cx="5740400" cy="6350"/>
                <wp:effectExtent l="0" t="0" r="12700" b="317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15.9pt;height:0.5pt;width:452pt;mso-position-horizontal-relative:margin;z-index:251663360;mso-width-relative:page;mso-height-relative:page;" filled="f" stroked="t" coordsize="21600,21600" o:allowincell="f" o:gfxdata="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gOEvtcA&#10;AAAJAQAADwAAAAAAAAABACAAAAAiAAAAZHJzL2Rvd25yZXYueG1sUEsBAhQAFAAAAAgAh07iQOn7&#10;2mPnAQAArgMAAA4AAAAAAAAAAQAgAAAAJg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6383E8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3701164E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379A68E1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1358ACA1">
      <w:pPr>
        <w:tabs>
          <w:tab w:val="left" w:pos="1620"/>
          <w:tab w:val="left" w:pos="1800"/>
        </w:tabs>
        <w:spacing w:line="360" w:lineRule="auto"/>
        <w:ind w:firstLine="560" w:firstLineChars="200"/>
        <w:outlineLvl w:val="9"/>
        <w:rPr>
          <w:rFonts w:hint="eastAsia" w:ascii="黑体" w:hAnsi="黑体" w:eastAsia="黑体"/>
          <w:color w:val="auto"/>
          <w:sz w:val="28"/>
          <w:lang w:val="nl-NL" w:eastAsia="zh-CN"/>
        </w:rPr>
      </w:pPr>
      <w:bookmarkStart w:id="0" w:name="_Toc241380366"/>
      <w:r>
        <w:rPr>
          <w:rFonts w:hint="eastAsia" w:ascii="黑体" w:hAnsi="黑体" w:eastAsia="黑体"/>
          <w:color w:val="auto"/>
          <w:sz w:val="28"/>
        </w:rPr>
        <w:t>归</w:t>
      </w:r>
      <w:r>
        <w:rPr>
          <w:rFonts w:hint="eastAsia" w:ascii="黑体" w:hAnsi="黑体" w:eastAsia="黑体"/>
          <w:color w:val="auto"/>
          <w:sz w:val="44"/>
          <w:szCs w:val="44"/>
        </w:rPr>
        <w:t xml:space="preserve"> </w:t>
      </w:r>
      <w:r>
        <w:rPr>
          <w:rFonts w:hint="eastAsia" w:ascii="黑体" w:hAnsi="黑体" w:eastAsia="黑体"/>
          <w:color w:val="auto"/>
          <w:sz w:val="28"/>
        </w:rPr>
        <w:t>口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28"/>
        </w:rPr>
        <w:t>单</w:t>
      </w:r>
      <w:r>
        <w:rPr>
          <w:rFonts w:hint="eastAsia" w:ascii="黑体" w:hAnsi="黑体" w:eastAsia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/>
          <w:color w:val="auto"/>
          <w:sz w:val="28"/>
        </w:rPr>
        <w:t>位</w:t>
      </w:r>
      <w:r>
        <w:rPr>
          <w:rFonts w:hint="eastAsia" w:ascii="黑体" w:hAnsi="黑体" w:eastAsia="黑体"/>
          <w:color w:val="auto"/>
          <w:sz w:val="28"/>
          <w:lang w:val="nl-NL"/>
        </w:rPr>
        <w:t>：</w:t>
      </w:r>
      <w:bookmarkEnd w:id="0"/>
      <w:r>
        <w:rPr>
          <w:rFonts w:hint="eastAsia" w:ascii="黑体" w:hAnsi="黑体" w:eastAsia="黑体"/>
          <w:color w:val="auto"/>
          <w:sz w:val="28"/>
        </w:rPr>
        <w:t>全国流量计量技术委员会</w:t>
      </w:r>
      <w:r>
        <w:rPr>
          <w:rFonts w:hint="eastAsia" w:ascii="黑体" w:hAnsi="黑体" w:eastAsia="黑体"/>
          <w:color w:val="auto"/>
          <w:sz w:val="28"/>
          <w:lang w:eastAsia="zh-CN"/>
        </w:rPr>
        <w:t>液体分技术委员会</w:t>
      </w:r>
    </w:p>
    <w:p w14:paraId="0D2DB9DA">
      <w:pPr>
        <w:ind w:firstLine="560" w:firstLineChars="200"/>
        <w:rPr>
          <w:rFonts w:ascii="黑体" w:hAnsi="黑体" w:eastAsia="黑体" w:cs="Times New Roman"/>
          <w:color w:val="auto"/>
          <w:sz w:val="28"/>
          <w:szCs w:val="24"/>
        </w:rPr>
      </w:pPr>
      <w:r>
        <w:rPr>
          <w:rFonts w:hint="eastAsia" w:ascii="黑体" w:hAnsi="黑体" w:eastAsia="黑体"/>
          <w:color w:val="auto"/>
          <w:sz w:val="28"/>
        </w:rPr>
        <w:t>主要起草单位</w:t>
      </w:r>
      <w:r>
        <w:rPr>
          <w:rFonts w:hint="eastAsia" w:ascii="黑体" w:hAnsi="黑体" w:eastAsia="黑体"/>
          <w:color w:val="auto"/>
          <w:sz w:val="28"/>
          <w:lang w:val="nl-NL"/>
        </w:rPr>
        <w:t>：中国</w:t>
      </w:r>
      <w:r>
        <w:rPr>
          <w:rFonts w:ascii="黑体" w:hAnsi="黑体" w:eastAsia="黑体"/>
          <w:color w:val="auto"/>
          <w:sz w:val="28"/>
        </w:rPr>
        <w:t>计量科学研究院</w:t>
      </w:r>
    </w:p>
    <w:p w14:paraId="52DC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default" w:ascii="黑体" w:hAnsi="宋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0781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default" w:ascii="黑体" w:hAnsi="宋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5D1C38AB">
      <w:pPr>
        <w:ind w:firstLine="560" w:firstLineChars="200"/>
        <w:rPr>
          <w:rFonts w:hint="default" w:ascii="黑体" w:hAnsi="黑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4"/>
        </w:rPr>
        <w:t>参加起草单位：</w:t>
      </w: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1163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default" w:ascii="黑体" w:hAnsi="宋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4C57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default" w:ascii="黑体" w:hAnsi="宋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2A8D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default" w:ascii="黑体" w:hAnsi="宋体" w:eastAsia="黑体" w:cs="Times New Roman"/>
          <w:color w:val="auto"/>
          <w:sz w:val="28"/>
          <w:szCs w:val="24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8"/>
          <w:szCs w:val="24"/>
          <w:lang w:val="en-US" w:eastAsia="zh-CN"/>
        </w:rPr>
        <w:t>xxxx</w:t>
      </w:r>
    </w:p>
    <w:p w14:paraId="1BECC0EA">
      <w:pPr>
        <w:ind w:firstLine="280" w:firstLineChars="100"/>
        <w:rPr>
          <w:rFonts w:ascii="黑体" w:hAnsi="宋体" w:eastAsia="黑体" w:cs="Times New Roman"/>
          <w:color w:val="auto"/>
          <w:sz w:val="28"/>
          <w:szCs w:val="24"/>
        </w:rPr>
      </w:pPr>
    </w:p>
    <w:p w14:paraId="0591B4E9">
      <w:pPr>
        <w:ind w:firstLine="280" w:firstLineChars="100"/>
        <w:rPr>
          <w:rFonts w:ascii="黑体" w:hAnsi="宋体" w:eastAsia="黑体" w:cs="Times New Roman"/>
          <w:color w:val="auto"/>
          <w:sz w:val="28"/>
          <w:szCs w:val="24"/>
        </w:rPr>
      </w:pPr>
    </w:p>
    <w:p w14:paraId="765813C2">
      <w:pPr>
        <w:ind w:firstLine="280" w:firstLineChars="100"/>
        <w:rPr>
          <w:rFonts w:ascii="黑体" w:hAnsi="宋体" w:eastAsia="黑体" w:cs="Times New Roman"/>
          <w:color w:val="auto"/>
          <w:sz w:val="28"/>
          <w:szCs w:val="24"/>
        </w:rPr>
      </w:pPr>
    </w:p>
    <w:p w14:paraId="174CD6F2">
      <w:pPr>
        <w:spacing w:line="360" w:lineRule="auto"/>
        <w:ind w:firstLine="560" w:firstLineChars="200"/>
        <w:jc w:val="both"/>
        <w:rPr>
          <w:rFonts w:hint="eastAsia" w:ascii="宋体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本规程</w:t>
      </w:r>
      <w:r>
        <w:rPr>
          <w:rFonts w:hint="eastAsia" w:ascii="宋体" w:hAnsi="Times New Roman" w:eastAsia="宋体" w:cs="Times New Roman"/>
          <w:color w:val="auto"/>
          <w:sz w:val="28"/>
          <w:szCs w:val="24"/>
        </w:rPr>
        <w:t>委托全国流量计量技术委员会液体</w:t>
      </w:r>
      <w:r>
        <w:rPr>
          <w:rFonts w:hint="eastAsia" w:ascii="宋体" w:cs="Times New Roman"/>
          <w:color w:val="auto"/>
          <w:sz w:val="28"/>
          <w:szCs w:val="24"/>
          <w:lang w:val="en-US" w:eastAsia="zh-CN"/>
        </w:rPr>
        <w:t>流量</w:t>
      </w:r>
      <w:r>
        <w:rPr>
          <w:rFonts w:hint="eastAsia" w:ascii="宋体" w:hAnsi="Times New Roman" w:eastAsia="宋体" w:cs="Times New Roman"/>
          <w:color w:val="auto"/>
          <w:sz w:val="28"/>
          <w:szCs w:val="24"/>
        </w:rPr>
        <w:t>分技术委员会负责解释</w:t>
      </w:r>
    </w:p>
    <w:p w14:paraId="7582FB1C">
      <w:pPr>
        <w:spacing w:line="360" w:lineRule="auto"/>
        <w:jc w:val="center"/>
        <w:rPr>
          <w:rFonts w:hint="eastAsia" w:ascii="宋体" w:hAnsi="Times New Roman" w:eastAsia="宋体" w:cs="Times New Roman"/>
          <w:color w:val="auto"/>
          <w:sz w:val="28"/>
          <w:szCs w:val="24"/>
        </w:rPr>
      </w:pPr>
    </w:p>
    <w:p w14:paraId="358AED19">
      <w:pPr>
        <w:spacing w:line="360" w:lineRule="auto"/>
        <w:jc w:val="center"/>
        <w:rPr>
          <w:rFonts w:hint="eastAsia" w:ascii="宋体" w:hAnsi="Times New Roman" w:eastAsia="宋体" w:cs="Times New Roman"/>
          <w:color w:val="auto"/>
          <w:sz w:val="28"/>
          <w:szCs w:val="24"/>
        </w:rPr>
        <w:sectPr>
          <w:headerReference r:id="rId6" w:type="default"/>
          <w:footerReference r:id="rId7" w:type="default"/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docGrid w:type="lines" w:linePitch="312" w:charSpace="0"/>
        </w:sectPr>
      </w:pPr>
    </w:p>
    <w:p w14:paraId="24A76B05">
      <w:pPr>
        <w:ind w:firstLine="280" w:firstLineChars="100"/>
        <w:rPr>
          <w:rFonts w:ascii="黑体" w:hAnsi="宋体" w:eastAsia="黑体" w:cs="Times New Roman"/>
          <w:color w:val="auto"/>
          <w:sz w:val="28"/>
          <w:szCs w:val="24"/>
        </w:rPr>
      </w:pPr>
    </w:p>
    <w:p w14:paraId="56ABA854">
      <w:pPr>
        <w:ind w:firstLine="280" w:firstLineChars="100"/>
        <w:rPr>
          <w:rFonts w:ascii="黑体" w:hAnsi="黑体" w:eastAsia="黑体" w:cs="Times New Roman"/>
          <w:color w:val="auto"/>
          <w:sz w:val="28"/>
          <w:szCs w:val="24"/>
        </w:rPr>
      </w:pPr>
      <w:r>
        <w:rPr>
          <w:rFonts w:hint="eastAsia" w:ascii="黑体" w:hAnsi="黑体" w:eastAsia="黑体" w:cs="Times New Roman"/>
          <w:color w:val="auto"/>
          <w:sz w:val="28"/>
          <w:szCs w:val="24"/>
        </w:rPr>
        <w:t>本规程主要起草人：</w:t>
      </w:r>
    </w:p>
    <w:p w14:paraId="27C08607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（中国计量科学研究院）</w:t>
      </w:r>
    </w:p>
    <w:p w14:paraId="1B19E7DA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18615305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37E80905">
      <w:pPr>
        <w:ind w:firstLine="1120" w:firstLineChars="400"/>
        <w:rPr>
          <w:rFonts w:ascii="黑体" w:hAnsi="宋体" w:eastAsia="黑体" w:cs="Times New Roman"/>
          <w:color w:val="auto"/>
          <w:sz w:val="28"/>
          <w:szCs w:val="24"/>
        </w:rPr>
      </w:pPr>
      <w:r>
        <w:rPr>
          <w:rFonts w:hint="eastAsia" w:ascii="黑体" w:hAnsi="黑体" w:eastAsia="黑体" w:cs="Times New Roman"/>
          <w:color w:val="auto"/>
          <w:sz w:val="28"/>
          <w:szCs w:val="24"/>
        </w:rPr>
        <w:t>参加起草人：</w:t>
      </w:r>
    </w:p>
    <w:p w14:paraId="0AAA9F34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662C185D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1351ABFA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26016CBC">
      <w:pPr>
        <w:ind w:firstLine="1680" w:firstLineChars="600"/>
        <w:rPr>
          <w:rFonts w:hint="default"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）</w:t>
      </w:r>
    </w:p>
    <w:p w14:paraId="05862032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56901295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3F07C7AD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2E34E721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07F468AF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10DC9C24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23922E77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63C46ABD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26E06D24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6F52EF89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5BE0CBF6">
      <w:pPr>
        <w:rPr>
          <w:rFonts w:ascii="黑体" w:hAnsi="宋体" w:eastAsia="黑体" w:cs="Times New Roman"/>
          <w:color w:val="auto"/>
          <w:sz w:val="28"/>
          <w:szCs w:val="24"/>
        </w:rPr>
      </w:pPr>
    </w:p>
    <w:p w14:paraId="0A9358B2">
      <w:pPr>
        <w:rPr>
          <w:rFonts w:ascii="黑体" w:hAnsi="宋体" w:eastAsia="黑体" w:cs="Times New Roman"/>
          <w:color w:val="auto"/>
          <w:sz w:val="28"/>
          <w:szCs w:val="24"/>
        </w:rPr>
      </w:pPr>
      <w:r>
        <w:rPr>
          <w:rFonts w:ascii="黑体" w:hAnsi="宋体" w:eastAsia="黑体" w:cs="Times New Roman"/>
          <w:color w:val="auto"/>
          <w:sz w:val="28"/>
          <w:szCs w:val="24"/>
        </w:rPr>
        <w:br w:type="page"/>
      </w:r>
    </w:p>
    <w:p w14:paraId="05CB974A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录</w:t>
      </w:r>
    </w:p>
    <w:p w14:paraId="57FA7D68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TOC \o "1-3" \h \u </w:instrText>
      </w:r>
      <w:r>
        <w:rPr>
          <w:color w:val="auto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_Toc18749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Cs w:val="44"/>
        </w:rPr>
        <w:t>引 言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_Toc18749 \h </w:instrText>
      </w:r>
      <w:r>
        <w:rPr>
          <w:color w:val="auto"/>
        </w:rPr>
        <w:fldChar w:fldCharType="separate"/>
      </w:r>
      <w:r>
        <w:rPr>
          <w:color w:val="auto"/>
        </w:rPr>
        <w:t>III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495E495D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_Toc3381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1  范围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_Toc3381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2AC86A6C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_Toc6311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2  引用文件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_Toc6311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05319F03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_Toc27254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3  术语和计量单位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_Toc27254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056BC74E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_Toc27144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3.1  术语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_Toc27144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4D5A6BA5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_Toc623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3.2  计量单位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_Toc623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699D5A0D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_Toc30415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4  概述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_Toc30415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51475739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_Toc13578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4.1  工作原理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_Toc13578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70872814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_Toc16244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4.2  组成及构造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_Toc16244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1B3D1C16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_Toc19284 </w:instrText>
      </w:r>
      <w:r>
        <w:rPr>
          <w:color w:val="auto"/>
        </w:rPr>
        <w:fldChar w:fldCharType="separate"/>
      </w:r>
      <w:r>
        <w:rPr>
          <w:rFonts w:hint="default"/>
          <w:color w:val="auto"/>
          <w:lang w:val="en-US" w:eastAsia="zh-CN"/>
        </w:rPr>
        <w:t>4.3  用途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_Toc19284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17A2A8E3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_Toc30478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5  计量性能要求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_Toc30478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12846623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_Toc21440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5.1  准确度等级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_Toc21440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12C6B205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_Toc29755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5.2  重复性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_Toc29755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7852E39B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_Toc11400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5.3  周期稳定度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_Toc11400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4F480325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_Toc15895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6  通用技术要求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_Toc15895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6D46B787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_Toc761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6.1  随机文件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_Toc761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2318A384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_Toc3284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6.2  铭牌和标识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_Toc3284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580F826A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_Toc22063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6.3  外观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_Toc22063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07A16931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_Toc13323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6.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</w:rPr>
        <w:t xml:space="preserve">  密封性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_Toc13323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38134FD4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_Toc24738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7  计量器具控制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_Toc24738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55E5FB5D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_Toc27787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7.1  检定条件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_Toc27787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5FD7E8CF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_Toc18088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7.2  检定项目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_Toc18088 \h </w:instrText>
      </w:r>
      <w:r>
        <w:rPr>
          <w:color w:val="auto"/>
        </w:rPr>
        <w:fldChar w:fldCharType="separate"/>
      </w:r>
      <w:r>
        <w:rPr>
          <w:color w:val="auto"/>
        </w:rPr>
        <w:t>11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607C38C3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_Toc20370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7.3  检定方法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_Toc20370 \h </w:instrText>
      </w:r>
      <w:r>
        <w:rPr>
          <w:color w:val="auto"/>
        </w:rPr>
        <w:fldChar w:fldCharType="separate"/>
      </w:r>
      <w:r>
        <w:rPr>
          <w:color w:val="auto"/>
        </w:rPr>
        <w:t>11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09F5B816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_Toc16936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7.4  检定结果的处理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_Toc16936 \h </w:instrText>
      </w:r>
      <w:r>
        <w:rPr>
          <w:color w:val="auto"/>
        </w:rPr>
        <w:fldChar w:fldCharType="separate"/>
      </w:r>
      <w:r>
        <w:rPr>
          <w:color w:val="auto"/>
        </w:rPr>
        <w:t>16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21DE749C">
      <w:pPr>
        <w:pStyle w:val="15"/>
        <w:tabs>
          <w:tab w:val="right" w:leader="middleDot" w:pos="9070"/>
        </w:tabs>
        <w:ind w:left="0" w:leftChars="0"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_Toc11806 </w:instrText>
      </w:r>
      <w:r>
        <w:rPr>
          <w:color w:val="auto"/>
        </w:rPr>
        <w:fldChar w:fldCharType="separate"/>
      </w:r>
      <w:r>
        <w:rPr>
          <w:rFonts w:hint="default"/>
          <w:color w:val="auto"/>
        </w:rPr>
        <w:t>7.5  检定周期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_Toc11806 \h </w:instrText>
      </w:r>
      <w:r>
        <w:rPr>
          <w:color w:val="auto"/>
        </w:rPr>
        <w:fldChar w:fldCharType="separate"/>
      </w:r>
      <w:r>
        <w:rPr>
          <w:color w:val="auto"/>
        </w:rPr>
        <w:t>16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3613A7A3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_Toc23130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Cs w:val="28"/>
          <w:lang w:val="en-US" w:eastAsia="zh-CN"/>
        </w:rPr>
        <w:t>附录A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_Toc23130 \h </w:instrText>
      </w:r>
      <w:r>
        <w:rPr>
          <w:color w:val="auto"/>
        </w:rPr>
        <w:fldChar w:fldCharType="separate"/>
      </w:r>
      <w:r>
        <w:rPr>
          <w:color w:val="auto"/>
        </w:rPr>
        <w:t>17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7CBC7E8D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_Toc8639 </w:instrText>
      </w:r>
      <w:r>
        <w:rPr>
          <w:color w:val="auto"/>
        </w:rPr>
        <w:fldChar w:fldCharType="separate"/>
      </w:r>
      <w:r>
        <w:rPr>
          <w:color w:val="auto"/>
          <w:szCs w:val="28"/>
        </w:rPr>
        <w:t>附录B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_Toc8639 \h </w:instrText>
      </w:r>
      <w:r>
        <w:rPr>
          <w:color w:val="auto"/>
        </w:rPr>
        <w:fldChar w:fldCharType="separate"/>
      </w:r>
      <w:r>
        <w:rPr>
          <w:color w:val="auto"/>
        </w:rPr>
        <w:t>18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1DDB9E5A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_Toc20975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Cs w:val="28"/>
          <w:lang w:val="en-US" w:eastAsia="zh-CN"/>
        </w:rPr>
        <w:t>附录C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_Toc20975 \h </w:instrText>
      </w:r>
      <w:r>
        <w:rPr>
          <w:color w:val="auto"/>
        </w:rPr>
        <w:fldChar w:fldCharType="separate"/>
      </w:r>
      <w:r>
        <w:rPr>
          <w:color w:val="auto"/>
        </w:rPr>
        <w:t>19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5F1533BE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_Toc11827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Cs w:val="28"/>
          <w:lang w:val="en-US" w:eastAsia="zh-CN"/>
        </w:rPr>
        <w:t>附录D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_Toc11827 \h </w:instrText>
      </w:r>
      <w:r>
        <w:rPr>
          <w:color w:val="auto"/>
        </w:rPr>
        <w:fldChar w:fldCharType="separate"/>
      </w:r>
      <w:r>
        <w:rPr>
          <w:color w:val="auto"/>
        </w:rPr>
        <w:t>20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4D1E258D">
      <w:pPr>
        <w:pStyle w:val="14"/>
        <w:tabs>
          <w:tab w:val="right" w:leader="middleDot" w:pos="9070"/>
        </w:tabs>
        <w:ind w:firstLine="0" w:firstLineChars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_Toc4897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Cs w:val="28"/>
        </w:rPr>
        <w:t>附录</w:t>
      </w:r>
      <w:r>
        <w:rPr>
          <w:rFonts w:hint="eastAsia"/>
          <w:color w:val="auto"/>
          <w:szCs w:val="28"/>
          <w:lang w:val="en-US" w:eastAsia="zh-CN"/>
        </w:rPr>
        <w:t>E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_Toc4897 \h </w:instrText>
      </w:r>
      <w:r>
        <w:rPr>
          <w:color w:val="auto"/>
        </w:rPr>
        <w:fldChar w:fldCharType="separate"/>
      </w:r>
      <w:r>
        <w:rPr>
          <w:color w:val="auto"/>
        </w:rPr>
        <w:t>22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 w14:paraId="268F2121">
      <w:pPr>
        <w:rPr>
          <w:color w:val="auto"/>
        </w:rPr>
      </w:pPr>
      <w:r>
        <w:rPr>
          <w:color w:val="auto"/>
        </w:rPr>
        <w:fldChar w:fldCharType="end"/>
      </w:r>
    </w:p>
    <w:p w14:paraId="1061C336">
      <w:pPr>
        <w:rPr>
          <w:rFonts w:hint="eastAsia"/>
          <w:color w:val="auto"/>
          <w:sz w:val="44"/>
          <w:szCs w:val="44"/>
        </w:rPr>
      </w:pPr>
      <w:bookmarkStart w:id="1" w:name="_Toc21825"/>
    </w:p>
    <w:p w14:paraId="4BE22AA9">
      <w:pPr>
        <w:pStyle w:val="2"/>
        <w:jc w:val="center"/>
        <w:rPr>
          <w:color w:val="auto"/>
          <w:sz w:val="44"/>
          <w:szCs w:val="44"/>
        </w:rPr>
      </w:pPr>
      <w:bookmarkStart w:id="2" w:name="_Toc28481"/>
      <w:bookmarkStart w:id="3" w:name="_Toc18749"/>
      <w:r>
        <w:rPr>
          <w:rFonts w:hint="eastAsia"/>
          <w:color w:val="auto"/>
          <w:sz w:val="44"/>
          <w:szCs w:val="44"/>
        </w:rPr>
        <w:t>引 言</w:t>
      </w:r>
      <w:bookmarkEnd w:id="1"/>
      <w:bookmarkEnd w:id="2"/>
      <w:bookmarkEnd w:id="3"/>
    </w:p>
    <w:p w14:paraId="56AE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highlight w:val="yellow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本规程是依据JJF1002-2010《国家计量检定规程编写规则》进行编写。所用术语，除本规程专门定义外，均来源于JJF1001-2011《通用计量术语及定义》、JJF1004-2004《流量计量名词术语及定义》。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以JJF1059.1《测量不确定度评定与表示》作为本规程计算的基础依据。</w:t>
      </w:r>
    </w:p>
    <w:p w14:paraId="55EA9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本规程是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JJG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《科里奥利质量流量计》的基础上，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结合我国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科里奥利质量流量计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的生产及使用现状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而制定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。本规程替代JJG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《科里奥利质量流量计》中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液体科里奥利质量流量计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部分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与JJG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科里奥利质量流量计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》相比，主要变化如下：</w:t>
      </w:r>
    </w:p>
    <w:p w14:paraId="716A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按照JJF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1002-2010《国家计量检定规程编写规则》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的要求，增加了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“引言”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</w:p>
    <w:p w14:paraId="284F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调整并更新了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“引用文件”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</w:p>
    <w:p w14:paraId="1A42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准确度等级增加了0.1级，删除了1.5级；</w:t>
      </w:r>
    </w:p>
    <w:p w14:paraId="3162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重复性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由</w:t>
      </w:r>
      <w:r>
        <w:rPr>
          <w:rFonts w:ascii="Times New Roman" w:hAnsi="Times New Roman" w:cs="Times New Roman"/>
          <w:color w:val="auto"/>
          <w:sz w:val="24"/>
          <w:szCs w:val="24"/>
        </w:rPr>
        <w:t>不得超过相应准确度等级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规定的</w:t>
      </w:r>
      <w:r>
        <w:rPr>
          <w:rFonts w:ascii="Times New Roman" w:hAnsi="Times New Roman" w:cs="Times New Roman"/>
          <w:color w:val="auto"/>
          <w:sz w:val="24"/>
          <w:szCs w:val="24"/>
        </w:rPr>
        <w:t>最大允许误差绝对值的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1/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2改为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1/3</w:t>
      </w:r>
      <w:r>
        <w:rPr>
          <w:rFonts w:hint="eastAsia" w:cs="Times New Roman"/>
          <w:color w:val="auto"/>
          <w:sz w:val="24"/>
          <w:szCs w:val="24"/>
          <w:lang w:eastAsia="zh-CN"/>
        </w:rPr>
        <w:t>；</w:t>
      </w:r>
    </w:p>
    <w:p w14:paraId="7216A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调整了检定流量点及试验顺序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；</w:t>
      </w:r>
    </w:p>
    <w:p w14:paraId="0A90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增加了“周期稳定度”要求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</w:p>
    <w:p w14:paraId="694D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5E7A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所替代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规程的历次版本发布情况：</w:t>
      </w:r>
    </w:p>
    <w:p w14:paraId="7E89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——JJG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1038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08 科里奥利质量流量计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 w14:paraId="4908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——JJG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897-1995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质量流量计</w:t>
      </w:r>
    </w:p>
    <w:p w14:paraId="0221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sz w:val="24"/>
        </w:rPr>
      </w:pPr>
    </w:p>
    <w:p w14:paraId="6584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  <w:sz w:val="24"/>
        </w:rPr>
      </w:pPr>
    </w:p>
    <w:p w14:paraId="4051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  <w:sectPr>
          <w:footerReference r:id="rId8" w:type="default"/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425" w:num="1"/>
          <w:docGrid w:type="lines" w:linePitch="312" w:charSpace="0"/>
        </w:sectPr>
      </w:pPr>
    </w:p>
    <w:p w14:paraId="12ED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液体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科里奥利质量流量计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检定规程</w:t>
      </w:r>
    </w:p>
    <w:p w14:paraId="63715544">
      <w:pPr>
        <w:pStyle w:val="2"/>
        <w:rPr>
          <w:color w:val="auto"/>
        </w:rPr>
      </w:pPr>
      <w:bookmarkStart w:id="4" w:name="_Toc3381"/>
      <w:bookmarkStart w:id="5" w:name="_Toc29093"/>
      <w:bookmarkStart w:id="6" w:name="_Toc13707"/>
      <w:r>
        <w:rPr>
          <w:rFonts w:hint="eastAsia"/>
          <w:color w:val="auto"/>
        </w:rPr>
        <w:t>1  范围</w:t>
      </w:r>
      <w:bookmarkEnd w:id="4"/>
      <w:bookmarkEnd w:id="5"/>
      <w:bookmarkEnd w:id="6"/>
    </w:p>
    <w:p w14:paraId="3A6B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本规程适用于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液体</w:t>
      </w:r>
      <w:r>
        <w:rPr>
          <w:rFonts w:hint="eastAsia" w:ascii="Times New Roman" w:hAnsi="Times New Roman"/>
          <w:color w:val="auto"/>
          <w:sz w:val="24"/>
          <w:szCs w:val="24"/>
        </w:rPr>
        <w:t>科里奥利质量流量计（以下简称流量计）的首次检定、后续检定和使用中检查。</w:t>
      </w:r>
    </w:p>
    <w:p w14:paraId="6BA89B77">
      <w:pPr>
        <w:pStyle w:val="2"/>
        <w:rPr>
          <w:rFonts w:hint="eastAsia"/>
          <w:color w:val="auto"/>
        </w:rPr>
      </w:pPr>
      <w:bookmarkStart w:id="7" w:name="_Toc27554"/>
      <w:bookmarkStart w:id="8" w:name="_Toc28656"/>
      <w:bookmarkStart w:id="9" w:name="_Toc6311"/>
      <w:r>
        <w:rPr>
          <w:rFonts w:hint="eastAsia"/>
          <w:color w:val="auto"/>
        </w:rPr>
        <w:t>2  引用文件</w:t>
      </w:r>
      <w:bookmarkEnd w:id="7"/>
      <w:bookmarkEnd w:id="8"/>
      <w:bookmarkEnd w:id="9"/>
    </w:p>
    <w:p w14:paraId="36D3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本规程引用了下列文件：</w:t>
      </w:r>
    </w:p>
    <w:p w14:paraId="539C4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GB/T 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0728</w:t>
      </w:r>
      <w:r>
        <w:rPr>
          <w:rFonts w:hint="eastAsia" w:ascii="宋体" w:hAnsi="宋体" w:cs="宋体"/>
          <w:strike w:val="0"/>
          <w:dstrike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封闭管道中流体流量的测量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科里奥利流量计的选型、安装和使用指南</w:t>
      </w:r>
    </w:p>
    <w:p w14:paraId="6B251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0"/>
        <w:jc w:val="left"/>
        <w:textAlignment w:val="auto"/>
        <w:rPr>
          <w:rFonts w:hint="eastAsia" w:cs="Times New Roman"/>
          <w:color w:val="auto"/>
          <w:sz w:val="24"/>
          <w:szCs w:val="20"/>
        </w:rPr>
      </w:pPr>
      <w:r>
        <w:rPr>
          <w:rFonts w:hint="eastAsia" w:cs="Times New Roman"/>
          <w:color w:val="auto"/>
          <w:sz w:val="24"/>
          <w:szCs w:val="20"/>
        </w:rPr>
        <w:t>GB/T 31130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lang w:val="en-US" w:eastAsia="zh-CN"/>
        </w:rPr>
        <w:t>－</w:t>
      </w:r>
      <w:r>
        <w:rPr>
          <w:rFonts w:hint="eastAsia" w:cs="Times New Roman"/>
          <w:color w:val="auto"/>
          <w:sz w:val="24"/>
          <w:szCs w:val="20"/>
        </w:rPr>
        <w:t>2014</w:t>
      </w:r>
      <w:r>
        <w:rPr>
          <w:rFonts w:hint="eastAsia" w:cs="Times New Roman"/>
          <w:color w:val="auto"/>
          <w:sz w:val="24"/>
          <w:szCs w:val="20"/>
          <w:lang w:val="en-US" w:eastAsia="zh-CN"/>
        </w:rPr>
        <w:t xml:space="preserve"> </w:t>
      </w:r>
      <w:r>
        <w:rPr>
          <w:rFonts w:hint="eastAsia" w:cs="Times New Roman"/>
          <w:color w:val="auto"/>
          <w:sz w:val="24"/>
          <w:szCs w:val="20"/>
        </w:rPr>
        <w:t>科里奥利质量流量计</w:t>
      </w:r>
    </w:p>
    <w:p w14:paraId="103E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</w:rPr>
        <w:t>凡是注日期的引用文件，仅注日期的版本适用于本规程；凡是不注日期的引用文件，其最新版本（包括所有的修改单）适用于本规程。</w:t>
      </w:r>
    </w:p>
    <w:p w14:paraId="0FA1C59B">
      <w:pPr>
        <w:pStyle w:val="2"/>
        <w:rPr>
          <w:rFonts w:hint="eastAsia"/>
          <w:color w:val="auto"/>
        </w:rPr>
      </w:pPr>
      <w:bookmarkStart w:id="10" w:name="_Toc9051"/>
      <w:bookmarkStart w:id="11" w:name="_Toc27254"/>
      <w:bookmarkStart w:id="12" w:name="_Toc21860"/>
      <w:r>
        <w:rPr>
          <w:rFonts w:hint="eastAsia"/>
          <w:color w:val="auto"/>
        </w:rPr>
        <w:t>3  术语和计量单位</w:t>
      </w:r>
      <w:bookmarkEnd w:id="10"/>
      <w:bookmarkEnd w:id="11"/>
      <w:bookmarkEnd w:id="12"/>
    </w:p>
    <w:p w14:paraId="7A81B8A0">
      <w:pPr>
        <w:pStyle w:val="3"/>
        <w:rPr>
          <w:rFonts w:hint="default"/>
          <w:color w:val="auto"/>
        </w:rPr>
      </w:pPr>
      <w:bookmarkStart w:id="13" w:name="_Toc4499"/>
      <w:bookmarkStart w:id="14" w:name="_Toc29136"/>
      <w:bookmarkStart w:id="15" w:name="_Toc27144"/>
      <w:r>
        <w:rPr>
          <w:rFonts w:hint="default"/>
          <w:color w:val="auto"/>
        </w:rPr>
        <w:t>3.1  术语</w:t>
      </w:r>
      <w:bookmarkEnd w:id="13"/>
      <w:bookmarkEnd w:id="14"/>
      <w:bookmarkEnd w:id="15"/>
    </w:p>
    <w:p w14:paraId="4742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JJF 1001-2011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JJF 1004-2004中界定的及下列术语和定义适用于本规程。</w:t>
      </w:r>
    </w:p>
    <w:p w14:paraId="3D81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bookmarkStart w:id="16" w:name="_Toc22532"/>
      <w:bookmarkStart w:id="17" w:name="_Toc13170"/>
      <w:bookmarkStart w:id="18" w:name="_Toc22054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3.1.1  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科里奥利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质量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流量计 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Coriolis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mass </w:t>
      </w:r>
      <w:r>
        <w:rPr>
          <w:rFonts w:hint="default" w:ascii="Times New Roman" w:hAnsi="Times New Roman" w:eastAsia="宋体" w:cs="Times New Roman"/>
          <w:color w:val="auto"/>
          <w:sz w:val="24"/>
        </w:rPr>
        <w:t>flowmeter</w:t>
      </w:r>
      <w:bookmarkEnd w:id="16"/>
      <w:bookmarkEnd w:id="17"/>
      <w:bookmarkEnd w:id="18"/>
    </w:p>
    <w:p w14:paraId="43E0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由流量传感器（一次装置）和变送器（二次装置）组成，利用流体与振动管振动的相互作用测量质量流量和密度的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仪表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53BB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bCs/>
          <w:color w:val="auto"/>
          <w:szCs w:val="20"/>
        </w:rPr>
        <w:t>[</w:t>
      </w:r>
      <w:r>
        <w:rPr>
          <w:rFonts w:hint="eastAsia"/>
          <w:bCs/>
          <w:color w:val="auto"/>
          <w:szCs w:val="20"/>
          <w:lang w:val="en-US" w:eastAsia="zh-CN"/>
        </w:rPr>
        <w:t>GB</w:t>
      </w:r>
      <w:r>
        <w:rPr>
          <w:bCs/>
          <w:color w:val="auto"/>
          <w:szCs w:val="20"/>
        </w:rPr>
        <w:t>/T2</w:t>
      </w:r>
      <w:r>
        <w:rPr>
          <w:rFonts w:hint="eastAsia"/>
          <w:bCs/>
          <w:color w:val="auto"/>
          <w:szCs w:val="20"/>
          <w:lang w:val="en-US" w:eastAsia="zh-CN"/>
        </w:rPr>
        <w:t>0728</w:t>
      </w:r>
      <w:r>
        <w:rPr>
          <w:bCs/>
          <w:color w:val="auto"/>
          <w:szCs w:val="20"/>
        </w:rPr>
        <w:t>-20</w:t>
      </w:r>
      <w:r>
        <w:rPr>
          <w:rFonts w:hint="eastAsia"/>
          <w:bCs/>
          <w:color w:val="auto"/>
          <w:szCs w:val="20"/>
          <w:lang w:val="en-US" w:eastAsia="zh-CN"/>
        </w:rPr>
        <w:t>21</w:t>
      </w:r>
      <w:r>
        <w:rPr>
          <w:bCs/>
          <w:color w:val="auto"/>
          <w:szCs w:val="20"/>
        </w:rPr>
        <w:t>，</w:t>
      </w:r>
      <w:r>
        <w:rPr>
          <w:rFonts w:hint="eastAsia"/>
          <w:bCs/>
          <w:color w:val="auto"/>
          <w:szCs w:val="20"/>
          <w:lang w:val="en-US" w:eastAsia="zh-CN"/>
        </w:rPr>
        <w:t>3.1.1</w:t>
      </w:r>
      <w:r>
        <w:rPr>
          <w:bCs/>
          <w:color w:val="auto"/>
          <w:szCs w:val="20"/>
        </w:rPr>
        <w:t>]</w:t>
      </w:r>
    </w:p>
    <w:p w14:paraId="2021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</w:pPr>
      <w:bookmarkStart w:id="19" w:name="_Toc16947"/>
      <w:bookmarkStart w:id="20" w:name="_Toc9449"/>
      <w:bookmarkStart w:id="21" w:name="_Toc23685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3.1.2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流量传感器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zh-CN"/>
        </w:rPr>
        <w:t>flow</w:t>
      </w:r>
      <w:r>
        <w:rPr>
          <w:rFonts w:hint="eastAsia" w:cs="Times New Roman"/>
          <w:i w:val="0"/>
          <w:i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zh-CN"/>
        </w:rPr>
        <w:t>sensor</w:t>
      </w:r>
      <w:bookmarkEnd w:id="19"/>
      <w:bookmarkEnd w:id="20"/>
      <w:bookmarkEnd w:id="21"/>
    </w:p>
    <w:p w14:paraId="54714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由振动管、驱动系统、传感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元件（拾振器）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、支撑机构和外壳组成的机械组件。</w:t>
      </w:r>
    </w:p>
    <w:p w14:paraId="48D9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bCs/>
          <w:color w:val="auto"/>
          <w:szCs w:val="20"/>
        </w:rPr>
        <w:t>[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GB</w:t>
      </w:r>
      <w:r>
        <w:rPr>
          <w:bCs/>
          <w:color w:val="auto"/>
          <w:szCs w:val="20"/>
        </w:rPr>
        <w:t>/T2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0728</w:t>
      </w:r>
      <w:r>
        <w:rPr>
          <w:bCs/>
          <w:color w:val="auto"/>
          <w:szCs w:val="20"/>
        </w:rPr>
        <w:t>-20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21</w:t>
      </w:r>
      <w:r>
        <w:rPr>
          <w:bCs/>
          <w:color w:val="auto"/>
          <w:szCs w:val="20"/>
        </w:rPr>
        <w:t>，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3.1.</w:t>
      </w:r>
      <w:r>
        <w:rPr>
          <w:rFonts w:hint="eastAsia"/>
          <w:bCs/>
          <w:color w:val="auto"/>
          <w:szCs w:val="20"/>
          <w:lang w:val="en-US" w:eastAsia="zh-CN"/>
        </w:rPr>
        <w:t>2</w:t>
      </w:r>
      <w:r>
        <w:rPr>
          <w:bCs/>
          <w:color w:val="auto"/>
          <w:szCs w:val="20"/>
        </w:rPr>
        <w:t>，</w:t>
      </w:r>
      <w:r>
        <w:rPr>
          <w:rFonts w:hint="eastAsia"/>
          <w:bCs/>
          <w:color w:val="auto"/>
          <w:szCs w:val="20"/>
          <w:lang w:val="en-US" w:eastAsia="zh-CN"/>
        </w:rPr>
        <w:t>有修改</w:t>
      </w:r>
      <w:r>
        <w:rPr>
          <w:bCs/>
          <w:color w:val="auto"/>
          <w:szCs w:val="20"/>
        </w:rPr>
        <w:t>]</w:t>
      </w:r>
    </w:p>
    <w:p w14:paraId="6604F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szCs w:val="24"/>
        </w:rPr>
      </w:pPr>
      <w:bookmarkStart w:id="22" w:name="_Toc8928"/>
      <w:bookmarkStart w:id="23" w:name="_Toc19202"/>
      <w:bookmarkStart w:id="24" w:name="_Toc20147"/>
      <w:r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szCs w:val="24"/>
        </w:rPr>
        <w:t xml:space="preserve">3.1.3  </w:t>
      </w:r>
      <w:r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szCs w:val="24"/>
          <w:lang w:eastAsia="zh-CN"/>
        </w:rPr>
        <w:t>变送器</w:t>
      </w:r>
      <w:r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szCs w:val="24"/>
          <w:lang w:val="en-US" w:eastAsia="zh-CN"/>
        </w:rPr>
        <w:t>transmitter</w:t>
      </w:r>
      <w:bookmarkEnd w:id="22"/>
      <w:bookmarkEnd w:id="23"/>
      <w:bookmarkEnd w:id="24"/>
    </w:p>
    <w:p w14:paraId="4E72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strike/>
          <w:dstrike w:val="0"/>
          <w:color w:val="auto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lang w:eastAsia="zh-CN"/>
        </w:rPr>
        <w:t>提供驱动并接收来自流量传感器的信号，</w:t>
      </w: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lang w:val="en-US" w:eastAsia="zh-CN"/>
        </w:rPr>
        <w:t>处理</w:t>
      </w: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lang w:eastAsia="zh-CN"/>
        </w:rPr>
        <w:t>、记录</w:t>
      </w: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highlight w:val="none"/>
          <w:lang w:eastAsia="zh-CN"/>
        </w:rPr>
        <w:t>显示</w:t>
      </w:r>
      <w:r>
        <w:rPr>
          <w:rFonts w:hint="eastAsia" w:cs="Times New Roman" w:asciiTheme="minorEastAsia" w:hAnsiTheme="minorEastAsia"/>
          <w:strike w:val="0"/>
          <w:dstrike w:val="0"/>
          <w:color w:val="auto"/>
          <w:sz w:val="24"/>
          <w:szCs w:val="24"/>
          <w:lang w:eastAsia="zh-CN"/>
        </w:rPr>
        <w:t>或传送该信号以得到流量值的电子控制系统。</w:t>
      </w:r>
    </w:p>
    <w:p w14:paraId="25493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" w:leftChars="174" w:firstLine="0" w:firstLineChars="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  <w:t>注：变送器既可整体安装在流量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val="en-US" w:eastAsia="zh-CN"/>
        </w:rPr>
        <w:t>传感器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  <w:t>上(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val="en-US" w:eastAsia="zh-CN"/>
        </w:rPr>
        <w:t>一体式流量计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  <w:t>),也可远离一次装置利用导线连接远程安装(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val="en-US" w:eastAsia="zh-CN"/>
        </w:rPr>
        <w:t>分体式流量计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  <w:t>)。</w:t>
      </w:r>
    </w:p>
    <w:p w14:paraId="7D2C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bCs/>
          <w:color w:val="auto"/>
          <w:szCs w:val="20"/>
        </w:rPr>
        <w:t>[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GB</w:t>
      </w:r>
      <w:r>
        <w:rPr>
          <w:bCs/>
          <w:color w:val="auto"/>
          <w:szCs w:val="20"/>
        </w:rPr>
        <w:t>/T2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0728</w:t>
      </w:r>
      <w:r>
        <w:rPr>
          <w:bCs/>
          <w:color w:val="auto"/>
          <w:szCs w:val="20"/>
        </w:rPr>
        <w:t>-20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21</w:t>
      </w:r>
      <w:r>
        <w:rPr>
          <w:bCs/>
          <w:color w:val="auto"/>
          <w:szCs w:val="20"/>
        </w:rPr>
        <w:t>，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3.1.</w:t>
      </w:r>
      <w:r>
        <w:rPr>
          <w:rFonts w:hint="eastAsia"/>
          <w:bCs/>
          <w:color w:val="auto"/>
          <w:szCs w:val="20"/>
          <w:lang w:val="en-US" w:eastAsia="zh-CN"/>
        </w:rPr>
        <w:t>3</w:t>
      </w:r>
      <w:r>
        <w:rPr>
          <w:bCs/>
          <w:color w:val="auto"/>
          <w:szCs w:val="20"/>
        </w:rPr>
        <w:t>，</w:t>
      </w:r>
      <w:r>
        <w:rPr>
          <w:rFonts w:hint="eastAsia" w:ascii="Times New Roman" w:eastAsia="宋体"/>
          <w:bCs/>
          <w:color w:val="auto"/>
          <w:szCs w:val="20"/>
          <w:lang w:val="en-US" w:eastAsia="zh-CN"/>
        </w:rPr>
        <w:t>有修改</w:t>
      </w:r>
      <w:r>
        <w:rPr>
          <w:bCs/>
          <w:color w:val="auto"/>
          <w:szCs w:val="20"/>
        </w:rPr>
        <w:t>]</w:t>
      </w:r>
    </w:p>
    <w:p w14:paraId="703F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" w:leftChars="174" w:firstLine="0" w:firstLineChars="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eastAsia="zh-CN"/>
        </w:rPr>
      </w:pPr>
    </w:p>
    <w:p w14:paraId="0FDA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</w:pPr>
      <w:bookmarkStart w:id="25" w:name="_Toc16246"/>
      <w:bookmarkStart w:id="26" w:name="_Toc18932"/>
      <w:bookmarkStart w:id="27" w:name="_Toc28638"/>
      <w:r>
        <w:rPr>
          <w:rFonts w:hint="eastAsia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  <w:t>3.1.</w:t>
      </w:r>
      <w:r>
        <w:rPr>
          <w:rFonts w:hint="eastAsia" w:cs="Times New Roman"/>
          <w:strike w:val="0"/>
          <w:dstrike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  <w:t xml:space="preserve">  流量</w:t>
      </w:r>
      <w:r>
        <w:rPr>
          <w:rFonts w:hint="eastAsia" w:cs="Times New Roman"/>
          <w:strike w:val="0"/>
          <w:dstrike w:val="0"/>
          <w:color w:val="auto"/>
          <w:sz w:val="24"/>
          <w:szCs w:val="24"/>
          <w:lang w:val="en-US" w:eastAsia="zh-CN"/>
        </w:rPr>
        <w:t>计特征</w:t>
      </w:r>
      <w:r>
        <w:rPr>
          <w:rFonts w:hint="eastAsia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  <w:t xml:space="preserve">系数 </w:t>
      </w:r>
      <w:r>
        <w:rPr>
          <w:rFonts w:hint="eastAsia" w:cs="Times New Roman"/>
          <w:strike w:val="0"/>
          <w:dstrike w:val="0"/>
          <w:color w:val="auto"/>
          <w:sz w:val="24"/>
          <w:szCs w:val="24"/>
          <w:lang w:val="en-US" w:eastAsia="zh-CN"/>
        </w:rPr>
        <w:t xml:space="preserve">meter </w:t>
      </w:r>
      <w:r>
        <w:rPr>
          <w:rFonts w:hint="eastAsia"/>
          <w:color w:val="auto"/>
          <w:sz w:val="24"/>
          <w:szCs w:val="24"/>
        </w:rPr>
        <w:t>characteristic coefficient</w:t>
      </w:r>
      <w:bookmarkEnd w:id="25"/>
      <w:bookmarkEnd w:id="26"/>
      <w:bookmarkEnd w:id="27"/>
    </w:p>
    <w:p w14:paraId="7B80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影响流量计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流量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计量性能的</w:t>
      </w:r>
      <w:r>
        <w:rPr>
          <w:rFonts w:hint="eastAsia" w:cs="Times New Roman"/>
          <w:strike w:val="0"/>
          <w:color w:val="auto"/>
          <w:sz w:val="24"/>
          <w:szCs w:val="24"/>
          <w:lang w:val="en-US" w:eastAsia="zh-CN"/>
        </w:rPr>
        <w:t>可变数值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 w14:paraId="27EE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74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lang w:val="en-US" w:eastAsia="zh-CN"/>
        </w:rPr>
        <w:t>一般由一个或一组系数组成。</w:t>
      </w:r>
    </w:p>
    <w:p w14:paraId="2E2F9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</w:pPr>
      <w:bookmarkStart w:id="28" w:name="_Toc21005"/>
      <w:bookmarkStart w:id="29" w:name="_Toc30363"/>
      <w:bookmarkStart w:id="30" w:name="_Toc11943"/>
      <w:r>
        <w:rPr>
          <w:rFonts w:hint="eastAsia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  <w:t>3.1.</w:t>
      </w:r>
      <w:r>
        <w:rPr>
          <w:rFonts w:hint="eastAsia" w:cs="Times New Roman"/>
          <w:strike w:val="0"/>
          <w:dstrike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trike w:val="0"/>
          <w:dstrike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周期稳定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度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stability during the verification period</w:t>
      </w:r>
      <w:bookmarkEnd w:id="28"/>
      <w:bookmarkEnd w:id="29"/>
      <w:bookmarkEnd w:id="30"/>
    </w:p>
    <w:p w14:paraId="7AB6C4B4">
      <w:pPr>
        <w:spacing w:line="360" w:lineRule="auto"/>
        <w:ind w:firstLine="480" w:firstLineChars="200"/>
        <w:rPr>
          <w:rFonts w:cs="Times New Roman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后续检定的流量计保持其计量特性随时间恒定的能力，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不调整流量计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特征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系数的条件下，用相邻两个检定周期流量计示值误差的变化量的绝对值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与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比值表示。</w:t>
      </w:r>
    </w:p>
    <w:p w14:paraId="3DC2FBDA">
      <w:pPr>
        <w:pStyle w:val="3"/>
        <w:rPr>
          <w:rFonts w:hint="default"/>
          <w:color w:val="auto"/>
        </w:rPr>
      </w:pPr>
      <w:bookmarkStart w:id="31" w:name="_Toc12620"/>
      <w:bookmarkStart w:id="32" w:name="_Toc18640"/>
      <w:bookmarkStart w:id="33" w:name="_Toc623"/>
      <w:r>
        <w:rPr>
          <w:rFonts w:hint="default"/>
          <w:color w:val="auto"/>
        </w:rPr>
        <w:t>3.2  计量单位</w:t>
      </w:r>
      <w:bookmarkEnd w:id="31"/>
      <w:bookmarkEnd w:id="32"/>
      <w:bookmarkEnd w:id="33"/>
    </w:p>
    <w:p w14:paraId="6E15E254">
      <w:pPr>
        <w:spacing w:line="360" w:lineRule="auto"/>
        <w:ind w:firstLine="480"/>
        <w:rPr>
          <w:rFonts w:hint="default" w:ascii="Times New Roman" w:hAnsi="Times New Roman" w:eastAsia="黑体" w:cs="Times New Roman"/>
          <w:color w:val="auto"/>
          <w:szCs w:val="21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计量单位</w:t>
      </w:r>
      <w:r>
        <w:rPr>
          <w:rFonts w:hint="eastAsia" w:cs="Times New Roman" w:asciiTheme="minorEastAsia" w:hAnsiTheme="minorEastAsia"/>
          <w:strike w:val="0"/>
          <w:color w:val="auto"/>
          <w:sz w:val="24"/>
          <w:szCs w:val="24"/>
          <w:lang w:val="en-US" w:eastAsia="zh-CN"/>
        </w:rPr>
        <w:t>见表1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。</w:t>
      </w:r>
    </w:p>
    <w:p w14:paraId="05F6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21"/>
        </w:rPr>
        <w:t xml:space="preserve">表1  </w:t>
      </w:r>
      <w:r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  <w:t>计量单位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4206"/>
        <w:gridCol w:w="2182"/>
      </w:tblGrid>
      <w:tr w14:paraId="74FD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Align w:val="center"/>
          </w:tcPr>
          <w:p w14:paraId="6F15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5F5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的名称</w:t>
            </w:r>
          </w:p>
        </w:tc>
        <w:tc>
          <w:tcPr>
            <w:tcW w:w="0" w:type="auto"/>
            <w:vAlign w:val="center"/>
          </w:tcPr>
          <w:p w14:paraId="0F70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0" w:type="auto"/>
            <w:vAlign w:val="center"/>
          </w:tcPr>
          <w:p w14:paraId="507C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符号</w:t>
            </w:r>
          </w:p>
        </w:tc>
      </w:tr>
      <w:tr w14:paraId="5725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C06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234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瞬时流量</w:t>
            </w:r>
          </w:p>
        </w:tc>
        <w:tc>
          <w:tcPr>
            <w:tcW w:w="0" w:type="auto"/>
            <w:vAlign w:val="center"/>
          </w:tcPr>
          <w:p w14:paraId="6BDC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每小时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；千克每小时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千克每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秒；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克每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0" w:type="auto"/>
            <w:vAlign w:val="center"/>
          </w:tcPr>
          <w:p w14:paraId="68A6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/h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kg/s；g/s</w:t>
            </w:r>
          </w:p>
        </w:tc>
      </w:tr>
      <w:tr w14:paraId="4013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3A3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4DF0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累积流量</w:t>
            </w:r>
          </w:p>
        </w:tc>
        <w:tc>
          <w:tcPr>
            <w:tcW w:w="0" w:type="auto"/>
            <w:vAlign w:val="center"/>
          </w:tcPr>
          <w:p w14:paraId="03D8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吨；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千克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；克</w:t>
            </w:r>
          </w:p>
        </w:tc>
        <w:tc>
          <w:tcPr>
            <w:tcW w:w="0" w:type="auto"/>
            <w:vAlign w:val="center"/>
          </w:tcPr>
          <w:p w14:paraId="62A9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kg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；g</w:t>
            </w:r>
          </w:p>
        </w:tc>
      </w:tr>
      <w:tr w14:paraId="6FD1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D9F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7D5C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温度</w:t>
            </w:r>
          </w:p>
        </w:tc>
        <w:tc>
          <w:tcPr>
            <w:tcW w:w="0" w:type="auto"/>
            <w:vAlign w:val="center"/>
          </w:tcPr>
          <w:p w14:paraId="2EA5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摄氏度</w:t>
            </w:r>
          </w:p>
        </w:tc>
        <w:tc>
          <w:tcPr>
            <w:tcW w:w="0" w:type="auto"/>
            <w:vAlign w:val="center"/>
          </w:tcPr>
          <w:p w14:paraId="14FA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℃</w:t>
            </w:r>
          </w:p>
        </w:tc>
      </w:tr>
      <w:tr w14:paraId="1B6B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BA8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688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压力</w:t>
            </w:r>
          </w:p>
        </w:tc>
        <w:tc>
          <w:tcPr>
            <w:tcW w:w="0" w:type="auto"/>
            <w:vAlign w:val="center"/>
          </w:tcPr>
          <w:p w14:paraId="4075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帕[斯卡]；千帕；兆帕</w:t>
            </w:r>
          </w:p>
        </w:tc>
        <w:tc>
          <w:tcPr>
            <w:tcW w:w="0" w:type="auto"/>
            <w:vAlign w:val="center"/>
          </w:tcPr>
          <w:p w14:paraId="7FE7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Pa；kPa；MPa</w:t>
            </w:r>
          </w:p>
        </w:tc>
      </w:tr>
      <w:tr w14:paraId="293D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0E4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6AC4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密度</w:t>
            </w:r>
          </w:p>
        </w:tc>
        <w:tc>
          <w:tcPr>
            <w:tcW w:w="0" w:type="auto"/>
            <w:vAlign w:val="center"/>
          </w:tcPr>
          <w:p w14:paraId="04CD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千克每立方米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克每立方厘米</w:t>
            </w:r>
          </w:p>
        </w:tc>
        <w:tc>
          <w:tcPr>
            <w:tcW w:w="0" w:type="auto"/>
            <w:vAlign w:val="center"/>
          </w:tcPr>
          <w:p w14:paraId="390C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kg/m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g/cm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3</w:t>
            </w:r>
          </w:p>
        </w:tc>
      </w:tr>
      <w:tr w14:paraId="3A19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3E2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610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0" w:type="auto"/>
            <w:vAlign w:val="center"/>
          </w:tcPr>
          <w:p w14:paraId="1E48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0"/>
                <w:lang w:val="en-US" w:eastAsia="zh-CN"/>
              </w:rPr>
              <w:t>[小]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时；分；秒</w:t>
            </w:r>
          </w:p>
        </w:tc>
        <w:tc>
          <w:tcPr>
            <w:tcW w:w="0" w:type="auto"/>
            <w:vAlign w:val="center"/>
          </w:tcPr>
          <w:p w14:paraId="5D8B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h；min；s</w:t>
            </w:r>
          </w:p>
        </w:tc>
      </w:tr>
    </w:tbl>
    <w:p w14:paraId="260FEA0F">
      <w:pPr>
        <w:pStyle w:val="2"/>
        <w:rPr>
          <w:rFonts w:hint="eastAsia"/>
          <w:color w:val="auto"/>
        </w:rPr>
      </w:pPr>
      <w:bookmarkStart w:id="34" w:name="_Toc30025"/>
      <w:bookmarkStart w:id="35" w:name="_Toc12986"/>
      <w:bookmarkStart w:id="36" w:name="_Toc30415"/>
      <w:r>
        <w:rPr>
          <w:rFonts w:hint="eastAsia"/>
          <w:color w:val="auto"/>
        </w:rPr>
        <w:t>4  概述</w:t>
      </w:r>
      <w:bookmarkEnd w:id="34"/>
      <w:bookmarkEnd w:id="35"/>
      <w:bookmarkEnd w:id="36"/>
    </w:p>
    <w:p w14:paraId="4D03A132">
      <w:pPr>
        <w:pStyle w:val="3"/>
        <w:rPr>
          <w:rFonts w:hint="default"/>
          <w:color w:val="auto"/>
        </w:rPr>
      </w:pPr>
      <w:bookmarkStart w:id="37" w:name="_Toc13578"/>
      <w:bookmarkStart w:id="38" w:name="_Toc866"/>
      <w:bookmarkStart w:id="39" w:name="_Toc11566"/>
      <w:r>
        <w:rPr>
          <w:rFonts w:hint="default"/>
          <w:color w:val="auto"/>
        </w:rPr>
        <w:t>4.1  工作原理</w:t>
      </w:r>
      <w:bookmarkEnd w:id="37"/>
      <w:bookmarkEnd w:id="38"/>
      <w:bookmarkEnd w:id="39"/>
    </w:p>
    <w:p w14:paraId="77B9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</w:rPr>
        <w:t>利用流体在振动管内流动时产生的科里奥利力，以直接或间接的方法测量科里奥利力</w:t>
      </w:r>
      <w:r>
        <w:rPr>
          <w:rFonts w:hint="eastAsia"/>
          <w:color w:val="auto"/>
          <w:lang w:val="en-US" w:eastAsia="zh-CN"/>
        </w:rPr>
        <w:t>从</w:t>
      </w:r>
      <w:r>
        <w:rPr>
          <w:rFonts w:hint="default"/>
          <w:color w:val="auto"/>
        </w:rPr>
        <w:t>而得到流体</w:t>
      </w:r>
      <w:r>
        <w:rPr>
          <w:rFonts w:hint="eastAsia"/>
          <w:color w:val="auto"/>
          <w:lang w:eastAsia="zh-CN"/>
        </w:rPr>
        <w:t>的</w:t>
      </w:r>
      <w:r>
        <w:rPr>
          <w:rFonts w:hint="default"/>
          <w:color w:val="auto"/>
        </w:rPr>
        <w:t>质量流量。</w:t>
      </w:r>
    </w:p>
    <w:p w14:paraId="64A61163">
      <w:pPr>
        <w:pStyle w:val="3"/>
        <w:rPr>
          <w:rFonts w:hint="default"/>
          <w:color w:val="auto"/>
          <w:lang w:val="en-US" w:eastAsia="zh-CN"/>
        </w:rPr>
      </w:pPr>
      <w:bookmarkStart w:id="40" w:name="_Toc16244"/>
      <w:bookmarkStart w:id="41" w:name="_Toc15169"/>
      <w:bookmarkStart w:id="42" w:name="_Toc770"/>
      <w:r>
        <w:rPr>
          <w:rFonts w:hint="eastAsia"/>
          <w:color w:val="auto"/>
          <w:lang w:val="en-US" w:eastAsia="zh-CN"/>
        </w:rPr>
        <w:t>4.2  组成及构造</w:t>
      </w:r>
      <w:bookmarkEnd w:id="40"/>
      <w:bookmarkEnd w:id="41"/>
      <w:bookmarkEnd w:id="42"/>
    </w:p>
    <w:p w14:paraId="2F1E8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流量计由流量传感器和变送器组成，可分为一体式和分体式。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其中，传感器主要</w:t>
      </w:r>
      <w:r>
        <w:rPr>
          <w:rFonts w:hint="eastAsia" w:ascii="宋体" w:hAnsi="宋体" w:cs="Times New Roman"/>
          <w:color w:val="auto"/>
          <w:sz w:val="24"/>
          <w:szCs w:val="24"/>
          <w:lang w:eastAsia="zh-CN"/>
        </w:rPr>
        <w:t>由振动管、驱动系统、</w:t>
      </w:r>
      <w:r>
        <w:rPr>
          <w:rFonts w:hint="eastAsia" w:ascii="宋体" w:hAnsi="宋体" w:cs="Times New Roman"/>
          <w:strike w:val="0"/>
          <w:color w:val="auto"/>
          <w:sz w:val="24"/>
          <w:szCs w:val="24"/>
          <w:lang w:val="en-US" w:eastAsia="zh-CN"/>
        </w:rPr>
        <w:t>传感元件（拾振器）</w:t>
      </w:r>
      <w:r>
        <w:rPr>
          <w:rFonts w:hint="eastAsia" w:ascii="宋体" w:hAnsi="宋体" w:cs="Times New Roman"/>
          <w:color w:val="auto"/>
          <w:sz w:val="24"/>
          <w:szCs w:val="24"/>
          <w:lang w:eastAsia="zh-CN"/>
        </w:rPr>
        <w:t>、支撑机构和外壳组成。</w:t>
      </w:r>
      <w:r>
        <w:rPr>
          <w:rFonts w:hint="eastAsia" w:cs="Times New Roman"/>
          <w:color w:val="auto"/>
          <w:lang w:val="en-US" w:eastAsia="zh-CN"/>
        </w:rPr>
        <w:t>流量计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结构示意</w:t>
      </w:r>
      <w:r>
        <w:rPr>
          <w:rFonts w:hint="eastAsia" w:cs="Times New Roman"/>
          <w:color w:val="auto"/>
          <w:lang w:val="en-US" w:eastAsia="zh-CN"/>
        </w:rPr>
        <w:t>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图</w:t>
      </w:r>
      <w:r>
        <w:rPr>
          <w:rFonts w:hint="eastAsia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124C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</w:rPr>
        <w:drawing>
          <wp:inline distT="0" distB="0" distL="0" distR="0">
            <wp:extent cx="3310890" cy="2494915"/>
            <wp:effectExtent l="0" t="0" r="381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eastAsia="宋体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1-</w:t>
      </w:r>
      <w:r>
        <w:rPr>
          <w:rFonts w:hint="eastAsia"/>
          <w:color w:val="auto"/>
          <w:sz w:val="21"/>
          <w:szCs w:val="21"/>
        </w:rPr>
        <w:t>支撑</w:t>
      </w:r>
      <w:r>
        <w:rPr>
          <w:rFonts w:hint="eastAsia"/>
          <w:color w:val="auto"/>
          <w:sz w:val="21"/>
          <w:szCs w:val="21"/>
          <w:lang w:val="en-US" w:eastAsia="zh-CN"/>
        </w:rPr>
        <w:t>机构 2-</w:t>
      </w:r>
      <w:r>
        <w:rPr>
          <w:rFonts w:hint="eastAsia"/>
          <w:color w:val="auto"/>
          <w:sz w:val="21"/>
          <w:szCs w:val="21"/>
        </w:rPr>
        <w:t>振动管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3-</w:t>
      </w:r>
      <w:r>
        <w:rPr>
          <w:rFonts w:hint="eastAsia"/>
          <w:color w:val="auto"/>
          <w:sz w:val="21"/>
          <w:szCs w:val="21"/>
        </w:rPr>
        <w:t>驱动系统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4-</w:t>
      </w:r>
      <w:r>
        <w:rPr>
          <w:rFonts w:hint="eastAsia"/>
          <w:color w:val="auto"/>
          <w:sz w:val="21"/>
          <w:szCs w:val="21"/>
        </w:rPr>
        <w:t>传感元件（拾振器</w:t>
      </w:r>
      <w:r>
        <w:rPr>
          <w:rFonts w:hint="eastAsia"/>
          <w:color w:val="auto"/>
          <w:sz w:val="21"/>
          <w:szCs w:val="21"/>
          <w:lang w:eastAsia="zh-CN"/>
        </w:rPr>
        <w:t>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  <w:lang w:eastAsia="zh-CN"/>
        </w:rPr>
        <w:t>5</w:t>
      </w:r>
      <w:r>
        <w:rPr>
          <w:rFonts w:hint="eastAsia"/>
          <w:color w:val="auto"/>
          <w:sz w:val="21"/>
          <w:szCs w:val="21"/>
          <w:lang w:val="en-US" w:eastAsia="zh-CN"/>
        </w:rPr>
        <w:t>-</w:t>
      </w:r>
      <w:r>
        <w:rPr>
          <w:rFonts w:hint="eastAsia"/>
          <w:color w:val="auto"/>
          <w:sz w:val="21"/>
          <w:szCs w:val="21"/>
        </w:rPr>
        <w:t>外壳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6变送器</w:t>
      </w:r>
    </w:p>
    <w:p w14:paraId="221E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图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>流量计典型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结构示意图</w:t>
      </w:r>
    </w:p>
    <w:p w14:paraId="6D9D3B5B">
      <w:pPr>
        <w:pStyle w:val="3"/>
        <w:rPr>
          <w:rFonts w:hint="default"/>
          <w:color w:val="auto"/>
          <w:lang w:val="en-US" w:eastAsia="zh-CN"/>
        </w:rPr>
      </w:pPr>
      <w:bookmarkStart w:id="43" w:name="_Toc19284"/>
      <w:bookmarkStart w:id="44" w:name="_Toc23563"/>
      <w:bookmarkStart w:id="45" w:name="_Toc10409"/>
      <w:r>
        <w:rPr>
          <w:rFonts w:hint="default"/>
          <w:color w:val="auto"/>
          <w:lang w:val="en-US" w:eastAsia="zh-CN"/>
        </w:rPr>
        <w:t>4.3  用途</w:t>
      </w:r>
      <w:bookmarkEnd w:id="43"/>
      <w:bookmarkEnd w:id="44"/>
      <w:bookmarkEnd w:id="45"/>
    </w:p>
    <w:p w14:paraId="008E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</w:rPr>
        <w:t>流量计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主要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用于封闭管道中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液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体质量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流量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的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测量。</w:t>
      </w:r>
    </w:p>
    <w:p w14:paraId="48E854BC">
      <w:pPr>
        <w:pStyle w:val="2"/>
        <w:rPr>
          <w:rFonts w:hint="eastAsia"/>
          <w:color w:val="auto"/>
        </w:rPr>
      </w:pPr>
      <w:bookmarkStart w:id="46" w:name="_Toc9018"/>
      <w:bookmarkStart w:id="47" w:name="_Toc30478"/>
      <w:bookmarkStart w:id="48" w:name="_Toc3754"/>
      <w:r>
        <w:rPr>
          <w:rFonts w:hint="eastAsia"/>
          <w:color w:val="auto"/>
        </w:rPr>
        <w:t>5  计量性能要求</w:t>
      </w:r>
      <w:bookmarkEnd w:id="46"/>
      <w:bookmarkEnd w:id="47"/>
      <w:bookmarkEnd w:id="48"/>
    </w:p>
    <w:p w14:paraId="0179DFE8">
      <w:pPr>
        <w:pStyle w:val="3"/>
        <w:rPr>
          <w:rFonts w:hint="default"/>
          <w:color w:val="auto"/>
        </w:rPr>
      </w:pPr>
      <w:bookmarkStart w:id="49" w:name="_Toc3625"/>
      <w:bookmarkStart w:id="50" w:name="_Toc21440"/>
      <w:bookmarkStart w:id="51" w:name="_Toc11586"/>
      <w:r>
        <w:rPr>
          <w:rFonts w:hint="default"/>
          <w:color w:val="auto"/>
        </w:rPr>
        <w:t>5.1  准确度等级</w:t>
      </w:r>
      <w:bookmarkEnd w:id="49"/>
      <w:bookmarkEnd w:id="50"/>
      <w:bookmarkEnd w:id="51"/>
    </w:p>
    <w:p w14:paraId="70D1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流量计的准确度等级和最大允许误差之间的关系见表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2。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流量计的示值误差应不超过其准确度等级规定的最大允许误差。</w:t>
      </w:r>
    </w:p>
    <w:p w14:paraId="521D4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Cs w:val="21"/>
        </w:rPr>
        <w:t>表</w:t>
      </w: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2</w:t>
      </w:r>
      <w:r>
        <w:rPr>
          <w:rFonts w:ascii="Times New Roman" w:hAnsi="Times New Roman" w:eastAsia="黑体" w:cs="Times New Roman"/>
          <w:color w:val="auto"/>
          <w:szCs w:val="21"/>
        </w:rPr>
        <w:t xml:space="preserve">  准确度等级和最大允许误差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848"/>
        <w:gridCol w:w="968"/>
        <w:gridCol w:w="848"/>
        <w:gridCol w:w="848"/>
        <w:gridCol w:w="848"/>
        <w:gridCol w:w="848"/>
      </w:tblGrid>
      <w:tr w14:paraId="4D99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vAlign w:val="center"/>
          </w:tcPr>
          <w:p w14:paraId="63D2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准确度等级</w:t>
            </w:r>
          </w:p>
        </w:tc>
        <w:tc>
          <w:tcPr>
            <w:tcW w:w="0" w:type="auto"/>
            <w:vAlign w:val="center"/>
          </w:tcPr>
          <w:p w14:paraId="3C6D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0" w:type="auto"/>
            <w:vAlign w:val="center"/>
          </w:tcPr>
          <w:p w14:paraId="3C2D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5级</w:t>
            </w:r>
          </w:p>
        </w:tc>
        <w:tc>
          <w:tcPr>
            <w:tcW w:w="0" w:type="auto"/>
            <w:vAlign w:val="center"/>
          </w:tcPr>
          <w:p w14:paraId="021D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0" w:type="auto"/>
            <w:vAlign w:val="center"/>
          </w:tcPr>
          <w:p w14:paraId="30FF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0.3级</w:t>
            </w:r>
          </w:p>
        </w:tc>
        <w:tc>
          <w:tcPr>
            <w:tcW w:w="0" w:type="auto"/>
            <w:vAlign w:val="center"/>
          </w:tcPr>
          <w:p w14:paraId="78B4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0.5级</w:t>
            </w:r>
          </w:p>
        </w:tc>
        <w:tc>
          <w:tcPr>
            <w:tcW w:w="0" w:type="auto"/>
            <w:vAlign w:val="center"/>
          </w:tcPr>
          <w:p w14:paraId="70B3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</w:tr>
      <w:tr w14:paraId="0704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0" w:type="auto"/>
            <w:vAlign w:val="center"/>
          </w:tcPr>
          <w:p w14:paraId="1153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最大允许误差</w:t>
            </w:r>
          </w:p>
        </w:tc>
        <w:tc>
          <w:tcPr>
            <w:tcW w:w="0" w:type="auto"/>
            <w:vAlign w:val="center"/>
          </w:tcPr>
          <w:p w14:paraId="7291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0183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0A2A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0.2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2636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359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14:paraId="1A3E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.0%</w:t>
            </w:r>
          </w:p>
        </w:tc>
      </w:tr>
    </w:tbl>
    <w:p w14:paraId="1272462B">
      <w:pPr>
        <w:pStyle w:val="3"/>
        <w:rPr>
          <w:rFonts w:hint="default"/>
          <w:color w:val="auto"/>
        </w:rPr>
      </w:pPr>
      <w:bookmarkStart w:id="52" w:name="_Toc29755"/>
      <w:bookmarkStart w:id="53" w:name="_Toc3535"/>
      <w:bookmarkStart w:id="54" w:name="_Toc9709"/>
      <w:r>
        <w:rPr>
          <w:rFonts w:hint="default"/>
          <w:color w:val="auto"/>
        </w:rPr>
        <w:t>5.2  重复性</w:t>
      </w:r>
      <w:bookmarkEnd w:id="52"/>
      <w:bookmarkEnd w:id="53"/>
      <w:bookmarkEnd w:id="54"/>
    </w:p>
    <w:p w14:paraId="6DF2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</w:rPr>
        <w:t>流量计的重复性</w:t>
      </w:r>
      <w:r>
        <w:rPr>
          <w:rFonts w:ascii="Times New Roman" w:hAnsi="Times New Roman" w:cs="Times New Roman"/>
          <w:color w:val="auto"/>
          <w:sz w:val="24"/>
          <w:szCs w:val="24"/>
        </w:rPr>
        <w:t>不得超过相应准确度等级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规定的</w:t>
      </w:r>
      <w:r>
        <w:rPr>
          <w:rFonts w:ascii="Times New Roman" w:hAnsi="Times New Roman" w:cs="Times New Roman"/>
          <w:color w:val="auto"/>
          <w:sz w:val="24"/>
          <w:szCs w:val="24"/>
        </w:rPr>
        <w:t>最大允许误差绝对值的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1/3</w:t>
      </w:r>
      <w:r>
        <w:rPr>
          <w:rFonts w:ascii="Times New Roman" w:hAnsi="Times New Roman" w:cs="Times New Roman"/>
          <w:color w:val="auto"/>
          <w:sz w:val="24"/>
          <w:szCs w:val="24"/>
        </w:rPr>
        <w:t>。</w:t>
      </w:r>
    </w:p>
    <w:p w14:paraId="1183679B">
      <w:pPr>
        <w:pStyle w:val="3"/>
        <w:rPr>
          <w:rFonts w:hint="default"/>
          <w:color w:val="auto"/>
          <w:lang w:val="en-US" w:eastAsia="zh-CN"/>
        </w:rPr>
      </w:pPr>
      <w:bookmarkStart w:id="55" w:name="_Toc23451"/>
      <w:bookmarkStart w:id="56" w:name="_Toc22558"/>
      <w:bookmarkStart w:id="57" w:name="_Toc11400"/>
      <w:r>
        <w:rPr>
          <w:rFonts w:hint="eastAsia"/>
          <w:color w:val="auto"/>
          <w:lang w:val="en-US" w:eastAsia="zh-CN"/>
        </w:rPr>
        <w:t>5.3  周期稳定度</w:t>
      </w:r>
      <w:bookmarkEnd w:id="55"/>
      <w:bookmarkEnd w:id="56"/>
      <w:bookmarkEnd w:id="57"/>
    </w:p>
    <w:p w14:paraId="6DCBD1EA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流量计的周期稳定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度应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不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大于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2。</w:t>
      </w:r>
    </w:p>
    <w:p w14:paraId="1157164F">
      <w:pPr>
        <w:spacing w:line="240" w:lineRule="auto"/>
        <w:ind w:left="418" w:leftChars="174" w:firstLine="0" w:firstLineChars="0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注：该项目仅在示值误差超差且重复性不超差时检定。</w:t>
      </w:r>
    </w:p>
    <w:p w14:paraId="3427863F">
      <w:pPr>
        <w:pStyle w:val="2"/>
        <w:rPr>
          <w:rFonts w:hint="eastAsia"/>
          <w:color w:val="auto"/>
        </w:rPr>
      </w:pPr>
      <w:bookmarkStart w:id="58" w:name="_Toc4734"/>
      <w:bookmarkStart w:id="59" w:name="_Toc15895"/>
      <w:bookmarkStart w:id="60" w:name="_Toc28563"/>
      <w:r>
        <w:rPr>
          <w:rFonts w:hint="eastAsia"/>
          <w:color w:val="auto"/>
        </w:rPr>
        <w:t>6  通用技术要求</w:t>
      </w:r>
      <w:bookmarkEnd w:id="58"/>
      <w:bookmarkEnd w:id="59"/>
      <w:bookmarkEnd w:id="60"/>
    </w:p>
    <w:p w14:paraId="02B2BE45">
      <w:pPr>
        <w:pStyle w:val="3"/>
        <w:rPr>
          <w:rFonts w:hint="default"/>
          <w:color w:val="auto"/>
        </w:rPr>
      </w:pPr>
      <w:bookmarkStart w:id="61" w:name="_Toc761"/>
      <w:bookmarkStart w:id="62" w:name="_Toc16353"/>
      <w:bookmarkStart w:id="63" w:name="_Toc20695"/>
      <w:r>
        <w:rPr>
          <w:rFonts w:hint="default"/>
          <w:color w:val="auto"/>
        </w:rPr>
        <w:t>6.1  随机文件</w:t>
      </w:r>
      <w:bookmarkEnd w:id="61"/>
      <w:bookmarkEnd w:id="62"/>
      <w:bookmarkEnd w:id="63"/>
    </w:p>
    <w:p w14:paraId="4CE2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6.1.1  流量计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一般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应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附有使用说明书。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说明书中应给出产品名称、型号、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适用介质、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介质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温度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范围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介质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压力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范围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、介质密度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范围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流量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范围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安装要求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、组态介绍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等必要的说明。</w:t>
      </w:r>
    </w:p>
    <w:p w14:paraId="6E17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6.1.2  后续检定的流量计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提供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上一周期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的检定证书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或复印件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056CB8F2">
      <w:pPr>
        <w:pStyle w:val="3"/>
        <w:rPr>
          <w:rFonts w:hint="default"/>
          <w:color w:val="auto"/>
        </w:rPr>
      </w:pPr>
      <w:bookmarkStart w:id="64" w:name="_Toc26849"/>
      <w:bookmarkStart w:id="65" w:name="_Toc24821"/>
      <w:bookmarkStart w:id="66" w:name="_Toc3284"/>
      <w:r>
        <w:rPr>
          <w:rFonts w:hint="default"/>
          <w:color w:val="auto"/>
        </w:rPr>
        <w:t>6.2  铭牌和标识</w:t>
      </w:r>
      <w:bookmarkEnd w:id="64"/>
      <w:bookmarkEnd w:id="65"/>
      <w:bookmarkEnd w:id="66"/>
    </w:p>
    <w:p w14:paraId="5929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6.2.1  流量计表体上应有</w:t>
      </w:r>
      <w:r>
        <w:rPr>
          <w:rFonts w:hint="default" w:ascii="Times New Roman" w:hAnsi="Times New Roman" w:cs="Times New Roman"/>
          <w:strike w:val="0"/>
          <w:color w:val="auto"/>
          <w:sz w:val="24"/>
          <w:szCs w:val="24"/>
        </w:rPr>
        <w:t>明显的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流向标识。</w:t>
      </w:r>
    </w:p>
    <w:p w14:paraId="157E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6.2.2  流量计应有铭（标）牌，铭（标）牌上一般应标明：产品名称、型号、出厂编号、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流量范围</w:t>
      </w:r>
      <w:r>
        <w:rPr>
          <w:rFonts w:hint="eastAsia" w:cs="Times New Roman"/>
          <w:color w:val="auto"/>
          <w:sz w:val="24"/>
          <w:szCs w:val="24"/>
          <w:vertAlign w:val="superscript"/>
          <w:lang w:val="en-US" w:eastAsia="zh-CN"/>
        </w:rPr>
        <w:t>*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公称通径、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介质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温度范围、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最大工作压力、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流量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计特征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系数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、准确度等级、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制造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单位名称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或商标、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制造日期、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CMC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或CPA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志和编号（适用时）、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防爆标志及防爆合格证编号（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适用时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）、</w:t>
      </w:r>
      <w:r>
        <w:rPr>
          <w:rFonts w:hint="eastAsia" w:cs="Times New Roman"/>
          <w:color w:val="auto"/>
          <w:kern w:val="0"/>
        </w:rPr>
        <w:t>特种设备生产许可证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适用时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）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防护等级（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适用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等信息。</w:t>
      </w:r>
    </w:p>
    <w:p w14:paraId="7086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注：流量范围一般为流量计型式评价证书或报告中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介质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类型及对应的质量流量范围，包括最大流量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vertAlign w:val="subscript"/>
          <w:lang w:val="en-US" w:eastAsia="zh-CN"/>
        </w:rPr>
        <w:t>max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、最小流量</w:t>
      </w:r>
      <w:r>
        <w:rPr>
          <w:rFonts w:hint="default" w:ascii="Times New Roman" w:hAnsi="Times New Roman" w:eastAsia="仿宋_GB2312" w:cs="Times New Roman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vertAlign w:val="subscript"/>
          <w:lang w:val="en-US" w:eastAsia="zh-CN"/>
        </w:rPr>
        <w:t>min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。</w:t>
      </w:r>
    </w:p>
    <w:p w14:paraId="5C6A42E7">
      <w:pPr>
        <w:pStyle w:val="3"/>
        <w:rPr>
          <w:rFonts w:hint="default"/>
          <w:color w:val="auto"/>
        </w:rPr>
      </w:pPr>
      <w:bookmarkStart w:id="67" w:name="_Toc12938"/>
      <w:bookmarkStart w:id="68" w:name="_Toc22063"/>
      <w:bookmarkStart w:id="69" w:name="_Toc18003"/>
      <w:r>
        <w:rPr>
          <w:rFonts w:hint="default"/>
          <w:color w:val="auto"/>
        </w:rPr>
        <w:t>6.3  外观</w:t>
      </w:r>
      <w:bookmarkEnd w:id="67"/>
      <w:bookmarkEnd w:id="68"/>
      <w:bookmarkEnd w:id="69"/>
    </w:p>
    <w:p w14:paraId="402D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6.3.1  新制造的流量计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应有</w:t>
      </w:r>
      <w:r>
        <w:rPr>
          <w:rFonts w:hint="default" w:ascii="Times New Roman" w:hAnsi="Times New Roman" w:cs="Times New Roman"/>
          <w:color w:val="auto"/>
          <w:sz w:val="24"/>
        </w:rPr>
        <w:t>良好的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外观，</w:t>
      </w:r>
      <w:r>
        <w:rPr>
          <w:rFonts w:hint="default" w:ascii="Times New Roman" w:hAnsi="Times New Roman" w:cs="Times New Roman"/>
          <w:color w:val="auto"/>
          <w:sz w:val="24"/>
        </w:rPr>
        <w:t>表面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色泽均匀</w:t>
      </w:r>
      <w:r>
        <w:rPr>
          <w:rFonts w:hint="default" w:ascii="Times New Roman" w:hAnsi="Times New Roman" w:cs="Times New Roman"/>
          <w:color w:val="auto"/>
          <w:sz w:val="24"/>
        </w:rPr>
        <w:t>，无可见的毛刺、划痕、裂纹、锈蚀或霉斑等缺陷，涂镀层不得有起皮、剥落等现象。</w:t>
      </w:r>
    </w:p>
    <w:p w14:paraId="1E9D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6.3.2  各项标记应正确、清晰、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完整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 w14:paraId="7D2E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>6.3.3  流量计的接插件应牢固可靠，不得因振动而松动或脱落。</w:t>
      </w:r>
    </w:p>
    <w:p w14:paraId="6129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6.3.</w:t>
      </w:r>
      <w:r>
        <w:rPr>
          <w:rFonts w:hint="eastAsia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 xml:space="preserve">  流量计的流体通道应清洁，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法兰密封面应平整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。</w:t>
      </w:r>
    </w:p>
    <w:p w14:paraId="0487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6.3.</w:t>
      </w:r>
      <w:r>
        <w:rPr>
          <w:rFonts w:hint="eastAsia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 xml:space="preserve">  流量计指示机构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24"/>
          <w:lang w:eastAsia="zh-CN"/>
        </w:rPr>
        <w:t>适用时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）</w:t>
      </w:r>
      <w:r>
        <w:rPr>
          <w:rFonts w:hint="default" w:ascii="Times New Roman" w:hAnsi="Times New Roman" w:cs="Times New Roman"/>
          <w:color w:val="auto"/>
          <w:sz w:val="24"/>
        </w:rPr>
        <w:t>显示的数字应醒目、正确、连续，表示功能的文字符号应完整、清晰、明确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 w14:paraId="1676A137">
      <w:pPr>
        <w:pStyle w:val="3"/>
        <w:rPr>
          <w:rFonts w:hint="default"/>
          <w:color w:val="auto"/>
        </w:rPr>
      </w:pPr>
      <w:bookmarkStart w:id="70" w:name="_Toc7923"/>
      <w:bookmarkStart w:id="71" w:name="_Toc8411"/>
      <w:bookmarkStart w:id="72" w:name="_Toc13323"/>
      <w:r>
        <w:rPr>
          <w:rFonts w:hint="default"/>
          <w:color w:val="auto"/>
        </w:rPr>
        <w:t>6.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</w:rPr>
        <w:t xml:space="preserve">  密封性</w:t>
      </w:r>
      <w:bookmarkEnd w:id="70"/>
      <w:bookmarkEnd w:id="71"/>
      <w:bookmarkEnd w:id="72"/>
    </w:p>
    <w:p w14:paraId="73B1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流量计应具有良好的密封性，正常工作时无渗漏、泄漏或损坏。</w:t>
      </w:r>
    </w:p>
    <w:p w14:paraId="184E1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6.5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保护功能及流量计特征系数检查</w:t>
      </w:r>
    </w:p>
    <w:p w14:paraId="6C86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cs="Times New Roman"/>
          <w:color w:val="auto"/>
        </w:rPr>
      </w:pPr>
      <w:r>
        <w:rPr>
          <w:rFonts w:hint="eastAsia" w:cs="Times New Roman"/>
          <w:color w:val="auto"/>
          <w:lang w:val="en-US" w:eastAsia="zh-CN"/>
        </w:rPr>
        <w:t xml:space="preserve">6.5.1  </w:t>
      </w:r>
      <w:r>
        <w:rPr>
          <w:rFonts w:hint="default" w:cs="Times New Roman"/>
          <w:color w:val="auto"/>
        </w:rPr>
        <w:t>对能改变流量计计量性能的相关参数，流量计应有保护功能</w:t>
      </w:r>
      <w:r>
        <w:rPr>
          <w:rFonts w:hint="eastAsia" w:cs="Times New Roman"/>
          <w:color w:val="auto"/>
          <w:lang w:eastAsia="zh-CN"/>
        </w:rPr>
        <w:t>（</w:t>
      </w:r>
      <w:r>
        <w:rPr>
          <w:rFonts w:hint="default" w:cs="Times New Roman"/>
          <w:color w:val="auto"/>
        </w:rPr>
        <w:t>如密码</w:t>
      </w:r>
      <w:r>
        <w:rPr>
          <w:rFonts w:hint="eastAsia" w:cs="Times New Roman"/>
          <w:color w:val="auto"/>
          <w:lang w:val="en-US" w:eastAsia="zh-CN"/>
        </w:rPr>
        <w:t>或专用交互设备</w:t>
      </w:r>
      <w:r>
        <w:rPr>
          <w:rFonts w:hint="default" w:cs="Times New Roman"/>
          <w:color w:val="auto"/>
        </w:rPr>
        <w:t>等</w:t>
      </w:r>
      <w:r>
        <w:rPr>
          <w:rFonts w:hint="eastAsia" w:cs="Times New Roman"/>
          <w:color w:val="auto"/>
          <w:lang w:eastAsia="zh-CN"/>
        </w:rPr>
        <w:t>）</w:t>
      </w:r>
      <w:r>
        <w:rPr>
          <w:rFonts w:hint="default" w:cs="Times New Roman"/>
          <w:color w:val="auto"/>
        </w:rPr>
        <w:t>。</w:t>
      </w:r>
    </w:p>
    <w:p w14:paraId="5CD0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6.5.2  后续检定的</w:t>
      </w:r>
      <w:r>
        <w:rPr>
          <w:rFonts w:hint="default" w:cs="Times New Roman"/>
          <w:color w:val="auto"/>
        </w:rPr>
        <w:t>流量计</w:t>
      </w:r>
      <w:r>
        <w:rPr>
          <w:rFonts w:hint="eastAsia" w:cs="Times New Roman"/>
          <w:color w:val="auto"/>
          <w:lang w:eastAsia="zh-CN"/>
        </w:rPr>
        <w:t>，</w:t>
      </w:r>
      <w:r>
        <w:rPr>
          <w:rFonts w:hint="eastAsia" w:cs="Times New Roman"/>
          <w:strike w:val="0"/>
          <w:color w:val="auto"/>
          <w:lang w:val="en-US" w:eastAsia="zh-CN"/>
        </w:rPr>
        <w:t>流量计</w:t>
      </w:r>
      <w:r>
        <w:rPr>
          <w:rFonts w:hint="eastAsia" w:cs="Times New Roman"/>
          <w:color w:val="auto"/>
          <w:lang w:val="en-US" w:eastAsia="zh-CN"/>
        </w:rPr>
        <w:t>特征系数</w:t>
      </w:r>
      <w:r>
        <w:rPr>
          <w:rFonts w:hint="default" w:cs="Times New Roman"/>
          <w:color w:val="auto"/>
        </w:rPr>
        <w:t>应与</w:t>
      </w:r>
      <w:r>
        <w:rPr>
          <w:rFonts w:hint="eastAsia" w:cs="Times New Roman"/>
          <w:color w:val="auto"/>
          <w:lang w:val="en-US" w:eastAsia="zh-CN"/>
        </w:rPr>
        <w:t>上周期</w:t>
      </w:r>
      <w:r>
        <w:rPr>
          <w:rFonts w:hint="default" w:cs="Times New Roman"/>
          <w:color w:val="auto"/>
        </w:rPr>
        <w:t>检定证书</w:t>
      </w:r>
      <w:r>
        <w:rPr>
          <w:rFonts w:hint="eastAsia" w:cs="Times New Roman"/>
          <w:color w:val="auto"/>
          <w:lang w:val="en-US" w:eastAsia="zh-CN"/>
        </w:rPr>
        <w:t>给出</w:t>
      </w:r>
      <w:r>
        <w:rPr>
          <w:rFonts w:hint="default" w:cs="Times New Roman"/>
          <w:color w:val="auto"/>
        </w:rPr>
        <w:t>的值相同。</w:t>
      </w:r>
    </w:p>
    <w:p w14:paraId="17A58C6C">
      <w:pPr>
        <w:pStyle w:val="2"/>
        <w:rPr>
          <w:rFonts w:hint="eastAsia"/>
          <w:color w:val="auto"/>
        </w:rPr>
      </w:pPr>
      <w:bookmarkStart w:id="73" w:name="_Toc16748"/>
      <w:bookmarkStart w:id="74" w:name="_Toc24738"/>
      <w:bookmarkStart w:id="75" w:name="_Toc1055"/>
      <w:r>
        <w:rPr>
          <w:rFonts w:hint="eastAsia"/>
          <w:color w:val="auto"/>
        </w:rPr>
        <w:t>7  计量器具控制</w:t>
      </w:r>
      <w:bookmarkEnd w:id="73"/>
      <w:bookmarkEnd w:id="74"/>
      <w:bookmarkEnd w:id="75"/>
    </w:p>
    <w:p w14:paraId="0C56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计量器具控制包括首次检定、后续检定和使用中检查。</w:t>
      </w:r>
    </w:p>
    <w:p w14:paraId="3A1C122A">
      <w:pPr>
        <w:pStyle w:val="3"/>
        <w:rPr>
          <w:rFonts w:hint="default"/>
          <w:color w:val="auto"/>
        </w:rPr>
      </w:pPr>
      <w:bookmarkStart w:id="76" w:name="_Toc27787"/>
      <w:bookmarkStart w:id="77" w:name="_Toc16723"/>
      <w:bookmarkStart w:id="78" w:name="_Toc24431"/>
      <w:r>
        <w:rPr>
          <w:rFonts w:hint="default"/>
          <w:color w:val="auto"/>
        </w:rPr>
        <w:t>7.1  检定条件</w:t>
      </w:r>
      <w:bookmarkEnd w:id="76"/>
      <w:bookmarkEnd w:id="77"/>
      <w:bookmarkEnd w:id="78"/>
    </w:p>
    <w:p w14:paraId="3682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79" w:name="_Toc10037"/>
      <w:bookmarkStart w:id="80" w:name="_Toc28763"/>
      <w:bookmarkStart w:id="81" w:name="_Toc25880"/>
      <w:r>
        <w:rPr>
          <w:rFonts w:hint="default" w:ascii="Times New Roman" w:hAnsi="Times New Roman" w:cs="Times New Roman"/>
          <w:color w:val="auto"/>
          <w:sz w:val="24"/>
          <w:szCs w:val="24"/>
        </w:rPr>
        <w:t>7.1.1  环境条件</w:t>
      </w:r>
      <w:bookmarkEnd w:id="79"/>
      <w:bookmarkEnd w:id="80"/>
      <w:bookmarkEnd w:id="81"/>
    </w:p>
    <w:p w14:paraId="15E0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7.1.1.1  大气环境条件</w:t>
      </w:r>
    </w:p>
    <w:p w14:paraId="4C6E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温度：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一般为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（5～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）℃；</w:t>
      </w:r>
    </w:p>
    <w:p w14:paraId="1BFC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相对湿度：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一般为15%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～9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02D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大气压力：一般为（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～106）kPa。</w:t>
      </w:r>
    </w:p>
    <w:p w14:paraId="0448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7.1.1.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外界磁场对流量计的影响应小到可忽略不计。</w:t>
      </w:r>
    </w:p>
    <w:p w14:paraId="338C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7.1.1.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机械振动对流量计的影响应小到可忽略不计。</w:t>
      </w:r>
    </w:p>
    <w:p w14:paraId="2DE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bookmarkStart w:id="82" w:name="_Toc26880"/>
      <w:bookmarkStart w:id="83" w:name="_Toc25013"/>
      <w:bookmarkStart w:id="84" w:name="_Toc22658"/>
      <w:r>
        <w:rPr>
          <w:rFonts w:hint="default" w:ascii="Times New Roman" w:hAnsi="Times New Roman" w:cs="Times New Roman"/>
          <w:color w:val="auto"/>
          <w:sz w:val="24"/>
          <w:szCs w:val="24"/>
        </w:rPr>
        <w:t>7.1.2  检定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介质</w:t>
      </w:r>
      <w:bookmarkEnd w:id="82"/>
      <w:bookmarkEnd w:id="83"/>
      <w:bookmarkEnd w:id="84"/>
    </w:p>
    <w:p w14:paraId="1C05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cs="Times New Roman" w:asciiTheme="minorEastAsia" w:hAnsi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7.1.2.1  检定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介质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应为均匀洁净、无杂质的单相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液体，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充满试验管道。</w:t>
      </w:r>
    </w:p>
    <w:p w14:paraId="706B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7.1.2.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介质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的温度和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压力应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满足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流量计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工作条件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2DAB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7.1.2.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在每个流量点的一次检定过程中，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介质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温度的变化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对0.2级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的流量计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一般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不超过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0.5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对0.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级以下的流量计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一般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不超过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。</w:t>
      </w:r>
    </w:p>
    <w:p w14:paraId="561D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85" w:name="_Toc20356"/>
      <w:bookmarkStart w:id="86" w:name="_Toc30729"/>
      <w:bookmarkStart w:id="87" w:name="_Toc8616"/>
      <w:r>
        <w:rPr>
          <w:rFonts w:hint="default" w:ascii="Times New Roman" w:hAnsi="Times New Roman" w:cs="Times New Roman"/>
          <w:color w:val="auto"/>
          <w:sz w:val="24"/>
          <w:szCs w:val="24"/>
        </w:rPr>
        <w:t>7.1.3  流量标准装置及配套设备</w:t>
      </w:r>
      <w:bookmarkEnd w:id="85"/>
      <w:bookmarkEnd w:id="86"/>
      <w:bookmarkEnd w:id="87"/>
    </w:p>
    <w:p w14:paraId="5778C8F3"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7.1.3.1 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流量标准装置（以下简称</w:t>
      </w:r>
      <w:r>
        <w:rPr>
          <w:rFonts w:ascii="Times New Roman" w:hAnsi="Times New Roman" w:cs="Times New Roman"/>
          <w:color w:val="auto"/>
          <w:sz w:val="24"/>
          <w:szCs w:val="24"/>
        </w:rPr>
        <w:t>装置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）</w:t>
      </w:r>
      <w:r>
        <w:rPr>
          <w:rFonts w:ascii="Times New Roman" w:hAnsi="Times New Roman" w:cs="Times New Roman"/>
          <w:color w:val="auto"/>
          <w:sz w:val="24"/>
          <w:szCs w:val="24"/>
        </w:rPr>
        <w:t>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流量范围</w:t>
      </w:r>
      <w:r>
        <w:rPr>
          <w:rFonts w:ascii="Times New Roman" w:hAnsi="Times New Roman" w:cs="Times New Roman"/>
          <w:color w:val="auto"/>
          <w:sz w:val="24"/>
          <w:szCs w:val="24"/>
        </w:rPr>
        <w:t>应覆盖流量计的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实际使用</w:t>
      </w:r>
      <w:r>
        <w:rPr>
          <w:rFonts w:ascii="Times New Roman" w:hAnsi="Times New Roman" w:cs="Times New Roman"/>
          <w:color w:val="auto"/>
          <w:sz w:val="24"/>
          <w:szCs w:val="24"/>
        </w:rPr>
        <w:t>流量范围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。</w:t>
      </w:r>
    </w:p>
    <w:p w14:paraId="7B2E0996"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7.1.3.2  </w:t>
      </w:r>
      <w:r>
        <w:rPr>
          <w:rFonts w:ascii="Times New Roman" w:hAnsi="Times New Roman" w:cs="Times New Roman"/>
          <w:color w:val="auto"/>
          <w:sz w:val="24"/>
          <w:szCs w:val="24"/>
        </w:rPr>
        <w:t>装置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累积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质量流量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</w:rPr>
        <w:t>扩展不确定度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（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</w:rPr>
        <w:t>=2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</w:rPr>
        <w:t>应不大于被检流量计最大允许误差绝对值的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</w:rPr>
        <w:t>1/3</w:t>
      </w:r>
      <w:r>
        <w:rPr>
          <w:rFonts w:hint="eastAsia"/>
          <w:color w:val="auto"/>
          <w:lang w:eastAsia="zh-CN"/>
        </w:rPr>
        <w:t>。</w:t>
      </w:r>
    </w:p>
    <w:p w14:paraId="73C10A91"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7.1.3.3  常用装置类型包括</w:t>
      </w:r>
      <w:r>
        <w:rPr>
          <w:rFonts w:hint="eastAsia" w:ascii="Times New Roman" w:eastAsia="宋体"/>
          <w:color w:val="auto"/>
          <w:sz w:val="24"/>
          <w:szCs w:val="24"/>
          <w:lang w:val="en-US" w:eastAsia="zh-CN"/>
        </w:rPr>
        <w:t>静态</w:t>
      </w:r>
      <w:r>
        <w:rPr>
          <w:rFonts w:hint="eastAsia" w:ascii="Times New Roman" w:hAnsi="Times New Roman"/>
          <w:color w:val="auto"/>
          <w:sz w:val="24"/>
          <w:szCs w:val="24"/>
        </w:rPr>
        <w:t>质量法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液体</w:t>
      </w:r>
      <w:r>
        <w:rPr>
          <w:rFonts w:hint="eastAsia" w:ascii="Times New Roman" w:hAnsi="Times New Roman"/>
          <w:color w:val="auto"/>
          <w:sz w:val="24"/>
          <w:szCs w:val="24"/>
        </w:rPr>
        <w:t>流量标准装置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标准表法液体流量标准装置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和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  <w:t>体积管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</w:rPr>
        <w:t>流量标准装置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等</w:t>
      </w:r>
      <w:r>
        <w:rPr>
          <w:rFonts w:hint="eastAsia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宜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优先选用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静态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质量法装置</w:t>
      </w:r>
      <w:r>
        <w:rPr>
          <w:rFonts w:ascii="Times New Roman" w:hAnsi="Times New Roman" w:cs="Times New Roman"/>
          <w:color w:val="auto"/>
          <w:sz w:val="24"/>
          <w:szCs w:val="24"/>
        </w:rPr>
        <w:t>。</w:t>
      </w:r>
    </w:p>
    <w:p w14:paraId="3C1F2EE6">
      <w:pPr>
        <w:keepNext w:val="0"/>
        <w:keepLines w:val="0"/>
        <w:pageBreakBefore w:val="0"/>
        <w:widowControl w:val="0"/>
        <w:tabs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7.1.3.4  装置</w:t>
      </w:r>
      <w:r>
        <w:rPr>
          <w:rFonts w:ascii="Times New Roman" w:hAnsi="Times New Roman" w:cs="Times New Roman"/>
          <w:color w:val="auto"/>
          <w:sz w:val="24"/>
          <w:szCs w:val="24"/>
        </w:rPr>
        <w:t>配套设备技术要求见表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。</w:t>
      </w:r>
    </w:p>
    <w:p w14:paraId="549E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Times New Roman"/>
          <w:color w:val="auto"/>
          <w:szCs w:val="21"/>
        </w:rPr>
      </w:pPr>
      <w:r>
        <w:rPr>
          <w:rFonts w:hint="eastAsia" w:ascii="黑体" w:hAnsi="黑体" w:eastAsia="黑体" w:cs="Times New Roman"/>
          <w:color w:val="auto"/>
          <w:szCs w:val="21"/>
        </w:rPr>
        <w:t>表</w:t>
      </w:r>
      <w:r>
        <w:rPr>
          <w:rFonts w:hint="eastAsia" w:ascii="黑体" w:hAnsi="黑体" w:eastAsia="黑体" w:cs="Times New Roman"/>
          <w:color w:val="auto"/>
          <w:szCs w:val="21"/>
          <w:lang w:val="en-US" w:eastAsia="zh-CN"/>
        </w:rPr>
        <w:t>3</w:t>
      </w:r>
      <w:r>
        <w:rPr>
          <w:rFonts w:hint="eastAsia" w:ascii="黑体" w:hAnsi="黑体" w:eastAsia="黑体" w:cs="Times New Roman"/>
          <w:color w:val="auto"/>
          <w:szCs w:val="21"/>
        </w:rPr>
        <w:t xml:space="preserve">  </w:t>
      </w:r>
      <w:r>
        <w:rPr>
          <w:rFonts w:hint="eastAsia" w:ascii="黑体" w:hAnsi="黑体" w:eastAsia="黑体" w:cs="Times New Roman"/>
          <w:color w:val="auto"/>
          <w:szCs w:val="21"/>
          <w:lang w:val="en-US" w:eastAsia="zh-CN"/>
        </w:rPr>
        <w:t>配套</w:t>
      </w:r>
      <w:r>
        <w:rPr>
          <w:rFonts w:hint="eastAsia" w:ascii="黑体" w:hAnsi="黑体" w:eastAsia="黑体" w:cs="Times New Roman"/>
          <w:color w:val="auto"/>
          <w:szCs w:val="21"/>
        </w:rPr>
        <w:t>设备</w:t>
      </w:r>
    </w:p>
    <w:tbl>
      <w:tblPr>
        <w:tblStyle w:val="1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191"/>
        <w:gridCol w:w="3607"/>
        <w:gridCol w:w="2666"/>
      </w:tblGrid>
      <w:tr w14:paraId="571A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pct"/>
            <w:vAlign w:val="center"/>
          </w:tcPr>
          <w:p w14:paraId="624DE1B9"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0" w:type="pct"/>
            <w:vAlign w:val="center"/>
          </w:tcPr>
          <w:p w14:paraId="30C8372D"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43" w:type="pct"/>
            <w:vAlign w:val="center"/>
          </w:tcPr>
          <w:p w14:paraId="5AC68DF7"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436" w:type="pct"/>
            <w:vAlign w:val="center"/>
          </w:tcPr>
          <w:p w14:paraId="2D011445">
            <w:pPr>
              <w:keepNext w:val="0"/>
              <w:keepLines w:val="0"/>
              <w:pageBreakBefore w:val="0"/>
              <w:widowControl w:val="0"/>
              <w:tabs>
                <w:tab w:val="left" w:pos="1620"/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</w:tr>
      <w:tr w14:paraId="0C2C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439" w:type="pct"/>
            <w:vMerge w:val="restart"/>
            <w:vAlign w:val="center"/>
          </w:tcPr>
          <w:p w14:paraId="5E80A584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7AC18AF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介质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压力测量仪表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26BF6CE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不低于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级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6CE7267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介质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压力测量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介质密度取值</w:t>
            </w:r>
          </w:p>
        </w:tc>
      </w:tr>
      <w:tr w14:paraId="1D96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pct"/>
            <w:vMerge w:val="restart"/>
            <w:vAlign w:val="center"/>
          </w:tcPr>
          <w:p w14:paraId="242C8E22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5E6482E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介质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  <w:t>温度测量仪表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6B832F8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MPE</w:t>
            </w:r>
            <w:r>
              <w:rPr>
                <w:rFonts w:hint="eastAsia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V≤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  <w:highlight w:val="none"/>
              </w:rPr>
              <w:t>0.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℃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42B370B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介质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温度测量</w:t>
            </w:r>
          </w:p>
        </w:tc>
      </w:tr>
      <w:tr w14:paraId="661B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pct"/>
            <w:vMerge w:val="continue"/>
            <w:vAlign w:val="center"/>
          </w:tcPr>
          <w:p w14:paraId="31D4C57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180" w:type="pct"/>
            <w:vMerge w:val="continue"/>
            <w:shd w:val="clear" w:color="auto" w:fill="auto"/>
            <w:vAlign w:val="center"/>
          </w:tcPr>
          <w:p w14:paraId="3477D19B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4924B709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MPE</w:t>
            </w:r>
            <w:r>
              <w:rPr>
                <w:rFonts w:hint="eastAsia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V≤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4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℃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5D10A2F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介质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温度测量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介质密度取值</w:t>
            </w:r>
          </w:p>
        </w:tc>
      </w:tr>
      <w:tr w14:paraId="5EAB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pct"/>
            <w:vMerge w:val="restart"/>
            <w:vAlign w:val="center"/>
          </w:tcPr>
          <w:p w14:paraId="508511DB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180" w:type="pct"/>
            <w:vMerge w:val="restart"/>
            <w:shd w:val="clear" w:color="auto" w:fill="auto"/>
            <w:vAlign w:val="center"/>
          </w:tcPr>
          <w:p w14:paraId="5CD8E85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介质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  <w:t>密度</w:t>
            </w: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测量仪表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19F5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MPE</w:t>
            </w:r>
            <w:r>
              <w:rPr>
                <w:rFonts w:hint="eastAsia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V≤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572ACCC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  <w:t>空气浮力修正</w:t>
            </w:r>
          </w:p>
        </w:tc>
      </w:tr>
      <w:tr w14:paraId="3884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9" w:type="pct"/>
            <w:vMerge w:val="continue"/>
            <w:vAlign w:val="center"/>
          </w:tcPr>
          <w:p w14:paraId="534C32C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180" w:type="pct"/>
            <w:vMerge w:val="continue"/>
            <w:shd w:val="clear" w:color="auto" w:fill="auto"/>
            <w:vAlign w:val="center"/>
          </w:tcPr>
          <w:p w14:paraId="372CA93C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586EEB05">
            <w:pPr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MPE</w:t>
            </w:r>
            <w:r>
              <w:rPr>
                <w:rFonts w:hint="eastAsia" w:cs="Times New Roman"/>
                <w:i w:val="0"/>
                <w:iCs/>
                <w:color w:val="auto"/>
                <w:kern w:val="0"/>
                <w:szCs w:val="24"/>
                <w:highlight w:val="none"/>
                <w:lang w:val="en-US" w:eastAsia="zh-CN"/>
              </w:rPr>
              <w:t>V≤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4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0EC01D2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介质密度取值或修正</w:t>
            </w:r>
          </w:p>
        </w:tc>
      </w:tr>
    </w:tbl>
    <w:p w14:paraId="2EAA3F57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7.1.3.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装置及其配套设备均应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有效溯源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643208F6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7.1.3</w:t>
      </w:r>
      <w:r>
        <w:rPr>
          <w:rFonts w:hint="eastAsia" w:cs="Times New Roman" w:eastAsiaTheme="minorEastAsia"/>
          <w:color w:val="auto"/>
          <w:sz w:val="24"/>
          <w:szCs w:val="24"/>
          <w:lang w:val="en-US" w:eastAsia="zh-CN"/>
        </w:rPr>
        <w:t>.6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 检定介质的饱和蒸气压高于环境大气压时，应采用密闭式装置。</w:t>
      </w:r>
    </w:p>
    <w:p w14:paraId="0A7147DB">
      <w:pPr>
        <w:spacing w:line="360" w:lineRule="auto"/>
        <w:ind w:firstLine="0" w:firstLineChars="0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7.1.3.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检定介质在装置的管道系统和流量计内任一点处的压力，</w:t>
      </w:r>
      <w:r>
        <w:rPr>
          <w:rFonts w:hint="eastAsia" w:ascii="宋体" w:hAnsi="宋体"/>
          <w:color w:val="auto"/>
          <w:sz w:val="24"/>
        </w:rPr>
        <w:t>应高于其</w:t>
      </w:r>
      <w:r>
        <w:rPr>
          <w:rFonts w:hint="eastAsia" w:ascii="宋体" w:hAnsi="宋体"/>
          <w:color w:val="auto"/>
          <w:sz w:val="24"/>
          <w:highlight w:val="none"/>
        </w:rPr>
        <w:t>饱和蒸汽压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在流量计的下游应有一定的背压避免出现闪蒸或气蚀现象。</w:t>
      </w:r>
    </w:p>
    <w:p w14:paraId="240F56AB">
      <w:pPr>
        <w:spacing w:line="360" w:lineRule="auto"/>
        <w:ind w:firstLine="0" w:firstLineChars="0"/>
        <w:rPr>
          <w:rFonts w:hint="eastAsia" w:ascii="宋体" w:hAnsi="宋体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7.1.3.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采用容积法装置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检定时</w:t>
      </w:r>
      <w:r>
        <w:rPr>
          <w:rFonts w:hint="eastAsia" w:ascii="宋体" w:hAnsi="宋体"/>
          <w:color w:val="auto"/>
          <w:sz w:val="24"/>
        </w:rPr>
        <w:t>应分别测量流量计处和装置处</w:t>
      </w:r>
      <w:r>
        <w:rPr>
          <w:rFonts w:hint="eastAsia" w:ascii="宋体" w:hAnsi="宋体"/>
          <w:color w:val="auto"/>
          <w:sz w:val="24"/>
          <w:lang w:eastAsia="zh-CN"/>
        </w:rPr>
        <w:t>介质</w:t>
      </w:r>
      <w:r>
        <w:rPr>
          <w:rFonts w:hint="eastAsia" w:ascii="宋体" w:hAnsi="宋体"/>
          <w:color w:val="auto"/>
          <w:sz w:val="24"/>
        </w:rPr>
        <w:t>的温度</w:t>
      </w:r>
      <w:r>
        <w:rPr>
          <w:rFonts w:hint="eastAsia" w:ascii="宋体" w:hAnsi="宋体"/>
          <w:color w:val="auto"/>
          <w:sz w:val="24"/>
          <w:lang w:eastAsia="zh-CN"/>
        </w:rPr>
        <w:t>和压力</w:t>
      </w:r>
      <w:r>
        <w:rPr>
          <w:rFonts w:hint="eastAsia" w:ascii="宋体" w:hAnsi="宋体"/>
          <w:color w:val="auto"/>
          <w:sz w:val="24"/>
        </w:rPr>
        <w:t>。</w:t>
      </w:r>
    </w:p>
    <w:p w14:paraId="75C75C5A">
      <w:pPr>
        <w:pStyle w:val="3"/>
        <w:rPr>
          <w:rFonts w:hint="eastAsia"/>
          <w:color w:val="auto"/>
          <w:lang w:val="en-US" w:eastAsia="zh-CN"/>
        </w:rPr>
      </w:pPr>
      <w:bookmarkStart w:id="88" w:name="_Toc7019"/>
      <w:bookmarkStart w:id="89" w:name="_Toc368"/>
      <w:bookmarkStart w:id="90" w:name="_Toc18088"/>
      <w:r>
        <w:rPr>
          <w:rFonts w:hint="eastAsia"/>
          <w:color w:val="auto"/>
          <w:lang w:val="en-US" w:eastAsia="zh-CN"/>
        </w:rPr>
        <w:t>7.2  检定项目</w:t>
      </w:r>
      <w:bookmarkEnd w:id="88"/>
      <w:bookmarkEnd w:id="89"/>
      <w:bookmarkEnd w:id="90"/>
    </w:p>
    <w:p w14:paraId="6D0C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流量计的检定项目见表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6116BA57">
      <w:pPr>
        <w:spacing w:line="360" w:lineRule="auto"/>
        <w:ind w:firstLine="0" w:firstLineChars="0"/>
        <w:jc w:val="center"/>
        <w:rPr>
          <w:rFonts w:cs="Times New Roman" w:asciiTheme="minorEastAsia" w:hAnsiTheme="minorEastAsia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Cs w:val="21"/>
        </w:rPr>
        <w:t>表</w:t>
      </w:r>
      <w:r>
        <w:rPr>
          <w:rFonts w:hint="eastAsia" w:eastAsia="黑体" w:cs="Times New Roman"/>
          <w:color w:val="auto"/>
          <w:szCs w:val="21"/>
          <w:lang w:val="en-US" w:eastAsia="zh-CN"/>
        </w:rPr>
        <w:t>4</w:t>
      </w:r>
      <w:r>
        <w:rPr>
          <w:rFonts w:ascii="Times New Roman" w:hAnsi="Times New Roman" w:eastAsia="黑体" w:cs="Times New Roman"/>
          <w:color w:val="auto"/>
          <w:szCs w:val="21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Cs w:val="21"/>
        </w:rPr>
        <w:t>检定项目一览表</w:t>
      </w:r>
    </w:p>
    <w:tbl>
      <w:tblPr>
        <w:tblStyle w:val="18"/>
        <w:tblW w:w="7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31"/>
        <w:gridCol w:w="1418"/>
        <w:gridCol w:w="1418"/>
        <w:gridCol w:w="1420"/>
      </w:tblGrid>
      <w:tr w14:paraId="61F6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</w:tcPr>
          <w:p w14:paraId="7539A98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331" w:type="dxa"/>
          </w:tcPr>
          <w:p w14:paraId="5949466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检定项目</w:t>
            </w:r>
          </w:p>
        </w:tc>
        <w:tc>
          <w:tcPr>
            <w:tcW w:w="1418" w:type="dxa"/>
          </w:tcPr>
          <w:p w14:paraId="226F1E8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首次检定</w:t>
            </w:r>
          </w:p>
        </w:tc>
        <w:tc>
          <w:tcPr>
            <w:tcW w:w="1418" w:type="dxa"/>
          </w:tcPr>
          <w:p w14:paraId="3006B29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后续检定</w:t>
            </w:r>
          </w:p>
        </w:tc>
        <w:tc>
          <w:tcPr>
            <w:tcW w:w="1420" w:type="dxa"/>
          </w:tcPr>
          <w:p w14:paraId="005BE0A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使用中检查</w:t>
            </w:r>
          </w:p>
        </w:tc>
      </w:tr>
      <w:tr w14:paraId="2512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</w:tcPr>
          <w:p w14:paraId="605F0F5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331" w:type="dxa"/>
          </w:tcPr>
          <w:p w14:paraId="2EFF9AF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铭牌和标识</w:t>
            </w:r>
          </w:p>
        </w:tc>
        <w:tc>
          <w:tcPr>
            <w:tcW w:w="1418" w:type="dxa"/>
          </w:tcPr>
          <w:p w14:paraId="15F1D873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50062F6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45D6F024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</w:tr>
      <w:tr w14:paraId="762E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top"/>
          </w:tcPr>
          <w:p w14:paraId="1904FEB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331" w:type="dxa"/>
          </w:tcPr>
          <w:p w14:paraId="4FF5BFC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外观</w:t>
            </w:r>
          </w:p>
        </w:tc>
        <w:tc>
          <w:tcPr>
            <w:tcW w:w="1418" w:type="dxa"/>
          </w:tcPr>
          <w:p w14:paraId="12E54721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27CB3B9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7D33D5E5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3656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top"/>
          </w:tcPr>
          <w:p w14:paraId="1812A76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331" w:type="dxa"/>
          </w:tcPr>
          <w:p w14:paraId="06F77EE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密封性</w:t>
            </w:r>
          </w:p>
        </w:tc>
        <w:tc>
          <w:tcPr>
            <w:tcW w:w="1418" w:type="dxa"/>
          </w:tcPr>
          <w:p w14:paraId="40DC6D39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7414E6C3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5712CE03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</w:tr>
      <w:tr w14:paraId="17F2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top"/>
          </w:tcPr>
          <w:p w14:paraId="1809218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331" w:type="dxa"/>
          </w:tcPr>
          <w:p w14:paraId="4380658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保护功能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及流量计特征系数检查</w:t>
            </w:r>
          </w:p>
        </w:tc>
        <w:tc>
          <w:tcPr>
            <w:tcW w:w="1418" w:type="dxa"/>
          </w:tcPr>
          <w:p w14:paraId="47183301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4B2B3F33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229229C7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</w:tr>
      <w:tr w14:paraId="508C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top"/>
          </w:tcPr>
          <w:p w14:paraId="3839C71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331" w:type="dxa"/>
          </w:tcPr>
          <w:p w14:paraId="37BE9B7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示值误差</w:t>
            </w:r>
          </w:p>
        </w:tc>
        <w:tc>
          <w:tcPr>
            <w:tcW w:w="1418" w:type="dxa"/>
          </w:tcPr>
          <w:p w14:paraId="450BD7A1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400B6FD5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44AD495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39FF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</w:tcPr>
          <w:p w14:paraId="3526167E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1" w:type="dxa"/>
          </w:tcPr>
          <w:p w14:paraId="1BDA30E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重复性</w:t>
            </w:r>
          </w:p>
        </w:tc>
        <w:tc>
          <w:tcPr>
            <w:tcW w:w="1418" w:type="dxa"/>
          </w:tcPr>
          <w:p w14:paraId="45CF5E4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41E71500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68BF91C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522D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</w:tcPr>
          <w:p w14:paraId="6F81C42B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1" w:type="dxa"/>
          </w:tcPr>
          <w:p w14:paraId="6AF22C7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周期稳定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度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default" w:cs="Times New Roman"/>
                <w:color w:val="auto"/>
                <w:kern w:val="0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418" w:type="dxa"/>
          </w:tcPr>
          <w:p w14:paraId="22FFCB5A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1254917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</w:t>
            </w:r>
          </w:p>
        </w:tc>
        <w:tc>
          <w:tcPr>
            <w:tcW w:w="1420" w:type="dxa"/>
          </w:tcPr>
          <w:p w14:paraId="59843620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</w:p>
        </w:tc>
      </w:tr>
      <w:tr w14:paraId="3647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1" w:type="dxa"/>
            <w:gridSpan w:val="5"/>
          </w:tcPr>
          <w:p w14:paraId="3622BC9B">
            <w:pPr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注：“+”表示需检定或检查；“-”表示不需检定或检查。</w:t>
            </w:r>
          </w:p>
        </w:tc>
      </w:tr>
    </w:tbl>
    <w:p w14:paraId="568DBC83">
      <w:pPr>
        <w:pStyle w:val="3"/>
        <w:rPr>
          <w:rFonts w:hint="eastAsia"/>
          <w:color w:val="auto"/>
          <w:lang w:val="en-US" w:eastAsia="zh-CN"/>
        </w:rPr>
      </w:pPr>
      <w:bookmarkStart w:id="91" w:name="_Toc30434"/>
      <w:bookmarkStart w:id="92" w:name="_Toc20370"/>
      <w:bookmarkStart w:id="93" w:name="_Toc7523"/>
      <w:r>
        <w:rPr>
          <w:rFonts w:hint="eastAsia"/>
          <w:color w:val="auto"/>
          <w:lang w:val="en-US" w:eastAsia="zh-CN"/>
        </w:rPr>
        <w:t>7.3  检定方法</w:t>
      </w:r>
      <w:bookmarkEnd w:id="91"/>
      <w:bookmarkEnd w:id="92"/>
      <w:bookmarkEnd w:id="93"/>
    </w:p>
    <w:p w14:paraId="3D23781C">
      <w:pPr>
        <w:spacing w:line="360" w:lineRule="auto"/>
        <w:ind w:firstLine="0" w:firstLineChars="0"/>
        <w:outlineLvl w:val="2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bookmarkStart w:id="94" w:name="_Toc6593"/>
      <w:bookmarkStart w:id="95" w:name="_Toc28968"/>
      <w:bookmarkStart w:id="96" w:name="_Toc19974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7.3.1  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外观、铭牌和标识</w:t>
      </w:r>
      <w:bookmarkEnd w:id="94"/>
      <w:bookmarkEnd w:id="95"/>
      <w:bookmarkEnd w:id="96"/>
    </w:p>
    <w:p w14:paraId="14DF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Times New Roman" w:asciiTheme="minorEastAsia" w:hAnsiTheme="minorEastAsia"/>
          <w:color w:val="auto"/>
          <w:sz w:val="24"/>
          <w:szCs w:val="24"/>
        </w:rPr>
      </w:pPr>
      <w:r>
        <w:rPr>
          <w:rFonts w:hint="eastAsia" w:cs="Times New Roman" w:asciiTheme="minorEastAsia" w:hAnsiTheme="minorEastAsia"/>
          <w:color w:val="auto"/>
          <w:sz w:val="24"/>
          <w:szCs w:val="24"/>
        </w:rPr>
        <w:t>目测检查流量计的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外观、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铭牌和标识，应符合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6.2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6.3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的要求。</w:t>
      </w:r>
    </w:p>
    <w:p w14:paraId="5FFD1A1A">
      <w:pPr>
        <w:spacing w:line="360" w:lineRule="auto"/>
        <w:ind w:firstLine="0" w:firstLineChars="0"/>
        <w:outlineLvl w:val="2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bookmarkStart w:id="97" w:name="_Toc15817"/>
      <w:bookmarkStart w:id="98" w:name="_Toc26205"/>
      <w:bookmarkStart w:id="99" w:name="_Toc26582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7.3.2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安装</w:t>
      </w:r>
      <w:bookmarkEnd w:id="97"/>
      <w:bookmarkEnd w:id="98"/>
      <w:bookmarkEnd w:id="99"/>
    </w:p>
    <w:p w14:paraId="7669B8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7.3.2.1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流量计应按使用说明书进行安装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 w14:paraId="672F0A6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/>
          <w:strike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7.3.2.2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避免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管道应力和扭曲力通过紧固装置作用在流量计</w:t>
      </w:r>
      <w:r>
        <w:rPr>
          <w:rFonts w:hint="eastAsia" w:ascii="Times New Roman" w:hAnsi="Times New Roman" w:cs="Times New Roman"/>
          <w:strike w:val="0"/>
          <w:color w:val="auto"/>
          <w:sz w:val="24"/>
          <w:szCs w:val="24"/>
          <w:lang w:val="en-US" w:eastAsia="zh-CN"/>
        </w:rPr>
        <w:t>上</w:t>
      </w:r>
      <w:r>
        <w:rPr>
          <w:rFonts w:hint="eastAsia" w:cs="Times New Roman"/>
          <w:strike w:val="0"/>
          <w:color w:val="auto"/>
          <w:sz w:val="24"/>
          <w:szCs w:val="24"/>
          <w:lang w:val="en-US" w:eastAsia="zh-CN"/>
        </w:rPr>
        <w:t>，不应利用流量计校直管道。</w:t>
      </w:r>
    </w:p>
    <w:p w14:paraId="6F300E6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7.2.3.3  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密封垫不得凸入流体管道内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4F08D5AA">
      <w:pPr>
        <w:spacing w:line="360" w:lineRule="auto"/>
        <w:ind w:firstLine="0" w:firstLineChars="0"/>
        <w:outlineLvl w:val="3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7.3.3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密封性</w:t>
      </w:r>
    </w:p>
    <w:p w14:paraId="44E51476">
      <w:pPr>
        <w:spacing w:line="360" w:lineRule="auto"/>
        <w:ind w:firstLine="480" w:firstLineChars="200"/>
        <w:outlineLvl w:val="3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目测检查流量计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在检定过程中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是否存在渗漏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泄漏或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损坏的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情况，应符合6.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的要求。</w:t>
      </w:r>
    </w:p>
    <w:p w14:paraId="29B600D7">
      <w:pPr>
        <w:spacing w:line="360" w:lineRule="auto"/>
        <w:ind w:firstLine="0" w:firstLineChars="0"/>
        <w:outlineLvl w:val="3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保护功能及流量计特征系数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检查</w:t>
      </w:r>
    </w:p>
    <w:p w14:paraId="01AE843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7.3.4.1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连接好装置、配套设备及流量计的电路，通电预热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 w14:paraId="22960B6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7.3.4.2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借助适当的工具（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面板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按键、手操器、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通信软件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等）检查并记录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流量计特征系数及相关参数，确认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流量计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处于正常工作状态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并符合6.5的要求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 w14:paraId="228D15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7.3.5  零点调整</w:t>
      </w:r>
    </w:p>
    <w:p w14:paraId="5A6A36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7.3.5.1  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启动装置，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使检定介质在管道系统中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最大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检定流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量循环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不少于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10 min。</w:t>
      </w:r>
    </w:p>
    <w:p w14:paraId="5590B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7.3.5.2 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停止装置运行，使检定介质在流量计内处于满管静止状态，对流量计进行零点调整。</w:t>
      </w:r>
    </w:p>
    <w:p w14:paraId="72CD3756">
      <w:pPr>
        <w:spacing w:line="360" w:lineRule="auto"/>
        <w:ind w:firstLine="0" w:firstLineChars="0"/>
        <w:outlineLvl w:val="2"/>
        <w:rPr>
          <w:rFonts w:hint="eastAsia" w:cs="Times New Roman" w:asciiTheme="minorEastAsia" w:hAnsiTheme="minorEastAsia"/>
          <w:color w:val="auto"/>
          <w:sz w:val="24"/>
          <w:szCs w:val="24"/>
        </w:rPr>
      </w:pPr>
      <w:bookmarkStart w:id="100" w:name="_Toc11176"/>
      <w:bookmarkStart w:id="101" w:name="_Toc12611"/>
      <w:bookmarkStart w:id="102" w:name="_Toc16700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示值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误差和重复性检定</w:t>
      </w:r>
      <w:bookmarkEnd w:id="100"/>
      <w:bookmarkEnd w:id="101"/>
      <w:bookmarkEnd w:id="102"/>
    </w:p>
    <w:p w14:paraId="6C5187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.1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启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动装置，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将流量调节至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目标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流量值，运行至流量、温度、压力稳定后开始检定。</w:t>
      </w:r>
    </w:p>
    <w:p w14:paraId="3F660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.2  检定时间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及流量计输出</w:t>
      </w:r>
    </w:p>
    <w:p w14:paraId="16504E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每次检定的时间应不少于装置和流量计要求的最短测量时间。</w:t>
      </w:r>
    </w:p>
    <w:p w14:paraId="458ABB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检定时流量计应选用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脉冲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或频率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输出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一次检定中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脉冲计数引入的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误差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应不大于流量计最大允许误差绝对值的1/10。</w:t>
      </w:r>
    </w:p>
    <w:p w14:paraId="57B91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3"/>
        <w:rPr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.3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检定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流量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点及检定次数</w:t>
      </w:r>
    </w:p>
    <w:p w14:paraId="6F0EA8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检定的流量点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一般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从</w:t>
      </w:r>
      <w:r>
        <w:rPr>
          <w:rFonts w:hint="default" w:ascii="Times New Roman" w:hAnsi="Times New Roman" w:cs="Times New Roman"/>
          <w:color w:val="auto"/>
          <w:position w:val="-10"/>
          <w:sz w:val="24"/>
          <w:szCs w:val="24"/>
          <w:vertAlign w:val="baseline"/>
          <w:lang w:val="en-US" w:eastAsia="zh-CN"/>
        </w:rPr>
        <w:object>
          <v:shape id="_x0000_i1025" o:spt="75" type="#_x0000_t75" style="height:17pt;width:2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3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baseline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vertAlign w:val="baseli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26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5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baseline"/>
          <w:lang w:val="en-US" w:eastAsia="zh-CN"/>
        </w:rPr>
        <w:t>0.2</w:t>
      </w:r>
      <w:r>
        <w:rPr>
          <w:rFonts w:hint="eastAsia" w:cs="Times New Roman"/>
          <w:color w:val="auto"/>
          <w:sz w:val="24"/>
          <w:szCs w:val="24"/>
          <w:vertAlign w:val="baseli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27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7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28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8">
            <o:LockedField>false</o:LockedField>
          </o:OLEObject>
        </w:objec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29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9">
            <o:LockedField>false</o:LockedField>
          </o:OLEObject>
        </w:object>
      </w: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和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0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20">
            <o:LockedField>false</o:LockedField>
          </o:OLEObject>
        </w:object>
      </w: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中选择，</w:t>
      </w:r>
      <w:r>
        <w:rPr>
          <w:rFonts w:hint="eastAsia"/>
          <w:color w:val="auto"/>
          <w:sz w:val="24"/>
          <w:szCs w:val="24"/>
          <w:lang w:val="en-US" w:eastAsia="zh-CN"/>
        </w:rPr>
        <w:t>当标准装置对应口径流量上限无法达到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1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1">
            <o:LockedField>false</o:LockedField>
          </o:OLEObject>
        </w:object>
      </w:r>
      <w:r>
        <w:rPr>
          <w:rFonts w:hint="eastAsia" w:asciiTheme="minorHAnsi" w:hAnsiTheme="minorHAnsi" w:cstheme="minorBidi"/>
          <w:color w:val="auto"/>
          <w:position w:val="0"/>
          <w:sz w:val="24"/>
          <w:szCs w:val="24"/>
          <w:lang w:val="en-US" w:eastAsia="zh-CN"/>
        </w:rPr>
        <w:t>时，</w:t>
      </w:r>
      <w:r>
        <w:rPr>
          <w:rFonts w:hint="eastAsia" w:cstheme="minorBidi"/>
          <w:color w:val="auto"/>
          <w:position w:val="0"/>
          <w:sz w:val="24"/>
          <w:szCs w:val="24"/>
          <w:lang w:val="en-US" w:eastAsia="zh-CN"/>
        </w:rPr>
        <w:t>在包含流量计实际使用流量范围的前提下，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2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2">
            <o:LockedField>false</o:LockedField>
          </o:OLEObject>
        </w:object>
      </w:r>
      <w:r>
        <w:rPr>
          <w:rFonts w:hint="eastAsia"/>
          <w:color w:val="auto"/>
        </w:rPr>
        <w:t>可取装置</w:t>
      </w:r>
      <w:r>
        <w:rPr>
          <w:rFonts w:hint="eastAsia"/>
          <w:color w:val="auto"/>
          <w:lang w:val="en-US" w:eastAsia="zh-CN"/>
        </w:rPr>
        <w:t>对应口径</w:t>
      </w:r>
      <w:r>
        <w:rPr>
          <w:rFonts w:hint="eastAsia"/>
          <w:color w:val="auto"/>
        </w:rPr>
        <w:t>的最大流量</w:t>
      </w:r>
      <w:r>
        <w:rPr>
          <w:rFonts w:hint="default" w:ascii="Times New Roman" w:hAnsi="Times New Roman" w:cs="Times New Roman"/>
          <w:color w:val="auto"/>
          <w:position w:val="-14"/>
          <w:sz w:val="24"/>
          <w:szCs w:val="24"/>
          <w:lang w:val="en-US" w:eastAsia="zh-CN"/>
        </w:rPr>
        <w:object>
          <v:shape id="_x0000_i1033" o:spt="75" type="#_x0000_t75" style="height:19pt;width:27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3">
            <o:LockedField>false</o:LockedField>
          </o:OLEObject>
        </w:object>
      </w:r>
      <w:r>
        <w:rPr>
          <w:rFonts w:hint="eastAsia" w:cs="Times New Roman"/>
          <w:color w:val="auto"/>
          <w:position w:val="-12"/>
          <w:sz w:val="24"/>
          <w:szCs w:val="24"/>
          <w:lang w:val="en-US" w:eastAsia="zh-CN"/>
        </w:rPr>
        <w:t>。</w:t>
      </w:r>
    </w:p>
    <w:p w14:paraId="54576246">
      <w:pPr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left="418" w:leftChars="17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注：当标准装置对应口径流量上限无法达到</w:t>
      </w:r>
      <w:r>
        <w:rPr>
          <w:rFonts w:hint="eastAsia" w:ascii="仿宋_GB2312" w:hAnsi="仿宋_GB2312" w:eastAsia="仿宋_GB2312" w:cs="仿宋_GB2312"/>
          <w:color w:val="auto"/>
          <w:position w:val="0"/>
          <w:sz w:val="21"/>
          <w:szCs w:val="21"/>
          <w:lang w:val="en-US" w:eastAsia="zh-CN"/>
        </w:rPr>
        <w:object>
          <v:shape id="_x0000_i1034" o:spt="75" type="#_x0000_t75" style="height:18pt;width:2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5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color w:val="auto"/>
          <w:position w:val="0"/>
          <w:sz w:val="21"/>
          <w:szCs w:val="21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应在证书中注明。</w:t>
      </w:r>
    </w:p>
    <w:p w14:paraId="66291E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检定流量点根据不同量程比（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5" o:spt="75" type="#_x0000_t75" style="height:18pt;width:48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6">
            <o:LockedField>false</o:LockedField>
          </o:OLEObject>
        </w:object>
      </w: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或</w:t>
      </w:r>
      <w:r>
        <w:rPr>
          <w:rFonts w:hint="default" w:ascii="Times New Roman" w:hAnsi="Times New Roman" w:cs="Times New Roman"/>
          <w:color w:val="auto"/>
          <w:position w:val="-14"/>
          <w:sz w:val="24"/>
          <w:szCs w:val="24"/>
          <w:lang w:val="en-US" w:eastAsia="zh-CN"/>
        </w:rPr>
        <w:object>
          <v:shape id="_x0000_i1036" o:spt="75" type="#_x0000_t75" style="height:19pt;width:53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）的选择规则见表</w:t>
      </w:r>
      <w:r>
        <w:rPr>
          <w:color w:val="auto"/>
        </w:rPr>
        <w:pict>
          <v:shape id="_x0000_s2055" o:spid="_x0000_s2055" o:spt="75" type="#_x0000_t75" style="position:absolute;left:0pt;margin-left:480pt;margin-top:1265.5pt;height:18pt;width:48pt;mso-position-horizontal-relative:page;mso-position-vertical-relative:page;mso-wrap-distance-bottom:0pt;mso-wrap-distance-top:0pt;z-index:251670528;mso-width-relative:page;mso-height-relative:page;" o:ole="t" filled="f" o:preferrelative="t" stroked="f" coordsize="21600,21600">
            <v:path/>
            <v:fill on="f" focussize="0,0"/>
            <v:stroke on="f"/>
            <v:imagedata r:id="rId27" grayscale="f" bilevel="f" o:title=""/>
            <o:lock v:ext="edit" aspectratio="t"/>
            <w10:wrap type="topAndBottom"/>
          </v:shape>
          <o:OLEObject Type="Embed" ProgID="Equation.KSEE3" ShapeID="_x0000_s2055" DrawAspect="Content" ObjectID="_1468075737" r:id="rId30">
            <o:LockedField>false</o:LockedField>
          </o:OLEObject>
        </w:pict>
      </w:r>
      <w:r>
        <w:rPr>
          <w:color w:val="auto"/>
        </w:rPr>
        <w:pict>
          <v:shape id="_x0000_s2056" o:spid="_x0000_s2056" o:spt="75" type="#_x0000_t75" style="position:absolute;left:0pt;margin-left:468pt;margin-top:1253.5pt;height:18pt;width:48pt;mso-position-horizontal-relative:page;mso-position-vertical-relative:page;mso-wrap-distance-bottom:0pt;mso-wrap-distance-top:0pt;z-index:251669504;mso-width-relative:page;mso-height-relative:page;" o:ole="t" filled="f" o:preferrelative="t" stroked="f" coordsize="21600,21600">
            <v:path/>
            <v:fill on="f" focussize="0,0"/>
            <v:stroke on="f"/>
            <v:imagedata r:id="rId27" grayscale="f" bilevel="f" o:title=""/>
            <o:lock v:ext="edit" aspectratio="t"/>
            <w10:wrap type="topAndBottom"/>
          </v:shape>
          <o:OLEObject Type="Embed" ProgID="Equation.KSEE3" ShapeID="_x0000_s2056" DrawAspect="Content" ObjectID="_1468075738" r:id="rId31">
            <o:LockedField>false</o:LockedField>
          </o:OLEObject>
        </w:pict>
      </w:r>
      <w:r>
        <w:rPr>
          <w:color w:val="auto"/>
        </w:rPr>
        <w:pict>
          <v:shape id="_x0000_s2057" o:spid="_x0000_s2057" o:spt="75" type="#_x0000_t75" style="position:absolute;left:0pt;margin-left:456pt;margin-top:1241.5pt;height:18pt;width:48pt;mso-position-horizontal-relative:page;mso-position-vertical-relative:page;mso-wrap-distance-bottom:0pt;mso-wrap-distance-top:0pt;z-index:251668480;mso-width-relative:page;mso-height-relative:page;" o:ole="t" filled="f" o:preferrelative="t" stroked="f" coordsize="21600,21600">
            <v:path/>
            <v:fill on="f" focussize="0,0"/>
            <v:stroke on="f"/>
            <v:imagedata r:id="rId27" grayscale="f" bilevel="f" o:title=""/>
            <o:lock v:ext="edit" aspectratio="t"/>
            <w10:wrap type="topAndBottom"/>
          </v:shape>
          <o:OLEObject Type="Embed" ProgID="Equation.KSEE3" ShapeID="_x0000_s2057" DrawAspect="Content" ObjectID="_1468075739" r:id="rId32">
            <o:LockedField>false</o:LockedField>
          </o:OLEObject>
        </w:pict>
      </w:r>
      <w:r>
        <w:rPr>
          <w:color w:val="auto"/>
        </w:rPr>
        <w:pict>
          <v:shape id="_x0000_s2058" o:spid="_x0000_s2058" o:spt="75" type="#_x0000_t75" style="position:absolute;left:0pt;margin-left:444pt;margin-top:1229.5pt;height:18pt;width:48pt;mso-position-horizontal-relative:page;mso-position-vertical-relative:page;mso-wrap-distance-bottom:0pt;mso-wrap-distance-top:0pt;z-index:251667456;mso-width-relative:page;mso-height-relative:page;" o:ole="t" filled="f" o:preferrelative="t" stroked="f" coordsize="21600,21600">
            <v:path/>
            <v:fill on="f" focussize="0,0"/>
            <v:stroke on="f"/>
            <v:imagedata r:id="rId27" grayscale="f" bilevel="f" o:title=""/>
            <o:lock v:ext="edit" aspectratio="t"/>
            <w10:wrap type="topAndBottom"/>
          </v:shape>
          <o:OLEObject Type="Embed" ProgID="Equation.KSEE3" ShapeID="_x0000_s2058" DrawAspect="Content" ObjectID="_1468075740" r:id="rId33">
            <o:LockedField>false</o:LockedField>
          </o:OLEObject>
        </w:pict>
      </w:r>
      <w:r>
        <w:rPr>
          <w:color w:val="auto"/>
        </w:rPr>
        <w:pict>
          <v:shape id="_x0000_s2059" o:spid="_x0000_s2059" o:spt="75" type="#_x0000_t75" style="position:absolute;left:0pt;margin-left:432pt;margin-top:1217.5pt;height:18pt;width:48pt;mso-position-horizontal-relative:page;mso-position-vertical-relative:page;mso-wrap-distance-bottom:0pt;mso-wrap-distance-top:0pt;z-index:251666432;mso-width-relative:page;mso-height-relative:page;" o:ole="t" filled="f" o:preferrelative="t" stroked="f" coordsize="21600,21600">
            <v:path/>
            <v:fill on="f" focussize="0,0"/>
            <v:stroke on="f"/>
            <v:imagedata r:id="rId27" grayscale="f" bilevel="f" o:title=""/>
            <o:lock v:ext="edit" aspectratio="t"/>
            <w10:wrap type="topAndBottom"/>
          </v:shape>
          <o:OLEObject Type="Embed" ProgID="Equation.KSEE3" ShapeID="_x0000_s2059" DrawAspect="Content" ObjectID="_1468075741" r:id="rId34">
            <o:LockedField>false</o:LockedField>
          </o:OLEObject>
        </w:pict>
      </w:r>
      <w:r>
        <w:rPr>
          <w:rFonts w:hint="eastAsia" w:cs="Times New Roman"/>
          <w:color w:val="auto"/>
          <w:position w:val="0"/>
          <w:sz w:val="24"/>
          <w:szCs w:val="22"/>
          <w:lang w:val="en-US" w:eastAsia="zh-CN"/>
        </w:rPr>
        <w:t>5</w:t>
      </w:r>
      <w:r>
        <w:rPr>
          <w:rFonts w:hint="eastAsia" w:eastAsia="宋体"/>
          <w:color w:val="auto"/>
          <w:lang w:eastAsia="zh-CN"/>
        </w:rPr>
        <w:t>。</w:t>
      </w:r>
    </w:p>
    <w:p w14:paraId="7685BC4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Cs w:val="21"/>
        </w:rPr>
        <w:t>表</w:t>
      </w:r>
      <w:r>
        <w:rPr>
          <w:rFonts w:hint="eastAsia" w:eastAsia="黑体" w:cs="Times New Roman"/>
          <w:color w:val="auto"/>
          <w:szCs w:val="21"/>
          <w:lang w:val="en-US" w:eastAsia="zh-CN"/>
        </w:rPr>
        <w:t>5</w:t>
      </w:r>
      <w:r>
        <w:rPr>
          <w:rFonts w:ascii="Times New Roman" w:hAnsi="Times New Roman" w:eastAsia="黑体" w:cs="Times New Roman"/>
          <w:color w:val="auto"/>
          <w:szCs w:val="21"/>
        </w:rPr>
        <w:t xml:space="preserve">  </w:t>
      </w:r>
      <w:r>
        <w:rPr>
          <w:rFonts w:hint="eastAsia" w:eastAsia="黑体" w:cs="Times New Roman"/>
          <w:color w:val="auto"/>
          <w:szCs w:val="21"/>
          <w:lang w:val="en-US" w:eastAsia="zh-CN"/>
        </w:rPr>
        <w:t>检定流量点选择规则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90"/>
        <w:gridCol w:w="4368"/>
        <w:gridCol w:w="4068"/>
      </w:tblGrid>
      <w:tr w14:paraId="765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50" w:hRule="atLeast"/>
          <w:jc w:val="center"/>
        </w:trPr>
        <w:tc>
          <w:tcPr>
            <w:tcW w:w="477" w:type="pct"/>
            <w:vAlign w:val="center"/>
          </w:tcPr>
          <w:p w14:paraId="0B7ADC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量程比</w:t>
            </w:r>
          </w:p>
        </w:tc>
        <w:tc>
          <w:tcPr>
            <w:tcW w:w="2341" w:type="pct"/>
            <w:vAlign w:val="center"/>
          </w:tcPr>
          <w:p w14:paraId="63AE861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检定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流量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点及顺序</w:t>
            </w:r>
          </w:p>
        </w:tc>
        <w:tc>
          <w:tcPr>
            <w:tcW w:w="2180" w:type="pct"/>
            <w:vAlign w:val="center"/>
          </w:tcPr>
          <w:p w14:paraId="6E9922C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915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77" w:type="pct"/>
            <w:vAlign w:val="center"/>
          </w:tcPr>
          <w:p w14:paraId="1D32B6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41" w:type="pct"/>
            <w:vAlign w:val="center"/>
          </w:tcPr>
          <w:p w14:paraId="5AE3B68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37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42" r:id="rId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，0.7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38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43" r:id="rId3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39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44" r:id="rId3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positio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  <w:object>
                <v:shape id="_x0000_i1040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45" r:id="rId39">
                  <o:LockedField>false</o:LockedField>
                </o:OLEObject>
              </w:object>
            </w:r>
          </w:p>
        </w:tc>
        <w:tc>
          <w:tcPr>
            <w:tcW w:w="2180" w:type="pct"/>
            <w:vMerge w:val="restart"/>
            <w:vAlign w:val="center"/>
          </w:tcPr>
          <w:p w14:paraId="370FBA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position w:val="-1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4"/>
                <w:sz w:val="21"/>
                <w:szCs w:val="21"/>
                <w:lang w:val="en-US" w:eastAsia="zh-CN"/>
              </w:rPr>
              <w:t>1.量程比计算（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41" o:spt="75" type="#_x0000_t75" style="height:18pt;width:48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6" r:id="rId4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position w:val="-14"/>
                <w:sz w:val="21"/>
                <w:szCs w:val="21"/>
                <w:lang w:val="en-US" w:eastAsia="zh-CN"/>
              </w:rPr>
              <w:object>
                <v:shape id="_x0000_i1042" o:spt="75" type="#_x0000_t75" style="height:19pt;width:53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KSEE3" ShapeID="_x0000_i1042" DrawAspect="Content" ObjectID="_1468075747" r:id="rId4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position w:val="-14"/>
                <w:sz w:val="21"/>
                <w:szCs w:val="21"/>
                <w:lang w:val="en-US" w:eastAsia="zh-CN"/>
              </w:rPr>
              <w:t>）四舍五入取整数；</w:t>
            </w:r>
          </w:p>
          <w:p w14:paraId="076785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position w:val="-1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当标准装置对应口径流量上限无法达到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object>
                <v:shape id="_x0000_i1043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8" r:id="rId4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时，在包含实际使用流量范围的前提下，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object>
                <v:shape id="_x0000_i1044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49" r:id="rId4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取装置对应口径的最大流量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object>
                <v:shape id="_x0000_i1045" o:spt="75" type="#_x0000_t75" style="height:19pt;width:27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45" DrawAspect="Content" ObjectID="_1468075750" r:id="rId4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但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object>
                <v:shape id="_x0000_i1046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51" r:id="rId4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仍为铭牌最小流量。</w:t>
            </w:r>
          </w:p>
        </w:tc>
      </w:tr>
      <w:tr w14:paraId="41E2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77" w:type="pct"/>
            <w:vAlign w:val="center"/>
          </w:tcPr>
          <w:p w14:paraId="5BCA55C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341" w:type="pct"/>
            <w:vAlign w:val="center"/>
          </w:tcPr>
          <w:p w14:paraId="443D052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47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47" DrawAspect="Content" ObjectID="_1468075752" r:id="rId4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，0.5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48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48" DrawAspect="Content" ObjectID="_1468075753" r:id="rId4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49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54" r:id="rId4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positio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  <w:object>
                <v:shape id="_x0000_i1050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50" DrawAspect="Content" ObjectID="_1468075755" r:id="rId50">
                  <o:LockedField>false</o:LockedField>
                </o:OLEObject>
              </w:object>
            </w:r>
          </w:p>
        </w:tc>
        <w:tc>
          <w:tcPr>
            <w:tcW w:w="2180" w:type="pct"/>
            <w:vMerge w:val="continue"/>
            <w:vAlign w:val="center"/>
          </w:tcPr>
          <w:p w14:paraId="4AFAC1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1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77" w:type="pct"/>
            <w:vAlign w:val="center"/>
          </w:tcPr>
          <w:p w14:paraId="6C037CA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10-19</w:t>
            </w:r>
          </w:p>
        </w:tc>
        <w:tc>
          <w:tcPr>
            <w:tcW w:w="2341" w:type="pct"/>
            <w:vAlign w:val="center"/>
          </w:tcPr>
          <w:p w14:paraId="2140608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51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51" DrawAspect="Content" ObjectID="_1468075756" r:id="rId5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，0.25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2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2" DrawAspect="Content" ObjectID="_1468075757" r:id="rId5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，0.5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3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3" DrawAspect="Content" ObjectID="_1468075758" r:id="rId5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4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4" DrawAspect="Content" ObjectID="_1468075759" r:id="rId5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positio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  <w:object>
                <v:shape id="_x0000_i1055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55" DrawAspect="Content" ObjectID="_1468075760" r:id="rId55">
                  <o:LockedField>false</o:LockedField>
                </o:OLEObject>
              </w:object>
            </w:r>
          </w:p>
        </w:tc>
        <w:tc>
          <w:tcPr>
            <w:tcW w:w="2180" w:type="pct"/>
            <w:vMerge w:val="continue"/>
            <w:vAlign w:val="center"/>
          </w:tcPr>
          <w:p w14:paraId="033EF12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4A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77" w:type="pct"/>
            <w:vAlign w:val="center"/>
          </w:tcPr>
          <w:p w14:paraId="65B8432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≥20</w:t>
            </w:r>
          </w:p>
        </w:tc>
        <w:tc>
          <w:tcPr>
            <w:tcW w:w="2341" w:type="pct"/>
            <w:vAlign w:val="center"/>
          </w:tcPr>
          <w:p w14:paraId="77AFF1A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lang w:val="en-US" w:eastAsia="zh-CN"/>
              </w:rPr>
              <w:object>
                <v:shape id="_x0000_i1056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56" DrawAspect="Content" ObjectID="_1468075761" r:id="rId5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，0.10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7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7" DrawAspect="Content" ObjectID="_1468075762" r:id="rId5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.25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8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8" DrawAspect="Content" ObjectID="_1468075763" r:id="rId5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，0.5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59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59" DrawAspect="Content" ObjectID="_1468075764" r:id="rId5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60" o:spt="75" type="#_x0000_t75" style="height:18pt;width:22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60" DrawAspect="Content" ObjectID="_1468075765" r:id="rId6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positio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position w:val="-10"/>
                <w:sz w:val="21"/>
                <w:szCs w:val="21"/>
                <w:vertAlign w:val="baseline"/>
                <w:lang w:val="en-US" w:eastAsia="zh-CN"/>
              </w:rPr>
              <w:object>
                <v:shape id="_x0000_i1061" o:spt="75" type="#_x0000_t75" style="height:17pt;width:21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61" DrawAspect="Content" ObjectID="_1468075766" r:id="rId61">
                  <o:LockedField>false</o:LockedField>
                </o:OLEObject>
              </w:object>
            </w:r>
          </w:p>
        </w:tc>
        <w:tc>
          <w:tcPr>
            <w:tcW w:w="2180" w:type="pct"/>
            <w:vMerge w:val="continue"/>
            <w:vAlign w:val="center"/>
          </w:tcPr>
          <w:p w14:paraId="6C8E07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4E67A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>流量计使用前应在实验室进行首次检定。</w:t>
      </w:r>
    </w:p>
    <w:p w14:paraId="2E38FB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>首次检定的流量计，检定的量程比应不小于5；后续检定的流量计，检定的量程比应不小于3。</w:t>
      </w:r>
    </w:p>
    <w:p w14:paraId="5F2728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在线检定的流量计</w:t>
      </w:r>
      <w:r>
        <w:rPr>
          <w:rFonts w:hint="eastAsia" w:ascii="Times New Roman" w:eastAsia="宋体"/>
          <w:color w:val="auto"/>
          <w:lang w:val="en-US" w:eastAsia="zh-CN"/>
        </w:rPr>
        <w:t>检定的量程比</w:t>
      </w:r>
      <w:r>
        <w:rPr>
          <w:rFonts w:hint="eastAsia"/>
          <w:color w:val="auto"/>
          <w:lang w:val="en-US" w:eastAsia="zh-CN"/>
        </w:rPr>
        <w:t>一般</w:t>
      </w:r>
      <w:r>
        <w:rPr>
          <w:rFonts w:hint="eastAsia" w:ascii="Times New Roman" w:eastAsia="宋体"/>
          <w:color w:val="auto"/>
          <w:lang w:val="en-US" w:eastAsia="zh-CN"/>
        </w:rPr>
        <w:t>应不小于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165DAFC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当示值误差超差需要</w:t>
      </w:r>
      <w:r>
        <w:rPr>
          <w:rFonts w:hint="eastAsia" w:ascii="Times New Roman" w:eastAsia="宋体"/>
          <w:color w:val="auto"/>
          <w:sz w:val="24"/>
          <w:szCs w:val="24"/>
          <w:lang w:val="en-US" w:eastAsia="zh-CN"/>
        </w:rPr>
        <w:t>检定周期稳定度时，应</w:t>
      </w:r>
      <w:r>
        <w:rPr>
          <w:rFonts w:hint="eastAsia"/>
          <w:color w:val="auto"/>
          <w:sz w:val="24"/>
          <w:szCs w:val="24"/>
          <w:lang w:val="en-US" w:eastAsia="zh-CN"/>
        </w:rPr>
        <w:t>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0.25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vertAlign w:val="subscript"/>
          <w:lang w:eastAsia="zh-CN"/>
        </w:rPr>
        <w:t>max</w:t>
      </w:r>
      <w:r>
        <w:rPr>
          <w:rFonts w:hint="eastAsia" w:cs="Times New Roman"/>
          <w:color w:val="auto"/>
          <w:sz w:val="24"/>
          <w:szCs w:val="24"/>
          <w:lang w:eastAsia="zh-CN"/>
        </w:rPr>
        <w:t>≤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lang w:eastAsia="zh-CN"/>
        </w:rPr>
        <w:t>≤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vertAlign w:val="subscript"/>
          <w:lang w:eastAsia="zh-CN"/>
        </w:rPr>
        <w:t>max</w:t>
      </w:r>
      <w:r>
        <w:rPr>
          <w:rFonts w:hint="eastAsia" w:cs="Times New Roman"/>
          <w:color w:val="auto"/>
          <w:sz w:val="24"/>
          <w:szCs w:val="24"/>
          <w:lang w:eastAsia="zh-CN"/>
        </w:rPr>
        <w:t>流量范围内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选取不少于2个</w:t>
      </w:r>
      <w:r>
        <w:rPr>
          <w:rFonts w:hint="eastAsia" w:cs="Times New Roman"/>
          <w:color w:val="auto"/>
          <w:sz w:val="24"/>
          <w:szCs w:val="24"/>
          <w:lang w:eastAsia="zh-CN"/>
        </w:rPr>
        <w:t>流量点。</w:t>
      </w:r>
    </w:p>
    <w:p w14:paraId="06577DCD">
      <w:pPr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left="418" w:leftChars="174" w:firstLine="0" w:firstLineChars="0"/>
        <w:textAlignment w:val="center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注：周期稳定度适用流量范围为铭牌最大流量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vertAlign w:val="subscript"/>
          <w:lang w:eastAsia="zh-CN"/>
        </w:rPr>
        <w:t>max</w:t>
      </w:r>
      <w:r>
        <w:rPr>
          <w:rFonts w:hint="eastAsia" w:cs="Times New Roman"/>
          <w:color w:val="auto"/>
          <w:sz w:val="24"/>
          <w:szCs w:val="24"/>
          <w:vertAlign w:val="baseli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0.25倍及以上。</w:t>
      </w:r>
    </w:p>
    <w:p w14:paraId="448AAF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cs="Times New Roman"/>
          <w:color w:val="auto"/>
        </w:rPr>
        <w:t>根据</w:t>
      </w:r>
      <w:r>
        <w:rPr>
          <w:rFonts w:hint="eastAsia" w:cs="Times New Roman"/>
          <w:color w:val="auto"/>
          <w:lang w:val="en-US" w:eastAsia="zh-CN"/>
        </w:rPr>
        <w:t>流量计实际</w:t>
      </w:r>
      <w:r>
        <w:rPr>
          <w:rFonts w:hint="default" w:cs="Times New Roman"/>
          <w:color w:val="auto"/>
        </w:rPr>
        <w:t>使用需要</w:t>
      </w:r>
      <w:r>
        <w:rPr>
          <w:rFonts w:hint="eastAsia" w:cs="Times New Roman"/>
          <w:color w:val="auto"/>
          <w:lang w:val="en-US" w:eastAsia="zh-CN"/>
        </w:rPr>
        <w:t>或周期稳定度检定</w:t>
      </w:r>
      <w:r>
        <w:rPr>
          <w:rFonts w:hint="default" w:cs="Times New Roman"/>
          <w:color w:val="auto"/>
        </w:rPr>
        <w:t>需要可</w:t>
      </w:r>
      <w:r>
        <w:rPr>
          <w:rFonts w:hint="eastAsia" w:cs="Times New Roman"/>
          <w:color w:val="auto"/>
          <w:lang w:val="en-US" w:eastAsia="zh-CN"/>
        </w:rPr>
        <w:t>在量程范围内适当</w:t>
      </w:r>
      <w:r>
        <w:rPr>
          <w:rFonts w:hint="default" w:cs="Times New Roman"/>
          <w:color w:val="auto"/>
        </w:rPr>
        <w:t>增加检定</w:t>
      </w:r>
      <w:r>
        <w:rPr>
          <w:rFonts w:hint="eastAsia" w:cs="Times New Roman"/>
          <w:color w:val="auto"/>
          <w:lang w:val="en-US" w:eastAsia="zh-CN"/>
        </w:rPr>
        <w:t>流量</w:t>
      </w:r>
      <w:r>
        <w:rPr>
          <w:rFonts w:hint="default" w:cs="Times New Roman"/>
          <w:color w:val="auto"/>
        </w:rPr>
        <w:t>点</w:t>
      </w:r>
      <w:r>
        <w:rPr>
          <w:rFonts w:hint="eastAsia" w:cs="Times New Roman"/>
          <w:color w:val="auto"/>
          <w:lang w:eastAsia="zh-CN"/>
        </w:rPr>
        <w:t>。</w:t>
      </w:r>
    </w:p>
    <w:p w14:paraId="3E57EBE0"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textAlignment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检定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过程中</w:t>
      </w:r>
      <w:r>
        <w:rPr>
          <w:rFonts w:ascii="Times New Roman" w:hAnsi="Times New Roman" w:cs="Times New Roman"/>
          <w:color w:val="auto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各</w:t>
      </w:r>
      <w:r>
        <w:rPr>
          <w:rFonts w:ascii="Times New Roman" w:hAnsi="Times New Roman" w:cs="Times New Roman"/>
          <w:color w:val="auto"/>
          <w:sz w:val="24"/>
          <w:szCs w:val="24"/>
        </w:rPr>
        <w:t>流量点的实际流量与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目标</w:t>
      </w:r>
      <w:r>
        <w:rPr>
          <w:rFonts w:ascii="Times New Roman" w:hAnsi="Times New Roman" w:cs="Times New Roman"/>
          <w:color w:val="auto"/>
          <w:sz w:val="24"/>
          <w:szCs w:val="24"/>
        </w:rPr>
        <w:t>流量偏差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应</w:t>
      </w:r>
      <w:r>
        <w:rPr>
          <w:rFonts w:ascii="Times New Roman" w:hAnsi="Times New Roman" w:cs="Times New Roman"/>
          <w:color w:val="auto"/>
          <w:sz w:val="24"/>
          <w:szCs w:val="24"/>
        </w:rPr>
        <w:t>不超过</w:t>
      </w:r>
      <w:r>
        <w:rPr>
          <w:rFonts w:ascii="宋体" w:hAnsi="宋体" w:cs="Times New Roman"/>
          <w:color w:val="auto"/>
          <w:sz w:val="24"/>
          <w:szCs w:val="24"/>
        </w:rPr>
        <w:t>±</w:t>
      </w:r>
      <w:r>
        <w:rPr>
          <w:rFonts w:ascii="Times New Roman" w:hAnsi="Times New Roman" w:cs="Times New Roman"/>
          <w:color w:val="auto"/>
          <w:sz w:val="24"/>
          <w:szCs w:val="24"/>
        </w:rPr>
        <w:t>5%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，其中：</w:t>
      </w:r>
      <w:r>
        <w:rPr>
          <w:color w:val="auto"/>
        </w:rPr>
        <w:object>
          <v:shape id="_x0000_i1062" o:spt="75" type="#_x0000_t75" style="height:18pt;width:22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62" DrawAspect="Content" ObjectID="_1468075767" r:id="rId62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的</w:t>
      </w:r>
      <w:r>
        <w:rPr>
          <w:rFonts w:ascii="Times New Roman" w:hAnsi="Times New Roman" w:cs="Times New Roman"/>
          <w:color w:val="auto"/>
          <w:sz w:val="24"/>
          <w:szCs w:val="24"/>
        </w:rPr>
        <w:t>实际流量与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目标</w:t>
      </w:r>
      <w:r>
        <w:rPr>
          <w:rFonts w:ascii="Times New Roman" w:hAnsi="Times New Roman" w:cs="Times New Roman"/>
          <w:color w:val="auto"/>
          <w:sz w:val="24"/>
          <w:szCs w:val="24"/>
        </w:rPr>
        <w:t>流量偏差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应在（-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%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bidi="ar"/>
        </w:rPr>
        <w:t>～</w:t>
      </w:r>
      <w:r>
        <w:rPr>
          <w:rFonts w:ascii="Times New Roman" w:hAnsi="Times New Roman" w:cs="Times New Roman"/>
          <w:color w:val="auto"/>
          <w:sz w:val="24"/>
          <w:szCs w:val="24"/>
        </w:rPr>
        <w:t>0%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）范围内，</w:t>
      </w:r>
      <w:r>
        <w:rPr>
          <w:color w:val="auto"/>
        </w:rPr>
        <w:object>
          <v:shape id="_x0000_i1063" o:spt="75" type="#_x0000_t75" style="height:17pt;width:21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63" DrawAspect="Content" ObjectID="_1468075768" r:id="rId64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的</w:t>
      </w:r>
      <w:r>
        <w:rPr>
          <w:rFonts w:ascii="Times New Roman" w:hAnsi="Times New Roman" w:cs="Times New Roman"/>
          <w:color w:val="auto"/>
          <w:sz w:val="24"/>
          <w:szCs w:val="24"/>
        </w:rPr>
        <w:t>实际流量与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目标</w:t>
      </w:r>
      <w:r>
        <w:rPr>
          <w:rFonts w:ascii="Times New Roman" w:hAnsi="Times New Roman" w:cs="Times New Roman"/>
          <w:color w:val="auto"/>
          <w:sz w:val="24"/>
          <w:szCs w:val="24"/>
        </w:rPr>
        <w:t>流量偏差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应在（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%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bidi="ar"/>
        </w:rPr>
        <w:t>～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+5</w:t>
      </w:r>
      <w:r>
        <w:rPr>
          <w:rFonts w:ascii="Times New Roman" w:hAnsi="Times New Roman" w:cs="Times New Roman"/>
          <w:color w:val="auto"/>
          <w:sz w:val="24"/>
          <w:szCs w:val="24"/>
        </w:rPr>
        <w:t>%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）范围内。</w:t>
      </w:r>
    </w:p>
    <w:p w14:paraId="5AEFA9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每个流量点至少检定3次。</w:t>
      </w:r>
    </w:p>
    <w:p w14:paraId="0E235262">
      <w:pPr>
        <w:spacing w:line="360" w:lineRule="auto"/>
        <w:ind w:firstLine="0" w:firstLineChars="0"/>
        <w:outlineLvl w:val="3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7.3.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.4  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示值误差和重复性计算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方法</w:t>
      </w:r>
    </w:p>
    <w:p w14:paraId="512B4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(1)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脉冲输出的流量计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各流量点单次检定的</w:t>
      </w:r>
      <w:r>
        <w:rPr>
          <w:rFonts w:hint="default" w:ascii="Times New Roman" w:hAnsi="Times New Roman" w:eastAsia="宋体" w:cs="Times New Roman"/>
          <w:iCs/>
          <w:color w:val="auto"/>
          <w:sz w:val="24"/>
          <w:szCs w:val="24"/>
        </w:rPr>
        <w:t>示值误差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公式（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计算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：</w:t>
      </w:r>
    </w:p>
    <w:p w14:paraId="1438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position w:val="-32"/>
          <w:sz w:val="24"/>
          <w:szCs w:val="24"/>
          <w:lang w:val="en-US" w:eastAsia="zh-CN"/>
        </w:rPr>
        <w:object>
          <v:shape id="_x0000_i1064" o:spt="75" type="#_x0000_t75" style="height:37pt;width:137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64" DrawAspect="Content" ObjectID="_1468075769" r:id="rId6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（1）</w:t>
      </w:r>
    </w:p>
    <w:p w14:paraId="68F58DD4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式中：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065" o:spt="75" type="#_x0000_t75" style="height:19.15pt;width:15.2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3" ShapeID="_x0000_i1065" DrawAspect="Content" ObjectID="_1468075770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——第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流量点第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j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次检定时流量计的示值误差，%；</w:t>
      </w:r>
    </w:p>
    <w:p w14:paraId="3FB7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  <w:lang w:val="en-US" w:eastAsia="zh-CN"/>
        </w:rPr>
        <w:object>
          <v:shape id="_x0000_i1066" o:spt="75" type="#_x0000_t75" style="height:19pt;width:31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66" DrawAspect="Content" ObjectID="_1468075771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流量点第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j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次检定时流量计的累积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质量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流量，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kg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6B87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  <w:lang w:val="en-US" w:eastAsia="zh-CN"/>
        </w:rPr>
        <w:object>
          <v:shape id="_x0000_i1067" o:spt="75" type="#_x0000_t75" style="height:19pt;width:34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67" DrawAspect="Content" ObjectID="_1468075772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流量点第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j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次检定时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装置给出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累积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质量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流量，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kg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 w14:paraId="752C0F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1200" w:firstLineChars="500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lang w:val="en-US" w:eastAsia="zh-CN"/>
        </w:rPr>
        <w:t>当使用频率或脉冲输出时</w:t>
      </w:r>
      <w:r>
        <w:rPr>
          <w:color w:val="auto"/>
        </w:rPr>
        <w:object>
          <v:shape id="_x0000_i1068" o:spt="75" type="#_x0000_t75" style="height:19pt;width:31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68" DrawAspect="Content" ObjectID="_1468075773" r:id="rId7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用公式（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）计算：</w:t>
      </w:r>
    </w:p>
    <w:p w14:paraId="68D8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position w:val="-24"/>
          <w:sz w:val="24"/>
          <w:szCs w:val="24"/>
          <w:lang w:eastAsia="zh-CN"/>
        </w:rPr>
        <w:object>
          <v:shape id="_x0000_i1069" o:spt="75" type="#_x0000_t75" style="height:33pt;width:60.9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9" DrawAspect="Content" ObjectID="_1468075774" r:id="rId7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     （2）</w:t>
      </w:r>
    </w:p>
    <w:p w14:paraId="7B41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式中：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  <w:lang w:val="en-US" w:eastAsia="zh-CN"/>
        </w:rPr>
        <w:object>
          <v:shape id="_x0000_i1070" o:spt="75" type="#_x0000_t75" style="height:19pt;width:17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70" DrawAspect="Content" ObjectID="_1468075775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流</w:t>
      </w:r>
      <w:bookmarkStart w:id="116" w:name="_GoBack"/>
      <w:bookmarkEnd w:id="116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量点第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j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次检定时流量计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输出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脉冲数；</w:t>
      </w:r>
    </w:p>
    <w:p w14:paraId="6CE7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4"/>
          <w:sz w:val="24"/>
          <w:szCs w:val="24"/>
          <w:lang w:val="en-US" w:eastAsia="zh-CN"/>
        </w:rPr>
        <w:object>
          <v:shape id="_x0000_i1071" o:spt="75" type="#_x0000_t75" style="height:12pt;width:13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71" DrawAspect="Content" ObjectID="_1468075776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——流量计的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脉冲当量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仪表系数，kg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6F401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常用装置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72" o:spt="75" type="#_x0000_t75" style="height:18pt;width:20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72" DrawAspect="Content" ObjectID="_1468075777" r:id="rId80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的计算公式</w:t>
      </w:r>
    </w:p>
    <w:p w14:paraId="7DCF29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质量法液体流量标准装置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73" o:spt="75" type="#_x0000_t75" style="height:18pt;width:20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73" DrawAspect="Content" ObjectID="_1468075778" r:id="rId82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的计算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公式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</w:p>
    <w:p w14:paraId="1831DB9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Cambria Math" w:hAnsi="Cambria Math" w:cs="Times New Roman"/>
          <w:b w:val="0"/>
          <w:color w:val="auto"/>
          <w:position w:val="-12"/>
        </w:rPr>
        <w:object>
          <v:shape id="_x0000_i1074" o:spt="75" type="#_x0000_t75" style="height:20.65pt;width:63.65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DSMT4" ShapeID="_x0000_i1074" DrawAspect="Content" ObjectID="_1468075779" r:id="rId8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</w:p>
    <w:p w14:paraId="66273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式中：</w:t>
      </w:r>
      <w:r>
        <w:rPr>
          <w:rFonts w:hint="default" w:ascii="Times New Roman" w:hAnsi="Times New Roman" w:cs="Times New Roman"/>
          <w:color w:val="auto"/>
          <w:position w:val="-10"/>
          <w:sz w:val="24"/>
          <w:szCs w:val="24"/>
          <w:lang w:val="en-US" w:eastAsia="zh-CN"/>
        </w:rPr>
        <w:object>
          <v:shape id="_x0000_i1075" o:spt="75" type="#_x0000_t75" style="height:17pt;width:15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75" DrawAspect="Content" ObjectID="_1468075780" r:id="rId8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cs="Times New Roman"/>
          <w:strike w:val="0"/>
          <w:color w:val="auto"/>
          <w:sz w:val="24"/>
          <w:szCs w:val="24"/>
          <w:lang w:val="en-US" w:eastAsia="zh-CN"/>
        </w:rPr>
        <w:t>衡器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示值，kg；</w:t>
      </w:r>
    </w:p>
    <w:p w14:paraId="36E8BD0C">
      <w:pPr>
        <w:pageBreakBefore w:val="0"/>
        <w:widowControl w:val="0"/>
        <w:kinsoku/>
        <w:topLinePunct w:val="0"/>
        <w:bidi w:val="0"/>
        <w:spacing w:line="288" w:lineRule="auto"/>
        <w:ind w:firstLine="1200" w:firstLineChars="50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0"/>
          <w:lang w:val="en-US" w:eastAsia="zh-CN" w:bidi="ar-SA"/>
        </w:rPr>
        <w:t>C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vertAlign w:val="subscript"/>
          <w:lang w:val="en-US" w:eastAsia="zh-CN" w:bidi="ar-SA"/>
        </w:rPr>
        <w:t>b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>浮力修正系数。当在空气中使用时，</w:t>
      </w:r>
      <w:r>
        <w:rPr>
          <w:rFonts w:hint="eastAsia" w:ascii="Times New Roman" w:hAnsi="Times New Roman" w:eastAsia="宋体" w:cs="Times New Roman"/>
          <w:i/>
          <w:color w:val="auto"/>
          <w:kern w:val="0"/>
          <w:sz w:val="24"/>
          <w:szCs w:val="20"/>
          <w:lang w:val="en-US" w:eastAsia="zh-CN" w:bidi="ar-SA"/>
        </w:rPr>
        <w:t>C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vertAlign w:val="subscript"/>
          <w:lang w:val="en-US" w:eastAsia="zh-CN" w:bidi="ar-SA"/>
        </w:rPr>
        <w:t>b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>计算依据公式（4）</w:t>
      </w:r>
    </w:p>
    <w:p w14:paraId="15C04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kern w:val="0"/>
          <w:position w:val="-60"/>
          <w:sz w:val="24"/>
          <w:szCs w:val="24"/>
          <w:lang w:val="en-US" w:eastAsia="zh-CN" w:bidi="ar-SA"/>
        </w:rPr>
        <w:object>
          <v:shape id="_x0000_i1076" o:spt="75" type="#_x0000_t75" style="height:66pt;width:160.4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3" ShapeID="_x0000_i1076" DrawAspect="Content" ObjectID="_1468075781" r:id="rId8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</w:p>
    <w:p w14:paraId="3925E8CC">
      <w:pPr>
        <w:pageBreakBefore w:val="0"/>
        <w:widowControl w:val="0"/>
        <w:kinsoku/>
        <w:topLinePunct w:val="0"/>
        <w:bidi w:val="0"/>
        <w:spacing w:line="288" w:lineRule="auto"/>
        <w:ind w:firstLine="1200" w:firstLineChars="500"/>
        <w:jc w:val="both"/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</w:pPr>
      <w:bookmarkStart w:id="103" w:name="OLE_LINK39"/>
      <w:bookmarkStart w:id="104" w:name="_Hlk172830610"/>
      <w:r>
        <w:rPr>
          <w:rFonts w:hint="eastAsia" w:ascii="Times New Roman" w:hAnsi="Times New Roman" w:eastAsia="宋体" w:cs="Times New Roman"/>
          <w:color w:val="auto"/>
          <w:kern w:val="0"/>
          <w:position w:val="-12"/>
          <w:sz w:val="24"/>
          <w:szCs w:val="20"/>
          <w:lang w:val="en-US" w:eastAsia="zh-CN" w:bidi="ar-SA"/>
        </w:rPr>
        <w:object>
          <v:shape id="_x0000_i1077" o:spt="75" type="#_x0000_t75" style="height:18pt;width:1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DSMT4" ShapeID="_x0000_i1077" DrawAspect="Content" ObjectID="_1468075782" r:id="rId89">
            <o:LockedField>false</o:LockedField>
          </o:OLEObject>
        </w:object>
      </w:r>
      <w:bookmarkEnd w:id="103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>——空气密度，kg/m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>；</w:t>
      </w:r>
      <w:bookmarkEnd w:id="104"/>
    </w:p>
    <w:p w14:paraId="7CCB8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53" w:leftChars="522" w:firstLine="0" w:firstLineChars="0"/>
        <w:textAlignment w:val="center"/>
        <w:rPr>
          <w:rFonts w:hint="eastAsia" w:eastAsia="仿宋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  <w:t>注：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空气密度的取值方法可参考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  <w:t>T/CSMT-YB010-2024《液体流量标准装置测控系统》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附录F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。</w:t>
      </w:r>
    </w:p>
    <w:p w14:paraId="4625B1A6">
      <w:pPr>
        <w:pageBreakBefore w:val="0"/>
        <w:kinsoku/>
        <w:topLinePunct w:val="0"/>
        <w:bidi w:val="0"/>
        <w:spacing w:line="288" w:lineRule="auto"/>
        <w:ind w:firstLine="1200" w:firstLineChars="500"/>
        <w:rPr>
          <w:rFonts w:cs="Times New Roman"/>
          <w:color w:val="auto"/>
          <w:vertAlign w:val="superscript"/>
        </w:rPr>
      </w:pPr>
      <w:bookmarkStart w:id="105" w:name="OLE_LINK41"/>
      <w:r>
        <w:rPr>
          <w:rFonts w:hint="eastAsia" w:cs="Times New Roman"/>
          <w:color w:val="auto"/>
          <w:position w:val="-12"/>
        </w:rPr>
        <w:object>
          <v:shape id="_x0000_i1078" o:spt="75" type="#_x0000_t75" style="height:18pt;width:19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DSMT4" ShapeID="_x0000_i1078" DrawAspect="Content" ObjectID="_1468075783" r:id="rId91">
            <o:LockedField>false</o:LockedField>
          </o:OLEObject>
        </w:object>
      </w:r>
      <w:bookmarkEnd w:id="105"/>
      <w:r>
        <w:rPr>
          <w:rFonts w:cs="Times New Roman"/>
          <w:color w:val="auto"/>
        </w:rPr>
        <w:t>——</w:t>
      </w:r>
      <w:r>
        <w:rPr>
          <w:rFonts w:hint="eastAsia" w:cs="Times New Roman"/>
          <w:color w:val="auto"/>
        </w:rPr>
        <w:t>称量容器中介质</w:t>
      </w:r>
      <w:r>
        <w:rPr>
          <w:rFonts w:cs="Times New Roman"/>
          <w:color w:val="auto"/>
        </w:rPr>
        <w:t>密度，kg/m</w:t>
      </w:r>
      <w:r>
        <w:rPr>
          <w:rFonts w:cs="Times New Roman"/>
          <w:color w:val="auto"/>
          <w:vertAlign w:val="superscript"/>
        </w:rPr>
        <w:t>3</w:t>
      </w:r>
      <w:r>
        <w:rPr>
          <w:rFonts w:hint="eastAsia" w:cs="宋体"/>
          <w:color w:val="auto"/>
          <w:kern w:val="0"/>
          <w:szCs w:val="21"/>
        </w:rPr>
        <w:t>；</w:t>
      </w:r>
    </w:p>
    <w:p w14:paraId="5849F331">
      <w:pPr>
        <w:pageBreakBefore w:val="0"/>
        <w:widowControl/>
        <w:kinsoku/>
        <w:topLinePunct w:val="0"/>
        <w:bidi w:val="0"/>
        <w:spacing w:line="288" w:lineRule="auto"/>
        <w:ind w:left="0" w:firstLine="1200" w:firstLineChars="500"/>
        <w:jc w:val="left"/>
        <w:rPr>
          <w:rFonts w:cs="宋体"/>
          <w:color w:val="auto"/>
          <w:kern w:val="0"/>
          <w:szCs w:val="21"/>
          <w:lang w:bidi="ar"/>
        </w:rPr>
      </w:pPr>
      <w:r>
        <w:rPr>
          <w:rFonts w:hint="eastAsia" w:cs="Times New Roman"/>
          <w:color w:val="auto"/>
          <w:position w:val="-12"/>
        </w:rPr>
        <w:object>
          <v:shape id="_x0000_i1079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9" DrawAspect="Content" ObjectID="_1468075784" r:id="rId93">
            <o:LockedField>false</o:LockedField>
          </o:OLEObject>
        </w:object>
      </w:r>
      <w:r>
        <w:rPr>
          <w:rFonts w:cs="宋体"/>
          <w:color w:val="auto"/>
          <w:kern w:val="0"/>
          <w:szCs w:val="21"/>
          <w:lang w:bidi="ar"/>
        </w:rPr>
        <w:t>——</w:t>
      </w:r>
      <w:r>
        <w:rPr>
          <w:rFonts w:hint="eastAsia" w:cs="宋体"/>
          <w:color w:val="auto"/>
          <w:kern w:val="0"/>
          <w:szCs w:val="21"/>
          <w:lang w:bidi="ar"/>
        </w:rPr>
        <w:t>约定的空气密度，</w:t>
      </w:r>
      <w:r>
        <w:rPr>
          <w:rFonts w:hint="eastAsia" w:cs="宋体"/>
          <w:color w:val="auto"/>
          <w:kern w:val="0"/>
          <w:szCs w:val="21"/>
        </w:rPr>
        <w:t>其值为</w:t>
      </w:r>
      <w:r>
        <w:rPr>
          <w:rFonts w:hint="eastAsia" w:cs="宋体"/>
          <w:color w:val="auto"/>
          <w:kern w:val="0"/>
          <w:szCs w:val="21"/>
          <w:lang w:bidi="ar"/>
        </w:rPr>
        <w:t>1.2</w:t>
      </w:r>
      <w:r>
        <w:rPr>
          <w:rFonts w:cs="宋体"/>
          <w:color w:val="auto"/>
          <w:kern w:val="0"/>
          <w:szCs w:val="21"/>
        </w:rPr>
        <w:t>kg/m</w:t>
      </w:r>
      <w:r>
        <w:rPr>
          <w:rFonts w:cs="宋体"/>
          <w:color w:val="auto"/>
          <w:kern w:val="0"/>
          <w:szCs w:val="21"/>
          <w:vertAlign w:val="superscript"/>
        </w:rPr>
        <w:t>3</w:t>
      </w:r>
      <w:r>
        <w:rPr>
          <w:rFonts w:hint="eastAsia" w:cs="宋体"/>
          <w:color w:val="auto"/>
          <w:kern w:val="0"/>
          <w:szCs w:val="21"/>
          <w:lang w:bidi="ar"/>
        </w:rPr>
        <w:t>；</w:t>
      </w:r>
    </w:p>
    <w:p w14:paraId="495EEAD4">
      <w:pPr>
        <w:pageBreakBefore w:val="0"/>
        <w:kinsoku/>
        <w:topLinePunct w:val="0"/>
        <w:bidi w:val="0"/>
        <w:spacing w:line="288" w:lineRule="auto"/>
        <w:ind w:left="0" w:firstLine="1200" w:firstLineChars="500"/>
        <w:rPr>
          <w:rFonts w:cs="Times New Roman"/>
          <w:color w:val="auto"/>
        </w:rPr>
      </w:pPr>
      <w:r>
        <w:rPr>
          <w:rFonts w:hint="eastAsia" w:cs="Times New Roman"/>
          <w:color w:val="auto"/>
          <w:position w:val="-12"/>
        </w:rPr>
        <w:object>
          <v:shape id="_x0000_i1080" o:spt="75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80" DrawAspect="Content" ObjectID="_1468075785" r:id="rId95">
            <o:LockedField>false</o:LockedField>
          </o:OLEObject>
        </w:object>
      </w:r>
      <w:r>
        <w:rPr>
          <w:rFonts w:cs="宋体"/>
          <w:color w:val="auto"/>
          <w:kern w:val="0"/>
          <w:szCs w:val="21"/>
          <w:lang w:bidi="ar"/>
        </w:rPr>
        <w:t>——</w:t>
      </w:r>
      <w:r>
        <w:rPr>
          <w:rFonts w:hint="eastAsia" w:cs="宋体"/>
          <w:color w:val="auto"/>
          <w:kern w:val="0"/>
          <w:szCs w:val="21"/>
          <w:lang w:bidi="ar"/>
        </w:rPr>
        <w:t>砝码使用</w:t>
      </w:r>
      <w:r>
        <w:rPr>
          <w:rFonts w:hint="eastAsia" w:cs="宋体"/>
          <w:color w:val="auto"/>
          <w:kern w:val="0"/>
          <w:szCs w:val="21"/>
          <w:lang w:val="en-US" w:eastAsia="zh-CN" w:bidi="ar"/>
        </w:rPr>
        <w:t>约定</w:t>
      </w:r>
      <w:r>
        <w:rPr>
          <w:rFonts w:hint="eastAsia" w:cs="宋体"/>
          <w:color w:val="auto"/>
          <w:kern w:val="0"/>
          <w:szCs w:val="21"/>
          <w:lang w:bidi="ar"/>
        </w:rPr>
        <w:t>质量时的约定密度，其值为8000</w:t>
      </w:r>
      <w:r>
        <w:rPr>
          <w:rFonts w:cs="宋体"/>
          <w:color w:val="auto"/>
          <w:kern w:val="0"/>
          <w:szCs w:val="21"/>
        </w:rPr>
        <w:t>kg/m</w:t>
      </w:r>
      <w:r>
        <w:rPr>
          <w:rFonts w:cs="宋体"/>
          <w:color w:val="auto"/>
          <w:kern w:val="0"/>
          <w:szCs w:val="21"/>
          <w:vertAlign w:val="superscript"/>
        </w:rPr>
        <w:t>3</w:t>
      </w:r>
      <w:r>
        <w:rPr>
          <w:rFonts w:cs="Times New Roman"/>
          <w:color w:val="auto"/>
        </w:rPr>
        <w:t>。</w:t>
      </w:r>
    </w:p>
    <w:p w14:paraId="42EBC3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标准表法液体</w:t>
      </w:r>
      <w:r>
        <w:rPr>
          <w:rFonts w:hint="eastAsia" w:ascii="Times New Roman" w:hAnsi="Times New Roman" w:cs="Times New Roman"/>
          <w:strike w:val="0"/>
          <w:color w:val="auto"/>
          <w:sz w:val="24"/>
          <w:szCs w:val="24"/>
          <w:lang w:val="en-US" w:eastAsia="zh-CN"/>
        </w:rPr>
        <w:t>流量标准装置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81" o:spt="75" type="#_x0000_t75" style="height:18pt;width:20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81" DrawAspect="Content" ObjectID="_1468075786" r:id="rId9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常用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计算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公式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，其中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标准流量计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科里奥利质量流量计，输出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信号为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脉冲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 w14:paraId="70DC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position w:val="-30"/>
          <w:sz w:val="24"/>
          <w:szCs w:val="24"/>
          <w:lang w:val="en-US" w:eastAsia="zh-CN"/>
        </w:rPr>
        <w:object>
          <v:shape id="_x0000_i1082" o:spt="75" type="#_x0000_t75" style="height:34pt;width:49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82" DrawAspect="Content" ObjectID="_1468075787" r:id="rId98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        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</w:p>
    <w:p w14:paraId="0CA4D0D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式中：</w:t>
      </w: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83" o:spt="75" type="#_x0000_t75" style="height:18pt;width:16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83" DrawAspect="Content" ObjectID="_1468075788" r:id="rId10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——检定时间内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标准流量计输出的脉冲数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</w:p>
    <w:p w14:paraId="1E52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position w:val="-12"/>
          <w:sz w:val="24"/>
          <w:szCs w:val="24"/>
          <w:lang w:val="en-US" w:eastAsia="zh-CN"/>
        </w:rPr>
        <w:object>
          <v:shape id="_x0000_i1084" o:spt="75" type="#_x0000_t75" style="height:18pt;width:16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84" DrawAspect="Content" ObjectID="_1468075789" r:id="rId10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流量计的仪表系数，kg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58CE5D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体积管流量标准装置</w:t>
      </w:r>
    </w:p>
    <w:p w14:paraId="0F1B0F53">
      <w:pPr>
        <w:pStyle w:val="2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球式体积管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85" o:spt="75" type="#_x0000_t75" style="height:18pt;width:20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85" DrawAspect="Content" ObjectID="_1468075790" r:id="rId10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的计算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公式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</w:p>
    <w:p w14:paraId="5278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jc w:val="righ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position w:val="-32"/>
          <w:sz w:val="24"/>
          <w:szCs w:val="24"/>
          <w:lang w:val="en-US" w:eastAsia="zh-CN" w:bidi="ar-SA"/>
        </w:rPr>
        <w:object>
          <v:shape id="_x0000_i1086" o:spt="75" type="#_x0000_t75" style="height:38pt;width:186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86" DrawAspect="Content" ObjectID="_1468075791" r:id="rId10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）</w:t>
      </w:r>
    </w:p>
    <w:p w14:paraId="4CEAB040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式中：</w:t>
      </w: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87" o:spt="75" type="#_x0000_t75" style="height:18.3pt;width:12.9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3" ShapeID="_x0000_i1087" DrawAspect="Content" ObjectID="_1468075792" r:id="rId107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体积管的</w:t>
      </w:r>
      <w:r>
        <w:rPr>
          <w:rFonts w:ascii="Times New Roman" w:hAnsi="Times New Roman" w:cs="Times New Roman"/>
          <w:color w:val="auto"/>
          <w:sz w:val="24"/>
          <w:szCs w:val="24"/>
        </w:rPr>
        <w:t>标准容积值，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</w:p>
    <w:p w14:paraId="1CF502AB">
      <w:pPr>
        <w:spacing w:line="360" w:lineRule="auto"/>
        <w:ind w:firstLine="720" w:firstLineChars="300"/>
        <w:rPr>
          <w:rFonts w:hint="default" w:ascii="Times New Roman" w:hAnsi="Times New Roman" w:cs="Times New Roman" w:eastAsiaTheme="minorEastAsia"/>
          <w:color w:val="auto"/>
          <w:position w:val="-4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position w:val="-12"/>
          <w:sz w:val="24"/>
          <w:szCs w:val="24"/>
          <w:lang w:eastAsia="zh-CN"/>
        </w:rPr>
        <w:object>
          <v:shape id="_x0000_i1088" o:spt="75" type="#_x0000_t75" style="height:18pt;width:13.9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88" DrawAspect="Content" ObjectID="_1468075793" r:id="rId10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position w:val="-4"/>
          <w:sz w:val="24"/>
          <w:szCs w:val="24"/>
          <w:lang w:eastAsia="zh-CN"/>
        </w:rPr>
        <w:t>——</w:t>
      </w:r>
      <w:r>
        <w:rPr>
          <w:rFonts w:hint="default" w:ascii="Times New Roman" w:hAnsi="Times New Roman" w:cs="Times New Roman"/>
          <w:color w:val="auto"/>
          <w:position w:val="-4"/>
          <w:sz w:val="24"/>
          <w:szCs w:val="24"/>
          <w:lang w:val="en-US" w:eastAsia="zh-CN"/>
        </w:rPr>
        <w:t>体积管内液体密度，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kg/m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</w:p>
    <w:p w14:paraId="13639A0B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4"/>
          <w:sz w:val="24"/>
          <w:szCs w:val="24"/>
        </w:rPr>
        <w:object>
          <v:shape id="_x0000_i1089" o:spt="75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3" ShapeID="_x0000_i1089" DrawAspect="Content" ObjectID="_1468075794" r:id="rId111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——体积管内径，mm；</w:t>
      </w:r>
    </w:p>
    <w:p w14:paraId="404A0EE1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90" o:spt="75" type="#_x0000_t75" style="height:18.3pt;width:13.9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3" ShapeID="_x0000_i1090" DrawAspect="Content" ObjectID="_1468075795" r:id="rId113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——体积管材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质</w:t>
      </w:r>
      <w:r>
        <w:rPr>
          <w:rFonts w:ascii="Times New Roman" w:hAnsi="Times New Roman" w:cs="Times New Roman"/>
          <w:color w:val="auto"/>
          <w:sz w:val="24"/>
          <w:szCs w:val="24"/>
        </w:rPr>
        <w:t>的弹性模量，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color w:val="auto"/>
          <w:sz w:val="24"/>
          <w:szCs w:val="24"/>
        </w:rPr>
        <w:t>Pa；</w:t>
      </w:r>
    </w:p>
    <w:p w14:paraId="210E528E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6"/>
          <w:sz w:val="24"/>
          <w:szCs w:val="24"/>
        </w:rPr>
        <w:object>
          <v:shape id="_x0000_i1091" o:spt="75" type="#_x0000_t75" style="height:10pt;width:9.1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3" ShapeID="_x0000_i1091" DrawAspect="Content" ObjectID="_1468075796" r:id="rId115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——体积管壁厚，mm；</w:t>
      </w:r>
    </w:p>
    <w:p w14:paraId="458778D8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92" o:spt="75" type="#_x0000_t75" style="height:18.3pt;width:13.95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3" ShapeID="_x0000_i1092" DrawAspect="Content" ObjectID="_1468075797" r:id="rId117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体积管内</w:t>
      </w:r>
      <w:r>
        <w:rPr>
          <w:rFonts w:ascii="Times New Roman" w:hAnsi="Times New Roman" w:cs="Times New Roman"/>
          <w:color w:val="auto"/>
          <w:sz w:val="24"/>
          <w:szCs w:val="24"/>
        </w:rPr>
        <w:t>液体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压力</w:t>
      </w:r>
      <w:r>
        <w:rPr>
          <w:rFonts w:ascii="Times New Roman" w:hAnsi="Times New Roman" w:cs="Times New Roman"/>
          <w:color w:val="auto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color w:val="auto"/>
          <w:sz w:val="24"/>
          <w:szCs w:val="24"/>
        </w:rPr>
        <w:t>Pa；</w:t>
      </w:r>
    </w:p>
    <w:p w14:paraId="2894DDAE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93" o:spt="75" type="#_x0000_t75" style="height:18.3pt;width:13.95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3" ShapeID="_x0000_i1093" DrawAspect="Content" ObjectID="_1468075798" r:id="rId119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材质</w:t>
      </w:r>
      <w:r>
        <w:rPr>
          <w:rFonts w:ascii="Times New Roman" w:hAnsi="Times New Roman" w:cs="Times New Roman"/>
          <w:color w:val="auto"/>
          <w:sz w:val="24"/>
          <w:szCs w:val="24"/>
        </w:rPr>
        <w:t>的体膨胀系数，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℃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</w:p>
    <w:p w14:paraId="75971C39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94" o:spt="75" type="#_x0000_t75" style="height:18.3pt;width:9.1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3" ShapeID="_x0000_i1094" DrawAspect="Content" ObjectID="_1468075799" r:id="rId121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体积管内</w:t>
      </w:r>
      <w:r>
        <w:rPr>
          <w:rFonts w:ascii="Times New Roman" w:hAnsi="Times New Roman" w:cs="Times New Roman"/>
          <w:color w:val="auto"/>
          <w:sz w:val="24"/>
          <w:szCs w:val="24"/>
        </w:rPr>
        <w:t>液体温度，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℃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</w:p>
    <w:p w14:paraId="14FB91FC">
      <w:pPr>
        <w:spacing w:line="360" w:lineRule="auto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10"/>
          <w:sz w:val="24"/>
          <w:szCs w:val="24"/>
        </w:rPr>
        <w:object>
          <v:shape id="_x0000_i1095" o:spt="75" type="#_x0000_t75" style="height:16.25pt;width:12.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3" ShapeID="_x0000_i1095" DrawAspect="Content" ObjectID="_1468075800" r:id="rId123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——液体膨胀系数，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℃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</w:p>
    <w:p w14:paraId="7D41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5" w:leftChars="348" w:firstLine="0" w:firstLineChars="0"/>
        <w:textAlignment w:val="auto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  <w:t>注：水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密度的取值方法、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原油和石油产品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密度确定方法、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膨胀系数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压缩系数计算公式</w:t>
      </w:r>
      <w:r>
        <w:rPr>
          <w:rFonts w:hint="eastAsia" w:eastAsia="仿宋" w:cs="Times New Roman"/>
          <w:color w:val="auto"/>
          <w:sz w:val="21"/>
          <w:szCs w:val="21"/>
          <w:lang w:eastAsia="zh-CN"/>
        </w:rPr>
        <w:t>，</w:t>
      </w:r>
      <w:r>
        <w:rPr>
          <w:rFonts w:hint="eastAsia" w:eastAsia="仿宋" w:cs="Times New Roman"/>
          <w:color w:val="auto"/>
          <w:sz w:val="21"/>
          <w:szCs w:val="21"/>
          <w:lang w:val="en-US" w:eastAsia="zh-CN"/>
        </w:rPr>
        <w:t>可</w:t>
      </w:r>
      <w:r>
        <w:rPr>
          <w:rFonts w:hint="default" w:eastAsia="仿宋" w:cs="Times New Roman"/>
          <w:color w:val="auto"/>
          <w:sz w:val="21"/>
          <w:szCs w:val="21"/>
          <w:lang w:val="en-US" w:eastAsia="zh-CN"/>
        </w:rPr>
        <w:t>参考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T/CSMT-YB010-2024《液体流量标准装置测控系统》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附录D及附录E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  <w:t>。</w:t>
      </w:r>
    </w:p>
    <w:p w14:paraId="537EC19D">
      <w:pPr>
        <w:pStyle w:val="2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活塞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式体积管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带测量杆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96" o:spt="75" type="#_x0000_t75" style="height:18pt;width:20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96" DrawAspect="Content" ObjectID="_1468075801" r:id="rId12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的计算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公式</w:t>
      </w:r>
      <w:r>
        <w:rPr>
          <w:rFonts w:hint="eastAsia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cs="Times New Roman"/>
          <w:color w:val="auto"/>
          <w:sz w:val="24"/>
          <w:szCs w:val="24"/>
          <w:lang w:eastAsia="zh-CN"/>
        </w:rPr>
        <w:t>）</w:t>
      </w:r>
    </w:p>
    <w:p w14:paraId="1323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position w:val="-32"/>
          <w:sz w:val="24"/>
          <w:szCs w:val="24"/>
          <w:lang w:val="en-US" w:eastAsia="zh-CN" w:bidi="ar-SA"/>
        </w:rPr>
        <w:object>
          <v:shape id="_x0000_i1097" o:spt="75" type="#_x0000_t75" style="height:38pt;width:252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KSEE3" ShapeID="_x0000_i1097" DrawAspect="Content" ObjectID="_1468075802" r:id="rId126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）</w:t>
      </w:r>
    </w:p>
    <w:p w14:paraId="5448584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式中：</w:t>
      </w:r>
      <w:r>
        <w:rPr>
          <w:rFonts w:ascii="Times New Roman" w:hAnsi="Times New Roman" w:cs="Times New Roman"/>
          <w:color w:val="auto"/>
          <w:position w:val="-12"/>
          <w:sz w:val="24"/>
          <w:szCs w:val="24"/>
        </w:rPr>
        <w:object>
          <v:shape id="_x0000_i1098" o:spt="75" type="#_x0000_t75" style="height:18.3pt;width:13.95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3" ShapeID="_x0000_i1098" DrawAspect="Content" ObjectID="_1468075803" r:id="rId128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材质</w:t>
      </w:r>
      <w:r>
        <w:rPr>
          <w:rFonts w:ascii="Times New Roman" w:hAnsi="Times New Roman" w:cs="Times New Roman"/>
          <w:color w:val="auto"/>
          <w:sz w:val="24"/>
          <w:szCs w:val="24"/>
        </w:rPr>
        <w:t>的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线</w:t>
      </w:r>
      <w:r>
        <w:rPr>
          <w:rFonts w:ascii="Times New Roman" w:hAnsi="Times New Roman" w:cs="Times New Roman"/>
          <w:color w:val="auto"/>
          <w:sz w:val="24"/>
          <w:szCs w:val="24"/>
        </w:rPr>
        <w:t>膨胀系数，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℃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</w:p>
    <w:p w14:paraId="34F4A01B">
      <w:pPr>
        <w:spacing w:line="360" w:lineRule="auto"/>
        <w:ind w:firstLine="720" w:firstLineChars="3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cs="Times New Roman"/>
          <w:color w:val="auto"/>
          <w:position w:val="-10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auto"/>
          <w:position w:val="-10"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color w:val="auto"/>
          <w:position w:val="-10"/>
          <w:sz w:val="24"/>
          <w:szCs w:val="24"/>
        </w:rPr>
        <w:object>
          <v:shape id="_x0000_i1099" o:spt="75" type="#_x0000_t75" style="height:17.5pt;width:12.8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3" ShapeID="_x0000_i1099" DrawAspect="Content" ObjectID="_1468075804" r:id="rId130">
            <o:LockedField>false</o:LockedField>
          </o:OLEObject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体积管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测量杆材质的线膨胀系数</w:t>
      </w:r>
      <w:r>
        <w:rPr>
          <w:rFonts w:ascii="Times New Roman" w:hAnsi="Times New Roman" w:cs="Times New Roman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℃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  <w:lang w:val="en-US" w:eastAsia="zh-CN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608F2076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position w:val="-1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color w:val="auto"/>
          <w:position w:val="-1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position w:val="-10"/>
          <w:sz w:val="24"/>
          <w:szCs w:val="24"/>
        </w:rPr>
        <w:object>
          <v:shape id="_x0000_i1100" o:spt="75" type="#_x0000_t75" style="height:17.05pt;width:9.8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3" ShapeID="_x0000_i1100" DrawAspect="Content" ObjectID="_1468075805" r:id="rId132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体积管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测量杆温度，℃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6A67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(4)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单个流量点的示值误差用公式（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计算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 w14:paraId="4832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-30"/>
          <w:sz w:val="24"/>
          <w:szCs w:val="24"/>
        </w:rPr>
        <w:object>
          <v:shape id="_x0000_i1101" o:spt="75" type="#_x0000_t75" style="height:35.4pt;width:63.4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3" ShapeID="_x0000_i1101" DrawAspect="Content" ObjectID="_1468075806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001F6D0"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式中：</w:t>
      </w:r>
      <w:r>
        <w:rPr>
          <w:rFonts w:ascii="宋体" w:hAnsi="宋体" w:eastAsia="宋体" w:cs="Times New Roman"/>
          <w:color w:val="auto"/>
          <w:position w:val="-10"/>
          <w:sz w:val="24"/>
          <w:szCs w:val="24"/>
        </w:rPr>
        <w:object>
          <v:shape id="_x0000_i1102" o:spt="75" type="#_x0000_t75" style="height:17.3pt;width:13.3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3" ShapeID="_x0000_i1102" DrawAspect="Content" ObjectID="_1468075807" r:id="rId136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第</w:t>
      </w:r>
      <w:r>
        <w:rPr>
          <w:rFonts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流量点的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示值误差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；</w:t>
      </w:r>
    </w:p>
    <w:p w14:paraId="60CB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03" o:spt="75" type="#_x0000_t75" style="height:9.55pt;width:9.1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103" DrawAspect="Content" ObjectID="_1468075808" r:id="rId138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第</w:t>
      </w:r>
      <w:r>
        <w:rPr>
          <w:rFonts w:hint="eastAsia"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流量点的检定次数。</w:t>
      </w:r>
    </w:p>
    <w:p w14:paraId="05D82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检定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点示值误差的重复性用公式（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计算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 w14:paraId="41C6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0" w:firstLineChars="130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position w:val="-26"/>
          <w:sz w:val="24"/>
          <w:szCs w:val="24"/>
          <w:lang w:val="en-US" w:eastAsia="zh-CN"/>
        </w:rPr>
        <w:object>
          <v:shape id="_x0000_i1104" o:spt="75" type="#_x0000_t75" style="height:53pt;width:113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104" DrawAspect="Content" ObjectID="_1468075809" r:id="rId140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 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</w:p>
    <w:p w14:paraId="670350FF">
      <w:pPr>
        <w:spacing w:line="360" w:lineRule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式中：</w:t>
      </w:r>
      <w:r>
        <w:rPr>
          <w:rFonts w:ascii="宋体" w:hAnsi="宋体" w:eastAsia="宋体" w:cs="Times New Roman"/>
          <w:color w:val="auto"/>
          <w:position w:val="-10"/>
          <w:sz w:val="24"/>
          <w:szCs w:val="24"/>
        </w:rPr>
        <w:object>
          <v:shape id="_x0000_i1105" o:spt="75" type="#_x0000_t75" style="height:17.3pt;width:24.8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3" ShapeID="_x0000_i1105" DrawAspect="Content" ObjectID="_1468075810" r:id="rId142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第</w:t>
      </w:r>
      <w:r>
        <w:rPr>
          <w:rFonts w:ascii="Times New Roman" w:hAnsi="Times New Roman" w:eastAsia="宋体" w:cs="Times New Roman"/>
          <w:i/>
          <w:color w:val="auto"/>
          <w:sz w:val="24"/>
          <w:szCs w:val="24"/>
        </w:rPr>
        <w:t>i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流量点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示值误差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重复性。</w:t>
      </w:r>
    </w:p>
    <w:p w14:paraId="6D3235AD">
      <w:pPr>
        <w:spacing w:line="360" w:lineRule="auto"/>
        <w:ind w:firstLine="0" w:firstLineChars="0"/>
        <w:outlineLvl w:val="2"/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7.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周期稳定度</w:t>
      </w:r>
    </w:p>
    <w:p w14:paraId="539AC2A0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后续检定的流量计，</w:t>
      </w:r>
      <w:r>
        <w:rPr>
          <w:rFonts w:hint="eastAsia" w:cs="Times New Roman"/>
          <w:color w:val="auto"/>
          <w:sz w:val="24"/>
          <w:szCs w:val="24"/>
          <w:lang w:eastAsia="zh-CN"/>
        </w:rPr>
        <w:t>取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0.25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vertAlign w:val="subscript"/>
          <w:lang w:eastAsia="zh-CN"/>
        </w:rPr>
        <w:t>max</w:t>
      </w:r>
      <w:r>
        <w:rPr>
          <w:rFonts w:hint="eastAsia" w:cs="Times New Roman"/>
          <w:color w:val="auto"/>
          <w:sz w:val="24"/>
          <w:szCs w:val="24"/>
          <w:lang w:eastAsia="zh-CN"/>
        </w:rPr>
        <w:t>≤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lang w:eastAsia="zh-CN"/>
        </w:rPr>
        <w:t>≤</w:t>
      </w:r>
      <w:r>
        <w:rPr>
          <w:rFonts w:hint="eastAsia" w:cs="Times New Roman"/>
          <w:i/>
          <w:iCs/>
          <w:color w:val="auto"/>
          <w:sz w:val="24"/>
          <w:szCs w:val="24"/>
          <w:lang w:eastAsia="zh-CN"/>
        </w:rPr>
        <w:t>q</w:t>
      </w:r>
      <w:r>
        <w:rPr>
          <w:rFonts w:hint="eastAsia" w:cs="Times New Roman"/>
          <w:color w:val="auto"/>
          <w:sz w:val="24"/>
          <w:szCs w:val="24"/>
          <w:vertAlign w:val="subscript"/>
          <w:lang w:eastAsia="zh-CN"/>
        </w:rPr>
        <w:t>max</w:t>
      </w:r>
      <w:r>
        <w:rPr>
          <w:rFonts w:hint="eastAsia" w:cs="Times New Roman"/>
          <w:color w:val="auto"/>
          <w:sz w:val="24"/>
          <w:szCs w:val="24"/>
          <w:lang w:eastAsia="zh-CN"/>
        </w:rPr>
        <w:t>流量范围内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检定</w:t>
      </w:r>
      <w:r>
        <w:rPr>
          <w:rFonts w:hint="eastAsia" w:cs="Times New Roman"/>
          <w:color w:val="auto"/>
          <w:sz w:val="24"/>
          <w:szCs w:val="24"/>
          <w:lang w:eastAsia="zh-CN"/>
        </w:rPr>
        <w:t>流量点周期稳定度最大值作为流量计的周期稳定度，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在未对流量计进行调整的情况下，用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公式（1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计算周期稳定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</w:p>
    <w:p w14:paraId="482A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-30"/>
          <w:sz w:val="24"/>
          <w:szCs w:val="24"/>
        </w:rPr>
        <w:object>
          <v:shape id="_x0000_i1106" o:spt="75" type="#_x0000_t75" style="height:35.95pt;width:69.75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3" ShapeID="_x0000_i1106" DrawAspect="Content" ObjectID="_1468075811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（1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9BFEE70">
      <w:pPr>
        <w:spacing w:line="360" w:lineRule="auto"/>
        <w:ind w:firstLine="0" w:firstLineChars="0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式中：</w:t>
      </w:r>
      <w:r>
        <w:rPr>
          <w:rFonts w:ascii="Times New Roman" w:hAnsi="Times New Roman" w:eastAsia="宋体" w:cs="Times New Roman"/>
          <w:color w:val="auto"/>
          <w:position w:val="-10"/>
          <w:sz w:val="24"/>
          <w:szCs w:val="24"/>
        </w:rPr>
        <w:object>
          <v:shape id="_x0000_i1107" o:spt="75" type="#_x0000_t75" style="height:16.95pt;width:13.8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3" ShapeID="_x0000_i1107" DrawAspect="Content" ObjectID="_1468075812" r:id="rId146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——第</w:t>
      </w:r>
      <w:r>
        <w:rPr>
          <w:rFonts w:ascii="Times New Roman" w:hAnsi="Times New Roman" w:eastAsia="宋体" w:cs="Times New Roman"/>
          <w:i/>
          <w:iCs/>
          <w:color w:val="auto"/>
          <w:sz w:val="24"/>
          <w:szCs w:val="24"/>
        </w:rPr>
        <w:t>i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流量点流量计的周期稳定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度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；</w:t>
      </w:r>
    </w:p>
    <w:p w14:paraId="733B22DA"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position w:val="-12"/>
          <w:sz w:val="24"/>
          <w:szCs w:val="24"/>
        </w:rPr>
        <w:object>
          <v:shape id="_x0000_i1108" o:spt="75" type="#_x0000_t75" style="height:17.9pt;width:17.5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3" ShapeID="_x0000_i1108" DrawAspect="Content" ObjectID="_1468075813" r:id="rId148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——流量计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上周期检定证书中相应流量点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的示值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误差</w:t>
      </w:r>
      <w:r>
        <w:rPr>
          <w:rFonts w:hint="eastAsia" w:cs="Times New Roman"/>
          <w:color w:val="auto"/>
          <w:sz w:val="24"/>
          <w:szCs w:val="24"/>
          <w:lang w:eastAsia="zh-CN"/>
        </w:rPr>
        <w:t>；</w:t>
      </w:r>
    </w:p>
    <w:p w14:paraId="3A89EC72">
      <w:pPr>
        <w:spacing w:line="360" w:lineRule="auto"/>
        <w:ind w:firstLine="720" w:firstLineChars="300"/>
        <w:rPr>
          <w:rFonts w:hint="eastAsia" w:cs="Times New Roman"/>
          <w:color w:val="auto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position w:val="-12"/>
          <w:szCs w:val="24"/>
        </w:rPr>
        <w:object>
          <v:shape id="_x0000_i1109" o:spt="75" type="#_x0000_t75" style="height:17.9pt;width:15.45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3" ShapeID="_x0000_i1109" DrawAspect="Content" ObjectID="_1468075814" r:id="rId150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auto"/>
          <w:szCs w:val="24"/>
        </w:rPr>
        <w:t>——</w:t>
      </w:r>
      <w:r>
        <w:rPr>
          <w:rFonts w:hint="eastAsia" w:ascii="Times New Roman" w:hAnsi="Times New Roman" w:eastAsia="宋体" w:cs="Times New Roman"/>
          <w:color w:val="auto"/>
          <w:szCs w:val="24"/>
        </w:rPr>
        <w:t>流量计第i流量点的最大允许误差</w:t>
      </w:r>
      <w:r>
        <w:rPr>
          <w:rFonts w:hint="eastAsia" w:cs="Times New Roman"/>
          <w:color w:val="auto"/>
          <w:szCs w:val="24"/>
          <w:lang w:eastAsia="zh-CN"/>
        </w:rPr>
        <w:t>。</w:t>
      </w:r>
    </w:p>
    <w:p w14:paraId="63C36E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240" w:lineRule="auto"/>
        <w:textAlignment w:val="auto"/>
        <w:rPr>
          <w:rFonts w:hint="default"/>
          <w:color w:val="auto"/>
        </w:rPr>
      </w:pPr>
      <w:bookmarkStart w:id="106" w:name="_Toc23170"/>
      <w:bookmarkStart w:id="107" w:name="_Toc149560129"/>
      <w:bookmarkStart w:id="108" w:name="_Toc16936"/>
      <w:bookmarkStart w:id="109" w:name="_Toc28642"/>
      <w:r>
        <w:rPr>
          <w:rFonts w:hint="default"/>
          <w:color w:val="auto"/>
        </w:rPr>
        <w:t>7.4  检定结果的处理</w:t>
      </w:r>
      <w:bookmarkEnd w:id="106"/>
      <w:bookmarkEnd w:id="107"/>
      <w:bookmarkEnd w:id="108"/>
      <w:bookmarkEnd w:id="109"/>
    </w:p>
    <w:p w14:paraId="35ABBB90">
      <w:pPr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7.4.1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</w:rPr>
        <w:t>经检定合格的流量计出具检定证书，不合格的流量计出具检定结果通知书，检定结果通知书应注明不合格的项目。检定证书</w:t>
      </w:r>
      <w:r>
        <w:rPr>
          <w:rFonts w:hint="default" w:ascii="Times New Roman" w:hAnsi="Times New Roman" w:eastAsia="宋体" w:cs="Times New Roman"/>
          <w:color w:val="auto"/>
          <w:sz w:val="24"/>
        </w:rPr>
        <w:t>/</w:t>
      </w:r>
      <w:r>
        <w:rPr>
          <w:rFonts w:hint="default" w:ascii="Times New Roman" w:hAnsi="Times New Roman" w:cs="Times New Roman"/>
          <w:color w:val="auto"/>
          <w:sz w:val="24"/>
        </w:rPr>
        <w:t>检定结果通知书内页参考格式见附录</w:t>
      </w:r>
      <w:r>
        <w:rPr>
          <w:rFonts w:hint="eastAsia" w:cs="Times New Roman"/>
          <w:color w:val="auto"/>
          <w:sz w:val="24"/>
          <w:lang w:val="en-US" w:eastAsia="zh-CN"/>
        </w:rPr>
        <w:t>E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 w14:paraId="428946E6">
      <w:pPr>
        <w:spacing w:line="360" w:lineRule="auto"/>
        <w:ind w:firstLine="0" w:firstLineChars="0"/>
        <w:rPr>
          <w:rFonts w:hint="eastAsia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 xml:space="preserve">7.4.2 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</w:rPr>
        <w:t>对示值误差不超差，</w:t>
      </w:r>
      <w:r>
        <w:rPr>
          <w:rFonts w:hint="default" w:ascii="Times New Roman" w:hAnsi="Times New Roman" w:eastAsia="宋体" w:cs="Times New Roman"/>
          <w:color w:val="auto"/>
          <w:sz w:val="24"/>
        </w:rPr>
        <w:t>或示值误差超差但</w:t>
      </w:r>
      <w:r>
        <w:rPr>
          <w:rFonts w:hint="default" w:ascii="Times New Roman" w:hAnsi="Times New Roman" w:eastAsia="宋体" w:cs="Times New Roman"/>
          <w:color w:val="auto"/>
          <w:sz w:val="24"/>
        </w:rPr>
        <w:t>周期稳定度不大于</w:t>
      </w:r>
      <w:r>
        <w:rPr>
          <w:rFonts w:hint="eastAsia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</w:rPr>
        <w:t>的流量计</w:t>
      </w:r>
      <w:r>
        <w:rPr>
          <w:rFonts w:hint="default" w:ascii="Times New Roman" w:hAnsi="Times New Roman" w:eastAsia="宋体" w:cs="Times New Roman"/>
          <w:color w:val="auto"/>
          <w:sz w:val="24"/>
        </w:rPr>
        <w:t>，允许对流量计</w:t>
      </w:r>
      <w:r>
        <w:rPr>
          <w:rFonts w:hint="eastAsia" w:cs="Times New Roman"/>
          <w:color w:val="auto"/>
          <w:sz w:val="24"/>
          <w:lang w:val="en-US" w:eastAsia="zh-CN"/>
        </w:rPr>
        <w:t>特征系数</w:t>
      </w:r>
      <w:r>
        <w:rPr>
          <w:rFonts w:hint="default" w:ascii="Times New Roman" w:hAnsi="Times New Roman" w:eastAsia="宋体" w:cs="Times New Roman"/>
          <w:color w:val="auto"/>
          <w:sz w:val="24"/>
        </w:rPr>
        <w:t>进行调整，调整后</w:t>
      </w:r>
      <w:r>
        <w:rPr>
          <w:rFonts w:hint="eastAsia" w:cs="Times New Roman"/>
          <w:color w:val="auto"/>
          <w:sz w:val="24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color w:val="auto"/>
          <w:sz w:val="24"/>
        </w:rPr>
        <w:t>对流量计的示值误差和重复性重新检定</w:t>
      </w:r>
      <w:r>
        <w:rPr>
          <w:rFonts w:hint="eastAsia" w:cs="Times New Roman"/>
          <w:color w:val="auto"/>
          <w:sz w:val="24"/>
          <w:lang w:eastAsia="zh-CN"/>
        </w:rPr>
        <w:t>。</w:t>
      </w:r>
    </w:p>
    <w:p w14:paraId="4D229513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cs="Times New Roman"/>
          <w:color w:val="auto"/>
          <w:sz w:val="24"/>
          <w:lang w:val="en-US" w:eastAsia="zh-CN"/>
        </w:rPr>
        <w:t xml:space="preserve">7.4.3 </w:t>
      </w:r>
      <w:r>
        <w:rPr>
          <w:rFonts w:hint="default" w:ascii="Times New Roman" w:hAnsi="Times New Roman" w:eastAsia="宋体" w:cs="Times New Roman"/>
          <w:color w:val="auto"/>
          <w:sz w:val="24"/>
        </w:rPr>
        <w:t>检定证书</w:t>
      </w:r>
      <w:r>
        <w:rPr>
          <w:rFonts w:hint="eastAsia" w:cs="Times New Roman"/>
          <w:color w:val="auto"/>
          <w:sz w:val="24"/>
          <w:lang w:val="en-US" w:eastAsia="zh-CN"/>
        </w:rPr>
        <w:t>和检定结果通知书</w:t>
      </w:r>
      <w:r>
        <w:rPr>
          <w:rFonts w:hint="default" w:ascii="Times New Roman" w:hAnsi="Times New Roman" w:eastAsia="宋体" w:cs="Times New Roman"/>
          <w:color w:val="auto"/>
          <w:sz w:val="24"/>
        </w:rPr>
        <w:t>中</w:t>
      </w:r>
      <w:r>
        <w:rPr>
          <w:rFonts w:hint="eastAsia" w:cs="Times New Roman"/>
          <w:color w:val="auto"/>
          <w:sz w:val="24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color w:val="auto"/>
          <w:sz w:val="24"/>
        </w:rPr>
        <w:t>注明</w:t>
      </w:r>
      <w:r>
        <w:rPr>
          <w:rFonts w:hint="eastAsia" w:cs="Times New Roman"/>
          <w:color w:val="auto"/>
          <w:sz w:val="24"/>
          <w:lang w:val="en-US" w:eastAsia="zh-CN"/>
        </w:rPr>
        <w:t>检定前后的流量计特征系数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 w14:paraId="4D0399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240" w:lineRule="auto"/>
        <w:textAlignment w:val="auto"/>
        <w:rPr>
          <w:rFonts w:hint="default"/>
          <w:color w:val="auto"/>
        </w:rPr>
      </w:pPr>
      <w:bookmarkStart w:id="110" w:name="_Toc9114"/>
      <w:bookmarkStart w:id="111" w:name="_Toc149560130"/>
      <w:bookmarkStart w:id="112" w:name="_Toc25681"/>
      <w:bookmarkStart w:id="113" w:name="_Toc11806"/>
      <w:r>
        <w:rPr>
          <w:rFonts w:hint="default"/>
          <w:color w:val="auto"/>
        </w:rPr>
        <w:t>7.5  检定周期</w:t>
      </w:r>
      <w:bookmarkEnd w:id="110"/>
      <w:bookmarkEnd w:id="111"/>
      <w:bookmarkEnd w:id="112"/>
      <w:bookmarkEnd w:id="113"/>
    </w:p>
    <w:p w14:paraId="1BF56443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7.5.1</w:t>
      </w:r>
      <w:r>
        <w:rPr>
          <w:rFonts w:hint="default" w:ascii="Times New Roman" w:hAnsi="Times New Roman" w:cs="Times New Roman"/>
          <w:color w:val="auto"/>
          <w:sz w:val="24"/>
        </w:rPr>
        <w:t xml:space="preserve"> 对</w:t>
      </w:r>
      <w:r>
        <w:rPr>
          <w:rFonts w:hint="eastAsia" w:cs="Times New Roman"/>
          <w:color w:val="auto"/>
          <w:sz w:val="24"/>
          <w:lang w:val="en-US" w:eastAsia="zh-CN"/>
        </w:rPr>
        <w:t>优于0.5级</w:t>
      </w:r>
      <w:r>
        <w:rPr>
          <w:rFonts w:hint="default" w:ascii="Times New Roman" w:hAnsi="Times New Roman" w:cs="Times New Roman"/>
          <w:color w:val="auto"/>
          <w:sz w:val="24"/>
        </w:rPr>
        <w:t>的流量计检定周期一般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不超过1</w:t>
      </w:r>
      <w:r>
        <w:rPr>
          <w:rFonts w:hint="default" w:ascii="Times New Roman" w:hAnsi="Times New Roman" w:cs="Times New Roman"/>
          <w:color w:val="auto"/>
          <w:sz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eastAsia" w:cs="Times New Roman"/>
          <w:color w:val="auto"/>
          <w:sz w:val="24"/>
          <w:lang w:val="en-US" w:eastAsia="zh-CN"/>
        </w:rPr>
        <w:t>其他等级</w:t>
      </w:r>
      <w:r>
        <w:rPr>
          <w:rFonts w:hint="default" w:ascii="Times New Roman" w:hAnsi="Times New Roman" w:cs="Times New Roman"/>
          <w:color w:val="auto"/>
          <w:sz w:val="24"/>
        </w:rPr>
        <w:t>的流量计检定周期一般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不超过2</w:t>
      </w:r>
      <w:r>
        <w:rPr>
          <w:rFonts w:hint="default" w:ascii="Times New Roman" w:hAnsi="Times New Roman" w:cs="Times New Roman"/>
          <w:color w:val="auto"/>
          <w:sz w:val="24"/>
        </w:rPr>
        <w:t>年。</w:t>
      </w:r>
    </w:p>
    <w:p w14:paraId="4984B82F">
      <w:pPr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7.5.2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</w:rPr>
        <w:t xml:space="preserve"> 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  <w:highlight w:val="none"/>
        </w:rPr>
        <w:t>经</w:t>
      </w:r>
      <w:r>
        <w:rPr>
          <w:rFonts w:hint="eastAsia" w:cs="Times New Roman"/>
          <w:strike w:val="0"/>
          <w:color w:val="auto"/>
          <w:sz w:val="24"/>
          <w:highlight w:val="none"/>
          <w:lang w:val="en-US" w:eastAsia="zh-CN"/>
        </w:rPr>
        <w:t>修理或经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  <w:highlight w:val="none"/>
        </w:rPr>
        <w:t>调整</w:t>
      </w:r>
      <w:r>
        <w:rPr>
          <w:rFonts w:hint="eastAsia" w:cs="Times New Roman"/>
          <w:strike w:val="0"/>
          <w:color w:val="auto"/>
          <w:sz w:val="24"/>
          <w:highlight w:val="none"/>
          <w:lang w:val="en-US" w:eastAsia="zh-CN"/>
        </w:rPr>
        <w:t>流量计特征系数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  <w:highlight w:val="none"/>
        </w:rPr>
        <w:t>合格的流量计</w:t>
      </w:r>
      <w:r>
        <w:rPr>
          <w:rFonts w:hint="default" w:ascii="Times New Roman" w:hAnsi="Times New Roman" w:eastAsia="宋体" w:cs="Times New Roman"/>
          <w:strike w:val="0"/>
          <w:color w:val="auto"/>
          <w:sz w:val="24"/>
        </w:rPr>
        <w:t>，</w:t>
      </w:r>
      <w:r>
        <w:rPr>
          <w:rFonts w:hint="eastAsia" w:cs="Times New Roman"/>
          <w:strike w:val="0"/>
          <w:color w:val="auto"/>
          <w:sz w:val="24"/>
          <w:lang w:val="en-US" w:eastAsia="zh-CN"/>
        </w:rPr>
        <w:t>本次</w:t>
      </w:r>
      <w:r>
        <w:rPr>
          <w:rFonts w:hint="default" w:ascii="Times New Roman" w:hAnsi="Times New Roman" w:eastAsia="宋体" w:cs="Times New Roman"/>
          <w:color w:val="auto"/>
          <w:sz w:val="24"/>
        </w:rPr>
        <w:t>检定周期缩短为</w:t>
      </w:r>
      <w:r>
        <w:rPr>
          <w:rFonts w:hint="eastAsia" w:cs="Times New Roman"/>
          <w:color w:val="auto"/>
          <w:sz w:val="24"/>
          <w:lang w:val="en-US" w:eastAsia="zh-CN"/>
        </w:rPr>
        <w:t>7.5.1中检定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周期</w:t>
      </w:r>
      <w:r>
        <w:rPr>
          <w:rFonts w:hint="default" w:ascii="Times New Roman" w:hAnsi="Times New Roman" w:eastAsia="宋体" w:cs="Times New Roman"/>
          <w:color w:val="auto"/>
          <w:sz w:val="24"/>
        </w:rPr>
        <w:t>的一半。</w:t>
      </w:r>
    </w:p>
    <w:p w14:paraId="20315159">
      <w:pPr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br w:type="page"/>
      </w:r>
    </w:p>
    <w:p w14:paraId="2252A505">
      <w:pPr>
        <w:pStyle w:val="2"/>
        <w:rPr>
          <w:rFonts w:hint="eastAsia"/>
          <w:color w:val="auto"/>
          <w:lang w:eastAsia="zh-CN"/>
        </w:rPr>
      </w:pPr>
      <w:bookmarkStart w:id="114" w:name="_Toc4897"/>
      <w:bookmarkStart w:id="115" w:name="_Toc4326"/>
      <w:r>
        <w:rPr>
          <w:rFonts w:hint="eastAsia"/>
          <w:color w:val="auto"/>
        </w:rPr>
        <w:t>附录</w:t>
      </w:r>
      <w:bookmarkEnd w:id="114"/>
      <w:bookmarkEnd w:id="115"/>
      <w:r>
        <w:rPr>
          <w:rFonts w:hint="eastAsia"/>
          <w:color w:val="auto"/>
          <w:lang w:val="en-US" w:eastAsia="zh-CN"/>
        </w:rPr>
        <w:t>A</w:t>
      </w:r>
    </w:p>
    <w:p w14:paraId="79B6DE6C">
      <w:pPr>
        <w:pStyle w:val="2"/>
        <w:jc w:val="center"/>
        <w:outlineLvl w:val="9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检定证书/检定结果通知书内页格式（参考）</w:t>
      </w:r>
    </w:p>
    <w:tbl>
      <w:tblPr>
        <w:tblStyle w:val="17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19"/>
        <w:gridCol w:w="2320"/>
        <w:gridCol w:w="2322"/>
      </w:tblGrid>
      <w:tr w14:paraId="05FF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noWrap w:val="0"/>
            <w:vAlign w:val="bottom"/>
          </w:tcPr>
          <w:p w14:paraId="66650F57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</w:rPr>
              <w:br w:type="page"/>
            </w:r>
            <w:r>
              <w:rPr>
                <w:color w:val="auto"/>
                <w:sz w:val="24"/>
              </w:rPr>
              <w:t>供电电源：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noWrap w:val="0"/>
            <w:vAlign w:val="top"/>
          </w:tcPr>
          <w:p w14:paraId="717FE5CD">
            <w:pPr>
              <w:spacing w:line="360" w:lineRule="auto"/>
              <w:ind w:firstLine="0" w:firstLineChars="0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DC24</w:t>
            </w:r>
            <w:r>
              <w:rPr>
                <w:color w:val="auto"/>
                <w:sz w:val="24"/>
              </w:rPr>
              <w:t>V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/AC22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V</w:t>
            </w:r>
          </w:p>
        </w:tc>
        <w:tc>
          <w:tcPr>
            <w:tcW w:w="1249" w:type="pct"/>
            <w:noWrap w:val="0"/>
            <w:vAlign w:val="bottom"/>
          </w:tcPr>
          <w:p w14:paraId="044EB7DB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  <w:tc>
          <w:tcPr>
            <w:tcW w:w="1250" w:type="pct"/>
            <w:tcBorders>
              <w:bottom w:val="nil"/>
            </w:tcBorders>
            <w:noWrap w:val="0"/>
            <w:vAlign w:val="top"/>
          </w:tcPr>
          <w:p w14:paraId="55B2F19C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</w:tr>
      <w:tr w14:paraId="5D3E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noWrap w:val="0"/>
            <w:vAlign w:val="bottom"/>
          </w:tcPr>
          <w:p w14:paraId="32A1E0D2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传感器型号：</w:t>
            </w:r>
          </w:p>
        </w:tc>
        <w:tc>
          <w:tcPr>
            <w:tcW w:w="124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26A2DF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  <w:tc>
          <w:tcPr>
            <w:tcW w:w="1249" w:type="pct"/>
            <w:noWrap w:val="0"/>
            <w:vAlign w:val="top"/>
          </w:tcPr>
          <w:p w14:paraId="1D25630D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传感器编号：</w:t>
            </w:r>
          </w:p>
        </w:tc>
        <w:tc>
          <w:tcPr>
            <w:tcW w:w="1250" w:type="pct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218290D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</w:tr>
      <w:tr w14:paraId="42C8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noWrap w:val="0"/>
            <w:vAlign w:val="bottom"/>
          </w:tcPr>
          <w:p w14:paraId="1058D40F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变送器型号：</w:t>
            </w:r>
          </w:p>
        </w:tc>
        <w:tc>
          <w:tcPr>
            <w:tcW w:w="124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645A4D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  <w:tc>
          <w:tcPr>
            <w:tcW w:w="1249" w:type="pct"/>
            <w:noWrap w:val="0"/>
            <w:vAlign w:val="top"/>
          </w:tcPr>
          <w:p w14:paraId="5760F558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变送器编号：</w:t>
            </w:r>
          </w:p>
        </w:tc>
        <w:tc>
          <w:tcPr>
            <w:tcW w:w="12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E6B0CA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</w:p>
        </w:tc>
      </w:tr>
    </w:tbl>
    <w:p w14:paraId="04EBEB89">
      <w:pPr>
        <w:spacing w:line="360" w:lineRule="auto"/>
        <w:ind w:firstLine="1200" w:firstLineChars="500"/>
        <w:rPr>
          <w:color w:val="auto"/>
          <w:sz w:val="24"/>
        </w:rPr>
      </w:pPr>
    </w:p>
    <w:tbl>
      <w:tblPr>
        <w:tblStyle w:val="1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232"/>
        <w:gridCol w:w="517"/>
        <w:gridCol w:w="1804"/>
        <w:gridCol w:w="2300"/>
      </w:tblGrid>
      <w:tr w14:paraId="1827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6CA9CC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铭牌和标识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256192F">
            <w:pPr>
              <w:spacing w:line="360" w:lineRule="auto"/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合格/不合格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B90B469">
            <w:pPr>
              <w:spacing w:line="360" w:lineRule="auto"/>
              <w:ind w:firstLine="0" w:firstLineChars="0"/>
              <w:jc w:val="both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外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观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116A6F61">
            <w:pPr>
              <w:spacing w:line="360" w:lineRule="auto"/>
              <w:ind w:firstLine="0" w:firstLineChars="0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合格/不合格</w:t>
            </w:r>
          </w:p>
        </w:tc>
      </w:tr>
      <w:tr w14:paraId="463B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1E014C9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密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封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</w:rPr>
              <w:t>性</w:t>
            </w: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50B0E136">
            <w:pPr>
              <w:spacing w:line="360" w:lineRule="auto"/>
              <w:ind w:firstLine="0" w:firstLineChars="0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合格/不合格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B32A0A7">
            <w:pPr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sz w:val="24"/>
              </w:rPr>
              <w:t>检定介质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2B1D05E8">
            <w:pPr>
              <w:spacing w:line="360" w:lineRule="auto"/>
              <w:ind w:firstLine="0" w:firstLineChars="0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sz w:val="24"/>
              </w:rPr>
              <w:t>水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/柴油/XX</w:t>
            </w:r>
          </w:p>
        </w:tc>
      </w:tr>
      <w:tr w14:paraId="6E6E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B03B6E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介质温度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EE649C">
            <w:pPr>
              <w:spacing w:line="360" w:lineRule="auto"/>
              <w:ind w:firstLine="0" w:firstLineChars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~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）℃</w:t>
            </w:r>
          </w:p>
        </w:tc>
      </w:tr>
      <w:tr w14:paraId="55C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361B43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介质压力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0E28E335">
            <w:pPr>
              <w:spacing w:line="360" w:lineRule="auto"/>
              <w:ind w:firstLine="0" w:firstLineChars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~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）MPa</w:t>
            </w:r>
          </w:p>
        </w:tc>
      </w:tr>
      <w:tr w14:paraId="2E5F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C069C0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检定</w:t>
            </w:r>
            <w:r>
              <w:rPr>
                <w:color w:val="auto"/>
                <w:sz w:val="24"/>
              </w:rPr>
              <w:t>流量范围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eastAsia="宋体"/>
                <w:color w:val="auto"/>
                <w:lang w:val="en-US" w:eastAsia="zh-CN"/>
              </w:rPr>
              <w:t>不得超过该范围使用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3222BC89">
            <w:pPr>
              <w:pStyle w:val="6"/>
              <w:ind w:firstLine="0" w:firstLineChars="0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</w:rPr>
              <w:t>（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~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>）t/h</w:t>
            </w:r>
          </w:p>
        </w:tc>
      </w:tr>
      <w:tr w14:paraId="12C0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C33933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输出方式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left w:val="nil"/>
              <w:right w:val="nil"/>
            </w:tcBorders>
            <w:noWrap w:val="0"/>
            <w:vAlign w:val="top"/>
          </w:tcPr>
          <w:p w14:paraId="406C7A4E">
            <w:pPr>
              <w:spacing w:line="360" w:lineRule="auto"/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频率/</w:t>
            </w:r>
            <w:r>
              <w:rPr>
                <w:color w:val="auto"/>
                <w:sz w:val="24"/>
              </w:rPr>
              <w:t>脉冲</w:t>
            </w:r>
          </w:p>
        </w:tc>
      </w:tr>
      <w:tr w14:paraId="00E0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F8D1EF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脉冲当量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16AFDACD">
            <w:pPr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XX</w:t>
            </w:r>
            <w:r>
              <w:rPr>
                <w:color w:val="auto"/>
                <w:sz w:val="24"/>
              </w:rPr>
              <w:t xml:space="preserve"> kg</w:t>
            </w:r>
            <w:r>
              <w:rPr>
                <w:color w:val="auto"/>
                <w:sz w:val="24"/>
                <w:vertAlign w:val="superscript"/>
              </w:rPr>
              <w:t>-1</w:t>
            </w:r>
          </w:p>
        </w:tc>
      </w:tr>
      <w:tr w14:paraId="4D3D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F8398C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周期稳定度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(适用时)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：</w:t>
            </w:r>
          </w:p>
        </w:tc>
        <w:tc>
          <w:tcPr>
            <w:tcW w:w="6853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20DAA7AA">
            <w:pPr>
              <w:ind w:firstLine="0" w:firstLineChars="0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0F72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B81444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流量计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特征</w:t>
            </w:r>
            <w:r>
              <w:rPr>
                <w:color w:val="auto"/>
                <w:sz w:val="24"/>
              </w:rPr>
              <w:t>系数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：</w:t>
            </w:r>
          </w:p>
        </w:tc>
        <w:tc>
          <w:tcPr>
            <w:tcW w:w="2749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3A532D12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原</w:t>
            </w:r>
            <w:r>
              <w:rPr>
                <w:color w:val="auto"/>
                <w:sz w:val="24"/>
              </w:rPr>
              <w:t>流量计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特征</w:t>
            </w:r>
            <w:r>
              <w:rPr>
                <w:color w:val="auto"/>
                <w:sz w:val="24"/>
              </w:rPr>
              <w:t>系数：</w:t>
            </w:r>
          </w:p>
        </w:tc>
        <w:tc>
          <w:tcPr>
            <w:tcW w:w="4104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262081DB">
            <w:pPr>
              <w:spacing w:line="360" w:lineRule="auto"/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XXXX</w:t>
            </w:r>
          </w:p>
        </w:tc>
      </w:tr>
      <w:tr w14:paraId="5F43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AA5796">
            <w:pPr>
              <w:spacing w:line="36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AF710B">
            <w:pPr>
              <w:spacing w:line="360" w:lineRule="auto"/>
              <w:ind w:firstLine="0" w:firstLineChars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现流量计</w:t>
            </w: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特征</w:t>
            </w:r>
            <w:r>
              <w:rPr>
                <w:color w:val="auto"/>
                <w:sz w:val="24"/>
              </w:rPr>
              <w:t>系数：</w:t>
            </w:r>
          </w:p>
        </w:tc>
        <w:tc>
          <w:tcPr>
            <w:tcW w:w="4104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49180B9A">
            <w:pPr>
              <w:spacing w:line="360" w:lineRule="auto"/>
              <w:ind w:firstLine="0" w:firstLineChars="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XXXX</w:t>
            </w:r>
          </w:p>
        </w:tc>
      </w:tr>
    </w:tbl>
    <w:p w14:paraId="28D0AB3B">
      <w:pPr>
        <w:spacing w:before="50" w:line="360" w:lineRule="auto"/>
        <w:ind w:left="0" w:firstLine="480" w:firstLineChars="200"/>
        <w:rPr>
          <w:color w:val="auto"/>
          <w:sz w:val="24"/>
        </w:rPr>
      </w:pPr>
      <w:r>
        <w:rPr>
          <w:color w:val="auto"/>
          <w:sz w:val="24"/>
        </w:rPr>
        <w:t>各流量点的误差及重复性：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093"/>
        <w:gridCol w:w="3096"/>
      </w:tblGrid>
      <w:tr w14:paraId="0A6C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7E760229">
            <w:pPr>
              <w:spacing w:before="62" w:beforeLines="20" w:after="62" w:afterLines="20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流量点（t/h）</w:t>
            </w:r>
          </w:p>
        </w:tc>
        <w:tc>
          <w:tcPr>
            <w:tcW w:w="1666" w:type="pct"/>
            <w:noWrap w:val="0"/>
            <w:vAlign w:val="center"/>
          </w:tcPr>
          <w:p w14:paraId="551EE636">
            <w:pPr>
              <w:spacing w:before="62" w:beforeLines="20" w:after="62" w:afterLines="20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 w:ascii="Times New Roman" w:eastAsia="宋体"/>
                <w:color w:val="auto"/>
                <w:sz w:val="24"/>
                <w:lang w:val="en-US" w:eastAsia="zh-CN"/>
              </w:rPr>
              <w:t>示值</w:t>
            </w:r>
            <w:r>
              <w:rPr>
                <w:color w:val="auto"/>
                <w:sz w:val="24"/>
              </w:rPr>
              <w:t>误差（%）</w:t>
            </w:r>
          </w:p>
        </w:tc>
        <w:tc>
          <w:tcPr>
            <w:tcW w:w="1667" w:type="pct"/>
            <w:noWrap w:val="0"/>
            <w:vAlign w:val="center"/>
          </w:tcPr>
          <w:p w14:paraId="1BC3D18E">
            <w:pPr>
              <w:spacing w:before="62" w:beforeLines="20" w:after="62" w:afterLines="20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重复性（%）</w:t>
            </w:r>
          </w:p>
        </w:tc>
      </w:tr>
      <w:tr w14:paraId="518F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374ED4BD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6" w:type="pct"/>
            <w:noWrap w:val="0"/>
            <w:vAlign w:val="center"/>
          </w:tcPr>
          <w:p w14:paraId="067C6453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2E9C7ECE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</w:tr>
      <w:tr w14:paraId="6FF7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27F46753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6" w:type="pct"/>
            <w:noWrap w:val="0"/>
            <w:vAlign w:val="center"/>
          </w:tcPr>
          <w:p w14:paraId="4EEDA660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22DDB87B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</w:tr>
      <w:tr w14:paraId="1915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08C20567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6" w:type="pct"/>
            <w:noWrap w:val="0"/>
            <w:vAlign w:val="center"/>
          </w:tcPr>
          <w:p w14:paraId="3D213D2F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61D3ADEE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</w:tr>
      <w:tr w14:paraId="0CB8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73FCD203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6" w:type="pct"/>
            <w:noWrap w:val="0"/>
            <w:vAlign w:val="center"/>
          </w:tcPr>
          <w:p w14:paraId="5CBE1508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0389B38C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</w:tr>
      <w:tr w14:paraId="4A6A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pct"/>
            <w:noWrap w:val="0"/>
            <w:vAlign w:val="center"/>
          </w:tcPr>
          <w:p w14:paraId="62545BA0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6" w:type="pct"/>
            <w:noWrap w:val="0"/>
            <w:vAlign w:val="center"/>
          </w:tcPr>
          <w:p w14:paraId="14E5370B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  <w:tc>
          <w:tcPr>
            <w:tcW w:w="1667" w:type="pct"/>
            <w:noWrap w:val="0"/>
            <w:vAlign w:val="center"/>
          </w:tcPr>
          <w:p w14:paraId="45A2066A">
            <w:pPr>
              <w:spacing w:before="62" w:beforeLines="20" w:after="62" w:afterLines="20"/>
              <w:jc w:val="center"/>
              <w:rPr>
                <w:color w:val="auto"/>
                <w:sz w:val="24"/>
              </w:rPr>
            </w:pPr>
          </w:p>
        </w:tc>
      </w:tr>
    </w:tbl>
    <w:p w14:paraId="1B5F8AFF">
      <w:pPr>
        <w:spacing w:line="240" w:lineRule="auto"/>
        <w:ind w:firstLine="0" w:firstLineChars="0"/>
        <w:jc w:val="left"/>
        <w:outlineLvl w:val="9"/>
        <w:rPr>
          <w:color w:val="auto"/>
        </w:rPr>
      </w:pPr>
      <w:r>
        <w:rPr>
          <w:color w:val="auto"/>
          <w:sz w:val="24"/>
        </w:rPr>
        <w:t>以下空白。</w: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303530</wp:posOffset>
                </wp:positionV>
                <wp:extent cx="240538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7465" y="8990330"/>
                          <a:ext cx="24053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05pt;margin-top:23.9pt;height:0pt;width:189.4pt;z-index:251665408;mso-width-relative:page;mso-height-relative:page;" filled="f" stroked="t" coordsize="21600,21600" o:gfxdata="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qwLTdgA&#10;AAAJAQAADwAAAAAAAAABACAAAAAiAAAAZHJzL2Rvd25yZXYueG1sUEsBAhQAFAAAAAgAh07iQFCy&#10;pZrmAQAApwMAAA4AAAAAAAAAAQAgAAAAJwEAAGRycy9lMm9Eb2MueG1sUEsFBgAAAAAGAAYAWQEA&#10;AH8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9" w:type="default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BDF17C-EF54-4E00-ADE5-096FA564F3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1B4397-CC74-481B-9B81-1BC6CF3BA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4CC1BC3-A626-4DB3-8CB4-28FC72E6DC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E85CBF-E885-4293-A482-074CD89F7A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90E2D0D-E2DD-4CE1-BB45-78B6A7E935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8DDB6EA-A5D2-4260-B1E8-F3E6101B686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02C9B5AD-189F-4D92-A038-9183F73932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784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911A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OqXm5&#10;zwAAAAUBAAAPAAAAAAAAAAEAIAAAACIAAABkcnMvZG93bnJldi54bWxQSwECFAAUAAAACACHTuJA&#10;xT31UyoCAABYBAAADgAAAAAAAAABACAAAAAeAQAAZHJzL2Uyb0RvYy54bWxQSwUGAAAAAAYABgBZ&#10;AQAAu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911A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38E2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BE47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6pebnP&#10;AAAABQEAAA8AAAAAAAAAAQAgAAAAIgAAAGRycy9kb3ducmV2LnhtbFBLAQIUABQAAAAIAIdO4kCD&#10;aOgDKQIAAFoEAAAOAAAAAAAAAAEAIAAAAB4BAABkcnMvZTJvRG9jLnhtbFBLBQYAAAAABgAGAFkB&#10;AAC5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3BE47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A4E9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113D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6pebnP&#10;AAAABQEAAA8AAAAAAAAAAQAgAAAAIgAAAGRycy9kb3ducmV2LnhtbFBLAQIUABQAAAAIAIdO4kAh&#10;LoqiKQIAAFoEAAAOAAAAAAAAAAEAIAAAAB4BAABkcnMvZTJvRG9jLnhtbFBLBQYAAAAABgAGAFkB&#10;AAC5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4A113D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I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420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9313A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ql5uc8A&#10;AAAFAQAADwAAAAAAAAABACAAAAAiAAAAZHJzL2Rvd25yZXYueG1sUEsBAhQAFAAAAAgAh07iQL8T&#10;VMIoAgAAWgQAAA4AAAAAAAAAAQAgAAAAHgEAAGRycy9lMm9Eb2MueG1sUEsFBgAAAAAGAAYAWQEA&#10;AL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29313A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693E">
    <w:pPr>
      <w:pStyle w:val="13"/>
      <w:pBdr>
        <w:bottom w:val="single" w:color="auto" w:sz="4" w:space="1"/>
      </w:pBdr>
      <w:ind w:firstLine="0" w:firstLineChars="0"/>
      <w:jc w:val="center"/>
      <w:rPr>
        <w:rFonts w:hint="eastAsia" w:ascii="黑体" w:hAnsi="黑体" w:eastAsia="黑体" w:cs="Times New Roman"/>
        <w:sz w:val="21"/>
        <w:szCs w:val="21"/>
        <w:lang w:val="en-US" w:eastAsia="zh-CN"/>
      </w:rPr>
    </w:pPr>
    <w:r>
      <w:rPr>
        <w:rFonts w:ascii="黑体" w:hAnsi="黑体" w:eastAsia="黑体" w:cs="Times New Roman"/>
        <w:sz w:val="21"/>
        <w:szCs w:val="21"/>
      </w:rPr>
      <w:t xml:space="preserve">JJG </w:t>
    </w:r>
    <w:r>
      <w:rPr>
        <w:rFonts w:hint="eastAsia" w:ascii="黑体" w:hAnsi="黑体" w:eastAsia="黑体" w:cs="Times New Roman"/>
        <w:sz w:val="21"/>
        <w:szCs w:val="21"/>
        <w:lang w:val="en-US" w:eastAsia="zh-CN"/>
      </w:rPr>
      <w:t>XXXX</w:t>
    </w:r>
    <w:r>
      <w:rPr>
        <w:rFonts w:ascii="黑体" w:hAnsi="黑体" w:eastAsia="黑体" w:cs="Times New Roman"/>
        <w:sz w:val="21"/>
        <w:szCs w:val="21"/>
      </w:rPr>
      <w:t>-20</w:t>
    </w:r>
    <w:r>
      <w:rPr>
        <w:rFonts w:hint="eastAsia" w:ascii="黑体" w:hAnsi="黑体" w:eastAsia="黑体" w:cs="Times New Roman"/>
        <w:sz w:val="21"/>
        <w:szCs w:val="21"/>
      </w:rPr>
      <w:t>2</w:t>
    </w:r>
    <w:r>
      <w:rPr>
        <w:rFonts w:hint="eastAsia" w:ascii="黑体" w:hAnsi="黑体" w:eastAsia="黑体" w:cs="Times New Roman"/>
        <w:sz w:val="21"/>
        <w:szCs w:val="21"/>
        <w:lang w:val="en-US" w:eastAsia="zh-CN"/>
      </w:rP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65E5F"/>
    <w:multiLevelType w:val="singleLevel"/>
    <w:tmpl w:val="BA465E5F"/>
    <w:lvl w:ilvl="0" w:tentative="0">
      <w:start w:val="1"/>
      <w:numFmt w:val="none"/>
      <w:lvlText w:val="(b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BF904770"/>
    <w:multiLevelType w:val="singleLevel"/>
    <w:tmpl w:val="BF90477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2C8334F"/>
    <w:multiLevelType w:val="singleLevel"/>
    <w:tmpl w:val="C2C833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0B35EF1"/>
    <w:multiLevelType w:val="singleLevel"/>
    <w:tmpl w:val="20B35EF1"/>
    <w:lvl w:ilvl="0" w:tentative="0">
      <w:start w:val="1"/>
      <w:numFmt w:val="none"/>
      <w:lvlText w:val="(a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53E90F01"/>
    <w:multiLevelType w:val="singleLevel"/>
    <w:tmpl w:val="53E90F0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TlkZWYxZTMwYWZjNTEzNDNmYWRiZDhmOGM0NGUifQ=="/>
  </w:docVars>
  <w:rsids>
    <w:rsidRoot w:val="00172A27"/>
    <w:rsid w:val="000026A7"/>
    <w:rsid w:val="00004883"/>
    <w:rsid w:val="000051B2"/>
    <w:rsid w:val="000052CC"/>
    <w:rsid w:val="00005B0C"/>
    <w:rsid w:val="00011529"/>
    <w:rsid w:val="00020542"/>
    <w:rsid w:val="000248BE"/>
    <w:rsid w:val="000277E3"/>
    <w:rsid w:val="00035B1F"/>
    <w:rsid w:val="000431E4"/>
    <w:rsid w:val="0005086F"/>
    <w:rsid w:val="000568BC"/>
    <w:rsid w:val="0006023F"/>
    <w:rsid w:val="00067BA1"/>
    <w:rsid w:val="00080279"/>
    <w:rsid w:val="0009031D"/>
    <w:rsid w:val="00091C24"/>
    <w:rsid w:val="000966E3"/>
    <w:rsid w:val="000970E3"/>
    <w:rsid w:val="000A1AC4"/>
    <w:rsid w:val="000A1C16"/>
    <w:rsid w:val="000A7854"/>
    <w:rsid w:val="000B6552"/>
    <w:rsid w:val="000C16A4"/>
    <w:rsid w:val="000D0136"/>
    <w:rsid w:val="000D0303"/>
    <w:rsid w:val="000F7AF0"/>
    <w:rsid w:val="00111D04"/>
    <w:rsid w:val="001208DC"/>
    <w:rsid w:val="0013220F"/>
    <w:rsid w:val="00137AEC"/>
    <w:rsid w:val="0015528E"/>
    <w:rsid w:val="00157F53"/>
    <w:rsid w:val="00163750"/>
    <w:rsid w:val="00164C26"/>
    <w:rsid w:val="00165D2D"/>
    <w:rsid w:val="00173CA3"/>
    <w:rsid w:val="0017798A"/>
    <w:rsid w:val="00191B49"/>
    <w:rsid w:val="0019492B"/>
    <w:rsid w:val="00197B14"/>
    <w:rsid w:val="001C2FEE"/>
    <w:rsid w:val="001C30E3"/>
    <w:rsid w:val="001D0D95"/>
    <w:rsid w:val="001E4660"/>
    <w:rsid w:val="001F24DE"/>
    <w:rsid w:val="00202EDB"/>
    <w:rsid w:val="0021144A"/>
    <w:rsid w:val="00213411"/>
    <w:rsid w:val="00223DF4"/>
    <w:rsid w:val="002306CE"/>
    <w:rsid w:val="00234A5D"/>
    <w:rsid w:val="00234E65"/>
    <w:rsid w:val="0024580E"/>
    <w:rsid w:val="0024732C"/>
    <w:rsid w:val="0025226D"/>
    <w:rsid w:val="002534AD"/>
    <w:rsid w:val="002640AC"/>
    <w:rsid w:val="00267F3C"/>
    <w:rsid w:val="0027606B"/>
    <w:rsid w:val="00277575"/>
    <w:rsid w:val="002778A4"/>
    <w:rsid w:val="002829E6"/>
    <w:rsid w:val="002A09D4"/>
    <w:rsid w:val="002A1493"/>
    <w:rsid w:val="002A35A6"/>
    <w:rsid w:val="002A54FF"/>
    <w:rsid w:val="002B35A1"/>
    <w:rsid w:val="002C11A0"/>
    <w:rsid w:val="002C345B"/>
    <w:rsid w:val="002C4FC0"/>
    <w:rsid w:val="002D70F3"/>
    <w:rsid w:val="002E3166"/>
    <w:rsid w:val="0031286D"/>
    <w:rsid w:val="003164C1"/>
    <w:rsid w:val="00322D04"/>
    <w:rsid w:val="00325BE7"/>
    <w:rsid w:val="00336650"/>
    <w:rsid w:val="003405F1"/>
    <w:rsid w:val="00350F7A"/>
    <w:rsid w:val="00360701"/>
    <w:rsid w:val="00363F6D"/>
    <w:rsid w:val="003656E4"/>
    <w:rsid w:val="00372BC6"/>
    <w:rsid w:val="0037647C"/>
    <w:rsid w:val="00376E57"/>
    <w:rsid w:val="003819BB"/>
    <w:rsid w:val="003827BB"/>
    <w:rsid w:val="0039406B"/>
    <w:rsid w:val="003A22AA"/>
    <w:rsid w:val="003A5AE9"/>
    <w:rsid w:val="003B12E3"/>
    <w:rsid w:val="003B406E"/>
    <w:rsid w:val="003C6BD2"/>
    <w:rsid w:val="003D0C8D"/>
    <w:rsid w:val="003D451A"/>
    <w:rsid w:val="003D5D23"/>
    <w:rsid w:val="003E6C8D"/>
    <w:rsid w:val="003E734D"/>
    <w:rsid w:val="003F1AD6"/>
    <w:rsid w:val="003F1C8D"/>
    <w:rsid w:val="003F2B65"/>
    <w:rsid w:val="003F68E3"/>
    <w:rsid w:val="003F77BB"/>
    <w:rsid w:val="0041455B"/>
    <w:rsid w:val="00416FE4"/>
    <w:rsid w:val="004334BC"/>
    <w:rsid w:val="0044067C"/>
    <w:rsid w:val="00446A89"/>
    <w:rsid w:val="00447C00"/>
    <w:rsid w:val="0045031E"/>
    <w:rsid w:val="00465592"/>
    <w:rsid w:val="00477398"/>
    <w:rsid w:val="00483245"/>
    <w:rsid w:val="004849E7"/>
    <w:rsid w:val="004A05CC"/>
    <w:rsid w:val="004A5BD0"/>
    <w:rsid w:val="004B0BA1"/>
    <w:rsid w:val="004B1099"/>
    <w:rsid w:val="004B342B"/>
    <w:rsid w:val="004B4066"/>
    <w:rsid w:val="004D40F7"/>
    <w:rsid w:val="004D4B34"/>
    <w:rsid w:val="004D5F22"/>
    <w:rsid w:val="004E1B76"/>
    <w:rsid w:val="004E6DA4"/>
    <w:rsid w:val="004F636F"/>
    <w:rsid w:val="004F6BBE"/>
    <w:rsid w:val="005043AD"/>
    <w:rsid w:val="00510774"/>
    <w:rsid w:val="00521479"/>
    <w:rsid w:val="00525C29"/>
    <w:rsid w:val="0053323F"/>
    <w:rsid w:val="00541AA6"/>
    <w:rsid w:val="00544F06"/>
    <w:rsid w:val="005521C2"/>
    <w:rsid w:val="005665AA"/>
    <w:rsid w:val="00575635"/>
    <w:rsid w:val="00590CCE"/>
    <w:rsid w:val="005937CE"/>
    <w:rsid w:val="005944F6"/>
    <w:rsid w:val="00594C92"/>
    <w:rsid w:val="005A7DF6"/>
    <w:rsid w:val="005D40DF"/>
    <w:rsid w:val="005E0F8D"/>
    <w:rsid w:val="005E7416"/>
    <w:rsid w:val="005F65B3"/>
    <w:rsid w:val="00604199"/>
    <w:rsid w:val="00625B11"/>
    <w:rsid w:val="0063629B"/>
    <w:rsid w:val="00640A18"/>
    <w:rsid w:val="00647BAE"/>
    <w:rsid w:val="00651893"/>
    <w:rsid w:val="00651AC7"/>
    <w:rsid w:val="00652264"/>
    <w:rsid w:val="006634EB"/>
    <w:rsid w:val="00663F48"/>
    <w:rsid w:val="00667A07"/>
    <w:rsid w:val="006749D8"/>
    <w:rsid w:val="006979A5"/>
    <w:rsid w:val="006B30B1"/>
    <w:rsid w:val="006B3B44"/>
    <w:rsid w:val="006D3FF9"/>
    <w:rsid w:val="00700AB2"/>
    <w:rsid w:val="00703630"/>
    <w:rsid w:val="00705D21"/>
    <w:rsid w:val="00710A62"/>
    <w:rsid w:val="00726D3C"/>
    <w:rsid w:val="00731F9B"/>
    <w:rsid w:val="007324A6"/>
    <w:rsid w:val="007411BE"/>
    <w:rsid w:val="00757EDA"/>
    <w:rsid w:val="007856C7"/>
    <w:rsid w:val="00787EFD"/>
    <w:rsid w:val="00790142"/>
    <w:rsid w:val="00792405"/>
    <w:rsid w:val="007936CA"/>
    <w:rsid w:val="0079370D"/>
    <w:rsid w:val="00797B73"/>
    <w:rsid w:val="007A28E2"/>
    <w:rsid w:val="007A30C2"/>
    <w:rsid w:val="007A4038"/>
    <w:rsid w:val="007A6914"/>
    <w:rsid w:val="007A7C63"/>
    <w:rsid w:val="007B4BAF"/>
    <w:rsid w:val="007C10CD"/>
    <w:rsid w:val="007C4E21"/>
    <w:rsid w:val="007C7006"/>
    <w:rsid w:val="007E1A11"/>
    <w:rsid w:val="007E48E3"/>
    <w:rsid w:val="0080597D"/>
    <w:rsid w:val="008158D3"/>
    <w:rsid w:val="00823729"/>
    <w:rsid w:val="00825250"/>
    <w:rsid w:val="00827BC1"/>
    <w:rsid w:val="00831082"/>
    <w:rsid w:val="0084381E"/>
    <w:rsid w:val="00844B57"/>
    <w:rsid w:val="0085347E"/>
    <w:rsid w:val="008548B1"/>
    <w:rsid w:val="0086716A"/>
    <w:rsid w:val="008757BC"/>
    <w:rsid w:val="00885A93"/>
    <w:rsid w:val="00892304"/>
    <w:rsid w:val="00894858"/>
    <w:rsid w:val="00894C67"/>
    <w:rsid w:val="008A2D3C"/>
    <w:rsid w:val="008A512F"/>
    <w:rsid w:val="008A6887"/>
    <w:rsid w:val="008A7534"/>
    <w:rsid w:val="008B2E08"/>
    <w:rsid w:val="008B37E5"/>
    <w:rsid w:val="008B3CD4"/>
    <w:rsid w:val="008C0908"/>
    <w:rsid w:val="008C6DFD"/>
    <w:rsid w:val="008C7EBB"/>
    <w:rsid w:val="008D66E3"/>
    <w:rsid w:val="008F08DA"/>
    <w:rsid w:val="008F6AD8"/>
    <w:rsid w:val="00900007"/>
    <w:rsid w:val="00927278"/>
    <w:rsid w:val="009410A8"/>
    <w:rsid w:val="009435A6"/>
    <w:rsid w:val="0095691A"/>
    <w:rsid w:val="0095741E"/>
    <w:rsid w:val="00967C6B"/>
    <w:rsid w:val="00972717"/>
    <w:rsid w:val="00975814"/>
    <w:rsid w:val="00983483"/>
    <w:rsid w:val="009846C7"/>
    <w:rsid w:val="00990C59"/>
    <w:rsid w:val="00992356"/>
    <w:rsid w:val="00996658"/>
    <w:rsid w:val="009A0CD8"/>
    <w:rsid w:val="009A124A"/>
    <w:rsid w:val="009A552E"/>
    <w:rsid w:val="009C0CCA"/>
    <w:rsid w:val="009D099F"/>
    <w:rsid w:val="009D4B5C"/>
    <w:rsid w:val="009D77AA"/>
    <w:rsid w:val="009E115C"/>
    <w:rsid w:val="009E714D"/>
    <w:rsid w:val="009E7B60"/>
    <w:rsid w:val="009F39F3"/>
    <w:rsid w:val="009F4FA3"/>
    <w:rsid w:val="009F59C0"/>
    <w:rsid w:val="00A043A5"/>
    <w:rsid w:val="00A15E59"/>
    <w:rsid w:val="00A178E3"/>
    <w:rsid w:val="00A253F1"/>
    <w:rsid w:val="00A266E1"/>
    <w:rsid w:val="00A329EB"/>
    <w:rsid w:val="00A368AB"/>
    <w:rsid w:val="00A573A9"/>
    <w:rsid w:val="00A60883"/>
    <w:rsid w:val="00A61D47"/>
    <w:rsid w:val="00A85976"/>
    <w:rsid w:val="00A93156"/>
    <w:rsid w:val="00AC0B0E"/>
    <w:rsid w:val="00AC1024"/>
    <w:rsid w:val="00AC3911"/>
    <w:rsid w:val="00AD0E81"/>
    <w:rsid w:val="00AD1859"/>
    <w:rsid w:val="00AE0061"/>
    <w:rsid w:val="00AE1106"/>
    <w:rsid w:val="00AE499B"/>
    <w:rsid w:val="00AF1BBF"/>
    <w:rsid w:val="00AF4E95"/>
    <w:rsid w:val="00B0200C"/>
    <w:rsid w:val="00B02A32"/>
    <w:rsid w:val="00B03CDD"/>
    <w:rsid w:val="00B05C42"/>
    <w:rsid w:val="00B0636C"/>
    <w:rsid w:val="00B120DB"/>
    <w:rsid w:val="00B20DF2"/>
    <w:rsid w:val="00B30E04"/>
    <w:rsid w:val="00B335D2"/>
    <w:rsid w:val="00B372B1"/>
    <w:rsid w:val="00B40C15"/>
    <w:rsid w:val="00B460BD"/>
    <w:rsid w:val="00B65484"/>
    <w:rsid w:val="00B73432"/>
    <w:rsid w:val="00B7385F"/>
    <w:rsid w:val="00B7415A"/>
    <w:rsid w:val="00B75849"/>
    <w:rsid w:val="00B80DE5"/>
    <w:rsid w:val="00B81FCB"/>
    <w:rsid w:val="00B82933"/>
    <w:rsid w:val="00B86844"/>
    <w:rsid w:val="00B91272"/>
    <w:rsid w:val="00B936B5"/>
    <w:rsid w:val="00B962EA"/>
    <w:rsid w:val="00B96D0B"/>
    <w:rsid w:val="00BB0A07"/>
    <w:rsid w:val="00BC14DA"/>
    <w:rsid w:val="00BD6319"/>
    <w:rsid w:val="00BD7596"/>
    <w:rsid w:val="00BE4A30"/>
    <w:rsid w:val="00C1147A"/>
    <w:rsid w:val="00C11F07"/>
    <w:rsid w:val="00C12506"/>
    <w:rsid w:val="00C13083"/>
    <w:rsid w:val="00C13E1D"/>
    <w:rsid w:val="00C2109A"/>
    <w:rsid w:val="00C260A8"/>
    <w:rsid w:val="00C4070F"/>
    <w:rsid w:val="00C45B54"/>
    <w:rsid w:val="00C76584"/>
    <w:rsid w:val="00C80C9B"/>
    <w:rsid w:val="00C91C64"/>
    <w:rsid w:val="00C91D7A"/>
    <w:rsid w:val="00CA3A11"/>
    <w:rsid w:val="00CB36CB"/>
    <w:rsid w:val="00CB4216"/>
    <w:rsid w:val="00CB710B"/>
    <w:rsid w:val="00CE2321"/>
    <w:rsid w:val="00CE78DA"/>
    <w:rsid w:val="00CF20C6"/>
    <w:rsid w:val="00D03342"/>
    <w:rsid w:val="00D22C1E"/>
    <w:rsid w:val="00D24A6E"/>
    <w:rsid w:val="00D34E55"/>
    <w:rsid w:val="00D35F46"/>
    <w:rsid w:val="00D37118"/>
    <w:rsid w:val="00D45572"/>
    <w:rsid w:val="00D50BB5"/>
    <w:rsid w:val="00D52F55"/>
    <w:rsid w:val="00D628D6"/>
    <w:rsid w:val="00D62C98"/>
    <w:rsid w:val="00D74AEB"/>
    <w:rsid w:val="00D8376B"/>
    <w:rsid w:val="00D85D3D"/>
    <w:rsid w:val="00D86CF9"/>
    <w:rsid w:val="00DB0691"/>
    <w:rsid w:val="00DB49B2"/>
    <w:rsid w:val="00DC17BB"/>
    <w:rsid w:val="00DC30C9"/>
    <w:rsid w:val="00DC4101"/>
    <w:rsid w:val="00DC7892"/>
    <w:rsid w:val="00DC7E9A"/>
    <w:rsid w:val="00DE0429"/>
    <w:rsid w:val="00DE3625"/>
    <w:rsid w:val="00DF1DAD"/>
    <w:rsid w:val="00DF4496"/>
    <w:rsid w:val="00DF4710"/>
    <w:rsid w:val="00DF7C88"/>
    <w:rsid w:val="00E05BFB"/>
    <w:rsid w:val="00E100E9"/>
    <w:rsid w:val="00E10CE7"/>
    <w:rsid w:val="00E15124"/>
    <w:rsid w:val="00E15FD5"/>
    <w:rsid w:val="00E321E6"/>
    <w:rsid w:val="00E44397"/>
    <w:rsid w:val="00E51C23"/>
    <w:rsid w:val="00E5292C"/>
    <w:rsid w:val="00E6309A"/>
    <w:rsid w:val="00E86651"/>
    <w:rsid w:val="00E906D2"/>
    <w:rsid w:val="00E91D99"/>
    <w:rsid w:val="00EA166C"/>
    <w:rsid w:val="00EA197C"/>
    <w:rsid w:val="00EB4A10"/>
    <w:rsid w:val="00EC1416"/>
    <w:rsid w:val="00EC1D73"/>
    <w:rsid w:val="00EC7120"/>
    <w:rsid w:val="00ED2110"/>
    <w:rsid w:val="00EE4B2B"/>
    <w:rsid w:val="00EF04C9"/>
    <w:rsid w:val="00EF4733"/>
    <w:rsid w:val="00F036F9"/>
    <w:rsid w:val="00F23789"/>
    <w:rsid w:val="00F24312"/>
    <w:rsid w:val="00F30BBB"/>
    <w:rsid w:val="00F31273"/>
    <w:rsid w:val="00F36612"/>
    <w:rsid w:val="00F377D7"/>
    <w:rsid w:val="00F47EBC"/>
    <w:rsid w:val="00F73944"/>
    <w:rsid w:val="00F84E96"/>
    <w:rsid w:val="00F9700D"/>
    <w:rsid w:val="00FA2359"/>
    <w:rsid w:val="00FB257F"/>
    <w:rsid w:val="00FB3DB7"/>
    <w:rsid w:val="00FC1740"/>
    <w:rsid w:val="00FC52F7"/>
    <w:rsid w:val="00FD0067"/>
    <w:rsid w:val="00FD433B"/>
    <w:rsid w:val="00FE0626"/>
    <w:rsid w:val="00FE3B20"/>
    <w:rsid w:val="00FE687B"/>
    <w:rsid w:val="00FE6AA5"/>
    <w:rsid w:val="00FF295E"/>
    <w:rsid w:val="00FF59D0"/>
    <w:rsid w:val="01140FB9"/>
    <w:rsid w:val="014119CB"/>
    <w:rsid w:val="01572844"/>
    <w:rsid w:val="018F4C90"/>
    <w:rsid w:val="01AF5403"/>
    <w:rsid w:val="0260120E"/>
    <w:rsid w:val="026743EE"/>
    <w:rsid w:val="02754A12"/>
    <w:rsid w:val="028642E4"/>
    <w:rsid w:val="0293654C"/>
    <w:rsid w:val="02AE2A7F"/>
    <w:rsid w:val="02BC2907"/>
    <w:rsid w:val="02D74C0A"/>
    <w:rsid w:val="02F0175E"/>
    <w:rsid w:val="033D297C"/>
    <w:rsid w:val="035D0C23"/>
    <w:rsid w:val="03602B40"/>
    <w:rsid w:val="03661A20"/>
    <w:rsid w:val="037474BD"/>
    <w:rsid w:val="0376114C"/>
    <w:rsid w:val="03865CC5"/>
    <w:rsid w:val="03CB70FD"/>
    <w:rsid w:val="03E71430"/>
    <w:rsid w:val="03F17CF4"/>
    <w:rsid w:val="040E677C"/>
    <w:rsid w:val="0423034F"/>
    <w:rsid w:val="0455001D"/>
    <w:rsid w:val="046E5030"/>
    <w:rsid w:val="048C036A"/>
    <w:rsid w:val="0490338C"/>
    <w:rsid w:val="04C37906"/>
    <w:rsid w:val="04C9685E"/>
    <w:rsid w:val="04CC1984"/>
    <w:rsid w:val="04E80E83"/>
    <w:rsid w:val="04E819B0"/>
    <w:rsid w:val="05141CEE"/>
    <w:rsid w:val="051536FE"/>
    <w:rsid w:val="0515545E"/>
    <w:rsid w:val="054877A6"/>
    <w:rsid w:val="056F6AAE"/>
    <w:rsid w:val="05CA7978"/>
    <w:rsid w:val="05E973C0"/>
    <w:rsid w:val="05EF3F4F"/>
    <w:rsid w:val="06040667"/>
    <w:rsid w:val="062639CE"/>
    <w:rsid w:val="06634188"/>
    <w:rsid w:val="066435D0"/>
    <w:rsid w:val="067426C6"/>
    <w:rsid w:val="068416DC"/>
    <w:rsid w:val="0686064C"/>
    <w:rsid w:val="06A72A7B"/>
    <w:rsid w:val="06A97130"/>
    <w:rsid w:val="06DD6023"/>
    <w:rsid w:val="06E276B7"/>
    <w:rsid w:val="06ED33E1"/>
    <w:rsid w:val="072E4CE9"/>
    <w:rsid w:val="072F4F4B"/>
    <w:rsid w:val="07382C5C"/>
    <w:rsid w:val="076406EF"/>
    <w:rsid w:val="076921AC"/>
    <w:rsid w:val="076A2ABB"/>
    <w:rsid w:val="07DA6C6A"/>
    <w:rsid w:val="07F03DB9"/>
    <w:rsid w:val="0817314E"/>
    <w:rsid w:val="0833363E"/>
    <w:rsid w:val="085F6661"/>
    <w:rsid w:val="08637EE9"/>
    <w:rsid w:val="08742ED6"/>
    <w:rsid w:val="0878022B"/>
    <w:rsid w:val="088926A1"/>
    <w:rsid w:val="08B44F9B"/>
    <w:rsid w:val="08D20CE5"/>
    <w:rsid w:val="08D4328B"/>
    <w:rsid w:val="08E753B1"/>
    <w:rsid w:val="090560FC"/>
    <w:rsid w:val="0907476D"/>
    <w:rsid w:val="095347F5"/>
    <w:rsid w:val="096F1552"/>
    <w:rsid w:val="09A45742"/>
    <w:rsid w:val="09CE6538"/>
    <w:rsid w:val="09D6725A"/>
    <w:rsid w:val="09FE7278"/>
    <w:rsid w:val="0A1034B4"/>
    <w:rsid w:val="0A2502BC"/>
    <w:rsid w:val="0A4B529C"/>
    <w:rsid w:val="0A8C65ED"/>
    <w:rsid w:val="0A903438"/>
    <w:rsid w:val="0ABC0067"/>
    <w:rsid w:val="0ADA581E"/>
    <w:rsid w:val="0AFC6339"/>
    <w:rsid w:val="0AFF2497"/>
    <w:rsid w:val="0B46065D"/>
    <w:rsid w:val="0B52134C"/>
    <w:rsid w:val="0B602C14"/>
    <w:rsid w:val="0B633694"/>
    <w:rsid w:val="0B8D2240"/>
    <w:rsid w:val="0BF117D5"/>
    <w:rsid w:val="0BF4406D"/>
    <w:rsid w:val="0C051587"/>
    <w:rsid w:val="0C1A0C10"/>
    <w:rsid w:val="0C2A0F4A"/>
    <w:rsid w:val="0C2B4741"/>
    <w:rsid w:val="0C7C2E33"/>
    <w:rsid w:val="0C9A272C"/>
    <w:rsid w:val="0CB94B6E"/>
    <w:rsid w:val="0CC50275"/>
    <w:rsid w:val="0CD45BDC"/>
    <w:rsid w:val="0CE52E2B"/>
    <w:rsid w:val="0CF84AE4"/>
    <w:rsid w:val="0D0839DA"/>
    <w:rsid w:val="0D11154E"/>
    <w:rsid w:val="0D170FD6"/>
    <w:rsid w:val="0D3B6625"/>
    <w:rsid w:val="0D464D9C"/>
    <w:rsid w:val="0D556ECB"/>
    <w:rsid w:val="0D6B7A72"/>
    <w:rsid w:val="0D7A39F9"/>
    <w:rsid w:val="0D80516B"/>
    <w:rsid w:val="0D915C1E"/>
    <w:rsid w:val="0DAE2661"/>
    <w:rsid w:val="0DC126F0"/>
    <w:rsid w:val="0DC21F49"/>
    <w:rsid w:val="0DDA7935"/>
    <w:rsid w:val="0DE615C7"/>
    <w:rsid w:val="0DF93CB5"/>
    <w:rsid w:val="0E0E5BBC"/>
    <w:rsid w:val="0E0F441C"/>
    <w:rsid w:val="0E317849"/>
    <w:rsid w:val="0E356BBF"/>
    <w:rsid w:val="0E3746E5"/>
    <w:rsid w:val="0E4F1A2E"/>
    <w:rsid w:val="0E5953D9"/>
    <w:rsid w:val="0E627E54"/>
    <w:rsid w:val="0E9C0C05"/>
    <w:rsid w:val="0EA44641"/>
    <w:rsid w:val="0EC118BF"/>
    <w:rsid w:val="0EDD528C"/>
    <w:rsid w:val="0F1306A2"/>
    <w:rsid w:val="0F1C1D8F"/>
    <w:rsid w:val="0F230541"/>
    <w:rsid w:val="0F3123D1"/>
    <w:rsid w:val="0F411011"/>
    <w:rsid w:val="0F4A0448"/>
    <w:rsid w:val="0F4A7175"/>
    <w:rsid w:val="0F5E4867"/>
    <w:rsid w:val="0F6479E7"/>
    <w:rsid w:val="0F91594F"/>
    <w:rsid w:val="0FCF7D7A"/>
    <w:rsid w:val="0FDB48C3"/>
    <w:rsid w:val="0FDC7483"/>
    <w:rsid w:val="0FE844A0"/>
    <w:rsid w:val="1006208B"/>
    <w:rsid w:val="10186DC0"/>
    <w:rsid w:val="10907E3C"/>
    <w:rsid w:val="10964DFE"/>
    <w:rsid w:val="10B0321B"/>
    <w:rsid w:val="10BB454D"/>
    <w:rsid w:val="10D95F27"/>
    <w:rsid w:val="10F27E41"/>
    <w:rsid w:val="110662D0"/>
    <w:rsid w:val="11300FFF"/>
    <w:rsid w:val="11A918DC"/>
    <w:rsid w:val="11D11FE9"/>
    <w:rsid w:val="11F509FC"/>
    <w:rsid w:val="121216F1"/>
    <w:rsid w:val="122C4295"/>
    <w:rsid w:val="12587C6C"/>
    <w:rsid w:val="125F245C"/>
    <w:rsid w:val="12634C87"/>
    <w:rsid w:val="12851C8E"/>
    <w:rsid w:val="128C4AA1"/>
    <w:rsid w:val="1294457F"/>
    <w:rsid w:val="12BC6C03"/>
    <w:rsid w:val="13191A8A"/>
    <w:rsid w:val="13541C66"/>
    <w:rsid w:val="136C7100"/>
    <w:rsid w:val="136D7752"/>
    <w:rsid w:val="13724F6F"/>
    <w:rsid w:val="13726E1B"/>
    <w:rsid w:val="13775AA0"/>
    <w:rsid w:val="137E6B56"/>
    <w:rsid w:val="13822A2D"/>
    <w:rsid w:val="13A66595"/>
    <w:rsid w:val="13BA2040"/>
    <w:rsid w:val="13CE33F5"/>
    <w:rsid w:val="13E47F67"/>
    <w:rsid w:val="13ED4CE0"/>
    <w:rsid w:val="141D74AE"/>
    <w:rsid w:val="141D7A35"/>
    <w:rsid w:val="147974E5"/>
    <w:rsid w:val="14BB4252"/>
    <w:rsid w:val="15064E11"/>
    <w:rsid w:val="155F1FDA"/>
    <w:rsid w:val="15AD4AF4"/>
    <w:rsid w:val="15AE7423"/>
    <w:rsid w:val="15B12CAF"/>
    <w:rsid w:val="15C367E3"/>
    <w:rsid w:val="15C63A0F"/>
    <w:rsid w:val="15FF19BB"/>
    <w:rsid w:val="1624772B"/>
    <w:rsid w:val="16321027"/>
    <w:rsid w:val="164862B3"/>
    <w:rsid w:val="16B773FF"/>
    <w:rsid w:val="16E11692"/>
    <w:rsid w:val="16E8743F"/>
    <w:rsid w:val="16F77107"/>
    <w:rsid w:val="17080D9B"/>
    <w:rsid w:val="172A0FAC"/>
    <w:rsid w:val="173D7503"/>
    <w:rsid w:val="17445094"/>
    <w:rsid w:val="174B686E"/>
    <w:rsid w:val="17566A97"/>
    <w:rsid w:val="175E0A74"/>
    <w:rsid w:val="17E956D5"/>
    <w:rsid w:val="17F90C5D"/>
    <w:rsid w:val="1803764E"/>
    <w:rsid w:val="18080DFF"/>
    <w:rsid w:val="18205602"/>
    <w:rsid w:val="18673E19"/>
    <w:rsid w:val="18691A1D"/>
    <w:rsid w:val="186A3576"/>
    <w:rsid w:val="188C39B3"/>
    <w:rsid w:val="189F4942"/>
    <w:rsid w:val="18B87482"/>
    <w:rsid w:val="18D92F68"/>
    <w:rsid w:val="191C6CB8"/>
    <w:rsid w:val="19357BB4"/>
    <w:rsid w:val="193D67C6"/>
    <w:rsid w:val="195A7F25"/>
    <w:rsid w:val="196973AB"/>
    <w:rsid w:val="198660B6"/>
    <w:rsid w:val="199003E0"/>
    <w:rsid w:val="19AF6174"/>
    <w:rsid w:val="19FE07AD"/>
    <w:rsid w:val="1A43799B"/>
    <w:rsid w:val="1A726713"/>
    <w:rsid w:val="1A884030"/>
    <w:rsid w:val="1AB27453"/>
    <w:rsid w:val="1AB27476"/>
    <w:rsid w:val="1AB74432"/>
    <w:rsid w:val="1AC14BBE"/>
    <w:rsid w:val="1AD878C1"/>
    <w:rsid w:val="1AE31245"/>
    <w:rsid w:val="1AE437E7"/>
    <w:rsid w:val="1AE94FB9"/>
    <w:rsid w:val="1AF20D68"/>
    <w:rsid w:val="1AFF70A9"/>
    <w:rsid w:val="1B220950"/>
    <w:rsid w:val="1B235EBB"/>
    <w:rsid w:val="1B460036"/>
    <w:rsid w:val="1BB6078F"/>
    <w:rsid w:val="1BD66450"/>
    <w:rsid w:val="1BDF74A8"/>
    <w:rsid w:val="1BE91CCC"/>
    <w:rsid w:val="1C387FA6"/>
    <w:rsid w:val="1C3B1D5C"/>
    <w:rsid w:val="1C4C009A"/>
    <w:rsid w:val="1C51612D"/>
    <w:rsid w:val="1C640D9B"/>
    <w:rsid w:val="1C646FED"/>
    <w:rsid w:val="1C7B164C"/>
    <w:rsid w:val="1C87421C"/>
    <w:rsid w:val="1CE31B1D"/>
    <w:rsid w:val="1CF14954"/>
    <w:rsid w:val="1CF722A8"/>
    <w:rsid w:val="1D1108E3"/>
    <w:rsid w:val="1D2228D7"/>
    <w:rsid w:val="1D2348FA"/>
    <w:rsid w:val="1D2B3667"/>
    <w:rsid w:val="1D467E0B"/>
    <w:rsid w:val="1DB313AA"/>
    <w:rsid w:val="1E220613"/>
    <w:rsid w:val="1E4B3C38"/>
    <w:rsid w:val="1E4E183A"/>
    <w:rsid w:val="1E6D42E7"/>
    <w:rsid w:val="1E707ECB"/>
    <w:rsid w:val="1E9A1A93"/>
    <w:rsid w:val="1EA91EF9"/>
    <w:rsid w:val="1EB21AF1"/>
    <w:rsid w:val="1ECD6CC6"/>
    <w:rsid w:val="1ECE699F"/>
    <w:rsid w:val="1EE022D9"/>
    <w:rsid w:val="1EE80E21"/>
    <w:rsid w:val="1EF74148"/>
    <w:rsid w:val="1F0C1276"/>
    <w:rsid w:val="1F4C7F5F"/>
    <w:rsid w:val="1F5E5D67"/>
    <w:rsid w:val="1FD10569"/>
    <w:rsid w:val="1FEE5B20"/>
    <w:rsid w:val="20084A2D"/>
    <w:rsid w:val="20413AEC"/>
    <w:rsid w:val="20591D60"/>
    <w:rsid w:val="207739F0"/>
    <w:rsid w:val="209D26D8"/>
    <w:rsid w:val="20A31DC7"/>
    <w:rsid w:val="20A3776E"/>
    <w:rsid w:val="20DE5572"/>
    <w:rsid w:val="210668C5"/>
    <w:rsid w:val="21153250"/>
    <w:rsid w:val="211C0E60"/>
    <w:rsid w:val="212A1E1C"/>
    <w:rsid w:val="213A7440"/>
    <w:rsid w:val="2158340D"/>
    <w:rsid w:val="215D57F5"/>
    <w:rsid w:val="215E4F0F"/>
    <w:rsid w:val="216435EB"/>
    <w:rsid w:val="216811F2"/>
    <w:rsid w:val="217529EE"/>
    <w:rsid w:val="218F7FDE"/>
    <w:rsid w:val="22061BB2"/>
    <w:rsid w:val="22302BD4"/>
    <w:rsid w:val="22387B6D"/>
    <w:rsid w:val="22D327D6"/>
    <w:rsid w:val="22EE13BE"/>
    <w:rsid w:val="22FA11A7"/>
    <w:rsid w:val="232B0864"/>
    <w:rsid w:val="237815D0"/>
    <w:rsid w:val="239765CE"/>
    <w:rsid w:val="23AB2385"/>
    <w:rsid w:val="23AE1D7D"/>
    <w:rsid w:val="23DD283A"/>
    <w:rsid w:val="241A4710"/>
    <w:rsid w:val="2445673D"/>
    <w:rsid w:val="247D039D"/>
    <w:rsid w:val="24AE3222"/>
    <w:rsid w:val="24BD4E02"/>
    <w:rsid w:val="24C51C44"/>
    <w:rsid w:val="252F0055"/>
    <w:rsid w:val="253E2BE0"/>
    <w:rsid w:val="254E4605"/>
    <w:rsid w:val="256E3B5B"/>
    <w:rsid w:val="25B14925"/>
    <w:rsid w:val="25D6438C"/>
    <w:rsid w:val="260929B3"/>
    <w:rsid w:val="26126232"/>
    <w:rsid w:val="265C0CBA"/>
    <w:rsid w:val="266A3A90"/>
    <w:rsid w:val="269F532A"/>
    <w:rsid w:val="26CB74E7"/>
    <w:rsid w:val="26DF1AEE"/>
    <w:rsid w:val="27027B2E"/>
    <w:rsid w:val="27121C7E"/>
    <w:rsid w:val="27182EAE"/>
    <w:rsid w:val="271A0FDD"/>
    <w:rsid w:val="27444B17"/>
    <w:rsid w:val="276205CD"/>
    <w:rsid w:val="27653C19"/>
    <w:rsid w:val="27672492"/>
    <w:rsid w:val="27770DB5"/>
    <w:rsid w:val="27C23894"/>
    <w:rsid w:val="27DA0163"/>
    <w:rsid w:val="27E3450B"/>
    <w:rsid w:val="27EE2013"/>
    <w:rsid w:val="27F270E0"/>
    <w:rsid w:val="28037A6E"/>
    <w:rsid w:val="280D7068"/>
    <w:rsid w:val="28106D5B"/>
    <w:rsid w:val="282707D7"/>
    <w:rsid w:val="285114CD"/>
    <w:rsid w:val="28732F21"/>
    <w:rsid w:val="28A40771"/>
    <w:rsid w:val="28AE355A"/>
    <w:rsid w:val="28C80903"/>
    <w:rsid w:val="28EC18E6"/>
    <w:rsid w:val="28F65471"/>
    <w:rsid w:val="29443FE1"/>
    <w:rsid w:val="29503E7D"/>
    <w:rsid w:val="295176A7"/>
    <w:rsid w:val="29A7684C"/>
    <w:rsid w:val="29C07599"/>
    <w:rsid w:val="29DA38DE"/>
    <w:rsid w:val="29EC59DB"/>
    <w:rsid w:val="29EF7D8D"/>
    <w:rsid w:val="29F13D11"/>
    <w:rsid w:val="2A217C2A"/>
    <w:rsid w:val="2A27294F"/>
    <w:rsid w:val="2A3458A0"/>
    <w:rsid w:val="2A391284"/>
    <w:rsid w:val="2A3B0766"/>
    <w:rsid w:val="2A4D54D0"/>
    <w:rsid w:val="2A6104A9"/>
    <w:rsid w:val="2A7668AC"/>
    <w:rsid w:val="2A797B23"/>
    <w:rsid w:val="2A7F6766"/>
    <w:rsid w:val="2AA45C1C"/>
    <w:rsid w:val="2ABA086E"/>
    <w:rsid w:val="2AE37E6E"/>
    <w:rsid w:val="2B110E70"/>
    <w:rsid w:val="2B2215D6"/>
    <w:rsid w:val="2B2A54BB"/>
    <w:rsid w:val="2B397896"/>
    <w:rsid w:val="2B3B1CBF"/>
    <w:rsid w:val="2B8A7253"/>
    <w:rsid w:val="2BAC38E2"/>
    <w:rsid w:val="2BD16064"/>
    <w:rsid w:val="2BE22C1D"/>
    <w:rsid w:val="2BFB2D9E"/>
    <w:rsid w:val="2C041C52"/>
    <w:rsid w:val="2C0803DB"/>
    <w:rsid w:val="2C124DC0"/>
    <w:rsid w:val="2C224538"/>
    <w:rsid w:val="2C2916B9"/>
    <w:rsid w:val="2C4402A1"/>
    <w:rsid w:val="2C622962"/>
    <w:rsid w:val="2C8132A3"/>
    <w:rsid w:val="2C896401"/>
    <w:rsid w:val="2C9E4C43"/>
    <w:rsid w:val="2CA62D0A"/>
    <w:rsid w:val="2CBA0563"/>
    <w:rsid w:val="2CCF04B2"/>
    <w:rsid w:val="2CE73DD0"/>
    <w:rsid w:val="2CEB4A4A"/>
    <w:rsid w:val="2D0B7011"/>
    <w:rsid w:val="2D106AF3"/>
    <w:rsid w:val="2D2814FB"/>
    <w:rsid w:val="2D2D2ACF"/>
    <w:rsid w:val="2D2F01BA"/>
    <w:rsid w:val="2D346567"/>
    <w:rsid w:val="2D3C01F6"/>
    <w:rsid w:val="2D5131EA"/>
    <w:rsid w:val="2D597D7C"/>
    <w:rsid w:val="2D690DD7"/>
    <w:rsid w:val="2D8934C2"/>
    <w:rsid w:val="2DC9280F"/>
    <w:rsid w:val="2DDA3E73"/>
    <w:rsid w:val="2E2A1CFD"/>
    <w:rsid w:val="2E605B31"/>
    <w:rsid w:val="2E777F00"/>
    <w:rsid w:val="2EA62750"/>
    <w:rsid w:val="2EE8124D"/>
    <w:rsid w:val="2F2B399A"/>
    <w:rsid w:val="2F3F2FA2"/>
    <w:rsid w:val="2F760B75"/>
    <w:rsid w:val="2FAC6361"/>
    <w:rsid w:val="2FDE3F38"/>
    <w:rsid w:val="2FF40230"/>
    <w:rsid w:val="2FFD5337"/>
    <w:rsid w:val="2FFE2E5D"/>
    <w:rsid w:val="300A05EF"/>
    <w:rsid w:val="303351E4"/>
    <w:rsid w:val="303369D1"/>
    <w:rsid w:val="304732AA"/>
    <w:rsid w:val="305355F8"/>
    <w:rsid w:val="308F03EA"/>
    <w:rsid w:val="30B00657"/>
    <w:rsid w:val="30D06E1A"/>
    <w:rsid w:val="30D93CD9"/>
    <w:rsid w:val="30DF3E57"/>
    <w:rsid w:val="30F57B12"/>
    <w:rsid w:val="30FD1934"/>
    <w:rsid w:val="31232B7B"/>
    <w:rsid w:val="315B098F"/>
    <w:rsid w:val="31605B7D"/>
    <w:rsid w:val="317B06EC"/>
    <w:rsid w:val="31A002FB"/>
    <w:rsid w:val="31A81769"/>
    <w:rsid w:val="31A83080"/>
    <w:rsid w:val="31AC6BBF"/>
    <w:rsid w:val="31BD2FCF"/>
    <w:rsid w:val="31C2157F"/>
    <w:rsid w:val="31E30361"/>
    <w:rsid w:val="32154C62"/>
    <w:rsid w:val="3218498F"/>
    <w:rsid w:val="322F4927"/>
    <w:rsid w:val="322F72FD"/>
    <w:rsid w:val="32386014"/>
    <w:rsid w:val="32413CF4"/>
    <w:rsid w:val="324A78A9"/>
    <w:rsid w:val="32625925"/>
    <w:rsid w:val="326A4599"/>
    <w:rsid w:val="327B69E7"/>
    <w:rsid w:val="327C42E9"/>
    <w:rsid w:val="32816D39"/>
    <w:rsid w:val="32C663B2"/>
    <w:rsid w:val="32C86B44"/>
    <w:rsid w:val="32EC272D"/>
    <w:rsid w:val="32FA1ED7"/>
    <w:rsid w:val="33151161"/>
    <w:rsid w:val="332F3458"/>
    <w:rsid w:val="33522C95"/>
    <w:rsid w:val="3356516E"/>
    <w:rsid w:val="335A6D75"/>
    <w:rsid w:val="33605193"/>
    <w:rsid w:val="336747D4"/>
    <w:rsid w:val="33817380"/>
    <w:rsid w:val="339A5F60"/>
    <w:rsid w:val="33AA7583"/>
    <w:rsid w:val="33B0000A"/>
    <w:rsid w:val="340B7B0D"/>
    <w:rsid w:val="34201139"/>
    <w:rsid w:val="342F6174"/>
    <w:rsid w:val="343651CA"/>
    <w:rsid w:val="34603E99"/>
    <w:rsid w:val="34755AC3"/>
    <w:rsid w:val="3487533E"/>
    <w:rsid w:val="349E076A"/>
    <w:rsid w:val="34A53016"/>
    <w:rsid w:val="34A627F6"/>
    <w:rsid w:val="34BF705E"/>
    <w:rsid w:val="34ED1D11"/>
    <w:rsid w:val="35085462"/>
    <w:rsid w:val="351246F0"/>
    <w:rsid w:val="35297DCD"/>
    <w:rsid w:val="354A7C6C"/>
    <w:rsid w:val="357D7A9F"/>
    <w:rsid w:val="358E6184"/>
    <w:rsid w:val="359D60A0"/>
    <w:rsid w:val="35A902D0"/>
    <w:rsid w:val="35BD1E02"/>
    <w:rsid w:val="361A3B90"/>
    <w:rsid w:val="361B147C"/>
    <w:rsid w:val="36215CEA"/>
    <w:rsid w:val="36271623"/>
    <w:rsid w:val="36545E50"/>
    <w:rsid w:val="36864425"/>
    <w:rsid w:val="3699743B"/>
    <w:rsid w:val="36A97FF8"/>
    <w:rsid w:val="36CE5337"/>
    <w:rsid w:val="36D40F4C"/>
    <w:rsid w:val="36ED60B2"/>
    <w:rsid w:val="376B69A9"/>
    <w:rsid w:val="37971BCD"/>
    <w:rsid w:val="37A16DCE"/>
    <w:rsid w:val="37AD7642"/>
    <w:rsid w:val="37BE57C0"/>
    <w:rsid w:val="37E70AE9"/>
    <w:rsid w:val="381E0386"/>
    <w:rsid w:val="383711E3"/>
    <w:rsid w:val="383E3CEA"/>
    <w:rsid w:val="388F6D48"/>
    <w:rsid w:val="38A77AC0"/>
    <w:rsid w:val="38D46FE6"/>
    <w:rsid w:val="38ED0A50"/>
    <w:rsid w:val="390A6433"/>
    <w:rsid w:val="39432EA2"/>
    <w:rsid w:val="3968509F"/>
    <w:rsid w:val="39693A3D"/>
    <w:rsid w:val="39A30201"/>
    <w:rsid w:val="39A44CEC"/>
    <w:rsid w:val="39B10794"/>
    <w:rsid w:val="39BC1DBE"/>
    <w:rsid w:val="39C56AF9"/>
    <w:rsid w:val="39F25426"/>
    <w:rsid w:val="39F552D0"/>
    <w:rsid w:val="3A10740D"/>
    <w:rsid w:val="3A5730C6"/>
    <w:rsid w:val="3A8476E7"/>
    <w:rsid w:val="3AA17449"/>
    <w:rsid w:val="3ABD6692"/>
    <w:rsid w:val="3AE113B1"/>
    <w:rsid w:val="3AE67CDD"/>
    <w:rsid w:val="3B1862BF"/>
    <w:rsid w:val="3B1C6193"/>
    <w:rsid w:val="3B3E3873"/>
    <w:rsid w:val="3B5F3B5B"/>
    <w:rsid w:val="3BBC7B3B"/>
    <w:rsid w:val="3BC431AC"/>
    <w:rsid w:val="3BD772C2"/>
    <w:rsid w:val="3C16307C"/>
    <w:rsid w:val="3C4C3631"/>
    <w:rsid w:val="3C5F4C83"/>
    <w:rsid w:val="3C646203"/>
    <w:rsid w:val="3CC547ED"/>
    <w:rsid w:val="3CD97726"/>
    <w:rsid w:val="3CEE1B66"/>
    <w:rsid w:val="3CEE40D0"/>
    <w:rsid w:val="3D004186"/>
    <w:rsid w:val="3D0E3F83"/>
    <w:rsid w:val="3D2A1F57"/>
    <w:rsid w:val="3D595B76"/>
    <w:rsid w:val="3D7206A9"/>
    <w:rsid w:val="3D7C34EE"/>
    <w:rsid w:val="3D8B21D4"/>
    <w:rsid w:val="3D9B4748"/>
    <w:rsid w:val="3DA02147"/>
    <w:rsid w:val="3DBE2953"/>
    <w:rsid w:val="3DCA69C3"/>
    <w:rsid w:val="3DCF3BCD"/>
    <w:rsid w:val="3DDA7950"/>
    <w:rsid w:val="3DDE0E88"/>
    <w:rsid w:val="3DDF280A"/>
    <w:rsid w:val="3DF204F5"/>
    <w:rsid w:val="3E0B0FD5"/>
    <w:rsid w:val="3E147BE0"/>
    <w:rsid w:val="3E3D1DE7"/>
    <w:rsid w:val="3E530E2B"/>
    <w:rsid w:val="3E8232EE"/>
    <w:rsid w:val="3EC175DB"/>
    <w:rsid w:val="3F547FC0"/>
    <w:rsid w:val="3F645214"/>
    <w:rsid w:val="3F8E13F7"/>
    <w:rsid w:val="3F922921"/>
    <w:rsid w:val="3F980BD8"/>
    <w:rsid w:val="3FC65745"/>
    <w:rsid w:val="3FDE4162"/>
    <w:rsid w:val="3FF61D37"/>
    <w:rsid w:val="3FFF24BC"/>
    <w:rsid w:val="40460D51"/>
    <w:rsid w:val="40485B1D"/>
    <w:rsid w:val="409D5D7A"/>
    <w:rsid w:val="40A42FE0"/>
    <w:rsid w:val="40F956A6"/>
    <w:rsid w:val="41005D60"/>
    <w:rsid w:val="4109310E"/>
    <w:rsid w:val="41735ED2"/>
    <w:rsid w:val="417E3DFD"/>
    <w:rsid w:val="41B227D6"/>
    <w:rsid w:val="41D00EEB"/>
    <w:rsid w:val="41D21BB0"/>
    <w:rsid w:val="41D51C89"/>
    <w:rsid w:val="41D63106"/>
    <w:rsid w:val="41DA2FBB"/>
    <w:rsid w:val="420D47EB"/>
    <w:rsid w:val="420E00BB"/>
    <w:rsid w:val="423C2277"/>
    <w:rsid w:val="4247313A"/>
    <w:rsid w:val="42612FEF"/>
    <w:rsid w:val="42724679"/>
    <w:rsid w:val="42817488"/>
    <w:rsid w:val="429A21BC"/>
    <w:rsid w:val="429F5DD9"/>
    <w:rsid w:val="42AC4F6C"/>
    <w:rsid w:val="42B23D5F"/>
    <w:rsid w:val="42DF73ED"/>
    <w:rsid w:val="431047F5"/>
    <w:rsid w:val="43207226"/>
    <w:rsid w:val="43426825"/>
    <w:rsid w:val="43884ABF"/>
    <w:rsid w:val="43994F1E"/>
    <w:rsid w:val="43BE77A4"/>
    <w:rsid w:val="43F62371"/>
    <w:rsid w:val="44136A7F"/>
    <w:rsid w:val="44263213"/>
    <w:rsid w:val="445175A7"/>
    <w:rsid w:val="4455180B"/>
    <w:rsid w:val="447B2820"/>
    <w:rsid w:val="44A039CC"/>
    <w:rsid w:val="44BC6A30"/>
    <w:rsid w:val="44E1092B"/>
    <w:rsid w:val="44EB0D38"/>
    <w:rsid w:val="44F160CC"/>
    <w:rsid w:val="45085711"/>
    <w:rsid w:val="45152C02"/>
    <w:rsid w:val="4515745A"/>
    <w:rsid w:val="451F5D85"/>
    <w:rsid w:val="452516FF"/>
    <w:rsid w:val="456E675E"/>
    <w:rsid w:val="45876AFC"/>
    <w:rsid w:val="45AA3413"/>
    <w:rsid w:val="45C96E92"/>
    <w:rsid w:val="45E87A97"/>
    <w:rsid w:val="45F2667C"/>
    <w:rsid w:val="45F27136"/>
    <w:rsid w:val="46102B81"/>
    <w:rsid w:val="46113CC2"/>
    <w:rsid w:val="462F0236"/>
    <w:rsid w:val="4630194A"/>
    <w:rsid w:val="46322BD7"/>
    <w:rsid w:val="463D6909"/>
    <w:rsid w:val="46475C67"/>
    <w:rsid w:val="46B40525"/>
    <w:rsid w:val="46C4551D"/>
    <w:rsid w:val="46D1595C"/>
    <w:rsid w:val="46EE5581"/>
    <w:rsid w:val="46FC5F4A"/>
    <w:rsid w:val="47046669"/>
    <w:rsid w:val="47382263"/>
    <w:rsid w:val="478305D6"/>
    <w:rsid w:val="479B1265"/>
    <w:rsid w:val="47C34592"/>
    <w:rsid w:val="47EF574B"/>
    <w:rsid w:val="48040275"/>
    <w:rsid w:val="4808778C"/>
    <w:rsid w:val="48172BB2"/>
    <w:rsid w:val="481C12A3"/>
    <w:rsid w:val="482F4863"/>
    <w:rsid w:val="48360F8E"/>
    <w:rsid w:val="4858701A"/>
    <w:rsid w:val="486928FD"/>
    <w:rsid w:val="4884419E"/>
    <w:rsid w:val="48EB2388"/>
    <w:rsid w:val="48F60F2F"/>
    <w:rsid w:val="48FB186D"/>
    <w:rsid w:val="491D59B3"/>
    <w:rsid w:val="4940024C"/>
    <w:rsid w:val="49AF299B"/>
    <w:rsid w:val="49BC3B4E"/>
    <w:rsid w:val="49E97F4C"/>
    <w:rsid w:val="49EB0A66"/>
    <w:rsid w:val="49F34EEF"/>
    <w:rsid w:val="4A2711BA"/>
    <w:rsid w:val="4A7472DE"/>
    <w:rsid w:val="4AA518EA"/>
    <w:rsid w:val="4AB12C8B"/>
    <w:rsid w:val="4AD91C8C"/>
    <w:rsid w:val="4AEA6060"/>
    <w:rsid w:val="4AEC1DD8"/>
    <w:rsid w:val="4AF8077D"/>
    <w:rsid w:val="4B030E29"/>
    <w:rsid w:val="4B1A27A2"/>
    <w:rsid w:val="4B200B1A"/>
    <w:rsid w:val="4B524331"/>
    <w:rsid w:val="4B5B421C"/>
    <w:rsid w:val="4B6C073C"/>
    <w:rsid w:val="4BAB57EF"/>
    <w:rsid w:val="4BC26FB2"/>
    <w:rsid w:val="4BD12062"/>
    <w:rsid w:val="4BE61D3A"/>
    <w:rsid w:val="4BF76C86"/>
    <w:rsid w:val="4C2F6157"/>
    <w:rsid w:val="4C425F8C"/>
    <w:rsid w:val="4C6340B4"/>
    <w:rsid w:val="4C7958ED"/>
    <w:rsid w:val="4C7B6172"/>
    <w:rsid w:val="4CAD39C5"/>
    <w:rsid w:val="4CD01A14"/>
    <w:rsid w:val="4CD34FFD"/>
    <w:rsid w:val="4CEC3A52"/>
    <w:rsid w:val="4CED34F3"/>
    <w:rsid w:val="4D061FA6"/>
    <w:rsid w:val="4D4D0C78"/>
    <w:rsid w:val="4D5A3A46"/>
    <w:rsid w:val="4D7A126A"/>
    <w:rsid w:val="4D833DB0"/>
    <w:rsid w:val="4DA27285"/>
    <w:rsid w:val="4DC67EFB"/>
    <w:rsid w:val="4DD72E86"/>
    <w:rsid w:val="4E143B1F"/>
    <w:rsid w:val="4E1B2368"/>
    <w:rsid w:val="4E214236"/>
    <w:rsid w:val="4E310407"/>
    <w:rsid w:val="4E5C57A8"/>
    <w:rsid w:val="4E732281"/>
    <w:rsid w:val="4EBB64CB"/>
    <w:rsid w:val="4EBD5A47"/>
    <w:rsid w:val="4EE91AA5"/>
    <w:rsid w:val="4F0E4A13"/>
    <w:rsid w:val="4F207075"/>
    <w:rsid w:val="4F21384E"/>
    <w:rsid w:val="4F261F0C"/>
    <w:rsid w:val="4F2C4E99"/>
    <w:rsid w:val="4F6208BA"/>
    <w:rsid w:val="4F7B2444"/>
    <w:rsid w:val="4FA17098"/>
    <w:rsid w:val="4FC52047"/>
    <w:rsid w:val="4FDE1600"/>
    <w:rsid w:val="4FE67477"/>
    <w:rsid w:val="503A5393"/>
    <w:rsid w:val="503E30D6"/>
    <w:rsid w:val="504110AE"/>
    <w:rsid w:val="50B27E6F"/>
    <w:rsid w:val="50B909AE"/>
    <w:rsid w:val="50C00832"/>
    <w:rsid w:val="50EA73D8"/>
    <w:rsid w:val="50F06544"/>
    <w:rsid w:val="511E45F9"/>
    <w:rsid w:val="512247A5"/>
    <w:rsid w:val="512D7F46"/>
    <w:rsid w:val="514D342A"/>
    <w:rsid w:val="5168210F"/>
    <w:rsid w:val="516D2BC8"/>
    <w:rsid w:val="51730B5D"/>
    <w:rsid w:val="52040C0C"/>
    <w:rsid w:val="52125420"/>
    <w:rsid w:val="52707627"/>
    <w:rsid w:val="52870DD7"/>
    <w:rsid w:val="52A734A9"/>
    <w:rsid w:val="52AF6D82"/>
    <w:rsid w:val="52BD60EB"/>
    <w:rsid w:val="52C2650E"/>
    <w:rsid w:val="52DE5D21"/>
    <w:rsid w:val="52E4462E"/>
    <w:rsid w:val="52E9728D"/>
    <w:rsid w:val="535202F9"/>
    <w:rsid w:val="538538E5"/>
    <w:rsid w:val="53BE0A79"/>
    <w:rsid w:val="53F86BF3"/>
    <w:rsid w:val="53F8763D"/>
    <w:rsid w:val="54067506"/>
    <w:rsid w:val="542645AC"/>
    <w:rsid w:val="543D5208"/>
    <w:rsid w:val="548836B7"/>
    <w:rsid w:val="54B43966"/>
    <w:rsid w:val="54D939A1"/>
    <w:rsid w:val="54E30D91"/>
    <w:rsid w:val="550A0FD2"/>
    <w:rsid w:val="552461C0"/>
    <w:rsid w:val="55664A32"/>
    <w:rsid w:val="55760C1C"/>
    <w:rsid w:val="558A46C7"/>
    <w:rsid w:val="558D15CD"/>
    <w:rsid w:val="55A944B4"/>
    <w:rsid w:val="55B333B2"/>
    <w:rsid w:val="55BE15C0"/>
    <w:rsid w:val="55DA73FC"/>
    <w:rsid w:val="55DD2BA5"/>
    <w:rsid w:val="561E4F9B"/>
    <w:rsid w:val="5627460C"/>
    <w:rsid w:val="562E599A"/>
    <w:rsid w:val="564E765F"/>
    <w:rsid w:val="56576C9F"/>
    <w:rsid w:val="566D6D0C"/>
    <w:rsid w:val="56C63761"/>
    <w:rsid w:val="56F97D56"/>
    <w:rsid w:val="57016C0B"/>
    <w:rsid w:val="571154A1"/>
    <w:rsid w:val="571B49DA"/>
    <w:rsid w:val="57411DDB"/>
    <w:rsid w:val="57496DD4"/>
    <w:rsid w:val="575714E6"/>
    <w:rsid w:val="576B01CC"/>
    <w:rsid w:val="57966231"/>
    <w:rsid w:val="57A90A1D"/>
    <w:rsid w:val="57CA2BF3"/>
    <w:rsid w:val="57F81DBC"/>
    <w:rsid w:val="583E0873"/>
    <w:rsid w:val="586506B4"/>
    <w:rsid w:val="58906498"/>
    <w:rsid w:val="58913E71"/>
    <w:rsid w:val="58A40092"/>
    <w:rsid w:val="58B51123"/>
    <w:rsid w:val="58C41B42"/>
    <w:rsid w:val="592A75C9"/>
    <w:rsid w:val="598201A0"/>
    <w:rsid w:val="599F3FA5"/>
    <w:rsid w:val="59DA5B00"/>
    <w:rsid w:val="59DC1FD9"/>
    <w:rsid w:val="5A315A59"/>
    <w:rsid w:val="5A5478DB"/>
    <w:rsid w:val="5A5A0BD4"/>
    <w:rsid w:val="5A8B4E31"/>
    <w:rsid w:val="5A9118FE"/>
    <w:rsid w:val="5A9C690C"/>
    <w:rsid w:val="5ABA15AB"/>
    <w:rsid w:val="5AD347A0"/>
    <w:rsid w:val="5AD703AE"/>
    <w:rsid w:val="5AE470D9"/>
    <w:rsid w:val="5AF07B73"/>
    <w:rsid w:val="5B064C62"/>
    <w:rsid w:val="5B3F38D8"/>
    <w:rsid w:val="5B5E45A9"/>
    <w:rsid w:val="5B661732"/>
    <w:rsid w:val="5B6E1C97"/>
    <w:rsid w:val="5B7B75B5"/>
    <w:rsid w:val="5B825C45"/>
    <w:rsid w:val="5BA8601F"/>
    <w:rsid w:val="5BC63DB8"/>
    <w:rsid w:val="5BDE7376"/>
    <w:rsid w:val="5BE90DF3"/>
    <w:rsid w:val="5C2018E1"/>
    <w:rsid w:val="5C20560D"/>
    <w:rsid w:val="5C406DBB"/>
    <w:rsid w:val="5C4C255E"/>
    <w:rsid w:val="5C5B0B6B"/>
    <w:rsid w:val="5C9B6DBC"/>
    <w:rsid w:val="5C9D6353"/>
    <w:rsid w:val="5CA258C8"/>
    <w:rsid w:val="5CA34A50"/>
    <w:rsid w:val="5CB5234A"/>
    <w:rsid w:val="5CC81FFA"/>
    <w:rsid w:val="5CE639E7"/>
    <w:rsid w:val="5CF2197C"/>
    <w:rsid w:val="5D153047"/>
    <w:rsid w:val="5D301FF8"/>
    <w:rsid w:val="5D88486F"/>
    <w:rsid w:val="5D983579"/>
    <w:rsid w:val="5DDA5C9A"/>
    <w:rsid w:val="5DF72B16"/>
    <w:rsid w:val="5E1377F0"/>
    <w:rsid w:val="5E390369"/>
    <w:rsid w:val="5E3A0568"/>
    <w:rsid w:val="5E421FE3"/>
    <w:rsid w:val="5E4E302E"/>
    <w:rsid w:val="5E5B2698"/>
    <w:rsid w:val="5E6C497E"/>
    <w:rsid w:val="5E8F2D4E"/>
    <w:rsid w:val="5E9227F5"/>
    <w:rsid w:val="5E92366A"/>
    <w:rsid w:val="5EA50343"/>
    <w:rsid w:val="5EEE7526"/>
    <w:rsid w:val="5EF01C04"/>
    <w:rsid w:val="5EFD41E4"/>
    <w:rsid w:val="5F1539F4"/>
    <w:rsid w:val="5F1F2496"/>
    <w:rsid w:val="5F256A62"/>
    <w:rsid w:val="5F294F51"/>
    <w:rsid w:val="5F2F58F1"/>
    <w:rsid w:val="5F36790A"/>
    <w:rsid w:val="5F701286"/>
    <w:rsid w:val="5F8820D2"/>
    <w:rsid w:val="5F9C1324"/>
    <w:rsid w:val="5FD76319"/>
    <w:rsid w:val="5FEB26E1"/>
    <w:rsid w:val="5FED5851"/>
    <w:rsid w:val="60406CDE"/>
    <w:rsid w:val="606842D1"/>
    <w:rsid w:val="607B7F60"/>
    <w:rsid w:val="60865084"/>
    <w:rsid w:val="60E41A82"/>
    <w:rsid w:val="60FC7015"/>
    <w:rsid w:val="613A3252"/>
    <w:rsid w:val="61417C1B"/>
    <w:rsid w:val="614531BD"/>
    <w:rsid w:val="614B11AE"/>
    <w:rsid w:val="61547C70"/>
    <w:rsid w:val="616E7E64"/>
    <w:rsid w:val="61706974"/>
    <w:rsid w:val="61720E31"/>
    <w:rsid w:val="61A33B72"/>
    <w:rsid w:val="61D057AE"/>
    <w:rsid w:val="61D41CEB"/>
    <w:rsid w:val="61D85E83"/>
    <w:rsid w:val="61F30673"/>
    <w:rsid w:val="61FF0E6B"/>
    <w:rsid w:val="62213A84"/>
    <w:rsid w:val="62357926"/>
    <w:rsid w:val="623B7142"/>
    <w:rsid w:val="623D2459"/>
    <w:rsid w:val="623F326F"/>
    <w:rsid w:val="6255473C"/>
    <w:rsid w:val="62691DE0"/>
    <w:rsid w:val="628C0609"/>
    <w:rsid w:val="62931123"/>
    <w:rsid w:val="62AE6A35"/>
    <w:rsid w:val="62DF7DB4"/>
    <w:rsid w:val="62E51579"/>
    <w:rsid w:val="62E73159"/>
    <w:rsid w:val="631754A0"/>
    <w:rsid w:val="631C0891"/>
    <w:rsid w:val="631E5520"/>
    <w:rsid w:val="632223E3"/>
    <w:rsid w:val="633610BE"/>
    <w:rsid w:val="635A3F65"/>
    <w:rsid w:val="63813F1F"/>
    <w:rsid w:val="63A03497"/>
    <w:rsid w:val="63A177AC"/>
    <w:rsid w:val="63CE744D"/>
    <w:rsid w:val="63D85238"/>
    <w:rsid w:val="63ED1368"/>
    <w:rsid w:val="63EF7CA8"/>
    <w:rsid w:val="64421B3E"/>
    <w:rsid w:val="644B6131"/>
    <w:rsid w:val="644C17DC"/>
    <w:rsid w:val="64754A6B"/>
    <w:rsid w:val="647F1CA5"/>
    <w:rsid w:val="6488784B"/>
    <w:rsid w:val="64C82A73"/>
    <w:rsid w:val="64C92117"/>
    <w:rsid w:val="64D25F10"/>
    <w:rsid w:val="650F7463"/>
    <w:rsid w:val="651977CB"/>
    <w:rsid w:val="652C06CC"/>
    <w:rsid w:val="65493211"/>
    <w:rsid w:val="65670581"/>
    <w:rsid w:val="657107C7"/>
    <w:rsid w:val="6580222A"/>
    <w:rsid w:val="65855DB3"/>
    <w:rsid w:val="65B20CBF"/>
    <w:rsid w:val="65DB3A8E"/>
    <w:rsid w:val="660109D5"/>
    <w:rsid w:val="660D737A"/>
    <w:rsid w:val="66100C18"/>
    <w:rsid w:val="664408C2"/>
    <w:rsid w:val="66482160"/>
    <w:rsid w:val="664C3ABF"/>
    <w:rsid w:val="666F1DE3"/>
    <w:rsid w:val="669E4CF7"/>
    <w:rsid w:val="66A3383B"/>
    <w:rsid w:val="66D57566"/>
    <w:rsid w:val="671B5AC7"/>
    <w:rsid w:val="672C55DE"/>
    <w:rsid w:val="674F2F0C"/>
    <w:rsid w:val="675028F5"/>
    <w:rsid w:val="676236F6"/>
    <w:rsid w:val="6784366C"/>
    <w:rsid w:val="67AA29A7"/>
    <w:rsid w:val="67CC6582"/>
    <w:rsid w:val="67FF0F45"/>
    <w:rsid w:val="68243D5F"/>
    <w:rsid w:val="68807A41"/>
    <w:rsid w:val="68B40255"/>
    <w:rsid w:val="68B83154"/>
    <w:rsid w:val="68BB57D8"/>
    <w:rsid w:val="68F0595E"/>
    <w:rsid w:val="68F20AA9"/>
    <w:rsid w:val="68FE744E"/>
    <w:rsid w:val="69330997"/>
    <w:rsid w:val="6942733B"/>
    <w:rsid w:val="694D0625"/>
    <w:rsid w:val="6957444A"/>
    <w:rsid w:val="697640B7"/>
    <w:rsid w:val="69AC1873"/>
    <w:rsid w:val="69C23EFC"/>
    <w:rsid w:val="69DA097E"/>
    <w:rsid w:val="6A3550F2"/>
    <w:rsid w:val="6A761C06"/>
    <w:rsid w:val="6A7858B0"/>
    <w:rsid w:val="6A795D6A"/>
    <w:rsid w:val="6A9040D6"/>
    <w:rsid w:val="6AA10B75"/>
    <w:rsid w:val="6AEA5EDC"/>
    <w:rsid w:val="6AF1398F"/>
    <w:rsid w:val="6B1976BA"/>
    <w:rsid w:val="6B486645"/>
    <w:rsid w:val="6B5C6FAA"/>
    <w:rsid w:val="6B6F4633"/>
    <w:rsid w:val="6B943AFD"/>
    <w:rsid w:val="6B9B1E84"/>
    <w:rsid w:val="6BC05F79"/>
    <w:rsid w:val="6BCE0F70"/>
    <w:rsid w:val="6BE36350"/>
    <w:rsid w:val="6C37644C"/>
    <w:rsid w:val="6C53360D"/>
    <w:rsid w:val="6C750A7E"/>
    <w:rsid w:val="6C913871"/>
    <w:rsid w:val="6C9D2D4A"/>
    <w:rsid w:val="6CA1542A"/>
    <w:rsid w:val="6CBE549D"/>
    <w:rsid w:val="6D2D20B0"/>
    <w:rsid w:val="6D3D37CB"/>
    <w:rsid w:val="6D4425D0"/>
    <w:rsid w:val="6D501CFF"/>
    <w:rsid w:val="6D5500B0"/>
    <w:rsid w:val="6D595183"/>
    <w:rsid w:val="6D6B7B64"/>
    <w:rsid w:val="6D8819DC"/>
    <w:rsid w:val="6D8B6DD7"/>
    <w:rsid w:val="6D914683"/>
    <w:rsid w:val="6DA87BBA"/>
    <w:rsid w:val="6DC118FF"/>
    <w:rsid w:val="6DEA61F3"/>
    <w:rsid w:val="6E010CF3"/>
    <w:rsid w:val="6E7D2DD1"/>
    <w:rsid w:val="6E7E3489"/>
    <w:rsid w:val="6E9C0F62"/>
    <w:rsid w:val="6EA52C28"/>
    <w:rsid w:val="6EA77C40"/>
    <w:rsid w:val="6EC845F6"/>
    <w:rsid w:val="6EE77697"/>
    <w:rsid w:val="6EEF1757"/>
    <w:rsid w:val="6F047D90"/>
    <w:rsid w:val="6F1357CA"/>
    <w:rsid w:val="6F8166E3"/>
    <w:rsid w:val="6F94390C"/>
    <w:rsid w:val="6F9603E0"/>
    <w:rsid w:val="6FFF05D6"/>
    <w:rsid w:val="70062B4D"/>
    <w:rsid w:val="702D1851"/>
    <w:rsid w:val="704E4817"/>
    <w:rsid w:val="705160B5"/>
    <w:rsid w:val="705A088D"/>
    <w:rsid w:val="707738A0"/>
    <w:rsid w:val="70A9026D"/>
    <w:rsid w:val="70CD1BB2"/>
    <w:rsid w:val="70DB2AD9"/>
    <w:rsid w:val="70E448CA"/>
    <w:rsid w:val="713F546E"/>
    <w:rsid w:val="715012FD"/>
    <w:rsid w:val="715E76DD"/>
    <w:rsid w:val="717300E1"/>
    <w:rsid w:val="71780CD4"/>
    <w:rsid w:val="719A402B"/>
    <w:rsid w:val="71A10CAB"/>
    <w:rsid w:val="71D2074B"/>
    <w:rsid w:val="71DC670C"/>
    <w:rsid w:val="71DF2BB3"/>
    <w:rsid w:val="72070268"/>
    <w:rsid w:val="72092E9B"/>
    <w:rsid w:val="7213126F"/>
    <w:rsid w:val="721A60C5"/>
    <w:rsid w:val="724E6D50"/>
    <w:rsid w:val="72683E78"/>
    <w:rsid w:val="726E73F3"/>
    <w:rsid w:val="72BA6683"/>
    <w:rsid w:val="72D82ABE"/>
    <w:rsid w:val="73013DC3"/>
    <w:rsid w:val="73142AD7"/>
    <w:rsid w:val="7339611F"/>
    <w:rsid w:val="739A6517"/>
    <w:rsid w:val="73B05DF3"/>
    <w:rsid w:val="73B9189B"/>
    <w:rsid w:val="73BA724A"/>
    <w:rsid w:val="73BD701B"/>
    <w:rsid w:val="73EF15BD"/>
    <w:rsid w:val="74163E94"/>
    <w:rsid w:val="7419513C"/>
    <w:rsid w:val="741D4D72"/>
    <w:rsid w:val="743441DA"/>
    <w:rsid w:val="744E128A"/>
    <w:rsid w:val="744F3E92"/>
    <w:rsid w:val="746F49A5"/>
    <w:rsid w:val="74907826"/>
    <w:rsid w:val="74916482"/>
    <w:rsid w:val="7494678D"/>
    <w:rsid w:val="74B93ECA"/>
    <w:rsid w:val="74BC0B32"/>
    <w:rsid w:val="74C91279"/>
    <w:rsid w:val="74D5448A"/>
    <w:rsid w:val="75062D05"/>
    <w:rsid w:val="75137DDD"/>
    <w:rsid w:val="752673EF"/>
    <w:rsid w:val="755D56E2"/>
    <w:rsid w:val="75882285"/>
    <w:rsid w:val="75A0166E"/>
    <w:rsid w:val="75A11D7D"/>
    <w:rsid w:val="75A24E33"/>
    <w:rsid w:val="75B4121E"/>
    <w:rsid w:val="75C259EA"/>
    <w:rsid w:val="75DE4090"/>
    <w:rsid w:val="76277FE4"/>
    <w:rsid w:val="766537ED"/>
    <w:rsid w:val="766F6A7F"/>
    <w:rsid w:val="76CD220E"/>
    <w:rsid w:val="76EA2DC0"/>
    <w:rsid w:val="76F36118"/>
    <w:rsid w:val="771B5123"/>
    <w:rsid w:val="772F734D"/>
    <w:rsid w:val="7737265D"/>
    <w:rsid w:val="7746253D"/>
    <w:rsid w:val="775657A2"/>
    <w:rsid w:val="778042DD"/>
    <w:rsid w:val="778154D2"/>
    <w:rsid w:val="778E7BF9"/>
    <w:rsid w:val="77A80CB1"/>
    <w:rsid w:val="77AD276B"/>
    <w:rsid w:val="77C40081"/>
    <w:rsid w:val="77C43068"/>
    <w:rsid w:val="77D430CD"/>
    <w:rsid w:val="77EA751B"/>
    <w:rsid w:val="78166D7A"/>
    <w:rsid w:val="7838196E"/>
    <w:rsid w:val="78692D6C"/>
    <w:rsid w:val="789631FF"/>
    <w:rsid w:val="78AA6CAB"/>
    <w:rsid w:val="78C80EDF"/>
    <w:rsid w:val="794C3F95"/>
    <w:rsid w:val="796126D6"/>
    <w:rsid w:val="79776A21"/>
    <w:rsid w:val="799E70E3"/>
    <w:rsid w:val="79CC7E28"/>
    <w:rsid w:val="79E24222"/>
    <w:rsid w:val="79E40814"/>
    <w:rsid w:val="79EB72CF"/>
    <w:rsid w:val="7A2F5DEE"/>
    <w:rsid w:val="7A48677B"/>
    <w:rsid w:val="7A8A21B0"/>
    <w:rsid w:val="7AC322A6"/>
    <w:rsid w:val="7AC53928"/>
    <w:rsid w:val="7AD5555C"/>
    <w:rsid w:val="7AEB64F8"/>
    <w:rsid w:val="7B147B9B"/>
    <w:rsid w:val="7B5155A4"/>
    <w:rsid w:val="7B9527FE"/>
    <w:rsid w:val="7BAB69BF"/>
    <w:rsid w:val="7C0E6B2B"/>
    <w:rsid w:val="7C320500"/>
    <w:rsid w:val="7C5F1155"/>
    <w:rsid w:val="7C636C1F"/>
    <w:rsid w:val="7C66113B"/>
    <w:rsid w:val="7CBB01A6"/>
    <w:rsid w:val="7CC50975"/>
    <w:rsid w:val="7D2D691A"/>
    <w:rsid w:val="7D340943"/>
    <w:rsid w:val="7DB660AE"/>
    <w:rsid w:val="7DC640FC"/>
    <w:rsid w:val="7DDB16B4"/>
    <w:rsid w:val="7DE41C74"/>
    <w:rsid w:val="7DF52776"/>
    <w:rsid w:val="7E025166"/>
    <w:rsid w:val="7E172E3D"/>
    <w:rsid w:val="7E2B3AAD"/>
    <w:rsid w:val="7E386B07"/>
    <w:rsid w:val="7E3B177E"/>
    <w:rsid w:val="7E434382"/>
    <w:rsid w:val="7E461224"/>
    <w:rsid w:val="7E5F69DA"/>
    <w:rsid w:val="7E7750C7"/>
    <w:rsid w:val="7E7F0A31"/>
    <w:rsid w:val="7E991353"/>
    <w:rsid w:val="7EAC671D"/>
    <w:rsid w:val="7EBC14E6"/>
    <w:rsid w:val="7ED71E7C"/>
    <w:rsid w:val="7EE60FCC"/>
    <w:rsid w:val="7EF66E73"/>
    <w:rsid w:val="7EFF13DC"/>
    <w:rsid w:val="7F1A7F5F"/>
    <w:rsid w:val="7F1B7CAE"/>
    <w:rsid w:val="7F3B14B2"/>
    <w:rsid w:val="7F700123"/>
    <w:rsid w:val="7F7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88" w:lineRule="auto"/>
      <w:ind w:firstLine="0" w:firstLineChars="0"/>
      <w:outlineLvl w:val="1"/>
    </w:pPr>
    <w:rPr>
      <w:rFonts w:ascii="Times New Roman" w:hAnsi="Times New Roman" w:eastAsia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 w:afterLines="0" w:afterAutospacing="0"/>
    </w:p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0">
    <w:name w:val="Body Text Indent 2"/>
    <w:basedOn w:val="1"/>
    <w:link w:val="28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22"/>
    <w:qFormat/>
    <w:uiPriority w:val="0"/>
    <w:rPr>
      <w:sz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semiHidden/>
    <w:unhideWhenUsed/>
    <w:qFormat/>
    <w:uiPriority w:val="39"/>
  </w:style>
  <w:style w:type="paragraph" w:styleId="1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link w:val="13"/>
    <w:qFormat/>
    <w:uiPriority w:val="99"/>
    <w:rPr>
      <w:sz w:val="18"/>
    </w:rPr>
  </w:style>
  <w:style w:type="character" w:customStyle="1" w:styleId="21">
    <w:name w:val="页脚 Char"/>
    <w:link w:val="12"/>
    <w:qFormat/>
    <w:uiPriority w:val="99"/>
    <w:rPr>
      <w:sz w:val="18"/>
    </w:rPr>
  </w:style>
  <w:style w:type="character" w:customStyle="1" w:styleId="22">
    <w:name w:val="批注框文本 Char"/>
    <w:link w:val="11"/>
    <w:semiHidden/>
    <w:qFormat/>
    <w:uiPriority w:val="99"/>
    <w:rPr>
      <w:sz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Char"/>
    <w:link w:val="7"/>
    <w:qFormat/>
    <w:uiPriority w:val="99"/>
  </w:style>
  <w:style w:type="paragraph" w:customStyle="1" w:styleId="2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7">
    <w:name w:val="发布部门"/>
    <w:next w:val="1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character" w:customStyle="1" w:styleId="28">
    <w:name w:val="正文文本缩进 2 Char"/>
    <w:link w:val="10"/>
    <w:semiHidden/>
    <w:qFormat/>
    <w:uiPriority w:val="99"/>
  </w:style>
  <w:style w:type="character" w:customStyle="1" w:styleId="29">
    <w:name w:val="日期 Char"/>
    <w:link w:val="9"/>
    <w:semiHidden/>
    <w:qFormat/>
    <w:uiPriority w:val="99"/>
  </w:style>
  <w:style w:type="paragraph" w:customStyle="1" w:styleId="30">
    <w:name w:val="图题及表格中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character" w:customStyle="1" w:styleId="31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标题 1 Char"/>
    <w:link w:val="2"/>
    <w:qFormat/>
    <w:uiPriority w:val="0"/>
    <w:rPr>
      <w:rFonts w:ascii="黑体" w:hAnsi="黑体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26.wmf"/><Relationship Id="rId98" Type="http://schemas.openxmlformats.org/officeDocument/2006/relationships/oleObject" Target="embeddings/oleObject63.bin"/><Relationship Id="rId97" Type="http://schemas.openxmlformats.org/officeDocument/2006/relationships/oleObject" Target="embeddings/oleObject62.bin"/><Relationship Id="rId96" Type="http://schemas.openxmlformats.org/officeDocument/2006/relationships/image" Target="media/image25.wmf"/><Relationship Id="rId95" Type="http://schemas.openxmlformats.org/officeDocument/2006/relationships/oleObject" Target="embeddings/oleObject61.bin"/><Relationship Id="rId94" Type="http://schemas.openxmlformats.org/officeDocument/2006/relationships/image" Target="media/image24.wmf"/><Relationship Id="rId93" Type="http://schemas.openxmlformats.org/officeDocument/2006/relationships/oleObject" Target="embeddings/oleObject60.bin"/><Relationship Id="rId92" Type="http://schemas.openxmlformats.org/officeDocument/2006/relationships/image" Target="media/image23.wmf"/><Relationship Id="rId91" Type="http://schemas.openxmlformats.org/officeDocument/2006/relationships/oleObject" Target="embeddings/oleObject59.bin"/><Relationship Id="rId90" Type="http://schemas.openxmlformats.org/officeDocument/2006/relationships/image" Target="media/image22.wmf"/><Relationship Id="rId9" Type="http://schemas.openxmlformats.org/officeDocument/2006/relationships/footer" Target="footer4.xml"/><Relationship Id="rId89" Type="http://schemas.openxmlformats.org/officeDocument/2006/relationships/oleObject" Target="embeddings/oleObject58.bin"/><Relationship Id="rId88" Type="http://schemas.openxmlformats.org/officeDocument/2006/relationships/image" Target="media/image21.wmf"/><Relationship Id="rId87" Type="http://schemas.openxmlformats.org/officeDocument/2006/relationships/oleObject" Target="embeddings/oleObject57.bin"/><Relationship Id="rId86" Type="http://schemas.openxmlformats.org/officeDocument/2006/relationships/image" Target="media/image20.wmf"/><Relationship Id="rId85" Type="http://schemas.openxmlformats.org/officeDocument/2006/relationships/oleObject" Target="embeddings/oleObject56.bin"/><Relationship Id="rId84" Type="http://schemas.openxmlformats.org/officeDocument/2006/relationships/image" Target="media/image19.wmf"/><Relationship Id="rId83" Type="http://schemas.openxmlformats.org/officeDocument/2006/relationships/oleObject" Target="embeddings/oleObject55.bin"/><Relationship Id="rId82" Type="http://schemas.openxmlformats.org/officeDocument/2006/relationships/oleObject" Target="embeddings/oleObject54.bin"/><Relationship Id="rId81" Type="http://schemas.openxmlformats.org/officeDocument/2006/relationships/image" Target="media/image18.wmf"/><Relationship Id="rId80" Type="http://schemas.openxmlformats.org/officeDocument/2006/relationships/oleObject" Target="embeddings/oleObject53.bin"/><Relationship Id="rId8" Type="http://schemas.openxmlformats.org/officeDocument/2006/relationships/footer" Target="footer3.xml"/><Relationship Id="rId79" Type="http://schemas.openxmlformats.org/officeDocument/2006/relationships/image" Target="media/image17.wmf"/><Relationship Id="rId78" Type="http://schemas.openxmlformats.org/officeDocument/2006/relationships/oleObject" Target="embeddings/oleObject52.bin"/><Relationship Id="rId77" Type="http://schemas.openxmlformats.org/officeDocument/2006/relationships/image" Target="media/image16.wmf"/><Relationship Id="rId76" Type="http://schemas.openxmlformats.org/officeDocument/2006/relationships/oleObject" Target="embeddings/oleObject51.bin"/><Relationship Id="rId75" Type="http://schemas.openxmlformats.org/officeDocument/2006/relationships/image" Target="media/image15.wmf"/><Relationship Id="rId74" Type="http://schemas.openxmlformats.org/officeDocument/2006/relationships/oleObject" Target="embeddings/oleObject50.bin"/><Relationship Id="rId73" Type="http://schemas.openxmlformats.org/officeDocument/2006/relationships/oleObject" Target="embeddings/oleObject49.bin"/><Relationship Id="rId72" Type="http://schemas.openxmlformats.org/officeDocument/2006/relationships/image" Target="media/image14.wmf"/><Relationship Id="rId71" Type="http://schemas.openxmlformats.org/officeDocument/2006/relationships/oleObject" Target="embeddings/oleObject48.bin"/><Relationship Id="rId70" Type="http://schemas.openxmlformats.org/officeDocument/2006/relationships/image" Target="media/image13.wmf"/><Relationship Id="rId7" Type="http://schemas.openxmlformats.org/officeDocument/2006/relationships/footer" Target="footer2.xml"/><Relationship Id="rId69" Type="http://schemas.openxmlformats.org/officeDocument/2006/relationships/oleObject" Target="embeddings/oleObject47.bin"/><Relationship Id="rId68" Type="http://schemas.openxmlformats.org/officeDocument/2006/relationships/image" Target="media/image12.wmf"/><Relationship Id="rId67" Type="http://schemas.openxmlformats.org/officeDocument/2006/relationships/oleObject" Target="embeddings/oleObject46.bin"/><Relationship Id="rId66" Type="http://schemas.openxmlformats.org/officeDocument/2006/relationships/image" Target="media/image11.wmf"/><Relationship Id="rId65" Type="http://schemas.openxmlformats.org/officeDocument/2006/relationships/oleObject" Target="embeddings/oleObject45.bin"/><Relationship Id="rId64" Type="http://schemas.openxmlformats.org/officeDocument/2006/relationships/oleObject" Target="embeddings/oleObject44.bin"/><Relationship Id="rId63" Type="http://schemas.openxmlformats.org/officeDocument/2006/relationships/image" Target="media/image10.wmf"/><Relationship Id="rId62" Type="http://schemas.openxmlformats.org/officeDocument/2006/relationships/oleObject" Target="embeddings/oleObject43.bin"/><Relationship Id="rId61" Type="http://schemas.openxmlformats.org/officeDocument/2006/relationships/oleObject" Target="embeddings/oleObject42.bin"/><Relationship Id="rId60" Type="http://schemas.openxmlformats.org/officeDocument/2006/relationships/oleObject" Target="embeddings/oleObject41.bin"/><Relationship Id="rId6" Type="http://schemas.openxmlformats.org/officeDocument/2006/relationships/header" Target="header1.xml"/><Relationship Id="rId59" Type="http://schemas.openxmlformats.org/officeDocument/2006/relationships/oleObject" Target="embeddings/oleObject40.bin"/><Relationship Id="rId58" Type="http://schemas.openxmlformats.org/officeDocument/2006/relationships/oleObject" Target="embeddings/oleObject39.bin"/><Relationship Id="rId57" Type="http://schemas.openxmlformats.org/officeDocument/2006/relationships/oleObject" Target="embeddings/oleObject38.bin"/><Relationship Id="rId56" Type="http://schemas.openxmlformats.org/officeDocument/2006/relationships/oleObject" Target="embeddings/oleObject37.bin"/><Relationship Id="rId55" Type="http://schemas.openxmlformats.org/officeDocument/2006/relationships/oleObject" Target="embeddings/oleObject36.bin"/><Relationship Id="rId54" Type="http://schemas.openxmlformats.org/officeDocument/2006/relationships/oleObject" Target="embeddings/oleObject35.bin"/><Relationship Id="rId53" Type="http://schemas.openxmlformats.org/officeDocument/2006/relationships/oleObject" Target="embeddings/oleObject34.bin"/><Relationship Id="rId52" Type="http://schemas.openxmlformats.org/officeDocument/2006/relationships/oleObject" Target="embeddings/oleObject33.bin"/><Relationship Id="rId51" Type="http://schemas.openxmlformats.org/officeDocument/2006/relationships/oleObject" Target="embeddings/oleObject32.bin"/><Relationship Id="rId50" Type="http://schemas.openxmlformats.org/officeDocument/2006/relationships/oleObject" Target="embeddings/oleObject31.bin"/><Relationship Id="rId5" Type="http://schemas.openxmlformats.org/officeDocument/2006/relationships/footer" Target="footer1.xml"/><Relationship Id="rId49" Type="http://schemas.openxmlformats.org/officeDocument/2006/relationships/oleObject" Target="embeddings/oleObject30.bin"/><Relationship Id="rId48" Type="http://schemas.openxmlformats.org/officeDocument/2006/relationships/oleObject" Target="embeddings/oleObject29.bin"/><Relationship Id="rId47" Type="http://schemas.openxmlformats.org/officeDocument/2006/relationships/oleObject" Target="embeddings/oleObject28.bin"/><Relationship Id="rId46" Type="http://schemas.openxmlformats.org/officeDocument/2006/relationships/oleObject" Target="embeddings/oleObject27.bin"/><Relationship Id="rId45" Type="http://schemas.openxmlformats.org/officeDocument/2006/relationships/oleObject" Target="embeddings/oleObject26.bin"/><Relationship Id="rId44" Type="http://schemas.openxmlformats.org/officeDocument/2006/relationships/oleObject" Target="embeddings/oleObject25.bin"/><Relationship Id="rId43" Type="http://schemas.openxmlformats.org/officeDocument/2006/relationships/oleObject" Target="embeddings/oleObject24.bin"/><Relationship Id="rId42" Type="http://schemas.openxmlformats.org/officeDocument/2006/relationships/oleObject" Target="embeddings/oleObject23.bin"/><Relationship Id="rId41" Type="http://schemas.openxmlformats.org/officeDocument/2006/relationships/oleObject" Target="embeddings/oleObject22.bin"/><Relationship Id="rId40" Type="http://schemas.openxmlformats.org/officeDocument/2006/relationships/image" Target="media/image9.wmf"/><Relationship Id="rId4" Type="http://schemas.openxmlformats.org/officeDocument/2006/relationships/endnotes" Target="endnotes.xml"/><Relationship Id="rId39" Type="http://schemas.openxmlformats.org/officeDocument/2006/relationships/oleObject" Target="embeddings/oleObject21.bin"/><Relationship Id="rId38" Type="http://schemas.openxmlformats.org/officeDocument/2006/relationships/oleObject" Target="embeddings/oleObject20.bin"/><Relationship Id="rId37" Type="http://schemas.openxmlformats.org/officeDocument/2006/relationships/oleObject" Target="embeddings/oleObject19.bin"/><Relationship Id="rId36" Type="http://schemas.openxmlformats.org/officeDocument/2006/relationships/image" Target="media/image8.wmf"/><Relationship Id="rId35" Type="http://schemas.openxmlformats.org/officeDocument/2006/relationships/oleObject" Target="embeddings/oleObject18.bin"/><Relationship Id="rId34" Type="http://schemas.openxmlformats.org/officeDocument/2006/relationships/oleObject" Target="embeddings/oleObject17.bin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oleObject" Target="embeddings/oleObject14.bin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7.wmf"/><Relationship Id="rId28" Type="http://schemas.openxmlformats.org/officeDocument/2006/relationships/oleObject" Target="embeddings/oleObject12.bin"/><Relationship Id="rId27" Type="http://schemas.openxmlformats.org/officeDocument/2006/relationships/image" Target="media/image6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5.wmf"/><Relationship Id="rId23" Type="http://schemas.openxmlformats.org/officeDocument/2006/relationships/oleObject" Target="embeddings/oleObject9.bin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oleObject" Target="embeddings/oleObject4.bin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4" Type="http://schemas.openxmlformats.org/officeDocument/2006/relationships/fontTable" Target="fontTable.xml"/><Relationship Id="rId153" Type="http://schemas.openxmlformats.org/officeDocument/2006/relationships/numbering" Target="numbering.xml"/><Relationship Id="rId152" Type="http://schemas.openxmlformats.org/officeDocument/2006/relationships/customXml" Target="../customXml/item1.xml"/><Relationship Id="rId151" Type="http://schemas.openxmlformats.org/officeDocument/2006/relationships/image" Target="media/image51.wmf"/><Relationship Id="rId150" Type="http://schemas.openxmlformats.org/officeDocument/2006/relationships/oleObject" Target="embeddings/oleObject90.bin"/><Relationship Id="rId15" Type="http://schemas.openxmlformats.org/officeDocument/2006/relationships/oleObject" Target="embeddings/oleObject2.bin"/><Relationship Id="rId149" Type="http://schemas.openxmlformats.org/officeDocument/2006/relationships/image" Target="media/image50.wmf"/><Relationship Id="rId148" Type="http://schemas.openxmlformats.org/officeDocument/2006/relationships/oleObject" Target="embeddings/oleObject89.bin"/><Relationship Id="rId147" Type="http://schemas.openxmlformats.org/officeDocument/2006/relationships/image" Target="media/image49.wmf"/><Relationship Id="rId146" Type="http://schemas.openxmlformats.org/officeDocument/2006/relationships/oleObject" Target="embeddings/oleObject88.bin"/><Relationship Id="rId145" Type="http://schemas.openxmlformats.org/officeDocument/2006/relationships/image" Target="media/image48.wmf"/><Relationship Id="rId144" Type="http://schemas.openxmlformats.org/officeDocument/2006/relationships/oleObject" Target="embeddings/oleObject87.bin"/><Relationship Id="rId143" Type="http://schemas.openxmlformats.org/officeDocument/2006/relationships/image" Target="media/image47.wmf"/><Relationship Id="rId142" Type="http://schemas.openxmlformats.org/officeDocument/2006/relationships/oleObject" Target="embeddings/oleObject86.bin"/><Relationship Id="rId141" Type="http://schemas.openxmlformats.org/officeDocument/2006/relationships/image" Target="media/image46.wmf"/><Relationship Id="rId140" Type="http://schemas.openxmlformats.org/officeDocument/2006/relationships/oleObject" Target="embeddings/oleObject85.bin"/><Relationship Id="rId14" Type="http://schemas.openxmlformats.org/officeDocument/2006/relationships/image" Target="media/image3.wmf"/><Relationship Id="rId139" Type="http://schemas.openxmlformats.org/officeDocument/2006/relationships/image" Target="media/image45.wmf"/><Relationship Id="rId138" Type="http://schemas.openxmlformats.org/officeDocument/2006/relationships/oleObject" Target="embeddings/oleObject84.bin"/><Relationship Id="rId137" Type="http://schemas.openxmlformats.org/officeDocument/2006/relationships/image" Target="media/image44.wmf"/><Relationship Id="rId136" Type="http://schemas.openxmlformats.org/officeDocument/2006/relationships/oleObject" Target="embeddings/oleObject83.bin"/><Relationship Id="rId135" Type="http://schemas.openxmlformats.org/officeDocument/2006/relationships/image" Target="media/image43.wmf"/><Relationship Id="rId134" Type="http://schemas.openxmlformats.org/officeDocument/2006/relationships/oleObject" Target="embeddings/oleObject82.bin"/><Relationship Id="rId133" Type="http://schemas.openxmlformats.org/officeDocument/2006/relationships/image" Target="media/image42.wmf"/><Relationship Id="rId132" Type="http://schemas.openxmlformats.org/officeDocument/2006/relationships/oleObject" Target="embeddings/oleObject81.bin"/><Relationship Id="rId131" Type="http://schemas.openxmlformats.org/officeDocument/2006/relationships/image" Target="media/image41.wmf"/><Relationship Id="rId130" Type="http://schemas.openxmlformats.org/officeDocument/2006/relationships/oleObject" Target="embeddings/oleObject80.bin"/><Relationship Id="rId13" Type="http://schemas.openxmlformats.org/officeDocument/2006/relationships/oleObject" Target="embeddings/oleObject1.bin"/><Relationship Id="rId129" Type="http://schemas.openxmlformats.org/officeDocument/2006/relationships/image" Target="media/image40.wmf"/><Relationship Id="rId128" Type="http://schemas.openxmlformats.org/officeDocument/2006/relationships/oleObject" Target="embeddings/oleObject79.bin"/><Relationship Id="rId127" Type="http://schemas.openxmlformats.org/officeDocument/2006/relationships/image" Target="media/image39.wmf"/><Relationship Id="rId126" Type="http://schemas.openxmlformats.org/officeDocument/2006/relationships/oleObject" Target="embeddings/oleObject78.bin"/><Relationship Id="rId125" Type="http://schemas.openxmlformats.org/officeDocument/2006/relationships/oleObject" Target="embeddings/oleObject77.bin"/><Relationship Id="rId124" Type="http://schemas.openxmlformats.org/officeDocument/2006/relationships/image" Target="media/image38.wmf"/><Relationship Id="rId123" Type="http://schemas.openxmlformats.org/officeDocument/2006/relationships/oleObject" Target="embeddings/oleObject76.bin"/><Relationship Id="rId122" Type="http://schemas.openxmlformats.org/officeDocument/2006/relationships/image" Target="media/image37.wmf"/><Relationship Id="rId121" Type="http://schemas.openxmlformats.org/officeDocument/2006/relationships/oleObject" Target="embeddings/oleObject75.bin"/><Relationship Id="rId120" Type="http://schemas.openxmlformats.org/officeDocument/2006/relationships/image" Target="media/image36.wmf"/><Relationship Id="rId12" Type="http://schemas.openxmlformats.org/officeDocument/2006/relationships/image" Target="media/image2.png"/><Relationship Id="rId119" Type="http://schemas.openxmlformats.org/officeDocument/2006/relationships/oleObject" Target="embeddings/oleObject74.bin"/><Relationship Id="rId118" Type="http://schemas.openxmlformats.org/officeDocument/2006/relationships/image" Target="media/image35.wmf"/><Relationship Id="rId117" Type="http://schemas.openxmlformats.org/officeDocument/2006/relationships/oleObject" Target="embeddings/oleObject73.bin"/><Relationship Id="rId116" Type="http://schemas.openxmlformats.org/officeDocument/2006/relationships/image" Target="media/image34.wmf"/><Relationship Id="rId115" Type="http://schemas.openxmlformats.org/officeDocument/2006/relationships/oleObject" Target="embeddings/oleObject72.bin"/><Relationship Id="rId114" Type="http://schemas.openxmlformats.org/officeDocument/2006/relationships/image" Target="media/image33.wmf"/><Relationship Id="rId113" Type="http://schemas.openxmlformats.org/officeDocument/2006/relationships/oleObject" Target="embeddings/oleObject71.bin"/><Relationship Id="rId112" Type="http://schemas.openxmlformats.org/officeDocument/2006/relationships/image" Target="media/image32.wmf"/><Relationship Id="rId111" Type="http://schemas.openxmlformats.org/officeDocument/2006/relationships/oleObject" Target="embeddings/oleObject70.bin"/><Relationship Id="rId110" Type="http://schemas.openxmlformats.org/officeDocument/2006/relationships/image" Target="media/image31.wmf"/><Relationship Id="rId11" Type="http://schemas.openxmlformats.org/officeDocument/2006/relationships/image" Target="media/image1.png"/><Relationship Id="rId109" Type="http://schemas.openxmlformats.org/officeDocument/2006/relationships/oleObject" Target="embeddings/oleObject69.bin"/><Relationship Id="rId108" Type="http://schemas.openxmlformats.org/officeDocument/2006/relationships/image" Target="media/image30.wmf"/><Relationship Id="rId107" Type="http://schemas.openxmlformats.org/officeDocument/2006/relationships/oleObject" Target="embeddings/oleObject68.bin"/><Relationship Id="rId106" Type="http://schemas.openxmlformats.org/officeDocument/2006/relationships/image" Target="media/image29.wmf"/><Relationship Id="rId105" Type="http://schemas.openxmlformats.org/officeDocument/2006/relationships/oleObject" Target="embeddings/oleObject67.bin"/><Relationship Id="rId104" Type="http://schemas.openxmlformats.org/officeDocument/2006/relationships/oleObject" Target="embeddings/oleObject66.bin"/><Relationship Id="rId103" Type="http://schemas.openxmlformats.org/officeDocument/2006/relationships/image" Target="media/image28.wmf"/><Relationship Id="rId102" Type="http://schemas.openxmlformats.org/officeDocument/2006/relationships/oleObject" Target="embeddings/oleObject65.bin"/><Relationship Id="rId101" Type="http://schemas.openxmlformats.org/officeDocument/2006/relationships/image" Target="media/image27.wmf"/><Relationship Id="rId100" Type="http://schemas.openxmlformats.org/officeDocument/2006/relationships/oleObject" Target="embeddings/oleObject64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</a:spPr>
      <a:bodyPr rot="0" vert="horz" wrap="square" lIns="0" tIns="0" rIns="0" bIns="0" anchor="t" anchorCtr="0" upright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5"/>
    <customShpInfo spid="_x0000_s2056"/>
    <customShpInfo spid="_x0000_s2057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4931</Words>
  <Characters>6017</Characters>
  <Lines>1</Lines>
  <Paragraphs>1</Paragraphs>
  <TotalTime>34</TotalTime>
  <ScaleCrop>false</ScaleCrop>
  <LinksUpToDate>false</LinksUpToDate>
  <CharactersWithSpaces>6507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2019-12-11T06:25:00Z</dcterms:created>
  <dc:creator>Windows 用户</dc:creator>
  <cp:lastModifiedBy>AAA</cp:lastModifiedBy>
  <cp:lastPrinted>2021-07-13T06:21:00Z</cp:lastPrinted>
  <dcterms:modified xsi:type="dcterms:W3CDTF">2025-10-09T14:59:57Z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8536F2B7A8654C56B33C3C8DA1AE9DF5_13</vt:lpwstr>
  </property>
  <property fmtid="{D5CDD505-2E9C-101B-9397-08002B2CF9AE}" pid="4" name="KSOTemplateDocerSaveRecord">
    <vt:lpwstr>eyJoZGlkIjoiOTVkNGQ2NmUzOGFjNzc1MTE4OTJhMmU1NDllYzU0NDYiLCJ1c2VySWQiOiI1NTY1NDgzMDcifQ==</vt:lpwstr>
  </property>
</Properties>
</file>