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77D11">
      <w:pPr>
        <w:wordWrap w:val="0"/>
        <w:adjustRightInd w:val="0"/>
        <w:ind w:right="240"/>
        <w:jc w:val="right"/>
        <w:textAlignment w:val="baseline"/>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drawing>
          <wp:inline distT="0" distB="0" distL="0" distR="0">
            <wp:extent cx="1933575" cy="847725"/>
            <wp:effectExtent l="19050" t="0" r="9525" b="0"/>
            <wp:docPr id="1" name="图片 1" descr="772~1O4HXZEI_K7XGVEJ3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2~1O4HXZEI_K7XGVEJ3Z7"/>
                    <pic:cNvPicPr>
                      <a:picLocks noChangeAspect="1" noChangeArrowheads="1"/>
                    </pic:cNvPicPr>
                  </pic:nvPicPr>
                  <pic:blipFill>
                    <a:blip r:embed="rId16"/>
                    <a:srcRect/>
                    <a:stretch>
                      <a:fillRect/>
                    </a:stretch>
                  </pic:blipFill>
                  <pic:spPr>
                    <a:xfrm>
                      <a:off x="0" y="0"/>
                      <a:ext cx="1933575" cy="847725"/>
                    </a:xfrm>
                    <a:prstGeom prst="rect">
                      <a:avLst/>
                    </a:prstGeom>
                    <a:noFill/>
                    <a:ln w="9525">
                      <a:noFill/>
                      <a:miter lim="800000"/>
                      <a:headEnd/>
                      <a:tailEnd/>
                    </a:ln>
                  </pic:spPr>
                </pic:pic>
              </a:graphicData>
            </a:graphic>
          </wp:inline>
        </w:drawing>
      </w:r>
      <w:r>
        <w:rPr>
          <w:rFonts w:hint="default" w:ascii="Times New Roman" w:hAnsi="Times New Roman" w:eastAsia="宋体" w:cs="Times New Roman"/>
          <w:kern w:val="0"/>
          <w:sz w:val="24"/>
          <w:szCs w:val="20"/>
        </w:rPr>
        <w:t xml:space="preserve">    </w:t>
      </w:r>
    </w:p>
    <w:p w14:paraId="474B61C0">
      <w:pPr>
        <w:keepNext/>
        <w:adjustRightInd w:val="0"/>
        <w:ind w:right="1260" w:firstLine="2064" w:firstLineChars="860"/>
        <w:jc w:val="left"/>
        <w:textAlignment w:val="baseline"/>
        <w:outlineLvl w:val="9"/>
        <w:rPr>
          <w:rFonts w:hint="default" w:ascii="Times New Roman" w:hAnsi="Times New Roman" w:eastAsia="宋体" w:cs="Times New Roman"/>
          <w:kern w:val="0"/>
          <w:sz w:val="24"/>
          <w:szCs w:val="20"/>
          <w:u w:val="single"/>
        </w:rPr>
      </w:pPr>
    </w:p>
    <w:p w14:paraId="3DC636F7">
      <w:pPr>
        <w:adjustRightInd w:val="0"/>
        <w:ind w:left="36" w:leftChars="-473" w:right="-907" w:rightChars="-432" w:hanging="1029" w:hangingChars="165"/>
        <w:jc w:val="center"/>
        <w:textAlignment w:val="baseline"/>
        <w:rPr>
          <w:rFonts w:hint="default" w:ascii="Times New Roman" w:hAnsi="Times New Roman" w:eastAsia="方正小标宋简体" w:cs="Times New Roman"/>
          <w:w w:val="120"/>
          <w:kern w:val="0"/>
          <w:sz w:val="52"/>
          <w:szCs w:val="52"/>
        </w:rPr>
      </w:pPr>
      <w:r>
        <w:rPr>
          <w:rFonts w:hint="default" w:ascii="Times New Roman" w:hAnsi="Times New Roman" w:eastAsia="方正小标宋简体" w:cs="Times New Roman"/>
          <w:w w:val="120"/>
          <w:kern w:val="0"/>
          <w:sz w:val="52"/>
          <w:szCs w:val="52"/>
        </w:rPr>
        <w:t>中华人民共和国国家计量技术规范</w:t>
      </w:r>
    </w:p>
    <w:p w14:paraId="628DDC89">
      <w:pPr>
        <w:autoSpaceDE w:val="0"/>
        <w:autoSpaceDN w:val="0"/>
        <w:adjustRightInd w:val="0"/>
        <w:textAlignment w:val="baseline"/>
        <w:rPr>
          <w:rFonts w:hint="default" w:ascii="Times New Roman" w:hAnsi="Times New Roman" w:eastAsia="黑体" w:cs="Times New Roman"/>
          <w:b/>
          <w:kern w:val="0"/>
          <w:sz w:val="28"/>
          <w:szCs w:val="28"/>
        </w:rPr>
      </w:pPr>
      <w:bookmarkStart w:id="0" w:name="_Toc514316609"/>
      <w:r>
        <w:rPr>
          <w:rFonts w:hint="default" w:ascii="Times New Roman" w:hAnsi="Times New Roman" w:eastAsia="宋体" w:cs="Times New Roman"/>
          <w:kern w:val="0"/>
          <w:sz w:val="28"/>
          <w:szCs w:val="20"/>
        </w:rPr>
        <w:t xml:space="preserve">                                             </w:t>
      </w:r>
      <w:r>
        <w:rPr>
          <w:rFonts w:hint="default" w:ascii="Times New Roman" w:hAnsi="Times New Roman" w:eastAsia="黑体" w:cs="Times New Roman"/>
          <w:b/>
          <w:kern w:val="0"/>
          <w:sz w:val="28"/>
          <w:szCs w:val="28"/>
        </w:rPr>
        <w:t>JJF XXXX-XXXX</w:t>
      </w:r>
      <w:bookmarkEnd w:id="0"/>
    </w:p>
    <w:p w14:paraId="6D0B4284">
      <w:pPr>
        <w:adjustRightInd w:val="0"/>
        <w:jc w:val="left"/>
        <w:textAlignment w:val="baseline"/>
        <w:rPr>
          <w:rFonts w:hint="default" w:ascii="Times New Roman" w:hAnsi="Times New Roman" w:eastAsia="方正大标宋简体" w:cs="Times New Roman"/>
          <w:kern w:val="0"/>
          <w:sz w:val="24"/>
          <w:szCs w:val="20"/>
        </w:rPr>
      </w:pPr>
      <w:r>
        <w:rPr>
          <w:rFonts w:hint="default" w:ascii="Times New Roman" w:hAnsi="Times New Roman" w:eastAsia="宋体" w:cs="Times New Roman"/>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193040</wp:posOffset>
                </wp:positionV>
                <wp:extent cx="594741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y;margin-left:-0.15pt;margin-top:15.2pt;height:0pt;width:468.3pt;z-index:251659264;mso-width-relative:page;mso-height-relative:page;" filled="f" stroked="t" coordsize="21600,21600" o:gfxdata="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waw&#10;7tYAAAAHAQAADwAAAAAAAAABACAAAAAiAAAAZHJzL2Rvd25yZXYueG1sUEsBAhQAFAAAAAgAh07i&#10;QCIujNbrAQAAtAMAAA4AAAAAAAAAAQAgAAAAJQEAAGRycy9lMm9Eb2MueG1sUEsFBgAAAAAGAAYA&#10;WQEAAIIFAAAAAA==&#10;">
                <v:fill on="f" focussize="0,0"/>
                <v:stroke weight="0.5pt" color="#000000" joinstyle="round"/>
                <v:imagedata o:title=""/>
                <o:lock v:ext="edit" aspectratio="f"/>
              </v:line>
            </w:pict>
          </mc:Fallback>
        </mc:AlternateContent>
      </w:r>
    </w:p>
    <w:p w14:paraId="08F061D4">
      <w:pPr>
        <w:adjustRightInd w:val="0"/>
        <w:jc w:val="left"/>
        <w:textAlignment w:val="baseline"/>
        <w:rPr>
          <w:rFonts w:hint="default" w:ascii="Times New Roman" w:hAnsi="Times New Roman" w:eastAsia="方正大标宋简体" w:cs="Times New Roman"/>
          <w:kern w:val="0"/>
          <w:sz w:val="24"/>
          <w:szCs w:val="20"/>
        </w:rPr>
      </w:pPr>
    </w:p>
    <w:p w14:paraId="16CC316E">
      <w:pPr>
        <w:adjustRightInd w:val="0"/>
        <w:jc w:val="left"/>
        <w:textAlignment w:val="baseline"/>
        <w:rPr>
          <w:rFonts w:hint="default" w:ascii="Times New Roman" w:hAnsi="Times New Roman" w:eastAsia="方正大标宋简体" w:cs="Times New Roman"/>
          <w:kern w:val="0"/>
          <w:sz w:val="24"/>
          <w:szCs w:val="20"/>
        </w:rPr>
      </w:pPr>
    </w:p>
    <w:p w14:paraId="7B6B8E4B">
      <w:pPr>
        <w:adjustRightInd w:val="0"/>
        <w:jc w:val="left"/>
        <w:textAlignment w:val="baseline"/>
        <w:rPr>
          <w:rFonts w:hint="default" w:ascii="Times New Roman" w:hAnsi="Times New Roman" w:eastAsia="方正大标宋简体" w:cs="Times New Roman"/>
          <w:kern w:val="0"/>
          <w:sz w:val="24"/>
          <w:szCs w:val="20"/>
        </w:rPr>
      </w:pPr>
    </w:p>
    <w:p w14:paraId="0C3159D2">
      <w:pPr>
        <w:adjustRightInd w:val="0"/>
        <w:jc w:val="left"/>
        <w:textAlignment w:val="baseline"/>
        <w:rPr>
          <w:rFonts w:hint="default" w:ascii="Times New Roman" w:hAnsi="Times New Roman" w:eastAsia="方正大标宋简体" w:cs="Times New Roman"/>
          <w:kern w:val="0"/>
          <w:sz w:val="24"/>
          <w:szCs w:val="20"/>
        </w:rPr>
      </w:pPr>
    </w:p>
    <w:p w14:paraId="5AA355A2">
      <w:pPr>
        <w:autoSpaceDE w:val="0"/>
        <w:autoSpaceDN w:val="0"/>
        <w:adjustRightInd w:val="0"/>
        <w:jc w:val="center"/>
        <w:textAlignment w:val="baseline"/>
        <w:rPr>
          <w:rFonts w:hint="default" w:ascii="Times New Roman" w:hAnsi="Times New Roman" w:eastAsia="黑体" w:cs="Times New Roman"/>
          <w:bCs/>
          <w:kern w:val="0"/>
          <w:sz w:val="52"/>
          <w:szCs w:val="20"/>
        </w:rPr>
      </w:pPr>
      <w:r>
        <w:rPr>
          <w:rFonts w:hint="default" w:ascii="Times New Roman" w:hAnsi="Times New Roman" w:eastAsia="黑体" w:cs="Times New Roman"/>
          <w:bCs/>
          <w:kern w:val="0"/>
          <w:sz w:val="52"/>
          <w:szCs w:val="20"/>
        </w:rPr>
        <w:t xml:space="preserve">可调谐半导体激光吸收光谱法 </w:t>
      </w:r>
    </w:p>
    <w:p w14:paraId="18E96CE8">
      <w:pPr>
        <w:autoSpaceDE w:val="0"/>
        <w:autoSpaceDN w:val="0"/>
        <w:adjustRightInd w:val="0"/>
        <w:jc w:val="center"/>
        <w:textAlignment w:val="baseline"/>
        <w:rPr>
          <w:rFonts w:hint="default" w:ascii="Times New Roman" w:hAnsi="Times New Roman" w:eastAsia="宋体-18030" w:cs="Times New Roman"/>
          <w:bCs/>
          <w:kern w:val="0"/>
          <w:sz w:val="52"/>
          <w:szCs w:val="52"/>
        </w:rPr>
      </w:pPr>
      <w:r>
        <w:rPr>
          <w:rFonts w:hint="default" w:ascii="Times New Roman" w:hAnsi="Times New Roman" w:eastAsia="黑体" w:cs="Times New Roman"/>
          <w:bCs/>
          <w:kern w:val="0"/>
          <w:sz w:val="52"/>
          <w:szCs w:val="20"/>
        </w:rPr>
        <w:t>一氧化碳、二氧化碳分析仪校准规范</w:t>
      </w:r>
    </w:p>
    <w:p w14:paraId="7862C910">
      <w:pPr>
        <w:adjustRightInd w:val="0"/>
        <w:spacing w:line="700" w:lineRule="exact"/>
        <w:jc w:val="center"/>
        <w:textAlignment w:val="baseline"/>
        <w:rPr>
          <w:rFonts w:hint="default" w:ascii="Times New Roman" w:hAnsi="Times New Roman" w:eastAsia="黑体" w:cs="Times New Roman"/>
          <w:b/>
          <w:bCs/>
          <w:kern w:val="0"/>
          <w:sz w:val="28"/>
          <w:szCs w:val="28"/>
        </w:rPr>
      </w:pPr>
      <w:r>
        <w:rPr>
          <w:rFonts w:hint="default" w:ascii="Times New Roman" w:hAnsi="Times New Roman" w:eastAsia="黑体" w:cs="Times New Roman"/>
          <w:b/>
          <w:bCs/>
          <w:kern w:val="0"/>
          <w:sz w:val="28"/>
          <w:szCs w:val="28"/>
        </w:rPr>
        <w:t xml:space="preserve">Tunable Diode Laser Absorption Spectroscopy—Calibration Specification </w:t>
      </w:r>
    </w:p>
    <w:p w14:paraId="7DEC6764">
      <w:pPr>
        <w:adjustRightInd w:val="0"/>
        <w:spacing w:line="700" w:lineRule="exact"/>
        <w:jc w:val="center"/>
        <w:textAlignment w:val="baseline"/>
        <w:rPr>
          <w:rFonts w:hint="default" w:ascii="Times New Roman" w:hAnsi="Times New Roman" w:eastAsia="黑体" w:cs="Times New Roman"/>
          <w:b/>
          <w:bCs/>
          <w:kern w:val="0"/>
          <w:sz w:val="28"/>
          <w:szCs w:val="28"/>
        </w:rPr>
      </w:pPr>
      <w:r>
        <w:rPr>
          <w:rFonts w:hint="default" w:ascii="Times New Roman" w:hAnsi="Times New Roman" w:eastAsia="黑体" w:cs="Times New Roman"/>
          <w:b/>
          <w:bCs/>
          <w:kern w:val="0"/>
          <w:sz w:val="28"/>
          <w:szCs w:val="28"/>
        </w:rPr>
        <w:t>for Carbon monoxide, Carbon dioxide Analyzers</w:t>
      </w:r>
    </w:p>
    <w:p w14:paraId="15E37131">
      <w:pPr>
        <w:adjustRightInd w:val="0"/>
        <w:spacing w:line="700" w:lineRule="exact"/>
        <w:jc w:val="center"/>
        <w:textAlignment w:val="baseline"/>
        <w:rPr>
          <w:rFonts w:hint="default" w:ascii="Times New Roman" w:hAnsi="Times New Roman" w:eastAsia="方正大标宋简体" w:cs="Times New Roman"/>
          <w:b/>
          <w:bCs/>
          <w:color w:val="0000FF"/>
          <w:spacing w:val="6"/>
          <w:kern w:val="0"/>
          <w:sz w:val="28"/>
          <w:szCs w:val="28"/>
        </w:rPr>
      </w:pPr>
      <w:r>
        <w:rPr>
          <w:rFonts w:hint="default" w:ascii="Times New Roman" w:hAnsi="Times New Roman" w:eastAsia="黑体" w:cs="Times New Roman"/>
          <w:b/>
          <w:bCs/>
          <w:kern w:val="0"/>
          <w:sz w:val="28"/>
          <w:szCs w:val="28"/>
        </w:rPr>
        <w:t xml:space="preserve"> </w:t>
      </w:r>
    </w:p>
    <w:p w14:paraId="00078195">
      <w:pPr>
        <w:adjustRightInd w:val="0"/>
        <w:jc w:val="left"/>
        <w:textAlignment w:val="baseline"/>
        <w:rPr>
          <w:rFonts w:hint="default" w:ascii="Times New Roman" w:hAnsi="Times New Roman" w:eastAsia="宋体" w:cs="Times New Roman"/>
          <w:b/>
          <w:color w:val="FF0000"/>
          <w:kern w:val="0"/>
          <w:sz w:val="28"/>
          <w:szCs w:val="20"/>
        </w:rPr>
      </w:pPr>
    </w:p>
    <w:p w14:paraId="70511C0E">
      <w:pPr>
        <w:adjustRightInd w:val="0"/>
        <w:jc w:val="center"/>
        <w:textAlignment w:val="baseline"/>
        <w:rPr>
          <w:rFonts w:hint="default" w:ascii="Times New Roman" w:hAnsi="Times New Roman" w:eastAsia="宋体" w:cs="Times New Roman"/>
          <w:b/>
          <w:bCs/>
          <w:kern w:val="0"/>
          <w:sz w:val="30"/>
          <w:szCs w:val="20"/>
        </w:rPr>
      </w:pPr>
      <w:r>
        <w:rPr>
          <w:rFonts w:hint="default" w:ascii="Times New Roman" w:hAnsi="Times New Roman" w:eastAsia="宋体" w:cs="Times New Roman"/>
          <w:b/>
          <w:bCs/>
          <w:kern w:val="0"/>
          <w:sz w:val="30"/>
          <w:szCs w:val="20"/>
        </w:rPr>
        <w:t>（征求意见稿）</w:t>
      </w:r>
    </w:p>
    <w:p w14:paraId="2E6D8FA3">
      <w:pPr>
        <w:adjustRightInd w:val="0"/>
        <w:jc w:val="left"/>
        <w:textAlignment w:val="baseline"/>
        <w:rPr>
          <w:rFonts w:hint="default" w:ascii="Times New Roman" w:hAnsi="Times New Roman" w:eastAsia="方正大标宋简体" w:cs="Times New Roman"/>
          <w:kern w:val="0"/>
          <w:sz w:val="24"/>
          <w:szCs w:val="20"/>
        </w:rPr>
      </w:pPr>
    </w:p>
    <w:p w14:paraId="7BAD4D3C">
      <w:pPr>
        <w:adjustRightInd w:val="0"/>
        <w:jc w:val="left"/>
        <w:textAlignment w:val="baseline"/>
        <w:rPr>
          <w:rFonts w:hint="default" w:ascii="Times New Roman" w:hAnsi="Times New Roman" w:eastAsia="方正大标宋简体" w:cs="Times New Roman"/>
          <w:kern w:val="0"/>
          <w:sz w:val="24"/>
          <w:szCs w:val="20"/>
        </w:rPr>
      </w:pPr>
    </w:p>
    <w:p w14:paraId="33059E6D">
      <w:pPr>
        <w:adjustRightInd w:val="0"/>
        <w:jc w:val="left"/>
        <w:textAlignment w:val="baseline"/>
        <w:rPr>
          <w:rFonts w:hint="default" w:ascii="Times New Roman" w:hAnsi="Times New Roman" w:eastAsia="方正大标宋简体" w:cs="Times New Roman"/>
          <w:kern w:val="0"/>
          <w:sz w:val="24"/>
          <w:szCs w:val="20"/>
        </w:rPr>
      </w:pPr>
    </w:p>
    <w:p w14:paraId="35FCBB35">
      <w:pPr>
        <w:adjustRightInd w:val="0"/>
        <w:jc w:val="left"/>
        <w:textAlignment w:val="baseline"/>
        <w:rPr>
          <w:rFonts w:hint="default" w:ascii="Times New Roman" w:hAnsi="Times New Roman" w:eastAsia="方正大标宋简体" w:cs="Times New Roman"/>
          <w:kern w:val="0"/>
          <w:sz w:val="24"/>
          <w:szCs w:val="20"/>
        </w:rPr>
      </w:pPr>
    </w:p>
    <w:p w14:paraId="3F96A229">
      <w:pPr>
        <w:adjustRightInd w:val="0"/>
        <w:spacing w:after="156" w:afterLines="50"/>
        <w:ind w:firstLine="600" w:firstLineChars="300"/>
        <w:jc w:val="left"/>
        <w:textAlignment w:val="baseline"/>
        <w:rPr>
          <w:rFonts w:hint="default" w:ascii="Times New Roman" w:hAnsi="Times New Roman" w:eastAsia="黑体" w:cs="Times New Roman"/>
          <w:kern w:val="0"/>
          <w:sz w:val="28"/>
          <w:szCs w:val="20"/>
        </w:rPr>
      </w:pPr>
      <w:r>
        <w:rPr>
          <w:rFonts w:hint="default" w:ascii="Times New Roman" w:hAnsi="Times New Roman" w:eastAsia="宋体" w:cs="Times New Roman"/>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436245</wp:posOffset>
                </wp:positionV>
                <wp:extent cx="5947410" cy="0"/>
                <wp:effectExtent l="0" t="0" r="0" b="0"/>
                <wp:wrapNone/>
                <wp:docPr id="1327465825" name="直接连接符 1327465825"/>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y;margin-left:2.5pt;margin-top:34.35pt;height:0pt;width:468.3pt;z-index:251660288;mso-width-relative:page;mso-height-relative:page;" filled="f" stroked="t" coordsize="21600,21600" o:gfxdata="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TeQkdgAAAAHAQAADwAAAAAAAAABACAAAAAiAAAAZHJzL2Rvd25yZXYueG1sUEsB&#10;AhQAFAAAAAgAh07iQLpWjTH1AQAAxgMAAA4AAAAAAAAAAQAgAAAAJwEAAGRycy9lMm9Eb2MueG1s&#10;UEsFBgAAAAAGAAYAWQEAAI4FAAAAAA==&#10;">
                <v:fill on="f" focussize="0,0"/>
                <v:stroke weight="0.5pt" color="#000000" joinstyle="round"/>
                <v:imagedata o:title=""/>
                <o:lock v:ext="edit" aspectratio="f"/>
              </v:line>
            </w:pict>
          </mc:Fallback>
        </mc:AlternateContent>
      </w:r>
      <w:r>
        <w:rPr>
          <w:rFonts w:hint="default" w:ascii="Times New Roman" w:hAnsi="Times New Roman" w:eastAsia="黑体" w:cs="Times New Roman"/>
          <w:kern w:val="0"/>
          <w:sz w:val="28"/>
          <w:szCs w:val="20"/>
        </w:rPr>
        <w:t>202X-XX-XX发布</w:t>
      </w:r>
      <w:r>
        <w:rPr>
          <w:rFonts w:hint="default" w:ascii="Times New Roman" w:hAnsi="Times New Roman" w:eastAsia="黑体" w:cs="Times New Roman"/>
          <w:b/>
          <w:bCs/>
          <w:kern w:val="0"/>
          <w:sz w:val="28"/>
          <w:szCs w:val="20"/>
        </w:rPr>
        <w:tab/>
      </w:r>
      <w:r>
        <w:rPr>
          <w:rFonts w:hint="default" w:ascii="Times New Roman" w:hAnsi="Times New Roman" w:eastAsia="黑体" w:cs="Times New Roman"/>
          <w:b/>
          <w:bCs/>
          <w:kern w:val="0"/>
          <w:sz w:val="28"/>
          <w:szCs w:val="20"/>
        </w:rPr>
        <w:tab/>
      </w:r>
      <w:r>
        <w:rPr>
          <w:rFonts w:hint="default" w:ascii="Times New Roman" w:hAnsi="Times New Roman" w:eastAsia="黑体" w:cs="Times New Roman"/>
          <w:b/>
          <w:bCs/>
          <w:kern w:val="0"/>
          <w:sz w:val="28"/>
          <w:szCs w:val="20"/>
        </w:rPr>
        <w:tab/>
      </w:r>
      <w:r>
        <w:rPr>
          <w:rFonts w:hint="default" w:ascii="Times New Roman" w:hAnsi="Times New Roman" w:eastAsia="黑体" w:cs="Times New Roman"/>
          <w:b/>
          <w:bCs/>
          <w:kern w:val="0"/>
          <w:sz w:val="28"/>
          <w:szCs w:val="20"/>
        </w:rPr>
        <w:tab/>
      </w:r>
      <w:r>
        <w:rPr>
          <w:rFonts w:hint="default" w:ascii="Times New Roman" w:hAnsi="Times New Roman" w:eastAsia="黑体" w:cs="Times New Roman"/>
          <w:b/>
          <w:bCs/>
          <w:kern w:val="0"/>
          <w:sz w:val="28"/>
          <w:szCs w:val="20"/>
        </w:rPr>
        <w:tab/>
      </w:r>
      <w:r>
        <w:rPr>
          <w:rFonts w:hint="default" w:ascii="Times New Roman" w:hAnsi="Times New Roman" w:eastAsia="黑体" w:cs="Times New Roman"/>
          <w:b/>
          <w:bCs/>
          <w:kern w:val="0"/>
          <w:sz w:val="28"/>
          <w:szCs w:val="20"/>
        </w:rPr>
        <w:t xml:space="preserve">            </w:t>
      </w:r>
      <w:r>
        <w:rPr>
          <w:rFonts w:hint="default" w:ascii="Times New Roman" w:hAnsi="Times New Roman" w:eastAsia="黑体" w:cs="Times New Roman"/>
          <w:b/>
          <w:bCs/>
          <w:kern w:val="0"/>
          <w:sz w:val="28"/>
          <w:szCs w:val="20"/>
        </w:rPr>
        <w:tab/>
      </w:r>
      <w:r>
        <w:rPr>
          <w:rFonts w:hint="default" w:ascii="Times New Roman" w:hAnsi="Times New Roman" w:eastAsia="黑体" w:cs="Times New Roman"/>
          <w:kern w:val="0"/>
          <w:sz w:val="28"/>
          <w:szCs w:val="20"/>
        </w:rPr>
        <w:t>202X-XX-XX实施</w:t>
      </w:r>
    </w:p>
    <w:p w14:paraId="75AE5D95">
      <w:pPr>
        <w:adjustRightInd w:val="0"/>
        <w:ind w:firstLine="480" w:firstLineChars="200"/>
        <w:jc w:val="left"/>
        <w:textAlignment w:val="baseline"/>
        <w:rPr>
          <w:rFonts w:hint="default" w:ascii="Times New Roman" w:hAnsi="Times New Roman" w:eastAsia="黑体" w:cs="Times New Roman"/>
          <w:kern w:val="0"/>
          <w:sz w:val="24"/>
          <w:szCs w:val="18"/>
        </w:rPr>
      </w:pPr>
    </w:p>
    <w:p w14:paraId="178267DB">
      <w:pPr>
        <w:jc w:val="center"/>
        <w:rPr>
          <w:rFonts w:hint="default" w:ascii="Times New Roman" w:hAnsi="Times New Roman" w:eastAsia="黑体" w:cs="Times New Roman"/>
          <w:kern w:val="0"/>
          <w:sz w:val="28"/>
          <w:szCs w:val="20"/>
        </w:rPr>
        <w:sectPr>
          <w:headerReference r:id="rId3" w:type="even"/>
          <w:pgSz w:w="11906" w:h="16838"/>
          <w:pgMar w:top="1361" w:right="1134" w:bottom="1361" w:left="1418" w:header="851" w:footer="992" w:gutter="0"/>
          <w:cols w:space="425" w:num="1"/>
          <w:docGrid w:type="lines" w:linePitch="312" w:charSpace="0"/>
        </w:sectPr>
      </w:pPr>
      <w:r>
        <w:rPr>
          <w:rFonts w:hint="default" w:ascii="Times New Roman" w:hAnsi="Times New Roman" w:eastAsia="方正小标宋简体" w:cs="Times New Roman"/>
          <w:spacing w:val="60"/>
          <w:w w:val="120"/>
          <w:kern w:val="0"/>
          <w:sz w:val="44"/>
          <w:szCs w:val="44"/>
        </w:rPr>
        <w:t>国家市场监督管理总局</w:t>
      </w:r>
      <w:r>
        <w:rPr>
          <w:rFonts w:hint="default" w:ascii="Times New Roman" w:hAnsi="Times New Roman" w:eastAsia="方正小标宋简体" w:cs="Times New Roman"/>
          <w:spacing w:val="80"/>
          <w:w w:val="120"/>
          <w:kern w:val="0"/>
          <w:sz w:val="2"/>
          <w:szCs w:val="2"/>
        </w:rPr>
        <w:t xml:space="preserve"> </w:t>
      </w:r>
      <w:r>
        <w:rPr>
          <w:rFonts w:hint="default" w:ascii="Times New Roman" w:hAnsi="Times New Roman" w:eastAsia="黑体" w:cs="Times New Roman"/>
          <w:kern w:val="0"/>
          <w:sz w:val="28"/>
          <w:szCs w:val="20"/>
        </w:rPr>
        <w:t>发 布</w:t>
      </w:r>
    </w:p>
    <w:tbl>
      <w:tblPr>
        <w:tblStyle w:val="16"/>
        <w:tblW w:w="9356"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1"/>
        <w:gridCol w:w="2785"/>
      </w:tblGrid>
      <w:tr w14:paraId="3EF56D8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6571" w:type="dxa"/>
            <w:vAlign w:val="center"/>
          </w:tcPr>
          <w:p w14:paraId="14C478AB">
            <w:pPr>
              <w:jc w:val="center"/>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mc:AlternateContent>
                <mc:Choice Requires="wpg">
                  <w:drawing>
                    <wp:anchor distT="0" distB="0" distL="114300" distR="114300" simplePos="0" relativeHeight="251664384" behindDoc="0" locked="0" layoutInCell="1" allowOverlap="1">
                      <wp:simplePos x="0" y="0"/>
                      <wp:positionH relativeFrom="page">
                        <wp:posOffset>4999355</wp:posOffset>
                      </wp:positionH>
                      <wp:positionV relativeFrom="paragraph">
                        <wp:posOffset>132080</wp:posOffset>
                      </wp:positionV>
                      <wp:extent cx="1775460" cy="810260"/>
                      <wp:effectExtent l="0" t="0" r="0" b="0"/>
                      <wp:wrapNone/>
                      <wp:docPr id="6" name="组合 6"/>
                      <wp:cNvGraphicFramePr/>
                      <a:graphic xmlns:a="http://schemas.openxmlformats.org/drawingml/2006/main">
                        <a:graphicData uri="http://schemas.microsoft.com/office/word/2010/wordprocessingGroup">
                          <wpg:wgp>
                            <wpg:cNvGrpSpPr/>
                            <wpg:grpSpPr>
                              <a:xfrm>
                                <a:off x="0" y="0"/>
                                <a:ext cx="1775460" cy="810260"/>
                                <a:chOff x="78" y="2"/>
                                <a:chExt cx="27" cy="0"/>
                              </a:xfrm>
                              <a:effectLst/>
                            </wpg:grpSpPr>
                            <pic:pic xmlns:pic="http://schemas.openxmlformats.org/drawingml/2006/picture">
                              <pic:nvPicPr>
                                <pic:cNvPr id="2" name="图片 132"/>
                                <pic:cNvPicPr>
                                  <a:picLocks noChangeAspect="1"/>
                                </pic:cNvPicPr>
                              </pic:nvPicPr>
                              <pic:blipFill>
                                <a:blip r:embed="rId17"/>
                                <a:stretch>
                                  <a:fillRect/>
                                </a:stretch>
                              </pic:blipFill>
                              <pic:spPr>
                                <a:xfrm>
                                  <a:off x="78" y="2"/>
                                  <a:ext cx="28" cy="12"/>
                                </a:xfrm>
                                <a:prstGeom prst="rect">
                                  <a:avLst/>
                                </a:prstGeom>
                                <a:noFill/>
                                <a:ln>
                                  <a:noFill/>
                                </a:ln>
                                <a:effectLst/>
                              </pic:spPr>
                            </pic:pic>
                            <wps:wsp>
                              <wps:cNvPr id="7" name="文本框 131"/>
                              <wps:cNvSpPr txBox="1"/>
                              <wps:spPr>
                                <a:xfrm>
                                  <a:off x="78" y="2"/>
                                  <a:ext cx="28" cy="12"/>
                                </a:xfrm>
                                <a:prstGeom prst="rect">
                                  <a:avLst/>
                                </a:prstGeom>
                                <a:noFill/>
                                <a:ln>
                                  <a:noFill/>
                                </a:ln>
                                <a:effectLst/>
                              </wps:spPr>
                              <wps:txbx>
                                <w:txbxContent>
                                  <w:p w14:paraId="70F5F617">
                                    <w:pPr>
                                      <w:spacing w:before="12"/>
                                      <w:rPr>
                                        <w:sz w:val="40"/>
                                      </w:rPr>
                                    </w:pPr>
                                  </w:p>
                                  <w:p w14:paraId="608E04CF">
                                    <w:pPr>
                                      <w:ind w:left="373"/>
                                      <w:rPr>
                                        <w:sz w:val="28"/>
                                      </w:rPr>
                                    </w:pPr>
                                    <w:r>
                                      <w:rPr>
                                        <w:sz w:val="28"/>
                                      </w:rPr>
                                      <w:t>JJFXXXX</w:t>
                                    </w:r>
                                    <w:r>
                                      <w:rPr>
                                        <w:b/>
                                        <w:sz w:val="28"/>
                                      </w:rPr>
                                      <w:t>—</w:t>
                                    </w:r>
                                    <w:r>
                                      <w:rPr>
                                        <w:sz w:val="28"/>
                                      </w:rPr>
                                      <w:t>202X</w:t>
                                    </w:r>
                                  </w:p>
                                </w:txbxContent>
                              </wps:txbx>
                              <wps:bodyPr lIns="0" tIns="0" rIns="0" bIns="0" upright="1"/>
                            </wps:wsp>
                          </wpg:wgp>
                        </a:graphicData>
                      </a:graphic>
                    </wp:anchor>
                  </w:drawing>
                </mc:Choice>
                <mc:Fallback>
                  <w:pict>
                    <v:group id="_x0000_s1026" o:spid="_x0000_s1026" o:spt="203" style="position:absolute;left:0pt;margin-left:393.65pt;margin-top:10.4pt;height:63.8pt;width:139.8pt;mso-position-horizontal-relative:page;z-index:251664384;mso-width-relative:page;mso-height-relative:page;" coordorigin="78,2" coordsize="27,0" o:gfxdata="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">
                      <o:lock v:ext="edit" aspectratio="f"/>
                      <v:shape id="图片 132" o:spid="_x0000_s1026" o:spt="75" type="#_x0000_t75" style="position:absolute;left:78;top:2;height:12;width:28;" filled="f" o:preferrelative="t" stroked="f" coordsize="21600,21600" o:gfxdata="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w+hDtwAAANoAAAAP&#10;AAAAAAAAAAEAIAAAACIAAABkcnMvZG93bnJldi54bWxQSwECFAAUAAAACACHTuJAMy8FnjsAAAA5&#10;AAAAEAAAAAAAAAABACAAAAAGAQAAZHJzL3NoYXBleG1sLnhtbFBLBQYAAAAABgAGAFsBAACwAwAA&#10;AAA=&#10;">
                        <v:fill on="f" focussize="0,0"/>
                        <v:stroke on="f"/>
                        <v:imagedata r:id="rId17" o:title=""/>
                        <o:lock v:ext="edit" aspectratio="t"/>
                      </v:shape>
                      <v:shape id="文本框 131" o:spid="_x0000_s1026" o:spt="202" type="#_x0000_t202" style="position:absolute;left:78;top:2;height:12;width:28;"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0F5F617">
                              <w:pPr>
                                <w:spacing w:before="12"/>
                                <w:rPr>
                                  <w:sz w:val="40"/>
                                </w:rPr>
                              </w:pPr>
                            </w:p>
                            <w:p w14:paraId="608E04CF">
                              <w:pPr>
                                <w:ind w:left="373"/>
                                <w:rPr>
                                  <w:sz w:val="28"/>
                                </w:rPr>
                              </w:pPr>
                              <w:r>
                                <w:rPr>
                                  <w:sz w:val="28"/>
                                </w:rPr>
                                <w:t>JJFXXXX</w:t>
                              </w:r>
                              <w:r>
                                <w:rPr>
                                  <w:b/>
                                  <w:sz w:val="28"/>
                                </w:rPr>
                                <w:t>—</w:t>
                              </w:r>
                              <w:r>
                                <w:rPr>
                                  <w:sz w:val="28"/>
                                </w:rPr>
                                <w:t>202X</w:t>
                              </w:r>
                            </w:p>
                          </w:txbxContent>
                        </v:textbox>
                      </v:shape>
                    </v:group>
                  </w:pict>
                </mc:Fallback>
              </mc:AlternateContent>
            </w:r>
            <w:r>
              <w:rPr>
                <w:rFonts w:hint="default" w:ascii="Times New Roman" w:hAnsi="Times New Roman" w:eastAsia="黑体" w:cs="Times New Roman"/>
                <w:color w:val="000000"/>
                <w:sz w:val="44"/>
                <w:szCs w:val="44"/>
              </w:rPr>
              <w:t>可调谐半导体激光吸收光谱法 一氧化碳、二氧化碳分析仪校准规范</w:t>
            </w:r>
          </w:p>
          <w:p w14:paraId="7932E551">
            <w:pPr>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 xml:space="preserve">Tunable Diode Laser Absorption Spectroscopy—Calibration Specification </w:t>
            </w:r>
          </w:p>
          <w:p w14:paraId="709887AB">
            <w:pPr>
              <w:jc w:val="center"/>
              <w:rPr>
                <w:rFonts w:hint="default" w:ascii="Times New Roman" w:hAnsi="Times New Roman" w:eastAsia="黑体" w:cs="Times New Roman"/>
                <w:kern w:val="0"/>
                <w:sz w:val="28"/>
                <w:szCs w:val="28"/>
                <w:lang w:val="zh-CN"/>
              </w:rPr>
            </w:pPr>
            <w:r>
              <w:rPr>
                <w:rFonts w:hint="default" w:ascii="Times New Roman" w:hAnsi="Times New Roman" w:eastAsia="黑体" w:cs="Times New Roman"/>
                <w:color w:val="000000"/>
                <w:sz w:val="28"/>
                <w:szCs w:val="28"/>
              </w:rPr>
              <w:t>for Carbon monoxide, Ca</w:t>
            </w:r>
            <w:bookmarkStart w:id="217" w:name="_GoBack"/>
            <w:bookmarkEnd w:id="217"/>
            <w:r>
              <w:rPr>
                <w:rFonts w:hint="default" w:ascii="Times New Roman" w:hAnsi="Times New Roman" w:eastAsia="黑体" w:cs="Times New Roman"/>
                <w:color w:val="000000"/>
                <w:sz w:val="28"/>
                <w:szCs w:val="28"/>
              </w:rPr>
              <w:t>rbon dioxide Analyzers</w:t>
            </w:r>
          </w:p>
        </w:tc>
        <w:tc>
          <w:tcPr>
            <w:tcW w:w="2785" w:type="dxa"/>
          </w:tcPr>
          <w:p w14:paraId="20EB2F51">
            <w:pPr>
              <w:jc w:val="left"/>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339725</wp:posOffset>
                      </wp:positionV>
                      <wp:extent cx="1628775" cy="753745"/>
                      <wp:effectExtent l="15875" t="15875" r="31750" b="30480"/>
                      <wp:wrapNone/>
                      <wp:docPr id="90884558" name="矩形 4"/>
                      <wp:cNvGraphicFramePr/>
                      <a:graphic xmlns:a="http://schemas.openxmlformats.org/drawingml/2006/main">
                        <a:graphicData uri="http://schemas.microsoft.com/office/word/2010/wordprocessingShape">
                          <wps:wsp>
                            <wps:cNvSpPr/>
                            <wps:spPr>
                              <a:xfrm>
                                <a:off x="0" y="0"/>
                                <a:ext cx="1628775" cy="753745"/>
                              </a:xfrm>
                              <a:prstGeom prst="rect">
                                <a:avLst/>
                              </a:prstGeom>
                              <a:noFill/>
                              <a:ln w="31750" cmpd="dbl">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0.15pt;margin-top:26.75pt;height:59.35pt;width:128.25pt;z-index:251662336;v-text-anchor:middle;mso-width-relative:page;mso-height-relative:page;" filled="f" stroked="t" coordsize="21600,21600" o:gfxdata="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C3NJu2AAAAAgBAAAPAAAAAAAAAAEAIAAAACIAAABkcnMvZG93bnJldi54bWxQSwEC&#10;FAAUAAAACACHTuJALE6L82YCAAC8BAAADgAAAAAAAAABACAAAAAnAQAAZHJzL2Uyb0RvYy54bWxQ&#10;SwUGAAAAAAYABgBZAQAA/wUAAAAA&#10;">
                      <v:fill on="f" focussize="0,0"/>
                      <v:stroke weight="2.5pt" color="#000000 [3213]" linestyle="thinThin" joinstyle="round" dashstyle="1 1"/>
                      <v:imagedata o:title=""/>
                      <o:lock v:ext="edit" aspectratio="f"/>
                    </v:rect>
                  </w:pict>
                </mc:Fallback>
              </mc:AlternateContent>
            </w:r>
          </w:p>
          <w:p w14:paraId="587A7A43">
            <w:pPr>
              <w:rPr>
                <w:rFonts w:hint="default" w:ascii="Times New Roman" w:hAnsi="Times New Roman" w:eastAsia="黑体" w:cs="Times New Roman"/>
                <w:color w:val="000000"/>
                <w:sz w:val="44"/>
                <w:szCs w:val="44"/>
              </w:rPr>
            </w:pPr>
            <w:r>
              <w:rPr>
                <w:rFonts w:hint="default" w:ascii="Times New Roman" w:hAnsi="Times New Roman" w:eastAsia="黑体" w:cs="Times New Roman"/>
                <w:sz w:val="44"/>
                <w:szCs w:val="44"/>
              </w:rPr>
              <mc:AlternateContent>
                <mc:Choice Requires="wps">
                  <w:drawing>
                    <wp:anchor distT="45720" distB="45720" distL="114300" distR="114300" simplePos="0" relativeHeight="251661312" behindDoc="0" locked="0" layoutInCell="1" allowOverlap="1">
                      <wp:simplePos x="0" y="0"/>
                      <wp:positionH relativeFrom="column">
                        <wp:posOffset>-60960</wp:posOffset>
                      </wp:positionH>
                      <wp:positionV relativeFrom="paragraph">
                        <wp:posOffset>76200</wp:posOffset>
                      </wp:positionV>
                      <wp:extent cx="1699260" cy="48577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99327" cy="485522"/>
                              </a:xfrm>
                              <a:prstGeom prst="rect">
                                <a:avLst/>
                              </a:prstGeom>
                              <a:solidFill>
                                <a:srgbClr val="FFFFFF"/>
                              </a:solidFill>
                              <a:ln w="9525">
                                <a:noFill/>
                                <a:miter lim="800000"/>
                              </a:ln>
                            </wps:spPr>
                            <wps:txbx>
                              <w:txbxContent>
                                <w:p w14:paraId="16488172">
                                  <w:pPr>
                                    <w:ind w:left="281" w:hanging="281" w:hangingChars="100"/>
                                  </w:pPr>
                                  <w:r>
                                    <w:rPr>
                                      <w:rFonts w:ascii="Times New Roman" w:hAnsi="Times New Roman" w:eastAsia="黑体" w:cs="Times New Roman"/>
                                      <w:b/>
                                      <w:bCs/>
                                      <w:sz w:val="28"/>
                                      <w:szCs w:val="28"/>
                                    </w:rPr>
                                    <w:t>JJF XXXX-XXXX XXXXXX-XXXX</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8pt;margin-top:6pt;height:38.25pt;width:133.8pt;z-index:251661312;mso-width-relative:page;mso-height-relative:page;" fillcolor="#FFFFFF" filled="t" stroked="f" coordsize="21600,21600" o:gfxdata="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rdY1jWAAAACAEAAA8AAAAAAAAAAQAgAAAAIgAAAGRycy9kb3du&#10;cmV2LnhtbFBLAQIUABQAAAAIAIdO4kCJDX8sOgIAAFQEAAAOAAAAAAAAAAEAIAAAACUBAABkcnMv&#10;ZTJvRG9jLnhtbFBLBQYAAAAABgAGAFkBAADRBQAAAAA=&#10;">
                      <v:fill on="t" focussize="0,0"/>
                      <v:stroke on="f" miterlimit="8" joinstyle="miter"/>
                      <v:imagedata o:title=""/>
                      <o:lock v:ext="edit" aspectratio="f"/>
                      <v:textbox>
                        <w:txbxContent>
                          <w:p w14:paraId="16488172">
                            <w:pPr>
                              <w:ind w:left="281" w:hanging="281" w:hangingChars="100"/>
                            </w:pPr>
                            <w:r>
                              <w:rPr>
                                <w:rFonts w:ascii="Times New Roman" w:hAnsi="Times New Roman" w:eastAsia="黑体" w:cs="Times New Roman"/>
                                <w:b/>
                                <w:bCs/>
                                <w:sz w:val="28"/>
                                <w:szCs w:val="28"/>
                              </w:rPr>
                              <w:t>JJF XXXX-XXXX XXXXXX-XXXX</w:t>
                            </w:r>
                          </w:p>
                        </w:txbxContent>
                      </v:textbox>
                    </v:shape>
                  </w:pict>
                </mc:Fallback>
              </mc:AlternateContent>
            </w:r>
          </w:p>
        </w:tc>
      </w:tr>
    </w:tbl>
    <w:p w14:paraId="5A3592AE">
      <w:pPr>
        <w:jc w:val="left"/>
        <w:rPr>
          <w:rFonts w:hint="default" w:ascii="Times New Roman" w:hAnsi="Times New Roman" w:eastAsia="黑体" w:cs="Times New Roman"/>
          <w:color w:val="000000"/>
          <w:sz w:val="44"/>
          <w:szCs w:val="44"/>
        </w:rPr>
      </w:pPr>
    </w:p>
    <w:p w14:paraId="21C02A6C">
      <w:pPr>
        <w:jc w:val="left"/>
        <w:rPr>
          <w:rFonts w:hint="default" w:ascii="Times New Roman" w:hAnsi="Times New Roman" w:eastAsia="黑体" w:cs="Times New Roman"/>
          <w:color w:val="000000"/>
          <w:sz w:val="44"/>
          <w:szCs w:val="44"/>
        </w:rPr>
      </w:pPr>
    </w:p>
    <w:p w14:paraId="5FFEA575">
      <w:pPr>
        <w:pStyle w:val="7"/>
        <w:spacing w:line="360" w:lineRule="auto"/>
        <w:ind w:left="3692" w:leftChars="811" w:hanging="1989" w:hangingChars="427"/>
        <w:rPr>
          <w:rFonts w:hint="default" w:ascii="Times New Roman" w:hAnsi="Times New Roman" w:eastAsia="黑体" w:cs="Times New Roman"/>
          <w:color w:val="000000"/>
          <w:sz w:val="28"/>
          <w:lang w:eastAsia="zh-CN"/>
        </w:rPr>
      </w:pPr>
      <w:r>
        <w:rPr>
          <w:rFonts w:hint="default" w:ascii="Times New Roman" w:hAnsi="Times New Roman" w:eastAsia="黑体" w:cs="Times New Roman"/>
          <w:color w:val="000000"/>
          <w:spacing w:val="93"/>
          <w:kern w:val="0"/>
          <w:sz w:val="28"/>
          <w:fitText w:val="1680" w:id="-1249111295"/>
          <w:lang w:eastAsia="zh-CN"/>
        </w:rPr>
        <w:t>归口单</w:t>
      </w:r>
      <w:r>
        <w:rPr>
          <w:rFonts w:hint="default" w:ascii="Times New Roman" w:hAnsi="Times New Roman" w:eastAsia="黑体" w:cs="Times New Roman"/>
          <w:color w:val="000000"/>
          <w:spacing w:val="1"/>
          <w:kern w:val="0"/>
          <w:sz w:val="28"/>
          <w:fitText w:val="1680" w:id="-1249111295"/>
          <w:lang w:eastAsia="zh-CN"/>
        </w:rPr>
        <w:t>位</w:t>
      </w:r>
      <w:r>
        <w:rPr>
          <w:rFonts w:hint="default" w:ascii="Times New Roman" w:hAnsi="Times New Roman" w:eastAsia="黑体" w:cs="Times New Roman"/>
          <w:color w:val="000000"/>
          <w:sz w:val="28"/>
        </w:rPr>
        <w:t xml:space="preserve">: </w:t>
      </w:r>
      <w:r>
        <w:rPr>
          <w:rFonts w:hint="default" w:ascii="Times New Roman" w:hAnsi="Times New Roman" w:cs="Times New Roman"/>
          <w:color w:val="000000"/>
          <w:sz w:val="28"/>
          <w:lang w:eastAsia="zh-CN"/>
        </w:rPr>
        <w:t>全国碳达峰碳中和计量技术委员会碳排放量计量分技术委员会</w:t>
      </w:r>
    </w:p>
    <w:p w14:paraId="06FF540D">
      <w:pPr>
        <w:pStyle w:val="7"/>
        <w:spacing w:line="360" w:lineRule="auto"/>
        <w:rPr>
          <w:rFonts w:hint="default" w:ascii="Times New Roman" w:hAnsi="Times New Roman" w:eastAsia="黑体" w:cs="Times New Roman"/>
          <w:color w:val="000000"/>
          <w:sz w:val="28"/>
        </w:rPr>
      </w:pPr>
      <w:r>
        <w:rPr>
          <w:rFonts w:hint="default" w:ascii="Times New Roman" w:hAnsi="Times New Roman" w:eastAsia="黑体" w:cs="Times New Roman"/>
          <w:color w:val="000000"/>
          <w:sz w:val="28"/>
          <w:lang w:eastAsia="zh-CN"/>
        </w:rPr>
        <w:t xml:space="preserve">            主要起草单位</w:t>
      </w:r>
      <w:r>
        <w:rPr>
          <w:rFonts w:hint="default" w:ascii="Times New Roman" w:hAnsi="Times New Roman" w:eastAsia="黑体" w:cs="Times New Roman"/>
          <w:color w:val="000000"/>
          <w:sz w:val="28"/>
        </w:rPr>
        <w:t xml:space="preserve">: </w:t>
      </w:r>
    </w:p>
    <w:p w14:paraId="05915481">
      <w:pPr>
        <w:pStyle w:val="7"/>
        <w:spacing w:line="360" w:lineRule="auto"/>
        <w:rPr>
          <w:rFonts w:hint="default" w:ascii="Times New Roman" w:hAnsi="Times New Roman" w:eastAsia="黑体" w:cs="Times New Roman"/>
          <w:color w:val="000000"/>
          <w:sz w:val="28"/>
        </w:rPr>
      </w:pPr>
    </w:p>
    <w:p w14:paraId="3AC9EB20">
      <w:pPr>
        <w:pStyle w:val="7"/>
        <w:spacing w:line="360" w:lineRule="auto"/>
        <w:rPr>
          <w:rFonts w:hint="default" w:ascii="Times New Roman" w:hAnsi="Times New Roman" w:eastAsia="黑体" w:cs="Times New Roman"/>
          <w:color w:val="000000"/>
          <w:sz w:val="28"/>
          <w:lang w:eastAsia="zh-CN"/>
        </w:rPr>
      </w:pPr>
    </w:p>
    <w:p w14:paraId="38A64A9B">
      <w:pPr>
        <w:pStyle w:val="7"/>
        <w:spacing w:line="360" w:lineRule="auto"/>
        <w:rPr>
          <w:rFonts w:hint="default" w:ascii="Times New Roman" w:hAnsi="Times New Roman" w:cs="Times New Roman"/>
          <w:color w:val="000000"/>
          <w:sz w:val="28"/>
          <w:lang w:eastAsia="zh-CN"/>
        </w:rPr>
      </w:pPr>
      <w:r>
        <w:rPr>
          <w:rFonts w:hint="default" w:ascii="Times New Roman" w:hAnsi="Times New Roman" w:eastAsia="黑体" w:cs="Times New Roman"/>
          <w:color w:val="000000"/>
          <w:sz w:val="28"/>
          <w:lang w:eastAsia="zh-CN"/>
        </w:rPr>
        <w:t xml:space="preserve">            参加起草单位</w:t>
      </w:r>
      <w:r>
        <w:rPr>
          <w:rFonts w:hint="default" w:ascii="Times New Roman" w:hAnsi="Times New Roman" w:eastAsia="黑体" w:cs="Times New Roman"/>
          <w:color w:val="000000"/>
          <w:sz w:val="28"/>
        </w:rPr>
        <w:t xml:space="preserve">: </w:t>
      </w:r>
    </w:p>
    <w:p w14:paraId="3F8FF253">
      <w:pPr>
        <w:pStyle w:val="7"/>
        <w:spacing w:line="360" w:lineRule="auto"/>
        <w:ind w:firstLine="3640" w:firstLineChars="1300"/>
        <w:rPr>
          <w:rFonts w:hint="default" w:ascii="Times New Roman" w:hAnsi="Times New Roman" w:cs="Times New Roman"/>
          <w:color w:val="000000"/>
          <w:sz w:val="28"/>
        </w:rPr>
      </w:pPr>
      <w:r>
        <w:rPr>
          <w:rFonts w:hint="default" w:ascii="Times New Roman" w:hAnsi="Times New Roman" w:cs="Times New Roman"/>
          <w:color w:val="000000"/>
          <w:sz w:val="28"/>
          <w:lang w:eastAsia="zh-CN"/>
        </w:rPr>
        <w:t xml:space="preserve">                          </w:t>
      </w:r>
    </w:p>
    <w:p w14:paraId="3F725389">
      <w:pPr>
        <w:jc w:val="left"/>
        <w:rPr>
          <w:rFonts w:hint="default" w:ascii="Times New Roman" w:hAnsi="Times New Roman" w:eastAsia="黑体" w:cs="Times New Roman"/>
          <w:kern w:val="0"/>
          <w:szCs w:val="21"/>
          <w:lang w:val="zh-CN"/>
        </w:rPr>
      </w:pPr>
    </w:p>
    <w:p w14:paraId="33568D95">
      <w:pPr>
        <w:jc w:val="left"/>
        <w:rPr>
          <w:rFonts w:hint="default" w:ascii="Times New Roman" w:hAnsi="Times New Roman" w:eastAsia="黑体" w:cs="Times New Roman"/>
          <w:kern w:val="0"/>
          <w:szCs w:val="21"/>
          <w:lang w:val="zh-CN"/>
        </w:rPr>
      </w:pPr>
    </w:p>
    <w:p w14:paraId="2E75532C">
      <w:pPr>
        <w:jc w:val="left"/>
        <w:rPr>
          <w:rFonts w:hint="default" w:ascii="Times New Roman" w:hAnsi="Times New Roman" w:eastAsia="黑体" w:cs="Times New Roman"/>
          <w:kern w:val="0"/>
          <w:szCs w:val="21"/>
          <w:lang w:val="zh-CN"/>
        </w:rPr>
      </w:pPr>
    </w:p>
    <w:p w14:paraId="07C295CA">
      <w:pPr>
        <w:pStyle w:val="7"/>
        <w:spacing w:line="360" w:lineRule="auto"/>
        <w:ind w:firstLine="865" w:firstLineChars="365"/>
        <w:rPr>
          <w:rFonts w:hint="default" w:ascii="Times New Roman" w:hAnsi="Times New Roman" w:eastAsia="黑体" w:cs="Times New Roman"/>
          <w:color w:val="000000"/>
          <w:sz w:val="28"/>
          <w:lang w:eastAsia="zh-CN"/>
        </w:rPr>
      </w:pPr>
      <w:r>
        <w:rPr>
          <w:rFonts w:hint="default" w:ascii="Times New Roman" w:hAnsi="Times New Roman" w:cs="Times New Roman"/>
          <w:color w:val="000000"/>
          <w:spacing w:val="1"/>
          <w:w w:val="84"/>
          <w:kern w:val="0"/>
          <w:sz w:val="28"/>
          <w:fitText w:val="8540" w:id="-969680640"/>
          <w:lang w:eastAsia="zh-CN"/>
        </w:rPr>
        <w:t>本规范委托全国碳达峰碳中和计量技术委员会碳排放量计量分技术委员会负责解</w:t>
      </w:r>
      <w:r>
        <w:rPr>
          <w:rFonts w:hint="default" w:ascii="Times New Roman" w:hAnsi="Times New Roman" w:cs="Times New Roman"/>
          <w:color w:val="000000"/>
          <w:spacing w:val="22"/>
          <w:w w:val="84"/>
          <w:kern w:val="0"/>
          <w:sz w:val="28"/>
          <w:fitText w:val="8540" w:id="-969680640"/>
          <w:lang w:eastAsia="zh-CN"/>
        </w:rPr>
        <w:t>释</w:t>
      </w:r>
    </w:p>
    <w:p w14:paraId="195420AD">
      <w:pPr>
        <w:pStyle w:val="7"/>
        <w:rPr>
          <w:rFonts w:hint="default" w:ascii="Times New Roman" w:hAnsi="Times New Roman" w:cs="Times New Roman"/>
          <w:color w:val="000000"/>
          <w:sz w:val="28"/>
          <w:lang w:eastAsia="zh-CN"/>
        </w:rPr>
      </w:pPr>
    </w:p>
    <w:p w14:paraId="09FA366A">
      <w:pPr>
        <w:pStyle w:val="7"/>
        <w:rPr>
          <w:rFonts w:hint="default" w:ascii="Times New Roman" w:hAnsi="Times New Roman" w:cs="Times New Roman"/>
          <w:color w:val="000000"/>
          <w:sz w:val="28"/>
          <w:lang w:eastAsia="zh-CN"/>
        </w:rPr>
      </w:pPr>
    </w:p>
    <w:p w14:paraId="2C4ED502">
      <w:pPr>
        <w:pStyle w:val="7"/>
        <w:rPr>
          <w:rFonts w:hint="default" w:ascii="Times New Roman" w:hAnsi="Times New Roman" w:cs="Times New Roman"/>
          <w:color w:val="000000"/>
          <w:sz w:val="28"/>
          <w:lang w:eastAsia="zh-CN"/>
        </w:rPr>
      </w:pPr>
    </w:p>
    <w:p w14:paraId="3FA5099A">
      <w:pPr>
        <w:pStyle w:val="7"/>
        <w:ind w:firstLine="560" w:firstLineChars="200"/>
        <w:rPr>
          <w:rFonts w:hint="default" w:ascii="Times New Roman" w:hAnsi="Times New Roman" w:eastAsia="黑体" w:cs="Times New Roman"/>
          <w:color w:val="000000"/>
          <w:sz w:val="28"/>
          <w:lang w:eastAsia="zh-CN"/>
        </w:rPr>
      </w:pPr>
      <w:r>
        <w:rPr>
          <w:rFonts w:hint="default" w:ascii="Times New Roman" w:hAnsi="Times New Roman" w:eastAsia="黑体" w:cs="Times New Roman"/>
          <w:color w:val="000000"/>
          <w:sz w:val="28"/>
          <w:lang w:eastAsia="zh-CN"/>
        </w:rPr>
        <w:t>本规范主要起草人：</w:t>
      </w:r>
    </w:p>
    <w:p w14:paraId="0909FF3E">
      <w:pPr>
        <w:pStyle w:val="7"/>
        <w:ind w:firstLine="1960" w:firstLineChars="700"/>
        <w:rPr>
          <w:rFonts w:hint="default" w:ascii="Times New Roman" w:hAnsi="Times New Roman" w:eastAsia="黑体" w:cs="Times New Roman"/>
          <w:color w:val="000000"/>
          <w:sz w:val="28"/>
          <w:lang w:val="en-US" w:eastAsia="zh-CN"/>
        </w:rPr>
      </w:pPr>
      <w:r>
        <w:rPr>
          <w:rFonts w:hint="default" w:ascii="Times New Roman" w:hAnsi="Times New Roman" w:eastAsia="黑体" w:cs="Times New Roman"/>
          <w:color w:val="000000"/>
          <w:sz w:val="28"/>
          <w:lang w:eastAsia="zh-CN"/>
        </w:rPr>
        <w:t xml:space="preserve">             </w:t>
      </w:r>
      <w:r>
        <w:rPr>
          <w:rFonts w:hint="default" w:ascii="Times New Roman" w:hAnsi="Times New Roman" w:eastAsia="黑体" w:cs="Times New Roman"/>
          <w:color w:val="000000"/>
          <w:sz w:val="28"/>
          <w:lang w:val="en-US" w:eastAsia="zh-CN"/>
        </w:rPr>
        <w:t xml:space="preserve">  </w:t>
      </w:r>
    </w:p>
    <w:p w14:paraId="1A7F25D7">
      <w:pPr>
        <w:pStyle w:val="7"/>
        <w:rPr>
          <w:rFonts w:hint="default" w:ascii="Times New Roman" w:hAnsi="Times New Roman" w:eastAsia="黑体" w:cs="Times New Roman"/>
          <w:color w:val="000000"/>
          <w:sz w:val="28"/>
          <w:lang w:val="en-US" w:eastAsia="zh-CN"/>
        </w:rPr>
      </w:pPr>
    </w:p>
    <w:p w14:paraId="22CC737C">
      <w:pPr>
        <w:pStyle w:val="7"/>
        <w:rPr>
          <w:rFonts w:hint="default" w:ascii="Times New Roman" w:hAnsi="Times New Roman" w:eastAsia="黑体" w:cs="Times New Roman"/>
          <w:color w:val="000000"/>
          <w:sz w:val="28"/>
          <w:lang w:eastAsia="zh-CN"/>
        </w:rPr>
      </w:pPr>
      <w:r>
        <w:rPr>
          <w:rFonts w:hint="default" w:ascii="Times New Roman" w:hAnsi="Times New Roman" w:eastAsia="黑体" w:cs="Times New Roman"/>
          <w:color w:val="000000"/>
          <w:sz w:val="28"/>
          <w:lang w:eastAsia="zh-CN"/>
        </w:rPr>
        <w:t xml:space="preserve">          参加起草人：</w:t>
      </w:r>
    </w:p>
    <w:p w14:paraId="7B9337D7">
      <w:pPr>
        <w:pStyle w:val="7"/>
        <w:ind w:firstLine="1960" w:firstLineChars="700"/>
        <w:rPr>
          <w:rFonts w:hint="default" w:ascii="Times New Roman" w:hAnsi="Times New Roman" w:cs="Times New Roman"/>
          <w:kern w:val="0"/>
          <w:sz w:val="28"/>
          <w:szCs w:val="28"/>
        </w:rPr>
      </w:pPr>
    </w:p>
    <w:p w14:paraId="25948179">
      <w:pPr>
        <w:pStyle w:val="7"/>
        <w:ind w:firstLine="1960" w:firstLineChars="700"/>
        <w:rPr>
          <w:rFonts w:hint="default" w:ascii="Times New Roman" w:hAnsi="Times New Roman" w:cs="Times New Roman"/>
          <w:kern w:val="0"/>
          <w:sz w:val="28"/>
          <w:szCs w:val="28"/>
        </w:rPr>
        <w:sectPr>
          <w:headerReference r:id="rId4" w:type="default"/>
          <w:headerReference r:id="rId5" w:type="even"/>
          <w:pgSz w:w="11906" w:h="16838"/>
          <w:pgMar w:top="1247" w:right="1134" w:bottom="1361" w:left="1418" w:header="1587" w:footer="992" w:gutter="0"/>
          <w:cols w:space="425" w:num="1"/>
          <w:docGrid w:type="lines" w:linePitch="312" w:charSpace="0"/>
        </w:sectPr>
      </w:pPr>
    </w:p>
    <w:p w14:paraId="091C4172">
      <w:pPr>
        <w:pStyle w:val="7"/>
        <w:spacing w:before="312" w:beforeLines="100" w:after="312" w:afterLines="100" w:line="360" w:lineRule="auto"/>
        <w:jc w:val="center"/>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lang w:eastAsia="zh-CN"/>
        </w:rPr>
        <w:t>目    录</w:t>
      </w:r>
    </w:p>
    <w:p w14:paraId="0B09BB33">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color w:val="000000"/>
          <w:sz w:val="24"/>
          <w:szCs w:val="24"/>
          <w:lang w:eastAsia="zh-CN"/>
        </w:rPr>
        <w:instrText xml:space="preserve">TOC \o "1-2" \h \u </w:instrText>
      </w:r>
      <w:r>
        <w:rPr>
          <w:rFonts w:hint="default" w:ascii="Times New Roman" w:hAnsi="Times New Roman" w:cs="Times New Roman" w:eastAsiaTheme="minorEastAsia"/>
          <w:color w:val="000000"/>
          <w:sz w:val="24"/>
          <w:szCs w:val="24"/>
          <w:lang w:eastAsia="zh-CN"/>
        </w:rPr>
        <w:fldChar w:fldCharType="separate"/>
      </w: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_Toc325586132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eastAsia="zh-CN"/>
        </w:rPr>
        <w:t>引    言</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_Toc325586132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681CF3B0">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_Toc1362809615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1  范围</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_Toc1362809615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48A5D162">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_Toc1104225690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2  引用文件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_Toc1104225690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726F292A">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_Toc1629049297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bCs/>
          <w:kern w:val="44"/>
          <w:sz w:val="24"/>
          <w:szCs w:val="24"/>
          <w:lang w:val="en-US" w:eastAsia="zh-CN"/>
        </w:rPr>
        <w:t>3</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bCs/>
          <w:kern w:val="44"/>
          <w:sz w:val="24"/>
          <w:szCs w:val="24"/>
          <w:lang w:val="en-US" w:eastAsia="zh-CN"/>
        </w:rPr>
        <w:t xml:space="preserve"> 术语和计量单位</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_Toc1629049297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4B9548D0">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_Toc769632655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rPr>
        <w:t>3.1 术语和定义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_Toc769632655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17463FA2">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_Toc791899743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rPr>
        <w:t>3.2 计量单位</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_Toc791899743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07D96E25">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_Toc1473196118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概述</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_Toc1473196118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66A41E84">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_Toc2080908202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5  计量特性</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_Toc2080908202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2D85FFAD">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_Toc1676495663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6  校准条件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_Toc1676495663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583F5D79">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_Toc626286154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rPr>
        <w:t>6.1 环境条件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_Toc626286154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40CEADA7">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_Toc1778432797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rPr>
        <w:t>6.2 测量标准及其他设备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_Toc1778432797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22CFC57F">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_Toc1406986228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7  校准项目和校准方法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_Toc1406986228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19DA7403">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_Toc1852432864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rPr>
        <w:t xml:space="preserve">7.1 </w:t>
      </w:r>
      <w:r>
        <w:rPr>
          <w:rFonts w:hint="default" w:ascii="Times New Roman" w:hAnsi="Times New Roman" w:cs="Times New Roman"/>
          <w:sz w:val="24"/>
          <w:szCs w:val="24"/>
        </w:rPr>
        <w:t>示值误差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_Toc1852432864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3FB97EE6">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_Toc997734528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val="en-US" w:eastAsia="zh-CN"/>
        </w:rPr>
        <w:t>7.2</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重复性</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_Toc997734528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4594799E">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_Toc928065858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val="en-US" w:eastAsia="zh-CN"/>
        </w:rPr>
        <w:t xml:space="preserve">7.3 </w:t>
      </w:r>
      <w:r>
        <w:rPr>
          <w:rFonts w:hint="default" w:ascii="Times New Roman" w:hAnsi="Times New Roman" w:cs="Times New Roman" w:eastAsiaTheme="minorEastAsia"/>
          <w:sz w:val="24"/>
          <w:szCs w:val="24"/>
        </w:rPr>
        <w:t>响应时间</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_Toc928065858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4002D54B">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_Toc433126034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val="en-US" w:eastAsia="zh-CN"/>
        </w:rPr>
        <w:t>7.4</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漂移</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_Toc433126034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1F221E67">
      <w:pPr>
        <w:pStyle w:val="13"/>
        <w:tabs>
          <w:tab w:val="right" w:leader="dot" w:pos="9354"/>
        </w:tabs>
        <w:spacing w:line="360" w:lineRule="auto"/>
        <w:ind w:left="0" w:leftChars="0" w:firstLine="360" w:firstLineChars="150"/>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_Toc621310019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val="en-US" w:eastAsia="zh-CN"/>
        </w:rPr>
        <w:t>7.5</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水分干扰误差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_Toc621310019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18B84E62">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_Toc1413896812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8  校准结果表达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_Toc1413896812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462903A0">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_Toc298140861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eastAsia="zh-CN"/>
        </w:rPr>
        <w:t>附录A</w:t>
      </w:r>
      <w:r>
        <w:rPr>
          <w:rFonts w:hint="default" w:ascii="Times New Roman" w:hAnsi="Times New Roman" w:cs="Times New Roman"/>
          <w:sz w:val="24"/>
          <w:szCs w:val="24"/>
          <w:lang w:val="en-US" w:eastAsia="zh-CN"/>
        </w:rPr>
        <w:t xml:space="preserve"> 校准原始记录格式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_Toc298140861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1D34E501">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_Toc1400046758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附录B校准证书内页格式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_Toc1400046758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7FB25A7B">
      <w:pPr>
        <w:pStyle w:val="12"/>
        <w:tabs>
          <w:tab w:val="right" w:leader="dot" w:pos="9354"/>
        </w:tabs>
        <w:spacing w:line="360" w:lineRule="auto"/>
        <w:rPr>
          <w:rFonts w:hint="default" w:ascii="Times New Roman" w:hAnsi="Times New Roman" w:cs="Times New Roman"/>
          <w:sz w:val="24"/>
          <w:szCs w:val="24"/>
        </w:rPr>
      </w:pPr>
      <w:r>
        <w:rPr>
          <w:rFonts w:hint="default" w:ascii="Times New Roman" w:hAnsi="Times New Roman" w:cs="Times New Roman" w:eastAsiaTheme="minorEastAsia"/>
          <w:color w:val="000000"/>
          <w:sz w:val="24"/>
          <w:szCs w:val="24"/>
          <w:lang w:eastAsia="zh-CN"/>
        </w:rPr>
        <w:fldChar w:fldCharType="begin"/>
      </w:r>
      <w:r>
        <w:rPr>
          <w:rFonts w:hint="default" w:ascii="Times New Roman" w:hAnsi="Times New Roman" w:cs="Times New Roman" w:eastAsiaTheme="minorEastAsia"/>
          <w:sz w:val="24"/>
          <w:szCs w:val="24"/>
          <w:lang w:eastAsia="zh-CN"/>
        </w:rPr>
        <w:instrText xml:space="preserve"> HYPERLINK \l _Toc1296547492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sz w:val="24"/>
          <w:szCs w:val="24"/>
        </w:rPr>
        <w:t>附录C示值误差校准结果的不确定度评定示例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_Toc1296547492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eastAsiaTheme="minorEastAsia"/>
          <w:color w:val="000000"/>
          <w:sz w:val="24"/>
          <w:szCs w:val="24"/>
          <w:lang w:eastAsia="zh-CN"/>
        </w:rPr>
        <w:fldChar w:fldCharType="end"/>
      </w:r>
    </w:p>
    <w:p w14:paraId="0072CDB1">
      <w:pPr>
        <w:pStyle w:val="7"/>
        <w:spacing w:line="360" w:lineRule="auto"/>
        <w:rPr>
          <w:rFonts w:hint="default" w:ascii="Times New Roman" w:hAnsi="Times New Roman" w:eastAsia="宋体" w:cs="Times New Roman"/>
          <w:b/>
          <w:color w:val="000000"/>
          <w:kern w:val="2"/>
          <w:sz w:val="21"/>
          <w:szCs w:val="20"/>
          <w:lang w:val="zh-CN" w:eastAsia="zh-CN" w:bidi="ar-SA"/>
        </w:rPr>
      </w:pPr>
      <w:r>
        <w:rPr>
          <w:rFonts w:hint="default" w:ascii="Times New Roman" w:hAnsi="Times New Roman" w:cs="Times New Roman" w:eastAsiaTheme="minorEastAsia"/>
          <w:b/>
          <w:color w:val="000000"/>
          <w:sz w:val="24"/>
          <w:szCs w:val="24"/>
          <w:lang w:eastAsia="zh-CN"/>
        </w:rPr>
        <w:fldChar w:fldCharType="end"/>
      </w:r>
    </w:p>
    <w:p w14:paraId="13A9CC9B">
      <w:pPr>
        <w:pStyle w:val="7"/>
        <w:rPr>
          <w:rFonts w:hint="default" w:ascii="Times New Roman" w:hAnsi="Times New Roman" w:eastAsia="宋体" w:cs="Times New Roman"/>
          <w:b/>
          <w:color w:val="000000"/>
          <w:kern w:val="2"/>
          <w:sz w:val="21"/>
          <w:szCs w:val="20"/>
          <w:lang w:val="zh-CN" w:eastAsia="zh-CN" w:bidi="ar-SA"/>
        </w:rPr>
      </w:pPr>
    </w:p>
    <w:p w14:paraId="7E8E23E0">
      <w:pPr>
        <w:pStyle w:val="7"/>
        <w:rPr>
          <w:rFonts w:hint="default" w:ascii="Times New Roman" w:hAnsi="Times New Roman" w:cs="Times New Roman"/>
          <w:color w:val="000000"/>
          <w:sz w:val="28"/>
          <w:lang w:eastAsia="zh-CN"/>
        </w:rPr>
      </w:pPr>
    </w:p>
    <w:p w14:paraId="7197F06E">
      <w:pPr>
        <w:pStyle w:val="7"/>
        <w:rPr>
          <w:rFonts w:hint="default" w:ascii="Times New Roman" w:hAnsi="Times New Roman" w:cs="Times New Roman"/>
          <w:color w:val="000000"/>
          <w:sz w:val="28"/>
          <w:lang w:eastAsia="zh-CN"/>
        </w:rPr>
      </w:pPr>
    </w:p>
    <w:p w14:paraId="794B3425">
      <w:pPr>
        <w:pStyle w:val="7"/>
        <w:spacing w:before="312" w:beforeLines="100" w:after="312" w:afterLines="100" w:line="360" w:lineRule="auto"/>
        <w:jc w:val="center"/>
        <w:outlineLvl w:val="0"/>
        <w:rPr>
          <w:rFonts w:hint="default" w:ascii="Times New Roman" w:hAnsi="Times New Roman" w:eastAsia="黑体" w:cs="Times New Roman"/>
          <w:color w:val="000000"/>
          <w:sz w:val="44"/>
          <w:szCs w:val="44"/>
        </w:rPr>
      </w:pPr>
      <w:bookmarkStart w:id="1" w:name="_Toc757461812"/>
      <w:bookmarkStart w:id="2" w:name="_Toc467140017"/>
      <w:bookmarkStart w:id="3" w:name="_Toc600556842"/>
      <w:bookmarkStart w:id="4" w:name="_Toc325586132"/>
      <w:bookmarkStart w:id="5" w:name="_Toc351819785"/>
      <w:bookmarkStart w:id="6" w:name="_Toc1336405545"/>
      <w:r>
        <w:rPr>
          <w:rFonts w:hint="default" w:ascii="Times New Roman" w:hAnsi="Times New Roman" w:eastAsia="黑体" w:cs="Times New Roman"/>
          <w:color w:val="000000"/>
          <w:sz w:val="44"/>
          <w:szCs w:val="44"/>
          <w:lang w:eastAsia="zh-CN"/>
        </w:rPr>
        <w:t>引    言</w:t>
      </w:r>
      <w:bookmarkEnd w:id="1"/>
      <w:bookmarkEnd w:id="2"/>
      <w:bookmarkEnd w:id="3"/>
      <w:bookmarkEnd w:id="4"/>
      <w:bookmarkEnd w:id="5"/>
      <w:bookmarkEnd w:id="6"/>
    </w:p>
    <w:p w14:paraId="3D36EF1F">
      <w:pPr>
        <w:pStyle w:val="2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本规范以JJF</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1001—2011《通用计量术语及定义》</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JJF1071—2010《国家计量校准规范编写规则》和JJF</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1059.</w:t>
      </w:r>
      <w:r>
        <w:rPr>
          <w:rFonts w:hint="default" w:ascii="Times New Roman" w:hAnsi="Times New Roman" w:cs="Times New Roman" w:eastAsiaTheme="minorEastAsia"/>
          <w:color w:val="auto"/>
          <w:sz w:val="24"/>
          <w:szCs w:val="24"/>
        </w:rPr>
        <w:t>1—2012《测量不确定度评定与表示》为基础性系列规范，主要参考GB/T</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25476—2010《可调谐激光气体分析仪》、JJG 635—2011《一氧化碳、二氧化碳红外气体分析器检定规程》、JJG 1093—2013《矿用一氧化碳检测报警器检定规程》、JJG 915—2008《一氧化碳检测报警器》</w:t>
      </w:r>
      <w:r>
        <w:rPr>
          <w:rFonts w:hint="default" w:ascii="Times New Roman" w:hAnsi="Times New Roman" w:cs="Times New Roman"/>
          <w:color w:val="auto"/>
          <w:sz w:val="24"/>
          <w:szCs w:val="24"/>
          <w:lang w:eastAsia="zh-CN"/>
        </w:rPr>
        <w:t>编</w:t>
      </w:r>
      <w:r>
        <w:rPr>
          <w:rFonts w:hint="default" w:ascii="Times New Roman" w:hAnsi="Times New Roman" w:cs="Times New Roman" w:eastAsiaTheme="minorEastAsia"/>
          <w:sz w:val="24"/>
          <w:szCs w:val="24"/>
        </w:rPr>
        <w:t>制</w:t>
      </w:r>
      <w:r>
        <w:rPr>
          <w:rFonts w:hint="default" w:ascii="Times New Roman" w:hAnsi="Times New Roman" w:cs="Times New Roman"/>
          <w:sz w:val="24"/>
          <w:szCs w:val="24"/>
          <w:lang w:eastAsia="zh-CN"/>
        </w:rPr>
        <w:t>而成</w:t>
      </w:r>
      <w:r>
        <w:rPr>
          <w:rFonts w:hint="default" w:ascii="Times New Roman" w:hAnsi="Times New Roman" w:cs="Times New Roman" w:eastAsiaTheme="minorEastAsia"/>
          <w:sz w:val="24"/>
          <w:szCs w:val="24"/>
        </w:rPr>
        <w:t>。</w:t>
      </w:r>
    </w:p>
    <w:p w14:paraId="75FBFF3C">
      <w:pPr>
        <w:pStyle w:val="2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本规范为首次发布。</w:t>
      </w:r>
    </w:p>
    <w:p w14:paraId="72556D90">
      <w:pPr>
        <w:pStyle w:val="7"/>
        <w:rPr>
          <w:rFonts w:hint="default" w:ascii="Times New Roman" w:hAnsi="Times New Roman" w:cs="Times New Roman"/>
          <w:color w:val="000000"/>
          <w:sz w:val="28"/>
        </w:rPr>
      </w:pPr>
    </w:p>
    <w:p w14:paraId="1352030A">
      <w:pPr>
        <w:pStyle w:val="7"/>
        <w:rPr>
          <w:rFonts w:hint="default" w:ascii="Times New Roman" w:hAnsi="Times New Roman" w:cs="Times New Roman"/>
          <w:color w:val="000000"/>
          <w:sz w:val="28"/>
        </w:rPr>
      </w:pPr>
    </w:p>
    <w:p w14:paraId="4B2EDCD3">
      <w:pPr>
        <w:pStyle w:val="7"/>
        <w:rPr>
          <w:rFonts w:hint="default" w:ascii="Times New Roman" w:hAnsi="Times New Roman" w:cs="Times New Roman"/>
          <w:color w:val="000000"/>
          <w:sz w:val="28"/>
        </w:rPr>
        <w:sectPr>
          <w:headerReference r:id="rId6" w:type="default"/>
          <w:footerReference r:id="rId8" w:type="default"/>
          <w:headerReference r:id="rId7" w:type="even"/>
          <w:footerReference r:id="rId9" w:type="even"/>
          <w:pgSz w:w="11906" w:h="16838"/>
          <w:pgMar w:top="1247" w:right="1134" w:bottom="1361" w:left="1418" w:header="1587" w:footer="992" w:gutter="0"/>
          <w:pgNumType w:fmt="upperRoman" w:start="1"/>
          <w:cols w:space="425" w:num="1"/>
          <w:docGrid w:type="lines" w:linePitch="312" w:charSpace="0"/>
        </w:sectPr>
      </w:pPr>
    </w:p>
    <w:p w14:paraId="4DBD8CA2">
      <w:pPr>
        <w:pStyle w:val="14"/>
        <w:rPr>
          <w:rFonts w:hint="default" w:ascii="Times New Roman" w:hAnsi="Times New Roman" w:cs="Times New Roman"/>
        </w:rPr>
      </w:pPr>
      <w:bookmarkStart w:id="7" w:name="_Toc1516012782"/>
      <w:bookmarkStart w:id="8" w:name="_Toc998406631"/>
      <w:bookmarkStart w:id="9" w:name="_Toc693543805"/>
      <w:bookmarkStart w:id="10" w:name="_Toc1607867038"/>
      <w:bookmarkStart w:id="11" w:name="_Toc21333"/>
      <w:bookmarkStart w:id="12" w:name="_Toc179892796"/>
      <w:bookmarkStart w:id="13" w:name="_Toc788330550"/>
      <w:bookmarkStart w:id="14" w:name="_Toc1107950876"/>
      <w:r>
        <w:rPr>
          <w:rFonts w:hint="default" w:ascii="Times New Roman" w:hAnsi="Times New Roman" w:cs="Times New Roman"/>
        </w:rPr>
        <w:t>可调谐半导体激光吸收谱法</w:t>
      </w:r>
      <w:bookmarkEnd w:id="7"/>
      <w:bookmarkEnd w:id="8"/>
      <w:bookmarkEnd w:id="9"/>
      <w:bookmarkEnd w:id="10"/>
      <w:bookmarkEnd w:id="11"/>
      <w:bookmarkEnd w:id="12"/>
      <w:bookmarkEnd w:id="13"/>
      <w:bookmarkEnd w:id="14"/>
    </w:p>
    <w:p w14:paraId="479D7AF5">
      <w:pPr>
        <w:pStyle w:val="14"/>
        <w:rPr>
          <w:rFonts w:hint="default" w:ascii="Times New Roman" w:hAnsi="Times New Roman" w:cs="Times New Roman"/>
        </w:rPr>
      </w:pPr>
      <w:bookmarkStart w:id="15" w:name="_Toc219246240"/>
      <w:bookmarkStart w:id="16" w:name="_Toc1534172650"/>
      <w:bookmarkStart w:id="17" w:name="_Toc1871793604"/>
      <w:bookmarkStart w:id="18" w:name="_Toc5945"/>
      <w:bookmarkStart w:id="19" w:name="_Toc482739372"/>
      <w:bookmarkStart w:id="20" w:name="_Toc179892797"/>
      <w:bookmarkStart w:id="21" w:name="_Toc656094446"/>
      <w:bookmarkStart w:id="22" w:name="_Toc401049536"/>
      <w:r>
        <w:rPr>
          <w:rFonts w:hint="default" w:ascii="Times New Roman" w:hAnsi="Times New Roman" w:cs="Times New Roman"/>
        </w:rPr>
        <w:t>一氧化碳、二氧化碳分析仪校准规范</w:t>
      </w:r>
      <w:bookmarkEnd w:id="15"/>
      <w:bookmarkEnd w:id="16"/>
      <w:bookmarkEnd w:id="17"/>
      <w:bookmarkEnd w:id="18"/>
      <w:bookmarkEnd w:id="19"/>
      <w:bookmarkEnd w:id="20"/>
      <w:bookmarkEnd w:id="21"/>
      <w:bookmarkEnd w:id="22"/>
    </w:p>
    <w:p w14:paraId="0446E51A">
      <w:pPr>
        <w:pStyle w:val="2"/>
        <w:rPr>
          <w:rFonts w:hint="default" w:ascii="Times New Roman" w:hAnsi="Times New Roman" w:cs="Times New Roman"/>
        </w:rPr>
      </w:pPr>
      <w:bookmarkStart w:id="23" w:name="_Toc1362809615"/>
      <w:bookmarkStart w:id="24" w:name="_Toc2011941182"/>
      <w:bookmarkStart w:id="25" w:name="_Toc1753521390"/>
      <w:bookmarkStart w:id="26" w:name="_Toc1006759692"/>
      <w:bookmarkStart w:id="27" w:name="_Toc1620853182"/>
      <w:bookmarkStart w:id="28" w:name="_Toc1571503712"/>
      <w:r>
        <w:rPr>
          <w:rFonts w:hint="default" w:ascii="Times New Roman" w:hAnsi="Times New Roman" w:cs="Times New Roman"/>
        </w:rPr>
        <w:t>1  范围</w:t>
      </w:r>
      <w:bookmarkEnd w:id="23"/>
      <w:bookmarkEnd w:id="24"/>
      <w:bookmarkEnd w:id="25"/>
      <w:bookmarkEnd w:id="26"/>
      <w:bookmarkEnd w:id="27"/>
      <w:bookmarkEnd w:id="28"/>
    </w:p>
    <w:p w14:paraId="2E0425B4">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eastAsiaTheme="minorEastAsia"/>
          <w:sz w:val="24"/>
          <w:szCs w:val="24"/>
        </w:rPr>
        <w:t>本规范适用于采用可调谐半导体激光吸收光谱法测量一氧化碳、二氧化碳气体浓度的气体分析仪的校准。</w:t>
      </w:r>
    </w:p>
    <w:p w14:paraId="4F1DEBF5">
      <w:pPr>
        <w:pStyle w:val="2"/>
        <w:rPr>
          <w:rFonts w:hint="default" w:ascii="Times New Roman" w:hAnsi="Times New Roman" w:cs="Times New Roman"/>
        </w:rPr>
      </w:pPr>
      <w:bookmarkStart w:id="29" w:name="_Toc1104225690"/>
      <w:bookmarkStart w:id="30" w:name="_Toc249297880"/>
      <w:bookmarkStart w:id="31" w:name="_Toc1257148449"/>
      <w:bookmarkStart w:id="32" w:name="_Toc537443309"/>
      <w:bookmarkStart w:id="33" w:name="_Toc951926137"/>
      <w:bookmarkStart w:id="34" w:name="_Toc299550017"/>
      <w:r>
        <w:rPr>
          <w:rFonts w:hint="default" w:ascii="Times New Roman" w:hAnsi="Times New Roman" w:cs="Times New Roman"/>
        </w:rPr>
        <w:t>2  引用文件</w:t>
      </w:r>
      <w:bookmarkEnd w:id="29"/>
      <w:bookmarkEnd w:id="30"/>
      <w:bookmarkEnd w:id="31"/>
      <w:bookmarkEnd w:id="32"/>
      <w:bookmarkEnd w:id="33"/>
      <w:bookmarkEnd w:id="34"/>
    </w:p>
    <w:p w14:paraId="786F5BA0">
      <w:pPr>
        <w:snapToGrid w:val="0"/>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rPr>
        <w:t>本规范引用了下列文件：</w:t>
      </w:r>
      <w:r>
        <w:rPr>
          <w:rFonts w:hint="default" w:ascii="Times New Roman" w:hAnsi="Times New Roman" w:cs="Times New Roman"/>
          <w:sz w:val="24"/>
          <w:szCs w:val="24"/>
          <w:lang w:val="en-US" w:eastAsia="zh-CN"/>
        </w:rPr>
        <w:t xml:space="preserve"> </w:t>
      </w:r>
    </w:p>
    <w:p w14:paraId="31682F7B">
      <w:pPr>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25476—2010《可调谐激光气体分析仪》</w:t>
      </w:r>
    </w:p>
    <w:p w14:paraId="0986740F">
      <w:pPr>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GB/T</w:t>
      </w:r>
      <w:r>
        <w:rPr>
          <w:rFonts w:hint="default" w:ascii="Times New Roman" w:hAnsi="Times New Roman" w:eastAsia="宋体" w:cs="Times New Roman"/>
          <w:sz w:val="24"/>
          <w:szCs w:val="24"/>
          <w:lang w:val="en-US" w:eastAsia="zh-CN"/>
        </w:rPr>
        <w:t xml:space="preserve"> 18403.1</w:t>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《气体分析</w:t>
      </w:r>
      <w:r>
        <w:rPr>
          <w:rFonts w:hint="default" w:ascii="Times New Roman" w:hAnsi="Times New Roman" w:eastAsia="宋体" w:cs="Times New Roman"/>
          <w:sz w:val="24"/>
          <w:szCs w:val="24"/>
          <w:lang w:eastAsia="zh-CN"/>
        </w:rPr>
        <w:t>器性能表示</w:t>
      </w:r>
      <w:r>
        <w:rPr>
          <w:rFonts w:hint="default" w:ascii="Times New Roman" w:hAnsi="Times New Roman" w:eastAsia="宋体" w:cs="Times New Roman"/>
          <w:sz w:val="24"/>
          <w:szCs w:val="24"/>
          <w:lang w:val="en-US" w:eastAsia="zh-CN"/>
        </w:rPr>
        <w:t xml:space="preserve"> 第1部分：总则</w:t>
      </w:r>
      <w:r>
        <w:rPr>
          <w:rFonts w:hint="default" w:ascii="Times New Roman" w:hAnsi="Times New Roman" w:eastAsia="宋体" w:cs="Times New Roman"/>
          <w:sz w:val="24"/>
          <w:szCs w:val="24"/>
        </w:rPr>
        <w:t>》</w:t>
      </w:r>
    </w:p>
    <w:p w14:paraId="69BD915D">
      <w:pPr>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JJG 635—2011《一氧化碳、二氧化碳红外气体分析器检定规程》</w:t>
      </w:r>
    </w:p>
    <w:p w14:paraId="2F792EAF">
      <w:pPr>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JJG 915—2008《一氧化碳检测报警器》</w:t>
      </w:r>
    </w:p>
    <w:p w14:paraId="7425148B">
      <w:pPr>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凡是注日期的引用文件，仅注日期的版本适用于该规范；凡是不注日期的引用文件，其最新版本（包括所有的修改单）适用于本规范。</w:t>
      </w:r>
    </w:p>
    <w:p w14:paraId="4FBAEFA8">
      <w:pPr>
        <w:pStyle w:val="2"/>
        <w:snapToGrid w:val="0"/>
        <w:spacing w:line="360" w:lineRule="auto"/>
        <w:ind w:firstLineChars="0"/>
        <w:jc w:val="left"/>
        <w:rPr>
          <w:rFonts w:hint="default" w:ascii="Times New Roman" w:hAnsi="Times New Roman" w:eastAsia="黑体" w:cs="Times New Roman"/>
          <w:bCs/>
          <w:kern w:val="44"/>
          <w:sz w:val="24"/>
          <w:szCs w:val="44"/>
          <w:lang w:val="en-US" w:eastAsia="zh-CN"/>
        </w:rPr>
      </w:pPr>
      <w:bookmarkStart w:id="35" w:name="_Toc1629049297"/>
      <w:bookmarkStart w:id="36" w:name="_Toc1037223483"/>
      <w:r>
        <w:rPr>
          <w:rFonts w:hint="default" w:ascii="Times New Roman" w:hAnsi="Times New Roman" w:eastAsia="黑体" w:cs="Times New Roman"/>
          <w:bCs/>
          <w:kern w:val="44"/>
          <w:sz w:val="24"/>
          <w:szCs w:val="44"/>
          <w:lang w:val="en-US" w:eastAsia="zh-CN"/>
        </w:rPr>
        <w:t>3</w:t>
      </w:r>
      <w:r>
        <w:rPr>
          <w:rFonts w:hint="default" w:ascii="Times New Roman" w:hAnsi="Times New Roman" w:eastAsia="黑体" w:cs="Times New Roman"/>
          <w:sz w:val="24"/>
          <w:szCs w:val="44"/>
        </w:rPr>
        <w:t xml:space="preserve"> </w:t>
      </w:r>
      <w:r>
        <w:rPr>
          <w:rFonts w:hint="default" w:ascii="Times New Roman" w:hAnsi="Times New Roman" w:eastAsia="黑体" w:cs="Times New Roman"/>
          <w:bCs/>
          <w:kern w:val="44"/>
          <w:sz w:val="24"/>
          <w:szCs w:val="44"/>
          <w:lang w:val="en-US" w:eastAsia="zh-CN"/>
        </w:rPr>
        <w:t xml:space="preserve"> 术语和计量单位</w:t>
      </w:r>
      <w:bookmarkEnd w:id="35"/>
      <w:bookmarkEnd w:id="36"/>
    </w:p>
    <w:p w14:paraId="1BF42AE6">
      <w:pPr>
        <w:spacing w:line="360" w:lineRule="auto"/>
        <w:outlineLvl w:val="1"/>
        <w:rPr>
          <w:rFonts w:hint="default" w:ascii="Times New Roman" w:hAnsi="Times New Roman" w:cs="Times New Roman" w:eastAsiaTheme="minorEastAsia"/>
          <w:sz w:val="24"/>
          <w:szCs w:val="24"/>
        </w:rPr>
      </w:pPr>
      <w:bookmarkStart w:id="37" w:name="_Toc769632655"/>
      <w:r>
        <w:rPr>
          <w:rFonts w:hint="default" w:ascii="Times New Roman" w:hAnsi="Times New Roman" w:cs="Times New Roman" w:eastAsiaTheme="minorEastAsia"/>
          <w:sz w:val="24"/>
          <w:szCs w:val="24"/>
        </w:rPr>
        <w:t>3.1 术语和定义</w:t>
      </w:r>
      <w:bookmarkEnd w:id="37"/>
    </w:p>
    <w:p w14:paraId="4F3474B7">
      <w:pPr>
        <w:spacing w:line="360" w:lineRule="auto"/>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rPr>
        <w:t xml:space="preserve">3.1.1 </w:t>
      </w:r>
      <w:r>
        <w:rPr>
          <w:rFonts w:hint="default" w:ascii="Times New Roman" w:hAnsi="Times New Roman" w:cs="Times New Roman" w:eastAsiaTheme="minorEastAsia"/>
          <w:sz w:val="24"/>
          <w:szCs w:val="24"/>
        </w:rPr>
        <w:t>可调谐</w:t>
      </w:r>
      <w:r>
        <w:rPr>
          <w:rFonts w:hint="default" w:ascii="Times New Roman" w:hAnsi="Times New Roman" w:cs="Times New Roman"/>
          <w:sz w:val="24"/>
          <w:szCs w:val="24"/>
          <w:lang w:eastAsia="zh-CN"/>
        </w:rPr>
        <w:t>半导体</w:t>
      </w:r>
      <w:r>
        <w:rPr>
          <w:rFonts w:hint="default" w:ascii="Times New Roman" w:hAnsi="Times New Roman" w:cs="Times New Roman" w:eastAsiaTheme="minorEastAsia"/>
          <w:sz w:val="24"/>
          <w:szCs w:val="24"/>
        </w:rPr>
        <w:t>激光</w:t>
      </w:r>
      <w:r>
        <w:rPr>
          <w:rFonts w:hint="default" w:ascii="Times New Roman" w:hAnsi="Times New Roman" w:cs="Times New Roman"/>
          <w:sz w:val="24"/>
          <w:szCs w:val="24"/>
          <w:lang w:eastAsia="zh-CN"/>
        </w:rPr>
        <w:t>吸收光谱技术</w:t>
      </w:r>
      <w:r>
        <w:rPr>
          <w:rFonts w:hint="default" w:ascii="Times New Roman" w:hAnsi="Times New Roman" w:cs="Times New Roman"/>
          <w:sz w:val="24"/>
          <w:szCs w:val="24"/>
          <w:lang w:val="en-US" w:eastAsia="zh-CN"/>
        </w:rPr>
        <w:t xml:space="preserve"> tuneable Diode Laser Absorption spectroscopy </w:t>
      </w:r>
    </w:p>
    <w:p w14:paraId="09E36F41">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通过改变半导体激光器工作电流或工作温度等参数调谐激光输出波长,扫描被气体得到某一条或一簇吸收谱线的吸收光谱,这里的吸收光谱包括了直接吸收光谱、波长调制光谱,频率调制光谱或腔增强吸收光谱等,通过分析该吸收光谱就可获得被测气体的浓度信息。</w:t>
      </w:r>
    </w:p>
    <w:p w14:paraId="40EFE9B3">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[来源：</w:t>
      </w:r>
      <w:r>
        <w:rPr>
          <w:rFonts w:hint="default" w:ascii="Times New Roman" w:hAnsi="Times New Roman" w:cs="Times New Roman" w:eastAsiaTheme="minorEastAsia"/>
          <w:sz w:val="24"/>
          <w:szCs w:val="24"/>
        </w:rPr>
        <w:t>GB/T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25476—2010</w:t>
      </w:r>
      <w:r>
        <w:rPr>
          <w:rFonts w:hint="default" w:ascii="Times New Roman" w:hAnsi="Times New Roman" w:cs="Times New Roman" w:eastAsiaTheme="minorEastAsia"/>
          <w:sz w:val="24"/>
          <w:szCs w:val="24"/>
          <w:lang w:val="en-US" w:eastAsia="zh-CN"/>
        </w:rPr>
        <w:t>，3.1</w:t>
      </w:r>
      <w:r>
        <w:rPr>
          <w:rFonts w:hint="default" w:ascii="Times New Roman" w:hAnsi="Times New Roman" w:eastAsia="宋体" w:cs="Times New Roman"/>
          <w:sz w:val="24"/>
          <w:szCs w:val="24"/>
          <w:lang w:val="en-US" w:eastAsia="zh-CN"/>
        </w:rPr>
        <w:t>]</w:t>
      </w:r>
    </w:p>
    <w:p w14:paraId="6C2223DF">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3.1.2 </w:t>
      </w:r>
      <w:r>
        <w:rPr>
          <w:rFonts w:hint="default" w:ascii="Times New Roman" w:hAnsi="Times New Roman" w:eastAsia="宋体" w:cs="Times New Roman"/>
          <w:sz w:val="24"/>
          <w:szCs w:val="24"/>
          <w:lang w:eastAsia="zh-CN"/>
        </w:rPr>
        <w:t>漂移</w:t>
      </w:r>
      <w:r>
        <w:rPr>
          <w:rFonts w:hint="default" w:ascii="Times New Roman" w:hAnsi="Times New Roman" w:eastAsia="宋体" w:cs="Times New Roman"/>
          <w:sz w:val="24"/>
          <w:szCs w:val="24"/>
          <w:lang w:val="en-US" w:eastAsia="zh-CN"/>
        </w:rPr>
        <w:t xml:space="preserve"> drift</w:t>
      </w:r>
    </w:p>
    <w:p w14:paraId="75120B4F">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对一给定的浓度值</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在规定的时间间隔内</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参比条件保持不变的情况下</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且没有通过外部手段对仪器进行任何调整</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仪器指示值的变化。</w:t>
      </w:r>
    </w:p>
    <w:p w14:paraId="3D1C1D93">
      <w:p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sz w:val="24"/>
          <w:szCs w:val="24"/>
          <w:lang w:val="en-US" w:eastAsia="zh-CN"/>
        </w:rPr>
        <w:t>[来源：</w:t>
      </w:r>
      <w:r>
        <w:rPr>
          <w:rFonts w:hint="default" w:ascii="Times New Roman" w:hAnsi="Times New Roman" w:cs="Times New Roman" w:eastAsiaTheme="minorEastAsia"/>
          <w:sz w:val="24"/>
          <w:szCs w:val="24"/>
          <w:lang w:val="en-US" w:eastAsia="zh-CN"/>
        </w:rPr>
        <w:t>GB/T 18403.1</w:t>
      </w: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lang w:val="en-US" w:eastAsia="zh-CN"/>
        </w:rPr>
        <w:t>22，3.5.10]</w:t>
      </w:r>
    </w:p>
    <w:p w14:paraId="14806572">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lang w:val="en-US" w:eastAsia="zh-CN"/>
        </w:rPr>
        <w:t>3 90%响应时间 90% response time</w:t>
      </w:r>
    </w:p>
    <w:p w14:paraId="2752222A">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从被测特性值发生阶跃变化的瞬间起</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到校准示值变化通过且保持在超过其稳态振幅值之差的90%所经过的时间。</w:t>
      </w:r>
    </w:p>
    <w:p w14:paraId="5E63B3EB">
      <w:p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sz w:val="24"/>
          <w:szCs w:val="24"/>
          <w:lang w:val="en-US" w:eastAsia="zh-CN"/>
        </w:rPr>
        <w:t>[来源：</w:t>
      </w:r>
      <w:r>
        <w:rPr>
          <w:rFonts w:hint="default" w:ascii="Times New Roman" w:hAnsi="Times New Roman" w:cs="Times New Roman" w:eastAsiaTheme="minorEastAsia"/>
          <w:sz w:val="24"/>
          <w:szCs w:val="24"/>
          <w:lang w:val="en-US" w:eastAsia="zh-CN"/>
        </w:rPr>
        <w:t>GB/T 18403.1</w:t>
      </w: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lang w:val="en-US" w:eastAsia="zh-CN"/>
        </w:rPr>
        <w:t>22，3.5.14]</w:t>
      </w:r>
    </w:p>
    <w:p w14:paraId="352237F0">
      <w:pPr>
        <w:snapToGrid/>
        <w:spacing w:line="360" w:lineRule="auto"/>
        <w:ind w:firstLine="0" w:firstLineChars="0"/>
        <w:jc w:val="left"/>
        <w:outlineLvl w:val="1"/>
        <w:rPr>
          <w:rFonts w:hint="default" w:ascii="Times New Roman" w:hAnsi="Times New Roman" w:cs="Times New Roman" w:eastAsiaTheme="minorEastAsia"/>
          <w:sz w:val="24"/>
          <w:szCs w:val="24"/>
        </w:rPr>
      </w:pPr>
      <w:bookmarkStart w:id="38" w:name="_Toc791899743"/>
      <w:r>
        <w:rPr>
          <w:rFonts w:hint="default" w:ascii="Times New Roman" w:hAnsi="Times New Roman" w:cs="Times New Roman" w:eastAsiaTheme="minorEastAsia"/>
          <w:sz w:val="24"/>
          <w:szCs w:val="24"/>
        </w:rPr>
        <w:t>3.2 计量单位</w:t>
      </w:r>
      <w:bookmarkEnd w:id="38"/>
    </w:p>
    <w:p w14:paraId="23F48B48">
      <w:pPr>
        <w:snapToGrid/>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分析仪气体浓度</w:t>
      </w:r>
      <w:r>
        <w:rPr>
          <w:rFonts w:hint="default" w:ascii="Times New Roman" w:hAnsi="Times New Roman" w:eastAsia="宋体" w:cs="Times New Roman"/>
          <w:sz w:val="24"/>
          <w:szCs w:val="24"/>
        </w:rPr>
        <w:t>的计量单位为体积百分比</w:t>
      </w:r>
      <w:r>
        <w:rPr>
          <w:rFonts w:hint="default" w:ascii="Times New Roman" w:hAnsi="Times New Roman" w:cs="Times New Roman" w:eastAsiaTheme="minorEastAsia"/>
          <w:sz w:val="24"/>
          <w:szCs w:val="24"/>
        </w:rPr>
        <w:t>%vol</w:t>
      </w:r>
      <w:r>
        <w:rPr>
          <w:rFonts w:hint="default" w:ascii="Times New Roman" w:hAnsi="Times New Roman" w:cs="Times New Roman" w:eastAsiaTheme="minorEastAsia"/>
          <w:sz w:val="24"/>
          <w:szCs w:val="24"/>
          <w:lang w:eastAsia="zh-CN"/>
        </w:rPr>
        <w:t>，简化为</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或</w:t>
      </w:r>
      <w:r>
        <w:rPr>
          <w:rFonts w:hint="default" w:ascii="Times New Roman" w:hAnsi="Times New Roman" w:cs="Times New Roman" w:eastAsiaTheme="minorEastAsia"/>
          <w:sz w:val="24"/>
          <w:szCs w:val="24"/>
          <w:lang w:eastAsia="zh-CN"/>
        </w:rPr>
        <w:t>物质的量浓度</w:t>
      </w:r>
      <w:r>
        <w:rPr>
          <w:rFonts w:hint="default" w:ascii="Times New Roman" w:hAnsi="Times New Roman" w:cs="Times New Roman" w:eastAsiaTheme="minorEastAsia"/>
          <w:sz w:val="24"/>
          <w:szCs w:val="24"/>
        </w:rPr>
        <w:t>umol/mol。</w:t>
      </w:r>
    </w:p>
    <w:p w14:paraId="2F3A54DB">
      <w:pPr>
        <w:pStyle w:val="2"/>
        <w:rPr>
          <w:rFonts w:hint="default" w:ascii="Times New Roman" w:hAnsi="Times New Roman" w:eastAsia="黑体" w:cs="Times New Roman"/>
          <w:color w:val="FF0000"/>
          <w:lang w:val="en-US" w:eastAsia="zh-CN"/>
        </w:rPr>
      </w:pPr>
      <w:bookmarkStart w:id="39" w:name="_Toc1373018757"/>
      <w:bookmarkStart w:id="40" w:name="_Toc1658703115"/>
      <w:bookmarkStart w:id="41" w:name="_Toc105819059"/>
      <w:bookmarkStart w:id="42" w:name="_Toc1473196118"/>
      <w:bookmarkStart w:id="43" w:name="_Toc2045547430"/>
      <w:bookmarkStart w:id="44" w:name="_Toc970946870"/>
      <w:r>
        <w:rPr>
          <w:rFonts w:hint="default" w:ascii="Times New Roman" w:hAnsi="Times New Roman" w:cs="Times New Roman"/>
          <w:lang w:val="en-US" w:eastAsia="zh-CN"/>
        </w:rPr>
        <w:t>4</w:t>
      </w:r>
      <w:r>
        <w:rPr>
          <w:rFonts w:hint="default" w:ascii="Times New Roman" w:hAnsi="Times New Roman" w:cs="Times New Roman"/>
        </w:rPr>
        <w:t xml:space="preserve">  概述</w:t>
      </w:r>
      <w:r>
        <w:rPr>
          <w:rFonts w:hint="default" w:ascii="Times New Roman" w:hAnsi="Times New Roman" w:cs="Times New Roman"/>
          <w:lang w:val="en-US" w:eastAsia="zh-CN"/>
        </w:rPr>
        <w:t xml:space="preserve">   </w:t>
      </w:r>
      <w:bookmarkEnd w:id="39"/>
      <w:bookmarkEnd w:id="40"/>
      <w:bookmarkEnd w:id="41"/>
      <w:bookmarkEnd w:id="42"/>
      <w:bookmarkEnd w:id="43"/>
      <w:bookmarkEnd w:id="44"/>
    </w:p>
    <w:p w14:paraId="4FD09A28">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可调谐半导体激光吸收光谱法一氧化碳、二氧化碳分析仪（简称</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仪器</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利用分子对特定特征谱线的激光产生选择性吸收，通过精密测量激光穿过气体后的吸收强度变化，依据朗伯-比尔定律精确计算出被测气体浓度。仪器主要用于工业过程和固定污染源等场合烟气中的一氧化碳、二氧化碳浓度连续、实时监测。仪器主要由发射单元、接收单元和校准单元组成，按照测量方式可以分为抽取式</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通过预处理系统泵吸采样测量</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和原位式</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无采样系统非接触直接测量</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w:t>
      </w:r>
    </w:p>
    <w:p w14:paraId="3DF91683">
      <w:pPr>
        <w:pStyle w:val="2"/>
        <w:rPr>
          <w:rFonts w:hint="default" w:ascii="Times New Roman" w:hAnsi="Times New Roman" w:cs="Times New Roman"/>
        </w:rPr>
      </w:pPr>
      <w:bookmarkStart w:id="45" w:name="_Toc1768315137"/>
      <w:bookmarkStart w:id="46" w:name="_Toc1904739341"/>
      <w:bookmarkStart w:id="47" w:name="_Toc2080908202"/>
      <w:bookmarkStart w:id="48" w:name="_Toc2129083378"/>
      <w:bookmarkStart w:id="49" w:name="_Toc1650534481"/>
      <w:bookmarkStart w:id="50" w:name="_Toc880768746"/>
      <w:r>
        <w:rPr>
          <w:rFonts w:hint="default" w:ascii="Times New Roman" w:hAnsi="Times New Roman" w:cs="Times New Roman"/>
        </w:rPr>
        <w:t>5  计量特性</w:t>
      </w:r>
      <w:bookmarkEnd w:id="45"/>
      <w:bookmarkEnd w:id="46"/>
      <w:bookmarkEnd w:id="47"/>
      <w:bookmarkEnd w:id="48"/>
      <w:bookmarkEnd w:id="49"/>
      <w:bookmarkEnd w:id="50"/>
    </w:p>
    <w:p w14:paraId="7060EEBD">
      <w:pPr>
        <w:spacing w:line="360" w:lineRule="auto"/>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表1 </w:t>
      </w:r>
      <w:r>
        <w:rPr>
          <w:rFonts w:hint="default" w:ascii="Times New Roman" w:hAnsi="Times New Roman" w:eastAsia="黑体" w:cs="Times New Roman"/>
          <w:szCs w:val="21"/>
          <w:lang w:eastAsia="zh-CN"/>
        </w:rPr>
        <w:t>分析仪</w:t>
      </w:r>
      <w:r>
        <w:rPr>
          <w:rFonts w:hint="default" w:ascii="Times New Roman" w:hAnsi="Times New Roman" w:eastAsia="黑体" w:cs="Times New Roman"/>
          <w:szCs w:val="21"/>
        </w:rPr>
        <w:t>主要计量特性</w:t>
      </w:r>
    </w:p>
    <w:tbl>
      <w:tblPr>
        <w:tblStyle w:val="15"/>
        <w:tblW w:w="6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3524"/>
      </w:tblGrid>
      <w:tr w14:paraId="4DFD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3" w:type="dxa"/>
            <w:tcBorders>
              <w:top w:val="single" w:color="auto" w:sz="4" w:space="0"/>
              <w:left w:val="single" w:color="auto" w:sz="4" w:space="0"/>
              <w:bottom w:val="single" w:color="auto" w:sz="4" w:space="0"/>
              <w:right w:val="single" w:color="auto" w:sz="4" w:space="0"/>
            </w:tcBorders>
            <w:vAlign w:val="center"/>
          </w:tcPr>
          <w:p w14:paraId="733DC10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校准项目</w:t>
            </w:r>
          </w:p>
        </w:tc>
        <w:tc>
          <w:tcPr>
            <w:tcW w:w="3524" w:type="dxa"/>
            <w:tcBorders>
              <w:top w:val="single" w:color="auto" w:sz="4" w:space="0"/>
              <w:left w:val="single" w:color="auto" w:sz="4" w:space="0"/>
              <w:bottom w:val="single" w:color="auto" w:sz="4" w:space="0"/>
              <w:right w:val="single" w:color="auto" w:sz="4" w:space="0"/>
            </w:tcBorders>
            <w:vAlign w:val="center"/>
          </w:tcPr>
          <w:p w14:paraId="6D1BDC1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szCs w:val="21"/>
                <w:lang w:eastAsia="en-US" w:bidi="en-US"/>
              </w:rPr>
            </w:pPr>
            <w:r>
              <w:rPr>
                <w:rFonts w:hint="default" w:ascii="Times New Roman" w:hAnsi="Times New Roman" w:cs="Times New Roman" w:eastAsiaTheme="minorEastAsia"/>
                <w:szCs w:val="21"/>
              </w:rPr>
              <w:t>技术要求</w:t>
            </w:r>
          </w:p>
        </w:tc>
      </w:tr>
      <w:tr w14:paraId="3AC4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14:paraId="44782F9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kern w:val="2"/>
                <w:sz w:val="21"/>
                <w:szCs w:val="21"/>
                <w:lang w:val="en-US" w:eastAsia="zh-CN" w:bidi="en-US"/>
              </w:rPr>
            </w:pPr>
            <w:r>
              <w:rPr>
                <w:rFonts w:hint="default" w:ascii="Times New Roman" w:hAnsi="Times New Roman" w:cs="Times New Roman" w:eastAsiaTheme="minorEastAsia"/>
                <w:szCs w:val="21"/>
              </w:rPr>
              <w:t>示值误差</w:t>
            </w: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3E718C7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±2%FS</w:t>
            </w:r>
          </w:p>
        </w:tc>
      </w:tr>
      <w:tr w14:paraId="0FBE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14:paraId="015A19B1">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重复性</w:t>
            </w: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1A73B13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w:t>
            </w:r>
            <w:r>
              <w:rPr>
                <w:rFonts w:hint="default" w:ascii="Times New Roman" w:hAnsi="Times New Roman" w:cs="Times New Roman" w:eastAsiaTheme="minorEastAsia"/>
                <w:szCs w:val="21"/>
                <w:lang w:val="en-US" w:eastAsia="zh-CN"/>
              </w:rPr>
              <w:t>1</w:t>
            </w:r>
            <w:r>
              <w:rPr>
                <w:rFonts w:hint="default" w:ascii="Times New Roman" w:hAnsi="Times New Roman" w:cs="Times New Roman" w:eastAsiaTheme="minorEastAsia"/>
                <w:szCs w:val="21"/>
              </w:rPr>
              <w:t>%</w:t>
            </w:r>
          </w:p>
        </w:tc>
      </w:tr>
      <w:tr w14:paraId="5BE6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14:paraId="5BE6F2C5">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kern w:val="2"/>
                <w:sz w:val="21"/>
                <w:szCs w:val="21"/>
                <w:lang w:val="en-US" w:eastAsia="en-US" w:bidi="en-US"/>
              </w:rPr>
            </w:pPr>
            <w:r>
              <w:rPr>
                <w:rFonts w:hint="default" w:ascii="Times New Roman" w:hAnsi="Times New Roman" w:cs="Times New Roman" w:eastAsiaTheme="minorEastAsia"/>
                <w:szCs w:val="21"/>
              </w:rPr>
              <w:t>响应时间</w:t>
            </w: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1A61F99F">
            <w:pPr>
              <w:pStyle w:val="26"/>
              <w:keepNext w:val="0"/>
              <w:keepLines w:val="0"/>
              <w:pageBreakBefore w:val="0"/>
              <w:widowControl w:val="0"/>
              <w:kinsoku/>
              <w:wordWrap/>
              <w:overflowPunct/>
              <w:topLinePunct w:val="0"/>
              <w:autoSpaceDE/>
              <w:autoSpaceDN/>
              <w:bidi w:val="0"/>
              <w:adjustRightInd/>
              <w:snapToGrid/>
              <w:spacing w:before="157" w:beforeLines="50" w:line="360" w:lineRule="auto"/>
              <w:ind w:firstLine="210" w:firstLineChars="10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原位式仪器：</w:t>
            </w:r>
            <w:r>
              <w:rPr>
                <w:rFonts w:hint="default" w:ascii="Times New Roman" w:hAnsi="Times New Roman" w:cs="Times New Roman" w:eastAsiaTheme="minorEastAsia"/>
                <w:szCs w:val="21"/>
              </w:rPr>
              <w:t>≤</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0s</w:t>
            </w:r>
          </w:p>
          <w:p w14:paraId="7B79C14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center"/>
              <w:textAlignment w:val="auto"/>
              <w:rPr>
                <w:rFonts w:hint="default" w:ascii="Times New Roman" w:hAnsi="Times New Roman" w:cs="Times New Roman" w:eastAsiaTheme="minorEastAsia"/>
                <w:kern w:val="2"/>
                <w:sz w:val="21"/>
                <w:szCs w:val="21"/>
                <w:lang w:val="en-US" w:eastAsia="zh-CN" w:bidi="en-US"/>
              </w:rPr>
            </w:pPr>
            <w:r>
              <w:rPr>
                <w:rFonts w:hint="default" w:ascii="Times New Roman" w:hAnsi="Times New Roman" w:cs="Times New Roman" w:eastAsiaTheme="minorEastAsia"/>
                <w:sz w:val="21"/>
                <w:szCs w:val="21"/>
              </w:rPr>
              <w:t>抽取式仪器：</w:t>
            </w:r>
            <w:r>
              <w:rPr>
                <w:rFonts w:hint="default" w:ascii="Times New Roman" w:hAnsi="Times New Roman" w:cs="Times New Roman" w:eastAsiaTheme="minorEastAsia"/>
                <w:szCs w:val="21"/>
              </w:rPr>
              <w:t>≤</w:t>
            </w:r>
            <w:r>
              <w:rPr>
                <w:rFonts w:hint="default" w:ascii="Times New Roman" w:hAnsi="Times New Roman" w:cs="Times New Roman" w:eastAsiaTheme="minorEastAsia"/>
                <w:sz w:val="21"/>
                <w:szCs w:val="21"/>
              </w:rPr>
              <w:t>60s</w:t>
            </w:r>
          </w:p>
        </w:tc>
      </w:tr>
      <w:tr w14:paraId="071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3" w:type="dxa"/>
            <w:tcBorders>
              <w:top w:val="single" w:color="auto" w:sz="4" w:space="0"/>
              <w:left w:val="single" w:color="auto" w:sz="4" w:space="0"/>
              <w:bottom w:val="single" w:color="auto" w:sz="4" w:space="0"/>
              <w:right w:val="single" w:color="auto" w:sz="4" w:space="0"/>
            </w:tcBorders>
            <w:vAlign w:val="center"/>
          </w:tcPr>
          <w:p w14:paraId="42C7431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szCs w:val="21"/>
                <w:lang w:eastAsia="en-US" w:bidi="en-US"/>
              </w:rPr>
            </w:pPr>
            <w:r>
              <w:rPr>
                <w:rFonts w:hint="default" w:ascii="Times New Roman" w:hAnsi="Times New Roman" w:cs="Times New Roman" w:eastAsiaTheme="minorEastAsia"/>
                <w:szCs w:val="21"/>
              </w:rPr>
              <w:t>漂移</w:t>
            </w:r>
          </w:p>
        </w:tc>
        <w:tc>
          <w:tcPr>
            <w:tcW w:w="3524" w:type="dxa"/>
            <w:tcBorders>
              <w:top w:val="single" w:color="auto" w:sz="4" w:space="0"/>
              <w:left w:val="single" w:color="auto" w:sz="4" w:space="0"/>
              <w:bottom w:val="single" w:color="auto" w:sz="4" w:space="0"/>
              <w:right w:val="single" w:color="auto" w:sz="4" w:space="0"/>
            </w:tcBorders>
            <w:vAlign w:val="center"/>
          </w:tcPr>
          <w:p w14:paraId="5A5151C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szCs w:val="21"/>
                <w:lang w:val="en-US" w:eastAsia="zh-CN" w:bidi="en-US"/>
              </w:rPr>
            </w:pPr>
            <w:r>
              <w:rPr>
                <w:rFonts w:hint="default" w:ascii="Times New Roman" w:hAnsi="Times New Roman" w:cs="Times New Roman" w:eastAsiaTheme="minorEastAsia"/>
                <w:szCs w:val="21"/>
              </w:rPr>
              <w:t>±</w:t>
            </w:r>
            <w:r>
              <w:rPr>
                <w:rFonts w:hint="default" w:ascii="Times New Roman" w:hAnsi="Times New Roman" w:cs="Times New Roman" w:eastAsiaTheme="minorEastAsia"/>
                <w:szCs w:val="21"/>
                <w:lang w:val="en-US" w:eastAsia="zh-CN"/>
              </w:rPr>
              <w:t>2</w:t>
            </w:r>
            <w:r>
              <w:rPr>
                <w:rFonts w:hint="default" w:ascii="Times New Roman" w:hAnsi="Times New Roman" w:cs="Times New Roman" w:eastAsiaTheme="minorEastAsia"/>
                <w:szCs w:val="21"/>
              </w:rPr>
              <w:t>%</w:t>
            </w:r>
            <w:r>
              <w:rPr>
                <w:rFonts w:hint="default" w:ascii="Times New Roman" w:hAnsi="Times New Roman" w:cs="Times New Roman" w:eastAsiaTheme="minorEastAsia"/>
                <w:szCs w:val="21"/>
                <w:lang w:val="en-US" w:eastAsia="zh-CN"/>
              </w:rPr>
              <w:t>FS</w:t>
            </w:r>
          </w:p>
        </w:tc>
      </w:tr>
      <w:tr w14:paraId="0C9D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3" w:type="dxa"/>
            <w:tcBorders>
              <w:top w:val="single" w:color="auto" w:sz="4" w:space="0"/>
              <w:left w:val="single" w:color="auto" w:sz="4" w:space="0"/>
              <w:bottom w:val="single" w:color="auto" w:sz="4" w:space="0"/>
              <w:right w:val="single" w:color="auto" w:sz="4" w:space="0"/>
            </w:tcBorders>
            <w:vAlign w:val="center"/>
          </w:tcPr>
          <w:p w14:paraId="17E05D85">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szCs w:val="21"/>
                <w:lang w:eastAsia="en-US" w:bidi="en-US"/>
              </w:rPr>
            </w:pPr>
            <w:r>
              <w:rPr>
                <w:rFonts w:hint="default" w:ascii="Times New Roman" w:hAnsi="Times New Roman" w:cs="Times New Roman" w:eastAsiaTheme="minorEastAsia"/>
                <w:szCs w:val="21"/>
                <w:lang w:eastAsia="zh-CN"/>
              </w:rPr>
              <w:t>水分干扰误差</w:t>
            </w:r>
          </w:p>
        </w:tc>
        <w:tc>
          <w:tcPr>
            <w:tcW w:w="3524" w:type="dxa"/>
            <w:tcBorders>
              <w:top w:val="single" w:color="auto" w:sz="4" w:space="0"/>
              <w:left w:val="single" w:color="auto" w:sz="4" w:space="0"/>
              <w:bottom w:val="single" w:color="auto" w:sz="4" w:space="0"/>
              <w:right w:val="single" w:color="auto" w:sz="4" w:space="0"/>
            </w:tcBorders>
            <w:vAlign w:val="center"/>
          </w:tcPr>
          <w:p w14:paraId="260E998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eastAsiaTheme="minorEastAsia"/>
                <w:szCs w:val="21"/>
                <w:lang w:eastAsia="en-US" w:bidi="en-US"/>
              </w:rPr>
            </w:pPr>
            <w:r>
              <w:rPr>
                <w:rFonts w:hint="default" w:ascii="Times New Roman" w:hAnsi="Times New Roman" w:cs="Times New Roman" w:eastAsiaTheme="minorEastAsia"/>
                <w:szCs w:val="21"/>
              </w:rPr>
              <w:t>≤2%</w:t>
            </w:r>
            <w:r>
              <w:rPr>
                <w:rFonts w:hint="default" w:ascii="Times New Roman" w:hAnsi="Times New Roman" w:cs="Times New Roman" w:eastAsiaTheme="minorEastAsia"/>
                <w:szCs w:val="21"/>
                <w:lang w:val="en-US" w:eastAsia="zh-CN"/>
              </w:rPr>
              <w:t>FS</w:t>
            </w:r>
          </w:p>
        </w:tc>
      </w:tr>
    </w:tbl>
    <w:p w14:paraId="6AD8C2AA">
      <w:pPr>
        <w:rPr>
          <w:rFonts w:hint="default" w:ascii="Times New Roman" w:hAnsi="Times New Roman" w:cs="Times New Roman"/>
        </w:rPr>
      </w:pPr>
    </w:p>
    <w:p w14:paraId="74AB817E">
      <w:pPr>
        <w:pStyle w:val="2"/>
        <w:rPr>
          <w:rFonts w:hint="default" w:ascii="Times New Roman" w:hAnsi="Times New Roman" w:cs="Times New Roman"/>
        </w:rPr>
      </w:pPr>
      <w:bookmarkStart w:id="51" w:name="_Toc1554306688"/>
      <w:bookmarkStart w:id="52" w:name="_Toc2107423712"/>
      <w:bookmarkStart w:id="53" w:name="_Toc777772860"/>
      <w:bookmarkStart w:id="54" w:name="_Toc1676495663"/>
      <w:bookmarkStart w:id="55" w:name="_Toc1246543015"/>
      <w:bookmarkStart w:id="56" w:name="_Toc1002608668"/>
      <w:r>
        <w:rPr>
          <w:rFonts w:hint="default" w:ascii="Times New Roman" w:hAnsi="Times New Roman" w:cs="Times New Roman"/>
        </w:rPr>
        <w:t>6  校准条件</w:t>
      </w:r>
      <w:bookmarkEnd w:id="51"/>
      <w:bookmarkEnd w:id="52"/>
      <w:bookmarkEnd w:id="53"/>
      <w:bookmarkEnd w:id="54"/>
      <w:bookmarkEnd w:id="55"/>
      <w:bookmarkEnd w:id="56"/>
    </w:p>
    <w:p w14:paraId="0B13A960">
      <w:pPr>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eastAsiaTheme="minorEastAsia"/>
          <w:sz w:val="24"/>
          <w:szCs w:val="24"/>
        </w:rPr>
      </w:pPr>
      <w:bookmarkStart w:id="57" w:name="_Toc79030769"/>
      <w:bookmarkStart w:id="58" w:name="_Toc1605189324"/>
      <w:bookmarkStart w:id="59" w:name="_Toc440356690"/>
      <w:bookmarkStart w:id="60" w:name="_Toc2104669720"/>
      <w:bookmarkStart w:id="61" w:name="_Toc1835157700"/>
      <w:bookmarkStart w:id="62" w:name="_Toc626286154"/>
      <w:r>
        <w:rPr>
          <w:rFonts w:hint="default" w:ascii="Times New Roman" w:hAnsi="Times New Roman" w:cs="Times New Roman" w:eastAsiaTheme="minorEastAsia"/>
          <w:sz w:val="24"/>
          <w:szCs w:val="24"/>
        </w:rPr>
        <w:t>6.1 环境条件</w:t>
      </w:r>
      <w:bookmarkEnd w:id="57"/>
      <w:bookmarkEnd w:id="58"/>
      <w:bookmarkEnd w:id="59"/>
      <w:bookmarkEnd w:id="60"/>
      <w:bookmarkEnd w:id="61"/>
      <w:bookmarkEnd w:id="62"/>
    </w:p>
    <w:p w14:paraId="171162B1">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6.1.1 </w:t>
      </w:r>
      <w:r>
        <w:rPr>
          <w:rFonts w:hint="default" w:ascii="Times New Roman" w:hAnsi="Times New Roman" w:cs="Times New Roman" w:eastAsiaTheme="minorEastAsia"/>
          <w:color w:val="auto"/>
          <w:sz w:val="24"/>
          <w:szCs w:val="24"/>
        </w:rPr>
        <w:t>环境温度：（0～</w:t>
      </w:r>
      <w:r>
        <w:rPr>
          <w:rFonts w:hint="default" w:ascii="Times New Roman" w:hAnsi="Times New Roman" w:cs="Times New Roman"/>
          <w:color w:val="auto"/>
          <w:sz w:val="24"/>
          <w:szCs w:val="24"/>
          <w:lang w:val="en-US" w:eastAsia="zh-CN"/>
        </w:rPr>
        <w:t>40</w:t>
      </w:r>
      <w:r>
        <w:rPr>
          <w:rFonts w:hint="default" w:ascii="Times New Roman" w:hAnsi="Times New Roman" w:cs="Times New Roman" w:eastAsiaTheme="minorEastAsia"/>
          <w:color w:val="auto"/>
          <w:sz w:val="24"/>
          <w:szCs w:val="24"/>
        </w:rPr>
        <w:t>）℃。</w:t>
      </w:r>
    </w:p>
    <w:p w14:paraId="0068805B">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6.1.2 相对湿度：≤85%。</w:t>
      </w:r>
    </w:p>
    <w:p w14:paraId="785EFA16">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6.1.</w:t>
      </w:r>
      <w:r>
        <w:rPr>
          <w:rFonts w:hint="default" w:ascii="Times New Roman" w:hAnsi="Times New Roman" w:cs="Times New Roman" w:eastAsiaTheme="minorEastAsia"/>
          <w:sz w:val="24"/>
          <w:szCs w:val="24"/>
          <w:lang w:val="en-US" w:eastAsia="zh-CN"/>
        </w:rPr>
        <w:t xml:space="preserve">3 </w:t>
      </w:r>
      <w:r>
        <w:rPr>
          <w:rFonts w:hint="default" w:ascii="Times New Roman" w:hAnsi="Times New Roman" w:cs="Times New Roman" w:eastAsiaTheme="minorEastAsia"/>
          <w:sz w:val="24"/>
          <w:szCs w:val="24"/>
        </w:rPr>
        <w:t>供电电源：AC（220±22）V，（50±1）Hz或DC（24±2.4）V。</w:t>
      </w:r>
    </w:p>
    <w:p w14:paraId="4E18302F">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6.1.</w:t>
      </w:r>
      <w:r>
        <w:rPr>
          <w:rFonts w:hint="default" w:ascii="Times New Roman" w:hAnsi="Times New Roman" w:cs="Times New Roman"/>
          <w:sz w:val="24"/>
          <w:szCs w:val="24"/>
          <w:lang w:val="en-US" w:eastAsia="zh-CN"/>
        </w:rPr>
        <w:t>4</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其它：应无影响仪器正常工作的电磁场及检测精度的干扰气体。</w:t>
      </w:r>
    </w:p>
    <w:p w14:paraId="5509CF6A">
      <w:pPr>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eastAsiaTheme="minorEastAsia"/>
          <w:sz w:val="24"/>
          <w:szCs w:val="24"/>
        </w:rPr>
      </w:pPr>
      <w:bookmarkStart w:id="63" w:name="_Toc1991630468"/>
      <w:bookmarkStart w:id="64" w:name="_Toc1778432797"/>
      <w:bookmarkStart w:id="65" w:name="_Toc517083205"/>
      <w:bookmarkStart w:id="66" w:name="_Toc517298434"/>
      <w:bookmarkStart w:id="67" w:name="_Toc161087021"/>
      <w:bookmarkStart w:id="68" w:name="_Toc997245134"/>
      <w:r>
        <w:rPr>
          <w:rFonts w:hint="default" w:ascii="Times New Roman" w:hAnsi="Times New Roman" w:cs="Times New Roman" w:eastAsiaTheme="minorEastAsia"/>
          <w:sz w:val="24"/>
          <w:szCs w:val="24"/>
        </w:rPr>
        <w:t>6.2 测量标准及其他设备</w:t>
      </w:r>
      <w:bookmarkEnd w:id="63"/>
      <w:bookmarkEnd w:id="64"/>
      <w:bookmarkEnd w:id="65"/>
      <w:bookmarkEnd w:id="66"/>
      <w:bookmarkEnd w:id="67"/>
      <w:bookmarkEnd w:id="68"/>
    </w:p>
    <w:p w14:paraId="5B7F0D05">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6.2.1 气体标准物质</w:t>
      </w:r>
    </w:p>
    <w:p w14:paraId="4B7FC8D7">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采用国家计量行政部门批准的有证</w:t>
      </w:r>
      <w:r>
        <w:rPr>
          <w:rFonts w:hint="default" w:ascii="Times New Roman" w:hAnsi="Times New Roman" w:cs="Times New Roman" w:eastAsiaTheme="minorEastAsia"/>
          <w:sz w:val="24"/>
          <w:szCs w:val="24"/>
          <w:lang w:val="en-US" w:eastAsia="zh-CN"/>
        </w:rPr>
        <w:t>氮中一氧化碳、氮中二氧化碳气体</w:t>
      </w:r>
      <w:r>
        <w:rPr>
          <w:rFonts w:hint="default" w:ascii="Times New Roman" w:hAnsi="Times New Roman" w:cs="Times New Roman" w:eastAsiaTheme="minorEastAsia"/>
          <w:sz w:val="24"/>
          <w:szCs w:val="24"/>
        </w:rPr>
        <w:t>标准物质</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以下简称</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标准气体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，其相对扩展不确定度应不大于1%（</w:t>
      </w:r>
      <w:r>
        <w:rPr>
          <w:rFonts w:hint="default" w:ascii="Times New Roman" w:hAnsi="Times New Roman" w:cs="Times New Roman" w:eastAsiaTheme="minorEastAsia"/>
          <w:i/>
          <w:iCs/>
          <w:sz w:val="24"/>
          <w:szCs w:val="24"/>
        </w:rPr>
        <w:t>k</w:t>
      </w:r>
      <w:r>
        <w:rPr>
          <w:rFonts w:hint="default" w:ascii="Times New Roman" w:hAnsi="Times New Roman" w:cs="Times New Roman" w:eastAsiaTheme="minorEastAsia"/>
          <w:sz w:val="24"/>
          <w:szCs w:val="24"/>
        </w:rPr>
        <w:t>=2）。当采用气体稀释装置时，稀释后标准气体的相对扩展不确定度应满足上述要求。</w:t>
      </w:r>
    </w:p>
    <w:p w14:paraId="12D5D4DA">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6.2.2 零点气体</w:t>
      </w:r>
    </w:p>
    <w:p w14:paraId="44BD1ABE">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采用纯度不小于99.999%的高纯氮气。</w:t>
      </w:r>
    </w:p>
    <w:p w14:paraId="270A1090">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color w:val="FF0000"/>
          <w:sz w:val="24"/>
          <w:szCs w:val="24"/>
          <w:lang w:val="en-US" w:eastAsia="zh-CN"/>
        </w:rPr>
      </w:pPr>
      <w:r>
        <w:rPr>
          <w:rFonts w:hint="default" w:ascii="Times New Roman" w:hAnsi="Times New Roman" w:cs="Times New Roman" w:eastAsiaTheme="minorEastAsia"/>
          <w:sz w:val="24"/>
          <w:szCs w:val="24"/>
        </w:rPr>
        <w:t>6.2.</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 xml:space="preserve"> 流量计</w:t>
      </w:r>
      <w:r>
        <w:rPr>
          <w:rFonts w:hint="default" w:ascii="Times New Roman" w:hAnsi="Times New Roman" w:cs="Times New Roman"/>
          <w:sz w:val="24"/>
          <w:szCs w:val="24"/>
          <w:lang w:val="en-US" w:eastAsia="zh-CN"/>
        </w:rPr>
        <w:t xml:space="preserve">   </w:t>
      </w:r>
    </w:p>
    <w:p w14:paraId="0C349948">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FF0000"/>
          <w:sz w:val="24"/>
          <w:szCs w:val="24"/>
        </w:rPr>
      </w:pPr>
      <w:r>
        <w:rPr>
          <w:rFonts w:hint="default" w:ascii="Times New Roman" w:hAnsi="Times New Roman" w:cs="Times New Roman" w:eastAsiaTheme="minorEastAsia"/>
          <w:sz w:val="24"/>
          <w:szCs w:val="24"/>
        </w:rPr>
        <w:t>准确度级别不低于</w:t>
      </w:r>
      <w:r>
        <w:rPr>
          <w:rFonts w:hint="default"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级；流量范围：（0～2）L/min，</w:t>
      </w:r>
      <w:r>
        <w:rPr>
          <w:rFonts w:hint="default" w:ascii="Times New Roman" w:hAnsi="Times New Roman" w:cs="Times New Roman"/>
          <w:sz w:val="24"/>
          <w:szCs w:val="24"/>
          <w:lang w:eastAsia="zh-CN"/>
        </w:rPr>
        <w:t>校准过程中仅</w:t>
      </w:r>
      <w:r>
        <w:rPr>
          <w:rFonts w:hint="default" w:ascii="Times New Roman" w:hAnsi="Times New Roman" w:cs="Times New Roman"/>
          <w:color w:val="auto"/>
          <w:sz w:val="24"/>
          <w:szCs w:val="24"/>
          <w:lang w:eastAsia="zh-CN"/>
        </w:rPr>
        <w:t>用于控制气体流量</w:t>
      </w:r>
      <w:r>
        <w:rPr>
          <w:rFonts w:hint="default" w:ascii="Times New Roman" w:hAnsi="Times New Roman" w:cs="Times New Roman" w:eastAsiaTheme="minorEastAsia"/>
          <w:color w:val="auto"/>
          <w:sz w:val="24"/>
          <w:szCs w:val="24"/>
        </w:rPr>
        <w:t>。</w:t>
      </w:r>
    </w:p>
    <w:p w14:paraId="1808F12D">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6.2.</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电子秒表</w:t>
      </w:r>
    </w:p>
    <w:p w14:paraId="27160C99">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分度值不大于0.1s，MPE：±0.1s/d。</w:t>
      </w:r>
    </w:p>
    <w:p w14:paraId="67BA1152">
      <w:pPr>
        <w:pStyle w:val="4"/>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6.2.</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减压阀和气路</w:t>
      </w:r>
    </w:p>
    <w:p w14:paraId="06EA392E">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对被测气体应无吸附及化学反应，例如：不锈钢或聚四氟乙烯材质。</w:t>
      </w:r>
    </w:p>
    <w:p w14:paraId="34334A5D">
      <w:pPr>
        <w:pStyle w:val="2"/>
        <w:rPr>
          <w:rFonts w:hint="default" w:ascii="Times New Roman" w:hAnsi="Times New Roman" w:cs="Times New Roman"/>
        </w:rPr>
      </w:pPr>
      <w:bookmarkStart w:id="69" w:name="_Toc1680313188"/>
      <w:bookmarkStart w:id="70" w:name="_Toc2093969857"/>
      <w:bookmarkStart w:id="71" w:name="_Toc1599853095"/>
      <w:bookmarkStart w:id="72" w:name="_Toc1311275547"/>
      <w:bookmarkStart w:id="73" w:name="_Toc1729338641"/>
      <w:bookmarkStart w:id="74" w:name="_Toc1406986228"/>
      <w:r>
        <w:rPr>
          <w:rFonts w:hint="default" w:ascii="Times New Roman" w:hAnsi="Times New Roman" w:cs="Times New Roman"/>
        </w:rPr>
        <w:t>7  校准项目和校准方法</w:t>
      </w:r>
      <w:bookmarkEnd w:id="69"/>
      <w:bookmarkEnd w:id="70"/>
      <w:bookmarkEnd w:id="71"/>
      <w:bookmarkEnd w:id="72"/>
      <w:bookmarkEnd w:id="73"/>
      <w:bookmarkEnd w:id="74"/>
    </w:p>
    <w:p w14:paraId="2FC528DF">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按照仪器使用说明书要求对其进行预热，待仪器运行稳定后，按照图</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所示连接各校准用设备。仪器满量程为实际使用时的量程，校准时通气的流量和浓度点参照仪器使用说明书。通入零点气体，待读数稳定后，调整仪器零点；再按照相同条件通入标准</w:t>
      </w:r>
      <w:r>
        <w:rPr>
          <w:rFonts w:hint="default" w:ascii="Times New Roman" w:hAnsi="Times New Roman" w:cs="Times New Roman"/>
          <w:sz w:val="24"/>
          <w:szCs w:val="24"/>
          <w:lang w:val="en-US" w:eastAsia="zh-CN"/>
        </w:rPr>
        <w:t>气体</w:t>
      </w:r>
      <w:r>
        <w:rPr>
          <w:rFonts w:hint="default" w:ascii="Times New Roman" w:hAnsi="Times New Roman" w:cs="Times New Roman" w:eastAsiaTheme="minorEastAsia"/>
          <w:sz w:val="24"/>
          <w:szCs w:val="24"/>
        </w:rPr>
        <w:t>，待读数稳定后，调整仪器的示值与</w:t>
      </w:r>
      <w:r>
        <w:rPr>
          <w:rFonts w:hint="default" w:ascii="Times New Roman" w:hAnsi="Times New Roman" w:cs="Times New Roman"/>
          <w:sz w:val="24"/>
          <w:szCs w:val="24"/>
          <w:lang w:val="en-US" w:eastAsia="zh-CN"/>
        </w:rPr>
        <w:t>标准气体</w:t>
      </w:r>
      <w:r>
        <w:rPr>
          <w:rFonts w:hint="default" w:ascii="Times New Roman" w:hAnsi="Times New Roman" w:cs="Times New Roman" w:eastAsiaTheme="minorEastAsia"/>
          <w:sz w:val="24"/>
          <w:szCs w:val="24"/>
        </w:rPr>
        <w:t>浓度值一致。</w:t>
      </w:r>
    </w:p>
    <w:p w14:paraId="29F3FF20">
      <w:pPr>
        <w:pStyle w:val="27"/>
        <w:rPr>
          <w:rFonts w:hint="default" w:ascii="Times New Roman" w:hAnsi="Times New Roman" w:cs="Times New Roman"/>
        </w:rPr>
      </w:pPr>
      <w:r>
        <w:rPr>
          <w:rFonts w:hint="default" w:ascii="Times New Roman" w:hAnsi="Times New Roman" w:cs="Times New Roman"/>
        </w:rPr>
        <w:drawing>
          <wp:inline distT="0" distB="0" distL="0" distR="0">
            <wp:extent cx="3872865" cy="1043940"/>
            <wp:effectExtent l="0" t="0" r="13335"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cstate="print">
                      <a:extLst>
                        <a:ext uri="{28A0092B-C50C-407E-A947-70E740481C1C}">
                          <a14:useLocalDpi xmlns:a14="http://schemas.microsoft.com/office/drawing/2010/main" val="0"/>
                        </a:ext>
                      </a:extLst>
                    </a:blip>
                    <a:srcRect t="-6683" b="-2930"/>
                    <a:stretch>
                      <a:fillRect/>
                    </a:stretch>
                  </pic:blipFill>
                  <pic:spPr>
                    <a:xfrm>
                      <a:off x="0" y="0"/>
                      <a:ext cx="3872865" cy="1044000"/>
                    </a:xfrm>
                    <a:prstGeom prst="rect">
                      <a:avLst/>
                    </a:prstGeom>
                  </pic:spPr>
                </pic:pic>
              </a:graphicData>
            </a:graphic>
          </wp:inline>
        </w:drawing>
      </w:r>
    </w:p>
    <w:p w14:paraId="798845DA">
      <w:pPr>
        <w:pStyle w:val="27"/>
        <w:rPr>
          <w:rFonts w:hint="default" w:ascii="Times New Roman" w:hAnsi="Times New Roman" w:eastAsia="黑体" w:cs="Times New Roman"/>
          <w:szCs w:val="21"/>
        </w:rPr>
      </w:pPr>
    </w:p>
    <w:p w14:paraId="40CE94DE">
      <w:pPr>
        <w:pStyle w:val="27"/>
        <w:rPr>
          <w:rFonts w:hint="default" w:ascii="Times New Roman" w:hAnsi="Times New Roman" w:eastAsia="黑体" w:cs="Times New Roman"/>
          <w:szCs w:val="21"/>
        </w:rPr>
      </w:pPr>
      <w:r>
        <w:rPr>
          <w:rFonts w:hint="default" w:ascii="Times New Roman" w:hAnsi="Times New Roman" w:eastAsia="黑体" w:cs="Times New Roman"/>
          <w:szCs w:val="21"/>
        </w:rPr>
        <w:t>图1 仪器校准时与各检定设备连接示意图</w:t>
      </w:r>
    </w:p>
    <w:p w14:paraId="4056C8A3">
      <w:pPr>
        <w:pStyle w:val="3"/>
        <w:numPr>
          <w:ilvl w:val="0"/>
          <w:numId w:val="0"/>
        </w:numPr>
        <w:spacing w:line="360" w:lineRule="auto"/>
        <w:ind w:leftChars="0"/>
        <w:rPr>
          <w:rFonts w:hint="default" w:ascii="Times New Roman" w:hAnsi="Times New Roman" w:cs="Times New Roman"/>
        </w:rPr>
      </w:pPr>
      <w:bookmarkStart w:id="75" w:name="_Toc874422852"/>
      <w:bookmarkStart w:id="76" w:name="_Toc1852432864"/>
      <w:bookmarkStart w:id="77" w:name="_Toc1377636906"/>
      <w:bookmarkStart w:id="78" w:name="_Toc86891127"/>
      <w:bookmarkStart w:id="79" w:name="_Toc1014032372"/>
      <w:bookmarkStart w:id="80" w:name="_Toc884595920"/>
      <w:r>
        <w:rPr>
          <w:rFonts w:hint="default" w:ascii="Times New Roman" w:hAnsi="Times New Roman" w:eastAsia="宋体" w:cs="Times New Roman"/>
          <w:sz w:val="24"/>
          <w:szCs w:val="24"/>
        </w:rPr>
        <w:t xml:space="preserve">7.1 </w:t>
      </w:r>
      <w:bookmarkStart w:id="81" w:name="_Toc9934"/>
      <w:r>
        <w:rPr>
          <w:rFonts w:hint="default" w:ascii="Times New Roman" w:hAnsi="Times New Roman" w:cs="Times New Roman"/>
          <w:sz w:val="24"/>
          <w:szCs w:val="24"/>
        </w:rPr>
        <w:t>示值误差</w:t>
      </w:r>
      <w:bookmarkEnd w:id="75"/>
      <w:bookmarkEnd w:id="76"/>
      <w:bookmarkEnd w:id="77"/>
      <w:bookmarkEnd w:id="78"/>
      <w:bookmarkEnd w:id="79"/>
      <w:bookmarkEnd w:id="80"/>
      <w:bookmarkEnd w:id="81"/>
    </w:p>
    <w:p w14:paraId="3289A81F">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仪器零点稳定后，分别通入浓度约为满量程</w:t>
      </w:r>
      <w:r>
        <w:rPr>
          <w:rFonts w:hint="default" w:ascii="Times New Roman" w:hAnsi="Times New Roman" w:cs="Times New Roman" w:eastAsiaTheme="minorEastAsia"/>
          <w:sz w:val="24"/>
          <w:szCs w:val="24"/>
        </w:rPr>
        <w:t>20%、50%、80%</w:t>
      </w:r>
      <w:r>
        <w:rPr>
          <w:rFonts w:hint="default" w:ascii="Times New Roman" w:hAnsi="Times New Roman" w:cs="Times New Roman"/>
          <w:sz w:val="24"/>
          <w:szCs w:val="24"/>
        </w:rPr>
        <w:t>的标准气体，记录仪器稳定示值。相同浓度点重复测量</w:t>
      </w:r>
      <w:r>
        <w:rPr>
          <w:rFonts w:hint="default" w:ascii="Times New Roman" w:hAnsi="Times New Roman" w:cs="Times New Roman" w:eastAsiaTheme="minorEastAsia"/>
          <w:sz w:val="24"/>
          <w:szCs w:val="24"/>
        </w:rPr>
        <w:t>3</w:t>
      </w:r>
      <w:r>
        <w:rPr>
          <w:rFonts w:hint="default" w:ascii="Times New Roman" w:hAnsi="Times New Roman" w:cs="Times New Roman"/>
          <w:sz w:val="24"/>
          <w:szCs w:val="24"/>
        </w:rPr>
        <w:t>次，取算术平均值作为各点示值。按公式</w:t>
      </w:r>
      <w:r>
        <w:rPr>
          <w:rFonts w:hint="default" w:ascii="Times New Roman" w:hAnsi="Times New Roman" w:cs="Times New Roman" w:eastAsiaTheme="minorEastAsia"/>
          <w:sz w:val="24"/>
          <w:szCs w:val="24"/>
        </w:rPr>
        <w:t>（1）计</w:t>
      </w:r>
      <w:r>
        <w:rPr>
          <w:rFonts w:hint="default" w:ascii="Times New Roman" w:hAnsi="Times New Roman" w:cs="Times New Roman"/>
          <w:sz w:val="24"/>
          <w:szCs w:val="24"/>
        </w:rPr>
        <w:t>算仪器在各点的示值误差</w:t>
      </w:r>
      <w:r>
        <w:rPr>
          <w:rFonts w:hint="default" w:ascii="Times New Roman" w:hAnsi="Times New Roman" w:cs="Times New Roman"/>
          <w:position w:val="-12"/>
          <w:sz w:val="24"/>
          <w:szCs w:val="24"/>
        </w:rPr>
        <w:object>
          <v:shape id="_x0000_i1025" o:spt="75" type="#_x0000_t75" style="height:18.4pt;width:20.95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r>
        <w:rPr>
          <w:rFonts w:hint="default" w:ascii="Times New Roman" w:hAnsi="Times New Roman" w:cs="Times New Roman"/>
          <w:sz w:val="24"/>
          <w:szCs w:val="24"/>
        </w:rPr>
        <w:t>。</w:t>
      </w:r>
    </w:p>
    <w:tbl>
      <w:tblPr>
        <w:tblStyle w:val="16"/>
        <w:tblW w:w="859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1"/>
        <w:gridCol w:w="1298"/>
      </w:tblGrid>
      <w:tr w14:paraId="1F0A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7301" w:type="dxa"/>
            <w:vAlign w:val="center"/>
          </w:tcPr>
          <w:p w14:paraId="085A8C5E">
            <w:pPr>
              <w:spacing w:before="156" w:after="156"/>
              <w:jc w:val="center"/>
              <w:rPr>
                <w:rFonts w:hint="default" w:ascii="Times New Roman" w:hAnsi="Times New Roman" w:cs="Times New Roman"/>
              </w:rPr>
            </w:pPr>
            <w:r>
              <w:rPr>
                <w:rFonts w:hint="default" w:ascii="Times New Roman" w:hAnsi="Times New Roman" w:cs="Times New Roman"/>
                <w:position w:val="-24"/>
              </w:rPr>
              <w:object>
                <v:shape id="_x0000_i1026" o:spt="75" type="#_x0000_t75" style="height:36.95pt;width:115.35pt;" o:ole="t" filled="f" o:preferrelative="t" stroked="f" coordsize="21600,21600">
                  <v:path/>
                  <v:fill on="f" focussize="0,0"/>
                  <v:stroke on="f"/>
                  <v:imagedata r:id="rId22" o:title=""/>
                  <o:lock v:ext="edit" aspectratio="t"/>
                  <w10:wrap type="none"/>
                  <w10:anchorlock/>
                </v:shape>
                <o:OLEObject Type="Embed" ProgID="Equation.DSMT4" ShapeID="_x0000_i1026" DrawAspect="Content" ObjectID="_1468075726" r:id="rId21">
                  <o:LockedField>false</o:LockedField>
                </o:OLEObject>
              </w:object>
            </w:r>
          </w:p>
        </w:tc>
        <w:tc>
          <w:tcPr>
            <w:tcW w:w="1298" w:type="dxa"/>
            <w:vAlign w:val="center"/>
          </w:tcPr>
          <w:p w14:paraId="29D308DE">
            <w:pPr>
              <w:spacing w:before="156" w:after="156"/>
              <w:jc w:val="center"/>
              <w:rPr>
                <w:rFonts w:hint="default" w:ascii="Times New Roman" w:hAnsi="Times New Roman" w:cs="Times New Roman"/>
                <w:color w:val="FF0000"/>
              </w:rPr>
            </w:pPr>
            <w:r>
              <w:rPr>
                <w:rFonts w:hint="default" w:ascii="Times New Roman" w:hAnsi="Times New Roman" w:cs="Times New Roman"/>
              </w:rPr>
              <w:t>（1）</w:t>
            </w:r>
          </w:p>
        </w:tc>
      </w:tr>
    </w:tbl>
    <w:p w14:paraId="1FC02268">
      <w:pPr>
        <w:pStyle w:val="26"/>
        <w:ind w:firstLine="0" w:firstLineChars="0"/>
        <w:rPr>
          <w:rFonts w:hint="default" w:ascii="Times New Roman" w:hAnsi="Times New Roman" w:cs="Times New Roman"/>
        </w:rPr>
      </w:pPr>
      <w:r>
        <w:rPr>
          <w:rFonts w:hint="default" w:ascii="Times New Roman" w:hAnsi="Times New Roman" w:cs="Times New Roman"/>
        </w:rPr>
        <w:t>式中：</w:t>
      </w:r>
    </w:p>
    <w:p w14:paraId="45A38017">
      <w:pPr>
        <w:spacing w:line="360" w:lineRule="auto"/>
        <w:ind w:left="210" w:leftChars="100" w:firstLine="495" w:firstLineChars="236"/>
        <w:rPr>
          <w:rFonts w:hint="default" w:ascii="Times New Roman" w:hAnsi="Times New Roman" w:cs="Times New Roman"/>
        </w:rPr>
      </w:pPr>
      <w:r>
        <w:rPr>
          <w:rFonts w:hint="default" w:ascii="Times New Roman" w:hAnsi="Times New Roman" w:cs="Times New Roman"/>
          <w:position w:val="-6"/>
        </w:rPr>
        <w:object>
          <v:shape id="_x0000_i1027" o:spt="75" type="#_x0000_t75" style="height:18.4pt;width:15.05pt;" o:ole="t" filled="f" o:preferrelative="t" stroked="f" coordsize="21600,21600">
            <v:path/>
            <v:fill on="f" focussize="0,0"/>
            <v:stroke on="f"/>
            <v:imagedata r:id="rId24" o:title=""/>
            <o:lock v:ext="edit" aspectratio="t"/>
            <w10:wrap type="none"/>
            <w10:anchorlock/>
          </v:shape>
          <o:OLEObject Type="Embed" ProgID="Equation.DSMT4" ShapeID="_x0000_i1027" DrawAspect="Content" ObjectID="_1468075727" r:id="rId23">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rPr>
        <w:t xml:space="preserve"> 仪器示值的平均值，%（</w:t>
      </w:r>
      <w:r>
        <w:rPr>
          <w:rFonts w:hint="default" w:ascii="Times New Roman" w:hAnsi="Times New Roman" w:cs="Times New Roman"/>
          <w:position w:val="-6"/>
        </w:rPr>
        <w:object>
          <v:shape id="_x0000_i1028"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28" DrawAspect="Content" ObjectID="_1468075728" r:id="rId25">
            <o:LockedField>false</o:LockedField>
          </o:OLEObject>
        </w:object>
      </w:r>
      <w:r>
        <w:rPr>
          <w:rFonts w:hint="default" w:ascii="Times New Roman" w:hAnsi="Times New Roman" w:cs="Times New Roman"/>
        </w:rPr>
        <w:t>为校准点序号）；</w:t>
      </w:r>
    </w:p>
    <w:p w14:paraId="21086288">
      <w:pPr>
        <w:spacing w:line="360" w:lineRule="auto"/>
        <w:ind w:left="210" w:leftChars="100" w:firstLine="495" w:firstLineChars="236"/>
        <w:rPr>
          <w:rFonts w:hint="default" w:ascii="Times New Roman" w:hAnsi="Times New Roman" w:cs="Times New Roman"/>
        </w:rPr>
      </w:pPr>
      <w:r>
        <w:rPr>
          <w:rFonts w:hint="default" w:ascii="Times New Roman" w:hAnsi="Times New Roman" w:cs="Times New Roman"/>
          <w:position w:val="-12"/>
        </w:rPr>
        <w:object>
          <v:shape id="_x0000_i1029" o:spt="75" type="#_x0000_t75" style="height:18.4pt;width:15.9pt;" o:ole="t" filled="f" o:preferrelative="t" stroked="f" coordsize="21600,21600">
            <v:path/>
            <v:fill on="f" focussize="0,0"/>
            <v:stroke on="f"/>
            <v:imagedata r:id="rId28" o:title=""/>
            <o:lock v:ext="edit" aspectratio="t"/>
            <w10:wrap type="none"/>
            <w10:anchorlock/>
          </v:shape>
          <o:OLEObject Type="Embed" ProgID="Equation.DSMT4" ShapeID="_x0000_i1029" DrawAspect="Content" ObjectID="_1468075729" r:id="rId27">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rPr>
        <w:t xml:space="preserve"> 标准气体的浓度值，%。</w:t>
      </w:r>
    </w:p>
    <w:p w14:paraId="37777795">
      <w:pPr>
        <w:spacing w:line="360" w:lineRule="auto"/>
        <w:ind w:left="210" w:leftChars="100" w:firstLine="495" w:firstLineChars="236"/>
        <w:rPr>
          <w:rFonts w:hint="default" w:ascii="Times New Roman" w:hAnsi="Times New Roman" w:cs="Times New Roman"/>
        </w:rPr>
      </w:pPr>
      <w:r>
        <w:rPr>
          <w:rFonts w:hint="default" w:ascii="Times New Roman" w:hAnsi="Times New Roman" w:cs="Times New Roman"/>
          <w:position w:val="-4"/>
        </w:rPr>
        <w:object>
          <v:shape id="_x0000_i1030" o:spt="75" type="#_x0000_t75" style="height:13pt;width:12pt;" o:ole="t" filled="f" o:preferrelative="t" stroked="f" coordsize="21600,21600">
            <v:path/>
            <v:fill on="f" focussize="0,0"/>
            <v:stroke on="f"/>
            <v:imagedata r:id="rId30" o:title=""/>
            <o:lock v:ext="edit" aspectratio="f"/>
            <w10:wrap type="none"/>
            <w10:anchorlock/>
          </v:shape>
          <o:OLEObject Type="Embed" ProgID="Equation.DSMT4" ShapeID="_x0000_i1030" DrawAspect="Content" ObjectID="_1468075730" r:id="rId29">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lang w:val="en-US" w:eastAsia="zh-CN"/>
        </w:rPr>
        <w:t xml:space="preserve"> </w:t>
      </w:r>
      <w:r>
        <w:rPr>
          <w:rFonts w:hint="default" w:ascii="Times New Roman" w:hAnsi="Times New Roman" w:cs="Times New Roman"/>
        </w:rPr>
        <w:t>被检仪器的上限值（以下相同）。</w:t>
      </w:r>
    </w:p>
    <w:p w14:paraId="53552CC0">
      <w:pPr>
        <w:spacing w:line="360" w:lineRule="auto"/>
        <w:ind w:firstLine="630" w:firstLineChars="300"/>
        <w:rPr>
          <w:rFonts w:hint="default" w:ascii="Times New Roman" w:hAnsi="Times New Roman" w:cs="Times New Roman" w:eastAsiaTheme="minorEastAsia"/>
          <w:sz w:val="24"/>
          <w:szCs w:val="24"/>
          <w:lang w:eastAsia="zh-CN"/>
        </w:rPr>
      </w:pPr>
      <w:r>
        <w:rPr>
          <w:rFonts w:hint="default" w:ascii="Times New Roman" w:hAnsi="Times New Roman" w:cs="Times New Roman"/>
        </w:rPr>
        <w:t>取各点中绝对值最大的</w:t>
      </w:r>
      <w:r>
        <w:rPr>
          <w:rFonts w:hint="default" w:ascii="Times New Roman" w:hAnsi="Times New Roman" w:cs="Times New Roman"/>
          <w:position w:val="-12"/>
        </w:rPr>
        <w:object>
          <v:shape id="_x0000_i1031" o:spt="75" type="#_x0000_t75" style="height:18.4pt;width:20.9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31">
            <o:LockedField>false</o:LockedField>
          </o:OLEObject>
        </w:object>
      </w:r>
      <w:r>
        <w:rPr>
          <w:rFonts w:hint="default" w:ascii="Times New Roman" w:hAnsi="Times New Roman" w:cs="Times New Roman"/>
        </w:rPr>
        <w:t>值作为仪器的示值误差结果</w:t>
      </w:r>
      <w:r>
        <w:rPr>
          <w:rFonts w:hint="default" w:ascii="Times New Roman" w:hAnsi="Times New Roman" w:cs="Times New Roman"/>
          <w:lang w:eastAsia="zh-CN"/>
        </w:rPr>
        <w:t>。</w:t>
      </w:r>
    </w:p>
    <w:p w14:paraId="14708DA0">
      <w:pPr>
        <w:pStyle w:val="3"/>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bookmarkStart w:id="82" w:name="_Toc1300573684"/>
      <w:bookmarkStart w:id="83" w:name="_Toc1904452507"/>
      <w:bookmarkStart w:id="84" w:name="_Toc4226"/>
      <w:bookmarkStart w:id="85" w:name="_Toc997734528"/>
      <w:bookmarkStart w:id="86" w:name="_Toc1992859420"/>
      <w:bookmarkStart w:id="87" w:name="_Toc1893199191"/>
      <w:bookmarkStart w:id="88" w:name="_Toc482795626"/>
      <w:r>
        <w:rPr>
          <w:rFonts w:hint="default" w:ascii="Times New Roman" w:hAnsi="Times New Roman" w:cs="Times New Roman" w:eastAsiaTheme="minorEastAsia"/>
          <w:sz w:val="24"/>
          <w:szCs w:val="24"/>
          <w:lang w:val="en-US" w:eastAsia="zh-CN"/>
        </w:rPr>
        <w:t>7.2</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重复性</w:t>
      </w:r>
      <w:bookmarkEnd w:id="82"/>
      <w:bookmarkEnd w:id="83"/>
      <w:bookmarkEnd w:id="84"/>
      <w:bookmarkEnd w:id="85"/>
      <w:bookmarkEnd w:id="86"/>
      <w:bookmarkEnd w:id="87"/>
      <w:bookmarkEnd w:id="88"/>
    </w:p>
    <w:p w14:paraId="1DFE2E69">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零点稳定后，首先通入浓度约为满量程50%的标准气体，记录仪器稳定示值，然后通入零点气。待仪器稳定后，再通入上述浓度的标准气体，上述步骤重复6次。重复性以单次测量的相对标准偏差来表示，按公式（2）进行计算仪器的重复性</w:t>
      </w:r>
      <w:r>
        <w:rPr>
          <w:rFonts w:hint="default" w:ascii="Times New Roman" w:hAnsi="Times New Roman" w:cs="Times New Roman" w:eastAsiaTheme="minorEastAsia"/>
          <w:position w:val="-12"/>
          <w:sz w:val="24"/>
          <w:szCs w:val="24"/>
        </w:rPr>
        <w:object>
          <v:shape id="_x0000_i1032" o:spt="75" type="#_x0000_t75" style="height:18.4pt;width:14.25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2" r:id="rId32">
            <o:LockedField>false</o:LockedField>
          </o:OLEObject>
        </w:object>
      </w:r>
      <w:r>
        <w:rPr>
          <w:rFonts w:hint="default" w:ascii="Times New Roman" w:hAnsi="Times New Roman" w:cs="Times New Roman" w:eastAsiaTheme="minorEastAsia"/>
          <w:sz w:val="24"/>
          <w:szCs w:val="24"/>
        </w:rPr>
        <w:t>。</w:t>
      </w:r>
    </w:p>
    <w:tbl>
      <w:tblPr>
        <w:tblStyle w:val="16"/>
        <w:tblW w:w="8522" w:type="dxa"/>
        <w:jc w:val="right"/>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7706"/>
        <w:gridCol w:w="816"/>
      </w:tblGrid>
      <w:tr w14:paraId="74ECA8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right"/>
        </w:trPr>
        <w:tc>
          <w:tcPr>
            <w:tcW w:w="7706" w:type="dxa"/>
            <w:vAlign w:val="center"/>
          </w:tcPr>
          <w:p w14:paraId="25663CCC">
            <w:pPr>
              <w:spacing w:before="156" w:after="156"/>
              <w:jc w:val="center"/>
              <w:rPr>
                <w:rFonts w:hint="default" w:ascii="Times New Roman" w:hAnsi="Times New Roman" w:cs="Times New Roman"/>
              </w:rPr>
            </w:pPr>
            <w:r>
              <w:rPr>
                <w:rFonts w:hint="default" w:ascii="Times New Roman" w:hAnsi="Times New Roman" w:cs="Times New Roman"/>
                <w:position w:val="-26"/>
              </w:rPr>
              <w:object>
                <v:shape id="_x0000_i1033" o:spt="75" type="#_x0000_t75" style="height:51.9pt;width:144pt;" o:ole="t" filled="f" o:preferrelative="t" stroked="f" coordsize="21600,21600">
                  <v:path/>
                  <v:fill on="f" focussize="0,0"/>
                  <v:stroke on="f"/>
                  <v:imagedata r:id="rId35" o:title=""/>
                  <o:lock v:ext="edit" aspectratio="t"/>
                  <w10:wrap type="none"/>
                  <w10:anchorlock/>
                </v:shape>
                <o:OLEObject Type="Embed" ProgID="Equation.DSMT4" ShapeID="_x0000_i1033" DrawAspect="Content" ObjectID="_1468075733" r:id="rId34">
                  <o:LockedField>false</o:LockedField>
                </o:OLEObject>
              </w:object>
            </w:r>
          </w:p>
        </w:tc>
        <w:tc>
          <w:tcPr>
            <w:tcW w:w="816" w:type="dxa"/>
            <w:vAlign w:val="center"/>
          </w:tcPr>
          <w:p w14:paraId="02842EDB">
            <w:pPr>
              <w:spacing w:before="156" w:after="156"/>
              <w:jc w:val="center"/>
              <w:rPr>
                <w:rFonts w:hint="default" w:ascii="Times New Roman" w:hAnsi="Times New Roman" w:cs="Times New Roman"/>
              </w:rPr>
            </w:pPr>
            <w:r>
              <w:rPr>
                <w:rFonts w:hint="default" w:ascii="Times New Roman" w:hAnsi="Times New Roman" w:cs="Times New Roman"/>
              </w:rPr>
              <w:t>（2）</w:t>
            </w:r>
          </w:p>
        </w:tc>
      </w:tr>
    </w:tbl>
    <w:p w14:paraId="37D1B385">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w:t>
      </w:r>
    </w:p>
    <w:p w14:paraId="3134B31B">
      <w:pPr>
        <w:keepNext w:val="0"/>
        <w:keepLines w:val="0"/>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6"/>
          <w:sz w:val="24"/>
          <w:szCs w:val="24"/>
        </w:rPr>
        <w:object>
          <v:shape id="_x0000_i1034" o:spt="75" type="#_x0000_t75" style="height:18.4pt;width:10.9pt;" o:ole="t" filled="f" o:preferrelative="t" stroked="f" coordsize="21600,21600">
            <v:path/>
            <v:fill on="f" focussize="0,0"/>
            <v:stroke on="f" joinstyle="miter"/>
            <v:imagedata r:id="rId37" o:title=""/>
            <o:lock v:ext="edit" aspectratio="t"/>
            <w10:wrap type="none"/>
            <w10:anchorlock/>
          </v:shape>
          <o:OLEObject Type="Embed" ProgID="Equation.DSMT4" ShapeID="_x0000_i1034" DrawAspect="Content" ObjectID="_1468075734" r:id="rId36">
            <o:LockedField>false</o:LockedField>
          </o:OLEObject>
        </w:object>
      </w:r>
      <w:r>
        <w:rPr>
          <w:rFonts w:hint="default" w:ascii="Times New Roman" w:hAnsi="Times New Roman" w:cs="Times New Roman" w:eastAsiaTheme="minorEastAsia"/>
          <w:sz w:val="24"/>
          <w:szCs w:val="24"/>
        </w:rPr>
        <w:t>— 仪器6次示值的算术平均值，%；</w:t>
      </w:r>
    </w:p>
    <w:p w14:paraId="48A65B33">
      <w:pPr>
        <w:keepNext w:val="0"/>
        <w:keepLines w:val="0"/>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35" o:spt="75" type="#_x0000_t75" style="height:18.4pt;width:14.25pt;" o:ole="t" filled="f" o:preferrelative="t" stroked="f" coordsize="21600,21600">
            <v:path/>
            <v:fill on="f" focussize="0,0"/>
            <v:stroke on="f" joinstyle="miter"/>
            <v:imagedata r:id="rId39" o:title=""/>
            <o:lock v:ext="edit" aspectratio="t"/>
            <w10:wrap type="none"/>
            <w10:anchorlock/>
          </v:shape>
          <o:OLEObject Type="Embed" ProgID="Equation.DSMT4" ShapeID="_x0000_i1035" DrawAspect="Content" ObjectID="_1468075735" r:id="rId38">
            <o:LockedField>false</o:LockedField>
          </o:OLEObject>
        </w:object>
      </w:r>
      <w:r>
        <w:rPr>
          <w:rFonts w:hint="default" w:ascii="Times New Roman" w:hAnsi="Times New Roman" w:cs="Times New Roman" w:eastAsiaTheme="minorEastAsia"/>
          <w:sz w:val="24"/>
          <w:szCs w:val="24"/>
        </w:rPr>
        <w:t>— 仪器第</w:t>
      </w:r>
      <w:r>
        <w:rPr>
          <w:rFonts w:hint="default" w:ascii="Times New Roman" w:hAnsi="Times New Roman" w:cs="Times New Roman"/>
          <w:position w:val="-6"/>
        </w:rPr>
        <w:object>
          <v:shape id="_x0000_i1036"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36" DrawAspect="Content" ObjectID="_1468075736" r:id="rId40">
            <o:LockedField>false</o:LockedField>
          </o:OLEObject>
        </w:object>
      </w:r>
      <w:r>
        <w:rPr>
          <w:rFonts w:hint="default" w:ascii="Times New Roman" w:hAnsi="Times New Roman" w:cs="Times New Roman" w:eastAsiaTheme="minorEastAsia"/>
          <w:sz w:val="24"/>
          <w:szCs w:val="24"/>
        </w:rPr>
        <w:t>次测量的示值，%；</w:t>
      </w:r>
    </w:p>
    <w:p w14:paraId="793C2BF7">
      <w:pPr>
        <w:keepNext w:val="0"/>
        <w:keepLines w:val="0"/>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6"/>
          <w:sz w:val="24"/>
          <w:szCs w:val="24"/>
        </w:rPr>
        <w:object>
          <v:shape id="_x0000_i1037" o:spt="75" type="#_x0000_t75" style="height:10.9pt;width:9.2pt;" o:ole="t" filled="f" o:preferrelative="t" stroked="f" coordsize="21600,21600">
            <v:path/>
            <v:fill on="f" focussize="0,0"/>
            <v:stroke on="f" joinstyle="miter"/>
            <v:imagedata r:id="rId42" o:title=""/>
            <o:lock v:ext="edit" aspectratio="t"/>
            <w10:wrap type="none"/>
            <w10:anchorlock/>
          </v:shape>
          <o:OLEObject Type="Embed" ProgID="Equation.DSMT4" ShapeID="_x0000_i1037" DrawAspect="Content" ObjectID="_1468075737" r:id="rId41">
            <o:LockedField>false</o:LockedField>
          </o:OLEObject>
        </w:object>
      </w:r>
      <w:r>
        <w:rPr>
          <w:rFonts w:hint="default" w:ascii="Times New Roman" w:hAnsi="Times New Roman" w:cs="Times New Roman" w:eastAsiaTheme="minorEastAsia"/>
          <w:sz w:val="24"/>
          <w:szCs w:val="24"/>
        </w:rPr>
        <w:t>— 测量次数，</w:t>
      </w:r>
      <w:r>
        <w:rPr>
          <w:rFonts w:hint="default" w:ascii="Times New Roman" w:hAnsi="Times New Roman" w:cs="Times New Roman" w:eastAsiaTheme="minorEastAsia"/>
          <w:position w:val="-6"/>
          <w:sz w:val="24"/>
          <w:szCs w:val="24"/>
        </w:rPr>
        <w:object>
          <v:shape id="_x0000_i1038" o:spt="75" type="#_x0000_t75" style="height:10.9pt;width:9.2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3">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sz w:val="24"/>
          <w:szCs w:val="24"/>
          <w:lang w:val="en-US" w:eastAsia="zh-CN"/>
        </w:rPr>
        <w:t>6</w:t>
      </w:r>
      <w:r>
        <w:rPr>
          <w:rFonts w:hint="default" w:ascii="Times New Roman" w:hAnsi="Times New Roman" w:cs="Times New Roman" w:eastAsiaTheme="minorEastAsia"/>
          <w:sz w:val="24"/>
          <w:szCs w:val="24"/>
        </w:rPr>
        <w:t>。</w:t>
      </w:r>
    </w:p>
    <w:p w14:paraId="4119B8C2">
      <w:pPr>
        <w:pStyle w:val="3"/>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bookmarkStart w:id="89" w:name="_Toc1926296655"/>
      <w:bookmarkStart w:id="90" w:name="_Toc1845008243"/>
      <w:bookmarkStart w:id="91" w:name="_Toc1196921868"/>
      <w:bookmarkStart w:id="92" w:name="_Toc629185451"/>
      <w:bookmarkStart w:id="93" w:name="_Toc7034"/>
      <w:bookmarkStart w:id="94" w:name="_Toc1585479954"/>
      <w:bookmarkStart w:id="95" w:name="_Toc928065858"/>
      <w:r>
        <w:rPr>
          <w:rFonts w:hint="default" w:ascii="Times New Roman" w:hAnsi="Times New Roman" w:cs="Times New Roman" w:eastAsiaTheme="minorEastAsia"/>
          <w:sz w:val="24"/>
          <w:szCs w:val="24"/>
          <w:lang w:val="en-US" w:eastAsia="zh-CN"/>
        </w:rPr>
        <w:t xml:space="preserve">7.3 </w:t>
      </w:r>
      <w:r>
        <w:rPr>
          <w:rFonts w:hint="default" w:ascii="Times New Roman" w:hAnsi="Times New Roman" w:cs="Times New Roman" w:eastAsiaTheme="minorEastAsia"/>
          <w:sz w:val="24"/>
          <w:szCs w:val="24"/>
        </w:rPr>
        <w:t>响应时间</w:t>
      </w:r>
      <w:bookmarkEnd w:id="89"/>
      <w:bookmarkEnd w:id="90"/>
      <w:bookmarkEnd w:id="91"/>
      <w:bookmarkEnd w:id="92"/>
      <w:bookmarkEnd w:id="93"/>
      <w:bookmarkEnd w:id="94"/>
      <w:bookmarkEnd w:id="95"/>
    </w:p>
    <w:p w14:paraId="6AA45F94">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零点稳定后，通入浓度约为满量程50%的标准气体，记录仪器稳定值。然后通入零点气体，让仪器示值回到零点。再通入上述标准气体，同时启动秒表，待仪器示值达到上述稳定值的90%时，停止秒表，记下秒表显示的时间。重复上述步骤3次，取算术平均值作为仪器的响应时间。</w:t>
      </w:r>
    </w:p>
    <w:p w14:paraId="76CE3F3D">
      <w:pPr>
        <w:pStyle w:val="3"/>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sz w:val="24"/>
          <w:szCs w:val="24"/>
        </w:rPr>
      </w:pPr>
      <w:bookmarkStart w:id="96" w:name="_Toc1456426863"/>
      <w:bookmarkStart w:id="97" w:name="_Toc1877974212"/>
      <w:bookmarkStart w:id="98" w:name="_Toc1130155535"/>
      <w:bookmarkStart w:id="99" w:name="_Toc6534"/>
      <w:bookmarkStart w:id="100" w:name="_Toc433126034"/>
      <w:bookmarkStart w:id="101" w:name="_Toc1387369302"/>
      <w:bookmarkStart w:id="102" w:name="_Toc2071436100"/>
      <w:r>
        <w:rPr>
          <w:rFonts w:hint="default" w:ascii="Times New Roman" w:hAnsi="Times New Roman" w:cs="Times New Roman" w:eastAsiaTheme="minorEastAsia"/>
          <w:sz w:val="24"/>
          <w:szCs w:val="24"/>
          <w:lang w:val="en-US" w:eastAsia="zh-CN"/>
        </w:rPr>
        <w:t>7.4</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漂移</w:t>
      </w:r>
      <w:bookmarkEnd w:id="96"/>
      <w:bookmarkEnd w:id="97"/>
      <w:bookmarkEnd w:id="98"/>
      <w:bookmarkEnd w:id="99"/>
      <w:bookmarkEnd w:id="100"/>
      <w:bookmarkEnd w:id="101"/>
      <w:bookmarkEnd w:id="102"/>
    </w:p>
    <w:p w14:paraId="47C9BAFB">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的漂移包括零点漂移和量程漂移。仪器零点稳定后，通入零点气体，记录仪器稳定示值，然后通入浓度为满量程80%的气体标准物质，记录仪器稳定示值。让仪器连续运行8h，每间隔2h重复上述步骤一次，同时记录仪器零点稳定示值和量程稳定示值。</w:t>
      </w:r>
    </w:p>
    <w:p w14:paraId="470B8239">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按公式（3）计算仪器第</w:t>
      </w:r>
      <w:r>
        <w:rPr>
          <w:rFonts w:hint="default" w:ascii="Times New Roman" w:hAnsi="Times New Roman" w:cs="Times New Roman"/>
          <w:position w:val="-6"/>
        </w:rPr>
        <w:object>
          <v:shape id="_x0000_i1039"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39" DrawAspect="Content" ObjectID="_1468075739" r:id="rId44">
            <o:LockedField>false</o:LockedField>
          </o:OLEObject>
        </w:object>
      </w:r>
      <w:r>
        <w:rPr>
          <w:rFonts w:hint="default" w:ascii="Times New Roman" w:hAnsi="Times New Roman" w:cs="Times New Roman" w:eastAsiaTheme="minorEastAsia"/>
          <w:sz w:val="24"/>
          <w:szCs w:val="24"/>
        </w:rPr>
        <w:t>次零点漂移</w:t>
      </w:r>
      <w:r>
        <w:rPr>
          <w:rFonts w:hint="default" w:ascii="Times New Roman" w:hAnsi="Times New Roman" w:cs="Times New Roman" w:eastAsiaTheme="minorEastAsia"/>
          <w:position w:val="-12"/>
          <w:sz w:val="24"/>
          <w:szCs w:val="24"/>
        </w:rPr>
        <w:object>
          <v:shape id="_x0000_i1040" o:spt="75" type="#_x0000_t75" style="height:18.4pt;width:20.9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default" w:ascii="Times New Roman" w:hAnsi="Times New Roman" w:cs="Times New Roman" w:eastAsiaTheme="minorEastAsia"/>
          <w:sz w:val="24"/>
          <w:szCs w:val="24"/>
        </w:rPr>
        <w:t>：</w:t>
      </w:r>
    </w:p>
    <w:tbl>
      <w:tblPr>
        <w:tblStyle w:val="16"/>
        <w:tblW w:w="852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9"/>
        <w:gridCol w:w="1043"/>
      </w:tblGrid>
      <w:tr w14:paraId="71F0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7479" w:type="dxa"/>
            <w:vAlign w:val="center"/>
          </w:tcPr>
          <w:p w14:paraId="3D4ACEEB">
            <w:pPr>
              <w:spacing w:before="156" w:after="156"/>
              <w:ind w:firstLine="420" w:firstLineChars="200"/>
              <w:jc w:val="center"/>
              <w:rPr>
                <w:rFonts w:hint="default" w:ascii="Times New Roman" w:hAnsi="Times New Roman" w:cs="Times New Roman"/>
              </w:rPr>
            </w:pPr>
            <w:r>
              <w:rPr>
                <w:rFonts w:hint="default" w:ascii="Times New Roman" w:hAnsi="Times New Roman" w:cs="Times New Roman"/>
                <w:position w:val="-24"/>
              </w:rPr>
              <w:object>
                <v:shape id="_x0000_i1041" o:spt="75" type="#_x0000_t75" style="height:33.7pt;width:121.5pt;" o:ole="t" filled="f" o:preferrelative="t" stroked="f" coordsize="21600,21600">
                  <v:path/>
                  <v:fill on="f" focussize="0,0"/>
                  <v:stroke on="f"/>
                  <v:imagedata r:id="rId48" o:title=""/>
                  <o:lock v:ext="edit" aspectratio="t"/>
                  <w10:wrap type="none"/>
                  <w10:anchorlock/>
                </v:shape>
                <o:OLEObject Type="Embed" ProgID="Equation.DSMT4" ShapeID="_x0000_i1041" DrawAspect="Content" ObjectID="_1468075741" r:id="rId47">
                  <o:LockedField>false</o:LockedField>
                </o:OLEObject>
              </w:object>
            </w:r>
          </w:p>
        </w:tc>
        <w:tc>
          <w:tcPr>
            <w:tcW w:w="1043" w:type="dxa"/>
            <w:vAlign w:val="center"/>
          </w:tcPr>
          <w:p w14:paraId="3A9E5277">
            <w:pPr>
              <w:spacing w:before="156" w:after="156"/>
              <w:jc w:val="center"/>
              <w:rPr>
                <w:rFonts w:hint="default" w:ascii="Times New Roman" w:hAnsi="Times New Roman" w:cs="Times New Roman"/>
                <w:color w:val="FF0000"/>
              </w:rPr>
            </w:pPr>
            <w:r>
              <w:rPr>
                <w:rFonts w:hint="default" w:ascii="Times New Roman" w:hAnsi="Times New Roman" w:cs="Times New Roman"/>
              </w:rPr>
              <w:t>（3）</w:t>
            </w:r>
          </w:p>
        </w:tc>
      </w:tr>
    </w:tbl>
    <w:p w14:paraId="107702FF">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w:t>
      </w:r>
    </w:p>
    <w:p w14:paraId="2E9D4C6A">
      <w:pPr>
        <w:keepNext w:val="0"/>
        <w:keepLines w:val="0"/>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42" o:spt="75" type="#_x0000_t75" style="height:18.4pt;width:16.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default" w:ascii="Times New Roman" w:hAnsi="Times New Roman" w:cs="Times New Roman" w:eastAsiaTheme="minorEastAsia"/>
          <w:sz w:val="24"/>
          <w:szCs w:val="24"/>
        </w:rPr>
        <w:t>— 零点第</w:t>
      </w:r>
      <w:r>
        <w:rPr>
          <w:rFonts w:hint="default" w:ascii="Times New Roman" w:hAnsi="Times New Roman" w:cs="Times New Roman"/>
          <w:position w:val="-6"/>
        </w:rPr>
        <w:object>
          <v:shape id="_x0000_i1043"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43" DrawAspect="Content" ObjectID="_1468075743" r:id="rId51">
            <o:LockedField>false</o:LockedField>
          </o:OLEObject>
        </w:object>
      </w:r>
      <w:r>
        <w:rPr>
          <w:rFonts w:hint="default" w:ascii="Times New Roman" w:hAnsi="Times New Roman" w:cs="Times New Roman" w:eastAsiaTheme="minorEastAsia"/>
          <w:sz w:val="24"/>
          <w:szCs w:val="24"/>
        </w:rPr>
        <w:t>次示值，%（以下同）；</w:t>
      </w:r>
    </w:p>
    <w:p w14:paraId="72CBB6D0">
      <w:pPr>
        <w:keepNext w:val="0"/>
        <w:keepLines w:val="0"/>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44" o:spt="75" type="#_x0000_t75" style="height:18.4pt;width:19.25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r>
        <w:rPr>
          <w:rFonts w:hint="default" w:ascii="Times New Roman" w:hAnsi="Times New Roman" w:cs="Times New Roman" w:eastAsiaTheme="minorEastAsia"/>
          <w:sz w:val="24"/>
          <w:szCs w:val="24"/>
        </w:rPr>
        <w:t>— 零点初次示值，%（以下同）；</w:t>
      </w:r>
    </w:p>
    <w:p w14:paraId="070BF2D1">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按公式</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4</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计算仪器第</w:t>
      </w:r>
      <w:r>
        <w:rPr>
          <w:rFonts w:hint="default" w:ascii="Times New Roman" w:hAnsi="Times New Roman" w:cs="Times New Roman"/>
          <w:position w:val="-6"/>
        </w:rPr>
        <w:object>
          <v:shape id="_x0000_i1045"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45" DrawAspect="Content" ObjectID="_1468075745" r:id="rId54">
            <o:LockedField>false</o:LockedField>
          </o:OLEObject>
        </w:object>
      </w:r>
      <w:r>
        <w:rPr>
          <w:rFonts w:hint="default" w:ascii="Times New Roman" w:hAnsi="Times New Roman" w:cs="Times New Roman" w:eastAsiaTheme="minorEastAsia"/>
          <w:sz w:val="24"/>
          <w:szCs w:val="24"/>
        </w:rPr>
        <w:t>次量程漂移</w:t>
      </w:r>
      <w:r>
        <w:rPr>
          <w:rFonts w:hint="default" w:ascii="Times New Roman" w:hAnsi="Times New Roman" w:cs="Times New Roman" w:eastAsiaTheme="minorEastAsia"/>
          <w:position w:val="-12"/>
          <w:sz w:val="24"/>
          <w:szCs w:val="24"/>
        </w:rPr>
        <w:object>
          <v:shape id="_x0000_i1046" o:spt="75" type="#_x0000_t75" style="height:18.4pt;width:20.95pt;" o:ole="t" filled="f" o:preferrelative="t" stroked="f" coordsize="21600,21600">
            <v:path/>
            <v:fill on="f" focussize="0,0"/>
            <v:stroke on="f" joinstyle="miter"/>
            <v:imagedata r:id="rId56" o:title=""/>
            <o:lock v:ext="edit" aspectratio="t"/>
            <w10:wrap type="none"/>
            <w10:anchorlock/>
          </v:shape>
          <o:OLEObject Type="Embed" ProgID="Equation.DSMT4" ShapeID="_x0000_i1046" DrawAspect="Content" ObjectID="_1468075746" r:id="rId55">
            <o:LockedField>false</o:LockedField>
          </o:OLEObject>
        </w:object>
      </w:r>
      <w:r>
        <w:rPr>
          <w:rFonts w:hint="default" w:ascii="Times New Roman" w:hAnsi="Times New Roman" w:cs="Times New Roman" w:eastAsiaTheme="minorEastAsia"/>
          <w:sz w:val="24"/>
          <w:szCs w:val="24"/>
        </w:rPr>
        <w:t>：</w:t>
      </w:r>
    </w:p>
    <w:tbl>
      <w:tblPr>
        <w:tblStyle w:val="16"/>
        <w:tblW w:w="852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9"/>
        <w:gridCol w:w="1043"/>
      </w:tblGrid>
      <w:tr w14:paraId="1567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7479" w:type="dxa"/>
            <w:vAlign w:val="center"/>
          </w:tcPr>
          <w:p w14:paraId="2B121CC8">
            <w:pPr>
              <w:spacing w:before="156" w:after="156"/>
              <w:ind w:firstLine="210" w:firstLineChars="100"/>
              <w:jc w:val="center"/>
              <w:rPr>
                <w:rFonts w:hint="default" w:ascii="Times New Roman" w:hAnsi="Times New Roman" w:cs="Times New Roman"/>
              </w:rPr>
            </w:pPr>
            <w:r>
              <w:rPr>
                <w:rFonts w:hint="default" w:ascii="Times New Roman" w:hAnsi="Times New Roman" w:cs="Times New Roman"/>
                <w:position w:val="-24"/>
              </w:rPr>
              <w:object>
                <v:shape id="_x0000_i1047" o:spt="75" type="#_x0000_t75" style="height:33.7pt;width:179.85pt;" o:ole="t" filled="f" o:preferrelative="t" stroked="f" coordsize="21600,21600">
                  <v:path/>
                  <v:fill on="f" focussize="0,0"/>
                  <v:stroke on="f"/>
                  <v:imagedata r:id="rId58" o:title=""/>
                  <o:lock v:ext="edit" aspectratio="t"/>
                  <w10:wrap type="none"/>
                  <w10:anchorlock/>
                </v:shape>
                <o:OLEObject Type="Embed" ProgID="Equation.DSMT4" ShapeID="_x0000_i1047" DrawAspect="Content" ObjectID="_1468075747" r:id="rId57">
                  <o:LockedField>false</o:LockedField>
                </o:OLEObject>
              </w:object>
            </w:r>
          </w:p>
        </w:tc>
        <w:tc>
          <w:tcPr>
            <w:tcW w:w="1043" w:type="dxa"/>
            <w:vAlign w:val="center"/>
          </w:tcPr>
          <w:p w14:paraId="0B852480">
            <w:pPr>
              <w:spacing w:before="156" w:after="156"/>
              <w:jc w:val="center"/>
              <w:rPr>
                <w:rFonts w:hint="default" w:ascii="Times New Roman" w:hAnsi="Times New Roman" w:cs="Times New Roman"/>
                <w:color w:val="FF0000"/>
              </w:rPr>
            </w:pPr>
            <w:r>
              <w:rPr>
                <w:rFonts w:hint="default" w:ascii="Times New Roman" w:hAnsi="Times New Roman" w:cs="Times New Roman"/>
              </w:rPr>
              <w:t>（4）</w:t>
            </w:r>
          </w:p>
        </w:tc>
      </w:tr>
    </w:tbl>
    <w:p w14:paraId="5D0A8A7F">
      <w:pPr>
        <w:pStyle w:val="26"/>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w:t>
      </w:r>
    </w:p>
    <w:p w14:paraId="0DB9D091">
      <w:pPr>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position w:val="-12"/>
          <w:sz w:val="24"/>
          <w:szCs w:val="24"/>
        </w:rPr>
        <w:object>
          <v:shape id="_x0000_i1048" o:spt="75" type="#_x0000_t75" style="height:18pt;width:17pt;" o:ole="t" filled="f" o:preferrelative="t" stroked="f" coordsize="21600,21600">
            <v:path/>
            <v:fill on="f" focussize="0,0"/>
            <v:stroke on="f"/>
            <v:imagedata r:id="rId60" o:title=""/>
            <o:lock v:ext="edit" aspectratio="f"/>
            <w10:wrap type="none"/>
            <w10:anchorlock/>
          </v:shape>
          <o:OLEObject Type="Embed" ProgID="Equation.DSMT4" ShapeID="_x0000_i1048" DrawAspect="Content" ObjectID="_1468075748" r:id="rId59">
            <o:LockedField>false</o:LockedField>
          </o:OLEObject>
        </w:object>
      </w:r>
      <w:r>
        <w:rPr>
          <w:rFonts w:hint="default" w:ascii="Times New Roman" w:hAnsi="Times New Roman" w:cs="Times New Roman" w:eastAsiaTheme="minorEastAsia"/>
          <w:sz w:val="24"/>
          <w:szCs w:val="24"/>
        </w:rPr>
        <w:t>—通入标准气体后第</w:t>
      </w:r>
      <w:r>
        <w:rPr>
          <w:rFonts w:hint="default" w:ascii="Times New Roman" w:hAnsi="Times New Roman" w:cs="Times New Roman"/>
          <w:position w:val="-6"/>
        </w:rPr>
        <w:object>
          <v:shape id="_x0000_i1049"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49" DrawAspect="Content" ObjectID="_1468075749" r:id="rId61">
            <o:LockedField>false</o:LockedField>
          </o:OLEObject>
        </w:object>
      </w:r>
      <w:r>
        <w:rPr>
          <w:rFonts w:hint="default" w:ascii="Times New Roman" w:hAnsi="Times New Roman" w:cs="Times New Roman" w:eastAsiaTheme="minorEastAsia"/>
          <w:sz w:val="24"/>
          <w:szCs w:val="24"/>
        </w:rPr>
        <w:t>次示值；</w:t>
      </w:r>
    </w:p>
    <w:p w14:paraId="2F15ACBF">
      <w:pPr>
        <w:pageBreakBefore w:val="0"/>
        <w:widowControl w:val="0"/>
        <w:kinsoku/>
        <w:wordWrap/>
        <w:overflowPunct/>
        <w:topLinePunct w:val="0"/>
        <w:autoSpaceDE/>
        <w:autoSpaceDN/>
        <w:bidi w:val="0"/>
        <w:adjustRightInd/>
        <w:snapToGrid/>
        <w:spacing w:line="360" w:lineRule="auto"/>
        <w:ind w:firstLine="806" w:firstLineChars="3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position w:val="-12"/>
          <w:sz w:val="24"/>
          <w:szCs w:val="24"/>
        </w:rPr>
        <w:object>
          <v:shape id="_x0000_i1050" o:spt="75" type="#_x0000_t75" style="height:18pt;width:19pt;" o:ole="t" filled="f" o:preferrelative="t" stroked="f" coordsize="21600,21600">
            <v:path/>
            <v:fill on="f" focussize="0,0"/>
            <v:stroke on="f"/>
            <v:imagedata r:id="rId63" o:title=""/>
            <o:lock v:ext="edit" aspectratio="f"/>
            <w10:wrap type="none"/>
            <w10:anchorlock/>
          </v:shape>
          <o:OLEObject Type="Embed" ProgID="Equation.DSMT4" ShapeID="_x0000_i1050" DrawAspect="Content" ObjectID="_1468075750" r:id="rId62">
            <o:LockedField>false</o:LockedField>
          </o:OLEObject>
        </w:object>
      </w:r>
      <w:r>
        <w:rPr>
          <w:rFonts w:hint="default" w:ascii="Times New Roman" w:hAnsi="Times New Roman" w:cs="Times New Roman" w:eastAsiaTheme="minorEastAsia"/>
          <w:sz w:val="24"/>
          <w:szCs w:val="24"/>
        </w:rPr>
        <w:t>—通入标准气体后初次示值。</w:t>
      </w:r>
    </w:p>
    <w:p w14:paraId="3108951A">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取各次中绝对值最大的</w:t>
      </w:r>
      <w:r>
        <w:rPr>
          <w:rFonts w:hint="default" w:ascii="Times New Roman" w:hAnsi="Times New Roman" w:cs="Times New Roman" w:eastAsiaTheme="minorEastAsia"/>
          <w:position w:val="-12"/>
          <w:sz w:val="24"/>
          <w:szCs w:val="24"/>
        </w:rPr>
        <w:object>
          <v:shape id="_x0000_i1051" o:spt="75" type="#_x0000_t75" style="height:18.4pt;width:20.95pt;" o:ole="t" filled="f" o:preferrelative="t" stroked="f" coordsize="21600,21600">
            <v:path/>
            <v:fill on="f" focussize="0,0"/>
            <v:stroke on="f" joinstyle="miter"/>
            <v:imagedata r:id="rId46" o:title=""/>
            <o:lock v:ext="edit" aspectratio="t"/>
            <w10:wrap type="none"/>
            <w10:anchorlock/>
          </v:shape>
          <o:OLEObject Type="Embed" ProgID="Equation.DSMT4" ShapeID="_x0000_i1051" DrawAspect="Content" ObjectID="_1468075751" r:id="rId64">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position w:val="-12"/>
          <w:sz w:val="24"/>
          <w:szCs w:val="24"/>
        </w:rPr>
        <w:object>
          <v:shape id="_x0000_i1052" o:spt="75" type="#_x0000_t75" style="height:18.4pt;width:20.9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65">
            <o:LockedField>false</o:LockedField>
          </o:OLEObject>
        </w:object>
      </w:r>
      <w:r>
        <w:rPr>
          <w:rFonts w:hint="default" w:ascii="Times New Roman" w:hAnsi="Times New Roman" w:cs="Times New Roman" w:eastAsiaTheme="minorEastAsia"/>
          <w:sz w:val="24"/>
          <w:szCs w:val="24"/>
        </w:rPr>
        <w:t>作为仪器的零点漂移和量程漂移结果。</w:t>
      </w:r>
    </w:p>
    <w:p w14:paraId="00181542">
      <w:pPr>
        <w:pStyle w:val="3"/>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color w:val="auto"/>
          <w:sz w:val="24"/>
          <w:szCs w:val="24"/>
        </w:rPr>
      </w:pPr>
      <w:bookmarkStart w:id="103" w:name="_Toc7415"/>
      <w:bookmarkStart w:id="104" w:name="_Toc533732696"/>
      <w:bookmarkStart w:id="105" w:name="_Toc583744671"/>
      <w:bookmarkStart w:id="106" w:name="_Toc621310019"/>
      <w:bookmarkStart w:id="107" w:name="_Toc1226146710"/>
      <w:bookmarkStart w:id="108" w:name="_Toc1615066875"/>
      <w:bookmarkStart w:id="109" w:name="_Toc47541718"/>
      <w:r>
        <w:rPr>
          <w:rFonts w:hint="default" w:ascii="Times New Roman" w:hAnsi="Times New Roman" w:cs="Times New Roman" w:eastAsiaTheme="minorEastAsia"/>
          <w:sz w:val="24"/>
          <w:szCs w:val="24"/>
          <w:lang w:val="en-US" w:eastAsia="zh-CN"/>
        </w:rPr>
        <w:t>7.5</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color w:val="auto"/>
          <w:sz w:val="24"/>
          <w:szCs w:val="24"/>
        </w:rPr>
        <w:t>水分干扰误差</w:t>
      </w:r>
      <w:bookmarkEnd w:id="103"/>
      <w:bookmarkEnd w:id="104"/>
      <w:bookmarkEnd w:id="105"/>
      <w:bookmarkEnd w:id="106"/>
      <w:bookmarkEnd w:id="107"/>
      <w:bookmarkEnd w:id="108"/>
      <w:bookmarkEnd w:id="109"/>
    </w:p>
    <w:p w14:paraId="36D1BC3D">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rPr>
        <w:t>通入零点气，待仪器</w:t>
      </w:r>
      <w:r>
        <w:rPr>
          <w:rFonts w:hint="default" w:ascii="Times New Roman" w:hAnsi="Times New Roman" w:cs="Times New Roman" w:eastAsiaTheme="minorEastAsia"/>
          <w:sz w:val="24"/>
          <w:szCs w:val="24"/>
        </w:rPr>
        <w:t>稳定后，记录仪器显示值</w:t>
      </w:r>
      <w:r>
        <w:rPr>
          <w:rFonts w:hint="default" w:ascii="Times New Roman" w:hAnsi="Times New Roman" w:cs="Times New Roman" w:eastAsiaTheme="minorEastAsia"/>
          <w:position w:val="-12"/>
          <w:sz w:val="24"/>
          <w:szCs w:val="24"/>
        </w:rPr>
        <w:object>
          <v:shape id="_x0000_i1053" o:spt="75" type="#_x0000_t75" style="height:18.4pt;width:15.3pt;" o:ole="t" filled="f" o:preferrelative="t" stroked="f" coordsize="21600,21600">
            <v:path/>
            <v:fill on="f" focussize="0,0"/>
            <v:stroke on="f"/>
            <v:imagedata r:id="rId67" o:title=""/>
            <o:lock v:ext="edit" aspectratio="t"/>
            <w10:wrap type="none"/>
            <w10:anchorlock/>
          </v:shape>
          <o:OLEObject Type="Embed" ProgID="Equation.DSMT4" ShapeID="_x0000_i1053" DrawAspect="Content" ObjectID="_1468075753" r:id="rId66">
            <o:LockedField>false</o:LockedField>
          </o:OLEObject>
        </w:objec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eastAsiaTheme="minorEastAsia"/>
          <w:sz w:val="24"/>
          <w:szCs w:val="24"/>
        </w:rPr>
        <w:t>然后将零点气先经过水蒸气发生器再通人分析器内，记录读数</w:t>
      </w:r>
      <w:r>
        <w:rPr>
          <w:rFonts w:hint="default" w:ascii="Times New Roman" w:hAnsi="Times New Roman" w:cs="Times New Roman" w:eastAsiaTheme="minorEastAsia"/>
          <w:position w:val="-12"/>
          <w:sz w:val="24"/>
          <w:szCs w:val="24"/>
        </w:rPr>
        <w:object>
          <v:shape id="_x0000_i1054" o:spt="75" type="#_x0000_t75" style="height:18.4pt;width:14.25pt;" o:ole="t" filled="f" o:preferrelative="t" stroked="f" coordsize="21600,21600">
            <v:path/>
            <v:fill on="f" focussize="0,0"/>
            <v:stroke on="f" joinstyle="miter"/>
            <v:imagedata r:id="rId39" o:title=""/>
            <o:lock v:ext="edit" aspectratio="t"/>
            <w10:wrap type="none"/>
            <w10:anchorlock/>
          </v:shape>
          <o:OLEObject Type="Embed" ProgID="Equation.DSMT4" ShapeID="_x0000_i1054" DrawAspect="Content" ObjectID="_1468075754" r:id="rId68">
            <o:LockedField>false</o:LockedField>
          </o:OLEObject>
        </w:objec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eastAsiaTheme="minorEastAsia"/>
          <w:sz w:val="24"/>
          <w:szCs w:val="24"/>
        </w:rPr>
        <w:t>重复上述步骤3次</w:t>
      </w:r>
      <w:r>
        <w:rPr>
          <w:rFonts w:hint="eastAsia" w:ascii="Times New Roman" w:hAnsi="Times New Roman" w:cs="Times New Roman"/>
          <w:sz w:val="24"/>
          <w:szCs w:val="24"/>
          <w:lang w:eastAsia="zh-CN"/>
        </w:rPr>
        <w:t>（</w:t>
      </w:r>
      <w:r>
        <w:rPr>
          <w:rFonts w:hint="default" w:ascii="Times New Roman" w:hAnsi="Times New Roman" w:cs="Times New Roman" w:eastAsiaTheme="minorEastAsia"/>
          <w:position w:val="-6"/>
        </w:rPr>
        <w:object>
          <v:shape id="_x0000_i1055"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55" DrawAspect="Content" ObjectID="_1468075755" r:id="rId69">
            <o:LockedField>false</o:LockedField>
          </o:OLEObject>
        </w:object>
      </w:r>
      <w:r>
        <w:rPr>
          <w:rFonts w:hint="default" w:ascii="Times New Roman" w:hAnsi="Times New Roman" w:cs="Times New Roman" w:eastAsiaTheme="minorEastAsia"/>
          <w:sz w:val="24"/>
          <w:szCs w:val="24"/>
        </w:rPr>
        <w:t>=1，2，3</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。按式(</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)计算水蒸气干扰误差，取绝对值最大的作为仪器的水蒸气干扰误差。</w:t>
      </w:r>
    </w:p>
    <w:tbl>
      <w:tblPr>
        <w:tblStyle w:val="16"/>
        <w:tblW w:w="852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9"/>
        <w:gridCol w:w="1043"/>
      </w:tblGrid>
      <w:tr w14:paraId="4858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7479" w:type="dxa"/>
            <w:vAlign w:val="center"/>
          </w:tcPr>
          <w:p w14:paraId="0378D9C5">
            <w:pPr>
              <w:spacing w:before="156" w:after="156"/>
              <w:ind w:firstLine="210" w:firstLineChars="100"/>
              <w:jc w:val="center"/>
              <w:rPr>
                <w:rFonts w:hint="default" w:ascii="Times New Roman" w:hAnsi="Times New Roman" w:cs="Times New Roman"/>
              </w:rPr>
            </w:pPr>
            <w:r>
              <w:rPr>
                <w:rFonts w:hint="default" w:ascii="Times New Roman" w:hAnsi="Times New Roman" w:cs="Times New Roman"/>
                <w:position w:val="-24"/>
              </w:rPr>
              <w:object>
                <v:shape id="_x0000_i1056" o:spt="75" type="#_x0000_t75" style="height:33.7pt;width:99.5pt;" o:ole="t" filled="f" o:preferrelative="t" stroked="f" coordsize="21600,21600">
                  <v:path/>
                  <v:fill on="f" focussize="0,0"/>
                  <v:stroke on="f"/>
                  <v:imagedata r:id="rId71" o:title=""/>
                  <o:lock v:ext="edit" aspectratio="t"/>
                  <w10:wrap type="none"/>
                  <w10:anchorlock/>
                </v:shape>
                <o:OLEObject Type="Embed" ProgID="Equation.DSMT4" ShapeID="_x0000_i1056" DrawAspect="Content" ObjectID="_1468075756" r:id="rId70">
                  <o:LockedField>false</o:LockedField>
                </o:OLEObject>
              </w:object>
            </w:r>
          </w:p>
        </w:tc>
        <w:tc>
          <w:tcPr>
            <w:tcW w:w="1043" w:type="dxa"/>
            <w:vAlign w:val="center"/>
          </w:tcPr>
          <w:p w14:paraId="41C60DC6">
            <w:pPr>
              <w:spacing w:before="156" w:after="156"/>
              <w:jc w:val="center"/>
              <w:rPr>
                <w:rFonts w:hint="default" w:ascii="Times New Roman" w:hAnsi="Times New Roman" w:cs="Times New Roman"/>
                <w:color w:val="FF0000"/>
              </w:rPr>
            </w:pPr>
            <w:r>
              <w:rPr>
                <w:rFonts w:hint="default" w:ascii="Times New Roman" w:hAnsi="Times New Roman" w:cs="Times New Roman"/>
              </w:rPr>
              <w:t>（5）</w:t>
            </w:r>
          </w:p>
        </w:tc>
      </w:tr>
    </w:tbl>
    <w:p w14:paraId="47E6B16E">
      <w:pPr>
        <w:pStyle w:val="26"/>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w:t>
      </w:r>
    </w:p>
    <w:p w14:paraId="5373BFC2">
      <w:pPr>
        <w:pageBreakBefore w:val="0"/>
        <w:widowControl w:val="0"/>
        <w:kinsoku/>
        <w:wordWrap/>
        <w:overflowPunct/>
        <w:topLinePunct w:val="0"/>
        <w:autoSpaceDE/>
        <w:autoSpaceDN/>
        <w:bidi w:val="0"/>
        <w:adjustRightInd/>
        <w:snapToGrid/>
        <w:spacing w:line="360" w:lineRule="auto"/>
        <w:ind w:left="210" w:leftChars="100" w:firstLine="566" w:firstLineChars="2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57" o:spt="75" type="#_x0000_t75" style="height:18.4pt;width:13.4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hint="default" w:ascii="Times New Roman" w:hAnsi="Times New Roman" w:cs="Times New Roman" w:eastAsiaTheme="minorEastAsia"/>
          <w:sz w:val="24"/>
          <w:szCs w:val="24"/>
        </w:rPr>
        <w:t>—— 第</w:t>
      </w:r>
      <w:r>
        <w:rPr>
          <w:rFonts w:hint="default" w:ascii="Times New Roman" w:hAnsi="Times New Roman" w:cs="Times New Roman"/>
          <w:position w:val="-6"/>
        </w:rPr>
        <w:object>
          <v:shape id="_x0000_i1058" o:spt="75" type="#_x0000_t75" style="height:13pt;width:6.95pt;" o:ole="t" filled="f" o:preferrelative="t" stroked="f" coordsize="21600,21600">
            <v:path/>
            <v:fill on="f" focussize="0,0"/>
            <v:stroke on="f"/>
            <v:imagedata r:id="rId26" o:title=""/>
            <o:lock v:ext="edit" aspectratio="f"/>
            <w10:wrap type="none"/>
            <w10:anchorlock/>
          </v:shape>
          <o:OLEObject Type="Embed" ProgID="Equation.DSMT4" ShapeID="_x0000_i1058" DrawAspect="Content" ObjectID="_1468075758" r:id="rId74">
            <o:LockedField>false</o:LockedField>
          </o:OLEObject>
        </w:object>
      </w:r>
      <w:r>
        <w:rPr>
          <w:rFonts w:hint="default" w:ascii="Times New Roman" w:hAnsi="Times New Roman" w:cs="Times New Roman" w:eastAsiaTheme="minorEastAsia"/>
          <w:sz w:val="24"/>
          <w:szCs w:val="24"/>
        </w:rPr>
        <w:t>次通入加湿气体后仪器的示值，%；</w:t>
      </w:r>
    </w:p>
    <w:p w14:paraId="05D92C94">
      <w:pPr>
        <w:pageBreakBefore w:val="0"/>
        <w:widowControl w:val="0"/>
        <w:kinsoku/>
        <w:wordWrap/>
        <w:overflowPunct/>
        <w:topLinePunct w:val="0"/>
        <w:autoSpaceDE/>
        <w:autoSpaceDN/>
        <w:bidi w:val="0"/>
        <w:adjustRightInd/>
        <w:snapToGrid/>
        <w:spacing w:line="360" w:lineRule="auto"/>
        <w:ind w:left="210" w:leftChars="100" w:firstLine="566" w:firstLineChars="236"/>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59" o:spt="75" type="#_x0000_t75" style="height:18.4pt;width:15.05pt;" o:ole="t" filled="f" o:preferrelative="t" stroked="f" coordsize="21600,21600">
            <v:path/>
            <v:fill on="f" focussize="0,0"/>
            <v:stroke on="f" joinstyle="miter"/>
            <v:imagedata r:id="rId76" o:title=""/>
            <o:lock v:ext="edit" aspectratio="t"/>
            <w10:wrap type="none"/>
            <w10:anchorlock/>
          </v:shape>
          <o:OLEObject Type="Embed" ProgID="Equation.DSMT4" ShapeID="_x0000_i1059" DrawAspect="Content" ObjectID="_1468075759" r:id="rId75">
            <o:LockedField>false</o:LockedField>
          </o:OLEObject>
        </w:object>
      </w:r>
      <w:r>
        <w:rPr>
          <w:rFonts w:hint="default" w:ascii="Times New Roman" w:hAnsi="Times New Roman" w:cs="Times New Roman" w:eastAsiaTheme="minorEastAsia"/>
          <w:sz w:val="24"/>
          <w:szCs w:val="24"/>
        </w:rPr>
        <w:t>—— 通入标准气体后仪器的示值，%。</w:t>
      </w:r>
    </w:p>
    <w:p w14:paraId="451BF081">
      <w:pPr>
        <w:pStyle w:val="26"/>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取各次中绝对值最大的</w:t>
      </w:r>
      <w:r>
        <w:rPr>
          <w:rFonts w:hint="default" w:ascii="Times New Roman" w:hAnsi="Times New Roman" w:cs="Times New Roman" w:eastAsiaTheme="minorEastAsia"/>
          <w:position w:val="-12"/>
          <w:sz w:val="24"/>
          <w:szCs w:val="24"/>
        </w:rPr>
        <w:object>
          <v:shape id="_x0000_i1060" o:spt="75" type="#_x0000_t75" style="height:18.4pt;width:14.25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60" r:id="rId77">
            <o:LockedField>false</o:LockedField>
          </o:OLEObject>
        </w:object>
      </w:r>
      <w:r>
        <w:rPr>
          <w:rFonts w:hint="default" w:ascii="Times New Roman" w:hAnsi="Times New Roman" w:cs="Times New Roman" w:eastAsiaTheme="minorEastAsia"/>
          <w:sz w:val="24"/>
          <w:szCs w:val="24"/>
        </w:rPr>
        <w:t>作为仪器的水分干扰误差结果。</w:t>
      </w:r>
    </w:p>
    <w:p w14:paraId="557B952B">
      <w:pPr>
        <w:pStyle w:val="2"/>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110" w:name="_Toc1413896812"/>
      <w:bookmarkStart w:id="111" w:name="_Toc1742563566"/>
      <w:bookmarkStart w:id="112" w:name="_Toc1366785379"/>
      <w:bookmarkStart w:id="113" w:name="_Toc456272680"/>
      <w:bookmarkStart w:id="114" w:name="_Toc1369535736"/>
      <w:bookmarkStart w:id="115" w:name="_Toc993378292"/>
      <w:r>
        <w:rPr>
          <w:rFonts w:hint="default" w:ascii="Times New Roman" w:hAnsi="Times New Roman" w:cs="Times New Roman"/>
        </w:rPr>
        <w:t>8  校准结果表达</w:t>
      </w:r>
      <w:bookmarkEnd w:id="110"/>
      <w:bookmarkEnd w:id="111"/>
      <w:bookmarkEnd w:id="112"/>
      <w:bookmarkEnd w:id="113"/>
      <w:bookmarkEnd w:id="114"/>
      <w:bookmarkEnd w:id="115"/>
    </w:p>
    <w:p w14:paraId="527EE761">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校准结果应反映在校准证书或校准报告上，校准证书或报告至少包括以下信息：</w:t>
      </w:r>
    </w:p>
    <w:p w14:paraId="2C33D108">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标题，如“校准证书”或“校准报告”；</w:t>
      </w:r>
    </w:p>
    <w:p w14:paraId="52D9E82B">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实验室名称和地址；</w:t>
      </w:r>
    </w:p>
    <w:p w14:paraId="604A5CA8">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进行校准的地点（如果与实验室的地址不同）；</w:t>
      </w:r>
    </w:p>
    <w:p w14:paraId="3EE13EE1">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证书或报告的唯一性标识（如编号），每页及总页数的标识；</w:t>
      </w:r>
    </w:p>
    <w:p w14:paraId="3F116135">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送校单位的名称和地址；</w:t>
      </w:r>
    </w:p>
    <w:p w14:paraId="29AA75C0">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被校对象的描述和明确标识；</w:t>
      </w:r>
    </w:p>
    <w:p w14:paraId="653B2ABF">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进行校准的日期，如果与校准结果的有效性和应用有关时，应说明被校对象的接受日期；</w:t>
      </w:r>
    </w:p>
    <w:p w14:paraId="12668A95">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如果与校准结果的有效性和应用有关时，应对抽样程序进行说明；</w:t>
      </w:r>
    </w:p>
    <w:p w14:paraId="2AF2C887">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16" w:name="_Toc776763837"/>
      <w:bookmarkStart w:id="117" w:name="_Toc1079572700"/>
      <w:bookmarkStart w:id="118" w:name="_Toc2073056674"/>
      <w:bookmarkStart w:id="119" w:name="_Toc1569415043"/>
      <w:bookmarkStart w:id="120" w:name="_Toc1668563278"/>
      <w:bookmarkStart w:id="121" w:name="_Toc1380909735"/>
      <w:r>
        <w:rPr>
          <w:rFonts w:hint="default" w:ascii="Times New Roman" w:hAnsi="Times New Roman" w:cs="Times New Roman" w:eastAsiaTheme="minorEastAsia"/>
          <w:sz w:val="24"/>
          <w:szCs w:val="24"/>
        </w:rPr>
        <w:t>对校准所依据的技术规范的标识，包括名称及编号；</w:t>
      </w:r>
      <w:bookmarkEnd w:id="116"/>
      <w:bookmarkEnd w:id="117"/>
      <w:bookmarkEnd w:id="118"/>
      <w:bookmarkEnd w:id="119"/>
      <w:bookmarkEnd w:id="120"/>
      <w:bookmarkEnd w:id="121"/>
    </w:p>
    <w:p w14:paraId="40954B06">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22" w:name="_Toc539696847"/>
      <w:bookmarkStart w:id="123" w:name="_Toc127439443"/>
      <w:bookmarkStart w:id="124" w:name="_Toc57122150"/>
      <w:bookmarkStart w:id="125" w:name="_Toc728176817"/>
      <w:bookmarkStart w:id="126" w:name="_Toc1669260784"/>
      <w:bookmarkStart w:id="127" w:name="_Toc1943940072"/>
      <w:r>
        <w:rPr>
          <w:rFonts w:hint="default" w:ascii="Times New Roman" w:hAnsi="Times New Roman" w:cs="Times New Roman" w:eastAsiaTheme="minorEastAsia"/>
          <w:sz w:val="24"/>
          <w:szCs w:val="24"/>
        </w:rPr>
        <w:t>本次校准所用测量标准的溯源性及有效性说明；</w:t>
      </w:r>
      <w:bookmarkEnd w:id="122"/>
      <w:bookmarkEnd w:id="123"/>
      <w:bookmarkEnd w:id="124"/>
      <w:bookmarkEnd w:id="125"/>
      <w:bookmarkEnd w:id="126"/>
      <w:bookmarkEnd w:id="127"/>
    </w:p>
    <w:p w14:paraId="0BF7CD30">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28" w:name="_Toc1771059139"/>
      <w:bookmarkStart w:id="129" w:name="_Toc790766058"/>
      <w:bookmarkStart w:id="130" w:name="_Toc880529260"/>
      <w:bookmarkStart w:id="131" w:name="_Toc1900385825"/>
      <w:bookmarkStart w:id="132" w:name="_Toc616629811"/>
      <w:bookmarkStart w:id="133" w:name="_Toc1938072714"/>
      <w:r>
        <w:rPr>
          <w:rFonts w:hint="default" w:ascii="Times New Roman" w:hAnsi="Times New Roman" w:cs="Times New Roman" w:eastAsiaTheme="minorEastAsia"/>
          <w:sz w:val="24"/>
          <w:szCs w:val="24"/>
        </w:rPr>
        <w:t>校准环境的描述；</w:t>
      </w:r>
      <w:bookmarkEnd w:id="128"/>
      <w:bookmarkEnd w:id="129"/>
      <w:bookmarkEnd w:id="130"/>
      <w:bookmarkEnd w:id="131"/>
      <w:bookmarkEnd w:id="132"/>
      <w:bookmarkEnd w:id="133"/>
    </w:p>
    <w:p w14:paraId="509718C0">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34" w:name="_Toc1930657682"/>
      <w:bookmarkStart w:id="135" w:name="_Toc1072308796"/>
      <w:bookmarkStart w:id="136" w:name="_Toc583334132"/>
      <w:bookmarkStart w:id="137" w:name="_Toc485830954"/>
      <w:bookmarkStart w:id="138" w:name="_Toc1135528088"/>
      <w:bookmarkStart w:id="139" w:name="_Toc1649513755"/>
      <w:r>
        <w:rPr>
          <w:rFonts w:hint="default" w:ascii="Times New Roman" w:hAnsi="Times New Roman" w:cs="Times New Roman" w:eastAsiaTheme="minorEastAsia"/>
          <w:sz w:val="24"/>
          <w:szCs w:val="24"/>
        </w:rPr>
        <w:t>校准结果及测量不确定度的说明；</w:t>
      </w:r>
      <w:bookmarkEnd w:id="134"/>
      <w:bookmarkEnd w:id="135"/>
      <w:bookmarkEnd w:id="136"/>
      <w:bookmarkEnd w:id="137"/>
      <w:bookmarkEnd w:id="138"/>
      <w:bookmarkEnd w:id="139"/>
    </w:p>
    <w:p w14:paraId="2F60416E">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40" w:name="_Toc944694422"/>
      <w:bookmarkStart w:id="141" w:name="_Toc646446666"/>
      <w:bookmarkStart w:id="142" w:name="_Toc1617649726"/>
      <w:bookmarkStart w:id="143" w:name="_Toc404273760"/>
      <w:bookmarkStart w:id="144" w:name="_Toc1191373781"/>
      <w:bookmarkStart w:id="145" w:name="_Toc496210964"/>
      <w:r>
        <w:rPr>
          <w:rFonts w:hint="default" w:ascii="Times New Roman" w:hAnsi="Times New Roman" w:cs="Times New Roman" w:eastAsiaTheme="minorEastAsia"/>
          <w:sz w:val="24"/>
          <w:szCs w:val="24"/>
        </w:rPr>
        <w:t>对校准规范的偏离的说明；</w:t>
      </w:r>
      <w:bookmarkEnd w:id="140"/>
      <w:bookmarkEnd w:id="141"/>
      <w:bookmarkEnd w:id="142"/>
      <w:bookmarkEnd w:id="143"/>
      <w:bookmarkEnd w:id="144"/>
      <w:bookmarkEnd w:id="145"/>
    </w:p>
    <w:p w14:paraId="6AB17135">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46" w:name="_Toc2065870476"/>
      <w:bookmarkStart w:id="147" w:name="_Toc1856757452"/>
      <w:bookmarkStart w:id="148" w:name="_Toc1749292656"/>
      <w:bookmarkStart w:id="149" w:name="_Toc964751323"/>
      <w:bookmarkStart w:id="150" w:name="_Toc1723940728"/>
      <w:bookmarkStart w:id="151" w:name="_Toc73392255"/>
      <w:r>
        <w:rPr>
          <w:rFonts w:hint="default" w:ascii="Times New Roman" w:hAnsi="Times New Roman" w:cs="Times New Roman" w:eastAsiaTheme="minorEastAsia"/>
          <w:sz w:val="24"/>
          <w:szCs w:val="24"/>
        </w:rPr>
        <w:t>校准证书或校准报告签发人的签名、职务或等效标识以及签发日期；</w:t>
      </w:r>
      <w:bookmarkEnd w:id="146"/>
      <w:bookmarkEnd w:id="147"/>
      <w:bookmarkEnd w:id="148"/>
      <w:bookmarkEnd w:id="149"/>
      <w:bookmarkEnd w:id="150"/>
      <w:bookmarkEnd w:id="151"/>
    </w:p>
    <w:p w14:paraId="1009E83C">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cs="Times New Roman" w:eastAsiaTheme="minorEastAsia"/>
          <w:sz w:val="24"/>
          <w:szCs w:val="24"/>
        </w:rPr>
      </w:pPr>
      <w:bookmarkStart w:id="152" w:name="_Toc1614116096"/>
      <w:bookmarkStart w:id="153" w:name="_Toc882496624"/>
      <w:bookmarkStart w:id="154" w:name="_Toc1572503555"/>
      <w:bookmarkStart w:id="155" w:name="_Toc1966304655"/>
      <w:bookmarkStart w:id="156" w:name="_Toc2065753496"/>
      <w:bookmarkStart w:id="157" w:name="_Toc306493923"/>
      <w:r>
        <w:rPr>
          <w:rFonts w:hint="default" w:ascii="Times New Roman" w:hAnsi="Times New Roman" w:cs="Times New Roman" w:eastAsiaTheme="minorEastAsia"/>
          <w:sz w:val="24"/>
          <w:szCs w:val="24"/>
        </w:rPr>
        <w:t>校准结果仅对被校对象有效的声明；</w:t>
      </w:r>
      <w:bookmarkEnd w:id="152"/>
      <w:bookmarkEnd w:id="153"/>
      <w:bookmarkEnd w:id="154"/>
      <w:bookmarkEnd w:id="155"/>
      <w:bookmarkEnd w:id="156"/>
      <w:bookmarkEnd w:id="157"/>
    </w:p>
    <w:p w14:paraId="6113D8CC">
      <w:pPr>
        <w:pStyle w:val="2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420"/>
        <w:textAlignment w:val="auto"/>
        <w:outlineLvl w:val="0"/>
        <w:rPr>
          <w:rFonts w:hint="default" w:ascii="Times New Roman" w:hAnsi="Times New Roman" w:eastAsia="宋体" w:cs="Times New Roman"/>
          <w:sz w:val="24"/>
          <w:szCs w:val="24"/>
          <w:lang w:val="en-US" w:eastAsia="zh-CN"/>
        </w:rPr>
      </w:pPr>
      <w:bookmarkStart w:id="158" w:name="_Toc1714685480"/>
      <w:bookmarkStart w:id="159" w:name="_Toc2140219744"/>
      <w:bookmarkStart w:id="160" w:name="_Toc1174162257"/>
      <w:bookmarkStart w:id="161" w:name="_Toc1419358752"/>
      <w:bookmarkStart w:id="162" w:name="_Toc1975286819"/>
      <w:bookmarkStart w:id="163" w:name="_Toc294811336"/>
      <w:r>
        <w:rPr>
          <w:rFonts w:hint="default" w:ascii="Times New Roman" w:hAnsi="Times New Roman" w:cs="Times New Roman" w:eastAsiaTheme="minorEastAsia"/>
          <w:sz w:val="24"/>
          <w:szCs w:val="24"/>
        </w:rPr>
        <w:t>未经实验室书面批准，不得部分复制证书或报告的声明。</w:t>
      </w:r>
      <w:bookmarkEnd w:id="158"/>
      <w:bookmarkEnd w:id="159"/>
      <w:bookmarkEnd w:id="160"/>
      <w:bookmarkEnd w:id="161"/>
      <w:bookmarkEnd w:id="162"/>
      <w:bookmarkEnd w:id="163"/>
    </w:p>
    <w:p w14:paraId="18EFB02D">
      <w:pPr>
        <w:pStyle w:val="28"/>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分析仪经校准后出具校准证书，校准证书信息应符合</w:t>
      </w:r>
      <w:r>
        <w:rPr>
          <w:rFonts w:hint="default" w:ascii="Times New Roman" w:hAnsi="Times New Roman" w:eastAsia="宋体" w:cs="Times New Roman"/>
          <w:sz w:val="24"/>
          <w:szCs w:val="24"/>
          <w:lang w:val="en-US" w:eastAsia="zh-CN"/>
        </w:rPr>
        <w:t>JJF1071-2010中5.12的要求，校准证书内页格式参见附录C。分析仪示值误差测量不确定度评定的示例参见附录D。</w:t>
      </w:r>
    </w:p>
    <w:p w14:paraId="0EC83293">
      <w:pPr>
        <w:pStyle w:val="2"/>
        <w:rPr>
          <w:rFonts w:hint="default" w:ascii="Times New Roman" w:hAnsi="Times New Roman" w:cs="Times New Roman"/>
        </w:rPr>
      </w:pPr>
      <w:bookmarkStart w:id="164" w:name="_Toc295700348"/>
      <w:bookmarkStart w:id="165" w:name="_Toc648170934"/>
      <w:bookmarkStart w:id="166" w:name="_Toc651676934"/>
      <w:bookmarkStart w:id="167" w:name="_Toc130263408"/>
      <w:bookmarkStart w:id="168" w:name="_Toc1128285142"/>
      <w:bookmarkStart w:id="169" w:name="_Toc416239741"/>
      <w:r>
        <w:rPr>
          <w:rFonts w:hint="default" w:ascii="Times New Roman" w:hAnsi="Times New Roman" w:cs="Times New Roman"/>
        </w:rPr>
        <w:t>9  复校时间间隔</w:t>
      </w:r>
      <w:bookmarkEnd w:id="164"/>
      <w:bookmarkEnd w:id="165"/>
      <w:bookmarkEnd w:id="166"/>
      <w:bookmarkEnd w:id="167"/>
      <w:bookmarkEnd w:id="168"/>
      <w:bookmarkEnd w:id="169"/>
    </w:p>
    <w:p w14:paraId="2B48898D">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仪器复校时间间隔建议</w:t>
      </w:r>
      <w:r>
        <w:rPr>
          <w:rFonts w:hint="default" w:ascii="Times New Roman" w:hAnsi="Times New Roman" w:cs="Times New Roman" w:eastAsiaTheme="minorEastAsia"/>
          <w:sz w:val="24"/>
          <w:szCs w:val="24"/>
          <w:lang w:eastAsia="zh-CN"/>
        </w:rPr>
        <w:t>一般不超过</w:t>
      </w:r>
      <w:r>
        <w:rPr>
          <w:rFonts w:hint="default" w:ascii="Times New Roman" w:hAnsi="Times New Roman" w:cs="Times New Roman" w:eastAsiaTheme="minorEastAsia"/>
          <w:sz w:val="24"/>
          <w:szCs w:val="24"/>
        </w:rPr>
        <w:t>1年。</w:t>
      </w:r>
      <w:r>
        <w:rPr>
          <w:rFonts w:hint="default" w:ascii="Times New Roman" w:hAnsi="Times New Roman" w:cs="Times New Roman" w:eastAsiaTheme="minorEastAsia"/>
          <w:sz w:val="24"/>
          <w:szCs w:val="24"/>
          <w:lang w:eastAsia="zh-CN"/>
        </w:rPr>
        <w:t>由于复校时间间隔的长短是由仪器的使用情况、使用者、仪器本身质量等诸因素所决定的，因此送校</w:t>
      </w:r>
      <w:r>
        <w:rPr>
          <w:rFonts w:hint="default" w:ascii="Times New Roman" w:hAnsi="Times New Roman" w:cs="Times New Roman" w:eastAsiaTheme="minorEastAsia"/>
          <w:sz w:val="24"/>
          <w:szCs w:val="24"/>
        </w:rPr>
        <w:t>单位可根据实际使用情况自主决定复校时间间隔。</w:t>
      </w:r>
    </w:p>
    <w:p w14:paraId="0FCE236B">
      <w:pPr>
        <w:spacing w:line="360" w:lineRule="auto"/>
        <w:rPr>
          <w:rFonts w:hint="default" w:ascii="Times New Roman" w:hAnsi="Times New Roman" w:eastAsia="宋体" w:cs="Times New Roman"/>
          <w:sz w:val="24"/>
          <w:szCs w:val="24"/>
        </w:rPr>
      </w:pPr>
    </w:p>
    <w:p w14:paraId="1253BB63">
      <w:pPr>
        <w:spacing w:line="360" w:lineRule="auto"/>
        <w:rPr>
          <w:rFonts w:hint="default" w:ascii="Times New Roman" w:hAnsi="Times New Roman" w:eastAsia="宋体" w:cs="Times New Roman"/>
          <w:sz w:val="24"/>
          <w:szCs w:val="24"/>
        </w:rPr>
      </w:pPr>
    </w:p>
    <w:p w14:paraId="65A73AC4">
      <w:pPr>
        <w:rPr>
          <w:rFonts w:hint="default" w:ascii="Times New Roman" w:hAnsi="Times New Roman" w:eastAsia="宋体" w:cs="Times New Roman"/>
          <w:sz w:val="24"/>
          <w:szCs w:val="24"/>
        </w:rPr>
      </w:pPr>
    </w:p>
    <w:p w14:paraId="07625091">
      <w:pPr>
        <w:rPr>
          <w:rFonts w:hint="default" w:ascii="Times New Roman" w:hAnsi="Times New Roman" w:eastAsia="宋体" w:cs="Times New Roman"/>
          <w:sz w:val="24"/>
          <w:szCs w:val="24"/>
        </w:rPr>
      </w:pPr>
    </w:p>
    <w:p w14:paraId="3BFA7AE6">
      <w:pPr>
        <w:jc w:val="center"/>
        <w:rPr>
          <w:rFonts w:hint="default" w:ascii="Times New Roman" w:hAnsi="Times New Roman" w:eastAsia="黑体" w:cs="Times New Roman"/>
          <w:b/>
          <w:bCs/>
          <w:kern w:val="0"/>
          <w:szCs w:val="21"/>
          <w:lang w:val="zh-CN"/>
        </w:rPr>
      </w:pPr>
      <w:r>
        <w:rPr>
          <w:rFonts w:hint="default" w:ascii="Times New Roman" w:hAnsi="Times New Roman" w:eastAsia="黑体" w:cs="Times New Roman"/>
          <w:b/>
          <w:bCs/>
          <w:kern w:val="0"/>
          <w:szCs w:val="21"/>
          <w:lang w:val="zh-CN"/>
        </w:rPr>
        <w:br w:type="page"/>
      </w:r>
    </w:p>
    <w:p w14:paraId="2360735D">
      <w:pPr>
        <w:pStyle w:val="7"/>
        <w:spacing w:line="360" w:lineRule="auto"/>
        <w:outlineLvl w:val="0"/>
        <w:rPr>
          <w:rFonts w:hint="default" w:ascii="Times New Roman" w:hAnsi="Times New Roman" w:eastAsia="黑体" w:cs="Times New Roman"/>
          <w:color w:val="000000"/>
          <w:sz w:val="28"/>
          <w:szCs w:val="28"/>
        </w:rPr>
      </w:pPr>
      <w:bookmarkStart w:id="170" w:name="_Toc2038021224"/>
      <w:bookmarkStart w:id="171" w:name="_Toc761425453"/>
      <w:bookmarkStart w:id="172" w:name="_Toc228106185"/>
      <w:bookmarkStart w:id="173" w:name="_Toc1493773078"/>
      <w:bookmarkStart w:id="174" w:name="_Toc298140861"/>
      <w:bookmarkStart w:id="175" w:name="_Toc976228192"/>
      <w:r>
        <w:rPr>
          <w:rFonts w:hint="default" w:ascii="Times New Roman" w:hAnsi="Times New Roman" w:eastAsia="黑体" w:cs="Times New Roman"/>
          <w:color w:val="000000"/>
          <w:sz w:val="28"/>
          <w:szCs w:val="28"/>
          <w:lang w:eastAsia="zh-CN"/>
        </w:rPr>
        <w:t>附录A</w:t>
      </w:r>
      <w:bookmarkEnd w:id="170"/>
      <w:bookmarkEnd w:id="171"/>
      <w:bookmarkEnd w:id="172"/>
      <w:bookmarkEnd w:id="173"/>
      <w:bookmarkEnd w:id="174"/>
      <w:bookmarkEnd w:id="175"/>
    </w:p>
    <w:p w14:paraId="7A8A5297">
      <w:pPr>
        <w:pStyle w:val="7"/>
        <w:spacing w:before="312" w:beforeLines="100" w:after="312" w:afterLines="100" w:line="360" w:lineRule="auto"/>
        <w:jc w:val="center"/>
        <w:rPr>
          <w:rFonts w:hint="default" w:ascii="Times New Roman" w:hAnsi="Times New Roman" w:eastAsia="黑体" w:cs="Times New Roman"/>
          <w:color w:val="000000"/>
          <w:sz w:val="28"/>
          <w:szCs w:val="28"/>
          <w:lang w:eastAsia="zh-CN"/>
        </w:rPr>
      </w:pPr>
      <w:bookmarkStart w:id="176" w:name="_Toc8488"/>
      <w:r>
        <w:rPr>
          <w:rFonts w:hint="default" w:ascii="Times New Roman" w:hAnsi="Times New Roman" w:eastAsia="黑体" w:cs="Times New Roman"/>
          <w:color w:val="000000"/>
          <w:sz w:val="28"/>
          <w:szCs w:val="28"/>
          <w:lang w:eastAsia="zh-CN"/>
        </w:rPr>
        <w:t>校准原始记录格式</w:t>
      </w:r>
      <w:bookmarkEnd w:id="176"/>
    </w:p>
    <w:p w14:paraId="17CE3C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委托单号_______________________证书编号_______________________</w:t>
      </w:r>
    </w:p>
    <w:p w14:paraId="380CE2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送检单位_______________________校准地点_______________________</w:t>
      </w:r>
    </w:p>
    <w:p w14:paraId="3DFB73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仪器名称_______________________仪器型号_______________________</w:t>
      </w:r>
    </w:p>
    <w:p w14:paraId="0FB740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制造厂商_______________________仪器编号_______________________</w:t>
      </w:r>
    </w:p>
    <w:p w14:paraId="31F441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bookmarkStart w:id="177" w:name="_Toc83829016"/>
      <w:bookmarkStart w:id="178" w:name="_Toc80955791"/>
      <w:bookmarkStart w:id="179" w:name="_Toc83848488"/>
      <w:r>
        <w:rPr>
          <w:rFonts w:hint="default" w:ascii="Times New Roman" w:hAnsi="Times New Roman" w:cs="Times New Roman" w:eastAsiaTheme="minorEastAsia"/>
          <w:sz w:val="24"/>
          <w:szCs w:val="24"/>
        </w:rPr>
        <w:t>环境条件：</w:t>
      </w:r>
      <w:bookmarkEnd w:id="177"/>
      <w:bookmarkEnd w:id="178"/>
      <w:bookmarkEnd w:id="179"/>
      <w:r>
        <w:rPr>
          <w:rFonts w:hint="default" w:ascii="Times New Roman" w:hAnsi="Times New Roman" w:cs="Times New Roman" w:eastAsiaTheme="minorEastAsia"/>
          <w:sz w:val="24"/>
          <w:szCs w:val="24"/>
        </w:rPr>
        <w:t>温度____℃    湿度____%RH     其他____</w:t>
      </w:r>
    </w:p>
    <w:p w14:paraId="271FE1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bookmarkStart w:id="180" w:name="_Toc80955792"/>
      <w:bookmarkStart w:id="181" w:name="_Toc83829017"/>
      <w:bookmarkStart w:id="182" w:name="_Toc83848489"/>
      <w:r>
        <w:rPr>
          <w:rFonts w:hint="default" w:ascii="Times New Roman" w:hAnsi="Times New Roman" w:cs="Times New Roman" w:eastAsiaTheme="minorEastAsia"/>
          <w:sz w:val="24"/>
          <w:szCs w:val="24"/>
        </w:rPr>
        <w:t>校准使用的主要计量器具</w:t>
      </w:r>
      <w:bookmarkEnd w:id="180"/>
      <w:bookmarkEnd w:id="181"/>
      <w:bookmarkEnd w:id="182"/>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003"/>
        <w:gridCol w:w="1200"/>
        <w:gridCol w:w="2331"/>
        <w:gridCol w:w="1552"/>
        <w:gridCol w:w="844"/>
      </w:tblGrid>
      <w:tr w14:paraId="0220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29" w:type="dxa"/>
            <w:vAlign w:val="center"/>
          </w:tcPr>
          <w:p w14:paraId="136BFAEC">
            <w:pPr>
              <w:widowControl/>
              <w:spacing w:line="300" w:lineRule="auto"/>
              <w:jc w:val="center"/>
              <w:rPr>
                <w:rFonts w:hint="default" w:ascii="Times New Roman" w:hAnsi="Times New Roman" w:cs="Times New Roman"/>
                <w:sz w:val="21"/>
                <w:szCs w:val="21"/>
              </w:rPr>
            </w:pPr>
            <w:r>
              <w:rPr>
                <w:rFonts w:hint="default" w:ascii="Times New Roman" w:hAnsi="Times New Roman" w:cs="Times New Roman"/>
                <w:sz w:val="21"/>
                <w:szCs w:val="21"/>
              </w:rPr>
              <w:t>标准器名称</w:t>
            </w:r>
          </w:p>
        </w:tc>
        <w:tc>
          <w:tcPr>
            <w:tcW w:w="1003" w:type="dxa"/>
            <w:vAlign w:val="center"/>
          </w:tcPr>
          <w:p w14:paraId="2CEF4412">
            <w:pPr>
              <w:widowControl/>
              <w:spacing w:line="300" w:lineRule="auto"/>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1200" w:type="dxa"/>
            <w:vAlign w:val="center"/>
          </w:tcPr>
          <w:p w14:paraId="7859F47E">
            <w:pPr>
              <w:widowControl/>
              <w:spacing w:line="300" w:lineRule="auto"/>
              <w:jc w:val="center"/>
              <w:rPr>
                <w:rFonts w:hint="default" w:ascii="Times New Roman" w:hAnsi="Times New Roman" w:cs="Times New Roman"/>
                <w:sz w:val="21"/>
                <w:szCs w:val="21"/>
              </w:rPr>
            </w:pPr>
            <w:r>
              <w:rPr>
                <w:rFonts w:hint="default" w:ascii="Times New Roman" w:hAnsi="Times New Roman" w:cs="Times New Roman"/>
                <w:sz w:val="21"/>
                <w:szCs w:val="21"/>
              </w:rPr>
              <w:t>测量范围</w:t>
            </w:r>
          </w:p>
        </w:tc>
        <w:tc>
          <w:tcPr>
            <w:tcW w:w="2331" w:type="dxa"/>
            <w:vAlign w:val="center"/>
          </w:tcPr>
          <w:p w14:paraId="2300BEAA">
            <w:pPr>
              <w:widowControl/>
              <w:spacing w:line="300" w:lineRule="auto"/>
              <w:jc w:val="center"/>
              <w:rPr>
                <w:rFonts w:hint="default" w:ascii="Times New Roman" w:hAnsi="Times New Roman" w:cs="Times New Roman"/>
                <w:sz w:val="21"/>
                <w:szCs w:val="21"/>
              </w:rPr>
            </w:pPr>
            <w:r>
              <w:rPr>
                <w:rFonts w:hint="default" w:ascii="Times New Roman" w:hAnsi="Times New Roman" w:cs="Times New Roman"/>
                <w:sz w:val="21"/>
                <w:szCs w:val="21"/>
              </w:rPr>
              <w:t>准确度等级/最大允许误差/测量不确定度</w:t>
            </w:r>
          </w:p>
        </w:tc>
        <w:tc>
          <w:tcPr>
            <w:tcW w:w="1552" w:type="dxa"/>
            <w:vAlign w:val="center"/>
          </w:tcPr>
          <w:p w14:paraId="7C266349">
            <w:pPr>
              <w:widowControl/>
              <w:spacing w:line="300" w:lineRule="auto"/>
              <w:jc w:val="center"/>
              <w:rPr>
                <w:rFonts w:hint="default" w:ascii="Times New Roman" w:hAnsi="Times New Roman" w:cs="Times New Roman"/>
                <w:sz w:val="21"/>
                <w:szCs w:val="21"/>
              </w:rPr>
            </w:pPr>
            <w:r>
              <w:rPr>
                <w:rFonts w:hint="default" w:ascii="Times New Roman" w:hAnsi="Times New Roman" w:cs="Times New Roman"/>
                <w:sz w:val="21"/>
                <w:szCs w:val="21"/>
              </w:rPr>
              <w:t>证书编号/溯源单位</w:t>
            </w:r>
          </w:p>
        </w:tc>
        <w:tc>
          <w:tcPr>
            <w:tcW w:w="844" w:type="dxa"/>
            <w:vAlign w:val="center"/>
          </w:tcPr>
          <w:p w14:paraId="1DFA1CB5">
            <w:pPr>
              <w:widowControl/>
              <w:spacing w:line="300" w:lineRule="auto"/>
              <w:jc w:val="center"/>
              <w:rPr>
                <w:rFonts w:hint="default" w:ascii="Times New Roman" w:hAnsi="Times New Roman" w:cs="Times New Roman"/>
                <w:sz w:val="21"/>
                <w:szCs w:val="21"/>
              </w:rPr>
            </w:pPr>
            <w:r>
              <w:rPr>
                <w:rFonts w:hint="default" w:ascii="Times New Roman" w:hAnsi="Times New Roman" w:cs="Times New Roman"/>
                <w:sz w:val="21"/>
                <w:szCs w:val="21"/>
              </w:rPr>
              <w:t>有效期至</w:t>
            </w:r>
          </w:p>
        </w:tc>
      </w:tr>
      <w:tr w14:paraId="2C3D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29" w:type="dxa"/>
            <w:vAlign w:val="center"/>
          </w:tcPr>
          <w:p w14:paraId="3458C8D6">
            <w:pPr>
              <w:widowControl/>
              <w:spacing w:line="240" w:lineRule="auto"/>
              <w:ind w:firstLine="360"/>
              <w:jc w:val="center"/>
              <w:rPr>
                <w:rFonts w:hint="default" w:ascii="Times New Roman" w:hAnsi="Times New Roman" w:cs="Times New Roman"/>
                <w:sz w:val="21"/>
                <w:szCs w:val="21"/>
              </w:rPr>
            </w:pPr>
          </w:p>
        </w:tc>
        <w:tc>
          <w:tcPr>
            <w:tcW w:w="1003" w:type="dxa"/>
            <w:vAlign w:val="center"/>
          </w:tcPr>
          <w:p w14:paraId="6172124E">
            <w:pPr>
              <w:widowControl/>
              <w:spacing w:line="240" w:lineRule="auto"/>
              <w:ind w:firstLine="360"/>
              <w:jc w:val="center"/>
              <w:rPr>
                <w:rFonts w:hint="default" w:ascii="Times New Roman" w:hAnsi="Times New Roman" w:cs="Times New Roman"/>
                <w:sz w:val="21"/>
                <w:szCs w:val="21"/>
              </w:rPr>
            </w:pPr>
          </w:p>
        </w:tc>
        <w:tc>
          <w:tcPr>
            <w:tcW w:w="1200" w:type="dxa"/>
            <w:vAlign w:val="center"/>
          </w:tcPr>
          <w:p w14:paraId="091FD0F2">
            <w:pPr>
              <w:widowControl/>
              <w:spacing w:line="240" w:lineRule="auto"/>
              <w:ind w:firstLine="360"/>
              <w:jc w:val="center"/>
              <w:rPr>
                <w:rFonts w:hint="default" w:ascii="Times New Roman" w:hAnsi="Times New Roman" w:cs="Times New Roman"/>
                <w:sz w:val="21"/>
                <w:szCs w:val="21"/>
              </w:rPr>
            </w:pPr>
          </w:p>
        </w:tc>
        <w:tc>
          <w:tcPr>
            <w:tcW w:w="2331" w:type="dxa"/>
            <w:vAlign w:val="center"/>
          </w:tcPr>
          <w:p w14:paraId="1F7B96B4">
            <w:pPr>
              <w:widowControl/>
              <w:spacing w:line="240" w:lineRule="auto"/>
              <w:ind w:firstLine="360"/>
              <w:jc w:val="center"/>
              <w:rPr>
                <w:rFonts w:hint="default" w:ascii="Times New Roman" w:hAnsi="Times New Roman" w:cs="Times New Roman"/>
                <w:sz w:val="21"/>
                <w:szCs w:val="21"/>
              </w:rPr>
            </w:pPr>
          </w:p>
        </w:tc>
        <w:tc>
          <w:tcPr>
            <w:tcW w:w="1552" w:type="dxa"/>
            <w:vAlign w:val="center"/>
          </w:tcPr>
          <w:p w14:paraId="5CEED733">
            <w:pPr>
              <w:widowControl/>
              <w:spacing w:line="240" w:lineRule="auto"/>
              <w:ind w:firstLine="360"/>
              <w:jc w:val="center"/>
              <w:rPr>
                <w:rFonts w:hint="default" w:ascii="Times New Roman" w:hAnsi="Times New Roman" w:cs="Times New Roman"/>
                <w:sz w:val="21"/>
                <w:szCs w:val="21"/>
              </w:rPr>
            </w:pPr>
          </w:p>
        </w:tc>
        <w:tc>
          <w:tcPr>
            <w:tcW w:w="844" w:type="dxa"/>
            <w:vAlign w:val="center"/>
          </w:tcPr>
          <w:p w14:paraId="4DAAC007">
            <w:pPr>
              <w:widowControl/>
              <w:spacing w:line="240" w:lineRule="auto"/>
              <w:ind w:firstLine="360"/>
              <w:jc w:val="center"/>
              <w:rPr>
                <w:rFonts w:hint="default" w:ascii="Times New Roman" w:hAnsi="Times New Roman" w:cs="Times New Roman"/>
                <w:sz w:val="21"/>
                <w:szCs w:val="21"/>
              </w:rPr>
            </w:pPr>
          </w:p>
        </w:tc>
      </w:tr>
      <w:tr w14:paraId="34F8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29" w:type="dxa"/>
            <w:vAlign w:val="center"/>
          </w:tcPr>
          <w:p w14:paraId="7879970E">
            <w:pPr>
              <w:widowControl/>
              <w:spacing w:line="240" w:lineRule="auto"/>
              <w:ind w:firstLine="360"/>
              <w:jc w:val="center"/>
              <w:rPr>
                <w:rFonts w:hint="default" w:ascii="Times New Roman" w:hAnsi="Times New Roman" w:cs="Times New Roman"/>
                <w:sz w:val="21"/>
                <w:szCs w:val="21"/>
              </w:rPr>
            </w:pPr>
          </w:p>
        </w:tc>
        <w:tc>
          <w:tcPr>
            <w:tcW w:w="1003" w:type="dxa"/>
            <w:vAlign w:val="center"/>
          </w:tcPr>
          <w:p w14:paraId="5554E577">
            <w:pPr>
              <w:widowControl/>
              <w:spacing w:line="240" w:lineRule="auto"/>
              <w:ind w:firstLine="360"/>
              <w:jc w:val="center"/>
              <w:rPr>
                <w:rFonts w:hint="default" w:ascii="Times New Roman" w:hAnsi="Times New Roman" w:cs="Times New Roman"/>
                <w:sz w:val="21"/>
                <w:szCs w:val="21"/>
              </w:rPr>
            </w:pPr>
          </w:p>
        </w:tc>
        <w:tc>
          <w:tcPr>
            <w:tcW w:w="1200" w:type="dxa"/>
            <w:vAlign w:val="center"/>
          </w:tcPr>
          <w:p w14:paraId="6F900FDB">
            <w:pPr>
              <w:widowControl/>
              <w:spacing w:line="240" w:lineRule="auto"/>
              <w:ind w:firstLine="360"/>
              <w:jc w:val="center"/>
              <w:rPr>
                <w:rFonts w:hint="default" w:ascii="Times New Roman" w:hAnsi="Times New Roman" w:cs="Times New Roman"/>
                <w:sz w:val="21"/>
                <w:szCs w:val="21"/>
              </w:rPr>
            </w:pPr>
          </w:p>
        </w:tc>
        <w:tc>
          <w:tcPr>
            <w:tcW w:w="2331" w:type="dxa"/>
            <w:vAlign w:val="center"/>
          </w:tcPr>
          <w:p w14:paraId="73348218">
            <w:pPr>
              <w:widowControl/>
              <w:spacing w:line="240" w:lineRule="auto"/>
              <w:ind w:firstLine="360"/>
              <w:jc w:val="center"/>
              <w:rPr>
                <w:rFonts w:hint="default" w:ascii="Times New Roman" w:hAnsi="Times New Roman" w:cs="Times New Roman"/>
                <w:sz w:val="21"/>
                <w:szCs w:val="21"/>
              </w:rPr>
            </w:pPr>
          </w:p>
        </w:tc>
        <w:tc>
          <w:tcPr>
            <w:tcW w:w="1552" w:type="dxa"/>
            <w:vAlign w:val="center"/>
          </w:tcPr>
          <w:p w14:paraId="4D0E3E5E">
            <w:pPr>
              <w:widowControl/>
              <w:spacing w:line="240" w:lineRule="auto"/>
              <w:ind w:firstLine="360"/>
              <w:jc w:val="center"/>
              <w:rPr>
                <w:rFonts w:hint="default" w:ascii="Times New Roman" w:hAnsi="Times New Roman" w:cs="Times New Roman"/>
                <w:sz w:val="21"/>
                <w:szCs w:val="21"/>
              </w:rPr>
            </w:pPr>
          </w:p>
        </w:tc>
        <w:tc>
          <w:tcPr>
            <w:tcW w:w="844" w:type="dxa"/>
            <w:vAlign w:val="center"/>
          </w:tcPr>
          <w:p w14:paraId="0E245610">
            <w:pPr>
              <w:widowControl/>
              <w:spacing w:line="240" w:lineRule="auto"/>
              <w:ind w:firstLine="360"/>
              <w:jc w:val="center"/>
              <w:rPr>
                <w:rFonts w:hint="default" w:ascii="Times New Roman" w:hAnsi="Times New Roman" w:cs="Times New Roman"/>
                <w:sz w:val="21"/>
                <w:szCs w:val="21"/>
              </w:rPr>
            </w:pPr>
          </w:p>
        </w:tc>
      </w:tr>
      <w:tr w14:paraId="2F28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29" w:type="dxa"/>
            <w:vAlign w:val="center"/>
          </w:tcPr>
          <w:p w14:paraId="7EDD15C8">
            <w:pPr>
              <w:widowControl/>
              <w:spacing w:line="240" w:lineRule="auto"/>
              <w:ind w:firstLine="360"/>
              <w:jc w:val="center"/>
              <w:rPr>
                <w:rFonts w:hint="default" w:ascii="Times New Roman" w:hAnsi="Times New Roman" w:cs="Times New Roman"/>
                <w:sz w:val="21"/>
                <w:szCs w:val="21"/>
              </w:rPr>
            </w:pPr>
          </w:p>
        </w:tc>
        <w:tc>
          <w:tcPr>
            <w:tcW w:w="1003" w:type="dxa"/>
            <w:vAlign w:val="center"/>
          </w:tcPr>
          <w:p w14:paraId="682E547B">
            <w:pPr>
              <w:widowControl/>
              <w:spacing w:line="240" w:lineRule="auto"/>
              <w:ind w:firstLine="360"/>
              <w:jc w:val="center"/>
              <w:rPr>
                <w:rFonts w:hint="default" w:ascii="Times New Roman" w:hAnsi="Times New Roman" w:cs="Times New Roman"/>
                <w:sz w:val="21"/>
                <w:szCs w:val="21"/>
              </w:rPr>
            </w:pPr>
          </w:p>
        </w:tc>
        <w:tc>
          <w:tcPr>
            <w:tcW w:w="1200" w:type="dxa"/>
            <w:vAlign w:val="center"/>
          </w:tcPr>
          <w:p w14:paraId="399DBC35">
            <w:pPr>
              <w:widowControl/>
              <w:spacing w:line="240" w:lineRule="auto"/>
              <w:ind w:firstLine="360"/>
              <w:jc w:val="center"/>
              <w:rPr>
                <w:rFonts w:hint="default" w:ascii="Times New Roman" w:hAnsi="Times New Roman" w:cs="Times New Roman"/>
                <w:sz w:val="21"/>
                <w:szCs w:val="21"/>
              </w:rPr>
            </w:pPr>
          </w:p>
        </w:tc>
        <w:tc>
          <w:tcPr>
            <w:tcW w:w="2331" w:type="dxa"/>
            <w:vAlign w:val="center"/>
          </w:tcPr>
          <w:p w14:paraId="01158FF7">
            <w:pPr>
              <w:widowControl/>
              <w:spacing w:line="240" w:lineRule="auto"/>
              <w:ind w:firstLine="360"/>
              <w:jc w:val="center"/>
              <w:rPr>
                <w:rFonts w:hint="default" w:ascii="Times New Roman" w:hAnsi="Times New Roman" w:cs="Times New Roman"/>
                <w:sz w:val="21"/>
                <w:szCs w:val="21"/>
              </w:rPr>
            </w:pPr>
          </w:p>
        </w:tc>
        <w:tc>
          <w:tcPr>
            <w:tcW w:w="1552" w:type="dxa"/>
            <w:vAlign w:val="center"/>
          </w:tcPr>
          <w:p w14:paraId="05934425">
            <w:pPr>
              <w:widowControl/>
              <w:spacing w:line="240" w:lineRule="auto"/>
              <w:ind w:firstLine="360"/>
              <w:jc w:val="center"/>
              <w:rPr>
                <w:rFonts w:hint="default" w:ascii="Times New Roman" w:hAnsi="Times New Roman" w:cs="Times New Roman"/>
                <w:sz w:val="21"/>
                <w:szCs w:val="21"/>
              </w:rPr>
            </w:pPr>
          </w:p>
        </w:tc>
        <w:tc>
          <w:tcPr>
            <w:tcW w:w="844" w:type="dxa"/>
            <w:vAlign w:val="center"/>
          </w:tcPr>
          <w:p w14:paraId="28D3F2EF">
            <w:pPr>
              <w:widowControl/>
              <w:spacing w:line="240" w:lineRule="auto"/>
              <w:ind w:firstLine="360"/>
              <w:jc w:val="center"/>
              <w:rPr>
                <w:rFonts w:hint="default" w:ascii="Times New Roman" w:hAnsi="Times New Roman" w:cs="Times New Roman"/>
                <w:sz w:val="21"/>
                <w:szCs w:val="21"/>
              </w:rPr>
            </w:pPr>
          </w:p>
        </w:tc>
      </w:tr>
      <w:tr w14:paraId="2437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29" w:type="dxa"/>
            <w:vAlign w:val="center"/>
          </w:tcPr>
          <w:p w14:paraId="213CA20A">
            <w:pPr>
              <w:widowControl/>
              <w:spacing w:line="240" w:lineRule="auto"/>
              <w:ind w:firstLine="360"/>
              <w:jc w:val="center"/>
              <w:rPr>
                <w:rFonts w:hint="default" w:ascii="Times New Roman" w:hAnsi="Times New Roman" w:cs="Times New Roman"/>
                <w:sz w:val="21"/>
                <w:szCs w:val="21"/>
              </w:rPr>
            </w:pPr>
          </w:p>
        </w:tc>
        <w:tc>
          <w:tcPr>
            <w:tcW w:w="1003" w:type="dxa"/>
            <w:vAlign w:val="center"/>
          </w:tcPr>
          <w:p w14:paraId="3CC2AD84">
            <w:pPr>
              <w:widowControl/>
              <w:spacing w:line="240" w:lineRule="auto"/>
              <w:ind w:firstLine="360"/>
              <w:jc w:val="center"/>
              <w:rPr>
                <w:rFonts w:hint="default" w:ascii="Times New Roman" w:hAnsi="Times New Roman" w:cs="Times New Roman"/>
                <w:sz w:val="21"/>
                <w:szCs w:val="21"/>
              </w:rPr>
            </w:pPr>
          </w:p>
        </w:tc>
        <w:tc>
          <w:tcPr>
            <w:tcW w:w="1200" w:type="dxa"/>
            <w:vAlign w:val="center"/>
          </w:tcPr>
          <w:p w14:paraId="32CDD789">
            <w:pPr>
              <w:widowControl/>
              <w:spacing w:line="240" w:lineRule="auto"/>
              <w:ind w:firstLine="360"/>
              <w:jc w:val="center"/>
              <w:rPr>
                <w:rFonts w:hint="default" w:ascii="Times New Roman" w:hAnsi="Times New Roman" w:cs="Times New Roman"/>
                <w:sz w:val="21"/>
                <w:szCs w:val="21"/>
              </w:rPr>
            </w:pPr>
          </w:p>
        </w:tc>
        <w:tc>
          <w:tcPr>
            <w:tcW w:w="2331" w:type="dxa"/>
            <w:vAlign w:val="center"/>
          </w:tcPr>
          <w:p w14:paraId="4A44D3FA">
            <w:pPr>
              <w:widowControl/>
              <w:spacing w:line="240" w:lineRule="auto"/>
              <w:ind w:firstLine="360"/>
              <w:jc w:val="center"/>
              <w:rPr>
                <w:rFonts w:hint="default" w:ascii="Times New Roman" w:hAnsi="Times New Roman" w:cs="Times New Roman"/>
                <w:sz w:val="21"/>
                <w:szCs w:val="21"/>
              </w:rPr>
            </w:pPr>
          </w:p>
        </w:tc>
        <w:tc>
          <w:tcPr>
            <w:tcW w:w="1552" w:type="dxa"/>
            <w:vAlign w:val="center"/>
          </w:tcPr>
          <w:p w14:paraId="2025A85A">
            <w:pPr>
              <w:widowControl/>
              <w:spacing w:line="240" w:lineRule="auto"/>
              <w:ind w:firstLine="360"/>
              <w:jc w:val="center"/>
              <w:rPr>
                <w:rFonts w:hint="default" w:ascii="Times New Roman" w:hAnsi="Times New Roman" w:cs="Times New Roman"/>
                <w:sz w:val="21"/>
                <w:szCs w:val="21"/>
              </w:rPr>
            </w:pPr>
          </w:p>
        </w:tc>
        <w:tc>
          <w:tcPr>
            <w:tcW w:w="844" w:type="dxa"/>
            <w:vAlign w:val="center"/>
          </w:tcPr>
          <w:p w14:paraId="7020F343">
            <w:pPr>
              <w:widowControl/>
              <w:spacing w:line="240" w:lineRule="auto"/>
              <w:ind w:firstLine="360"/>
              <w:jc w:val="center"/>
              <w:rPr>
                <w:rFonts w:hint="default" w:ascii="Times New Roman" w:hAnsi="Times New Roman" w:cs="Times New Roman"/>
                <w:sz w:val="21"/>
                <w:szCs w:val="21"/>
              </w:rPr>
            </w:pPr>
          </w:p>
        </w:tc>
      </w:tr>
      <w:tr w14:paraId="4B1D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29" w:type="dxa"/>
            <w:vAlign w:val="center"/>
          </w:tcPr>
          <w:p w14:paraId="23610B3B">
            <w:pPr>
              <w:widowControl/>
              <w:spacing w:line="240" w:lineRule="auto"/>
              <w:ind w:firstLine="360"/>
              <w:jc w:val="center"/>
              <w:rPr>
                <w:rFonts w:hint="default" w:ascii="Times New Roman" w:hAnsi="Times New Roman" w:cs="Times New Roman"/>
                <w:sz w:val="21"/>
                <w:szCs w:val="21"/>
              </w:rPr>
            </w:pPr>
          </w:p>
        </w:tc>
        <w:tc>
          <w:tcPr>
            <w:tcW w:w="1003" w:type="dxa"/>
            <w:vAlign w:val="center"/>
          </w:tcPr>
          <w:p w14:paraId="6DE3FF0B">
            <w:pPr>
              <w:widowControl/>
              <w:spacing w:line="240" w:lineRule="auto"/>
              <w:ind w:firstLine="360"/>
              <w:jc w:val="center"/>
              <w:rPr>
                <w:rFonts w:hint="default" w:ascii="Times New Roman" w:hAnsi="Times New Roman" w:cs="Times New Roman"/>
                <w:sz w:val="21"/>
                <w:szCs w:val="21"/>
              </w:rPr>
            </w:pPr>
          </w:p>
        </w:tc>
        <w:tc>
          <w:tcPr>
            <w:tcW w:w="1200" w:type="dxa"/>
            <w:vAlign w:val="center"/>
          </w:tcPr>
          <w:p w14:paraId="5E75C011">
            <w:pPr>
              <w:widowControl/>
              <w:spacing w:line="240" w:lineRule="auto"/>
              <w:ind w:firstLine="360"/>
              <w:jc w:val="center"/>
              <w:rPr>
                <w:rFonts w:hint="default" w:ascii="Times New Roman" w:hAnsi="Times New Roman" w:cs="Times New Roman"/>
                <w:sz w:val="21"/>
                <w:szCs w:val="21"/>
              </w:rPr>
            </w:pPr>
          </w:p>
        </w:tc>
        <w:tc>
          <w:tcPr>
            <w:tcW w:w="2331" w:type="dxa"/>
            <w:vAlign w:val="center"/>
          </w:tcPr>
          <w:p w14:paraId="499CE1EF">
            <w:pPr>
              <w:widowControl/>
              <w:spacing w:line="240" w:lineRule="auto"/>
              <w:ind w:firstLine="360"/>
              <w:jc w:val="center"/>
              <w:rPr>
                <w:rFonts w:hint="default" w:ascii="Times New Roman" w:hAnsi="Times New Roman" w:cs="Times New Roman"/>
                <w:sz w:val="21"/>
                <w:szCs w:val="21"/>
              </w:rPr>
            </w:pPr>
          </w:p>
        </w:tc>
        <w:tc>
          <w:tcPr>
            <w:tcW w:w="1552" w:type="dxa"/>
            <w:vAlign w:val="center"/>
          </w:tcPr>
          <w:p w14:paraId="28A607F3">
            <w:pPr>
              <w:widowControl/>
              <w:spacing w:line="240" w:lineRule="auto"/>
              <w:ind w:firstLine="360"/>
              <w:jc w:val="center"/>
              <w:rPr>
                <w:rFonts w:hint="default" w:ascii="Times New Roman" w:hAnsi="Times New Roman" w:cs="Times New Roman"/>
                <w:sz w:val="21"/>
                <w:szCs w:val="21"/>
              </w:rPr>
            </w:pPr>
          </w:p>
        </w:tc>
        <w:tc>
          <w:tcPr>
            <w:tcW w:w="844" w:type="dxa"/>
            <w:vAlign w:val="center"/>
          </w:tcPr>
          <w:p w14:paraId="3A33E71E">
            <w:pPr>
              <w:widowControl/>
              <w:spacing w:line="240" w:lineRule="auto"/>
              <w:ind w:firstLine="360"/>
              <w:jc w:val="center"/>
              <w:rPr>
                <w:rFonts w:hint="default" w:ascii="Times New Roman" w:hAnsi="Times New Roman" w:cs="Times New Roman"/>
                <w:sz w:val="21"/>
                <w:szCs w:val="21"/>
              </w:rPr>
            </w:pPr>
          </w:p>
        </w:tc>
      </w:tr>
      <w:tr w14:paraId="3800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29" w:type="dxa"/>
            <w:vAlign w:val="center"/>
          </w:tcPr>
          <w:p w14:paraId="7CC25746">
            <w:pPr>
              <w:widowControl/>
              <w:spacing w:line="240" w:lineRule="auto"/>
              <w:ind w:firstLine="360"/>
              <w:jc w:val="center"/>
              <w:rPr>
                <w:rFonts w:hint="default" w:ascii="Times New Roman" w:hAnsi="Times New Roman" w:cs="Times New Roman"/>
                <w:sz w:val="21"/>
                <w:szCs w:val="21"/>
              </w:rPr>
            </w:pPr>
          </w:p>
        </w:tc>
        <w:tc>
          <w:tcPr>
            <w:tcW w:w="1003" w:type="dxa"/>
            <w:vAlign w:val="center"/>
          </w:tcPr>
          <w:p w14:paraId="18A2FD4A">
            <w:pPr>
              <w:widowControl/>
              <w:spacing w:line="240" w:lineRule="auto"/>
              <w:ind w:firstLine="360"/>
              <w:jc w:val="center"/>
              <w:rPr>
                <w:rFonts w:hint="default" w:ascii="Times New Roman" w:hAnsi="Times New Roman" w:cs="Times New Roman"/>
                <w:sz w:val="21"/>
                <w:szCs w:val="21"/>
              </w:rPr>
            </w:pPr>
          </w:p>
        </w:tc>
        <w:tc>
          <w:tcPr>
            <w:tcW w:w="1200" w:type="dxa"/>
            <w:vAlign w:val="center"/>
          </w:tcPr>
          <w:p w14:paraId="2A114D79">
            <w:pPr>
              <w:widowControl/>
              <w:spacing w:line="240" w:lineRule="auto"/>
              <w:ind w:firstLine="360"/>
              <w:jc w:val="center"/>
              <w:rPr>
                <w:rFonts w:hint="default" w:ascii="Times New Roman" w:hAnsi="Times New Roman" w:cs="Times New Roman"/>
                <w:sz w:val="21"/>
                <w:szCs w:val="21"/>
              </w:rPr>
            </w:pPr>
          </w:p>
        </w:tc>
        <w:tc>
          <w:tcPr>
            <w:tcW w:w="2331" w:type="dxa"/>
            <w:vAlign w:val="center"/>
          </w:tcPr>
          <w:p w14:paraId="7A4CA4E5">
            <w:pPr>
              <w:widowControl/>
              <w:spacing w:line="240" w:lineRule="auto"/>
              <w:ind w:firstLine="360"/>
              <w:jc w:val="center"/>
              <w:rPr>
                <w:rFonts w:hint="default" w:ascii="Times New Roman" w:hAnsi="Times New Roman" w:cs="Times New Roman"/>
                <w:sz w:val="21"/>
                <w:szCs w:val="21"/>
              </w:rPr>
            </w:pPr>
          </w:p>
        </w:tc>
        <w:tc>
          <w:tcPr>
            <w:tcW w:w="1552" w:type="dxa"/>
            <w:vAlign w:val="center"/>
          </w:tcPr>
          <w:p w14:paraId="70B1FD7D">
            <w:pPr>
              <w:widowControl/>
              <w:spacing w:line="240" w:lineRule="auto"/>
              <w:ind w:firstLine="360"/>
              <w:jc w:val="center"/>
              <w:rPr>
                <w:rFonts w:hint="default" w:ascii="Times New Roman" w:hAnsi="Times New Roman" w:cs="Times New Roman"/>
                <w:sz w:val="21"/>
                <w:szCs w:val="21"/>
              </w:rPr>
            </w:pPr>
          </w:p>
        </w:tc>
        <w:tc>
          <w:tcPr>
            <w:tcW w:w="844" w:type="dxa"/>
            <w:vAlign w:val="center"/>
          </w:tcPr>
          <w:p w14:paraId="450DDA35">
            <w:pPr>
              <w:widowControl/>
              <w:spacing w:line="240" w:lineRule="auto"/>
              <w:ind w:firstLine="360"/>
              <w:jc w:val="center"/>
              <w:rPr>
                <w:rFonts w:hint="default" w:ascii="Times New Roman" w:hAnsi="Times New Roman" w:cs="Times New Roman"/>
                <w:sz w:val="21"/>
                <w:szCs w:val="21"/>
              </w:rPr>
            </w:pPr>
          </w:p>
        </w:tc>
      </w:tr>
    </w:tbl>
    <w:p w14:paraId="03C59D49">
      <w:pPr>
        <w:numPr>
          <w:ilvl w:val="0"/>
          <w:numId w:val="2"/>
        </w:numPr>
        <w:adjustRightInd w:val="0"/>
        <w:snapToGrid w:val="0"/>
        <w:spacing w:beforeLines="50" w:line="300" w:lineRule="auto"/>
        <w:rPr>
          <w:rFonts w:hint="default" w:ascii="Times New Roman" w:hAnsi="Times New Roman" w:cs="Times New Roman"/>
        </w:rPr>
      </w:pPr>
      <w:r>
        <w:rPr>
          <w:rFonts w:hint="default" w:ascii="Times New Roman" w:hAnsi="Times New Roman" w:cs="Times New Roman"/>
        </w:rPr>
        <w:t>示值误差</w:t>
      </w:r>
    </w:p>
    <w:tbl>
      <w:tblPr>
        <w:tblStyle w:val="15"/>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40"/>
        <w:gridCol w:w="1208"/>
        <w:gridCol w:w="1087"/>
        <w:gridCol w:w="1087"/>
        <w:gridCol w:w="1499"/>
        <w:gridCol w:w="1429"/>
      </w:tblGrid>
      <w:tr w14:paraId="3052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72" w:type="dxa"/>
            <w:gridSpan w:val="2"/>
            <w:vMerge w:val="restart"/>
            <w:vAlign w:val="center"/>
          </w:tcPr>
          <w:p w14:paraId="0CBED988">
            <w:pPr>
              <w:spacing w:line="240" w:lineRule="auto"/>
              <w:jc w:val="center"/>
              <w:rPr>
                <w:rFonts w:hint="default" w:ascii="Times New Roman" w:hAnsi="Times New Roman" w:cs="Times New Roman" w:eastAsiaTheme="minorEastAsia"/>
                <w:sz w:val="20"/>
                <w:szCs w:val="21"/>
              </w:rPr>
            </w:pPr>
            <w:r>
              <w:rPr>
                <w:rFonts w:hint="default" w:ascii="Times New Roman" w:hAnsi="Times New Roman" w:cs="Times New Roman" w:eastAsiaTheme="minorEastAsia"/>
                <w:sz w:val="21"/>
                <w:szCs w:val="21"/>
              </w:rPr>
              <w:t>标准气体浓度</w:t>
            </w:r>
            <w:r>
              <w:rPr>
                <w:rFonts w:hint="default" w:ascii="Times New Roman" w:hAnsi="Times New Roman" w:cs="Times New Roman" w:eastAsiaTheme="minorEastAsia"/>
                <w:position w:val="-12"/>
              </w:rPr>
              <w:object>
                <v:shape id="_x0000_i1061" o:spt="75" type="#_x0000_t75" style="height:18.4pt;width:15.9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1" r:id="rId79">
                  <o:LockedField>false</o:LockedField>
                </o:OLEObject>
              </w:object>
            </w:r>
            <w:r>
              <w:rPr>
                <w:rFonts w:hint="default" w:ascii="Times New Roman" w:hAnsi="Times New Roman" w:cs="Times New Roman" w:eastAsiaTheme="minorEastAsia"/>
                <w:sz w:val="20"/>
                <w:szCs w:val="21"/>
              </w:rPr>
              <w:t>/</w:t>
            </w:r>
            <w:r>
              <w:rPr>
                <w:rFonts w:hint="default" w:ascii="Times New Roman" w:hAnsi="Times New Roman" w:cs="Times New Roman" w:eastAsiaTheme="minorEastAsia"/>
                <w:sz w:val="21"/>
                <w:szCs w:val="21"/>
              </w:rPr>
              <w:t>%</w:t>
            </w:r>
          </w:p>
        </w:tc>
        <w:tc>
          <w:tcPr>
            <w:tcW w:w="4881" w:type="dxa"/>
            <w:gridSpan w:val="4"/>
            <w:vAlign w:val="center"/>
          </w:tcPr>
          <w:p w14:paraId="3863C485">
            <w:pPr>
              <w:spacing w:line="240" w:lineRule="auto"/>
              <w:jc w:val="center"/>
              <w:rPr>
                <w:rFonts w:hint="default" w:ascii="Times New Roman" w:hAnsi="Times New Roman" w:cs="Times New Roman" w:eastAsiaTheme="minorEastAsia"/>
                <w:sz w:val="20"/>
                <w:szCs w:val="21"/>
              </w:rPr>
            </w:pPr>
            <w:r>
              <w:rPr>
                <w:rFonts w:hint="default" w:ascii="Times New Roman" w:hAnsi="Times New Roman" w:cs="Times New Roman" w:eastAsiaTheme="minorEastAsia"/>
                <w:sz w:val="21"/>
                <w:szCs w:val="21"/>
              </w:rPr>
              <w:t>仪器示值</w:t>
            </w:r>
            <w:r>
              <w:rPr>
                <w:rFonts w:hint="default" w:ascii="Times New Roman" w:hAnsi="Times New Roman" w:cs="Times New Roman" w:eastAsiaTheme="minorEastAsia"/>
                <w:position w:val="-12"/>
              </w:rPr>
              <w:object>
                <v:shape id="_x0000_i1062" o:spt="75" type="#_x0000_t75" style="height:18.4pt;width:14.25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2" r:id="rId81">
                  <o:LockedField>false</o:LockedField>
                </o:OLEObject>
              </w:object>
            </w:r>
            <w:r>
              <w:rPr>
                <w:rFonts w:hint="default" w:ascii="Times New Roman" w:hAnsi="Times New Roman" w:cs="Times New Roman" w:eastAsiaTheme="minorEastAsia"/>
              </w:rPr>
              <w:t>/%</w:t>
            </w:r>
          </w:p>
        </w:tc>
        <w:tc>
          <w:tcPr>
            <w:tcW w:w="1429" w:type="dxa"/>
            <w:vMerge w:val="restart"/>
            <w:vAlign w:val="center"/>
          </w:tcPr>
          <w:p w14:paraId="5021BC44">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p w14:paraId="099B4038">
            <w:pPr>
              <w:spacing w:line="240" w:lineRule="auto"/>
              <w:jc w:val="center"/>
              <w:rPr>
                <w:rFonts w:hint="default" w:ascii="Times New Roman" w:hAnsi="Times New Roman" w:cs="Times New Roman" w:eastAsiaTheme="minorEastAsia"/>
                <w:sz w:val="20"/>
                <w:szCs w:val="21"/>
              </w:rPr>
            </w:pPr>
            <w:r>
              <w:rPr>
                <w:rFonts w:hint="default" w:ascii="Times New Roman" w:hAnsi="Times New Roman" w:cs="Times New Roman" w:eastAsiaTheme="minorEastAsia"/>
                <w:position w:val="-12"/>
              </w:rPr>
              <w:object>
                <v:shape id="_x0000_i1063" o:spt="75" type="#_x0000_t75" style="height:18.4pt;width:21.75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rPr>
                <w:rFonts w:hint="default" w:ascii="Times New Roman" w:hAnsi="Times New Roman" w:cs="Times New Roman" w:eastAsiaTheme="minorEastAsia"/>
              </w:rPr>
              <w:t>/</w:t>
            </w:r>
            <w:r>
              <w:rPr>
                <w:rFonts w:hint="default" w:ascii="Times New Roman" w:hAnsi="Times New Roman" w:cs="Times New Roman" w:eastAsiaTheme="minorEastAsia"/>
                <w:sz w:val="21"/>
                <w:szCs w:val="21"/>
              </w:rPr>
              <w:t>%FS</w:t>
            </w:r>
          </w:p>
        </w:tc>
      </w:tr>
      <w:tr w14:paraId="0C5C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72" w:type="dxa"/>
            <w:gridSpan w:val="2"/>
            <w:vMerge w:val="continue"/>
            <w:vAlign w:val="center"/>
          </w:tcPr>
          <w:p w14:paraId="1C25C48B">
            <w:pPr>
              <w:spacing w:line="240" w:lineRule="auto"/>
              <w:jc w:val="center"/>
              <w:rPr>
                <w:rFonts w:hint="default" w:ascii="Times New Roman" w:hAnsi="Times New Roman" w:cs="Times New Roman" w:eastAsiaTheme="minorEastAsia"/>
                <w:sz w:val="20"/>
                <w:szCs w:val="21"/>
              </w:rPr>
            </w:pPr>
          </w:p>
        </w:tc>
        <w:tc>
          <w:tcPr>
            <w:tcW w:w="1208" w:type="dxa"/>
            <w:vAlign w:val="center"/>
          </w:tcPr>
          <w:p w14:paraId="476C59C5">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87" w:type="dxa"/>
            <w:vAlign w:val="center"/>
          </w:tcPr>
          <w:p w14:paraId="01B638AC">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087" w:type="dxa"/>
            <w:vAlign w:val="center"/>
          </w:tcPr>
          <w:p w14:paraId="026B49BD">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499" w:type="dxa"/>
            <w:vAlign w:val="center"/>
          </w:tcPr>
          <w:p w14:paraId="42514E0E">
            <w:pPr>
              <w:spacing w:line="240" w:lineRule="auto"/>
              <w:jc w:val="center"/>
              <w:rPr>
                <w:rFonts w:hint="default" w:ascii="Times New Roman" w:hAnsi="Times New Roman" w:cs="Times New Roman" w:eastAsiaTheme="minorEastAsia"/>
                <w:sz w:val="20"/>
                <w:szCs w:val="21"/>
              </w:rPr>
            </w:pPr>
            <w:r>
              <w:rPr>
                <w:rFonts w:hint="default" w:ascii="Times New Roman" w:hAnsi="Times New Roman" w:cs="Times New Roman" w:eastAsiaTheme="minorEastAsia"/>
                <w:sz w:val="21"/>
                <w:szCs w:val="21"/>
              </w:rPr>
              <w:t>平均值</w:t>
            </w:r>
            <w:r>
              <w:rPr>
                <w:rFonts w:hint="default" w:ascii="Times New Roman" w:hAnsi="Times New Roman" w:cs="Times New Roman" w:eastAsiaTheme="minorEastAsia"/>
                <w:position w:val="-6"/>
              </w:rPr>
              <w:object>
                <v:shape id="_x0000_i1064" o:spt="75" type="#_x0000_t75" style="height:18.4pt;width:15.05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rPr>
                <w:rFonts w:hint="default" w:ascii="Times New Roman" w:hAnsi="Times New Roman" w:cs="Times New Roman" w:eastAsiaTheme="minorEastAsia"/>
              </w:rPr>
              <w:t>/</w:t>
            </w:r>
            <w:r>
              <w:rPr>
                <w:rFonts w:hint="default" w:ascii="Times New Roman" w:hAnsi="Times New Roman" w:cs="Times New Roman" w:eastAsiaTheme="minorEastAsia"/>
                <w:sz w:val="21"/>
                <w:szCs w:val="21"/>
              </w:rPr>
              <w:t>%</w:t>
            </w:r>
          </w:p>
        </w:tc>
        <w:tc>
          <w:tcPr>
            <w:tcW w:w="1429" w:type="dxa"/>
            <w:vMerge w:val="continue"/>
            <w:vAlign w:val="center"/>
          </w:tcPr>
          <w:p w14:paraId="19045EF7">
            <w:pPr>
              <w:spacing w:line="240" w:lineRule="auto"/>
              <w:jc w:val="center"/>
              <w:rPr>
                <w:rFonts w:hint="default" w:ascii="Times New Roman" w:hAnsi="Times New Roman" w:cs="Times New Roman" w:eastAsiaTheme="minorEastAsia"/>
                <w:sz w:val="20"/>
                <w:szCs w:val="21"/>
              </w:rPr>
            </w:pPr>
          </w:p>
        </w:tc>
      </w:tr>
      <w:tr w14:paraId="2040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2" w:type="dxa"/>
            <w:vMerge w:val="restart"/>
            <w:vAlign w:val="center"/>
          </w:tcPr>
          <w:p w14:paraId="7A08922B">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840" w:type="dxa"/>
            <w:vAlign w:val="center"/>
          </w:tcPr>
          <w:p w14:paraId="4E716B2C">
            <w:pPr>
              <w:spacing w:line="240" w:lineRule="auto"/>
              <w:jc w:val="center"/>
              <w:rPr>
                <w:rFonts w:hint="default" w:ascii="Times New Roman" w:hAnsi="Times New Roman" w:cs="Times New Roman" w:eastAsiaTheme="minorEastAsia"/>
                <w:sz w:val="20"/>
                <w:szCs w:val="21"/>
              </w:rPr>
            </w:pPr>
          </w:p>
        </w:tc>
        <w:tc>
          <w:tcPr>
            <w:tcW w:w="1208" w:type="dxa"/>
            <w:vAlign w:val="center"/>
          </w:tcPr>
          <w:p w14:paraId="73BB123A">
            <w:pPr>
              <w:spacing w:line="240" w:lineRule="auto"/>
              <w:jc w:val="center"/>
              <w:rPr>
                <w:rFonts w:hint="default" w:ascii="Times New Roman" w:hAnsi="Times New Roman" w:cs="Times New Roman" w:eastAsiaTheme="minorEastAsia"/>
                <w:sz w:val="20"/>
                <w:szCs w:val="21"/>
              </w:rPr>
            </w:pPr>
          </w:p>
        </w:tc>
        <w:tc>
          <w:tcPr>
            <w:tcW w:w="1087" w:type="dxa"/>
            <w:vAlign w:val="center"/>
          </w:tcPr>
          <w:p w14:paraId="358C1500">
            <w:pPr>
              <w:spacing w:line="240" w:lineRule="auto"/>
              <w:jc w:val="center"/>
              <w:rPr>
                <w:rFonts w:hint="default" w:ascii="Times New Roman" w:hAnsi="Times New Roman" w:cs="Times New Roman" w:eastAsiaTheme="minorEastAsia"/>
                <w:sz w:val="20"/>
                <w:szCs w:val="21"/>
              </w:rPr>
            </w:pPr>
          </w:p>
        </w:tc>
        <w:tc>
          <w:tcPr>
            <w:tcW w:w="1087" w:type="dxa"/>
            <w:vAlign w:val="center"/>
          </w:tcPr>
          <w:p w14:paraId="4B24276F">
            <w:pPr>
              <w:spacing w:line="240" w:lineRule="auto"/>
              <w:jc w:val="center"/>
              <w:rPr>
                <w:rFonts w:hint="default" w:ascii="Times New Roman" w:hAnsi="Times New Roman" w:cs="Times New Roman" w:eastAsiaTheme="minorEastAsia"/>
                <w:sz w:val="20"/>
                <w:szCs w:val="21"/>
              </w:rPr>
            </w:pPr>
          </w:p>
        </w:tc>
        <w:tc>
          <w:tcPr>
            <w:tcW w:w="1499" w:type="dxa"/>
            <w:vAlign w:val="center"/>
          </w:tcPr>
          <w:p w14:paraId="6DB5FA00">
            <w:pPr>
              <w:spacing w:line="240" w:lineRule="auto"/>
              <w:jc w:val="center"/>
              <w:rPr>
                <w:rFonts w:hint="default" w:ascii="Times New Roman" w:hAnsi="Times New Roman" w:cs="Times New Roman" w:eastAsiaTheme="minorEastAsia"/>
                <w:sz w:val="20"/>
                <w:szCs w:val="21"/>
              </w:rPr>
            </w:pPr>
          </w:p>
        </w:tc>
        <w:tc>
          <w:tcPr>
            <w:tcW w:w="1429" w:type="dxa"/>
            <w:vAlign w:val="center"/>
          </w:tcPr>
          <w:p w14:paraId="444E5E4A">
            <w:pPr>
              <w:spacing w:line="240" w:lineRule="auto"/>
              <w:jc w:val="center"/>
              <w:rPr>
                <w:rFonts w:hint="default" w:ascii="Times New Roman" w:hAnsi="Times New Roman" w:cs="Times New Roman" w:eastAsiaTheme="minorEastAsia"/>
                <w:sz w:val="20"/>
                <w:szCs w:val="21"/>
              </w:rPr>
            </w:pPr>
          </w:p>
        </w:tc>
      </w:tr>
      <w:tr w14:paraId="01AC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2" w:type="dxa"/>
            <w:vMerge w:val="continue"/>
            <w:vAlign w:val="center"/>
          </w:tcPr>
          <w:p w14:paraId="56AF5F5D">
            <w:pPr>
              <w:spacing w:line="240" w:lineRule="auto"/>
              <w:jc w:val="center"/>
              <w:rPr>
                <w:rFonts w:hint="default" w:ascii="Times New Roman" w:hAnsi="Times New Roman" w:cs="Times New Roman" w:eastAsiaTheme="minorEastAsia"/>
                <w:sz w:val="21"/>
                <w:szCs w:val="21"/>
              </w:rPr>
            </w:pPr>
          </w:p>
        </w:tc>
        <w:tc>
          <w:tcPr>
            <w:tcW w:w="840" w:type="dxa"/>
            <w:vAlign w:val="center"/>
          </w:tcPr>
          <w:p w14:paraId="73B8115F">
            <w:pPr>
              <w:spacing w:line="240" w:lineRule="auto"/>
              <w:jc w:val="center"/>
              <w:rPr>
                <w:rFonts w:hint="default" w:ascii="Times New Roman" w:hAnsi="Times New Roman" w:cs="Times New Roman" w:eastAsiaTheme="minorEastAsia"/>
                <w:sz w:val="20"/>
                <w:szCs w:val="21"/>
              </w:rPr>
            </w:pPr>
          </w:p>
        </w:tc>
        <w:tc>
          <w:tcPr>
            <w:tcW w:w="1208" w:type="dxa"/>
            <w:vAlign w:val="center"/>
          </w:tcPr>
          <w:p w14:paraId="2180D123">
            <w:pPr>
              <w:spacing w:line="240" w:lineRule="auto"/>
              <w:jc w:val="center"/>
              <w:rPr>
                <w:rFonts w:hint="default" w:ascii="Times New Roman" w:hAnsi="Times New Roman" w:cs="Times New Roman" w:eastAsiaTheme="minorEastAsia"/>
                <w:sz w:val="20"/>
                <w:szCs w:val="21"/>
              </w:rPr>
            </w:pPr>
          </w:p>
        </w:tc>
        <w:tc>
          <w:tcPr>
            <w:tcW w:w="1087" w:type="dxa"/>
            <w:vAlign w:val="center"/>
          </w:tcPr>
          <w:p w14:paraId="74F7FBCD">
            <w:pPr>
              <w:spacing w:line="240" w:lineRule="auto"/>
              <w:jc w:val="center"/>
              <w:rPr>
                <w:rFonts w:hint="default" w:ascii="Times New Roman" w:hAnsi="Times New Roman" w:cs="Times New Roman" w:eastAsiaTheme="minorEastAsia"/>
                <w:sz w:val="20"/>
                <w:szCs w:val="21"/>
              </w:rPr>
            </w:pPr>
          </w:p>
        </w:tc>
        <w:tc>
          <w:tcPr>
            <w:tcW w:w="1087" w:type="dxa"/>
            <w:vAlign w:val="center"/>
          </w:tcPr>
          <w:p w14:paraId="16C80B49">
            <w:pPr>
              <w:spacing w:line="240" w:lineRule="auto"/>
              <w:jc w:val="center"/>
              <w:rPr>
                <w:rFonts w:hint="default" w:ascii="Times New Roman" w:hAnsi="Times New Roman" w:cs="Times New Roman" w:eastAsiaTheme="minorEastAsia"/>
                <w:sz w:val="20"/>
                <w:szCs w:val="21"/>
              </w:rPr>
            </w:pPr>
          </w:p>
        </w:tc>
        <w:tc>
          <w:tcPr>
            <w:tcW w:w="1499" w:type="dxa"/>
            <w:vAlign w:val="center"/>
          </w:tcPr>
          <w:p w14:paraId="6AAF8635">
            <w:pPr>
              <w:spacing w:line="240" w:lineRule="auto"/>
              <w:jc w:val="center"/>
              <w:rPr>
                <w:rFonts w:hint="default" w:ascii="Times New Roman" w:hAnsi="Times New Roman" w:cs="Times New Roman" w:eastAsiaTheme="minorEastAsia"/>
                <w:sz w:val="20"/>
                <w:szCs w:val="21"/>
              </w:rPr>
            </w:pPr>
          </w:p>
        </w:tc>
        <w:tc>
          <w:tcPr>
            <w:tcW w:w="1429" w:type="dxa"/>
            <w:vAlign w:val="center"/>
          </w:tcPr>
          <w:p w14:paraId="5B35A260">
            <w:pPr>
              <w:spacing w:line="240" w:lineRule="auto"/>
              <w:jc w:val="center"/>
              <w:rPr>
                <w:rFonts w:hint="default" w:ascii="Times New Roman" w:hAnsi="Times New Roman" w:cs="Times New Roman" w:eastAsiaTheme="minorEastAsia"/>
                <w:sz w:val="20"/>
                <w:szCs w:val="21"/>
              </w:rPr>
            </w:pPr>
          </w:p>
        </w:tc>
      </w:tr>
      <w:tr w14:paraId="18C9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2" w:type="dxa"/>
            <w:vMerge w:val="continue"/>
            <w:vAlign w:val="center"/>
          </w:tcPr>
          <w:p w14:paraId="564F4CB4">
            <w:pPr>
              <w:spacing w:line="240" w:lineRule="auto"/>
              <w:jc w:val="center"/>
              <w:rPr>
                <w:rFonts w:hint="default" w:ascii="Times New Roman" w:hAnsi="Times New Roman" w:cs="Times New Roman" w:eastAsiaTheme="minorEastAsia"/>
                <w:sz w:val="21"/>
                <w:szCs w:val="21"/>
              </w:rPr>
            </w:pPr>
          </w:p>
        </w:tc>
        <w:tc>
          <w:tcPr>
            <w:tcW w:w="840" w:type="dxa"/>
            <w:vAlign w:val="center"/>
          </w:tcPr>
          <w:p w14:paraId="7DEFE449">
            <w:pPr>
              <w:spacing w:line="240" w:lineRule="auto"/>
              <w:jc w:val="center"/>
              <w:rPr>
                <w:rFonts w:hint="default" w:ascii="Times New Roman" w:hAnsi="Times New Roman" w:cs="Times New Roman" w:eastAsiaTheme="minorEastAsia"/>
                <w:sz w:val="20"/>
                <w:szCs w:val="21"/>
              </w:rPr>
            </w:pPr>
          </w:p>
        </w:tc>
        <w:tc>
          <w:tcPr>
            <w:tcW w:w="1208" w:type="dxa"/>
            <w:vAlign w:val="center"/>
          </w:tcPr>
          <w:p w14:paraId="5309D2DF">
            <w:pPr>
              <w:spacing w:line="240" w:lineRule="auto"/>
              <w:jc w:val="center"/>
              <w:rPr>
                <w:rFonts w:hint="default" w:ascii="Times New Roman" w:hAnsi="Times New Roman" w:cs="Times New Roman" w:eastAsiaTheme="minorEastAsia"/>
                <w:sz w:val="20"/>
                <w:szCs w:val="21"/>
              </w:rPr>
            </w:pPr>
          </w:p>
        </w:tc>
        <w:tc>
          <w:tcPr>
            <w:tcW w:w="1087" w:type="dxa"/>
            <w:vAlign w:val="center"/>
          </w:tcPr>
          <w:p w14:paraId="2D626786">
            <w:pPr>
              <w:spacing w:line="240" w:lineRule="auto"/>
              <w:jc w:val="center"/>
              <w:rPr>
                <w:rFonts w:hint="default" w:ascii="Times New Roman" w:hAnsi="Times New Roman" w:cs="Times New Roman" w:eastAsiaTheme="minorEastAsia"/>
                <w:sz w:val="20"/>
                <w:szCs w:val="21"/>
              </w:rPr>
            </w:pPr>
          </w:p>
        </w:tc>
        <w:tc>
          <w:tcPr>
            <w:tcW w:w="1087" w:type="dxa"/>
            <w:vAlign w:val="center"/>
          </w:tcPr>
          <w:p w14:paraId="334611CB">
            <w:pPr>
              <w:spacing w:line="240" w:lineRule="auto"/>
              <w:jc w:val="center"/>
              <w:rPr>
                <w:rFonts w:hint="default" w:ascii="Times New Roman" w:hAnsi="Times New Roman" w:cs="Times New Roman" w:eastAsiaTheme="minorEastAsia"/>
                <w:sz w:val="20"/>
                <w:szCs w:val="21"/>
              </w:rPr>
            </w:pPr>
          </w:p>
        </w:tc>
        <w:tc>
          <w:tcPr>
            <w:tcW w:w="1499" w:type="dxa"/>
            <w:vAlign w:val="center"/>
          </w:tcPr>
          <w:p w14:paraId="01EF4521">
            <w:pPr>
              <w:spacing w:line="240" w:lineRule="auto"/>
              <w:jc w:val="center"/>
              <w:rPr>
                <w:rFonts w:hint="default" w:ascii="Times New Roman" w:hAnsi="Times New Roman" w:cs="Times New Roman" w:eastAsiaTheme="minorEastAsia"/>
                <w:sz w:val="20"/>
                <w:szCs w:val="21"/>
              </w:rPr>
            </w:pPr>
          </w:p>
        </w:tc>
        <w:tc>
          <w:tcPr>
            <w:tcW w:w="1429" w:type="dxa"/>
            <w:vAlign w:val="center"/>
          </w:tcPr>
          <w:p w14:paraId="03D4179C">
            <w:pPr>
              <w:spacing w:line="240" w:lineRule="auto"/>
              <w:jc w:val="center"/>
              <w:rPr>
                <w:rFonts w:hint="default" w:ascii="Times New Roman" w:hAnsi="Times New Roman" w:cs="Times New Roman" w:eastAsiaTheme="minorEastAsia"/>
                <w:sz w:val="20"/>
                <w:szCs w:val="21"/>
              </w:rPr>
            </w:pPr>
          </w:p>
        </w:tc>
      </w:tr>
      <w:tr w14:paraId="4FC5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2" w:type="dxa"/>
            <w:vMerge w:val="restart"/>
            <w:vAlign w:val="center"/>
          </w:tcPr>
          <w:p w14:paraId="160B0459">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840" w:type="dxa"/>
            <w:vAlign w:val="center"/>
          </w:tcPr>
          <w:p w14:paraId="62A61D5A">
            <w:pPr>
              <w:spacing w:line="240" w:lineRule="auto"/>
              <w:jc w:val="center"/>
              <w:rPr>
                <w:rFonts w:hint="default" w:ascii="Times New Roman" w:hAnsi="Times New Roman" w:cs="Times New Roman" w:eastAsiaTheme="minorEastAsia"/>
                <w:sz w:val="20"/>
                <w:szCs w:val="21"/>
              </w:rPr>
            </w:pPr>
          </w:p>
        </w:tc>
        <w:tc>
          <w:tcPr>
            <w:tcW w:w="1208" w:type="dxa"/>
            <w:vAlign w:val="center"/>
          </w:tcPr>
          <w:p w14:paraId="519AA96B">
            <w:pPr>
              <w:spacing w:line="240" w:lineRule="auto"/>
              <w:jc w:val="center"/>
              <w:rPr>
                <w:rFonts w:hint="default" w:ascii="Times New Roman" w:hAnsi="Times New Roman" w:cs="Times New Roman" w:eastAsiaTheme="minorEastAsia"/>
                <w:sz w:val="20"/>
                <w:szCs w:val="21"/>
              </w:rPr>
            </w:pPr>
          </w:p>
        </w:tc>
        <w:tc>
          <w:tcPr>
            <w:tcW w:w="1087" w:type="dxa"/>
            <w:vAlign w:val="center"/>
          </w:tcPr>
          <w:p w14:paraId="6C85D1AC">
            <w:pPr>
              <w:spacing w:line="240" w:lineRule="auto"/>
              <w:jc w:val="center"/>
              <w:rPr>
                <w:rFonts w:hint="default" w:ascii="Times New Roman" w:hAnsi="Times New Roman" w:cs="Times New Roman" w:eastAsiaTheme="minorEastAsia"/>
                <w:sz w:val="20"/>
                <w:szCs w:val="21"/>
              </w:rPr>
            </w:pPr>
          </w:p>
        </w:tc>
        <w:tc>
          <w:tcPr>
            <w:tcW w:w="1087" w:type="dxa"/>
            <w:vAlign w:val="center"/>
          </w:tcPr>
          <w:p w14:paraId="55348A6E">
            <w:pPr>
              <w:spacing w:line="240" w:lineRule="auto"/>
              <w:jc w:val="center"/>
              <w:rPr>
                <w:rFonts w:hint="default" w:ascii="Times New Roman" w:hAnsi="Times New Roman" w:cs="Times New Roman" w:eastAsiaTheme="minorEastAsia"/>
                <w:sz w:val="20"/>
                <w:szCs w:val="21"/>
              </w:rPr>
            </w:pPr>
          </w:p>
        </w:tc>
        <w:tc>
          <w:tcPr>
            <w:tcW w:w="1499" w:type="dxa"/>
            <w:vAlign w:val="center"/>
          </w:tcPr>
          <w:p w14:paraId="502CB461">
            <w:pPr>
              <w:spacing w:line="240" w:lineRule="auto"/>
              <w:jc w:val="center"/>
              <w:rPr>
                <w:rFonts w:hint="default" w:ascii="Times New Roman" w:hAnsi="Times New Roman" w:cs="Times New Roman" w:eastAsiaTheme="minorEastAsia"/>
                <w:sz w:val="20"/>
                <w:szCs w:val="21"/>
              </w:rPr>
            </w:pPr>
          </w:p>
        </w:tc>
        <w:tc>
          <w:tcPr>
            <w:tcW w:w="1429" w:type="dxa"/>
            <w:vAlign w:val="center"/>
          </w:tcPr>
          <w:p w14:paraId="58361DDA">
            <w:pPr>
              <w:spacing w:line="240" w:lineRule="auto"/>
              <w:jc w:val="center"/>
              <w:rPr>
                <w:rFonts w:hint="default" w:ascii="Times New Roman" w:hAnsi="Times New Roman" w:cs="Times New Roman" w:eastAsiaTheme="minorEastAsia"/>
                <w:sz w:val="20"/>
                <w:szCs w:val="21"/>
              </w:rPr>
            </w:pPr>
          </w:p>
        </w:tc>
      </w:tr>
      <w:tr w14:paraId="6CCE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2" w:type="dxa"/>
            <w:vMerge w:val="continue"/>
            <w:vAlign w:val="center"/>
          </w:tcPr>
          <w:p w14:paraId="38229FFA">
            <w:pPr>
              <w:spacing w:line="240" w:lineRule="auto"/>
              <w:jc w:val="center"/>
              <w:rPr>
                <w:rFonts w:hint="default" w:ascii="Times New Roman" w:hAnsi="Times New Roman" w:cs="Times New Roman"/>
                <w:sz w:val="20"/>
                <w:szCs w:val="21"/>
              </w:rPr>
            </w:pPr>
          </w:p>
        </w:tc>
        <w:tc>
          <w:tcPr>
            <w:tcW w:w="840" w:type="dxa"/>
            <w:vAlign w:val="center"/>
          </w:tcPr>
          <w:p w14:paraId="7E259E17">
            <w:pPr>
              <w:spacing w:line="240" w:lineRule="auto"/>
              <w:jc w:val="center"/>
              <w:rPr>
                <w:rFonts w:hint="default" w:ascii="Times New Roman" w:hAnsi="Times New Roman" w:cs="Times New Roman"/>
                <w:sz w:val="20"/>
                <w:szCs w:val="21"/>
              </w:rPr>
            </w:pPr>
          </w:p>
        </w:tc>
        <w:tc>
          <w:tcPr>
            <w:tcW w:w="1208" w:type="dxa"/>
            <w:vAlign w:val="center"/>
          </w:tcPr>
          <w:p w14:paraId="33A2B8FE">
            <w:pPr>
              <w:spacing w:line="240" w:lineRule="auto"/>
              <w:jc w:val="center"/>
              <w:rPr>
                <w:rFonts w:hint="default" w:ascii="Times New Roman" w:hAnsi="Times New Roman" w:cs="Times New Roman"/>
                <w:sz w:val="20"/>
                <w:szCs w:val="21"/>
              </w:rPr>
            </w:pPr>
          </w:p>
        </w:tc>
        <w:tc>
          <w:tcPr>
            <w:tcW w:w="1087" w:type="dxa"/>
            <w:vAlign w:val="center"/>
          </w:tcPr>
          <w:p w14:paraId="0F4B23B9">
            <w:pPr>
              <w:spacing w:line="240" w:lineRule="auto"/>
              <w:jc w:val="center"/>
              <w:rPr>
                <w:rFonts w:hint="default" w:ascii="Times New Roman" w:hAnsi="Times New Roman" w:cs="Times New Roman"/>
                <w:sz w:val="20"/>
                <w:szCs w:val="21"/>
              </w:rPr>
            </w:pPr>
          </w:p>
        </w:tc>
        <w:tc>
          <w:tcPr>
            <w:tcW w:w="1087" w:type="dxa"/>
            <w:vAlign w:val="center"/>
          </w:tcPr>
          <w:p w14:paraId="006A04BF">
            <w:pPr>
              <w:spacing w:line="240" w:lineRule="auto"/>
              <w:jc w:val="center"/>
              <w:rPr>
                <w:rFonts w:hint="default" w:ascii="Times New Roman" w:hAnsi="Times New Roman" w:cs="Times New Roman"/>
                <w:sz w:val="20"/>
                <w:szCs w:val="21"/>
              </w:rPr>
            </w:pPr>
          </w:p>
        </w:tc>
        <w:tc>
          <w:tcPr>
            <w:tcW w:w="1499" w:type="dxa"/>
            <w:vAlign w:val="center"/>
          </w:tcPr>
          <w:p w14:paraId="351FC16F">
            <w:pPr>
              <w:spacing w:line="240" w:lineRule="auto"/>
              <w:jc w:val="center"/>
              <w:rPr>
                <w:rFonts w:hint="default" w:ascii="Times New Roman" w:hAnsi="Times New Roman" w:cs="Times New Roman"/>
                <w:sz w:val="20"/>
                <w:szCs w:val="21"/>
              </w:rPr>
            </w:pPr>
          </w:p>
        </w:tc>
        <w:tc>
          <w:tcPr>
            <w:tcW w:w="1429" w:type="dxa"/>
            <w:vAlign w:val="center"/>
          </w:tcPr>
          <w:p w14:paraId="56FD827F">
            <w:pPr>
              <w:spacing w:line="240" w:lineRule="auto"/>
              <w:jc w:val="center"/>
              <w:rPr>
                <w:rFonts w:hint="default" w:ascii="Times New Roman" w:hAnsi="Times New Roman" w:cs="Times New Roman"/>
                <w:sz w:val="20"/>
                <w:szCs w:val="21"/>
              </w:rPr>
            </w:pPr>
          </w:p>
        </w:tc>
      </w:tr>
      <w:tr w14:paraId="6504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2" w:type="dxa"/>
            <w:vMerge w:val="continue"/>
            <w:vAlign w:val="center"/>
          </w:tcPr>
          <w:p w14:paraId="34A40FC0">
            <w:pPr>
              <w:spacing w:line="240" w:lineRule="auto"/>
              <w:jc w:val="center"/>
              <w:rPr>
                <w:rFonts w:hint="default" w:ascii="Times New Roman" w:hAnsi="Times New Roman" w:cs="Times New Roman"/>
                <w:sz w:val="20"/>
                <w:szCs w:val="21"/>
              </w:rPr>
            </w:pPr>
          </w:p>
        </w:tc>
        <w:tc>
          <w:tcPr>
            <w:tcW w:w="840" w:type="dxa"/>
            <w:vAlign w:val="center"/>
          </w:tcPr>
          <w:p w14:paraId="4A8A2CA2">
            <w:pPr>
              <w:spacing w:line="240" w:lineRule="auto"/>
              <w:jc w:val="center"/>
              <w:rPr>
                <w:rFonts w:hint="default" w:ascii="Times New Roman" w:hAnsi="Times New Roman" w:cs="Times New Roman"/>
                <w:sz w:val="20"/>
                <w:szCs w:val="21"/>
              </w:rPr>
            </w:pPr>
          </w:p>
        </w:tc>
        <w:tc>
          <w:tcPr>
            <w:tcW w:w="1208" w:type="dxa"/>
            <w:vAlign w:val="center"/>
          </w:tcPr>
          <w:p w14:paraId="7B9BEDA1">
            <w:pPr>
              <w:spacing w:line="240" w:lineRule="auto"/>
              <w:jc w:val="center"/>
              <w:rPr>
                <w:rFonts w:hint="default" w:ascii="Times New Roman" w:hAnsi="Times New Roman" w:cs="Times New Roman"/>
                <w:sz w:val="20"/>
                <w:szCs w:val="21"/>
              </w:rPr>
            </w:pPr>
          </w:p>
        </w:tc>
        <w:tc>
          <w:tcPr>
            <w:tcW w:w="1087" w:type="dxa"/>
            <w:vAlign w:val="center"/>
          </w:tcPr>
          <w:p w14:paraId="7FC0197B">
            <w:pPr>
              <w:spacing w:line="240" w:lineRule="auto"/>
              <w:jc w:val="center"/>
              <w:rPr>
                <w:rFonts w:hint="default" w:ascii="Times New Roman" w:hAnsi="Times New Roman" w:cs="Times New Roman"/>
                <w:sz w:val="20"/>
                <w:szCs w:val="21"/>
              </w:rPr>
            </w:pPr>
          </w:p>
        </w:tc>
        <w:tc>
          <w:tcPr>
            <w:tcW w:w="1087" w:type="dxa"/>
            <w:vAlign w:val="center"/>
          </w:tcPr>
          <w:p w14:paraId="7AFDEAFC">
            <w:pPr>
              <w:spacing w:line="240" w:lineRule="auto"/>
              <w:jc w:val="center"/>
              <w:rPr>
                <w:rFonts w:hint="default" w:ascii="Times New Roman" w:hAnsi="Times New Roman" w:cs="Times New Roman"/>
                <w:sz w:val="20"/>
                <w:szCs w:val="21"/>
              </w:rPr>
            </w:pPr>
          </w:p>
        </w:tc>
        <w:tc>
          <w:tcPr>
            <w:tcW w:w="1499" w:type="dxa"/>
            <w:vAlign w:val="center"/>
          </w:tcPr>
          <w:p w14:paraId="6A7EAC1C">
            <w:pPr>
              <w:spacing w:line="240" w:lineRule="auto"/>
              <w:jc w:val="center"/>
              <w:rPr>
                <w:rFonts w:hint="default" w:ascii="Times New Roman" w:hAnsi="Times New Roman" w:cs="Times New Roman"/>
                <w:sz w:val="20"/>
                <w:szCs w:val="21"/>
              </w:rPr>
            </w:pPr>
          </w:p>
        </w:tc>
        <w:tc>
          <w:tcPr>
            <w:tcW w:w="1429" w:type="dxa"/>
            <w:vAlign w:val="center"/>
          </w:tcPr>
          <w:p w14:paraId="63FD1CC9">
            <w:pPr>
              <w:spacing w:line="240" w:lineRule="auto"/>
              <w:jc w:val="center"/>
              <w:rPr>
                <w:rFonts w:hint="default" w:ascii="Times New Roman" w:hAnsi="Times New Roman" w:cs="Times New Roman"/>
                <w:sz w:val="20"/>
                <w:szCs w:val="21"/>
              </w:rPr>
            </w:pPr>
          </w:p>
        </w:tc>
      </w:tr>
    </w:tbl>
    <w:p w14:paraId="1F97474D">
      <w:pPr>
        <w:numPr>
          <w:ilvl w:val="0"/>
          <w:numId w:val="2"/>
        </w:numPr>
        <w:adjustRightInd w:val="0"/>
        <w:snapToGrid w:val="0"/>
        <w:spacing w:beforeLines="50" w:line="300" w:lineRule="auto"/>
        <w:rPr>
          <w:rFonts w:hint="default" w:ascii="Times New Roman" w:hAnsi="Times New Roman" w:cs="Times New Roman"/>
        </w:rPr>
      </w:pPr>
      <w:r>
        <w:rPr>
          <w:rFonts w:hint="default" w:ascii="Times New Roman" w:hAnsi="Times New Roman" w:cs="Times New Roman"/>
        </w:rPr>
        <w:t>重复性</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40"/>
        <w:gridCol w:w="760"/>
        <w:gridCol w:w="761"/>
        <w:gridCol w:w="760"/>
        <w:gridCol w:w="761"/>
        <w:gridCol w:w="760"/>
        <w:gridCol w:w="761"/>
        <w:gridCol w:w="1075"/>
        <w:gridCol w:w="1161"/>
      </w:tblGrid>
      <w:tr w14:paraId="151A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0" w:type="dxa"/>
            <w:gridSpan w:val="2"/>
            <w:vMerge w:val="restart"/>
            <w:vAlign w:val="center"/>
          </w:tcPr>
          <w:p w14:paraId="1A37E308">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标准气体浓度</w:t>
            </w:r>
            <w:r>
              <w:rPr>
                <w:rFonts w:hint="default" w:ascii="Times New Roman" w:hAnsi="Times New Roman" w:cs="Times New Roman" w:eastAsiaTheme="minorEastAsia"/>
                <w:position w:val="-12"/>
                <w:sz w:val="21"/>
                <w:szCs w:val="21"/>
              </w:rPr>
              <w:object>
                <v:shape id="_x0000_i1065" o:spt="75" type="#_x0000_t75" style="height:18.4pt;width:15.9pt;" o:ole="t" filled="f" o:preferrelative="t" stroked="f" coordsize="21600,21600">
                  <v:path/>
                  <v:fill on="f" focussize="0,0"/>
                  <v:stroke on="f" joinstyle="miter"/>
                  <v:imagedata r:id="rId80" o:title=""/>
                  <o:lock v:ext="edit" aspectratio="t"/>
                  <w10:wrap type="none"/>
                  <w10:anchorlock/>
                </v:shape>
                <o:OLEObject Type="Embed" ProgID="Equation.DSMT4" ShapeID="_x0000_i1065" DrawAspect="Content" ObjectID="_1468075765" r:id="rId87">
                  <o:LockedField>false</o:LockedField>
                </o:OLEObject>
              </w:object>
            </w:r>
            <w:r>
              <w:rPr>
                <w:rFonts w:hint="default" w:ascii="Times New Roman" w:hAnsi="Times New Roman" w:cs="Times New Roman" w:eastAsiaTheme="minorEastAsia"/>
                <w:sz w:val="21"/>
                <w:szCs w:val="21"/>
              </w:rPr>
              <w:t>/%</w:t>
            </w:r>
          </w:p>
        </w:tc>
        <w:tc>
          <w:tcPr>
            <w:tcW w:w="4563" w:type="dxa"/>
            <w:gridSpan w:val="6"/>
            <w:vAlign w:val="center"/>
          </w:tcPr>
          <w:p w14:paraId="047FC7C5">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仪器示值</w:t>
            </w:r>
            <w:r>
              <w:rPr>
                <w:rFonts w:hint="default" w:ascii="Times New Roman" w:hAnsi="Times New Roman" w:cs="Times New Roman" w:eastAsiaTheme="minorEastAsia"/>
                <w:position w:val="-12"/>
                <w:sz w:val="21"/>
                <w:szCs w:val="21"/>
              </w:rPr>
              <w:object>
                <v:shape id="_x0000_i1066" o:spt="75" type="#_x0000_t75" style="height:18.4pt;width:14.25pt;" o:ole="t" filled="f" o:preferrelative="t" stroked="f" coordsize="21600,21600">
                  <v:path/>
                  <v:fill on="f" focussize="0,0"/>
                  <v:stroke on="f" joinstyle="miter"/>
                  <v:imagedata r:id="rId82" o:title=""/>
                  <o:lock v:ext="edit" aspectratio="t"/>
                  <w10:wrap type="none"/>
                  <w10:anchorlock/>
                </v:shape>
                <o:OLEObject Type="Embed" ProgID="Equation.DSMT4" ShapeID="_x0000_i1066" DrawAspect="Content" ObjectID="_1468075766" r:id="rId88">
                  <o:LockedField>false</o:LockedField>
                </o:OLEObject>
              </w:object>
            </w:r>
            <w:r>
              <w:rPr>
                <w:rFonts w:hint="default" w:ascii="Times New Roman" w:hAnsi="Times New Roman" w:cs="Times New Roman" w:eastAsiaTheme="minorEastAsia"/>
                <w:sz w:val="21"/>
                <w:szCs w:val="21"/>
              </w:rPr>
              <w:t>/%</w:t>
            </w:r>
          </w:p>
        </w:tc>
        <w:tc>
          <w:tcPr>
            <w:tcW w:w="1075" w:type="dxa"/>
            <w:vMerge w:val="restart"/>
            <w:vAlign w:val="center"/>
          </w:tcPr>
          <w:p w14:paraId="508B09A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平均值</w:t>
            </w:r>
            <w:r>
              <w:rPr>
                <w:rFonts w:hint="default" w:ascii="Times New Roman" w:hAnsi="Times New Roman" w:cs="Times New Roman"/>
                <w:position w:val="-6"/>
                <w:sz w:val="21"/>
                <w:szCs w:val="21"/>
              </w:rPr>
              <w:object>
                <v:shape id="_x0000_i1067" o:spt="75" type="#_x0000_t75" style="height:18.4pt;width:11.7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7" r:id="rId89">
                  <o:LockedField>false</o:LockedField>
                </o:OLEObject>
              </w:object>
            </w:r>
            <w:r>
              <w:rPr>
                <w:rFonts w:hint="default" w:ascii="Times New Roman" w:hAnsi="Times New Roman" w:cs="Times New Roman"/>
                <w:sz w:val="21"/>
                <w:szCs w:val="21"/>
              </w:rPr>
              <w:t>/%</w:t>
            </w:r>
          </w:p>
        </w:tc>
        <w:tc>
          <w:tcPr>
            <w:tcW w:w="1161" w:type="dxa"/>
            <w:vMerge w:val="restart"/>
            <w:vAlign w:val="center"/>
          </w:tcPr>
          <w:p w14:paraId="02B8B4B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重复性</w:t>
            </w:r>
          </w:p>
          <w:p w14:paraId="786AB23A">
            <w:pPr>
              <w:spacing w:line="240" w:lineRule="auto"/>
              <w:jc w:val="center"/>
              <w:rPr>
                <w:rFonts w:hint="default" w:ascii="Times New Roman" w:hAnsi="Times New Roman" w:cs="Times New Roman"/>
                <w:sz w:val="21"/>
                <w:szCs w:val="21"/>
              </w:rPr>
            </w:pPr>
            <w:r>
              <w:rPr>
                <w:rFonts w:hint="default" w:ascii="Times New Roman" w:hAnsi="Times New Roman" w:cs="Times New Roman"/>
                <w:position w:val="-12"/>
                <w:sz w:val="21"/>
                <w:szCs w:val="21"/>
              </w:rPr>
              <w:object>
                <v:shape id="_x0000_i1068" o:spt="75" type="#_x0000_t75" style="height:18.4pt;width:14.25pt;" o:ole="t" filled="f" o:preferrelative="t" stroked="f" coordsize="21600,21600">
                  <v:path/>
                  <v:fill on="f" focussize="0,0"/>
                  <v:stroke on="f" joinstyle="miter"/>
                  <v:imagedata r:id="rId33" o:title=""/>
                  <o:lock v:ext="edit" aspectratio="t"/>
                  <w10:wrap type="none"/>
                  <w10:anchorlock/>
                </v:shape>
                <o:OLEObject Type="Embed" ProgID="Equation.DSMT4" ShapeID="_x0000_i1068" DrawAspect="Content" ObjectID="_1468075768" r:id="rId91">
                  <o:LockedField>false</o:LockedField>
                </o:OLEObject>
              </w:object>
            </w:r>
            <w:r>
              <w:rPr>
                <w:rFonts w:hint="default" w:ascii="Times New Roman" w:hAnsi="Times New Roman" w:cs="Times New Roman"/>
                <w:sz w:val="21"/>
                <w:szCs w:val="21"/>
              </w:rPr>
              <w:t>/%</w:t>
            </w:r>
          </w:p>
        </w:tc>
      </w:tr>
      <w:tr w14:paraId="1D4B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0" w:type="dxa"/>
            <w:gridSpan w:val="2"/>
            <w:vMerge w:val="continue"/>
            <w:vAlign w:val="center"/>
          </w:tcPr>
          <w:p w14:paraId="3A007715">
            <w:pPr>
              <w:spacing w:line="240" w:lineRule="auto"/>
              <w:jc w:val="center"/>
              <w:rPr>
                <w:rFonts w:hint="default" w:ascii="Times New Roman" w:hAnsi="Times New Roman" w:cs="Times New Roman" w:eastAsiaTheme="minorEastAsia"/>
                <w:sz w:val="21"/>
                <w:szCs w:val="21"/>
              </w:rPr>
            </w:pPr>
          </w:p>
        </w:tc>
        <w:tc>
          <w:tcPr>
            <w:tcW w:w="760" w:type="dxa"/>
            <w:vAlign w:val="center"/>
          </w:tcPr>
          <w:p w14:paraId="683ED95A">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761" w:type="dxa"/>
            <w:vAlign w:val="center"/>
          </w:tcPr>
          <w:p w14:paraId="72CD18CF">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760" w:type="dxa"/>
            <w:vAlign w:val="center"/>
          </w:tcPr>
          <w:p w14:paraId="213A4288">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761" w:type="dxa"/>
            <w:vAlign w:val="center"/>
          </w:tcPr>
          <w:p w14:paraId="609C037E">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760" w:type="dxa"/>
            <w:vAlign w:val="center"/>
          </w:tcPr>
          <w:p w14:paraId="2E3BE131">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761" w:type="dxa"/>
            <w:vAlign w:val="center"/>
          </w:tcPr>
          <w:p w14:paraId="0C51DFE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075" w:type="dxa"/>
            <w:vMerge w:val="continue"/>
            <w:vAlign w:val="center"/>
          </w:tcPr>
          <w:p w14:paraId="62DBEE1F">
            <w:pPr>
              <w:spacing w:line="240" w:lineRule="auto"/>
              <w:jc w:val="center"/>
              <w:rPr>
                <w:rFonts w:hint="default" w:ascii="Times New Roman" w:hAnsi="Times New Roman" w:cs="Times New Roman"/>
                <w:sz w:val="21"/>
                <w:szCs w:val="21"/>
              </w:rPr>
            </w:pPr>
          </w:p>
        </w:tc>
        <w:tc>
          <w:tcPr>
            <w:tcW w:w="1161" w:type="dxa"/>
            <w:vMerge w:val="continue"/>
            <w:vAlign w:val="center"/>
          </w:tcPr>
          <w:p w14:paraId="45BFEA22">
            <w:pPr>
              <w:spacing w:line="240" w:lineRule="auto"/>
              <w:jc w:val="center"/>
              <w:rPr>
                <w:rFonts w:hint="default" w:ascii="Times New Roman" w:hAnsi="Times New Roman" w:cs="Times New Roman"/>
                <w:sz w:val="21"/>
                <w:szCs w:val="21"/>
              </w:rPr>
            </w:pPr>
          </w:p>
        </w:tc>
      </w:tr>
      <w:tr w14:paraId="22F3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vAlign w:val="center"/>
          </w:tcPr>
          <w:p w14:paraId="270B7BAE">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840" w:type="dxa"/>
            <w:vAlign w:val="center"/>
          </w:tcPr>
          <w:p w14:paraId="474D87D7">
            <w:pPr>
              <w:spacing w:line="240" w:lineRule="auto"/>
              <w:jc w:val="center"/>
              <w:rPr>
                <w:rFonts w:hint="default" w:ascii="Times New Roman" w:hAnsi="Times New Roman" w:cs="Times New Roman" w:eastAsiaTheme="minorEastAsia"/>
                <w:sz w:val="21"/>
                <w:szCs w:val="21"/>
              </w:rPr>
            </w:pPr>
          </w:p>
        </w:tc>
        <w:tc>
          <w:tcPr>
            <w:tcW w:w="760" w:type="dxa"/>
            <w:vAlign w:val="center"/>
          </w:tcPr>
          <w:p w14:paraId="3D4D7B12">
            <w:pPr>
              <w:spacing w:line="240" w:lineRule="auto"/>
              <w:jc w:val="center"/>
              <w:rPr>
                <w:rFonts w:hint="default" w:ascii="Times New Roman" w:hAnsi="Times New Roman" w:cs="Times New Roman" w:eastAsiaTheme="minorEastAsia"/>
                <w:sz w:val="21"/>
                <w:szCs w:val="21"/>
              </w:rPr>
            </w:pPr>
          </w:p>
        </w:tc>
        <w:tc>
          <w:tcPr>
            <w:tcW w:w="761" w:type="dxa"/>
            <w:vAlign w:val="center"/>
          </w:tcPr>
          <w:p w14:paraId="28FF4A03">
            <w:pPr>
              <w:spacing w:line="240" w:lineRule="auto"/>
              <w:jc w:val="center"/>
              <w:rPr>
                <w:rFonts w:hint="default" w:ascii="Times New Roman" w:hAnsi="Times New Roman" w:cs="Times New Roman" w:eastAsiaTheme="minorEastAsia"/>
                <w:sz w:val="21"/>
                <w:szCs w:val="21"/>
              </w:rPr>
            </w:pPr>
          </w:p>
        </w:tc>
        <w:tc>
          <w:tcPr>
            <w:tcW w:w="760" w:type="dxa"/>
            <w:vAlign w:val="center"/>
          </w:tcPr>
          <w:p w14:paraId="684F3AC0">
            <w:pPr>
              <w:spacing w:line="240" w:lineRule="auto"/>
              <w:jc w:val="center"/>
              <w:rPr>
                <w:rFonts w:hint="default" w:ascii="Times New Roman" w:hAnsi="Times New Roman" w:cs="Times New Roman" w:eastAsiaTheme="minorEastAsia"/>
                <w:sz w:val="21"/>
                <w:szCs w:val="21"/>
              </w:rPr>
            </w:pPr>
          </w:p>
        </w:tc>
        <w:tc>
          <w:tcPr>
            <w:tcW w:w="761" w:type="dxa"/>
            <w:vAlign w:val="center"/>
          </w:tcPr>
          <w:p w14:paraId="5D291C9A">
            <w:pPr>
              <w:spacing w:line="240" w:lineRule="auto"/>
              <w:jc w:val="center"/>
              <w:rPr>
                <w:rFonts w:hint="default" w:ascii="Times New Roman" w:hAnsi="Times New Roman" w:cs="Times New Roman" w:eastAsiaTheme="minorEastAsia"/>
                <w:sz w:val="21"/>
                <w:szCs w:val="21"/>
              </w:rPr>
            </w:pPr>
          </w:p>
        </w:tc>
        <w:tc>
          <w:tcPr>
            <w:tcW w:w="760" w:type="dxa"/>
            <w:vAlign w:val="center"/>
          </w:tcPr>
          <w:p w14:paraId="796FD441">
            <w:pPr>
              <w:spacing w:line="240" w:lineRule="auto"/>
              <w:jc w:val="center"/>
              <w:rPr>
                <w:rFonts w:hint="default" w:ascii="Times New Roman" w:hAnsi="Times New Roman" w:cs="Times New Roman" w:eastAsiaTheme="minorEastAsia"/>
                <w:sz w:val="21"/>
                <w:szCs w:val="21"/>
              </w:rPr>
            </w:pPr>
          </w:p>
        </w:tc>
        <w:tc>
          <w:tcPr>
            <w:tcW w:w="761" w:type="dxa"/>
            <w:vAlign w:val="center"/>
          </w:tcPr>
          <w:p w14:paraId="2DDEA403">
            <w:pPr>
              <w:spacing w:line="240" w:lineRule="auto"/>
              <w:jc w:val="center"/>
              <w:rPr>
                <w:rFonts w:hint="default" w:ascii="Times New Roman" w:hAnsi="Times New Roman" w:cs="Times New Roman"/>
                <w:sz w:val="21"/>
                <w:szCs w:val="21"/>
              </w:rPr>
            </w:pPr>
          </w:p>
        </w:tc>
        <w:tc>
          <w:tcPr>
            <w:tcW w:w="1075" w:type="dxa"/>
            <w:vAlign w:val="center"/>
          </w:tcPr>
          <w:p w14:paraId="56E0E766">
            <w:pPr>
              <w:spacing w:line="240" w:lineRule="auto"/>
              <w:jc w:val="center"/>
              <w:rPr>
                <w:rFonts w:hint="default" w:ascii="Times New Roman" w:hAnsi="Times New Roman" w:cs="Times New Roman"/>
                <w:sz w:val="21"/>
                <w:szCs w:val="21"/>
              </w:rPr>
            </w:pPr>
          </w:p>
        </w:tc>
        <w:tc>
          <w:tcPr>
            <w:tcW w:w="1161" w:type="dxa"/>
            <w:vAlign w:val="center"/>
          </w:tcPr>
          <w:p w14:paraId="3B3E806E">
            <w:pPr>
              <w:spacing w:line="240" w:lineRule="auto"/>
              <w:jc w:val="center"/>
              <w:rPr>
                <w:rFonts w:hint="default" w:ascii="Times New Roman" w:hAnsi="Times New Roman" w:cs="Times New Roman"/>
                <w:sz w:val="21"/>
                <w:szCs w:val="21"/>
              </w:rPr>
            </w:pPr>
          </w:p>
        </w:tc>
      </w:tr>
      <w:tr w14:paraId="5301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vAlign w:val="center"/>
          </w:tcPr>
          <w:p w14:paraId="7B37E307">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840" w:type="dxa"/>
            <w:vAlign w:val="center"/>
          </w:tcPr>
          <w:p w14:paraId="311CDE72">
            <w:pPr>
              <w:spacing w:line="240" w:lineRule="auto"/>
              <w:jc w:val="center"/>
              <w:rPr>
                <w:rFonts w:hint="default" w:ascii="Times New Roman" w:hAnsi="Times New Roman" w:cs="Times New Roman" w:eastAsiaTheme="minorEastAsia"/>
                <w:sz w:val="21"/>
                <w:szCs w:val="21"/>
              </w:rPr>
            </w:pPr>
          </w:p>
        </w:tc>
        <w:tc>
          <w:tcPr>
            <w:tcW w:w="760" w:type="dxa"/>
            <w:vAlign w:val="center"/>
          </w:tcPr>
          <w:p w14:paraId="5B84CC43">
            <w:pPr>
              <w:spacing w:line="240" w:lineRule="auto"/>
              <w:jc w:val="center"/>
              <w:rPr>
                <w:rFonts w:hint="default" w:ascii="Times New Roman" w:hAnsi="Times New Roman" w:cs="Times New Roman" w:eastAsiaTheme="minorEastAsia"/>
                <w:sz w:val="21"/>
                <w:szCs w:val="21"/>
              </w:rPr>
            </w:pPr>
          </w:p>
        </w:tc>
        <w:tc>
          <w:tcPr>
            <w:tcW w:w="761" w:type="dxa"/>
            <w:vAlign w:val="center"/>
          </w:tcPr>
          <w:p w14:paraId="2117A436">
            <w:pPr>
              <w:spacing w:line="240" w:lineRule="auto"/>
              <w:jc w:val="center"/>
              <w:rPr>
                <w:rFonts w:hint="default" w:ascii="Times New Roman" w:hAnsi="Times New Roman" w:cs="Times New Roman" w:eastAsiaTheme="minorEastAsia"/>
                <w:sz w:val="21"/>
                <w:szCs w:val="21"/>
              </w:rPr>
            </w:pPr>
          </w:p>
        </w:tc>
        <w:tc>
          <w:tcPr>
            <w:tcW w:w="760" w:type="dxa"/>
            <w:vAlign w:val="center"/>
          </w:tcPr>
          <w:p w14:paraId="7A492537">
            <w:pPr>
              <w:spacing w:line="240" w:lineRule="auto"/>
              <w:jc w:val="center"/>
              <w:rPr>
                <w:rFonts w:hint="default" w:ascii="Times New Roman" w:hAnsi="Times New Roman" w:cs="Times New Roman" w:eastAsiaTheme="minorEastAsia"/>
                <w:sz w:val="21"/>
                <w:szCs w:val="21"/>
              </w:rPr>
            </w:pPr>
          </w:p>
        </w:tc>
        <w:tc>
          <w:tcPr>
            <w:tcW w:w="761" w:type="dxa"/>
            <w:vAlign w:val="center"/>
          </w:tcPr>
          <w:p w14:paraId="6C659823">
            <w:pPr>
              <w:spacing w:line="240" w:lineRule="auto"/>
              <w:jc w:val="center"/>
              <w:rPr>
                <w:rFonts w:hint="default" w:ascii="Times New Roman" w:hAnsi="Times New Roman" w:cs="Times New Roman" w:eastAsiaTheme="minorEastAsia"/>
                <w:sz w:val="21"/>
                <w:szCs w:val="21"/>
              </w:rPr>
            </w:pPr>
          </w:p>
        </w:tc>
        <w:tc>
          <w:tcPr>
            <w:tcW w:w="760" w:type="dxa"/>
            <w:vAlign w:val="center"/>
          </w:tcPr>
          <w:p w14:paraId="0DC435FF">
            <w:pPr>
              <w:spacing w:line="240" w:lineRule="auto"/>
              <w:jc w:val="center"/>
              <w:rPr>
                <w:rFonts w:hint="default" w:ascii="Times New Roman" w:hAnsi="Times New Roman" w:cs="Times New Roman" w:eastAsiaTheme="minorEastAsia"/>
                <w:sz w:val="21"/>
                <w:szCs w:val="21"/>
              </w:rPr>
            </w:pPr>
          </w:p>
        </w:tc>
        <w:tc>
          <w:tcPr>
            <w:tcW w:w="761" w:type="dxa"/>
            <w:vAlign w:val="center"/>
          </w:tcPr>
          <w:p w14:paraId="4FC3AAF2">
            <w:pPr>
              <w:spacing w:line="240" w:lineRule="auto"/>
              <w:jc w:val="center"/>
              <w:rPr>
                <w:rFonts w:hint="default" w:ascii="Times New Roman" w:hAnsi="Times New Roman" w:cs="Times New Roman"/>
                <w:sz w:val="21"/>
                <w:szCs w:val="21"/>
              </w:rPr>
            </w:pPr>
          </w:p>
        </w:tc>
        <w:tc>
          <w:tcPr>
            <w:tcW w:w="1075" w:type="dxa"/>
            <w:vAlign w:val="center"/>
          </w:tcPr>
          <w:p w14:paraId="13E03807">
            <w:pPr>
              <w:spacing w:line="240" w:lineRule="auto"/>
              <w:jc w:val="center"/>
              <w:rPr>
                <w:rFonts w:hint="default" w:ascii="Times New Roman" w:hAnsi="Times New Roman" w:cs="Times New Roman"/>
                <w:sz w:val="21"/>
                <w:szCs w:val="21"/>
              </w:rPr>
            </w:pPr>
          </w:p>
        </w:tc>
        <w:tc>
          <w:tcPr>
            <w:tcW w:w="1161" w:type="dxa"/>
            <w:vAlign w:val="center"/>
          </w:tcPr>
          <w:p w14:paraId="41FA31CD">
            <w:pPr>
              <w:spacing w:line="240" w:lineRule="auto"/>
              <w:jc w:val="center"/>
              <w:rPr>
                <w:rFonts w:hint="default" w:ascii="Times New Roman" w:hAnsi="Times New Roman" w:cs="Times New Roman"/>
                <w:sz w:val="21"/>
                <w:szCs w:val="21"/>
              </w:rPr>
            </w:pPr>
          </w:p>
        </w:tc>
      </w:tr>
    </w:tbl>
    <w:p w14:paraId="3B177BF7">
      <w:pPr>
        <w:numPr>
          <w:ilvl w:val="0"/>
          <w:numId w:val="2"/>
        </w:numPr>
        <w:adjustRightInd w:val="0"/>
        <w:snapToGrid w:val="0"/>
        <w:spacing w:beforeLines="50"/>
        <w:rPr>
          <w:rFonts w:hint="default" w:ascii="Times New Roman" w:hAnsi="Times New Roman" w:cs="Times New Roman"/>
        </w:rPr>
      </w:pPr>
      <w:r>
        <w:rPr>
          <w:rFonts w:hint="default" w:ascii="Times New Roman" w:hAnsi="Times New Roman" w:cs="Times New Roman"/>
        </w:rPr>
        <w:t>响应时间</w:t>
      </w:r>
    </w:p>
    <w:tbl>
      <w:tblPr>
        <w:tblStyle w:val="15"/>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84"/>
        <w:gridCol w:w="1515"/>
        <w:gridCol w:w="1904"/>
        <w:gridCol w:w="2642"/>
      </w:tblGrid>
      <w:tr w14:paraId="2854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0" w:type="dxa"/>
            <w:gridSpan w:val="4"/>
            <w:vAlign w:val="center"/>
          </w:tcPr>
          <w:p w14:paraId="5D61B133">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测量次数</w:t>
            </w:r>
          </w:p>
        </w:tc>
        <w:tc>
          <w:tcPr>
            <w:tcW w:w="2642" w:type="dxa"/>
            <w:vMerge w:val="restart"/>
            <w:vAlign w:val="center"/>
          </w:tcPr>
          <w:p w14:paraId="7944153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平均值</w:t>
            </w:r>
            <w:r>
              <w:rPr>
                <w:rFonts w:hint="default" w:ascii="Times New Roman" w:hAnsi="Times New Roman" w:cs="Times New Roman"/>
                <w:position w:val="-6"/>
                <w:sz w:val="21"/>
                <w:szCs w:val="21"/>
              </w:rPr>
              <w:object>
                <v:shape id="_x0000_i1069" o:spt="75" type="#_x0000_t75" style="height:18.4pt;width:10.9pt;" o:ole="t" filled="f" o:preferrelative="t" stroked="f" coordsize="21600,21600">
                  <v:path/>
                  <v:fill on="f" focussize="0,0"/>
                  <v:stroke on="f" joinstyle="miter"/>
                  <v:imagedata r:id="rId93" o:title=""/>
                  <o:lock v:ext="edit" aspectratio="t"/>
                  <w10:wrap type="none"/>
                  <w10:anchorlock/>
                </v:shape>
                <o:OLEObject Type="Embed" ProgID="Equation.DSMT4" ShapeID="_x0000_i1069" DrawAspect="Content" ObjectID="_1468075769" r:id="rId92">
                  <o:LockedField>false</o:LockedField>
                </o:OLEObject>
              </w:object>
            </w:r>
            <w:r>
              <w:rPr>
                <w:rFonts w:hint="default" w:ascii="Times New Roman" w:hAnsi="Times New Roman" w:cs="Times New Roman"/>
                <w:sz w:val="21"/>
                <w:szCs w:val="21"/>
              </w:rPr>
              <w:t>/s</w:t>
            </w:r>
          </w:p>
        </w:tc>
      </w:tr>
      <w:tr w14:paraId="3018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91" w:type="dxa"/>
            <w:gridSpan w:val="2"/>
            <w:vAlign w:val="center"/>
          </w:tcPr>
          <w:p w14:paraId="37549D8C">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515" w:type="dxa"/>
            <w:vAlign w:val="center"/>
          </w:tcPr>
          <w:p w14:paraId="4EEFA86C">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904" w:type="dxa"/>
            <w:vAlign w:val="center"/>
          </w:tcPr>
          <w:p w14:paraId="4B30C8E7">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2642" w:type="dxa"/>
            <w:vMerge w:val="continue"/>
            <w:vAlign w:val="center"/>
          </w:tcPr>
          <w:p w14:paraId="7D75EAC3">
            <w:pPr>
              <w:spacing w:line="240" w:lineRule="auto"/>
              <w:jc w:val="center"/>
              <w:rPr>
                <w:rFonts w:hint="default" w:ascii="Times New Roman" w:hAnsi="Times New Roman" w:cs="Times New Roman"/>
                <w:sz w:val="21"/>
                <w:szCs w:val="21"/>
              </w:rPr>
            </w:pPr>
          </w:p>
        </w:tc>
      </w:tr>
      <w:tr w14:paraId="7D6B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 w:type="dxa"/>
            <w:vAlign w:val="center"/>
          </w:tcPr>
          <w:p w14:paraId="7397A117">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1384" w:type="dxa"/>
            <w:vAlign w:val="center"/>
          </w:tcPr>
          <w:p w14:paraId="0EBB2F15">
            <w:pPr>
              <w:spacing w:line="240" w:lineRule="auto"/>
              <w:jc w:val="center"/>
              <w:rPr>
                <w:rFonts w:hint="default" w:ascii="Times New Roman" w:hAnsi="Times New Roman" w:cs="Times New Roman" w:eastAsiaTheme="minorEastAsia"/>
                <w:sz w:val="21"/>
                <w:szCs w:val="21"/>
              </w:rPr>
            </w:pPr>
          </w:p>
        </w:tc>
        <w:tc>
          <w:tcPr>
            <w:tcW w:w="1515" w:type="dxa"/>
            <w:vAlign w:val="center"/>
          </w:tcPr>
          <w:p w14:paraId="0DD904C9">
            <w:pPr>
              <w:spacing w:line="240" w:lineRule="auto"/>
              <w:jc w:val="center"/>
              <w:rPr>
                <w:rFonts w:hint="default" w:ascii="Times New Roman" w:hAnsi="Times New Roman" w:cs="Times New Roman" w:eastAsiaTheme="minorEastAsia"/>
                <w:sz w:val="21"/>
                <w:szCs w:val="21"/>
              </w:rPr>
            </w:pPr>
          </w:p>
        </w:tc>
        <w:tc>
          <w:tcPr>
            <w:tcW w:w="1904" w:type="dxa"/>
            <w:vAlign w:val="center"/>
          </w:tcPr>
          <w:p w14:paraId="2FA6A4A6">
            <w:pPr>
              <w:spacing w:line="240" w:lineRule="auto"/>
              <w:jc w:val="center"/>
              <w:rPr>
                <w:rFonts w:hint="default" w:ascii="Times New Roman" w:hAnsi="Times New Roman" w:cs="Times New Roman" w:eastAsiaTheme="minorEastAsia"/>
                <w:sz w:val="21"/>
                <w:szCs w:val="21"/>
              </w:rPr>
            </w:pPr>
          </w:p>
        </w:tc>
        <w:tc>
          <w:tcPr>
            <w:tcW w:w="2642" w:type="dxa"/>
            <w:vAlign w:val="center"/>
          </w:tcPr>
          <w:p w14:paraId="68FD9DE6">
            <w:pPr>
              <w:spacing w:line="240" w:lineRule="auto"/>
              <w:jc w:val="center"/>
              <w:rPr>
                <w:rFonts w:hint="default" w:ascii="Times New Roman" w:hAnsi="Times New Roman" w:cs="Times New Roman"/>
                <w:sz w:val="21"/>
                <w:szCs w:val="21"/>
              </w:rPr>
            </w:pPr>
          </w:p>
        </w:tc>
      </w:tr>
      <w:tr w14:paraId="452E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 w:type="dxa"/>
            <w:vAlign w:val="center"/>
          </w:tcPr>
          <w:p w14:paraId="5F646D40">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1384" w:type="dxa"/>
            <w:vAlign w:val="center"/>
          </w:tcPr>
          <w:p w14:paraId="57A81F63">
            <w:pPr>
              <w:spacing w:line="240" w:lineRule="auto"/>
              <w:jc w:val="center"/>
              <w:rPr>
                <w:rFonts w:hint="default" w:ascii="Times New Roman" w:hAnsi="Times New Roman" w:cs="Times New Roman" w:eastAsiaTheme="minorEastAsia"/>
                <w:sz w:val="21"/>
                <w:szCs w:val="21"/>
              </w:rPr>
            </w:pPr>
          </w:p>
        </w:tc>
        <w:tc>
          <w:tcPr>
            <w:tcW w:w="1515" w:type="dxa"/>
            <w:vAlign w:val="center"/>
          </w:tcPr>
          <w:p w14:paraId="1226C52D">
            <w:pPr>
              <w:spacing w:line="240" w:lineRule="auto"/>
              <w:jc w:val="center"/>
              <w:rPr>
                <w:rFonts w:hint="default" w:ascii="Times New Roman" w:hAnsi="Times New Roman" w:cs="Times New Roman" w:eastAsiaTheme="minorEastAsia"/>
                <w:sz w:val="21"/>
                <w:szCs w:val="21"/>
              </w:rPr>
            </w:pPr>
          </w:p>
        </w:tc>
        <w:tc>
          <w:tcPr>
            <w:tcW w:w="1904" w:type="dxa"/>
            <w:vAlign w:val="center"/>
          </w:tcPr>
          <w:p w14:paraId="20E05404">
            <w:pPr>
              <w:spacing w:line="240" w:lineRule="auto"/>
              <w:jc w:val="center"/>
              <w:rPr>
                <w:rFonts w:hint="default" w:ascii="Times New Roman" w:hAnsi="Times New Roman" w:cs="Times New Roman" w:eastAsiaTheme="minorEastAsia"/>
                <w:sz w:val="21"/>
                <w:szCs w:val="21"/>
              </w:rPr>
            </w:pPr>
          </w:p>
        </w:tc>
        <w:tc>
          <w:tcPr>
            <w:tcW w:w="2642" w:type="dxa"/>
            <w:vAlign w:val="center"/>
          </w:tcPr>
          <w:p w14:paraId="6DEE61CA">
            <w:pPr>
              <w:spacing w:line="240" w:lineRule="auto"/>
              <w:jc w:val="center"/>
              <w:rPr>
                <w:rFonts w:hint="default" w:ascii="Times New Roman" w:hAnsi="Times New Roman" w:cs="Times New Roman"/>
                <w:sz w:val="21"/>
                <w:szCs w:val="21"/>
              </w:rPr>
            </w:pPr>
          </w:p>
        </w:tc>
      </w:tr>
    </w:tbl>
    <w:p w14:paraId="5AC23F5D">
      <w:pPr>
        <w:numPr>
          <w:ilvl w:val="0"/>
          <w:numId w:val="2"/>
        </w:numPr>
        <w:adjustRightInd w:val="0"/>
        <w:snapToGrid w:val="0"/>
        <w:spacing w:beforeLines="50"/>
        <w:rPr>
          <w:rFonts w:hint="default" w:ascii="Times New Roman" w:hAnsi="Times New Roman" w:cs="Times New Roman"/>
        </w:rPr>
      </w:pPr>
      <w:r>
        <w:rPr>
          <w:rFonts w:hint="default" w:ascii="Times New Roman" w:hAnsi="Times New Roman" w:cs="Times New Roman"/>
        </w:rPr>
        <w:t>漂移</w:t>
      </w:r>
    </w:p>
    <w:p w14:paraId="0DDC4554">
      <w:pPr>
        <w:adjustRightInd w:val="0"/>
        <w:snapToGrid w:val="0"/>
        <w:spacing w:beforeLines="50"/>
        <w:rPr>
          <w:rFonts w:hint="default" w:ascii="Times New Roman" w:hAnsi="Times New Roman" w:cs="Times New Roman"/>
        </w:rPr>
      </w:pPr>
      <w:r>
        <w:rPr>
          <w:rFonts w:hint="default" w:ascii="Times New Roman" w:hAnsi="Times New Roman" w:cs="Times New Roman"/>
        </w:rPr>
        <w:t>4.1  零点漂移</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89"/>
        <w:gridCol w:w="889"/>
        <w:gridCol w:w="889"/>
        <w:gridCol w:w="889"/>
        <w:gridCol w:w="889"/>
        <w:gridCol w:w="889"/>
        <w:gridCol w:w="2137"/>
      </w:tblGrid>
      <w:tr w14:paraId="526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7" w:type="dxa"/>
            <w:gridSpan w:val="2"/>
            <w:vMerge w:val="restart"/>
            <w:vAlign w:val="center"/>
          </w:tcPr>
          <w:p w14:paraId="042B180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标准气体浓度</w:t>
            </w:r>
            <w:r>
              <w:rPr>
                <w:rFonts w:hint="default" w:ascii="Times New Roman" w:hAnsi="Times New Roman" w:cs="Times New Roman"/>
                <w:position w:val="-12"/>
                <w:sz w:val="21"/>
                <w:szCs w:val="21"/>
              </w:rPr>
              <w:object>
                <v:shape id="_x0000_i1070" o:spt="75" type="#_x0000_t75" style="height:18.4pt;width:15.9pt;" o:ole="t" filled="f" o:preferrelative="t" stroked="f" coordsize="21600,21600">
                  <v:path/>
                  <v:fill on="f" focussize="0,0"/>
                  <v:stroke on="f" joinstyle="miter"/>
                  <v:imagedata r:id="rId80" o:title=""/>
                  <o:lock v:ext="edit" aspectratio="t"/>
                  <w10:wrap type="none"/>
                  <w10:anchorlock/>
                </v:shape>
                <o:OLEObject Type="Embed" ProgID="Equation.DSMT4" ShapeID="_x0000_i1070" DrawAspect="Content" ObjectID="_1468075770" r:id="rId94">
                  <o:LockedField>false</o:LockedField>
                </o:OLEObject>
              </w:object>
            </w:r>
            <w:r>
              <w:rPr>
                <w:rFonts w:hint="default" w:ascii="Times New Roman" w:hAnsi="Times New Roman" w:cs="Times New Roman"/>
                <w:sz w:val="21"/>
                <w:szCs w:val="21"/>
              </w:rPr>
              <w:t>/%</w:t>
            </w:r>
          </w:p>
        </w:tc>
        <w:tc>
          <w:tcPr>
            <w:tcW w:w="4445" w:type="dxa"/>
            <w:gridSpan w:val="5"/>
            <w:vAlign w:val="center"/>
          </w:tcPr>
          <w:p w14:paraId="709771D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仪器示值</w:t>
            </w:r>
            <w:r>
              <w:rPr>
                <w:rFonts w:hint="default" w:ascii="Times New Roman" w:hAnsi="Times New Roman" w:cs="Times New Roman"/>
                <w:position w:val="-12"/>
                <w:sz w:val="21"/>
                <w:szCs w:val="21"/>
              </w:rPr>
              <w:object>
                <v:shape id="_x0000_i1071" o:spt="75" type="#_x0000_t75" style="height:18.4pt;width:14.25pt;" o:ole="t" filled="f" o:preferrelative="t" stroked="f" coordsize="21600,21600">
                  <v:path/>
                  <v:fill on="f" focussize="0,0"/>
                  <v:stroke on="f" joinstyle="miter"/>
                  <v:imagedata r:id="rId82" o:title=""/>
                  <o:lock v:ext="edit" aspectratio="t"/>
                  <w10:wrap type="none"/>
                  <w10:anchorlock/>
                </v:shape>
                <o:OLEObject Type="Embed" ProgID="Equation.DSMT4" ShapeID="_x0000_i1071" DrawAspect="Content" ObjectID="_1468075771" r:id="rId95">
                  <o:LockedField>false</o:LockedField>
                </o:OLEObject>
              </w:object>
            </w:r>
            <w:r>
              <w:rPr>
                <w:rFonts w:hint="default" w:ascii="Times New Roman" w:hAnsi="Times New Roman" w:cs="Times New Roman"/>
                <w:sz w:val="21"/>
                <w:szCs w:val="21"/>
              </w:rPr>
              <w:t>/%</w:t>
            </w:r>
          </w:p>
        </w:tc>
        <w:tc>
          <w:tcPr>
            <w:tcW w:w="2137" w:type="dxa"/>
            <w:vMerge w:val="restart"/>
            <w:vAlign w:val="center"/>
          </w:tcPr>
          <w:p w14:paraId="6BD9F76F">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零点漂移</w:t>
            </w:r>
            <w:r>
              <w:rPr>
                <w:rFonts w:hint="default" w:ascii="Times New Roman" w:hAnsi="Times New Roman" w:cs="Times New Roman"/>
                <w:position w:val="-12"/>
                <w:sz w:val="21"/>
                <w:szCs w:val="21"/>
              </w:rPr>
              <w:object>
                <v:shape id="_x0000_i1072" o:spt="75" type="#_x0000_t75" style="height:18.4pt;width:21.75pt;" o:ole="t" filled="f" o:preferrelative="t" stroked="f" coordsize="21600,21600">
                  <v:path/>
                  <v:fill on="f" focussize="0,0"/>
                  <v:stroke on="f" joinstyle="miter"/>
                  <v:imagedata r:id="rId46" o:title=""/>
                  <o:lock v:ext="edit" aspectratio="t"/>
                  <w10:wrap type="none"/>
                  <w10:anchorlock/>
                </v:shape>
                <o:OLEObject Type="Embed" ProgID="Equation.DSMT4" ShapeID="_x0000_i1072" DrawAspect="Content" ObjectID="_1468075772" r:id="rId96">
                  <o:LockedField>false</o:LockedField>
                </o:OLEObject>
              </w:object>
            </w:r>
            <w:r>
              <w:rPr>
                <w:rFonts w:hint="default" w:ascii="Times New Roman" w:hAnsi="Times New Roman" w:cs="Times New Roman"/>
                <w:sz w:val="21"/>
                <w:szCs w:val="21"/>
              </w:rPr>
              <w:t>/%FS</w:t>
            </w:r>
          </w:p>
        </w:tc>
      </w:tr>
      <w:tr w14:paraId="1728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7" w:type="dxa"/>
            <w:gridSpan w:val="2"/>
            <w:vMerge w:val="continue"/>
            <w:vAlign w:val="center"/>
          </w:tcPr>
          <w:p w14:paraId="1AFBB81D">
            <w:pPr>
              <w:spacing w:line="240" w:lineRule="auto"/>
              <w:jc w:val="center"/>
              <w:rPr>
                <w:rFonts w:hint="default" w:ascii="Times New Roman" w:hAnsi="Times New Roman" w:cs="Times New Roman"/>
                <w:sz w:val="21"/>
                <w:szCs w:val="21"/>
              </w:rPr>
            </w:pPr>
          </w:p>
        </w:tc>
        <w:tc>
          <w:tcPr>
            <w:tcW w:w="889" w:type="dxa"/>
            <w:vAlign w:val="center"/>
          </w:tcPr>
          <w:p w14:paraId="6628869B">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889" w:type="dxa"/>
            <w:vAlign w:val="center"/>
          </w:tcPr>
          <w:p w14:paraId="7563200D">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889" w:type="dxa"/>
            <w:vAlign w:val="center"/>
          </w:tcPr>
          <w:p w14:paraId="436F9BD6">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889" w:type="dxa"/>
            <w:vAlign w:val="center"/>
          </w:tcPr>
          <w:p w14:paraId="40AE3B1E">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889" w:type="dxa"/>
            <w:vAlign w:val="center"/>
          </w:tcPr>
          <w:p w14:paraId="73FAA06C">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2137" w:type="dxa"/>
            <w:vMerge w:val="continue"/>
            <w:vAlign w:val="center"/>
          </w:tcPr>
          <w:p w14:paraId="2C21A755">
            <w:pPr>
              <w:spacing w:line="240" w:lineRule="auto"/>
              <w:jc w:val="center"/>
              <w:rPr>
                <w:rFonts w:hint="default" w:ascii="Times New Roman" w:hAnsi="Times New Roman" w:cs="Times New Roman"/>
                <w:sz w:val="21"/>
                <w:szCs w:val="21"/>
              </w:rPr>
            </w:pPr>
          </w:p>
        </w:tc>
      </w:tr>
      <w:tr w14:paraId="62AD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8" w:type="dxa"/>
            <w:vAlign w:val="center"/>
          </w:tcPr>
          <w:p w14:paraId="1EB63DB3">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889" w:type="dxa"/>
            <w:vAlign w:val="center"/>
          </w:tcPr>
          <w:p w14:paraId="1EEF8020">
            <w:pPr>
              <w:spacing w:line="240" w:lineRule="auto"/>
              <w:jc w:val="center"/>
              <w:rPr>
                <w:rFonts w:hint="default" w:ascii="Times New Roman" w:hAnsi="Times New Roman" w:cs="Times New Roman"/>
                <w:sz w:val="21"/>
                <w:szCs w:val="21"/>
              </w:rPr>
            </w:pPr>
          </w:p>
        </w:tc>
        <w:tc>
          <w:tcPr>
            <w:tcW w:w="889" w:type="dxa"/>
            <w:vAlign w:val="center"/>
          </w:tcPr>
          <w:p w14:paraId="4210CD4E">
            <w:pPr>
              <w:spacing w:line="240" w:lineRule="auto"/>
              <w:jc w:val="center"/>
              <w:rPr>
                <w:rFonts w:hint="default" w:ascii="Times New Roman" w:hAnsi="Times New Roman" w:cs="Times New Roman"/>
                <w:sz w:val="21"/>
                <w:szCs w:val="21"/>
              </w:rPr>
            </w:pPr>
          </w:p>
        </w:tc>
        <w:tc>
          <w:tcPr>
            <w:tcW w:w="889" w:type="dxa"/>
            <w:vAlign w:val="center"/>
          </w:tcPr>
          <w:p w14:paraId="33D19232">
            <w:pPr>
              <w:spacing w:line="240" w:lineRule="auto"/>
              <w:jc w:val="center"/>
              <w:rPr>
                <w:rFonts w:hint="default" w:ascii="Times New Roman" w:hAnsi="Times New Roman" w:cs="Times New Roman"/>
                <w:sz w:val="21"/>
                <w:szCs w:val="21"/>
              </w:rPr>
            </w:pPr>
          </w:p>
        </w:tc>
        <w:tc>
          <w:tcPr>
            <w:tcW w:w="889" w:type="dxa"/>
            <w:vAlign w:val="center"/>
          </w:tcPr>
          <w:p w14:paraId="769C825F">
            <w:pPr>
              <w:spacing w:line="240" w:lineRule="auto"/>
              <w:jc w:val="center"/>
              <w:rPr>
                <w:rFonts w:hint="default" w:ascii="Times New Roman" w:hAnsi="Times New Roman" w:cs="Times New Roman"/>
                <w:sz w:val="21"/>
                <w:szCs w:val="21"/>
              </w:rPr>
            </w:pPr>
          </w:p>
        </w:tc>
        <w:tc>
          <w:tcPr>
            <w:tcW w:w="889" w:type="dxa"/>
            <w:vAlign w:val="center"/>
          </w:tcPr>
          <w:p w14:paraId="734D0E23">
            <w:pPr>
              <w:spacing w:line="240" w:lineRule="auto"/>
              <w:jc w:val="center"/>
              <w:rPr>
                <w:rFonts w:hint="default" w:ascii="Times New Roman" w:hAnsi="Times New Roman" w:cs="Times New Roman"/>
                <w:sz w:val="21"/>
                <w:szCs w:val="21"/>
              </w:rPr>
            </w:pPr>
          </w:p>
        </w:tc>
        <w:tc>
          <w:tcPr>
            <w:tcW w:w="889" w:type="dxa"/>
            <w:vAlign w:val="center"/>
          </w:tcPr>
          <w:p w14:paraId="25E1C346">
            <w:pPr>
              <w:spacing w:line="240" w:lineRule="auto"/>
              <w:jc w:val="center"/>
              <w:rPr>
                <w:rFonts w:hint="default" w:ascii="Times New Roman" w:hAnsi="Times New Roman" w:cs="Times New Roman"/>
                <w:sz w:val="21"/>
                <w:szCs w:val="21"/>
              </w:rPr>
            </w:pPr>
          </w:p>
        </w:tc>
        <w:tc>
          <w:tcPr>
            <w:tcW w:w="2137" w:type="dxa"/>
            <w:vAlign w:val="center"/>
          </w:tcPr>
          <w:p w14:paraId="28C74404">
            <w:pPr>
              <w:spacing w:line="240" w:lineRule="auto"/>
              <w:jc w:val="center"/>
              <w:rPr>
                <w:rFonts w:hint="default" w:ascii="Times New Roman" w:hAnsi="Times New Roman" w:cs="Times New Roman"/>
                <w:sz w:val="21"/>
                <w:szCs w:val="21"/>
              </w:rPr>
            </w:pPr>
          </w:p>
        </w:tc>
      </w:tr>
      <w:tr w14:paraId="44EB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8" w:type="dxa"/>
            <w:vAlign w:val="center"/>
          </w:tcPr>
          <w:p w14:paraId="6236413C">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889" w:type="dxa"/>
            <w:vAlign w:val="center"/>
          </w:tcPr>
          <w:p w14:paraId="1EDE61B8">
            <w:pPr>
              <w:spacing w:line="240" w:lineRule="auto"/>
              <w:jc w:val="center"/>
              <w:rPr>
                <w:rFonts w:hint="default" w:ascii="Times New Roman" w:hAnsi="Times New Roman" w:cs="Times New Roman"/>
                <w:sz w:val="21"/>
                <w:szCs w:val="21"/>
              </w:rPr>
            </w:pPr>
          </w:p>
        </w:tc>
        <w:tc>
          <w:tcPr>
            <w:tcW w:w="889" w:type="dxa"/>
            <w:vAlign w:val="center"/>
          </w:tcPr>
          <w:p w14:paraId="3206C91F">
            <w:pPr>
              <w:spacing w:line="240" w:lineRule="auto"/>
              <w:jc w:val="center"/>
              <w:rPr>
                <w:rFonts w:hint="default" w:ascii="Times New Roman" w:hAnsi="Times New Roman" w:cs="Times New Roman"/>
                <w:sz w:val="21"/>
                <w:szCs w:val="21"/>
              </w:rPr>
            </w:pPr>
          </w:p>
        </w:tc>
        <w:tc>
          <w:tcPr>
            <w:tcW w:w="889" w:type="dxa"/>
            <w:vAlign w:val="center"/>
          </w:tcPr>
          <w:p w14:paraId="3901310D">
            <w:pPr>
              <w:spacing w:line="240" w:lineRule="auto"/>
              <w:jc w:val="center"/>
              <w:rPr>
                <w:rFonts w:hint="default" w:ascii="Times New Roman" w:hAnsi="Times New Roman" w:cs="Times New Roman"/>
                <w:sz w:val="21"/>
                <w:szCs w:val="21"/>
              </w:rPr>
            </w:pPr>
          </w:p>
        </w:tc>
        <w:tc>
          <w:tcPr>
            <w:tcW w:w="889" w:type="dxa"/>
            <w:vAlign w:val="center"/>
          </w:tcPr>
          <w:p w14:paraId="0E8FAFA6">
            <w:pPr>
              <w:spacing w:line="240" w:lineRule="auto"/>
              <w:jc w:val="center"/>
              <w:rPr>
                <w:rFonts w:hint="default" w:ascii="Times New Roman" w:hAnsi="Times New Roman" w:cs="Times New Roman"/>
                <w:sz w:val="21"/>
                <w:szCs w:val="21"/>
              </w:rPr>
            </w:pPr>
          </w:p>
        </w:tc>
        <w:tc>
          <w:tcPr>
            <w:tcW w:w="889" w:type="dxa"/>
            <w:vAlign w:val="center"/>
          </w:tcPr>
          <w:p w14:paraId="0077EFAF">
            <w:pPr>
              <w:spacing w:line="240" w:lineRule="auto"/>
              <w:jc w:val="center"/>
              <w:rPr>
                <w:rFonts w:hint="default" w:ascii="Times New Roman" w:hAnsi="Times New Roman" w:cs="Times New Roman"/>
                <w:sz w:val="21"/>
                <w:szCs w:val="21"/>
              </w:rPr>
            </w:pPr>
          </w:p>
        </w:tc>
        <w:tc>
          <w:tcPr>
            <w:tcW w:w="889" w:type="dxa"/>
            <w:vAlign w:val="center"/>
          </w:tcPr>
          <w:p w14:paraId="5DB87419">
            <w:pPr>
              <w:spacing w:line="240" w:lineRule="auto"/>
              <w:jc w:val="center"/>
              <w:rPr>
                <w:rFonts w:hint="default" w:ascii="Times New Roman" w:hAnsi="Times New Roman" w:cs="Times New Roman"/>
                <w:sz w:val="21"/>
                <w:szCs w:val="21"/>
              </w:rPr>
            </w:pPr>
          </w:p>
        </w:tc>
        <w:tc>
          <w:tcPr>
            <w:tcW w:w="2137" w:type="dxa"/>
            <w:vAlign w:val="center"/>
          </w:tcPr>
          <w:p w14:paraId="7C74D7E9">
            <w:pPr>
              <w:spacing w:line="240" w:lineRule="auto"/>
              <w:jc w:val="center"/>
              <w:rPr>
                <w:rFonts w:hint="default" w:ascii="Times New Roman" w:hAnsi="Times New Roman" w:cs="Times New Roman"/>
                <w:sz w:val="21"/>
                <w:szCs w:val="21"/>
              </w:rPr>
            </w:pPr>
          </w:p>
        </w:tc>
      </w:tr>
    </w:tbl>
    <w:p w14:paraId="5E613407">
      <w:pPr>
        <w:adjustRightInd w:val="0"/>
        <w:snapToGrid w:val="0"/>
        <w:spacing w:beforeLines="50"/>
        <w:rPr>
          <w:rFonts w:hint="default" w:ascii="Times New Roman" w:hAnsi="Times New Roman" w:cs="Times New Roman"/>
        </w:rPr>
      </w:pPr>
      <w:r>
        <w:rPr>
          <w:rFonts w:hint="default" w:ascii="Times New Roman" w:hAnsi="Times New Roman" w:cs="Times New Roman"/>
        </w:rPr>
        <w:t>4.2  量程漂移</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89"/>
        <w:gridCol w:w="889"/>
        <w:gridCol w:w="889"/>
        <w:gridCol w:w="889"/>
        <w:gridCol w:w="889"/>
        <w:gridCol w:w="889"/>
        <w:gridCol w:w="2137"/>
      </w:tblGrid>
      <w:tr w14:paraId="74CE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7" w:type="dxa"/>
            <w:gridSpan w:val="2"/>
            <w:vMerge w:val="restart"/>
            <w:vAlign w:val="center"/>
          </w:tcPr>
          <w:p w14:paraId="6EB902F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标准气体浓度</w:t>
            </w:r>
            <w:r>
              <w:rPr>
                <w:rFonts w:hint="default" w:ascii="Times New Roman" w:hAnsi="Times New Roman" w:cs="Times New Roman"/>
                <w:position w:val="-12"/>
                <w:sz w:val="21"/>
                <w:szCs w:val="21"/>
              </w:rPr>
              <w:object>
                <v:shape id="_x0000_i1073" o:spt="75" type="#_x0000_t75" style="height:18.4pt;width:15.9pt;" o:ole="t" filled="f" o:preferrelative="t" stroked="f" coordsize="21600,21600">
                  <v:path/>
                  <v:fill on="f" focussize="0,0"/>
                  <v:stroke on="f" joinstyle="miter"/>
                  <v:imagedata r:id="rId80" o:title=""/>
                  <o:lock v:ext="edit" aspectratio="t"/>
                  <w10:wrap type="none"/>
                  <w10:anchorlock/>
                </v:shape>
                <o:OLEObject Type="Embed" ProgID="Equation.DSMT4" ShapeID="_x0000_i1073" DrawAspect="Content" ObjectID="_1468075773" r:id="rId97">
                  <o:LockedField>false</o:LockedField>
                </o:OLEObject>
              </w:object>
            </w:r>
            <w:r>
              <w:rPr>
                <w:rFonts w:hint="default" w:ascii="Times New Roman" w:hAnsi="Times New Roman" w:cs="Times New Roman"/>
                <w:sz w:val="21"/>
                <w:szCs w:val="21"/>
              </w:rPr>
              <w:t>/%</w:t>
            </w:r>
          </w:p>
        </w:tc>
        <w:tc>
          <w:tcPr>
            <w:tcW w:w="4445" w:type="dxa"/>
            <w:gridSpan w:val="5"/>
            <w:vAlign w:val="center"/>
          </w:tcPr>
          <w:p w14:paraId="3FB7E7D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仪器示值</w:t>
            </w:r>
            <w:r>
              <w:rPr>
                <w:rFonts w:hint="default" w:ascii="Times New Roman" w:hAnsi="Times New Roman" w:cs="Times New Roman"/>
                <w:position w:val="-12"/>
                <w:sz w:val="21"/>
                <w:szCs w:val="21"/>
              </w:rPr>
              <w:object>
                <v:shape id="_x0000_i1074" o:spt="75" type="#_x0000_t75" style="height:18.4pt;width:14.25pt;" o:ole="t" filled="f" o:preferrelative="t" stroked="f" coordsize="21600,21600">
                  <v:path/>
                  <v:fill on="f" focussize="0,0"/>
                  <v:stroke on="f" joinstyle="miter"/>
                  <v:imagedata r:id="rId82" o:title=""/>
                  <o:lock v:ext="edit" aspectratio="t"/>
                  <w10:wrap type="none"/>
                  <w10:anchorlock/>
                </v:shape>
                <o:OLEObject Type="Embed" ProgID="Equation.DSMT4" ShapeID="_x0000_i1074" DrawAspect="Content" ObjectID="_1468075774" r:id="rId98">
                  <o:LockedField>false</o:LockedField>
                </o:OLEObject>
              </w:object>
            </w:r>
            <w:r>
              <w:rPr>
                <w:rFonts w:hint="default" w:ascii="Times New Roman" w:hAnsi="Times New Roman" w:cs="Times New Roman"/>
                <w:sz w:val="21"/>
                <w:szCs w:val="21"/>
              </w:rPr>
              <w:t>/%</w:t>
            </w:r>
          </w:p>
        </w:tc>
        <w:tc>
          <w:tcPr>
            <w:tcW w:w="2137" w:type="dxa"/>
            <w:vMerge w:val="restart"/>
            <w:vAlign w:val="center"/>
          </w:tcPr>
          <w:p w14:paraId="3ED71C0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零点漂移</w:t>
            </w:r>
          </w:p>
          <w:p w14:paraId="2AFD7A4B">
            <w:pPr>
              <w:spacing w:line="240" w:lineRule="auto"/>
              <w:jc w:val="center"/>
              <w:rPr>
                <w:rFonts w:hint="default" w:ascii="Times New Roman" w:hAnsi="Times New Roman" w:cs="Times New Roman"/>
                <w:sz w:val="21"/>
                <w:szCs w:val="21"/>
              </w:rPr>
            </w:pPr>
            <w:r>
              <w:rPr>
                <w:rFonts w:hint="default" w:ascii="Times New Roman" w:hAnsi="Times New Roman" w:cs="Times New Roman"/>
                <w:position w:val="-12"/>
                <w:sz w:val="21"/>
                <w:szCs w:val="21"/>
              </w:rPr>
              <w:object>
                <v:shape id="_x0000_i1075" o:spt="75" type="#_x0000_t75" style="height:18.4pt;width:20.1pt;" o:ole="t" filled="f" o:preferrelative="t" stroked="f" coordsize="21600,21600">
                  <v:path/>
                  <v:fill on="f" focussize="0,0"/>
                  <v:stroke on="f" joinstyle="miter"/>
                  <v:imagedata r:id="rId56" o:title=""/>
                  <o:lock v:ext="edit" aspectratio="t"/>
                  <w10:wrap type="none"/>
                  <w10:anchorlock/>
                </v:shape>
                <o:OLEObject Type="Embed" ProgID="Equation.DSMT4" ShapeID="_x0000_i1075" DrawAspect="Content" ObjectID="_1468075775" r:id="rId99">
                  <o:LockedField>false</o:LockedField>
                </o:OLEObject>
              </w:object>
            </w:r>
            <w:r>
              <w:rPr>
                <w:rFonts w:hint="default" w:ascii="Times New Roman" w:hAnsi="Times New Roman" w:cs="Times New Roman"/>
                <w:sz w:val="21"/>
                <w:szCs w:val="21"/>
              </w:rPr>
              <w:t>/%FS</w:t>
            </w:r>
          </w:p>
        </w:tc>
      </w:tr>
      <w:tr w14:paraId="443B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7" w:type="dxa"/>
            <w:gridSpan w:val="2"/>
            <w:vMerge w:val="continue"/>
            <w:vAlign w:val="center"/>
          </w:tcPr>
          <w:p w14:paraId="3B1B8B63">
            <w:pPr>
              <w:spacing w:line="240" w:lineRule="auto"/>
              <w:jc w:val="center"/>
              <w:rPr>
                <w:rFonts w:hint="default" w:ascii="Times New Roman" w:hAnsi="Times New Roman" w:cs="Times New Roman"/>
                <w:sz w:val="21"/>
                <w:szCs w:val="21"/>
              </w:rPr>
            </w:pPr>
          </w:p>
        </w:tc>
        <w:tc>
          <w:tcPr>
            <w:tcW w:w="889" w:type="dxa"/>
            <w:vAlign w:val="center"/>
          </w:tcPr>
          <w:p w14:paraId="4AA0D6FF">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889" w:type="dxa"/>
            <w:vAlign w:val="center"/>
          </w:tcPr>
          <w:p w14:paraId="0BC1867B">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889" w:type="dxa"/>
            <w:vAlign w:val="center"/>
          </w:tcPr>
          <w:p w14:paraId="28D3E1BD">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889" w:type="dxa"/>
            <w:vAlign w:val="center"/>
          </w:tcPr>
          <w:p w14:paraId="2D50F74C">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889" w:type="dxa"/>
            <w:vAlign w:val="center"/>
          </w:tcPr>
          <w:p w14:paraId="61059D25">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2137" w:type="dxa"/>
            <w:vMerge w:val="continue"/>
            <w:vAlign w:val="center"/>
          </w:tcPr>
          <w:p w14:paraId="051E89B2">
            <w:pPr>
              <w:spacing w:line="240" w:lineRule="auto"/>
              <w:jc w:val="center"/>
              <w:rPr>
                <w:rFonts w:hint="default" w:ascii="Times New Roman" w:hAnsi="Times New Roman" w:cs="Times New Roman"/>
                <w:sz w:val="21"/>
                <w:szCs w:val="21"/>
              </w:rPr>
            </w:pPr>
          </w:p>
        </w:tc>
      </w:tr>
      <w:tr w14:paraId="5C07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8" w:type="dxa"/>
            <w:vAlign w:val="center"/>
          </w:tcPr>
          <w:p w14:paraId="69021377">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889" w:type="dxa"/>
            <w:vAlign w:val="center"/>
          </w:tcPr>
          <w:p w14:paraId="2EDBAF6E">
            <w:pPr>
              <w:spacing w:line="240" w:lineRule="auto"/>
              <w:jc w:val="center"/>
              <w:rPr>
                <w:rFonts w:hint="default" w:ascii="Times New Roman" w:hAnsi="Times New Roman" w:cs="Times New Roman"/>
                <w:sz w:val="21"/>
                <w:szCs w:val="21"/>
              </w:rPr>
            </w:pPr>
          </w:p>
        </w:tc>
        <w:tc>
          <w:tcPr>
            <w:tcW w:w="889" w:type="dxa"/>
            <w:vAlign w:val="center"/>
          </w:tcPr>
          <w:p w14:paraId="52826D90">
            <w:pPr>
              <w:spacing w:line="240" w:lineRule="auto"/>
              <w:jc w:val="center"/>
              <w:rPr>
                <w:rFonts w:hint="default" w:ascii="Times New Roman" w:hAnsi="Times New Roman" w:cs="Times New Roman"/>
                <w:sz w:val="21"/>
                <w:szCs w:val="21"/>
              </w:rPr>
            </w:pPr>
          </w:p>
        </w:tc>
        <w:tc>
          <w:tcPr>
            <w:tcW w:w="889" w:type="dxa"/>
            <w:vAlign w:val="center"/>
          </w:tcPr>
          <w:p w14:paraId="5B75FE5C">
            <w:pPr>
              <w:spacing w:line="240" w:lineRule="auto"/>
              <w:jc w:val="center"/>
              <w:rPr>
                <w:rFonts w:hint="default" w:ascii="Times New Roman" w:hAnsi="Times New Roman" w:cs="Times New Roman"/>
                <w:sz w:val="21"/>
                <w:szCs w:val="21"/>
              </w:rPr>
            </w:pPr>
          </w:p>
        </w:tc>
        <w:tc>
          <w:tcPr>
            <w:tcW w:w="889" w:type="dxa"/>
            <w:vAlign w:val="center"/>
          </w:tcPr>
          <w:p w14:paraId="13247D30">
            <w:pPr>
              <w:spacing w:line="240" w:lineRule="auto"/>
              <w:jc w:val="center"/>
              <w:rPr>
                <w:rFonts w:hint="default" w:ascii="Times New Roman" w:hAnsi="Times New Roman" w:cs="Times New Roman"/>
                <w:sz w:val="21"/>
                <w:szCs w:val="21"/>
              </w:rPr>
            </w:pPr>
          </w:p>
        </w:tc>
        <w:tc>
          <w:tcPr>
            <w:tcW w:w="889" w:type="dxa"/>
            <w:vAlign w:val="center"/>
          </w:tcPr>
          <w:p w14:paraId="1EDAF53C">
            <w:pPr>
              <w:spacing w:line="240" w:lineRule="auto"/>
              <w:jc w:val="center"/>
              <w:rPr>
                <w:rFonts w:hint="default" w:ascii="Times New Roman" w:hAnsi="Times New Roman" w:cs="Times New Roman"/>
                <w:sz w:val="21"/>
                <w:szCs w:val="21"/>
              </w:rPr>
            </w:pPr>
          </w:p>
        </w:tc>
        <w:tc>
          <w:tcPr>
            <w:tcW w:w="889" w:type="dxa"/>
            <w:vAlign w:val="center"/>
          </w:tcPr>
          <w:p w14:paraId="042F7A01">
            <w:pPr>
              <w:spacing w:line="240" w:lineRule="auto"/>
              <w:jc w:val="center"/>
              <w:rPr>
                <w:rFonts w:hint="default" w:ascii="Times New Roman" w:hAnsi="Times New Roman" w:cs="Times New Roman"/>
                <w:sz w:val="21"/>
                <w:szCs w:val="21"/>
              </w:rPr>
            </w:pPr>
          </w:p>
        </w:tc>
        <w:tc>
          <w:tcPr>
            <w:tcW w:w="2137" w:type="dxa"/>
            <w:vAlign w:val="center"/>
          </w:tcPr>
          <w:p w14:paraId="4C8AAEA9">
            <w:pPr>
              <w:spacing w:line="240" w:lineRule="auto"/>
              <w:jc w:val="center"/>
              <w:rPr>
                <w:rFonts w:hint="default" w:ascii="Times New Roman" w:hAnsi="Times New Roman" w:cs="Times New Roman"/>
                <w:sz w:val="21"/>
                <w:szCs w:val="21"/>
              </w:rPr>
            </w:pPr>
          </w:p>
        </w:tc>
      </w:tr>
      <w:tr w14:paraId="2F3A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8" w:type="dxa"/>
            <w:vAlign w:val="center"/>
          </w:tcPr>
          <w:p w14:paraId="2B6A83BE">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889" w:type="dxa"/>
            <w:vAlign w:val="center"/>
          </w:tcPr>
          <w:p w14:paraId="14FB8EE4">
            <w:pPr>
              <w:spacing w:line="240" w:lineRule="auto"/>
              <w:jc w:val="center"/>
              <w:rPr>
                <w:rFonts w:hint="default" w:ascii="Times New Roman" w:hAnsi="Times New Roman" w:cs="Times New Roman"/>
                <w:sz w:val="21"/>
                <w:szCs w:val="21"/>
              </w:rPr>
            </w:pPr>
          </w:p>
        </w:tc>
        <w:tc>
          <w:tcPr>
            <w:tcW w:w="889" w:type="dxa"/>
            <w:vAlign w:val="center"/>
          </w:tcPr>
          <w:p w14:paraId="65BA2BA2">
            <w:pPr>
              <w:spacing w:line="240" w:lineRule="auto"/>
              <w:jc w:val="center"/>
              <w:rPr>
                <w:rFonts w:hint="default" w:ascii="Times New Roman" w:hAnsi="Times New Roman" w:cs="Times New Roman"/>
                <w:sz w:val="21"/>
                <w:szCs w:val="21"/>
              </w:rPr>
            </w:pPr>
          </w:p>
        </w:tc>
        <w:tc>
          <w:tcPr>
            <w:tcW w:w="889" w:type="dxa"/>
            <w:vAlign w:val="center"/>
          </w:tcPr>
          <w:p w14:paraId="06A90E45">
            <w:pPr>
              <w:spacing w:line="240" w:lineRule="auto"/>
              <w:jc w:val="center"/>
              <w:rPr>
                <w:rFonts w:hint="default" w:ascii="Times New Roman" w:hAnsi="Times New Roman" w:cs="Times New Roman"/>
                <w:sz w:val="21"/>
                <w:szCs w:val="21"/>
              </w:rPr>
            </w:pPr>
          </w:p>
        </w:tc>
        <w:tc>
          <w:tcPr>
            <w:tcW w:w="889" w:type="dxa"/>
            <w:vAlign w:val="center"/>
          </w:tcPr>
          <w:p w14:paraId="39C2465E">
            <w:pPr>
              <w:spacing w:line="240" w:lineRule="auto"/>
              <w:jc w:val="center"/>
              <w:rPr>
                <w:rFonts w:hint="default" w:ascii="Times New Roman" w:hAnsi="Times New Roman" w:cs="Times New Roman"/>
                <w:sz w:val="21"/>
                <w:szCs w:val="21"/>
              </w:rPr>
            </w:pPr>
          </w:p>
        </w:tc>
        <w:tc>
          <w:tcPr>
            <w:tcW w:w="889" w:type="dxa"/>
            <w:vAlign w:val="center"/>
          </w:tcPr>
          <w:p w14:paraId="618A0DA6">
            <w:pPr>
              <w:spacing w:line="240" w:lineRule="auto"/>
              <w:jc w:val="center"/>
              <w:rPr>
                <w:rFonts w:hint="default" w:ascii="Times New Roman" w:hAnsi="Times New Roman" w:cs="Times New Roman"/>
                <w:sz w:val="21"/>
                <w:szCs w:val="21"/>
              </w:rPr>
            </w:pPr>
          </w:p>
        </w:tc>
        <w:tc>
          <w:tcPr>
            <w:tcW w:w="889" w:type="dxa"/>
            <w:vAlign w:val="center"/>
          </w:tcPr>
          <w:p w14:paraId="3F95ED16">
            <w:pPr>
              <w:spacing w:line="240" w:lineRule="auto"/>
              <w:jc w:val="center"/>
              <w:rPr>
                <w:rFonts w:hint="default" w:ascii="Times New Roman" w:hAnsi="Times New Roman" w:cs="Times New Roman"/>
                <w:sz w:val="21"/>
                <w:szCs w:val="21"/>
              </w:rPr>
            </w:pPr>
          </w:p>
        </w:tc>
        <w:tc>
          <w:tcPr>
            <w:tcW w:w="2137" w:type="dxa"/>
            <w:vAlign w:val="center"/>
          </w:tcPr>
          <w:p w14:paraId="53719AEA">
            <w:pPr>
              <w:spacing w:line="240" w:lineRule="auto"/>
              <w:jc w:val="center"/>
              <w:rPr>
                <w:rFonts w:hint="default" w:ascii="Times New Roman" w:hAnsi="Times New Roman" w:cs="Times New Roman"/>
                <w:sz w:val="21"/>
                <w:szCs w:val="21"/>
              </w:rPr>
            </w:pPr>
          </w:p>
        </w:tc>
      </w:tr>
    </w:tbl>
    <w:p w14:paraId="008F2D86">
      <w:pPr>
        <w:numPr>
          <w:ilvl w:val="0"/>
          <w:numId w:val="2"/>
        </w:numPr>
        <w:adjustRightInd w:val="0"/>
        <w:snapToGrid w:val="0"/>
        <w:spacing w:beforeLines="50"/>
        <w:rPr>
          <w:rFonts w:hint="default" w:ascii="Times New Roman" w:hAnsi="Times New Roman" w:cs="Times New Roman"/>
        </w:rPr>
      </w:pPr>
      <w:r>
        <w:rPr>
          <w:rFonts w:hint="default" w:ascii="Times New Roman" w:hAnsi="Times New Roman" w:cs="Times New Roman"/>
        </w:rPr>
        <w:t>水分干扰误差</w:t>
      </w:r>
    </w:p>
    <w:tbl>
      <w:tblPr>
        <w:tblStyle w:val="15"/>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11"/>
        <w:gridCol w:w="1693"/>
        <w:gridCol w:w="953"/>
        <w:gridCol w:w="891"/>
        <w:gridCol w:w="900"/>
        <w:gridCol w:w="2119"/>
      </w:tblGrid>
      <w:tr w14:paraId="41D9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764" w:type="dxa"/>
            <w:gridSpan w:val="2"/>
            <w:vMerge w:val="restart"/>
            <w:vAlign w:val="center"/>
          </w:tcPr>
          <w:p w14:paraId="32C160C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标准气体浓度</w:t>
            </w:r>
            <w:r>
              <w:rPr>
                <w:rFonts w:hint="default" w:ascii="Times New Roman" w:hAnsi="Times New Roman" w:cs="Times New Roman"/>
                <w:position w:val="-12"/>
                <w:sz w:val="21"/>
                <w:szCs w:val="21"/>
              </w:rPr>
              <w:object>
                <v:shape id="_x0000_i1076" o:spt="75" type="#_x0000_t75" style="height:18.4pt;width:15.9pt;" o:ole="t" filled="f" o:preferrelative="t" stroked="f" coordsize="21600,21600">
                  <v:path/>
                  <v:fill on="f" focussize="0,0"/>
                  <v:stroke on="f" joinstyle="miter"/>
                  <v:imagedata r:id="rId80" o:title=""/>
                  <o:lock v:ext="edit" aspectratio="t"/>
                  <w10:wrap type="none"/>
                  <w10:anchorlock/>
                </v:shape>
                <o:OLEObject Type="Embed" ProgID="Equation.DSMT4" ShapeID="_x0000_i1076" DrawAspect="Content" ObjectID="_1468075776" r:id="rId100">
                  <o:LockedField>false</o:LockedField>
                </o:OLEObject>
              </w:object>
            </w:r>
            <w:r>
              <w:rPr>
                <w:rFonts w:hint="default" w:ascii="Times New Roman" w:hAnsi="Times New Roman" w:cs="Times New Roman"/>
                <w:sz w:val="21"/>
                <w:szCs w:val="21"/>
              </w:rPr>
              <w:t>/%</w:t>
            </w:r>
          </w:p>
        </w:tc>
        <w:tc>
          <w:tcPr>
            <w:tcW w:w="1693" w:type="dxa"/>
            <w:vMerge w:val="restart"/>
            <w:vAlign w:val="center"/>
          </w:tcPr>
          <w:p w14:paraId="20FFBB3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通入标准气体后仪器示值</w:t>
            </w:r>
            <w:r>
              <w:rPr>
                <w:rFonts w:hint="default" w:ascii="Times New Roman" w:hAnsi="Times New Roman" w:cs="Times New Roman"/>
                <w:position w:val="-12"/>
                <w:sz w:val="21"/>
                <w:szCs w:val="21"/>
              </w:rPr>
              <w:object>
                <v:shape id="_x0000_i1077" o:spt="75" type="#_x0000_t75" style="height:18.4pt;width:15.9pt;" o:ole="t" filled="f" o:preferrelative="t" stroked="f" coordsize="21600,21600">
                  <v:path/>
                  <v:fill on="f" focussize="0,0"/>
                  <v:stroke on="f"/>
                  <v:imagedata r:id="rId102" o:title=""/>
                  <o:lock v:ext="edit" aspectratio="t"/>
                  <w10:wrap type="none"/>
                  <w10:anchorlock/>
                </v:shape>
                <o:OLEObject Type="Embed" ProgID="Equation.DSMT4" ShapeID="_x0000_i1077" DrawAspect="Content" ObjectID="_1468075777" r:id="rId101">
                  <o:LockedField>false</o:LockedField>
                </o:OLEObject>
              </w:object>
            </w:r>
            <w:r>
              <w:rPr>
                <w:rFonts w:hint="default" w:ascii="Times New Roman" w:hAnsi="Times New Roman" w:cs="Times New Roman"/>
                <w:sz w:val="21"/>
                <w:szCs w:val="21"/>
              </w:rPr>
              <w:t>/%</w:t>
            </w:r>
          </w:p>
        </w:tc>
        <w:tc>
          <w:tcPr>
            <w:tcW w:w="2744" w:type="dxa"/>
            <w:gridSpan w:val="3"/>
            <w:vAlign w:val="center"/>
          </w:tcPr>
          <w:p w14:paraId="284922F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通入加湿标气后仪器示值</w:t>
            </w:r>
            <w:r>
              <w:rPr>
                <w:rFonts w:hint="default" w:ascii="Times New Roman" w:hAnsi="Times New Roman" w:cs="Times New Roman"/>
                <w:position w:val="-12"/>
                <w:sz w:val="21"/>
                <w:szCs w:val="21"/>
              </w:rPr>
              <w:object>
                <v:shape id="_x0000_i1078" o:spt="75" type="#_x0000_t75" style="height:18.4pt;width:14.25pt;" o:ole="t" filled="f" o:preferrelative="t" stroked="f" coordsize="21600,21600">
                  <v:path/>
                  <v:fill on="f" focussize="0,0"/>
                  <v:stroke on="f" joinstyle="miter"/>
                  <v:imagedata r:id="rId73" o:title=""/>
                  <o:lock v:ext="edit" aspectratio="t"/>
                  <w10:wrap type="none"/>
                  <w10:anchorlock/>
                </v:shape>
                <o:OLEObject Type="Embed" ProgID="Equation.DSMT4" ShapeID="_x0000_i1078" DrawAspect="Content" ObjectID="_1468075778" r:id="rId103">
                  <o:LockedField>false</o:LockedField>
                </o:OLEObject>
              </w:object>
            </w:r>
            <w:r>
              <w:rPr>
                <w:rFonts w:hint="default" w:ascii="Times New Roman" w:hAnsi="Times New Roman" w:cs="Times New Roman"/>
                <w:sz w:val="21"/>
                <w:szCs w:val="21"/>
              </w:rPr>
              <w:t>/%</w:t>
            </w:r>
          </w:p>
        </w:tc>
        <w:tc>
          <w:tcPr>
            <w:tcW w:w="2119" w:type="dxa"/>
            <w:vAlign w:val="center"/>
          </w:tcPr>
          <w:p w14:paraId="26F27D2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水分干扰误差</w:t>
            </w:r>
          </w:p>
          <w:p w14:paraId="295DFD77">
            <w:pPr>
              <w:spacing w:line="240" w:lineRule="auto"/>
              <w:jc w:val="center"/>
              <w:rPr>
                <w:rFonts w:hint="default" w:ascii="Times New Roman" w:hAnsi="Times New Roman" w:cs="Times New Roman"/>
                <w:sz w:val="21"/>
                <w:szCs w:val="21"/>
              </w:rPr>
            </w:pPr>
            <w:r>
              <w:rPr>
                <w:rFonts w:hint="default" w:ascii="Times New Roman" w:hAnsi="Times New Roman" w:cs="Times New Roman"/>
                <w:position w:val="-12"/>
                <w:sz w:val="21"/>
                <w:szCs w:val="21"/>
              </w:rPr>
              <w:object>
                <v:shape id="_x0000_i1079" o:spt="75" type="#_x0000_t75" style="height:18.4pt;width:14.25pt;" o:ole="t" filled="f" o:preferrelative="t" stroked="f" coordsize="21600,21600">
                  <v:path/>
                  <v:fill on="f" focussize="0,0"/>
                  <v:stroke on="f" joinstyle="miter"/>
                  <v:imagedata r:id="rId105" o:title=""/>
                  <o:lock v:ext="edit" aspectratio="t"/>
                  <w10:wrap type="none"/>
                  <w10:anchorlock/>
                </v:shape>
                <o:OLEObject Type="Embed" ProgID="Equation.DSMT4" ShapeID="_x0000_i1079" DrawAspect="Content" ObjectID="_1468075779" r:id="rId104">
                  <o:LockedField>false</o:LockedField>
                </o:OLEObject>
              </w:object>
            </w:r>
            <w:r>
              <w:rPr>
                <w:rFonts w:hint="default" w:ascii="Times New Roman" w:hAnsi="Times New Roman" w:cs="Times New Roman"/>
                <w:sz w:val="21"/>
                <w:szCs w:val="21"/>
              </w:rPr>
              <w:t>/FS%</w:t>
            </w:r>
          </w:p>
        </w:tc>
      </w:tr>
      <w:tr w14:paraId="30F9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64" w:type="dxa"/>
            <w:gridSpan w:val="2"/>
            <w:vMerge w:val="continue"/>
            <w:vAlign w:val="center"/>
          </w:tcPr>
          <w:p w14:paraId="6C48D44B">
            <w:pPr>
              <w:spacing w:line="240" w:lineRule="auto"/>
              <w:jc w:val="center"/>
              <w:rPr>
                <w:rFonts w:hint="default" w:ascii="Times New Roman" w:hAnsi="Times New Roman" w:cs="Times New Roman"/>
                <w:sz w:val="21"/>
                <w:szCs w:val="21"/>
              </w:rPr>
            </w:pPr>
          </w:p>
        </w:tc>
        <w:tc>
          <w:tcPr>
            <w:tcW w:w="1693" w:type="dxa"/>
            <w:vMerge w:val="continue"/>
            <w:vAlign w:val="center"/>
          </w:tcPr>
          <w:p w14:paraId="6FE1C246">
            <w:pPr>
              <w:spacing w:line="240" w:lineRule="auto"/>
              <w:jc w:val="center"/>
              <w:rPr>
                <w:rFonts w:hint="default" w:ascii="Times New Roman" w:hAnsi="Times New Roman" w:cs="Times New Roman"/>
                <w:sz w:val="21"/>
                <w:szCs w:val="21"/>
              </w:rPr>
            </w:pPr>
          </w:p>
        </w:tc>
        <w:tc>
          <w:tcPr>
            <w:tcW w:w="953" w:type="dxa"/>
            <w:vAlign w:val="center"/>
          </w:tcPr>
          <w:p w14:paraId="166F67CB">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891" w:type="dxa"/>
            <w:vAlign w:val="center"/>
          </w:tcPr>
          <w:p w14:paraId="23125200">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900" w:type="dxa"/>
            <w:vAlign w:val="center"/>
          </w:tcPr>
          <w:p w14:paraId="4B2935F0">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2119" w:type="dxa"/>
            <w:vAlign w:val="center"/>
          </w:tcPr>
          <w:p w14:paraId="5C1E2C31">
            <w:pPr>
              <w:spacing w:line="240" w:lineRule="auto"/>
              <w:jc w:val="center"/>
              <w:rPr>
                <w:rFonts w:hint="default" w:ascii="Times New Roman" w:hAnsi="Times New Roman" w:cs="Times New Roman"/>
                <w:sz w:val="21"/>
                <w:szCs w:val="21"/>
              </w:rPr>
            </w:pPr>
          </w:p>
        </w:tc>
      </w:tr>
      <w:tr w14:paraId="7AC7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3" w:type="dxa"/>
            <w:vAlign w:val="center"/>
          </w:tcPr>
          <w:p w14:paraId="10FCD9E3">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911" w:type="dxa"/>
            <w:vAlign w:val="center"/>
          </w:tcPr>
          <w:p w14:paraId="2DECB2EC">
            <w:pPr>
              <w:spacing w:line="240" w:lineRule="auto"/>
              <w:jc w:val="center"/>
              <w:rPr>
                <w:rFonts w:hint="default" w:ascii="Times New Roman" w:hAnsi="Times New Roman" w:cs="Times New Roman"/>
                <w:sz w:val="21"/>
                <w:szCs w:val="21"/>
              </w:rPr>
            </w:pPr>
          </w:p>
        </w:tc>
        <w:tc>
          <w:tcPr>
            <w:tcW w:w="1693" w:type="dxa"/>
            <w:vAlign w:val="center"/>
          </w:tcPr>
          <w:p w14:paraId="797AB7D4">
            <w:pPr>
              <w:spacing w:line="240" w:lineRule="auto"/>
              <w:jc w:val="center"/>
              <w:rPr>
                <w:rFonts w:hint="default" w:ascii="Times New Roman" w:hAnsi="Times New Roman" w:cs="Times New Roman"/>
                <w:sz w:val="21"/>
                <w:szCs w:val="21"/>
              </w:rPr>
            </w:pPr>
          </w:p>
        </w:tc>
        <w:tc>
          <w:tcPr>
            <w:tcW w:w="953" w:type="dxa"/>
            <w:vAlign w:val="center"/>
          </w:tcPr>
          <w:p w14:paraId="133511D2">
            <w:pPr>
              <w:spacing w:line="240" w:lineRule="auto"/>
              <w:jc w:val="center"/>
              <w:rPr>
                <w:rFonts w:hint="default" w:ascii="Times New Roman" w:hAnsi="Times New Roman" w:cs="Times New Roman"/>
                <w:sz w:val="21"/>
                <w:szCs w:val="21"/>
              </w:rPr>
            </w:pPr>
          </w:p>
        </w:tc>
        <w:tc>
          <w:tcPr>
            <w:tcW w:w="891" w:type="dxa"/>
            <w:vAlign w:val="center"/>
          </w:tcPr>
          <w:p w14:paraId="493099B9">
            <w:pPr>
              <w:spacing w:line="240" w:lineRule="auto"/>
              <w:jc w:val="center"/>
              <w:rPr>
                <w:rFonts w:hint="default" w:ascii="Times New Roman" w:hAnsi="Times New Roman" w:cs="Times New Roman"/>
                <w:sz w:val="21"/>
                <w:szCs w:val="21"/>
              </w:rPr>
            </w:pPr>
          </w:p>
        </w:tc>
        <w:tc>
          <w:tcPr>
            <w:tcW w:w="900" w:type="dxa"/>
            <w:vAlign w:val="center"/>
          </w:tcPr>
          <w:p w14:paraId="77C05BFC">
            <w:pPr>
              <w:spacing w:line="240" w:lineRule="auto"/>
              <w:jc w:val="center"/>
              <w:rPr>
                <w:rFonts w:hint="default" w:ascii="Times New Roman" w:hAnsi="Times New Roman" w:cs="Times New Roman"/>
                <w:sz w:val="21"/>
                <w:szCs w:val="21"/>
              </w:rPr>
            </w:pPr>
          </w:p>
        </w:tc>
        <w:tc>
          <w:tcPr>
            <w:tcW w:w="2119" w:type="dxa"/>
            <w:vAlign w:val="center"/>
          </w:tcPr>
          <w:p w14:paraId="784D344C">
            <w:pPr>
              <w:spacing w:line="240" w:lineRule="auto"/>
              <w:jc w:val="center"/>
              <w:rPr>
                <w:rFonts w:hint="default" w:ascii="Times New Roman" w:hAnsi="Times New Roman" w:cs="Times New Roman"/>
                <w:sz w:val="21"/>
                <w:szCs w:val="21"/>
              </w:rPr>
            </w:pPr>
          </w:p>
        </w:tc>
      </w:tr>
      <w:tr w14:paraId="1183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3" w:type="dxa"/>
            <w:vAlign w:val="center"/>
          </w:tcPr>
          <w:p w14:paraId="5B2256D5">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911" w:type="dxa"/>
            <w:vAlign w:val="center"/>
          </w:tcPr>
          <w:p w14:paraId="2154A491">
            <w:pPr>
              <w:spacing w:line="240" w:lineRule="auto"/>
              <w:jc w:val="center"/>
              <w:rPr>
                <w:rFonts w:hint="default" w:ascii="Times New Roman" w:hAnsi="Times New Roman" w:cs="Times New Roman"/>
                <w:sz w:val="21"/>
                <w:szCs w:val="21"/>
              </w:rPr>
            </w:pPr>
          </w:p>
        </w:tc>
        <w:tc>
          <w:tcPr>
            <w:tcW w:w="1693" w:type="dxa"/>
            <w:vAlign w:val="center"/>
          </w:tcPr>
          <w:p w14:paraId="2144CE3D">
            <w:pPr>
              <w:spacing w:line="240" w:lineRule="auto"/>
              <w:jc w:val="center"/>
              <w:rPr>
                <w:rFonts w:hint="default" w:ascii="Times New Roman" w:hAnsi="Times New Roman" w:cs="Times New Roman"/>
                <w:sz w:val="21"/>
                <w:szCs w:val="21"/>
              </w:rPr>
            </w:pPr>
          </w:p>
        </w:tc>
        <w:tc>
          <w:tcPr>
            <w:tcW w:w="953" w:type="dxa"/>
            <w:vAlign w:val="center"/>
          </w:tcPr>
          <w:p w14:paraId="1323AED9">
            <w:pPr>
              <w:spacing w:line="240" w:lineRule="auto"/>
              <w:jc w:val="center"/>
              <w:rPr>
                <w:rFonts w:hint="default" w:ascii="Times New Roman" w:hAnsi="Times New Roman" w:cs="Times New Roman"/>
                <w:sz w:val="21"/>
                <w:szCs w:val="21"/>
              </w:rPr>
            </w:pPr>
          </w:p>
        </w:tc>
        <w:tc>
          <w:tcPr>
            <w:tcW w:w="891" w:type="dxa"/>
            <w:vAlign w:val="center"/>
          </w:tcPr>
          <w:p w14:paraId="573F7DAF">
            <w:pPr>
              <w:spacing w:line="240" w:lineRule="auto"/>
              <w:jc w:val="center"/>
              <w:rPr>
                <w:rFonts w:hint="default" w:ascii="Times New Roman" w:hAnsi="Times New Roman" w:cs="Times New Roman"/>
                <w:sz w:val="21"/>
                <w:szCs w:val="21"/>
              </w:rPr>
            </w:pPr>
          </w:p>
        </w:tc>
        <w:tc>
          <w:tcPr>
            <w:tcW w:w="900" w:type="dxa"/>
            <w:vAlign w:val="center"/>
          </w:tcPr>
          <w:p w14:paraId="60CD8704">
            <w:pPr>
              <w:spacing w:line="240" w:lineRule="auto"/>
              <w:jc w:val="center"/>
              <w:rPr>
                <w:rFonts w:hint="default" w:ascii="Times New Roman" w:hAnsi="Times New Roman" w:cs="Times New Roman"/>
                <w:sz w:val="21"/>
                <w:szCs w:val="21"/>
              </w:rPr>
            </w:pPr>
          </w:p>
        </w:tc>
        <w:tc>
          <w:tcPr>
            <w:tcW w:w="2119" w:type="dxa"/>
            <w:vAlign w:val="center"/>
          </w:tcPr>
          <w:p w14:paraId="4AE2AE36">
            <w:pPr>
              <w:spacing w:line="240" w:lineRule="auto"/>
              <w:jc w:val="center"/>
              <w:rPr>
                <w:rFonts w:hint="default" w:ascii="Times New Roman" w:hAnsi="Times New Roman" w:cs="Times New Roman"/>
                <w:sz w:val="21"/>
                <w:szCs w:val="21"/>
              </w:rPr>
            </w:pPr>
          </w:p>
        </w:tc>
      </w:tr>
    </w:tbl>
    <w:p w14:paraId="4C96F35D">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p>
    <w:p w14:paraId="429F08A7">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本次示值误差校准结果的不确定度：__________________________</w:t>
      </w:r>
    </w:p>
    <w:p w14:paraId="07AA866C">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校准员__________核验员_________       校准日期：______年______月______日</w:t>
      </w:r>
    </w:p>
    <w:p w14:paraId="1F219DF7">
      <w:pPr>
        <w:widowControl/>
        <w:rPr>
          <w:rFonts w:hint="default" w:ascii="Times New Roman" w:hAnsi="Times New Roman" w:eastAsia="宋体" w:cs="Times New Roman"/>
          <w:sz w:val="24"/>
          <w:szCs w:val="24"/>
        </w:rPr>
      </w:pPr>
      <w:r>
        <w:rPr>
          <w:rFonts w:hint="default" w:ascii="Times New Roman" w:hAnsi="Times New Roman" w:eastAsia="黑体" w:cs="Times New Roman"/>
          <w:sz w:val="28"/>
        </w:rPr>
        <w:br w:type="page"/>
      </w:r>
    </w:p>
    <w:p w14:paraId="2F071584">
      <w:pPr>
        <w:pStyle w:val="2"/>
        <w:rPr>
          <w:rFonts w:hint="default" w:ascii="Times New Roman" w:hAnsi="Times New Roman" w:cs="Times New Roman"/>
        </w:rPr>
      </w:pPr>
      <w:bookmarkStart w:id="183" w:name="_Toc733290106"/>
      <w:bookmarkStart w:id="184" w:name="_Toc27721"/>
      <w:bookmarkStart w:id="185" w:name="_Toc1925398014"/>
      <w:bookmarkStart w:id="186" w:name="_Toc163533818"/>
      <w:bookmarkStart w:id="187" w:name="_Toc1400046758"/>
      <w:bookmarkStart w:id="188" w:name="_Toc879742142"/>
      <w:bookmarkStart w:id="189" w:name="_Toc1381668774"/>
      <w:r>
        <w:rPr>
          <w:rFonts w:hint="default" w:ascii="Times New Roman" w:hAnsi="Times New Roman" w:cs="Times New Roman"/>
          <w:sz w:val="28"/>
          <w:szCs w:val="28"/>
        </w:rPr>
        <w:t>附录B</w:t>
      </w:r>
      <w:bookmarkEnd w:id="183"/>
      <w:bookmarkEnd w:id="184"/>
      <w:bookmarkEnd w:id="185"/>
      <w:bookmarkEnd w:id="186"/>
      <w:bookmarkEnd w:id="187"/>
      <w:bookmarkEnd w:id="188"/>
      <w:bookmarkEnd w:id="189"/>
      <w:r>
        <w:rPr>
          <w:rFonts w:hint="default" w:ascii="Times New Roman" w:hAnsi="Times New Roman" w:cs="Times New Roman"/>
          <w:sz w:val="28"/>
          <w:szCs w:val="28"/>
        </w:rPr>
        <w:tab/>
      </w:r>
      <w:r>
        <w:rPr>
          <w:rFonts w:hint="default" w:ascii="Times New Roman" w:hAnsi="Times New Roman" w:cs="Times New Roman"/>
        </w:rPr>
        <w:tab/>
      </w:r>
    </w:p>
    <w:p w14:paraId="7AC6FD74">
      <w:pPr>
        <w:pStyle w:val="14"/>
        <w:rPr>
          <w:rFonts w:hint="default" w:ascii="Times New Roman" w:hAnsi="Times New Roman" w:cs="Times New Roman"/>
        </w:rPr>
      </w:pPr>
      <w:bookmarkStart w:id="190" w:name="_Toc1575503230"/>
      <w:bookmarkStart w:id="191" w:name="_Toc1509595744"/>
      <w:bookmarkStart w:id="192" w:name="_Toc609413007"/>
      <w:bookmarkStart w:id="193" w:name="_Toc973757066"/>
      <w:bookmarkStart w:id="194" w:name="_Toc7212"/>
      <w:bookmarkStart w:id="195" w:name="_Toc783913037"/>
      <w:bookmarkStart w:id="196" w:name="_Toc696749884"/>
      <w:r>
        <w:rPr>
          <w:rFonts w:hint="default" w:ascii="Times New Roman" w:hAnsi="Times New Roman" w:cs="Times New Roman"/>
          <w:sz w:val="28"/>
          <w:szCs w:val="28"/>
        </w:rPr>
        <w:t>校准证书内页格式</w:t>
      </w:r>
      <w:bookmarkEnd w:id="190"/>
      <w:bookmarkEnd w:id="191"/>
      <w:bookmarkEnd w:id="192"/>
      <w:bookmarkEnd w:id="193"/>
      <w:bookmarkEnd w:id="194"/>
      <w:bookmarkEnd w:id="195"/>
      <w:bookmarkEnd w:id="196"/>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720"/>
        <w:gridCol w:w="1264"/>
        <w:gridCol w:w="1984"/>
        <w:gridCol w:w="2107"/>
      </w:tblGrid>
      <w:tr w14:paraId="5E89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Align w:val="center"/>
          </w:tcPr>
          <w:p w14:paraId="1143D6B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校准项目</w:t>
            </w:r>
          </w:p>
        </w:tc>
        <w:tc>
          <w:tcPr>
            <w:tcW w:w="6075" w:type="dxa"/>
            <w:gridSpan w:val="4"/>
            <w:vAlign w:val="center"/>
          </w:tcPr>
          <w:p w14:paraId="6FB0409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校准结果</w:t>
            </w:r>
          </w:p>
        </w:tc>
      </w:tr>
      <w:tr w14:paraId="6A1B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restart"/>
            <w:vAlign w:val="center"/>
          </w:tcPr>
          <w:p w14:paraId="539AC1F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示值误差</w:t>
            </w:r>
          </w:p>
        </w:tc>
        <w:tc>
          <w:tcPr>
            <w:tcW w:w="1984" w:type="dxa"/>
            <w:gridSpan w:val="2"/>
            <w:vAlign w:val="center"/>
          </w:tcPr>
          <w:p w14:paraId="6697E18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标准值</w:t>
            </w:r>
          </w:p>
        </w:tc>
        <w:tc>
          <w:tcPr>
            <w:tcW w:w="1984" w:type="dxa"/>
            <w:vAlign w:val="center"/>
          </w:tcPr>
          <w:p w14:paraId="1888DD3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显示值</w:t>
            </w:r>
          </w:p>
        </w:tc>
        <w:tc>
          <w:tcPr>
            <w:tcW w:w="2107" w:type="dxa"/>
            <w:vAlign w:val="center"/>
          </w:tcPr>
          <w:p w14:paraId="478DDC8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示值误差</w:t>
            </w:r>
          </w:p>
        </w:tc>
      </w:tr>
      <w:tr w14:paraId="70BE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continue"/>
            <w:vAlign w:val="center"/>
          </w:tcPr>
          <w:p w14:paraId="31FC0C57">
            <w:pPr>
              <w:spacing w:line="240" w:lineRule="auto"/>
              <w:jc w:val="center"/>
              <w:rPr>
                <w:rFonts w:hint="default" w:ascii="Times New Roman" w:hAnsi="Times New Roman" w:cs="Times New Roman"/>
                <w:sz w:val="21"/>
                <w:szCs w:val="21"/>
              </w:rPr>
            </w:pPr>
          </w:p>
        </w:tc>
        <w:tc>
          <w:tcPr>
            <w:tcW w:w="720" w:type="dxa"/>
            <w:vMerge w:val="restart"/>
            <w:vAlign w:val="center"/>
          </w:tcPr>
          <w:p w14:paraId="1D6AA74E">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p>
        </w:tc>
        <w:tc>
          <w:tcPr>
            <w:tcW w:w="1264" w:type="dxa"/>
            <w:vAlign w:val="center"/>
          </w:tcPr>
          <w:p w14:paraId="63286E2B">
            <w:pPr>
              <w:spacing w:line="240" w:lineRule="auto"/>
              <w:jc w:val="center"/>
              <w:rPr>
                <w:rFonts w:hint="default" w:ascii="Times New Roman" w:hAnsi="Times New Roman" w:cs="Times New Roman"/>
                <w:sz w:val="21"/>
                <w:szCs w:val="21"/>
              </w:rPr>
            </w:pPr>
          </w:p>
        </w:tc>
        <w:tc>
          <w:tcPr>
            <w:tcW w:w="1984" w:type="dxa"/>
            <w:vAlign w:val="center"/>
          </w:tcPr>
          <w:p w14:paraId="79627159">
            <w:pPr>
              <w:spacing w:line="240" w:lineRule="auto"/>
              <w:jc w:val="center"/>
              <w:rPr>
                <w:rFonts w:hint="default" w:ascii="Times New Roman" w:hAnsi="Times New Roman" w:cs="Times New Roman"/>
                <w:sz w:val="21"/>
                <w:szCs w:val="21"/>
              </w:rPr>
            </w:pPr>
          </w:p>
        </w:tc>
        <w:tc>
          <w:tcPr>
            <w:tcW w:w="2107" w:type="dxa"/>
            <w:vAlign w:val="center"/>
          </w:tcPr>
          <w:p w14:paraId="2448D44C">
            <w:pPr>
              <w:spacing w:line="240" w:lineRule="auto"/>
              <w:jc w:val="center"/>
              <w:rPr>
                <w:rFonts w:hint="default" w:ascii="Times New Roman" w:hAnsi="Times New Roman" w:cs="Times New Roman"/>
                <w:sz w:val="21"/>
                <w:szCs w:val="21"/>
              </w:rPr>
            </w:pPr>
          </w:p>
        </w:tc>
      </w:tr>
      <w:tr w14:paraId="466A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continue"/>
            <w:vAlign w:val="center"/>
          </w:tcPr>
          <w:p w14:paraId="5DE45D43">
            <w:pPr>
              <w:spacing w:line="240" w:lineRule="auto"/>
              <w:jc w:val="center"/>
              <w:rPr>
                <w:rFonts w:hint="default" w:ascii="Times New Roman" w:hAnsi="Times New Roman" w:cs="Times New Roman"/>
                <w:sz w:val="21"/>
                <w:szCs w:val="21"/>
              </w:rPr>
            </w:pPr>
          </w:p>
        </w:tc>
        <w:tc>
          <w:tcPr>
            <w:tcW w:w="720" w:type="dxa"/>
            <w:vMerge w:val="continue"/>
            <w:vAlign w:val="center"/>
          </w:tcPr>
          <w:p w14:paraId="6C1AD4A4">
            <w:pPr>
              <w:spacing w:line="240" w:lineRule="auto"/>
              <w:jc w:val="center"/>
              <w:rPr>
                <w:rFonts w:hint="default" w:ascii="Times New Roman" w:hAnsi="Times New Roman" w:cs="Times New Roman" w:eastAsiaTheme="minorEastAsia"/>
                <w:sz w:val="21"/>
                <w:szCs w:val="21"/>
              </w:rPr>
            </w:pPr>
          </w:p>
        </w:tc>
        <w:tc>
          <w:tcPr>
            <w:tcW w:w="1264" w:type="dxa"/>
            <w:vAlign w:val="center"/>
          </w:tcPr>
          <w:p w14:paraId="4344E8FE">
            <w:pPr>
              <w:spacing w:line="240" w:lineRule="auto"/>
              <w:jc w:val="center"/>
              <w:rPr>
                <w:rFonts w:hint="default" w:ascii="Times New Roman" w:hAnsi="Times New Roman" w:cs="Times New Roman"/>
                <w:sz w:val="21"/>
                <w:szCs w:val="21"/>
              </w:rPr>
            </w:pPr>
          </w:p>
        </w:tc>
        <w:tc>
          <w:tcPr>
            <w:tcW w:w="1984" w:type="dxa"/>
            <w:vAlign w:val="center"/>
          </w:tcPr>
          <w:p w14:paraId="7E56B80C">
            <w:pPr>
              <w:spacing w:line="240" w:lineRule="auto"/>
              <w:jc w:val="center"/>
              <w:rPr>
                <w:rFonts w:hint="default" w:ascii="Times New Roman" w:hAnsi="Times New Roman" w:cs="Times New Roman"/>
                <w:sz w:val="21"/>
                <w:szCs w:val="21"/>
              </w:rPr>
            </w:pPr>
          </w:p>
        </w:tc>
        <w:tc>
          <w:tcPr>
            <w:tcW w:w="2107" w:type="dxa"/>
            <w:vAlign w:val="center"/>
          </w:tcPr>
          <w:p w14:paraId="0A315CF1">
            <w:pPr>
              <w:spacing w:line="240" w:lineRule="auto"/>
              <w:jc w:val="center"/>
              <w:rPr>
                <w:rFonts w:hint="default" w:ascii="Times New Roman" w:hAnsi="Times New Roman" w:cs="Times New Roman"/>
                <w:sz w:val="21"/>
                <w:szCs w:val="21"/>
              </w:rPr>
            </w:pPr>
          </w:p>
        </w:tc>
      </w:tr>
      <w:tr w14:paraId="6CA5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continue"/>
            <w:vAlign w:val="center"/>
          </w:tcPr>
          <w:p w14:paraId="09D2011F">
            <w:pPr>
              <w:spacing w:line="240" w:lineRule="auto"/>
              <w:jc w:val="center"/>
              <w:rPr>
                <w:rFonts w:hint="default" w:ascii="Times New Roman" w:hAnsi="Times New Roman" w:cs="Times New Roman"/>
                <w:sz w:val="21"/>
                <w:szCs w:val="21"/>
              </w:rPr>
            </w:pPr>
          </w:p>
        </w:tc>
        <w:tc>
          <w:tcPr>
            <w:tcW w:w="720" w:type="dxa"/>
            <w:vMerge w:val="continue"/>
            <w:vAlign w:val="center"/>
          </w:tcPr>
          <w:p w14:paraId="640467C0">
            <w:pPr>
              <w:spacing w:line="240" w:lineRule="auto"/>
              <w:jc w:val="center"/>
              <w:rPr>
                <w:rFonts w:hint="default" w:ascii="Times New Roman" w:hAnsi="Times New Roman" w:cs="Times New Roman" w:eastAsiaTheme="minorEastAsia"/>
                <w:sz w:val="21"/>
                <w:szCs w:val="21"/>
              </w:rPr>
            </w:pPr>
          </w:p>
        </w:tc>
        <w:tc>
          <w:tcPr>
            <w:tcW w:w="1264" w:type="dxa"/>
            <w:vAlign w:val="center"/>
          </w:tcPr>
          <w:p w14:paraId="0C2795EE">
            <w:pPr>
              <w:spacing w:line="240" w:lineRule="auto"/>
              <w:jc w:val="center"/>
              <w:rPr>
                <w:rFonts w:hint="default" w:ascii="Times New Roman" w:hAnsi="Times New Roman" w:cs="Times New Roman"/>
                <w:sz w:val="21"/>
                <w:szCs w:val="21"/>
              </w:rPr>
            </w:pPr>
          </w:p>
        </w:tc>
        <w:tc>
          <w:tcPr>
            <w:tcW w:w="1984" w:type="dxa"/>
            <w:vAlign w:val="center"/>
          </w:tcPr>
          <w:p w14:paraId="7C36AFA9">
            <w:pPr>
              <w:spacing w:line="240" w:lineRule="auto"/>
              <w:jc w:val="center"/>
              <w:rPr>
                <w:rFonts w:hint="default" w:ascii="Times New Roman" w:hAnsi="Times New Roman" w:cs="Times New Roman"/>
                <w:sz w:val="21"/>
                <w:szCs w:val="21"/>
              </w:rPr>
            </w:pPr>
          </w:p>
        </w:tc>
        <w:tc>
          <w:tcPr>
            <w:tcW w:w="2107" w:type="dxa"/>
            <w:vAlign w:val="center"/>
          </w:tcPr>
          <w:p w14:paraId="5D574FCC">
            <w:pPr>
              <w:spacing w:line="240" w:lineRule="auto"/>
              <w:jc w:val="center"/>
              <w:rPr>
                <w:rFonts w:hint="default" w:ascii="Times New Roman" w:hAnsi="Times New Roman" w:cs="Times New Roman"/>
                <w:sz w:val="21"/>
                <w:szCs w:val="21"/>
              </w:rPr>
            </w:pPr>
          </w:p>
        </w:tc>
      </w:tr>
      <w:tr w14:paraId="44F0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continue"/>
            <w:vAlign w:val="center"/>
          </w:tcPr>
          <w:p w14:paraId="450718D6">
            <w:pPr>
              <w:spacing w:line="240" w:lineRule="auto"/>
              <w:jc w:val="center"/>
              <w:rPr>
                <w:rFonts w:hint="default" w:ascii="Times New Roman" w:hAnsi="Times New Roman" w:cs="Times New Roman"/>
                <w:sz w:val="21"/>
                <w:szCs w:val="21"/>
              </w:rPr>
            </w:pPr>
          </w:p>
        </w:tc>
        <w:tc>
          <w:tcPr>
            <w:tcW w:w="720" w:type="dxa"/>
            <w:vMerge w:val="restart"/>
            <w:vAlign w:val="center"/>
          </w:tcPr>
          <w:p w14:paraId="4A23C201">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w:t>
            </w:r>
            <w:r>
              <w:rPr>
                <w:rFonts w:hint="default" w:ascii="Times New Roman" w:hAnsi="Times New Roman" w:cs="Times New Roman" w:eastAsiaTheme="minorEastAsia"/>
                <w:sz w:val="21"/>
                <w:szCs w:val="21"/>
                <w:vertAlign w:val="subscript"/>
              </w:rPr>
              <w:t>2</w:t>
            </w:r>
          </w:p>
        </w:tc>
        <w:tc>
          <w:tcPr>
            <w:tcW w:w="1264" w:type="dxa"/>
            <w:vAlign w:val="center"/>
          </w:tcPr>
          <w:p w14:paraId="0C7D8B37">
            <w:pPr>
              <w:spacing w:line="240" w:lineRule="auto"/>
              <w:jc w:val="center"/>
              <w:rPr>
                <w:rFonts w:hint="default" w:ascii="Times New Roman" w:hAnsi="Times New Roman" w:cs="Times New Roman"/>
                <w:sz w:val="21"/>
                <w:szCs w:val="21"/>
              </w:rPr>
            </w:pPr>
          </w:p>
        </w:tc>
        <w:tc>
          <w:tcPr>
            <w:tcW w:w="1984" w:type="dxa"/>
            <w:vAlign w:val="center"/>
          </w:tcPr>
          <w:p w14:paraId="0273402D">
            <w:pPr>
              <w:spacing w:line="240" w:lineRule="auto"/>
              <w:jc w:val="center"/>
              <w:rPr>
                <w:rFonts w:hint="default" w:ascii="Times New Roman" w:hAnsi="Times New Roman" w:cs="Times New Roman"/>
                <w:sz w:val="21"/>
                <w:szCs w:val="21"/>
              </w:rPr>
            </w:pPr>
          </w:p>
        </w:tc>
        <w:tc>
          <w:tcPr>
            <w:tcW w:w="2107" w:type="dxa"/>
            <w:vAlign w:val="center"/>
          </w:tcPr>
          <w:p w14:paraId="1B92264F">
            <w:pPr>
              <w:spacing w:line="240" w:lineRule="auto"/>
              <w:jc w:val="center"/>
              <w:rPr>
                <w:rFonts w:hint="default" w:ascii="Times New Roman" w:hAnsi="Times New Roman" w:cs="Times New Roman"/>
                <w:sz w:val="21"/>
                <w:szCs w:val="21"/>
              </w:rPr>
            </w:pPr>
          </w:p>
        </w:tc>
      </w:tr>
      <w:tr w14:paraId="6DD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continue"/>
            <w:vAlign w:val="center"/>
          </w:tcPr>
          <w:p w14:paraId="062289A9">
            <w:pPr>
              <w:spacing w:line="240" w:lineRule="auto"/>
              <w:jc w:val="center"/>
              <w:rPr>
                <w:rFonts w:hint="default" w:ascii="Times New Roman" w:hAnsi="Times New Roman" w:cs="Times New Roman"/>
                <w:sz w:val="21"/>
                <w:szCs w:val="21"/>
              </w:rPr>
            </w:pPr>
          </w:p>
        </w:tc>
        <w:tc>
          <w:tcPr>
            <w:tcW w:w="720" w:type="dxa"/>
            <w:vMerge w:val="continue"/>
            <w:vAlign w:val="center"/>
          </w:tcPr>
          <w:p w14:paraId="3314FBB7">
            <w:pPr>
              <w:spacing w:line="240" w:lineRule="auto"/>
              <w:jc w:val="center"/>
              <w:rPr>
                <w:rFonts w:hint="default" w:ascii="Times New Roman" w:hAnsi="Times New Roman" w:cs="Times New Roman"/>
                <w:sz w:val="21"/>
                <w:szCs w:val="21"/>
              </w:rPr>
            </w:pPr>
          </w:p>
        </w:tc>
        <w:tc>
          <w:tcPr>
            <w:tcW w:w="1264" w:type="dxa"/>
            <w:vAlign w:val="center"/>
          </w:tcPr>
          <w:p w14:paraId="37E2D25F">
            <w:pPr>
              <w:spacing w:line="240" w:lineRule="auto"/>
              <w:jc w:val="center"/>
              <w:rPr>
                <w:rFonts w:hint="default" w:ascii="Times New Roman" w:hAnsi="Times New Roman" w:cs="Times New Roman"/>
                <w:sz w:val="21"/>
                <w:szCs w:val="21"/>
              </w:rPr>
            </w:pPr>
          </w:p>
        </w:tc>
        <w:tc>
          <w:tcPr>
            <w:tcW w:w="1984" w:type="dxa"/>
            <w:vAlign w:val="center"/>
          </w:tcPr>
          <w:p w14:paraId="42C16F34">
            <w:pPr>
              <w:spacing w:line="240" w:lineRule="auto"/>
              <w:jc w:val="center"/>
              <w:rPr>
                <w:rFonts w:hint="default" w:ascii="Times New Roman" w:hAnsi="Times New Roman" w:cs="Times New Roman"/>
                <w:sz w:val="21"/>
                <w:szCs w:val="21"/>
              </w:rPr>
            </w:pPr>
          </w:p>
        </w:tc>
        <w:tc>
          <w:tcPr>
            <w:tcW w:w="2107" w:type="dxa"/>
            <w:vAlign w:val="center"/>
          </w:tcPr>
          <w:p w14:paraId="615FE7DA">
            <w:pPr>
              <w:spacing w:line="240" w:lineRule="auto"/>
              <w:jc w:val="center"/>
              <w:rPr>
                <w:rFonts w:hint="default" w:ascii="Times New Roman" w:hAnsi="Times New Roman" w:cs="Times New Roman"/>
                <w:sz w:val="21"/>
                <w:szCs w:val="21"/>
              </w:rPr>
            </w:pPr>
          </w:p>
        </w:tc>
      </w:tr>
      <w:tr w14:paraId="349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Merge w:val="continue"/>
            <w:vAlign w:val="center"/>
          </w:tcPr>
          <w:p w14:paraId="19DA23AB">
            <w:pPr>
              <w:spacing w:line="240" w:lineRule="auto"/>
              <w:jc w:val="center"/>
              <w:rPr>
                <w:rFonts w:hint="default" w:ascii="Times New Roman" w:hAnsi="Times New Roman" w:cs="Times New Roman"/>
                <w:sz w:val="21"/>
                <w:szCs w:val="21"/>
              </w:rPr>
            </w:pPr>
          </w:p>
        </w:tc>
        <w:tc>
          <w:tcPr>
            <w:tcW w:w="720" w:type="dxa"/>
            <w:vMerge w:val="continue"/>
            <w:vAlign w:val="center"/>
          </w:tcPr>
          <w:p w14:paraId="57395441">
            <w:pPr>
              <w:spacing w:line="240" w:lineRule="auto"/>
              <w:jc w:val="center"/>
              <w:rPr>
                <w:rFonts w:hint="default" w:ascii="Times New Roman" w:hAnsi="Times New Roman" w:cs="Times New Roman"/>
                <w:sz w:val="21"/>
                <w:szCs w:val="21"/>
              </w:rPr>
            </w:pPr>
          </w:p>
        </w:tc>
        <w:tc>
          <w:tcPr>
            <w:tcW w:w="1264" w:type="dxa"/>
            <w:vAlign w:val="center"/>
          </w:tcPr>
          <w:p w14:paraId="2BEE2B18">
            <w:pPr>
              <w:spacing w:line="240" w:lineRule="auto"/>
              <w:jc w:val="center"/>
              <w:rPr>
                <w:rFonts w:hint="default" w:ascii="Times New Roman" w:hAnsi="Times New Roman" w:cs="Times New Roman"/>
                <w:sz w:val="21"/>
                <w:szCs w:val="21"/>
              </w:rPr>
            </w:pPr>
          </w:p>
        </w:tc>
        <w:tc>
          <w:tcPr>
            <w:tcW w:w="1984" w:type="dxa"/>
            <w:vAlign w:val="center"/>
          </w:tcPr>
          <w:p w14:paraId="5B3074B5">
            <w:pPr>
              <w:spacing w:line="240" w:lineRule="auto"/>
              <w:jc w:val="center"/>
              <w:rPr>
                <w:rFonts w:hint="default" w:ascii="Times New Roman" w:hAnsi="Times New Roman" w:cs="Times New Roman"/>
                <w:sz w:val="21"/>
                <w:szCs w:val="21"/>
              </w:rPr>
            </w:pPr>
          </w:p>
        </w:tc>
        <w:tc>
          <w:tcPr>
            <w:tcW w:w="2107" w:type="dxa"/>
            <w:vAlign w:val="center"/>
          </w:tcPr>
          <w:p w14:paraId="2F7570F5">
            <w:pPr>
              <w:spacing w:line="240" w:lineRule="auto"/>
              <w:jc w:val="center"/>
              <w:rPr>
                <w:rFonts w:hint="default" w:ascii="Times New Roman" w:hAnsi="Times New Roman" w:cs="Times New Roman"/>
                <w:sz w:val="21"/>
                <w:szCs w:val="21"/>
              </w:rPr>
            </w:pPr>
          </w:p>
        </w:tc>
      </w:tr>
      <w:tr w14:paraId="6C88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Align w:val="center"/>
          </w:tcPr>
          <w:p w14:paraId="67987B6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重复性</w:t>
            </w:r>
          </w:p>
        </w:tc>
        <w:tc>
          <w:tcPr>
            <w:tcW w:w="6075" w:type="dxa"/>
            <w:gridSpan w:val="4"/>
            <w:vAlign w:val="center"/>
          </w:tcPr>
          <w:p w14:paraId="4F836913">
            <w:pPr>
              <w:spacing w:line="240" w:lineRule="auto"/>
              <w:jc w:val="center"/>
              <w:rPr>
                <w:rFonts w:hint="default" w:ascii="Times New Roman" w:hAnsi="Times New Roman" w:cs="Times New Roman"/>
                <w:sz w:val="21"/>
                <w:szCs w:val="21"/>
              </w:rPr>
            </w:pPr>
          </w:p>
        </w:tc>
      </w:tr>
      <w:tr w14:paraId="32D3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Align w:val="center"/>
          </w:tcPr>
          <w:p w14:paraId="2E3AC7C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响应时间</w:t>
            </w:r>
          </w:p>
        </w:tc>
        <w:tc>
          <w:tcPr>
            <w:tcW w:w="6075" w:type="dxa"/>
            <w:gridSpan w:val="4"/>
            <w:vAlign w:val="center"/>
          </w:tcPr>
          <w:p w14:paraId="6D300FB3">
            <w:pPr>
              <w:spacing w:line="240" w:lineRule="auto"/>
              <w:jc w:val="center"/>
              <w:rPr>
                <w:rFonts w:hint="default" w:ascii="Times New Roman" w:hAnsi="Times New Roman" w:cs="Times New Roman"/>
                <w:sz w:val="21"/>
                <w:szCs w:val="21"/>
              </w:rPr>
            </w:pPr>
          </w:p>
        </w:tc>
      </w:tr>
      <w:tr w14:paraId="51C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tcBorders>
              <w:bottom w:val="single" w:color="auto" w:sz="4" w:space="0"/>
            </w:tcBorders>
            <w:vAlign w:val="center"/>
          </w:tcPr>
          <w:p w14:paraId="302347D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零点漂移</w:t>
            </w:r>
          </w:p>
        </w:tc>
        <w:tc>
          <w:tcPr>
            <w:tcW w:w="6075" w:type="dxa"/>
            <w:gridSpan w:val="4"/>
            <w:tcBorders>
              <w:bottom w:val="single" w:color="auto" w:sz="4" w:space="0"/>
            </w:tcBorders>
            <w:vAlign w:val="center"/>
          </w:tcPr>
          <w:p w14:paraId="39A65ABE">
            <w:pPr>
              <w:spacing w:line="240" w:lineRule="auto"/>
              <w:jc w:val="center"/>
              <w:rPr>
                <w:rFonts w:hint="default" w:ascii="Times New Roman" w:hAnsi="Times New Roman" w:cs="Times New Roman"/>
                <w:sz w:val="21"/>
                <w:szCs w:val="21"/>
              </w:rPr>
            </w:pPr>
          </w:p>
        </w:tc>
      </w:tr>
      <w:tr w14:paraId="55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42" w:type="dxa"/>
            <w:vAlign w:val="center"/>
          </w:tcPr>
          <w:p w14:paraId="0978284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量程漂移</w:t>
            </w:r>
          </w:p>
        </w:tc>
        <w:tc>
          <w:tcPr>
            <w:tcW w:w="6075" w:type="dxa"/>
            <w:gridSpan w:val="4"/>
            <w:vAlign w:val="center"/>
          </w:tcPr>
          <w:p w14:paraId="37FC2C97">
            <w:pPr>
              <w:spacing w:line="240" w:lineRule="auto"/>
              <w:jc w:val="center"/>
              <w:rPr>
                <w:rFonts w:hint="default" w:ascii="Times New Roman" w:hAnsi="Times New Roman" w:cs="Times New Roman"/>
                <w:sz w:val="21"/>
                <w:szCs w:val="21"/>
              </w:rPr>
            </w:pPr>
          </w:p>
        </w:tc>
      </w:tr>
      <w:tr w14:paraId="0786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2142" w:type="dxa"/>
            <w:vAlign w:val="center"/>
          </w:tcPr>
          <w:p w14:paraId="608DCB4C">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水分干扰误差</w:t>
            </w:r>
          </w:p>
        </w:tc>
        <w:tc>
          <w:tcPr>
            <w:tcW w:w="6075" w:type="dxa"/>
            <w:gridSpan w:val="4"/>
            <w:vAlign w:val="center"/>
          </w:tcPr>
          <w:p w14:paraId="1A25FA17">
            <w:pPr>
              <w:spacing w:line="240" w:lineRule="auto"/>
              <w:jc w:val="center"/>
              <w:rPr>
                <w:rFonts w:hint="default" w:ascii="Times New Roman" w:hAnsi="Times New Roman" w:cs="Times New Roman"/>
                <w:sz w:val="21"/>
                <w:szCs w:val="21"/>
              </w:rPr>
            </w:pPr>
          </w:p>
        </w:tc>
      </w:tr>
    </w:tbl>
    <w:p w14:paraId="79A4C05D">
      <w:pPr>
        <w:pStyle w:val="26"/>
        <w:rPr>
          <w:rFonts w:hint="default" w:ascii="Times New Roman" w:hAnsi="Times New Roman" w:cs="Times New Roman"/>
        </w:rPr>
      </w:pPr>
      <w:bookmarkStart w:id="197" w:name="_Toc32222"/>
    </w:p>
    <w:p w14:paraId="2B35B662">
      <w:pPr>
        <w:pStyle w:val="26"/>
        <w:rPr>
          <w:rFonts w:hint="default" w:ascii="Times New Roman" w:hAnsi="Times New Roman" w:cs="Times New Roman"/>
        </w:rPr>
      </w:pPr>
    </w:p>
    <w:p w14:paraId="34381C96">
      <w:pPr>
        <w:pStyle w:val="26"/>
        <w:rPr>
          <w:rFonts w:hint="default" w:ascii="Times New Roman" w:hAnsi="Times New Roman" w:cs="Times New Roman"/>
        </w:rPr>
      </w:pPr>
      <w:r>
        <w:rPr>
          <w:rFonts w:hint="default" w:ascii="Times New Roman" w:hAnsi="Times New Roman" w:cs="Times New Roman"/>
        </w:rPr>
        <w:t>本次示值误差校准结果的不确定度：__________________________</w:t>
      </w:r>
    </w:p>
    <w:p w14:paraId="0C4D2F04">
      <w:pPr>
        <w:rPr>
          <w:rFonts w:hint="default" w:ascii="Times New Roman" w:hAnsi="Times New Roman" w:cs="Times New Roman"/>
        </w:rPr>
      </w:pPr>
    </w:p>
    <w:p w14:paraId="210811F4">
      <w:pPr>
        <w:pStyle w:val="2"/>
        <w:outlineLvl w:val="9"/>
        <w:rPr>
          <w:rFonts w:hint="default" w:ascii="Times New Roman" w:hAnsi="Times New Roman" w:cs="Times New Roman"/>
        </w:rPr>
      </w:pPr>
    </w:p>
    <w:p w14:paraId="38BADADD">
      <w:pPr>
        <w:pStyle w:val="2"/>
        <w:outlineLvl w:val="9"/>
        <w:rPr>
          <w:rFonts w:hint="default" w:ascii="Times New Roman" w:hAnsi="Times New Roman" w:cs="Times New Roman"/>
        </w:rPr>
        <w:sectPr>
          <w:footerReference r:id="rId10" w:type="default"/>
          <w:pgSz w:w="11911" w:h="16838"/>
          <w:pgMar w:top="1417" w:right="1134" w:bottom="1417" w:left="1134" w:header="850" w:footer="992" w:gutter="0"/>
          <w:pgNumType w:start="1"/>
          <w:cols w:space="0" w:num="1"/>
          <w:docGrid w:linePitch="312" w:charSpace="0"/>
        </w:sectPr>
      </w:pPr>
    </w:p>
    <w:p w14:paraId="739F020B">
      <w:pPr>
        <w:pStyle w:val="2"/>
        <w:rPr>
          <w:rFonts w:hint="default" w:ascii="Times New Roman" w:hAnsi="Times New Roman" w:cs="Times New Roman"/>
          <w:sz w:val="28"/>
          <w:szCs w:val="28"/>
        </w:rPr>
      </w:pPr>
      <w:bookmarkStart w:id="198" w:name="_Toc625882987"/>
      <w:bookmarkStart w:id="199" w:name="_Toc938897130"/>
      <w:bookmarkStart w:id="200" w:name="_Toc760489754"/>
      <w:bookmarkStart w:id="201" w:name="_Toc438478769"/>
      <w:bookmarkStart w:id="202" w:name="_Toc1388932678"/>
      <w:bookmarkStart w:id="203" w:name="_Toc1296547492"/>
      <w:r>
        <w:rPr>
          <w:rFonts w:hint="default" w:ascii="Times New Roman" w:hAnsi="Times New Roman" w:cs="Times New Roman"/>
          <w:sz w:val="28"/>
          <w:szCs w:val="28"/>
        </w:rPr>
        <w:t>附录C</w:t>
      </w:r>
      <w:bookmarkEnd w:id="197"/>
      <w:bookmarkEnd w:id="198"/>
      <w:bookmarkEnd w:id="199"/>
      <w:bookmarkEnd w:id="200"/>
      <w:bookmarkEnd w:id="201"/>
      <w:bookmarkEnd w:id="202"/>
      <w:bookmarkEnd w:id="203"/>
      <w:r>
        <w:rPr>
          <w:rFonts w:hint="default" w:ascii="Times New Roman" w:hAnsi="Times New Roman" w:cs="Times New Roman"/>
        </w:rPr>
        <w:tab/>
      </w:r>
      <w:r>
        <w:rPr>
          <w:rFonts w:hint="default" w:ascii="Times New Roman" w:hAnsi="Times New Roman" w:cs="Times New Roman"/>
        </w:rPr>
        <w:tab/>
      </w:r>
    </w:p>
    <w:p w14:paraId="758ACC96">
      <w:pPr>
        <w:adjustRightInd w:val="0"/>
        <w:snapToGrid w:val="0"/>
        <w:jc w:val="center"/>
        <w:rPr>
          <w:rFonts w:hint="default" w:ascii="Times New Roman" w:hAnsi="Times New Roman" w:eastAsia="黑体" w:cs="Times New Roman"/>
          <w:sz w:val="28"/>
        </w:rPr>
      </w:pPr>
      <w:r>
        <w:rPr>
          <w:rFonts w:hint="default" w:ascii="Times New Roman" w:hAnsi="Times New Roman" w:eastAsia="黑体" w:cs="Times New Roman"/>
          <w:sz w:val="28"/>
        </w:rPr>
        <w:t>示值误差校准结果的不确定度评定示例</w:t>
      </w:r>
    </w:p>
    <w:p w14:paraId="170EA6FC">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C.1 概述</w:t>
      </w:r>
    </w:p>
    <w:p w14:paraId="350D9BB8">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C.1.1 校准方法：按照本校准规范对分析仪进行校准。</w:t>
      </w:r>
    </w:p>
    <w:p w14:paraId="7D5A4CF3">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C.1.2 环境条件：符合本校准规范规定的环境条件。</w:t>
      </w:r>
    </w:p>
    <w:p w14:paraId="552FC5EF">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C.1.3 测量标准：氮气中二氧化碳气体标准物质相对不确定度为</w:t>
      </w:r>
      <w:r>
        <w:rPr>
          <w:rFonts w:hint="default" w:ascii="Times New Roman" w:hAnsi="Times New Roman" w:cs="Times New Roman"/>
          <w:i/>
          <w:iCs/>
          <w:sz w:val="24"/>
          <w:szCs w:val="24"/>
          <w:lang w:val="en-US" w:eastAsia="zh-CN"/>
        </w:rPr>
        <w:t>U</w:t>
      </w:r>
      <w:r>
        <w:rPr>
          <w:rFonts w:hint="default" w:ascii="Times New Roman" w:hAnsi="Times New Roman" w:cs="Times New Roman" w:eastAsiaTheme="minorEastAsia"/>
          <w:sz w:val="24"/>
          <w:szCs w:val="24"/>
          <w:vertAlign w:val="subscript"/>
        </w:rPr>
        <w:t>rel</w:t>
      </w:r>
      <w:r>
        <w:rPr>
          <w:rFonts w:hint="default" w:ascii="Times New Roman" w:hAnsi="Times New Roman" w:cs="Times New Roman" w:eastAsiaTheme="minorEastAsia"/>
          <w:sz w:val="24"/>
          <w:szCs w:val="24"/>
        </w:rPr>
        <w:t>=1%。</w:t>
      </w:r>
    </w:p>
    <w:p w14:paraId="0732F4D3">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C.1.4 被校仪器：可调谐半导体激光吸收谱法一氧化碳、二氧化碳分析仪。</w:t>
      </w:r>
    </w:p>
    <w:p w14:paraId="79BD7072">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 不确定度评定分析</w:t>
      </w:r>
    </w:p>
    <w:p w14:paraId="20DF6EAD">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C.2.1 测量模型</w:t>
      </w:r>
    </w:p>
    <w:p w14:paraId="6133E0F0">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示值误差测量模型：</w:t>
      </w:r>
    </w:p>
    <w:tbl>
      <w:tblPr>
        <w:tblStyle w:val="15"/>
        <w:tblW w:w="8522" w:type="dxa"/>
        <w:tblInd w:w="0" w:type="dxa"/>
        <w:tblLayout w:type="fixed"/>
        <w:tblCellMar>
          <w:top w:w="0" w:type="dxa"/>
          <w:left w:w="108" w:type="dxa"/>
          <w:bottom w:w="0" w:type="dxa"/>
          <w:right w:w="108" w:type="dxa"/>
        </w:tblCellMar>
      </w:tblPr>
      <w:tblGrid>
        <w:gridCol w:w="7474"/>
        <w:gridCol w:w="1048"/>
      </w:tblGrid>
      <w:tr w14:paraId="47B9B6FE">
        <w:tblPrEx>
          <w:tblCellMar>
            <w:top w:w="0" w:type="dxa"/>
            <w:left w:w="108" w:type="dxa"/>
            <w:bottom w:w="0" w:type="dxa"/>
            <w:right w:w="108" w:type="dxa"/>
          </w:tblCellMar>
        </w:tblPrEx>
        <w:trPr>
          <w:trHeight w:val="999" w:hRule="atLeast"/>
        </w:trPr>
        <w:tc>
          <w:tcPr>
            <w:tcW w:w="7474" w:type="dxa"/>
            <w:vAlign w:val="center"/>
          </w:tcPr>
          <w:p w14:paraId="5BACE8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position w:val="-24"/>
              </w:rPr>
              <w:object>
                <v:shape id="_x0000_i1080" o:spt="75" type="#_x0000_t75" style="height:37pt;width:101.55pt;" o:ole="t" filled="f" o:preferrelative="t" stroked="f" coordsize="21600,21600">
                  <v:path/>
                  <v:fill on="f" focussize="0,0"/>
                  <v:stroke on="f"/>
                  <v:imagedata r:id="rId107" o:title=""/>
                  <o:lock v:ext="edit" aspectratio="t"/>
                  <w10:wrap type="none"/>
                  <w10:anchorlock/>
                </v:shape>
                <o:OLEObject Type="Embed" ProgID="Equation.DSMT4" ShapeID="_x0000_i1080" DrawAspect="Content" ObjectID="_1468075780" r:id="rId106">
                  <o:LockedField>false</o:LockedField>
                </o:OLEObject>
              </w:object>
            </w:r>
          </w:p>
        </w:tc>
        <w:tc>
          <w:tcPr>
            <w:tcW w:w="1048" w:type="dxa"/>
            <w:vAlign w:val="center"/>
          </w:tcPr>
          <w:p w14:paraId="690EC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（C.1）</w:t>
            </w:r>
          </w:p>
        </w:tc>
      </w:tr>
    </w:tbl>
    <w:p w14:paraId="08C8DC22">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w:t>
      </w:r>
    </w:p>
    <w:p w14:paraId="3FB5787C">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6"/>
          <w:sz w:val="24"/>
          <w:szCs w:val="24"/>
        </w:rPr>
        <w:object>
          <v:shape id="_x0000_i1081" o:spt="75" type="#_x0000_t75" style="height:17pt;width:20pt;" o:ole="t" filled="f" o:preferrelative="t" stroked="f" coordsize="21600,21600">
            <v:path/>
            <v:fill on="f" focussize="0,0"/>
            <v:stroke on="f"/>
            <v:imagedata r:id="rId109" o:title=""/>
            <o:lock v:ext="edit" aspectratio="f"/>
            <w10:wrap type="none"/>
            <w10:anchorlock/>
          </v:shape>
          <o:OLEObject Type="Embed" ProgID="Equation.DSMT4" ShapeID="_x0000_i1081" DrawAspect="Content" ObjectID="_1468075781" r:id="rId108">
            <o:LockedField>false</o:LockedField>
          </o:OLEObject>
        </w:object>
      </w:r>
      <w:r>
        <w:rPr>
          <w:rFonts w:hint="default" w:ascii="Times New Roman" w:hAnsi="Times New Roman" w:cs="Times New Roman" w:eastAsiaTheme="minorEastAsia"/>
          <w:sz w:val="24"/>
          <w:szCs w:val="24"/>
        </w:rPr>
        <w:t>——示值误差，%FS；</w:t>
      </w:r>
    </w:p>
    <w:p w14:paraId="2F1C68E8">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6"/>
          <w:sz w:val="24"/>
          <w:szCs w:val="24"/>
        </w:rPr>
        <w:object>
          <v:shape id="_x0000_i1082" o:spt="75" type="#_x0000_t75" style="height:17pt;width:12pt;" o:ole="t" filled="f" o:preferrelative="t" stroked="f" coordsize="21600,21600">
            <v:path/>
            <v:fill on="f" focussize="0,0"/>
            <v:stroke on="f"/>
            <v:imagedata r:id="rId111" o:title=""/>
            <o:lock v:ext="edit" aspectratio="f"/>
            <w10:wrap type="none"/>
            <w10:anchorlock/>
          </v:shape>
          <o:OLEObject Type="Embed" ProgID="Equation.DSMT4" ShapeID="_x0000_i1082" DrawAspect="Content" ObjectID="_1468075782" r:id="rId110">
            <o:LockedField>false</o:LockedField>
          </o:OLEObject>
        </w:object>
      </w:r>
      <w:r>
        <w:rPr>
          <w:rFonts w:hint="default" w:ascii="Times New Roman" w:hAnsi="Times New Roman" w:cs="Times New Roman" w:eastAsiaTheme="minorEastAsia"/>
          <w:sz w:val="24"/>
          <w:szCs w:val="24"/>
        </w:rPr>
        <w:t>——3次仪器显示值的算术平均值，%；</w:t>
      </w:r>
    </w:p>
    <w:p w14:paraId="7C872BB1">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83" o:spt="75" type="#_x0000_t75" style="height:18pt;width:15pt;" o:ole="t" filled="f" o:preferrelative="t" stroked="f" coordsize="21600,21600">
            <v:path/>
            <v:fill on="f" focussize="0,0"/>
            <v:stroke on="f"/>
            <v:imagedata r:id="rId113" o:title=""/>
            <o:lock v:ext="edit" aspectratio="f"/>
            <w10:wrap type="none"/>
            <w10:anchorlock/>
          </v:shape>
          <o:OLEObject Type="Embed" ProgID="Equation.DSMT4" ShapeID="_x0000_i1083" DrawAspect="Content" ObjectID="_1468075783" r:id="rId112">
            <o:LockedField>false</o:LockedField>
          </o:OLEObject>
        </w:object>
      </w:r>
      <w:r>
        <w:rPr>
          <w:rFonts w:hint="default" w:ascii="Times New Roman" w:hAnsi="Times New Roman" w:cs="Times New Roman" w:eastAsiaTheme="minorEastAsia"/>
          <w:sz w:val="24"/>
          <w:szCs w:val="24"/>
        </w:rPr>
        <w:t>—— 标准气体的浓度值，%。</w:t>
      </w:r>
    </w:p>
    <w:p w14:paraId="21778641">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4"/>
          <w:sz w:val="24"/>
          <w:szCs w:val="24"/>
        </w:rPr>
        <w:object>
          <v:shape id="_x0000_i1084" o:spt="75" type="#_x0000_t75" style="height:13pt;width:12pt;" o:ole="t" filled="f" o:preferrelative="t" stroked="f" coordsize="21600,21600">
            <v:path/>
            <v:fill on="f" focussize="0,0"/>
            <v:stroke on="f"/>
            <v:imagedata r:id="rId115" o:title=""/>
            <o:lock v:ext="edit" aspectratio="f"/>
            <w10:wrap type="none"/>
            <w10:anchorlock/>
          </v:shape>
          <o:OLEObject Type="Embed" ProgID="Equation.DSMT4" ShapeID="_x0000_i1084" DrawAspect="Content" ObjectID="_1468075784" r:id="rId114">
            <o:LockedField>false</o:LockedField>
          </o:OLEObject>
        </w:object>
      </w:r>
      <w:r>
        <w:rPr>
          <w:rFonts w:hint="default" w:ascii="Times New Roman" w:hAnsi="Times New Roman" w:cs="Times New Roman" w:eastAsiaTheme="minorEastAsia"/>
          <w:sz w:val="24"/>
          <w:szCs w:val="24"/>
        </w:rPr>
        <w:t>—— 被检仪器的满量程，%。</w:t>
      </w:r>
    </w:p>
    <w:p w14:paraId="09EE87DB">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C.2.2 不确定度来源</w:t>
      </w:r>
    </w:p>
    <w:p w14:paraId="67A7F8B5">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影响示值测量不确定度的因素有：</w:t>
      </w:r>
    </w:p>
    <w:p w14:paraId="54540FF4">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——氮中二氧化碳气体标准物质引入的不确定度；</w:t>
      </w:r>
    </w:p>
    <w:p w14:paraId="6CA2625D">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——测量重复性引入的不确定度，包括：环境条件、人员操作、流量控制和被校仪器的变动性等各种随机因素。</w:t>
      </w:r>
    </w:p>
    <w:p w14:paraId="6F75267A">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C.2.3 标准不确定度评定</w:t>
      </w:r>
    </w:p>
    <w:p w14:paraId="530F495D">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C.2.3.1 氮中二氧化碳气体标准物质不确定度引入的标准不确定度</w:t>
      </w:r>
      <w:r>
        <w:rPr>
          <w:rFonts w:hint="default" w:ascii="Times New Roman" w:hAnsi="Times New Roman" w:cs="Times New Roman" w:eastAsiaTheme="minorEastAsia"/>
          <w:position w:val="-12"/>
          <w:sz w:val="24"/>
          <w:szCs w:val="24"/>
        </w:rPr>
        <w:object>
          <v:shape id="_x0000_i1085" o:spt="75" type="#_x0000_t75" style="height:18.4pt;width:30.3pt;" o:ole="t" filled="f" o:preferrelative="t" stroked="f" coordsize="21600,21600">
            <v:path/>
            <v:fill on="f" focussize="0,0"/>
            <v:stroke on="f"/>
            <v:imagedata r:id="rId117" o:title=""/>
            <o:lock v:ext="edit" aspectratio="t"/>
            <w10:wrap type="none"/>
            <w10:anchorlock/>
          </v:shape>
          <o:OLEObject Type="Embed" ProgID="Equation.DSMT4" ShapeID="_x0000_i1085" DrawAspect="Content" ObjectID="_1468075785" r:id="rId116">
            <o:LockedField>false</o:LockedField>
          </o:OLEObject>
        </w:object>
      </w:r>
      <w:r>
        <w:rPr>
          <w:rFonts w:hint="default" w:ascii="Times New Roman" w:hAnsi="Times New Roman" w:cs="Times New Roman" w:eastAsiaTheme="minorEastAsia"/>
          <w:sz w:val="24"/>
          <w:szCs w:val="24"/>
        </w:rPr>
        <w:t>的评定</w:t>
      </w:r>
    </w:p>
    <w:p w14:paraId="445BD573">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采用氮中二氧化碳气体标准物质，相对不确定度为1％，包含因子</w:t>
      </w:r>
      <w:r>
        <w:rPr>
          <w:rFonts w:hint="default" w:ascii="Times New Roman" w:hAnsi="Times New Roman" w:cs="Times New Roman" w:eastAsiaTheme="minorEastAsia"/>
          <w:i/>
          <w:iCs/>
          <w:sz w:val="24"/>
          <w:szCs w:val="24"/>
        </w:rPr>
        <w:t>k</w:t>
      </w:r>
      <w:r>
        <w:rPr>
          <w:rFonts w:hint="default" w:ascii="Times New Roman" w:hAnsi="Times New Roman" w:cs="Times New Roman" w:eastAsiaTheme="minorEastAsia"/>
          <w:sz w:val="24"/>
          <w:szCs w:val="24"/>
        </w:rPr>
        <w:t>=2。则气体标准物质的定值不确定度引入的相对标准不确定度</w:t>
      </w:r>
      <w:r>
        <w:rPr>
          <w:rFonts w:hint="default" w:ascii="Times New Roman" w:hAnsi="Times New Roman" w:cs="Times New Roman" w:eastAsiaTheme="minorEastAsia"/>
          <w:position w:val="-12"/>
          <w:sz w:val="24"/>
          <w:szCs w:val="24"/>
        </w:rPr>
        <w:object>
          <v:shape id="_x0000_i1086" o:spt="75" type="#_x0000_t75" style="height:18.4pt;width:39.35pt;" o:ole="t" filled="f" o:preferrelative="t" stroked="f" coordsize="21600,21600">
            <v:path/>
            <v:fill on="f" focussize="0,0"/>
            <v:stroke on="f" joinstyle="miter"/>
            <v:imagedata r:id="rId119" o:title=""/>
            <o:lock v:ext="edit" aspectratio="t"/>
            <w10:wrap type="none"/>
            <w10:anchorlock/>
          </v:shape>
          <o:OLEObject Type="Embed" ProgID="Equation.DSMT4" ShapeID="_x0000_i1086" DrawAspect="Content" ObjectID="_1468075786" r:id="rId118">
            <o:LockedField>false</o:LockedField>
          </o:OLEObject>
        </w:object>
      </w:r>
      <w:r>
        <w:rPr>
          <w:rFonts w:hint="default" w:ascii="Times New Roman" w:hAnsi="Times New Roman" w:cs="Times New Roman" w:eastAsiaTheme="minorEastAsia"/>
          <w:sz w:val="24"/>
          <w:szCs w:val="24"/>
        </w:rPr>
        <w:t>为：</w:t>
      </w:r>
    </w:p>
    <w:tbl>
      <w:tblPr>
        <w:tblStyle w:val="15"/>
        <w:tblW w:w="8522" w:type="dxa"/>
        <w:tblInd w:w="0" w:type="dxa"/>
        <w:tblLayout w:type="fixed"/>
        <w:tblCellMar>
          <w:top w:w="0" w:type="dxa"/>
          <w:left w:w="108" w:type="dxa"/>
          <w:bottom w:w="0" w:type="dxa"/>
          <w:right w:w="108" w:type="dxa"/>
        </w:tblCellMar>
      </w:tblPr>
      <w:tblGrid>
        <w:gridCol w:w="7171"/>
        <w:gridCol w:w="1351"/>
      </w:tblGrid>
      <w:tr w14:paraId="6BA06AE4">
        <w:tblPrEx>
          <w:tblCellMar>
            <w:top w:w="0" w:type="dxa"/>
            <w:left w:w="108" w:type="dxa"/>
            <w:bottom w:w="0" w:type="dxa"/>
            <w:right w:w="108" w:type="dxa"/>
          </w:tblCellMar>
        </w:tblPrEx>
        <w:tc>
          <w:tcPr>
            <w:tcW w:w="7171" w:type="dxa"/>
            <w:vAlign w:val="center"/>
          </w:tcPr>
          <w:p w14:paraId="10B3A8BC">
            <w:pPr>
              <w:keepNext w:val="0"/>
              <w:keepLines w:val="0"/>
              <w:pageBreakBefore w:val="0"/>
              <w:kinsoku/>
              <w:wordWrap/>
              <w:overflowPunct/>
              <w:topLinePunct w:val="0"/>
              <w:autoSpaceDE/>
              <w:autoSpaceDN/>
              <w:bidi w:val="0"/>
              <w:adjustRightInd/>
              <w:snapToGrid/>
              <w:spacing w:before="156" w:after="156"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087" o:spt="75" type="#_x0000_t75" style="height:19.25pt;width:89.6pt;" o:ole="t" filled="f" o:preferrelative="t" stroked="f" coordsize="21600,21600">
                  <v:path/>
                  <v:fill on="f" focussize="0,0"/>
                  <v:stroke on="f" joinstyle="miter"/>
                  <v:imagedata r:id="rId121" o:title=""/>
                  <o:lock v:ext="edit" aspectratio="t"/>
                  <w10:wrap type="none"/>
                  <w10:anchorlock/>
                </v:shape>
                <o:OLEObject Type="Embed" ProgID="Equation.3" ShapeID="_x0000_i1087" DrawAspect="Content" ObjectID="_1468075787" r:id="rId120">
                  <o:LockedField>false</o:LockedField>
                </o:OLEObject>
              </w:object>
            </w:r>
          </w:p>
        </w:tc>
        <w:tc>
          <w:tcPr>
            <w:tcW w:w="1351" w:type="dxa"/>
            <w:vAlign w:val="center"/>
          </w:tcPr>
          <w:p w14:paraId="54FD8EBF">
            <w:pPr>
              <w:keepNext w:val="0"/>
              <w:keepLines w:val="0"/>
              <w:pageBreakBefore w:val="0"/>
              <w:kinsoku/>
              <w:wordWrap/>
              <w:overflowPunct/>
              <w:topLinePunct w:val="0"/>
              <w:autoSpaceDE/>
              <w:autoSpaceDN/>
              <w:bidi w:val="0"/>
              <w:adjustRightInd/>
              <w:snapToGrid/>
              <w:spacing w:before="156" w:after="156"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w:t>
            </w:r>
          </w:p>
        </w:tc>
      </w:tr>
      <w:tr w14:paraId="0D5BDE9F">
        <w:tblPrEx>
          <w:tblCellMar>
            <w:top w:w="0" w:type="dxa"/>
            <w:left w:w="108" w:type="dxa"/>
            <w:bottom w:w="0" w:type="dxa"/>
            <w:right w:w="108" w:type="dxa"/>
          </w:tblCellMar>
        </w:tblPrEx>
        <w:tc>
          <w:tcPr>
            <w:tcW w:w="7171" w:type="dxa"/>
            <w:vAlign w:val="center"/>
          </w:tcPr>
          <w:p w14:paraId="07F77DC4">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校准点20%，</w:t>
            </w:r>
            <w:r>
              <w:rPr>
                <w:rFonts w:hint="default" w:ascii="Times New Roman" w:hAnsi="Times New Roman" w:cs="Times New Roman" w:eastAsiaTheme="minorEastAsia"/>
                <w:position w:val="-12"/>
                <w:sz w:val="24"/>
                <w:szCs w:val="24"/>
              </w:rPr>
              <w:object>
                <v:shape id="_x0000_i1088" o:spt="75" type="#_x0000_t75" style="height:19.25pt;width:80.35pt;" o:ole="t" filled="f" o:preferrelative="t" stroked="f" coordsize="21600,21600">
                  <v:path/>
                  <v:fill on="f" focussize="0,0"/>
                  <v:stroke on="f" joinstyle="miter"/>
                  <v:imagedata r:id="rId123" o:title=""/>
                  <o:lock v:ext="edit" aspectratio="t"/>
                  <w10:wrap type="none"/>
                  <w10:anchorlock/>
                </v:shape>
                <o:OLEObject Type="Embed" ProgID="Equation.3" ShapeID="_x0000_i1088" DrawAspect="Content" ObjectID="_1468075788" r:id="rId122">
                  <o:LockedField>false</o:LockedField>
                </o:OLEObject>
              </w:object>
            </w:r>
            <w:r>
              <w:rPr>
                <w:rFonts w:hint="default" w:ascii="Times New Roman" w:hAnsi="Times New Roman" w:cs="Times New Roman" w:eastAsiaTheme="minorEastAsia"/>
                <w:sz w:val="24"/>
                <w:szCs w:val="24"/>
              </w:rPr>
              <w:t>；</w:t>
            </w:r>
          </w:p>
          <w:p w14:paraId="3A3DDBA8">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校准点50%，</w:t>
            </w:r>
            <w:r>
              <w:rPr>
                <w:rFonts w:hint="default" w:ascii="Times New Roman" w:hAnsi="Times New Roman" w:cs="Times New Roman" w:eastAsiaTheme="minorEastAsia"/>
                <w:position w:val="-12"/>
                <w:sz w:val="24"/>
                <w:szCs w:val="24"/>
              </w:rPr>
              <w:object>
                <v:shape id="_x0000_i1089" o:spt="75" type="#_x0000_t75" style="height:19.25pt;width:80.35pt;" o:ole="t" filled="f" o:preferrelative="t" stroked="f" coordsize="21600,21600">
                  <v:path/>
                  <v:fill on="f" focussize="0,0"/>
                  <v:stroke on="f" joinstyle="miter"/>
                  <v:imagedata r:id="rId125" o:title=""/>
                  <o:lock v:ext="edit" aspectratio="t"/>
                  <w10:wrap type="none"/>
                  <w10:anchorlock/>
                </v:shape>
                <o:OLEObject Type="Embed" ProgID="Equation.3" ShapeID="_x0000_i1089" DrawAspect="Content" ObjectID="_1468075789" r:id="rId124">
                  <o:LockedField>false</o:LockedField>
                </o:OLEObject>
              </w:object>
            </w:r>
            <w:r>
              <w:rPr>
                <w:rFonts w:hint="default" w:ascii="Times New Roman" w:hAnsi="Times New Roman" w:cs="Times New Roman" w:eastAsiaTheme="minorEastAsia"/>
                <w:sz w:val="24"/>
                <w:szCs w:val="24"/>
              </w:rPr>
              <w:t>；</w:t>
            </w:r>
          </w:p>
          <w:p w14:paraId="4FB2EF58">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校准点80%，</w:t>
            </w:r>
            <w:r>
              <w:rPr>
                <w:rFonts w:hint="default" w:ascii="Times New Roman" w:hAnsi="Times New Roman" w:cs="Times New Roman" w:eastAsiaTheme="minorEastAsia"/>
                <w:position w:val="-12"/>
                <w:sz w:val="24"/>
                <w:szCs w:val="24"/>
              </w:rPr>
              <w:object>
                <v:shape id="_x0000_i1090" o:spt="75" type="#_x0000_t75" style="height:19.25pt;width:80.35pt;" o:ole="t" filled="f" o:preferrelative="t" stroked="f" coordsize="21600,21600">
                  <v:path/>
                  <v:fill on="f" focussize="0,0"/>
                  <v:stroke on="f" joinstyle="miter"/>
                  <v:imagedata r:id="rId127" o:title=""/>
                  <o:lock v:ext="edit" aspectratio="t"/>
                  <w10:wrap type="none"/>
                  <w10:anchorlock/>
                </v:shape>
                <o:OLEObject Type="Embed" ProgID="Equation.3" ShapeID="_x0000_i1090" DrawAspect="Content" ObjectID="_1468075790" r:id="rId126">
                  <o:LockedField>false</o:LockedField>
                </o:OLEObject>
              </w:object>
            </w:r>
            <w:r>
              <w:rPr>
                <w:rFonts w:hint="default" w:ascii="Times New Roman" w:hAnsi="Times New Roman" w:cs="Times New Roman" w:eastAsiaTheme="minorEastAsia"/>
                <w:sz w:val="24"/>
                <w:szCs w:val="24"/>
              </w:rPr>
              <w:t>；</w:t>
            </w:r>
          </w:p>
        </w:tc>
        <w:tc>
          <w:tcPr>
            <w:tcW w:w="1351" w:type="dxa"/>
            <w:vAlign w:val="center"/>
          </w:tcPr>
          <w:p w14:paraId="7C6E4B6A">
            <w:pPr>
              <w:keepNext w:val="0"/>
              <w:keepLines w:val="0"/>
              <w:pageBreakBefore w:val="0"/>
              <w:kinsoku/>
              <w:wordWrap/>
              <w:overflowPunct/>
              <w:topLinePunct w:val="0"/>
              <w:autoSpaceDE/>
              <w:autoSpaceDN/>
              <w:bidi w:val="0"/>
              <w:adjustRightInd/>
              <w:snapToGrid/>
              <w:spacing w:before="156" w:after="156" w:line="360" w:lineRule="auto"/>
              <w:jc w:val="center"/>
              <w:textAlignment w:val="auto"/>
              <w:rPr>
                <w:rFonts w:hint="default" w:ascii="Times New Roman" w:hAnsi="Times New Roman" w:cs="Times New Roman" w:eastAsiaTheme="minorEastAsia"/>
                <w:sz w:val="24"/>
                <w:szCs w:val="24"/>
              </w:rPr>
            </w:pPr>
          </w:p>
        </w:tc>
      </w:tr>
    </w:tbl>
    <w:p w14:paraId="3F070598">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C.2.3.2 测量重复性引入的标准不确定度</w:t>
      </w:r>
      <w:r>
        <w:rPr>
          <w:rFonts w:hint="default" w:ascii="Times New Roman" w:hAnsi="Times New Roman" w:cs="Times New Roman" w:eastAsiaTheme="minorEastAsia"/>
          <w:position w:val="-10"/>
          <w:sz w:val="24"/>
          <w:szCs w:val="24"/>
        </w:rPr>
        <w:object>
          <v:shape id="_x0000_i1091" o:spt="75" type="#_x0000_t75" style="height:19.25pt;width:27.65pt;" o:ole="t" filled="f" o:preferrelative="t" stroked="f" coordsize="21600,21600">
            <v:path/>
            <v:fill on="f" focussize="0,0"/>
            <v:stroke on="f" joinstyle="miter"/>
            <v:imagedata r:id="rId129" o:title=""/>
            <o:lock v:ext="edit" aspectratio="t"/>
            <w10:wrap type="none"/>
            <w10:anchorlock/>
          </v:shape>
          <o:OLEObject Type="Embed" ProgID="Equation.DSMT4" ShapeID="_x0000_i1091" DrawAspect="Content" ObjectID="_1468075791" r:id="rId128">
            <o:LockedField>false</o:LockedField>
          </o:OLEObject>
        </w:object>
      </w:r>
      <w:r>
        <w:rPr>
          <w:rFonts w:hint="default" w:ascii="Times New Roman" w:hAnsi="Times New Roman" w:cs="Times New Roman" w:eastAsiaTheme="minorEastAsia"/>
          <w:sz w:val="24"/>
          <w:szCs w:val="24"/>
        </w:rPr>
        <w:t>的评定</w:t>
      </w:r>
    </w:p>
    <w:p w14:paraId="7575A6E1">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仪器依次通入浓度为20%、50%、80%的氮中二氧化碳气体标准物质，重复测量10次。具体测量结果见表C.1。</w:t>
      </w:r>
    </w:p>
    <w:p w14:paraId="5CEAED7B">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sz w:val="24"/>
          <w:szCs w:val="24"/>
        </w:rPr>
      </w:pPr>
      <w:bookmarkStart w:id="204" w:name="_Toc1124356715"/>
      <w:bookmarkStart w:id="205" w:name="_Toc2139130586"/>
      <w:bookmarkStart w:id="206" w:name="_Toc381310602"/>
      <w:bookmarkStart w:id="207" w:name="_Toc132236103"/>
      <w:bookmarkStart w:id="208" w:name="_Toc934069479"/>
      <w:bookmarkStart w:id="209" w:name="_Toc1417185452"/>
      <w:r>
        <w:rPr>
          <w:rFonts w:hint="default" w:ascii="Times New Roman" w:hAnsi="Times New Roman" w:cs="Times New Roman" w:eastAsiaTheme="minorEastAsia"/>
          <w:sz w:val="24"/>
          <w:szCs w:val="24"/>
        </w:rPr>
        <w:t>表C.1 各校准点测量结果</w:t>
      </w:r>
      <w:bookmarkEnd w:id="204"/>
      <w:bookmarkEnd w:id="205"/>
      <w:bookmarkEnd w:id="206"/>
      <w:bookmarkEnd w:id="207"/>
      <w:bookmarkEnd w:id="208"/>
      <w:bookmarkEnd w:id="209"/>
    </w:p>
    <w:tbl>
      <w:tblPr>
        <w:tblStyle w:val="15"/>
        <w:tblW w:w="10017" w:type="dxa"/>
        <w:jc w:val="center"/>
        <w:tblLayout w:type="fixed"/>
        <w:tblCellMar>
          <w:top w:w="0" w:type="dxa"/>
          <w:left w:w="108" w:type="dxa"/>
          <w:bottom w:w="0" w:type="dxa"/>
          <w:right w:w="108" w:type="dxa"/>
        </w:tblCellMar>
      </w:tblPr>
      <w:tblGrid>
        <w:gridCol w:w="1517"/>
        <w:gridCol w:w="850"/>
        <w:gridCol w:w="850"/>
        <w:gridCol w:w="850"/>
        <w:gridCol w:w="850"/>
        <w:gridCol w:w="850"/>
        <w:gridCol w:w="850"/>
        <w:gridCol w:w="850"/>
        <w:gridCol w:w="850"/>
        <w:gridCol w:w="850"/>
        <w:gridCol w:w="850"/>
      </w:tblGrid>
      <w:tr w14:paraId="068FDE3A">
        <w:tblPrEx>
          <w:tblCellMar>
            <w:top w:w="0" w:type="dxa"/>
            <w:left w:w="108" w:type="dxa"/>
            <w:bottom w:w="0" w:type="dxa"/>
            <w:right w:w="108" w:type="dxa"/>
          </w:tblCellMar>
        </w:tblPrEx>
        <w:trPr>
          <w:trHeight w:val="567" w:hRule="atLeast"/>
          <w:jc w:val="center"/>
        </w:trPr>
        <w:tc>
          <w:tcPr>
            <w:tcW w:w="1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645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气体标准物质浓度值/%</w:t>
            </w:r>
          </w:p>
        </w:tc>
        <w:tc>
          <w:tcPr>
            <w:tcW w:w="8500" w:type="dxa"/>
            <w:gridSpan w:val="10"/>
            <w:tcBorders>
              <w:top w:val="single" w:color="auto" w:sz="4" w:space="0"/>
              <w:left w:val="nil"/>
              <w:bottom w:val="single" w:color="auto" w:sz="4" w:space="0"/>
              <w:right w:val="single" w:color="auto" w:sz="4" w:space="0"/>
            </w:tcBorders>
            <w:shd w:val="clear" w:color="auto" w:fill="auto"/>
            <w:noWrap/>
            <w:vAlign w:val="center"/>
          </w:tcPr>
          <w:p w14:paraId="1F7525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仪器示值/%</w:t>
            </w:r>
          </w:p>
        </w:tc>
      </w:tr>
      <w:tr w14:paraId="50BD6EE8">
        <w:tblPrEx>
          <w:tblCellMar>
            <w:top w:w="0" w:type="dxa"/>
            <w:left w:w="108" w:type="dxa"/>
            <w:bottom w:w="0" w:type="dxa"/>
            <w:right w:w="108" w:type="dxa"/>
          </w:tblCellMar>
        </w:tblPrEx>
        <w:trPr>
          <w:trHeight w:val="680" w:hRule="exact"/>
          <w:jc w:val="center"/>
        </w:trPr>
        <w:tc>
          <w:tcPr>
            <w:tcW w:w="1517" w:type="dxa"/>
            <w:vMerge w:val="continue"/>
            <w:tcBorders>
              <w:top w:val="single" w:color="auto" w:sz="4" w:space="0"/>
              <w:left w:val="single" w:color="auto" w:sz="4" w:space="0"/>
              <w:bottom w:val="single" w:color="auto" w:sz="4" w:space="0"/>
              <w:right w:val="single" w:color="auto" w:sz="4" w:space="0"/>
            </w:tcBorders>
            <w:vAlign w:val="center"/>
          </w:tcPr>
          <w:p w14:paraId="6F89C3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6E86EF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850" w:type="dxa"/>
            <w:tcBorders>
              <w:top w:val="nil"/>
              <w:left w:val="nil"/>
              <w:bottom w:val="single" w:color="auto" w:sz="4" w:space="0"/>
              <w:right w:val="single" w:color="auto" w:sz="4" w:space="0"/>
            </w:tcBorders>
            <w:shd w:val="clear" w:color="auto" w:fill="auto"/>
            <w:noWrap/>
            <w:vAlign w:val="center"/>
          </w:tcPr>
          <w:p w14:paraId="355E35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14:paraId="207456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p>
        </w:tc>
        <w:tc>
          <w:tcPr>
            <w:tcW w:w="850" w:type="dxa"/>
            <w:tcBorders>
              <w:top w:val="nil"/>
              <w:left w:val="nil"/>
              <w:bottom w:val="single" w:color="auto" w:sz="4" w:space="0"/>
              <w:right w:val="single" w:color="auto" w:sz="4" w:space="0"/>
            </w:tcBorders>
            <w:shd w:val="clear" w:color="auto" w:fill="auto"/>
            <w:noWrap/>
            <w:vAlign w:val="center"/>
          </w:tcPr>
          <w:p w14:paraId="76B4BC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p>
        </w:tc>
        <w:tc>
          <w:tcPr>
            <w:tcW w:w="850" w:type="dxa"/>
            <w:tcBorders>
              <w:top w:val="nil"/>
              <w:left w:val="nil"/>
              <w:bottom w:val="single" w:color="auto" w:sz="4" w:space="0"/>
              <w:right w:val="single" w:color="auto" w:sz="4" w:space="0"/>
            </w:tcBorders>
            <w:shd w:val="clear" w:color="auto" w:fill="auto"/>
            <w:noWrap/>
            <w:vAlign w:val="center"/>
          </w:tcPr>
          <w:p w14:paraId="4F1A0F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14:paraId="39AD5B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w:t>
            </w:r>
          </w:p>
        </w:tc>
        <w:tc>
          <w:tcPr>
            <w:tcW w:w="850" w:type="dxa"/>
            <w:tcBorders>
              <w:top w:val="nil"/>
              <w:left w:val="nil"/>
              <w:bottom w:val="single" w:color="auto" w:sz="4" w:space="0"/>
              <w:right w:val="single" w:color="auto" w:sz="4" w:space="0"/>
            </w:tcBorders>
            <w:shd w:val="clear" w:color="auto" w:fill="auto"/>
            <w:noWrap/>
            <w:vAlign w:val="center"/>
          </w:tcPr>
          <w:p w14:paraId="490B3A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w:t>
            </w:r>
          </w:p>
        </w:tc>
        <w:tc>
          <w:tcPr>
            <w:tcW w:w="850" w:type="dxa"/>
            <w:tcBorders>
              <w:top w:val="nil"/>
              <w:left w:val="nil"/>
              <w:bottom w:val="single" w:color="auto" w:sz="4" w:space="0"/>
              <w:right w:val="single" w:color="auto" w:sz="4" w:space="0"/>
            </w:tcBorders>
            <w:shd w:val="clear" w:color="auto" w:fill="auto"/>
            <w:noWrap/>
            <w:vAlign w:val="center"/>
          </w:tcPr>
          <w:p w14:paraId="7CA091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w:t>
            </w:r>
          </w:p>
        </w:tc>
        <w:tc>
          <w:tcPr>
            <w:tcW w:w="850" w:type="dxa"/>
            <w:tcBorders>
              <w:top w:val="nil"/>
              <w:left w:val="nil"/>
              <w:bottom w:val="single" w:color="auto" w:sz="4" w:space="0"/>
              <w:right w:val="single" w:color="auto" w:sz="4" w:space="0"/>
            </w:tcBorders>
            <w:shd w:val="clear" w:color="auto" w:fill="auto"/>
            <w:noWrap/>
            <w:vAlign w:val="center"/>
          </w:tcPr>
          <w:p w14:paraId="6BF271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w:t>
            </w:r>
          </w:p>
        </w:tc>
        <w:tc>
          <w:tcPr>
            <w:tcW w:w="850" w:type="dxa"/>
            <w:tcBorders>
              <w:top w:val="nil"/>
              <w:left w:val="nil"/>
              <w:bottom w:val="single" w:color="auto" w:sz="4" w:space="0"/>
              <w:right w:val="single" w:color="auto" w:sz="4" w:space="0"/>
            </w:tcBorders>
            <w:shd w:val="clear" w:color="auto" w:fill="auto"/>
            <w:noWrap/>
            <w:vAlign w:val="center"/>
          </w:tcPr>
          <w:p w14:paraId="033DAC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w:t>
            </w:r>
          </w:p>
        </w:tc>
      </w:tr>
      <w:tr w14:paraId="2E50C77B">
        <w:tblPrEx>
          <w:tblCellMar>
            <w:top w:w="0" w:type="dxa"/>
            <w:left w:w="108" w:type="dxa"/>
            <w:bottom w:w="0" w:type="dxa"/>
            <w:right w:w="108" w:type="dxa"/>
          </w:tblCellMar>
        </w:tblPrEx>
        <w:trPr>
          <w:trHeight w:val="680" w:hRule="exact"/>
          <w:jc w:val="center"/>
        </w:trPr>
        <w:tc>
          <w:tcPr>
            <w:tcW w:w="1517" w:type="dxa"/>
            <w:tcBorders>
              <w:top w:val="nil"/>
              <w:left w:val="single" w:color="auto" w:sz="4" w:space="0"/>
              <w:bottom w:val="single" w:color="auto" w:sz="4" w:space="0"/>
              <w:right w:val="single" w:color="auto" w:sz="4" w:space="0"/>
            </w:tcBorders>
            <w:shd w:val="clear" w:color="auto" w:fill="auto"/>
            <w:noWrap/>
            <w:vAlign w:val="center"/>
          </w:tcPr>
          <w:p w14:paraId="6C2BD9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p>
        </w:tc>
        <w:tc>
          <w:tcPr>
            <w:tcW w:w="850" w:type="dxa"/>
            <w:tcBorders>
              <w:top w:val="nil"/>
              <w:left w:val="nil"/>
              <w:bottom w:val="single" w:color="auto" w:sz="4" w:space="0"/>
              <w:right w:val="single" w:color="auto" w:sz="4" w:space="0"/>
            </w:tcBorders>
            <w:shd w:val="clear" w:color="auto" w:fill="auto"/>
            <w:noWrap/>
            <w:vAlign w:val="center"/>
          </w:tcPr>
          <w:p w14:paraId="72E610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20.01</w:t>
            </w:r>
          </w:p>
        </w:tc>
        <w:tc>
          <w:tcPr>
            <w:tcW w:w="850" w:type="dxa"/>
            <w:tcBorders>
              <w:top w:val="nil"/>
              <w:left w:val="nil"/>
              <w:bottom w:val="single" w:color="auto" w:sz="4" w:space="0"/>
              <w:right w:val="single" w:color="auto" w:sz="4" w:space="0"/>
            </w:tcBorders>
            <w:shd w:val="clear" w:color="auto" w:fill="auto"/>
            <w:noWrap/>
            <w:vAlign w:val="center"/>
          </w:tcPr>
          <w:p w14:paraId="3B40BD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20.03</w:t>
            </w:r>
          </w:p>
        </w:tc>
        <w:tc>
          <w:tcPr>
            <w:tcW w:w="850" w:type="dxa"/>
            <w:tcBorders>
              <w:top w:val="nil"/>
              <w:left w:val="nil"/>
              <w:bottom w:val="single" w:color="auto" w:sz="4" w:space="0"/>
              <w:right w:val="single" w:color="auto" w:sz="4" w:space="0"/>
            </w:tcBorders>
            <w:shd w:val="clear" w:color="auto" w:fill="auto"/>
            <w:noWrap/>
            <w:vAlign w:val="center"/>
          </w:tcPr>
          <w:p w14:paraId="02E8B5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20.03</w:t>
            </w:r>
          </w:p>
        </w:tc>
        <w:tc>
          <w:tcPr>
            <w:tcW w:w="850" w:type="dxa"/>
            <w:tcBorders>
              <w:top w:val="nil"/>
              <w:left w:val="nil"/>
              <w:bottom w:val="single" w:color="auto" w:sz="4" w:space="0"/>
              <w:right w:val="single" w:color="auto" w:sz="4" w:space="0"/>
            </w:tcBorders>
            <w:shd w:val="clear" w:color="auto" w:fill="auto"/>
            <w:noWrap/>
            <w:vAlign w:val="center"/>
          </w:tcPr>
          <w:p w14:paraId="135EA0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20.04</w:t>
            </w:r>
          </w:p>
        </w:tc>
        <w:tc>
          <w:tcPr>
            <w:tcW w:w="850" w:type="dxa"/>
            <w:tcBorders>
              <w:top w:val="nil"/>
              <w:left w:val="nil"/>
              <w:bottom w:val="single" w:color="auto" w:sz="4" w:space="0"/>
              <w:right w:val="single" w:color="auto" w:sz="4" w:space="0"/>
            </w:tcBorders>
            <w:shd w:val="clear" w:color="auto" w:fill="auto"/>
            <w:noWrap/>
            <w:vAlign w:val="center"/>
          </w:tcPr>
          <w:p w14:paraId="4A0086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20.05</w:t>
            </w:r>
          </w:p>
        </w:tc>
        <w:tc>
          <w:tcPr>
            <w:tcW w:w="850" w:type="dxa"/>
            <w:tcBorders>
              <w:top w:val="nil"/>
              <w:left w:val="nil"/>
              <w:bottom w:val="single" w:color="auto" w:sz="4" w:space="0"/>
              <w:right w:val="single" w:color="auto" w:sz="4" w:space="0"/>
            </w:tcBorders>
            <w:shd w:val="clear" w:color="auto" w:fill="auto"/>
            <w:noWrap/>
            <w:vAlign w:val="center"/>
          </w:tcPr>
          <w:p w14:paraId="61A324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20.06</w:t>
            </w:r>
          </w:p>
        </w:tc>
        <w:tc>
          <w:tcPr>
            <w:tcW w:w="850" w:type="dxa"/>
            <w:tcBorders>
              <w:top w:val="nil"/>
              <w:left w:val="nil"/>
              <w:bottom w:val="single" w:color="auto" w:sz="4" w:space="0"/>
              <w:right w:val="single" w:color="auto" w:sz="4" w:space="0"/>
            </w:tcBorders>
            <w:shd w:val="clear" w:color="auto" w:fill="auto"/>
            <w:noWrap/>
            <w:vAlign w:val="center"/>
          </w:tcPr>
          <w:p w14:paraId="0A1992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20.07</w:t>
            </w:r>
          </w:p>
        </w:tc>
        <w:tc>
          <w:tcPr>
            <w:tcW w:w="850" w:type="dxa"/>
            <w:tcBorders>
              <w:top w:val="nil"/>
              <w:left w:val="nil"/>
              <w:bottom w:val="single" w:color="auto" w:sz="4" w:space="0"/>
              <w:right w:val="single" w:color="auto" w:sz="4" w:space="0"/>
            </w:tcBorders>
            <w:shd w:val="clear" w:color="auto" w:fill="auto"/>
            <w:noWrap/>
            <w:vAlign w:val="center"/>
          </w:tcPr>
          <w:p w14:paraId="35EAC2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20.07</w:t>
            </w:r>
          </w:p>
        </w:tc>
        <w:tc>
          <w:tcPr>
            <w:tcW w:w="850" w:type="dxa"/>
            <w:tcBorders>
              <w:top w:val="nil"/>
              <w:left w:val="nil"/>
              <w:bottom w:val="single" w:color="auto" w:sz="4" w:space="0"/>
              <w:right w:val="single" w:color="auto" w:sz="4" w:space="0"/>
            </w:tcBorders>
            <w:shd w:val="clear" w:color="auto" w:fill="auto"/>
            <w:noWrap/>
            <w:vAlign w:val="center"/>
          </w:tcPr>
          <w:p w14:paraId="4F63033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20.08</w:t>
            </w:r>
          </w:p>
        </w:tc>
        <w:tc>
          <w:tcPr>
            <w:tcW w:w="850" w:type="dxa"/>
            <w:tcBorders>
              <w:top w:val="nil"/>
              <w:left w:val="nil"/>
              <w:bottom w:val="single" w:color="auto" w:sz="4" w:space="0"/>
              <w:right w:val="single" w:color="auto" w:sz="4" w:space="0"/>
            </w:tcBorders>
            <w:shd w:val="clear" w:color="auto" w:fill="auto"/>
            <w:noWrap/>
            <w:vAlign w:val="center"/>
          </w:tcPr>
          <w:p w14:paraId="723488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20.08</w:t>
            </w:r>
          </w:p>
        </w:tc>
      </w:tr>
      <w:tr w14:paraId="361B217D">
        <w:tblPrEx>
          <w:tblCellMar>
            <w:top w:w="0" w:type="dxa"/>
            <w:left w:w="108" w:type="dxa"/>
            <w:bottom w:w="0" w:type="dxa"/>
            <w:right w:w="108" w:type="dxa"/>
          </w:tblCellMar>
        </w:tblPrEx>
        <w:trPr>
          <w:trHeight w:val="680" w:hRule="exact"/>
          <w:jc w:val="center"/>
        </w:trPr>
        <w:tc>
          <w:tcPr>
            <w:tcW w:w="1517" w:type="dxa"/>
            <w:tcBorders>
              <w:top w:val="nil"/>
              <w:left w:val="single" w:color="auto" w:sz="4" w:space="0"/>
              <w:bottom w:val="single" w:color="auto" w:sz="4" w:space="0"/>
              <w:right w:val="single" w:color="auto" w:sz="4" w:space="0"/>
            </w:tcBorders>
            <w:shd w:val="clear" w:color="auto" w:fill="auto"/>
            <w:noWrap/>
            <w:vAlign w:val="center"/>
          </w:tcPr>
          <w:p w14:paraId="0B3AF5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w:t>
            </w:r>
          </w:p>
        </w:tc>
        <w:tc>
          <w:tcPr>
            <w:tcW w:w="850" w:type="dxa"/>
            <w:tcBorders>
              <w:top w:val="nil"/>
              <w:left w:val="nil"/>
              <w:bottom w:val="single" w:color="auto" w:sz="4" w:space="0"/>
              <w:right w:val="single" w:color="auto" w:sz="4" w:space="0"/>
            </w:tcBorders>
            <w:shd w:val="clear" w:color="auto" w:fill="auto"/>
            <w:noWrap/>
            <w:vAlign w:val="center"/>
          </w:tcPr>
          <w:p w14:paraId="3852C2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50.04</w:t>
            </w:r>
          </w:p>
        </w:tc>
        <w:tc>
          <w:tcPr>
            <w:tcW w:w="850" w:type="dxa"/>
            <w:tcBorders>
              <w:top w:val="nil"/>
              <w:left w:val="nil"/>
              <w:bottom w:val="single" w:color="auto" w:sz="4" w:space="0"/>
              <w:right w:val="single" w:color="auto" w:sz="4" w:space="0"/>
            </w:tcBorders>
            <w:shd w:val="clear" w:color="auto" w:fill="auto"/>
            <w:noWrap/>
            <w:vAlign w:val="center"/>
          </w:tcPr>
          <w:p w14:paraId="177BCF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50.05</w:t>
            </w:r>
          </w:p>
        </w:tc>
        <w:tc>
          <w:tcPr>
            <w:tcW w:w="850" w:type="dxa"/>
            <w:tcBorders>
              <w:top w:val="nil"/>
              <w:left w:val="nil"/>
              <w:bottom w:val="single" w:color="auto" w:sz="4" w:space="0"/>
              <w:right w:val="single" w:color="auto" w:sz="4" w:space="0"/>
            </w:tcBorders>
            <w:shd w:val="clear" w:color="auto" w:fill="auto"/>
            <w:noWrap/>
            <w:vAlign w:val="center"/>
          </w:tcPr>
          <w:p w14:paraId="3F6F38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50.07</w:t>
            </w:r>
          </w:p>
        </w:tc>
        <w:tc>
          <w:tcPr>
            <w:tcW w:w="850" w:type="dxa"/>
            <w:tcBorders>
              <w:top w:val="nil"/>
              <w:left w:val="nil"/>
              <w:bottom w:val="single" w:color="auto" w:sz="4" w:space="0"/>
              <w:right w:val="single" w:color="auto" w:sz="4" w:space="0"/>
            </w:tcBorders>
            <w:shd w:val="clear" w:color="auto" w:fill="auto"/>
            <w:noWrap/>
            <w:vAlign w:val="center"/>
          </w:tcPr>
          <w:p w14:paraId="6141314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50.08</w:t>
            </w:r>
          </w:p>
        </w:tc>
        <w:tc>
          <w:tcPr>
            <w:tcW w:w="850" w:type="dxa"/>
            <w:tcBorders>
              <w:top w:val="nil"/>
              <w:left w:val="nil"/>
              <w:bottom w:val="single" w:color="auto" w:sz="4" w:space="0"/>
              <w:right w:val="single" w:color="auto" w:sz="4" w:space="0"/>
            </w:tcBorders>
            <w:shd w:val="clear" w:color="auto" w:fill="auto"/>
            <w:noWrap/>
            <w:vAlign w:val="center"/>
          </w:tcPr>
          <w:p w14:paraId="00618D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50.09</w:t>
            </w:r>
          </w:p>
        </w:tc>
        <w:tc>
          <w:tcPr>
            <w:tcW w:w="850" w:type="dxa"/>
            <w:tcBorders>
              <w:top w:val="nil"/>
              <w:left w:val="nil"/>
              <w:bottom w:val="single" w:color="auto" w:sz="4" w:space="0"/>
              <w:right w:val="single" w:color="auto" w:sz="4" w:space="0"/>
            </w:tcBorders>
            <w:shd w:val="clear" w:color="auto" w:fill="auto"/>
            <w:noWrap/>
            <w:vAlign w:val="center"/>
          </w:tcPr>
          <w:p w14:paraId="4A22231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50.09</w:t>
            </w:r>
          </w:p>
        </w:tc>
        <w:tc>
          <w:tcPr>
            <w:tcW w:w="850" w:type="dxa"/>
            <w:tcBorders>
              <w:top w:val="nil"/>
              <w:left w:val="nil"/>
              <w:bottom w:val="single" w:color="auto" w:sz="4" w:space="0"/>
              <w:right w:val="single" w:color="auto" w:sz="4" w:space="0"/>
            </w:tcBorders>
            <w:shd w:val="clear" w:color="auto" w:fill="auto"/>
            <w:noWrap/>
            <w:vAlign w:val="center"/>
          </w:tcPr>
          <w:p w14:paraId="4F89CA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50.11</w:t>
            </w:r>
          </w:p>
        </w:tc>
        <w:tc>
          <w:tcPr>
            <w:tcW w:w="850" w:type="dxa"/>
            <w:tcBorders>
              <w:top w:val="nil"/>
              <w:left w:val="nil"/>
              <w:bottom w:val="single" w:color="auto" w:sz="4" w:space="0"/>
              <w:right w:val="single" w:color="auto" w:sz="4" w:space="0"/>
            </w:tcBorders>
            <w:shd w:val="clear" w:color="auto" w:fill="auto"/>
            <w:noWrap/>
            <w:vAlign w:val="center"/>
          </w:tcPr>
          <w:p w14:paraId="4233AB3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50.12</w:t>
            </w:r>
          </w:p>
        </w:tc>
        <w:tc>
          <w:tcPr>
            <w:tcW w:w="850" w:type="dxa"/>
            <w:tcBorders>
              <w:top w:val="nil"/>
              <w:left w:val="nil"/>
              <w:bottom w:val="single" w:color="auto" w:sz="4" w:space="0"/>
              <w:right w:val="single" w:color="auto" w:sz="4" w:space="0"/>
            </w:tcBorders>
            <w:shd w:val="clear" w:color="auto" w:fill="auto"/>
            <w:noWrap/>
            <w:vAlign w:val="center"/>
          </w:tcPr>
          <w:p w14:paraId="19ACEB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50.13</w:t>
            </w:r>
          </w:p>
        </w:tc>
        <w:tc>
          <w:tcPr>
            <w:tcW w:w="850" w:type="dxa"/>
            <w:tcBorders>
              <w:top w:val="nil"/>
              <w:left w:val="nil"/>
              <w:bottom w:val="single" w:color="auto" w:sz="4" w:space="0"/>
              <w:right w:val="single" w:color="auto" w:sz="4" w:space="0"/>
            </w:tcBorders>
            <w:shd w:val="clear" w:color="auto" w:fill="auto"/>
            <w:noWrap/>
            <w:vAlign w:val="center"/>
          </w:tcPr>
          <w:p w14:paraId="2422E1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50.13</w:t>
            </w:r>
          </w:p>
        </w:tc>
      </w:tr>
      <w:tr w14:paraId="45B9EDC9">
        <w:tblPrEx>
          <w:tblCellMar>
            <w:top w:w="0" w:type="dxa"/>
            <w:left w:w="108" w:type="dxa"/>
            <w:bottom w:w="0" w:type="dxa"/>
            <w:right w:w="108" w:type="dxa"/>
          </w:tblCellMar>
        </w:tblPrEx>
        <w:trPr>
          <w:trHeight w:val="680" w:hRule="exact"/>
          <w:jc w:val="center"/>
        </w:trPr>
        <w:tc>
          <w:tcPr>
            <w:tcW w:w="1517" w:type="dxa"/>
            <w:tcBorders>
              <w:top w:val="nil"/>
              <w:left w:val="single" w:color="auto" w:sz="4" w:space="0"/>
              <w:bottom w:val="single" w:color="auto" w:sz="4" w:space="0"/>
              <w:right w:val="single" w:color="auto" w:sz="4" w:space="0"/>
            </w:tcBorders>
            <w:shd w:val="clear" w:color="auto" w:fill="auto"/>
            <w:noWrap/>
            <w:vAlign w:val="center"/>
          </w:tcPr>
          <w:p w14:paraId="3E8CDB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w:t>
            </w:r>
          </w:p>
        </w:tc>
        <w:tc>
          <w:tcPr>
            <w:tcW w:w="850" w:type="dxa"/>
            <w:tcBorders>
              <w:top w:val="nil"/>
              <w:left w:val="nil"/>
              <w:bottom w:val="single" w:color="auto" w:sz="4" w:space="0"/>
              <w:right w:val="single" w:color="auto" w:sz="4" w:space="0"/>
            </w:tcBorders>
            <w:shd w:val="clear" w:color="auto" w:fill="auto"/>
            <w:noWrap/>
            <w:vAlign w:val="center"/>
          </w:tcPr>
          <w:p w14:paraId="0CBDC4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80.15</w:t>
            </w:r>
          </w:p>
        </w:tc>
        <w:tc>
          <w:tcPr>
            <w:tcW w:w="850" w:type="dxa"/>
            <w:tcBorders>
              <w:top w:val="nil"/>
              <w:left w:val="nil"/>
              <w:bottom w:val="single" w:color="auto" w:sz="4" w:space="0"/>
              <w:right w:val="single" w:color="auto" w:sz="4" w:space="0"/>
            </w:tcBorders>
            <w:shd w:val="clear" w:color="auto" w:fill="auto"/>
            <w:noWrap/>
            <w:vAlign w:val="center"/>
          </w:tcPr>
          <w:p w14:paraId="5FAFFD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80.15</w:t>
            </w:r>
          </w:p>
        </w:tc>
        <w:tc>
          <w:tcPr>
            <w:tcW w:w="850" w:type="dxa"/>
            <w:tcBorders>
              <w:top w:val="nil"/>
              <w:left w:val="nil"/>
              <w:bottom w:val="single" w:color="auto" w:sz="4" w:space="0"/>
              <w:right w:val="single" w:color="auto" w:sz="4" w:space="0"/>
            </w:tcBorders>
            <w:shd w:val="clear" w:color="auto" w:fill="auto"/>
            <w:noWrap/>
            <w:vAlign w:val="center"/>
          </w:tcPr>
          <w:p w14:paraId="44902D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80.15</w:t>
            </w:r>
          </w:p>
        </w:tc>
        <w:tc>
          <w:tcPr>
            <w:tcW w:w="850" w:type="dxa"/>
            <w:tcBorders>
              <w:top w:val="nil"/>
              <w:left w:val="nil"/>
              <w:bottom w:val="single" w:color="auto" w:sz="4" w:space="0"/>
              <w:right w:val="single" w:color="auto" w:sz="4" w:space="0"/>
            </w:tcBorders>
            <w:shd w:val="clear" w:color="auto" w:fill="auto"/>
            <w:noWrap/>
            <w:vAlign w:val="center"/>
          </w:tcPr>
          <w:p w14:paraId="2E3593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80.16</w:t>
            </w:r>
          </w:p>
        </w:tc>
        <w:tc>
          <w:tcPr>
            <w:tcW w:w="850" w:type="dxa"/>
            <w:tcBorders>
              <w:top w:val="nil"/>
              <w:left w:val="nil"/>
              <w:bottom w:val="single" w:color="auto" w:sz="4" w:space="0"/>
              <w:right w:val="single" w:color="auto" w:sz="4" w:space="0"/>
            </w:tcBorders>
            <w:shd w:val="clear" w:color="auto" w:fill="auto"/>
            <w:noWrap/>
            <w:vAlign w:val="center"/>
          </w:tcPr>
          <w:p w14:paraId="1419BB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80.17</w:t>
            </w:r>
          </w:p>
        </w:tc>
        <w:tc>
          <w:tcPr>
            <w:tcW w:w="850" w:type="dxa"/>
            <w:tcBorders>
              <w:top w:val="nil"/>
              <w:left w:val="nil"/>
              <w:bottom w:val="single" w:color="auto" w:sz="4" w:space="0"/>
              <w:right w:val="single" w:color="auto" w:sz="4" w:space="0"/>
            </w:tcBorders>
            <w:shd w:val="clear" w:color="auto" w:fill="auto"/>
            <w:noWrap/>
            <w:vAlign w:val="center"/>
          </w:tcPr>
          <w:p w14:paraId="5444B2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80.17</w:t>
            </w:r>
          </w:p>
        </w:tc>
        <w:tc>
          <w:tcPr>
            <w:tcW w:w="850" w:type="dxa"/>
            <w:tcBorders>
              <w:top w:val="nil"/>
              <w:left w:val="nil"/>
              <w:bottom w:val="single" w:color="auto" w:sz="4" w:space="0"/>
              <w:right w:val="single" w:color="auto" w:sz="4" w:space="0"/>
            </w:tcBorders>
            <w:shd w:val="clear" w:color="auto" w:fill="auto"/>
            <w:noWrap/>
            <w:vAlign w:val="center"/>
          </w:tcPr>
          <w:p w14:paraId="2A9256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80.17</w:t>
            </w:r>
          </w:p>
        </w:tc>
        <w:tc>
          <w:tcPr>
            <w:tcW w:w="850" w:type="dxa"/>
            <w:tcBorders>
              <w:top w:val="nil"/>
              <w:left w:val="nil"/>
              <w:bottom w:val="single" w:color="auto" w:sz="4" w:space="0"/>
              <w:right w:val="single" w:color="auto" w:sz="4" w:space="0"/>
            </w:tcBorders>
            <w:shd w:val="clear" w:color="auto" w:fill="auto"/>
            <w:noWrap/>
            <w:vAlign w:val="center"/>
          </w:tcPr>
          <w:p w14:paraId="0BA8E3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80.17</w:t>
            </w:r>
          </w:p>
        </w:tc>
        <w:tc>
          <w:tcPr>
            <w:tcW w:w="850" w:type="dxa"/>
            <w:tcBorders>
              <w:top w:val="nil"/>
              <w:left w:val="nil"/>
              <w:bottom w:val="single" w:color="auto" w:sz="4" w:space="0"/>
              <w:right w:val="single" w:color="auto" w:sz="4" w:space="0"/>
            </w:tcBorders>
            <w:shd w:val="clear" w:color="auto" w:fill="auto"/>
            <w:noWrap/>
            <w:vAlign w:val="center"/>
          </w:tcPr>
          <w:p w14:paraId="4A687F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80.18</w:t>
            </w:r>
          </w:p>
        </w:tc>
        <w:tc>
          <w:tcPr>
            <w:tcW w:w="850" w:type="dxa"/>
            <w:tcBorders>
              <w:top w:val="nil"/>
              <w:left w:val="nil"/>
              <w:bottom w:val="single" w:color="auto" w:sz="4" w:space="0"/>
              <w:right w:val="single" w:color="auto" w:sz="4" w:space="0"/>
            </w:tcBorders>
            <w:shd w:val="clear" w:color="auto" w:fill="auto"/>
            <w:noWrap/>
            <w:vAlign w:val="center"/>
          </w:tcPr>
          <w:p w14:paraId="650AC2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80.19</w:t>
            </w:r>
          </w:p>
        </w:tc>
      </w:tr>
    </w:tbl>
    <w:p w14:paraId="448986C2">
      <w:pPr>
        <w:pStyle w:val="26"/>
        <w:keepNext w:val="0"/>
        <w:keepLines w:val="0"/>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各校准点分别按式（C.3）计算相对标准偏差</w:t>
      </w:r>
      <w:r>
        <w:rPr>
          <w:rFonts w:hint="default" w:ascii="Times New Roman" w:hAnsi="Times New Roman" w:cs="Times New Roman" w:eastAsiaTheme="minorEastAsia"/>
          <w:position w:val="-12"/>
          <w:sz w:val="24"/>
          <w:szCs w:val="24"/>
        </w:rPr>
        <w:object>
          <v:shape id="_x0000_i1092" o:spt="75" type="#_x0000_t75" style="height:18.4pt;width:14.25pt;" o:ole="t" filled="f" o:preferrelative="t" stroked="f" coordsize="21600,21600">
            <v:path/>
            <v:fill on="f" focussize="0,0"/>
            <v:stroke on="f" joinstyle="miter"/>
            <v:imagedata r:id="rId33" o:title=""/>
            <o:lock v:ext="edit" aspectratio="t"/>
            <w10:wrap type="none"/>
            <w10:anchorlock/>
          </v:shape>
          <o:OLEObject Type="Embed" ProgID="Equation.DSMT4" ShapeID="_x0000_i1092" DrawAspect="Content" ObjectID="_1468075792" r:id="rId130">
            <o:LockedField>false</o:LockedField>
          </o:OLEObject>
        </w:object>
      </w:r>
      <w:r>
        <w:rPr>
          <w:rFonts w:hint="default" w:ascii="Times New Roman" w:hAnsi="Times New Roman" w:cs="Times New Roman" w:eastAsiaTheme="minorEastAsia"/>
          <w:sz w:val="24"/>
          <w:szCs w:val="24"/>
        </w:rPr>
        <w:t>，各校准点相应的相对标准不确定度</w:t>
      </w:r>
      <w:r>
        <w:rPr>
          <w:rFonts w:hint="default" w:ascii="Times New Roman" w:hAnsi="Times New Roman" w:cs="Times New Roman" w:eastAsiaTheme="minorEastAsia"/>
          <w:position w:val="-12"/>
          <w:sz w:val="24"/>
          <w:szCs w:val="24"/>
        </w:rPr>
        <w:object>
          <v:shape id="_x0000_i1093" o:spt="75" type="#_x0000_t75" style="height:20.1pt;width:36pt;" o:ole="t" filled="f" o:preferrelative="t" stroked="f" coordsize="21600,21600">
            <v:path/>
            <v:fill on="f" focussize="0,0"/>
            <v:stroke on="f" joinstyle="miter"/>
            <v:imagedata r:id="rId132" o:title=""/>
            <o:lock v:ext="edit" aspectratio="t"/>
            <w10:wrap type="none"/>
            <w10:anchorlock/>
          </v:shape>
          <o:OLEObject Type="Embed" ProgID="Equation.DSMT4" ShapeID="_x0000_i1093" DrawAspect="Content" ObjectID="_1468075793" r:id="rId131">
            <o:LockedField>false</o:LockedField>
          </o:OLEObject>
        </w:object>
      </w:r>
      <w:r>
        <w:rPr>
          <w:rFonts w:hint="default" w:ascii="Times New Roman" w:hAnsi="Times New Roman" w:cs="Times New Roman" w:eastAsiaTheme="minorEastAsia"/>
          <w:sz w:val="24"/>
          <w:szCs w:val="24"/>
        </w:rPr>
        <w:t>按式（C.4）计算。</w:t>
      </w:r>
    </w:p>
    <w:tbl>
      <w:tblPr>
        <w:tblStyle w:val="15"/>
        <w:tblW w:w="852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7182"/>
        <w:gridCol w:w="1340"/>
      </w:tblGrid>
      <w:tr w14:paraId="5EE8DA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50" w:hRule="atLeast"/>
        </w:trPr>
        <w:tc>
          <w:tcPr>
            <w:tcW w:w="7182" w:type="dxa"/>
            <w:tcBorders>
              <w:bottom w:val="nil"/>
            </w:tcBorders>
            <w:vAlign w:val="center"/>
          </w:tcPr>
          <w:p w14:paraId="1E0EFDB7">
            <w:pPr>
              <w:keepNext w:val="0"/>
              <w:keepLines w:val="0"/>
              <w:pageBreakBefore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26"/>
                <w:sz w:val="24"/>
                <w:szCs w:val="24"/>
              </w:rPr>
              <w:object>
                <v:shape id="_x0000_i1094" o:spt="75" type="#_x0000_t75" style="height:50.25pt;width:130.6pt;" o:ole="t" filled="f" o:preferrelative="t" stroked="f" coordsize="21600,21600">
                  <v:path/>
                  <v:fill on="f" focussize="0,0"/>
                  <v:stroke on="f" joinstyle="miter"/>
                  <v:imagedata r:id="rId134" o:title=""/>
                  <o:lock v:ext="edit" aspectratio="t"/>
                  <w10:wrap type="none"/>
                  <w10:anchorlock/>
                </v:shape>
                <o:OLEObject Type="Embed" ProgID="Equation.DSMT4" ShapeID="_x0000_i1094" DrawAspect="Content" ObjectID="_1468075794" r:id="rId133">
                  <o:LockedField>false</o:LockedField>
                </o:OLEObject>
              </w:object>
            </w:r>
          </w:p>
        </w:tc>
        <w:tc>
          <w:tcPr>
            <w:tcW w:w="1340" w:type="dxa"/>
            <w:tcBorders>
              <w:bottom w:val="nil"/>
            </w:tcBorders>
            <w:vAlign w:val="center"/>
          </w:tcPr>
          <w:p w14:paraId="3B93F622">
            <w:pPr>
              <w:keepNext w:val="0"/>
              <w:keepLines w:val="0"/>
              <w:pageBreakBefore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（C.3）</w:t>
            </w:r>
          </w:p>
        </w:tc>
      </w:tr>
      <w:tr w14:paraId="2B45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182" w:type="dxa"/>
            <w:tcBorders>
              <w:top w:val="nil"/>
              <w:left w:val="nil"/>
              <w:bottom w:val="nil"/>
              <w:right w:val="nil"/>
            </w:tcBorders>
            <w:vAlign w:val="center"/>
          </w:tcPr>
          <w:p w14:paraId="4CCDDA69">
            <w:pPr>
              <w:keepNext w:val="0"/>
              <w:keepLines w:val="0"/>
              <w:pageBreakBefore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28"/>
                <w:sz w:val="24"/>
                <w:szCs w:val="24"/>
              </w:rPr>
              <w:object>
                <v:shape id="_x0000_i1095" o:spt="75" type="#_x0000_t75" style="height:34.4pt;width:83.7pt;" o:ole="t" filled="f" o:preferrelative="t" stroked="f" coordsize="21600,21600">
                  <v:path/>
                  <v:fill on="f" focussize="0,0"/>
                  <v:stroke on="f"/>
                  <v:imagedata r:id="rId136" o:title=""/>
                  <o:lock v:ext="edit" aspectratio="t"/>
                  <w10:wrap type="none"/>
                  <w10:anchorlock/>
                </v:shape>
                <o:OLEObject Type="Embed" ProgID="Equation.DSMT4" ShapeID="_x0000_i1095" DrawAspect="Content" ObjectID="_1468075795" r:id="rId135">
                  <o:LockedField>false</o:LockedField>
                </o:OLEObject>
              </w:object>
            </w:r>
          </w:p>
        </w:tc>
        <w:tc>
          <w:tcPr>
            <w:tcW w:w="1340" w:type="dxa"/>
            <w:tcBorders>
              <w:top w:val="nil"/>
              <w:left w:val="nil"/>
              <w:bottom w:val="nil"/>
              <w:right w:val="nil"/>
            </w:tcBorders>
            <w:vAlign w:val="center"/>
          </w:tcPr>
          <w:p w14:paraId="76399926">
            <w:pPr>
              <w:keepNext w:val="0"/>
              <w:keepLines w:val="0"/>
              <w:pageBreakBefore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（C.4）</w:t>
            </w:r>
          </w:p>
        </w:tc>
      </w:tr>
    </w:tbl>
    <w:p w14:paraId="2F3A11AE">
      <w:pPr>
        <w:pStyle w:val="26"/>
        <w:keepNext w:val="0"/>
        <w:keepLines w:val="0"/>
        <w:pageBreakBefore w:val="0"/>
        <w:kinsoku/>
        <w:wordWrap/>
        <w:overflowPunct/>
        <w:topLinePunct w:val="0"/>
        <w:autoSpaceDE/>
        <w:autoSpaceDN/>
        <w:bidi w:val="0"/>
        <w:adjustRightInd/>
        <w:snapToGrid/>
        <w:spacing w:line="360" w:lineRule="auto"/>
        <w:ind w:firstLine="4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注：本规范规定，每个校准点重复测量3次，取3次示值的算术平均值作为分析仪示值，故</w:t>
      </w:r>
      <w:r>
        <w:rPr>
          <w:rFonts w:hint="default" w:ascii="Times New Roman" w:hAnsi="Times New Roman" w:cs="Times New Roman" w:eastAsiaTheme="minorEastAsia"/>
          <w:position w:val="-6"/>
          <w:sz w:val="24"/>
          <w:szCs w:val="24"/>
        </w:rPr>
        <w:object>
          <v:shape id="_x0000_i1096" o:spt="75" type="#_x0000_t75" style="height:11pt;width:10pt;" o:ole="t" filled="f" o:preferrelative="t" stroked="f" coordsize="21600,21600">
            <v:path/>
            <v:fill on="f" focussize="0,0"/>
            <v:stroke on="f"/>
            <v:imagedata r:id="rId138" o:title=""/>
            <o:lock v:ext="edit" aspectratio="f"/>
            <w10:wrap type="none"/>
            <w10:anchorlock/>
          </v:shape>
          <o:OLEObject Type="Embed" ProgID="Equation.DSMT4" ShapeID="_x0000_i1096" DrawAspect="Content" ObjectID="_1468075796" r:id="rId137">
            <o:LockedField>false</o:LockedField>
          </o:OLEObject>
        </w:object>
      </w:r>
      <w:r>
        <w:rPr>
          <w:rFonts w:hint="default" w:ascii="Times New Roman" w:hAnsi="Times New Roman" w:cs="Times New Roman" w:eastAsiaTheme="minorEastAsia"/>
          <w:sz w:val="24"/>
          <w:szCs w:val="24"/>
        </w:rPr>
        <w:t>=3。</w:t>
      </w:r>
    </w:p>
    <w:p w14:paraId="0F5D3869">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各校准点的相对标准偏差</w:t>
      </w:r>
      <w:r>
        <w:rPr>
          <w:rFonts w:hint="default" w:ascii="Times New Roman" w:hAnsi="Times New Roman" w:cs="Times New Roman" w:eastAsiaTheme="minorEastAsia"/>
          <w:position w:val="-12"/>
          <w:sz w:val="24"/>
          <w:szCs w:val="24"/>
        </w:rPr>
        <w:object>
          <v:shape id="_x0000_i1097" o:spt="75" type="#_x0000_t75" style="height:18.4pt;width:14.25pt;" o:ole="t" filled="f" o:preferrelative="t" stroked="f" coordsize="21600,21600">
            <v:path/>
            <v:fill on="f" focussize="0,0"/>
            <v:stroke on="f" joinstyle="miter"/>
            <v:imagedata r:id="rId33" o:title=""/>
            <o:lock v:ext="edit" aspectratio="t"/>
            <w10:wrap type="none"/>
            <w10:anchorlock/>
          </v:shape>
          <o:OLEObject Type="Embed" ProgID="Equation.DSMT4" ShapeID="_x0000_i1097" DrawAspect="Content" ObjectID="_1468075797" r:id="rId139">
            <o:LockedField>false</o:LockedField>
          </o:OLEObject>
        </w:object>
      </w:r>
      <w:r>
        <w:rPr>
          <w:rFonts w:hint="default" w:ascii="Times New Roman" w:hAnsi="Times New Roman" w:cs="Times New Roman" w:eastAsiaTheme="minorEastAsia"/>
          <w:sz w:val="24"/>
          <w:szCs w:val="24"/>
        </w:rPr>
        <w:t>与相对标准不确定度</w:t>
      </w:r>
      <w:r>
        <w:rPr>
          <w:rFonts w:hint="default" w:ascii="Times New Roman" w:hAnsi="Times New Roman" w:cs="Times New Roman" w:eastAsiaTheme="minorEastAsia"/>
          <w:position w:val="-10"/>
          <w:sz w:val="24"/>
          <w:szCs w:val="24"/>
        </w:rPr>
        <w:object>
          <v:shape id="_x0000_i1098" o:spt="75" type="#_x0000_t75" style="height:19.25pt;width:27.65pt;" o:ole="t" filled="f" o:preferrelative="t" stroked="f" coordsize="21600,21600">
            <v:path/>
            <v:fill on="f" focussize="0,0"/>
            <v:stroke on="f" joinstyle="miter"/>
            <v:imagedata r:id="rId141" o:title=""/>
            <o:lock v:ext="edit" aspectratio="t"/>
            <w10:wrap type="none"/>
            <w10:anchorlock/>
          </v:shape>
          <o:OLEObject Type="Embed" ProgID="Equation.DSMT4" ShapeID="_x0000_i1098" DrawAspect="Content" ObjectID="_1468075798" r:id="rId140">
            <o:LockedField>false</o:LockedField>
          </o:OLEObject>
        </w:object>
      </w:r>
      <w:r>
        <w:rPr>
          <w:rFonts w:hint="default" w:ascii="Times New Roman" w:hAnsi="Times New Roman" w:cs="Times New Roman" w:eastAsiaTheme="minorEastAsia"/>
          <w:sz w:val="24"/>
          <w:szCs w:val="24"/>
        </w:rPr>
        <w:t>的计算结果见表C.2。</w:t>
      </w:r>
    </w:p>
    <w:p w14:paraId="5C30AB98">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 各校准点的实验标准偏差</w:t>
      </w:r>
      <w:r>
        <w:rPr>
          <w:rFonts w:hint="default" w:ascii="Times New Roman" w:hAnsi="Times New Roman" w:cs="Times New Roman" w:eastAsiaTheme="minorEastAsia"/>
          <w:position w:val="-12"/>
          <w:sz w:val="24"/>
          <w:szCs w:val="24"/>
        </w:rPr>
        <w:object>
          <v:shape id="_x0000_i1099" o:spt="75" type="#_x0000_t75" style="height:18.4pt;width:14.25pt;" o:ole="t" filled="f" o:preferrelative="t" stroked="f" coordsize="21600,21600">
            <v:path/>
            <v:fill on="f" focussize="0,0"/>
            <v:stroke on="f" joinstyle="miter"/>
            <v:imagedata r:id="rId33" o:title=""/>
            <o:lock v:ext="edit" aspectratio="t"/>
            <w10:wrap type="none"/>
            <w10:anchorlock/>
          </v:shape>
          <o:OLEObject Type="Embed" ProgID="Equation.DSMT4" ShapeID="_x0000_i1099" DrawAspect="Content" ObjectID="_1468075799" r:id="rId142">
            <o:LockedField>false</o:LockedField>
          </o:OLEObject>
        </w:object>
      </w:r>
      <w:r>
        <w:rPr>
          <w:rFonts w:hint="default" w:ascii="Times New Roman" w:hAnsi="Times New Roman" w:cs="Times New Roman" w:eastAsiaTheme="minorEastAsia"/>
          <w:sz w:val="24"/>
          <w:szCs w:val="24"/>
        </w:rPr>
        <w:t>与标准不确定度</w:t>
      </w:r>
      <w:r>
        <w:rPr>
          <w:rFonts w:hint="default" w:ascii="Times New Roman" w:hAnsi="Times New Roman" w:cs="Times New Roman" w:eastAsiaTheme="minorEastAsia"/>
          <w:position w:val="-10"/>
          <w:sz w:val="24"/>
          <w:szCs w:val="24"/>
        </w:rPr>
        <w:object>
          <v:shape id="_x0000_i1100" o:spt="75" type="#_x0000_t75" style="height:19.25pt;width:27.65pt;" o:ole="t" filled="f" o:preferrelative="t" stroked="f" coordsize="21600,21600">
            <v:path/>
            <v:fill on="f" focussize="0,0"/>
            <v:stroke on="f" joinstyle="miter"/>
            <v:imagedata r:id="rId144" o:title=""/>
            <o:lock v:ext="edit" aspectratio="t"/>
            <w10:wrap type="none"/>
            <w10:anchorlock/>
          </v:shape>
          <o:OLEObject Type="Embed" ProgID="Equation.DSMT4" ShapeID="_x0000_i1100" DrawAspect="Content" ObjectID="_1468075800" r:id="rId143">
            <o:LockedField>false</o:LockedField>
          </o:OLEObject>
        </w:object>
      </w:r>
      <w:r>
        <w:rPr>
          <w:rFonts w:hint="default" w:ascii="Times New Roman" w:hAnsi="Times New Roman" w:cs="Times New Roman" w:eastAsiaTheme="minorEastAsia"/>
          <w:sz w:val="24"/>
          <w:szCs w:val="24"/>
        </w:rPr>
        <w:t>的计算结果</w:t>
      </w:r>
    </w:p>
    <w:p w14:paraId="2382CAF8">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p>
    <w:p w14:paraId="359EB5AD">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p>
    <w:tbl>
      <w:tblPr>
        <w:tblStyle w:val="15"/>
        <w:tblW w:w="6804" w:type="dxa"/>
        <w:jc w:val="center"/>
        <w:tblLayout w:type="fixed"/>
        <w:tblCellMar>
          <w:top w:w="0" w:type="dxa"/>
          <w:left w:w="108" w:type="dxa"/>
          <w:bottom w:w="0" w:type="dxa"/>
          <w:right w:w="108" w:type="dxa"/>
        </w:tblCellMar>
      </w:tblPr>
      <w:tblGrid>
        <w:gridCol w:w="2268"/>
        <w:gridCol w:w="2268"/>
        <w:gridCol w:w="2268"/>
      </w:tblGrid>
      <w:tr w14:paraId="08F34E68">
        <w:tblPrEx>
          <w:tblCellMar>
            <w:top w:w="0" w:type="dxa"/>
            <w:left w:w="108" w:type="dxa"/>
            <w:bottom w:w="0" w:type="dxa"/>
            <w:right w:w="108" w:type="dxa"/>
          </w:tblCellMar>
        </w:tblPrEx>
        <w:trPr>
          <w:trHeight w:val="738"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C936B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标准值/%</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4D3D92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101" o:spt="75" type="#_x0000_t75" style="height:18.4pt;width:14.25pt;" o:ole="t" filled="f" o:preferrelative="t" stroked="f" coordsize="21600,21600">
                  <v:path/>
                  <v:fill on="f" focussize="0,0"/>
                  <v:stroke on="f" joinstyle="miter"/>
                  <v:imagedata r:id="rId33" o:title=""/>
                  <o:lock v:ext="edit" aspectratio="t"/>
                  <w10:wrap type="none"/>
                  <w10:anchorlock/>
                </v:shape>
                <o:OLEObject Type="Embed" ProgID="Equation.DSMT4" ShapeID="_x0000_i1101" DrawAspect="Content" ObjectID="_1468075801" r:id="rId145">
                  <o:LockedField>false</o:LockedField>
                </o:OLEObject>
              </w:object>
            </w:r>
            <w:r>
              <w:rPr>
                <w:rFonts w:hint="default" w:ascii="Times New Roman" w:hAnsi="Times New Roman" w:cs="Times New Roman" w:eastAsiaTheme="minorEastAsia"/>
                <w:sz w:val="24"/>
                <w:szCs w:val="24"/>
              </w:rPr>
              <w:t>/%</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1EE0AD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0"/>
                <w:sz w:val="24"/>
                <w:szCs w:val="24"/>
              </w:rPr>
              <w:object>
                <v:shape id="_x0000_i1102" o:spt="75" type="#_x0000_t75" style="height:19.25pt;width:27.65pt;" o:ole="t" filled="f" o:preferrelative="t" stroked="f" coordsize="21600,21600">
                  <v:path/>
                  <v:fill on="f" focussize="0,0"/>
                  <v:stroke on="f" joinstyle="miter"/>
                  <v:imagedata r:id="rId147" o:title=""/>
                  <o:lock v:ext="edit" aspectratio="t"/>
                  <w10:wrap type="none"/>
                  <w10:anchorlock/>
                </v:shape>
                <o:OLEObject Type="Embed" ProgID="Equation.DSMT4" ShapeID="_x0000_i1102" DrawAspect="Content" ObjectID="_1468075802" r:id="rId146">
                  <o:LockedField>false</o:LockedField>
                </o:OLEObject>
              </w:object>
            </w:r>
            <w:r>
              <w:rPr>
                <w:rFonts w:hint="default" w:ascii="Times New Roman" w:hAnsi="Times New Roman" w:cs="Times New Roman" w:eastAsiaTheme="minorEastAsia"/>
                <w:sz w:val="24"/>
                <w:szCs w:val="24"/>
              </w:rPr>
              <w:t>/%</w:t>
            </w:r>
          </w:p>
        </w:tc>
      </w:tr>
      <w:tr w14:paraId="369684D6">
        <w:tblPrEx>
          <w:tblCellMar>
            <w:top w:w="0" w:type="dxa"/>
            <w:left w:w="108" w:type="dxa"/>
            <w:bottom w:w="0" w:type="dxa"/>
            <w:right w:w="108" w:type="dxa"/>
          </w:tblCellMar>
        </w:tblPrEx>
        <w:trPr>
          <w:trHeight w:val="567" w:hRule="atLeast"/>
          <w:jc w:val="center"/>
        </w:trPr>
        <w:tc>
          <w:tcPr>
            <w:tcW w:w="2268" w:type="dxa"/>
            <w:tcBorders>
              <w:top w:val="nil"/>
              <w:left w:val="single" w:color="auto" w:sz="4" w:space="0"/>
              <w:bottom w:val="single" w:color="auto" w:sz="4" w:space="0"/>
              <w:right w:val="single" w:color="auto" w:sz="4" w:space="0"/>
            </w:tcBorders>
            <w:shd w:val="clear" w:color="auto" w:fill="auto"/>
            <w:noWrap/>
            <w:vAlign w:val="center"/>
          </w:tcPr>
          <w:p w14:paraId="7F9725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p>
        </w:tc>
        <w:tc>
          <w:tcPr>
            <w:tcW w:w="2268" w:type="dxa"/>
            <w:tcBorders>
              <w:top w:val="nil"/>
              <w:left w:val="nil"/>
              <w:bottom w:val="single" w:color="auto" w:sz="4" w:space="0"/>
              <w:right w:val="single" w:color="auto" w:sz="4" w:space="0"/>
            </w:tcBorders>
            <w:shd w:val="clear" w:color="auto" w:fill="auto"/>
            <w:noWrap/>
            <w:vAlign w:val="center"/>
          </w:tcPr>
          <w:p w14:paraId="794A92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0.024</w:t>
            </w:r>
          </w:p>
        </w:tc>
        <w:tc>
          <w:tcPr>
            <w:tcW w:w="2268" w:type="dxa"/>
            <w:tcBorders>
              <w:top w:val="nil"/>
              <w:left w:val="nil"/>
              <w:bottom w:val="single" w:color="auto" w:sz="4" w:space="0"/>
              <w:right w:val="single" w:color="auto" w:sz="4" w:space="0"/>
            </w:tcBorders>
            <w:shd w:val="clear" w:color="auto" w:fill="auto"/>
            <w:noWrap/>
            <w:vAlign w:val="center"/>
          </w:tcPr>
          <w:p w14:paraId="4F8148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0.014</w:t>
            </w:r>
          </w:p>
        </w:tc>
      </w:tr>
      <w:tr w14:paraId="38803E0D">
        <w:tblPrEx>
          <w:tblCellMar>
            <w:top w:w="0" w:type="dxa"/>
            <w:left w:w="108" w:type="dxa"/>
            <w:bottom w:w="0" w:type="dxa"/>
            <w:right w:w="108" w:type="dxa"/>
          </w:tblCellMar>
        </w:tblPrEx>
        <w:trPr>
          <w:trHeight w:val="567" w:hRule="atLeast"/>
          <w:jc w:val="center"/>
        </w:trPr>
        <w:tc>
          <w:tcPr>
            <w:tcW w:w="2268" w:type="dxa"/>
            <w:tcBorders>
              <w:top w:val="nil"/>
              <w:left w:val="single" w:color="auto" w:sz="4" w:space="0"/>
              <w:bottom w:val="single" w:color="auto" w:sz="4" w:space="0"/>
              <w:right w:val="single" w:color="auto" w:sz="4" w:space="0"/>
            </w:tcBorders>
            <w:shd w:val="clear" w:color="auto" w:fill="auto"/>
            <w:noWrap/>
            <w:vAlign w:val="center"/>
          </w:tcPr>
          <w:p w14:paraId="5EF269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w:t>
            </w:r>
          </w:p>
        </w:tc>
        <w:tc>
          <w:tcPr>
            <w:tcW w:w="2268" w:type="dxa"/>
            <w:tcBorders>
              <w:top w:val="nil"/>
              <w:left w:val="nil"/>
              <w:bottom w:val="single" w:color="auto" w:sz="4" w:space="0"/>
              <w:right w:val="single" w:color="auto" w:sz="4" w:space="0"/>
            </w:tcBorders>
            <w:shd w:val="clear" w:color="auto" w:fill="auto"/>
            <w:noWrap/>
            <w:vAlign w:val="center"/>
          </w:tcPr>
          <w:p w14:paraId="6AF9D8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0.032</w:t>
            </w:r>
          </w:p>
        </w:tc>
        <w:tc>
          <w:tcPr>
            <w:tcW w:w="2268" w:type="dxa"/>
            <w:tcBorders>
              <w:top w:val="nil"/>
              <w:left w:val="nil"/>
              <w:bottom w:val="single" w:color="auto" w:sz="4" w:space="0"/>
              <w:right w:val="single" w:color="auto" w:sz="4" w:space="0"/>
            </w:tcBorders>
            <w:shd w:val="clear" w:color="auto" w:fill="auto"/>
            <w:noWrap/>
            <w:vAlign w:val="center"/>
          </w:tcPr>
          <w:p w14:paraId="3FCAB9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0.018</w:t>
            </w:r>
          </w:p>
        </w:tc>
      </w:tr>
      <w:tr w14:paraId="49A5362C">
        <w:tblPrEx>
          <w:tblCellMar>
            <w:top w:w="0" w:type="dxa"/>
            <w:left w:w="108" w:type="dxa"/>
            <w:bottom w:w="0" w:type="dxa"/>
            <w:right w:w="108" w:type="dxa"/>
          </w:tblCellMar>
        </w:tblPrEx>
        <w:trPr>
          <w:trHeight w:val="567" w:hRule="atLeast"/>
          <w:jc w:val="center"/>
        </w:trPr>
        <w:tc>
          <w:tcPr>
            <w:tcW w:w="2268" w:type="dxa"/>
            <w:tcBorders>
              <w:top w:val="nil"/>
              <w:left w:val="single" w:color="auto" w:sz="4" w:space="0"/>
              <w:bottom w:val="single" w:color="auto" w:sz="4" w:space="0"/>
              <w:right w:val="single" w:color="auto" w:sz="4" w:space="0"/>
            </w:tcBorders>
            <w:shd w:val="clear" w:color="auto" w:fill="auto"/>
            <w:noWrap/>
            <w:vAlign w:val="center"/>
          </w:tcPr>
          <w:p w14:paraId="697BA6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w:t>
            </w:r>
          </w:p>
        </w:tc>
        <w:tc>
          <w:tcPr>
            <w:tcW w:w="2268" w:type="dxa"/>
            <w:tcBorders>
              <w:top w:val="nil"/>
              <w:left w:val="nil"/>
              <w:bottom w:val="single" w:color="auto" w:sz="4" w:space="0"/>
              <w:right w:val="single" w:color="auto" w:sz="4" w:space="0"/>
            </w:tcBorders>
            <w:shd w:val="clear" w:color="auto" w:fill="auto"/>
            <w:noWrap/>
            <w:vAlign w:val="center"/>
          </w:tcPr>
          <w:p w14:paraId="27ECDB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0.013</w:t>
            </w:r>
          </w:p>
        </w:tc>
        <w:tc>
          <w:tcPr>
            <w:tcW w:w="2268" w:type="dxa"/>
            <w:tcBorders>
              <w:top w:val="nil"/>
              <w:left w:val="nil"/>
              <w:bottom w:val="single" w:color="auto" w:sz="4" w:space="0"/>
              <w:right w:val="single" w:color="auto" w:sz="4" w:space="0"/>
            </w:tcBorders>
            <w:shd w:val="clear" w:color="auto" w:fill="auto"/>
            <w:noWrap/>
            <w:vAlign w:val="center"/>
          </w:tcPr>
          <w:p w14:paraId="35AA68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0.0078</w:t>
            </w:r>
          </w:p>
        </w:tc>
      </w:tr>
    </w:tbl>
    <w:p w14:paraId="31F4D1CE">
      <w:pPr>
        <w:pStyle w:val="26"/>
        <w:keepNext w:val="0"/>
        <w:keepLines w:val="0"/>
        <w:pageBreakBefore w:val="0"/>
        <w:kinsoku/>
        <w:wordWrap/>
        <w:overflowPunct/>
        <w:topLinePunct w:val="0"/>
        <w:autoSpaceDE/>
        <w:autoSpaceDN/>
        <w:bidi w:val="0"/>
        <w:adjustRightInd/>
        <w:snapToGrid/>
        <w:spacing w:before="157" w:beforeLines="50"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C.2.4 合成标准不确定度的评定</w:t>
      </w:r>
    </w:p>
    <w:p w14:paraId="7D374773">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C.2.4.1合成标准不确定度计算公式</w:t>
      </w:r>
    </w:p>
    <w:p w14:paraId="7C1206B7">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bookmarkStart w:id="210" w:name="_Hlk176687367"/>
      <w:r>
        <w:rPr>
          <w:rFonts w:hint="default" w:ascii="Times New Roman" w:hAnsi="Times New Roman" w:cs="Times New Roman" w:eastAsiaTheme="minorEastAsia"/>
          <w:sz w:val="24"/>
          <w:szCs w:val="24"/>
        </w:rPr>
        <w:t>由测量模型可知</w:t>
      </w:r>
      <w:r>
        <w:rPr>
          <w:rFonts w:hint="default" w:ascii="Times New Roman" w:hAnsi="Times New Roman" w:cs="Times New Roman" w:eastAsiaTheme="minorEastAsia"/>
          <w:position w:val="-10"/>
          <w:sz w:val="24"/>
          <w:szCs w:val="24"/>
        </w:rPr>
        <w:object>
          <v:shape id="_x0000_i1103" o:spt="75" type="#_x0000_t75" style="height:19.25pt;width:27.65pt;" o:ole="t" filled="f" o:preferrelative="t" stroked="f" coordsize="21600,21600">
            <v:path/>
            <v:fill on="f" focussize="0,0"/>
            <v:stroke on="f" joinstyle="miter"/>
            <v:imagedata r:id="rId149" o:title=""/>
            <o:lock v:ext="edit" aspectratio="t"/>
            <w10:wrap type="none"/>
            <w10:anchorlock/>
          </v:shape>
          <o:OLEObject Type="Embed" ProgID="Equation.DSMT4" ShapeID="_x0000_i1103" DrawAspect="Content" ObjectID="_1468075803" r:id="rId148">
            <o:LockedField>false</o:LockedField>
          </o:OLEObject>
        </w:object>
      </w:r>
      <w:r>
        <w:rPr>
          <w:rFonts w:hint="default" w:ascii="Times New Roman" w:hAnsi="Times New Roman" w:cs="Times New Roman" w:eastAsiaTheme="minorEastAsia"/>
          <w:sz w:val="24"/>
          <w:szCs w:val="24"/>
        </w:rPr>
        <w:t>与</w:t>
      </w:r>
      <w:r>
        <w:rPr>
          <w:rFonts w:hint="default" w:ascii="Times New Roman" w:hAnsi="Times New Roman" w:cs="Times New Roman" w:eastAsiaTheme="minorEastAsia"/>
          <w:position w:val="-12"/>
          <w:sz w:val="24"/>
          <w:szCs w:val="24"/>
        </w:rPr>
        <w:object>
          <v:shape id="_x0000_i1104" o:spt="75" type="#_x0000_t75" style="height:18.4pt;width:30.15pt;" o:ole="t" filled="f" o:preferrelative="t" stroked="f" coordsize="21600,21600">
            <v:path/>
            <v:fill on="f" focussize="0,0"/>
            <v:stroke on="f" joinstyle="miter"/>
            <v:imagedata r:id="rId151" o:title=""/>
            <o:lock v:ext="edit" aspectratio="t"/>
            <w10:wrap type="none"/>
            <w10:anchorlock/>
          </v:shape>
          <o:OLEObject Type="Embed" ProgID="Equation.DSMT4" ShapeID="_x0000_i1104" DrawAspect="Content" ObjectID="_1468075804" r:id="rId150">
            <o:LockedField>false</o:LockedField>
          </o:OLEObject>
        </w:object>
      </w:r>
      <w:r>
        <w:rPr>
          <w:rFonts w:hint="default" w:ascii="Times New Roman" w:hAnsi="Times New Roman" w:cs="Times New Roman" w:eastAsiaTheme="minorEastAsia"/>
          <w:sz w:val="24"/>
          <w:szCs w:val="24"/>
        </w:rPr>
        <w:t>之间互不相关，则：</w:t>
      </w:r>
      <w:bookmarkEnd w:id="210"/>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6"/>
        <w:gridCol w:w="1396"/>
      </w:tblGrid>
      <w:tr w14:paraId="196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6" w:type="dxa"/>
            <w:tcBorders>
              <w:top w:val="nil"/>
              <w:left w:val="nil"/>
              <w:bottom w:val="nil"/>
              <w:right w:val="nil"/>
            </w:tcBorders>
            <w:vAlign w:val="center"/>
          </w:tcPr>
          <w:p w14:paraId="29D0D0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105" o:spt="75" type="#_x0000_t75" style="height:20.1pt;width:144pt;" o:ole="t" filled="f" o:preferrelative="t" stroked="f" coordsize="21600,21600">
                  <v:path/>
                  <v:fill on="f" focussize="0,0"/>
                  <v:stroke on="f" joinstyle="miter"/>
                  <v:imagedata r:id="rId153" o:title=""/>
                  <o:lock v:ext="edit" aspectratio="t"/>
                  <w10:wrap type="none"/>
                  <w10:anchorlock/>
                </v:shape>
                <o:OLEObject Type="Embed" ProgID="Equation.DSMT4" ShapeID="_x0000_i1105" DrawAspect="Content" ObjectID="_1468075805" r:id="rId152">
                  <o:LockedField>false</o:LockedField>
                </o:OLEObject>
              </w:object>
            </w:r>
          </w:p>
        </w:tc>
        <w:tc>
          <w:tcPr>
            <w:tcW w:w="1396" w:type="dxa"/>
            <w:tcBorders>
              <w:top w:val="nil"/>
              <w:left w:val="nil"/>
              <w:bottom w:val="nil"/>
              <w:right w:val="nil"/>
            </w:tcBorders>
            <w:vAlign w:val="center"/>
          </w:tcPr>
          <w:p w14:paraId="5A6D56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（C.5）</w:t>
            </w:r>
          </w:p>
        </w:tc>
      </w:tr>
    </w:tbl>
    <w:p w14:paraId="36F9E3E3">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灵敏系数：</w:t>
      </w:r>
    </w:p>
    <w:p w14:paraId="571990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position w:val="-30"/>
          <w:sz w:val="24"/>
          <w:szCs w:val="24"/>
        </w:rPr>
      </w:pPr>
      <w:r>
        <w:rPr>
          <w:rFonts w:hint="default" w:ascii="Times New Roman" w:hAnsi="Times New Roman" w:cs="Times New Roman" w:eastAsiaTheme="minorEastAsia"/>
          <w:color w:val="FF0000"/>
          <w:position w:val="-26"/>
          <w:sz w:val="24"/>
          <w:szCs w:val="24"/>
        </w:rPr>
        <w:object>
          <v:shape id="_x0000_i1106" o:spt="75" type="#_x0000_t75" style="height:31.8pt;width:72pt;" o:ole="t" filled="f" o:preferrelative="t" stroked="f" coordsize="21600,21600">
            <v:path/>
            <v:fill on="f" focussize="0,0"/>
            <v:stroke on="f" joinstyle="miter"/>
            <v:imagedata r:id="rId155" o:title=""/>
            <o:lock v:ext="edit" aspectratio="t"/>
            <w10:wrap type="none"/>
            <w10:anchorlock/>
          </v:shape>
          <o:OLEObject Type="Embed" ProgID="Equation.3" ShapeID="_x0000_i1106" DrawAspect="Content" ObjectID="_1468075806" r:id="rId154">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position w:val="-30"/>
          <w:sz w:val="24"/>
          <w:szCs w:val="24"/>
        </w:rPr>
        <w:object>
          <v:shape id="_x0000_i1107" o:spt="75" type="#_x0000_t75" style="height:33.5pt;width:79.55pt;" o:ole="t" filled="f" o:preferrelative="t" stroked="f" coordsize="21600,21600">
            <v:path/>
            <v:fill on="f" focussize="0,0"/>
            <v:stroke on="f" joinstyle="miter"/>
            <v:imagedata r:id="rId157" o:title=""/>
            <o:lock v:ext="edit" aspectratio="t"/>
            <w10:wrap type="none"/>
            <w10:anchorlock/>
          </v:shape>
          <o:OLEObject Type="Embed" ProgID="Equation.3" ShapeID="_x0000_i1107" DrawAspect="Content" ObjectID="_1468075807" r:id="rId156">
            <o:LockedField>false</o:LockedField>
          </o:OLEObject>
        </w:object>
      </w:r>
    </w:p>
    <w:p w14:paraId="0FBA424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4"/>
          <w:sz w:val="24"/>
          <w:szCs w:val="24"/>
        </w:rPr>
        <w:object>
          <v:shape id="_x0000_i1108" o:spt="75" type="#_x0000_t75" style="height:32.65pt;width:248.65pt;" o:ole="t" filled="f" o:preferrelative="t" stroked="f" coordsize="21600,21600">
            <v:path/>
            <v:fill on="f" focussize="0,0"/>
            <v:stroke on="f" joinstyle="miter"/>
            <v:imagedata r:id="rId159" o:title=""/>
            <o:lock v:ext="edit" aspectratio="t"/>
            <w10:wrap type="none"/>
            <w10:anchorlock/>
          </v:shape>
          <o:OLEObject Type="Embed" ProgID="Equation.3" ShapeID="_x0000_i1108" DrawAspect="Content" ObjectID="_1468075808" r:id="rId158">
            <o:LockedField>false</o:LockedField>
          </o:OLEObject>
        </w:object>
      </w:r>
    </w:p>
    <w:p w14:paraId="494F694E">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C.2.4.2 标准不确定度分量一览表</w:t>
      </w:r>
    </w:p>
    <w:p w14:paraId="189B5786">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各标准不确定度分量一览表见表C.2。</w:t>
      </w:r>
    </w:p>
    <w:p w14:paraId="4B003E75">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sz w:val="24"/>
          <w:szCs w:val="24"/>
        </w:rPr>
      </w:pPr>
      <w:bookmarkStart w:id="211" w:name="_Toc2042643247"/>
      <w:bookmarkStart w:id="212" w:name="_Toc1572243587"/>
      <w:bookmarkStart w:id="213" w:name="_Toc594813666"/>
      <w:bookmarkStart w:id="214" w:name="_Toc189083033"/>
      <w:bookmarkStart w:id="215" w:name="_Toc2110152586"/>
      <w:bookmarkStart w:id="216" w:name="_Toc961232793"/>
      <w:r>
        <w:rPr>
          <w:rFonts w:hint="default" w:ascii="Times New Roman" w:hAnsi="Times New Roman" w:cs="Times New Roman" w:eastAsiaTheme="minorEastAsia"/>
          <w:sz w:val="24"/>
          <w:szCs w:val="24"/>
        </w:rPr>
        <w:t>表C.2标准不确定度分量一览表</w:t>
      </w:r>
      <w:bookmarkEnd w:id="211"/>
      <w:bookmarkEnd w:id="212"/>
      <w:bookmarkEnd w:id="213"/>
      <w:bookmarkEnd w:id="214"/>
      <w:bookmarkEnd w:id="215"/>
      <w:bookmarkEnd w:id="216"/>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384"/>
        <w:gridCol w:w="3244"/>
      </w:tblGrid>
      <w:tr w14:paraId="169D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98" w:type="dxa"/>
            <w:vAlign w:val="center"/>
          </w:tcPr>
          <w:p w14:paraId="5E60AB90">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标准气体浓度/%</w:t>
            </w:r>
          </w:p>
        </w:tc>
        <w:tc>
          <w:tcPr>
            <w:tcW w:w="3384" w:type="dxa"/>
            <w:vAlign w:val="center"/>
          </w:tcPr>
          <w:p w14:paraId="6F660CE1">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气体标准物质定值引入的标准不确定度分量/%</w:t>
            </w:r>
            <w:r>
              <w:rPr>
                <w:rFonts w:hint="default" w:ascii="Times New Roman" w:hAnsi="Times New Roman" w:cs="Times New Roman" w:eastAsiaTheme="minorEastAsia"/>
                <w:position w:val="-12"/>
                <w:sz w:val="24"/>
                <w:szCs w:val="24"/>
              </w:rPr>
              <w:object>
                <v:shape id="_x0000_i1109" o:spt="75" type="#_x0000_t75" style="height:18.4pt;width:30.15pt;" o:ole="t" filled="f" o:preferrelative="t" stroked="f" coordsize="21600,21600">
                  <v:path/>
                  <v:fill on="f" focussize="0,0"/>
                  <v:stroke on="f" joinstyle="miter"/>
                  <v:imagedata r:id="rId161" o:title=""/>
                  <o:lock v:ext="edit" aspectratio="t"/>
                  <w10:wrap type="none"/>
                  <w10:anchorlock/>
                </v:shape>
                <o:OLEObject Type="Embed" ProgID="Equation.DSMT4" ShapeID="_x0000_i1109" DrawAspect="Content" ObjectID="_1468075809" r:id="rId160">
                  <o:LockedField>false</o:LockedField>
                </o:OLEObject>
              </w:object>
            </w:r>
          </w:p>
        </w:tc>
        <w:tc>
          <w:tcPr>
            <w:tcW w:w="3244" w:type="dxa"/>
            <w:vAlign w:val="center"/>
          </w:tcPr>
          <w:p w14:paraId="24B4D692">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测量重复性引入的标准不确定度</w:t>
            </w:r>
            <w:r>
              <w:rPr>
                <w:rFonts w:hint="default" w:ascii="Times New Roman" w:hAnsi="Times New Roman" w:cs="Times New Roman" w:eastAsiaTheme="minorEastAsia"/>
                <w:position w:val="-10"/>
                <w:sz w:val="24"/>
                <w:szCs w:val="24"/>
              </w:rPr>
              <w:object>
                <v:shape id="_x0000_i1110" o:spt="75" type="#_x0000_t75" style="height:19.25pt;width:27.65pt;" o:ole="t" filled="f" o:preferrelative="t" stroked="f" coordsize="21600,21600">
                  <v:path/>
                  <v:fill on="f" focussize="0,0"/>
                  <v:stroke on="f" joinstyle="miter"/>
                  <v:imagedata r:id="rId163" o:title=""/>
                  <o:lock v:ext="edit" aspectratio="t"/>
                  <w10:wrap type="none"/>
                  <w10:anchorlock/>
                </v:shape>
                <o:OLEObject Type="Embed" ProgID="Equation.DSMT4" ShapeID="_x0000_i1110" DrawAspect="Content" ObjectID="_1468075810" r:id="rId162">
                  <o:LockedField>false</o:LockedField>
                </o:OLEObject>
              </w:object>
            </w:r>
          </w:p>
        </w:tc>
      </w:tr>
      <w:tr w14:paraId="5847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Align w:val="center"/>
          </w:tcPr>
          <w:p w14:paraId="082E9D3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p>
        </w:tc>
        <w:tc>
          <w:tcPr>
            <w:tcW w:w="3384" w:type="dxa"/>
            <w:vAlign w:val="center"/>
          </w:tcPr>
          <w:p w14:paraId="0F6437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0.10</w:t>
            </w:r>
          </w:p>
        </w:tc>
        <w:tc>
          <w:tcPr>
            <w:tcW w:w="3244" w:type="dxa"/>
            <w:vAlign w:val="center"/>
          </w:tcPr>
          <w:p w14:paraId="7ECB7E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0.014</w:t>
            </w:r>
          </w:p>
        </w:tc>
      </w:tr>
      <w:tr w14:paraId="386A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Align w:val="center"/>
          </w:tcPr>
          <w:p w14:paraId="492FB8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50</w:t>
            </w:r>
          </w:p>
        </w:tc>
        <w:tc>
          <w:tcPr>
            <w:tcW w:w="3384" w:type="dxa"/>
            <w:vAlign w:val="center"/>
          </w:tcPr>
          <w:p w14:paraId="0E6F529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0.25</w:t>
            </w:r>
          </w:p>
        </w:tc>
        <w:tc>
          <w:tcPr>
            <w:tcW w:w="3244" w:type="dxa"/>
            <w:vAlign w:val="center"/>
          </w:tcPr>
          <w:p w14:paraId="68B8CE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0.018</w:t>
            </w:r>
          </w:p>
        </w:tc>
      </w:tr>
      <w:tr w14:paraId="33D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Align w:val="center"/>
          </w:tcPr>
          <w:p w14:paraId="26E755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80</w:t>
            </w:r>
          </w:p>
        </w:tc>
        <w:tc>
          <w:tcPr>
            <w:tcW w:w="3384" w:type="dxa"/>
            <w:vAlign w:val="center"/>
          </w:tcPr>
          <w:p w14:paraId="5F3322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0.40</w:t>
            </w:r>
          </w:p>
        </w:tc>
        <w:tc>
          <w:tcPr>
            <w:tcW w:w="3244" w:type="dxa"/>
            <w:vAlign w:val="center"/>
          </w:tcPr>
          <w:p w14:paraId="6E0715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0.0078</w:t>
            </w:r>
          </w:p>
        </w:tc>
      </w:tr>
    </w:tbl>
    <w:p w14:paraId="53AABAE2">
      <w:pPr>
        <w:pStyle w:val="26"/>
        <w:keepNext w:val="0"/>
        <w:keepLines w:val="0"/>
        <w:pageBreakBefore w:val="0"/>
        <w:kinsoku/>
        <w:wordWrap/>
        <w:overflowPunct/>
        <w:topLinePunct w:val="0"/>
        <w:autoSpaceDE/>
        <w:autoSpaceDN/>
        <w:bidi w:val="0"/>
        <w:adjustRightInd/>
        <w:snapToGrid/>
        <w:spacing w:before="157" w:beforeLines="50"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C.2.4.3 合成标准不确定度计算</w:t>
      </w:r>
    </w:p>
    <w:p w14:paraId="2A57F0BE">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各校准点的相对合成标准不确定度按式</w:t>
      </w:r>
      <w:r>
        <w:rPr>
          <w:rFonts w:hint="default" w:ascii="Times New Roman" w:hAnsi="Times New Roman" w:cs="Times New Roman" w:eastAsiaTheme="minorEastAsia"/>
          <w:position w:val="-12"/>
          <w:sz w:val="24"/>
          <w:szCs w:val="24"/>
        </w:rPr>
        <w:object>
          <v:shape id="_x0000_i1111" o:spt="75" type="#_x0000_t75" style="height:18.4pt;width:39.35pt;" o:ole="t" filled="f" o:preferrelative="t" stroked="f" coordsize="21600,21600">
            <v:path/>
            <v:fill on="f" focussize="0,0"/>
            <v:stroke on="f" joinstyle="miter"/>
            <v:imagedata r:id="rId165" o:title=""/>
            <o:lock v:ext="edit" aspectratio="t"/>
            <w10:wrap type="none"/>
            <w10:anchorlock/>
          </v:shape>
          <o:OLEObject Type="Embed" ProgID="Equation.DSMT4" ShapeID="_x0000_i1111" DrawAspect="Content" ObjectID="_1468075811" r:id="rId164">
            <o:LockedField>false</o:LockedField>
          </o:OLEObject>
        </w:object>
      </w:r>
      <w:r>
        <w:rPr>
          <w:rFonts w:hint="default" w:ascii="Times New Roman" w:hAnsi="Times New Roman" w:cs="Times New Roman" w:eastAsiaTheme="minorEastAsia"/>
          <w:sz w:val="24"/>
          <w:szCs w:val="24"/>
        </w:rPr>
        <w:t>按式（C.5）计算结果如下：</w:t>
      </w:r>
    </w:p>
    <w:p w14:paraId="79FD352D">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校准点20%： </w:t>
      </w:r>
      <w:r>
        <w:rPr>
          <w:rFonts w:hint="default" w:ascii="Times New Roman" w:hAnsi="Times New Roman" w:cs="Times New Roman" w:eastAsiaTheme="minorEastAsia"/>
          <w:position w:val="-24"/>
          <w:sz w:val="24"/>
          <w:szCs w:val="24"/>
        </w:rPr>
        <w:object>
          <v:shape id="_x0000_i1112" o:spt="75" type="#_x0000_t75" style="height:29.3pt;width:195.9pt;" o:ole="t" filled="f" o:preferrelative="t" stroked="f" coordsize="21600,21600">
            <v:path/>
            <v:fill on="f" focussize="0,0"/>
            <v:stroke on="f" joinstyle="miter"/>
            <v:imagedata r:id="rId167" o:title=""/>
            <o:lock v:ext="edit" aspectratio="t"/>
            <w10:wrap type="none"/>
            <w10:anchorlock/>
          </v:shape>
          <o:OLEObject Type="Embed" ProgID="Equation.3" ShapeID="_x0000_i1112" DrawAspect="Content" ObjectID="_1468075812" r:id="rId166">
            <o:LockedField>false</o:LockedField>
          </o:OLEObject>
        </w:object>
      </w:r>
      <w:r>
        <w:rPr>
          <w:rFonts w:hint="default" w:ascii="Times New Roman" w:hAnsi="Times New Roman" w:cs="Times New Roman" w:eastAsiaTheme="minorEastAsia"/>
          <w:sz w:val="24"/>
          <w:szCs w:val="24"/>
        </w:rPr>
        <w:t>；</w:t>
      </w:r>
    </w:p>
    <w:p w14:paraId="419AAB94">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校准点50%：</w:t>
      </w:r>
      <w:r>
        <w:rPr>
          <w:rFonts w:hint="default" w:ascii="Times New Roman" w:hAnsi="Times New Roman" w:cs="Times New Roman" w:eastAsiaTheme="minorEastAsia"/>
          <w:position w:val="-24"/>
          <w:sz w:val="24"/>
          <w:szCs w:val="24"/>
        </w:rPr>
        <w:object>
          <v:shape id="_x0000_i1113" o:spt="75" type="#_x0000_t75" style="height:29.3pt;width:189.2pt;" o:ole="t" filled="f" o:preferrelative="t" stroked="f" coordsize="21600,21600">
            <v:path/>
            <v:fill on="f" focussize="0,0"/>
            <v:stroke on="f" joinstyle="miter"/>
            <v:imagedata r:id="rId169" o:title=""/>
            <o:lock v:ext="edit" aspectratio="t"/>
            <w10:wrap type="none"/>
            <w10:anchorlock/>
          </v:shape>
          <o:OLEObject Type="Embed" ProgID="Equation.3" ShapeID="_x0000_i1113" DrawAspect="Content" ObjectID="_1468075813" r:id="rId168">
            <o:LockedField>false</o:LockedField>
          </o:OLEObject>
        </w:object>
      </w:r>
      <w:r>
        <w:rPr>
          <w:rFonts w:hint="default" w:ascii="Times New Roman" w:hAnsi="Times New Roman" w:cs="Times New Roman" w:eastAsiaTheme="minorEastAsia"/>
          <w:sz w:val="24"/>
          <w:szCs w:val="24"/>
        </w:rPr>
        <w:t>；</w:t>
      </w:r>
    </w:p>
    <w:p w14:paraId="0DCDEC83">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校准点80%：</w:t>
      </w:r>
      <w:r>
        <w:rPr>
          <w:rFonts w:hint="default" w:ascii="Times New Roman" w:hAnsi="Times New Roman" w:cs="Times New Roman" w:eastAsiaTheme="minorEastAsia"/>
          <w:position w:val="-24"/>
          <w:sz w:val="24"/>
          <w:szCs w:val="24"/>
        </w:rPr>
        <w:object>
          <v:shape id="_x0000_i1114" o:spt="75" type="#_x0000_t75" style="height:29.3pt;width:194.25pt;" o:ole="t" filled="f" o:preferrelative="t" stroked="f" coordsize="21600,21600">
            <v:path/>
            <v:fill on="f" focussize="0,0"/>
            <v:stroke on="f" joinstyle="miter"/>
            <v:imagedata r:id="rId171" o:title=""/>
            <o:lock v:ext="edit" aspectratio="t"/>
            <w10:wrap type="none"/>
            <w10:anchorlock/>
          </v:shape>
          <o:OLEObject Type="Embed" ProgID="Equation.3" ShapeID="_x0000_i1114" DrawAspect="Content" ObjectID="_1468075814" r:id="rId170">
            <o:LockedField>false</o:LockedField>
          </o:OLEObject>
        </w:object>
      </w:r>
    </w:p>
    <w:p w14:paraId="0569724F">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C.2.5 扩展不确定度</w:t>
      </w:r>
    </w:p>
    <w:p w14:paraId="1AA16D41">
      <w:pPr>
        <w:pStyle w:val="2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取包含因子</w:t>
      </w:r>
      <w:r>
        <w:rPr>
          <w:rFonts w:hint="default" w:ascii="Times New Roman" w:hAnsi="Times New Roman" w:cs="Times New Roman" w:eastAsiaTheme="minorEastAsia"/>
          <w:i/>
          <w:sz w:val="24"/>
          <w:szCs w:val="24"/>
        </w:rPr>
        <w:t>k</w:t>
      </w:r>
      <w:r>
        <w:rPr>
          <w:rFonts w:hint="default" w:ascii="Times New Roman" w:hAnsi="Times New Roman" w:cs="Times New Roman" w:eastAsiaTheme="minorEastAsia"/>
          <w:sz w:val="24"/>
          <w:szCs w:val="24"/>
        </w:rPr>
        <w:t>=2，则各校准点示值误差的扩展不确定度按式（C.6）计算：</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1"/>
        <w:gridCol w:w="1501"/>
      </w:tblGrid>
      <w:tr w14:paraId="0BD5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tcBorders>
              <w:top w:val="nil"/>
              <w:left w:val="nil"/>
              <w:bottom w:val="nil"/>
              <w:right w:val="nil"/>
            </w:tcBorders>
            <w:vAlign w:val="center"/>
          </w:tcPr>
          <w:p w14:paraId="2F5650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position w:val="-12"/>
                <w:sz w:val="24"/>
                <w:szCs w:val="24"/>
              </w:rPr>
              <w:object>
                <v:shape id="_x0000_i1115" o:spt="75" type="#_x0000_t75" style="height:18.4pt;width:99.65pt;" o:ole="t" filled="f" o:preferrelative="t" stroked="f" coordsize="21600,21600">
                  <v:path/>
                  <v:fill on="f" focussize="0,0"/>
                  <v:stroke on="f" joinstyle="miter"/>
                  <v:imagedata r:id="rId173" o:title=""/>
                  <o:lock v:ext="edit" aspectratio="t"/>
                  <w10:wrap type="none"/>
                  <w10:anchorlock/>
                </v:shape>
                <o:OLEObject Type="Embed" ProgID="Equation.DSMT4" ShapeID="_x0000_i1115" DrawAspect="Content" ObjectID="_1468075815" r:id="rId172">
                  <o:LockedField>false</o:LockedField>
                </o:OLEObject>
              </w:object>
            </w:r>
          </w:p>
        </w:tc>
        <w:tc>
          <w:tcPr>
            <w:tcW w:w="1501" w:type="dxa"/>
            <w:tcBorders>
              <w:top w:val="nil"/>
              <w:left w:val="nil"/>
              <w:bottom w:val="nil"/>
              <w:right w:val="nil"/>
            </w:tcBorders>
            <w:vAlign w:val="center"/>
          </w:tcPr>
          <w:p w14:paraId="34D3A3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（C.6）</w:t>
            </w:r>
          </w:p>
        </w:tc>
      </w:tr>
    </w:tbl>
    <w:p w14:paraId="1847D6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校准点20%：</w:t>
      </w:r>
      <w:r>
        <w:rPr>
          <w:rFonts w:hint="default" w:ascii="Times New Roman" w:hAnsi="Times New Roman" w:cs="Times New Roman" w:eastAsiaTheme="minorEastAsia"/>
          <w:position w:val="-12"/>
          <w:sz w:val="24"/>
          <w:szCs w:val="24"/>
        </w:rPr>
        <w:object>
          <v:shape id="_x0000_i1116" o:spt="75" type="#_x0000_t75" style="height:18.4pt;width:140.65pt;" o:ole="t" filled="f" o:preferrelative="t" stroked="f" coordsize="21600,21600">
            <v:path/>
            <v:fill on="f" focussize="0,0"/>
            <v:stroke on="f" joinstyle="miter"/>
            <v:imagedata r:id="rId175" o:title=""/>
            <o:lock v:ext="edit" aspectratio="t"/>
            <w10:wrap type="none"/>
            <w10:anchorlock/>
          </v:shape>
          <o:OLEObject Type="Embed" ProgID="Equation.3" ShapeID="_x0000_i1116" DrawAspect="Content" ObjectID="_1468075816" r:id="rId174">
            <o:LockedField>false</o:LockedField>
          </o:OLEObject>
        </w:object>
      </w:r>
      <w:r>
        <w:rPr>
          <w:rFonts w:hint="default" w:ascii="Times New Roman" w:hAnsi="Times New Roman" w:cs="Times New Roman" w:eastAsiaTheme="minorEastAsia"/>
          <w:sz w:val="24"/>
          <w:szCs w:val="24"/>
        </w:rPr>
        <w:t>；</w:t>
      </w:r>
    </w:p>
    <w:p w14:paraId="100DF1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校准点50%：</w:t>
      </w:r>
      <w:r>
        <w:rPr>
          <w:rFonts w:hint="default" w:ascii="Times New Roman" w:hAnsi="Times New Roman" w:cs="Times New Roman" w:eastAsiaTheme="minorEastAsia"/>
          <w:position w:val="-12"/>
          <w:sz w:val="24"/>
          <w:szCs w:val="24"/>
        </w:rPr>
        <w:object>
          <v:shape id="_x0000_i1117" o:spt="75" type="#_x0000_t75" style="height:18.4pt;width:140.65pt;" o:ole="t" filled="f" o:preferrelative="t" stroked="f" coordsize="21600,21600">
            <v:path/>
            <v:fill on="f" focussize="0,0"/>
            <v:stroke on="f" joinstyle="miter"/>
            <v:imagedata r:id="rId177" o:title=""/>
            <o:lock v:ext="edit" aspectratio="t"/>
            <w10:wrap type="none"/>
            <w10:anchorlock/>
          </v:shape>
          <o:OLEObject Type="Embed" ProgID="Equation.3" ShapeID="_x0000_i1117" DrawAspect="Content" ObjectID="_1468075817" r:id="rId176">
            <o:LockedField>false</o:LockedField>
          </o:OLEObject>
        </w:object>
      </w:r>
      <w:r>
        <w:rPr>
          <w:rFonts w:hint="default" w:ascii="Times New Roman" w:hAnsi="Times New Roman" w:cs="Times New Roman" w:eastAsiaTheme="minorEastAsia"/>
          <w:sz w:val="24"/>
          <w:szCs w:val="24"/>
        </w:rPr>
        <w:t>；</w:t>
      </w:r>
    </w:p>
    <w:p w14:paraId="25946F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校准点80%：</w:t>
      </w:r>
      <w:r>
        <w:rPr>
          <w:rFonts w:hint="default" w:ascii="Times New Roman" w:hAnsi="Times New Roman" w:cs="Times New Roman" w:eastAsiaTheme="minorEastAsia"/>
          <w:position w:val="-12"/>
          <w:sz w:val="24"/>
          <w:szCs w:val="24"/>
        </w:rPr>
        <w:object>
          <v:shape id="_x0000_i1118" o:spt="75" type="#_x0000_t75" style="height:18.4pt;width:140.65pt;" o:ole="t" filled="f" o:preferrelative="t" stroked="f" coordsize="21600,21600">
            <v:path/>
            <v:fill on="f" focussize="0,0"/>
            <v:stroke on="f" joinstyle="miter"/>
            <v:imagedata r:id="rId179" o:title=""/>
            <o:lock v:ext="edit" aspectratio="t"/>
            <w10:wrap type="none"/>
            <w10:anchorlock/>
          </v:shape>
          <o:OLEObject Type="Embed" ProgID="Equation.3" ShapeID="_x0000_i1118" DrawAspect="Content" ObjectID="_1468075818" r:id="rId178">
            <o:LockedField>false</o:LockedField>
          </o:OLEObject>
        </w:object>
      </w:r>
      <w:r>
        <w:rPr>
          <w:rFonts w:hint="default" w:ascii="Times New Roman" w:hAnsi="Times New Roman" w:cs="Times New Roman" w:eastAsiaTheme="minorEastAsia"/>
          <w:sz w:val="24"/>
          <w:szCs w:val="24"/>
        </w:rPr>
        <w:t>。</w:t>
      </w:r>
    </w:p>
    <w:p w14:paraId="7E67BAD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12FE060A">
      <w:pPr>
        <w:widowControl/>
        <w:rPr>
          <w:rFonts w:hint="default" w:ascii="Times New Roman" w:hAnsi="Times New Roman" w:eastAsia="黑体" w:cs="Times New Roman"/>
          <w:sz w:val="32"/>
          <w:szCs w:val="32"/>
        </w:rPr>
      </w:pPr>
    </w:p>
    <w:p w14:paraId="3BA8A40F">
      <w:pPr>
        <w:widowControl/>
        <w:rPr>
          <w:rFonts w:hint="default" w:ascii="Times New Roman" w:hAnsi="Times New Roman" w:cs="Times New Roman"/>
          <w:spacing w:val="-2"/>
          <w:szCs w:val="20"/>
        </w:rPr>
      </w:pPr>
    </w:p>
    <w:p w14:paraId="3F37CD5F">
      <w:pPr>
        <w:jc w:val="center"/>
        <w:rPr>
          <w:rFonts w:hint="default" w:ascii="Times New Roman" w:hAnsi="Times New Roman" w:eastAsia="黑体" w:cs="Times New Roman"/>
          <w:b/>
          <w:bCs/>
          <w:kern w:val="0"/>
          <w:szCs w:val="21"/>
          <w:lang w:val="zh-CN"/>
        </w:rPr>
      </w:pPr>
    </w:p>
    <w:p w14:paraId="66AE13E5">
      <w:pPr>
        <w:spacing w:line="360" w:lineRule="auto"/>
        <w:ind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45720" distB="45720" distL="114300" distR="114300" simplePos="0" relativeHeight="251663360" behindDoc="0" locked="0" layoutInCell="1" allowOverlap="1">
                <wp:simplePos x="0" y="0"/>
                <wp:positionH relativeFrom="column">
                  <wp:posOffset>6074410</wp:posOffset>
                </wp:positionH>
                <wp:positionV relativeFrom="paragraph">
                  <wp:posOffset>0</wp:posOffset>
                </wp:positionV>
                <wp:extent cx="509270" cy="1699260"/>
                <wp:effectExtent l="0" t="0" r="5080" b="0"/>
                <wp:wrapSquare wrapText="bothSides"/>
                <wp:docPr id="167674207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9270" cy="1699260"/>
                        </a:xfrm>
                        <a:prstGeom prst="rect">
                          <a:avLst/>
                        </a:prstGeom>
                        <a:solidFill>
                          <a:srgbClr val="FFFFFF"/>
                        </a:solidFill>
                        <a:ln w="9525">
                          <a:noFill/>
                          <a:miter lim="800000"/>
                        </a:ln>
                      </wps:spPr>
                      <wps:txbx>
                        <w:txbxContent>
                          <w:p w14:paraId="1FCC99D6">
                            <w:pPr>
                              <w:jc w:val="right"/>
                              <w:rPr>
                                <w:rFonts w:ascii="Times New Roman" w:hAnsi="Times New Roman" w:eastAsia="黑体" w:cs="Times New Roman"/>
                                <w:sz w:val="28"/>
                                <w:szCs w:val="28"/>
                              </w:rPr>
                            </w:pPr>
                            <w:r>
                              <w:rPr>
                                <w:rFonts w:ascii="Times New Roman" w:hAnsi="Times New Roman" w:eastAsia="黑体" w:cs="Times New Roman"/>
                                <w:sz w:val="28"/>
                                <w:szCs w:val="28"/>
                              </w:rPr>
                              <w:t>JJF XXXX-XXXX</w:t>
                            </w:r>
                          </w:p>
                        </w:txbxContent>
                      </wps:txbx>
                      <wps:bodyPr rot="0" vert="vert270" wrap="square" lIns="91440" tIns="45720" rIns="91440" bIns="45720" anchor="t" anchorCtr="0">
                        <a:noAutofit/>
                      </wps:bodyPr>
                    </wps:wsp>
                  </a:graphicData>
                </a:graphic>
              </wp:anchor>
            </w:drawing>
          </mc:Choice>
          <mc:Fallback>
            <w:pict>
              <v:shape id="文本框 2" o:spid="_x0000_s1026" o:spt="202" type="#_x0000_t202" style="position:absolute;left:0pt;margin-left:478.3pt;margin-top:0pt;height:133.8pt;width:40.1pt;mso-wrap-distance-bottom:3.6pt;mso-wrap-distance-left:9pt;mso-wrap-distance-right:9pt;mso-wrap-distance-top:3.6pt;z-index:251663360;mso-width-relative:page;mso-height-relative:page;" fillcolor="#FFFFFF" filled="t" stroked="f" coordsize="21600,21600" o:gfxdata="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XKFbdcAAAAJAQAADwAAAAAAAAABACAAAAAiAAAAZHJz&#10;L2Rvd25yZXYueG1sUEsBAhQAFAAAAAgAh07iQLcYgVY+AgAAXgQAAA4AAAAAAAAAAQAgAAAAJgEA&#10;AGRycy9lMm9Eb2MueG1sUEsFBgAAAAAGAAYAWQEAANYFAAAAAA==&#10;">
                <v:fill on="t" focussize="0,0"/>
                <v:stroke on="f" miterlimit="8" joinstyle="miter"/>
                <v:imagedata o:title=""/>
                <o:lock v:ext="edit" aspectratio="f"/>
                <v:textbox style="layout-flow:vertical;mso-layout-flow-alt:bottom-to-top;">
                  <w:txbxContent>
                    <w:p w14:paraId="1FCC99D6">
                      <w:pPr>
                        <w:jc w:val="right"/>
                        <w:rPr>
                          <w:rFonts w:ascii="Times New Roman" w:hAnsi="Times New Roman" w:eastAsia="黑体" w:cs="Times New Roman"/>
                          <w:sz w:val="28"/>
                          <w:szCs w:val="28"/>
                        </w:rPr>
                      </w:pPr>
                      <w:r>
                        <w:rPr>
                          <w:rFonts w:ascii="Times New Roman" w:hAnsi="Times New Roman" w:eastAsia="黑体" w:cs="Times New Roman"/>
                          <w:sz w:val="28"/>
                          <w:szCs w:val="28"/>
                        </w:rPr>
                        <w:t>JJF XXXX-XXXX</w:t>
                      </w:r>
                    </w:p>
                  </w:txbxContent>
                </v:textbox>
                <w10:wrap type="square"/>
              </v:shape>
            </w:pict>
          </mc:Fallback>
        </mc:AlternateContent>
      </w:r>
    </w:p>
    <w:sectPr>
      <w:headerReference r:id="rId11" w:type="default"/>
      <w:footerReference r:id="rId13" w:type="default"/>
      <w:headerReference r:id="rId12" w:type="even"/>
      <w:footerReference r:id="rId14" w:type="even"/>
      <w:pgSz w:w="11906" w:h="16838"/>
      <w:pgMar w:top="1418" w:right="284"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5E" w:usb3="00000000" w:csb0="00040001"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6381"/>
      <w:docPartObj>
        <w:docPartGallery w:val="autotext"/>
      </w:docPartObj>
    </w:sdtPr>
    <w:sdtContent>
      <w:p w14:paraId="7276FC5A">
        <w:pPr>
          <w:pStyle w:val="10"/>
          <w:jc w:val="right"/>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7B01822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14:paraId="40060B13">
        <w:pPr>
          <w:pStyle w:val="1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8DA098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9B00">
    <w:pPr>
      <w:pStyle w:val="6"/>
      <w:spacing w:before="120" w:after="120" w:line="14" w:lineRule="auto"/>
      <w:rPr>
        <w:sz w:val="12"/>
      </w:rPr>
    </w:pPr>
    <w:r>
      <mc:AlternateContent>
        <mc:Choice Requires="wps">
          <w:drawing>
            <wp:anchor distT="0" distB="0" distL="114300" distR="114300" simplePos="0" relativeHeight="251665408" behindDoc="1" locked="0" layoutInCell="1" allowOverlap="1">
              <wp:simplePos x="0" y="0"/>
              <wp:positionH relativeFrom="page">
                <wp:posOffset>6140450</wp:posOffset>
              </wp:positionH>
              <wp:positionV relativeFrom="page">
                <wp:posOffset>9790430</wp:posOffset>
              </wp:positionV>
              <wp:extent cx="191770"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a:effectLst/>
                    </wps:spPr>
                    <wps:txbx>
                      <w:txbxContent>
                        <w:p w14:paraId="62FB2190">
                          <w:pPr>
                            <w:spacing w:before="12"/>
                            <w:ind w:left="60"/>
                            <w:rPr>
                              <w:sz w:val="18"/>
                            </w:rPr>
                          </w:pPr>
                          <w:r>
                            <w:fldChar w:fldCharType="begin"/>
                          </w:r>
                          <w:r>
                            <w:rPr>
                              <w:sz w:val="18"/>
                            </w:rPr>
                            <w:instrText xml:space="preserve"> PAGE </w:instrText>
                          </w:r>
                          <w:r>
                            <w:fldChar w:fldCharType="separate"/>
                          </w:r>
                          <w:r>
                            <w:rPr>
                              <w:sz w:val="18"/>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83.5pt;margin-top:770.9pt;height:12pt;width:15.1pt;mso-position-horizontal-relative:page;mso-position-vertical-relative:page;z-index:-251651072;mso-width-relative:page;mso-height-relative:page;" filled="f" stroked="f" coordsize="21600,21600" o:gfxdata="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Aw8HW2wAAAA0BAAAPAAAAAAAAAAEAIAAAACIAAABkcnMvZG93bnJldi54&#10;bWxQSwECFAAUAAAACACHTuJAGvqjBL4BAACBAwAADgAAAAAAAAABACAAAAAqAQAAZHJzL2Uyb0Rv&#10;Yy54bWxQSwUGAAAAAAYABgBZAQAAWgUAAAAA&#10;">
              <v:fill on="f" focussize="0,0"/>
              <v:stroke on="f"/>
              <v:imagedata o:title=""/>
              <o:lock v:ext="edit" aspectratio="f"/>
              <v:textbox inset="0mm,0mm,0mm,0mm">
                <w:txbxContent>
                  <w:p w14:paraId="62FB2190">
                    <w:pPr>
                      <w:spacing w:before="12"/>
                      <w:ind w:left="60"/>
                      <w:rPr>
                        <w:sz w:val="18"/>
                      </w:rPr>
                    </w:pPr>
                    <w:r>
                      <w:fldChar w:fldCharType="begin"/>
                    </w:r>
                    <w:r>
                      <w:rPr>
                        <w:sz w:val="18"/>
                      </w:rPr>
                      <w:instrText xml:space="preserve"> PAGE </w:instrText>
                    </w:r>
                    <w:r>
                      <w:fldChar w:fldCharType="separate"/>
                    </w:r>
                    <w:r>
                      <w:rPr>
                        <w:sz w:val="18"/>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76791"/>
      <w:docPartObj>
        <w:docPartGallery w:val="autotext"/>
      </w:docPartObj>
    </w:sdtPr>
    <w:sdtContent>
      <w:p w14:paraId="029EAEF2">
        <w:pPr>
          <w:pStyle w:val="10"/>
          <w:jc w:val="right"/>
        </w:pPr>
      </w:p>
    </w:sdtContent>
  </w:sdt>
  <w:p w14:paraId="49EA474A">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11C7">
    <w:pPr>
      <w:pStyle w:val="10"/>
      <w:rPr>
        <w:rFonts w:ascii="Times New Roman" w:hAnsi="Times New Roman" w:cs="Times New Roman"/>
      </w:rPr>
    </w:pPr>
  </w:p>
  <w:p w14:paraId="2DCD101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72DC">
    <w:pPr>
      <w:pStyle w:val="11"/>
      <w:pBdr>
        <w:bottom w:val="single" w:color="auto" w:sz="4" w:space="1"/>
      </w:pBdr>
      <w:rPr>
        <w:rFonts w:ascii="黑体" w:hAnsi="黑体" w:eastAsia="黑体"/>
        <w:sz w:val="21"/>
        <w:szCs w:val="21"/>
      </w:rPr>
    </w:pPr>
    <w:r>
      <w:rPr>
        <w:rFonts w:hint="eastAsia" w:ascii="黑体" w:hAnsi="黑体" w:eastAsia="黑体"/>
        <w:sz w:val="21"/>
        <w:szCs w:val="21"/>
      </w:rPr>
      <w:t>J</w:t>
    </w:r>
    <w:r>
      <w:rPr>
        <w:rFonts w:ascii="黑体" w:hAnsi="黑体" w:eastAsia="黑体"/>
        <w:sz w:val="21"/>
        <w:szCs w:val="21"/>
      </w:rPr>
      <w:t>JF XXXX</w:t>
    </w:r>
    <w:r>
      <w:rPr>
        <w:rFonts w:hint="eastAsia" w:ascii="黑体" w:hAnsi="黑体" w:eastAsia="黑体"/>
        <w:sz w:val="21"/>
        <w:szCs w:val="21"/>
      </w:rPr>
      <w:t>—X</w:t>
    </w:r>
    <w:r>
      <w:rPr>
        <w:rFonts w:ascii="黑体" w:hAnsi="黑体" w:eastAsia="黑体"/>
        <w:sz w:val="21"/>
        <w:szCs w:val="21"/>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9C31">
    <w:pPr>
      <w:pStyle w:val="11"/>
      <w:pBdr>
        <w:bottom w:val="single" w:color="auto" w:sz="4" w:space="1"/>
      </w:pBdr>
      <w:rPr>
        <w:rFonts w:ascii="黑体" w:hAnsi="黑体" w:eastAsia="黑体"/>
        <w:sz w:val="21"/>
        <w:szCs w:val="21"/>
      </w:rPr>
    </w:pPr>
    <w:r>
      <w:rPr>
        <w:rFonts w:hint="eastAsia" w:ascii="黑体" w:hAnsi="黑体" w:eastAsia="黑体"/>
        <w:sz w:val="21"/>
        <w:szCs w:val="21"/>
      </w:rPr>
      <w:t>J</w:t>
    </w:r>
    <w:r>
      <w:rPr>
        <w:rFonts w:ascii="黑体" w:hAnsi="黑体" w:eastAsia="黑体"/>
        <w:sz w:val="21"/>
        <w:szCs w:val="21"/>
      </w:rPr>
      <w:t>JF XXXX</w:t>
    </w:r>
    <w:r>
      <w:rPr>
        <w:rFonts w:hint="eastAsia" w:ascii="黑体" w:hAnsi="黑体" w:eastAsia="黑体"/>
        <w:sz w:val="21"/>
        <w:szCs w:val="21"/>
      </w:rPr>
      <w:t>—X</w:t>
    </w:r>
    <w:r>
      <w:rPr>
        <w:rFonts w:ascii="黑体" w:hAnsi="黑体" w:eastAsia="黑体"/>
        <w:sz w:val="21"/>
        <w:szCs w:val="21"/>
      </w:rPr>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E760">
    <w:pPr>
      <w:pStyle w:val="11"/>
      <w:pBdr>
        <w:bottom w:val="single" w:color="auto" w:sz="4" w:space="1"/>
      </w:pBdr>
      <w:rPr>
        <w:rFonts w:ascii="黑体" w:hAnsi="黑体" w:eastAsia="黑体"/>
        <w:sz w:val="21"/>
        <w:szCs w:val="21"/>
      </w:rPr>
    </w:pPr>
    <w:r>
      <w:rPr>
        <w:rFonts w:hint="eastAsia" w:ascii="黑体" w:hAnsi="黑体" w:eastAsia="黑体"/>
        <w:sz w:val="21"/>
        <w:szCs w:val="21"/>
      </w:rPr>
      <w:t>J</w:t>
    </w:r>
    <w:r>
      <w:rPr>
        <w:rFonts w:ascii="黑体" w:hAnsi="黑体" w:eastAsia="黑体"/>
        <w:sz w:val="21"/>
        <w:szCs w:val="21"/>
      </w:rPr>
      <w:t>JF XXXX</w:t>
    </w:r>
    <w:r>
      <w:rPr>
        <w:rFonts w:hint="eastAsia" w:ascii="黑体" w:hAnsi="黑体" w:eastAsia="黑体"/>
        <w:sz w:val="21"/>
        <w:szCs w:val="21"/>
      </w:rPr>
      <w:t>—X</w:t>
    </w:r>
    <w:r>
      <w:rPr>
        <w:rFonts w:ascii="黑体" w:hAnsi="黑体" w:eastAsia="黑体"/>
        <w:sz w:val="21"/>
        <w:szCs w:val="21"/>
      </w:rPr>
      <w:t>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9164">
    <w:pPr>
      <w:pStyle w:val="11"/>
      <w:pBdr>
        <w:bottom w:val="single" w:color="auto" w:sz="4" w:space="1"/>
      </w:pBdr>
      <w:rPr>
        <w:rFonts w:ascii="黑体" w:hAnsi="黑体" w:eastAsia="黑体"/>
        <w:sz w:val="21"/>
        <w:szCs w:val="21"/>
      </w:rPr>
    </w:pPr>
    <w:r>
      <w:rPr>
        <w:rFonts w:hint="eastAsia" w:ascii="黑体" w:hAnsi="黑体" w:eastAsia="黑体"/>
        <w:sz w:val="21"/>
        <w:szCs w:val="21"/>
      </w:rPr>
      <w:t>J</w:t>
    </w:r>
    <w:r>
      <w:rPr>
        <w:rFonts w:ascii="黑体" w:hAnsi="黑体" w:eastAsia="黑体"/>
        <w:sz w:val="21"/>
        <w:szCs w:val="21"/>
      </w:rPr>
      <w:t>JF XXXX</w:t>
    </w:r>
    <w:r>
      <w:rPr>
        <w:rFonts w:hint="eastAsia" w:ascii="黑体" w:hAnsi="黑体" w:eastAsia="黑体"/>
        <w:sz w:val="21"/>
        <w:szCs w:val="21"/>
      </w:rPr>
      <w:t>—X</w:t>
    </w:r>
    <w:r>
      <w:rPr>
        <w:rFonts w:ascii="黑体" w:hAnsi="黑体" w:eastAsia="黑体"/>
        <w:sz w:val="21"/>
        <w:szCs w:val="21"/>
      </w:rPr>
      <w:t>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0E8E">
    <w:pPr>
      <w:pStyle w:val="11"/>
      <w:pBdr>
        <w:bottom w:val="single" w:color="auto" w:sz="4" w:space="1"/>
      </w:pBdr>
      <w:rPr>
        <w:rFonts w:ascii="黑体" w:hAnsi="黑体" w:eastAsia="黑体"/>
        <w:sz w:val="21"/>
        <w:szCs w:val="21"/>
      </w:rPr>
    </w:pPr>
    <w:r>
      <w:rPr>
        <w:rFonts w:hint="eastAsia" w:ascii="黑体" w:hAnsi="黑体" w:eastAsia="黑体"/>
        <w:sz w:val="21"/>
        <w:szCs w:val="21"/>
      </w:rPr>
      <w:t>J</w:t>
    </w:r>
    <w:r>
      <w:rPr>
        <w:rFonts w:ascii="黑体" w:hAnsi="黑体" w:eastAsia="黑体"/>
        <w:sz w:val="21"/>
        <w:szCs w:val="21"/>
      </w:rPr>
      <w:t>JF XXXX</w:t>
    </w:r>
    <w:r>
      <w:rPr>
        <w:rFonts w:hint="eastAsia" w:ascii="黑体" w:hAnsi="黑体" w:eastAsia="黑体"/>
        <w:sz w:val="21"/>
        <w:szCs w:val="21"/>
      </w:rPr>
      <w:t>—X</w:t>
    </w:r>
    <w:r>
      <w:rPr>
        <w:rFonts w:ascii="黑体" w:hAnsi="黑体" w:eastAsia="黑体"/>
        <w:sz w:val="21"/>
        <w:szCs w:val="21"/>
      </w:rPr>
      <w:t>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226D">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1E5F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1E122A"/>
    <w:multiLevelType w:val="multilevel"/>
    <w:tmpl w:val="4E1E122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896740"/>
    <w:multiLevelType w:val="multilevel"/>
    <w:tmpl w:val="5E896740"/>
    <w:lvl w:ilvl="0" w:tentative="0">
      <w:start w:val="1"/>
      <w:numFmt w:val="lowerLetter"/>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96"/>
    <w:rsid w:val="00056D2F"/>
    <w:rsid w:val="000D1FF3"/>
    <w:rsid w:val="00106EA7"/>
    <w:rsid w:val="00112418"/>
    <w:rsid w:val="002364DF"/>
    <w:rsid w:val="0025619B"/>
    <w:rsid w:val="0027588B"/>
    <w:rsid w:val="002A44A7"/>
    <w:rsid w:val="00315BA7"/>
    <w:rsid w:val="00344C4D"/>
    <w:rsid w:val="00384FD0"/>
    <w:rsid w:val="003C0823"/>
    <w:rsid w:val="003C1AB5"/>
    <w:rsid w:val="003D4AEF"/>
    <w:rsid w:val="003E29B9"/>
    <w:rsid w:val="003F480F"/>
    <w:rsid w:val="003F4CCC"/>
    <w:rsid w:val="00406F29"/>
    <w:rsid w:val="004B4D00"/>
    <w:rsid w:val="004B5249"/>
    <w:rsid w:val="004B5B64"/>
    <w:rsid w:val="00502157"/>
    <w:rsid w:val="0052038F"/>
    <w:rsid w:val="005671BF"/>
    <w:rsid w:val="005F1A07"/>
    <w:rsid w:val="00694F57"/>
    <w:rsid w:val="00744EB1"/>
    <w:rsid w:val="007918F5"/>
    <w:rsid w:val="007F32D1"/>
    <w:rsid w:val="008368ED"/>
    <w:rsid w:val="00836C56"/>
    <w:rsid w:val="008373EA"/>
    <w:rsid w:val="00867F01"/>
    <w:rsid w:val="00945D96"/>
    <w:rsid w:val="00962D58"/>
    <w:rsid w:val="00A42D21"/>
    <w:rsid w:val="00A43FCF"/>
    <w:rsid w:val="00A66D93"/>
    <w:rsid w:val="00A82CE1"/>
    <w:rsid w:val="00AD6FB5"/>
    <w:rsid w:val="00B222D1"/>
    <w:rsid w:val="00B60E11"/>
    <w:rsid w:val="00C06227"/>
    <w:rsid w:val="00C94CCD"/>
    <w:rsid w:val="00CA0BE0"/>
    <w:rsid w:val="00DC536F"/>
    <w:rsid w:val="00E65988"/>
    <w:rsid w:val="00E6645E"/>
    <w:rsid w:val="00E75E29"/>
    <w:rsid w:val="00F0251E"/>
    <w:rsid w:val="00FF195C"/>
    <w:rsid w:val="0DDB2077"/>
    <w:rsid w:val="1EFD0F43"/>
    <w:rsid w:val="1F9ED3BF"/>
    <w:rsid w:val="2B634913"/>
    <w:rsid w:val="2FF5B914"/>
    <w:rsid w:val="39FA4F13"/>
    <w:rsid w:val="3B7749C9"/>
    <w:rsid w:val="3BFA4134"/>
    <w:rsid w:val="3D793338"/>
    <w:rsid w:val="3DFEE002"/>
    <w:rsid w:val="3F9282D2"/>
    <w:rsid w:val="3FDA3D33"/>
    <w:rsid w:val="475F9695"/>
    <w:rsid w:val="519A433C"/>
    <w:rsid w:val="51C01DAA"/>
    <w:rsid w:val="533F6EF4"/>
    <w:rsid w:val="5377FD0B"/>
    <w:rsid w:val="57FC7DC3"/>
    <w:rsid w:val="5D3F752D"/>
    <w:rsid w:val="62540015"/>
    <w:rsid w:val="666B5066"/>
    <w:rsid w:val="67CEE67E"/>
    <w:rsid w:val="690B62A4"/>
    <w:rsid w:val="6BBF435E"/>
    <w:rsid w:val="6C9D31C8"/>
    <w:rsid w:val="6CDF30B0"/>
    <w:rsid w:val="6D5B8183"/>
    <w:rsid w:val="6E772B75"/>
    <w:rsid w:val="6F5F4A44"/>
    <w:rsid w:val="74975458"/>
    <w:rsid w:val="76551CE7"/>
    <w:rsid w:val="77C75116"/>
    <w:rsid w:val="77E44CA3"/>
    <w:rsid w:val="77F669A3"/>
    <w:rsid w:val="789B2458"/>
    <w:rsid w:val="7AAD23F9"/>
    <w:rsid w:val="7AFDE871"/>
    <w:rsid w:val="7BCFF4D7"/>
    <w:rsid w:val="7CB16A21"/>
    <w:rsid w:val="7DE108E1"/>
    <w:rsid w:val="7F1B2696"/>
    <w:rsid w:val="7F421B6B"/>
    <w:rsid w:val="7F6C692E"/>
    <w:rsid w:val="7F7F8FDC"/>
    <w:rsid w:val="7FEE1AEA"/>
    <w:rsid w:val="7FEFEDF8"/>
    <w:rsid w:val="8B7F895B"/>
    <w:rsid w:val="8D7F8BD6"/>
    <w:rsid w:val="9D7DE34A"/>
    <w:rsid w:val="9F6FC208"/>
    <w:rsid w:val="9FDF3E1F"/>
    <w:rsid w:val="AEF735A8"/>
    <w:rsid w:val="B57F15B8"/>
    <w:rsid w:val="BBFFCA27"/>
    <w:rsid w:val="BFCF5D7D"/>
    <w:rsid w:val="BFF77E7A"/>
    <w:rsid w:val="C7BD721C"/>
    <w:rsid w:val="CFBF5062"/>
    <w:rsid w:val="D37DF5F2"/>
    <w:rsid w:val="DA82CEAC"/>
    <w:rsid w:val="DB5F63F8"/>
    <w:rsid w:val="DF762643"/>
    <w:rsid w:val="DFFFBF7C"/>
    <w:rsid w:val="E3EAAFE0"/>
    <w:rsid w:val="ECB786AF"/>
    <w:rsid w:val="EEFF7F4C"/>
    <w:rsid w:val="EFEBDFFC"/>
    <w:rsid w:val="EFF12C4A"/>
    <w:rsid w:val="F6FE51DF"/>
    <w:rsid w:val="F74FA5BD"/>
    <w:rsid w:val="F77B36BD"/>
    <w:rsid w:val="F9FFE2CB"/>
    <w:rsid w:val="FBF7462B"/>
    <w:rsid w:val="FCD5056F"/>
    <w:rsid w:val="FCFD6C23"/>
    <w:rsid w:val="FEE55A79"/>
    <w:rsid w:val="FF7B8B99"/>
    <w:rsid w:val="FF7D8F4B"/>
    <w:rsid w:val="FFDF24E4"/>
    <w:rsid w:val="FFF70C2A"/>
    <w:rsid w:val="FFFC8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line="360" w:lineRule="auto"/>
      <w:outlineLvl w:val="0"/>
    </w:pPr>
    <w:rPr>
      <w:rFonts w:ascii="Times New Roman" w:hAnsi="Times New Roman" w:eastAsia="黑体"/>
      <w:bCs/>
      <w:kern w:val="44"/>
      <w:sz w:val="24"/>
      <w:szCs w:val="44"/>
    </w:rPr>
  </w:style>
  <w:style w:type="paragraph" w:styleId="3">
    <w:name w:val="heading 2"/>
    <w:basedOn w:val="1"/>
    <w:next w:val="1"/>
    <w:unhideWhenUsed/>
    <w:qFormat/>
    <w:uiPriority w:val="0"/>
    <w:pPr>
      <w:keepNext/>
      <w:keepLines/>
      <w:outlineLvl w:val="1"/>
    </w:pPr>
  </w:style>
  <w:style w:type="paragraph" w:styleId="4">
    <w:name w:val="heading 3"/>
    <w:basedOn w:val="1"/>
    <w:next w:val="1"/>
    <w:unhideWhenUsed/>
    <w:qFormat/>
    <w:uiPriority w:val="9"/>
    <w:pPr>
      <w:keepNext/>
      <w:keepLines/>
      <w:outlineLvl w:val="2"/>
    </w:p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0"/>
  </w:style>
  <w:style w:type="paragraph" w:styleId="7">
    <w:name w:val="Plain Text"/>
    <w:basedOn w:val="1"/>
    <w:link w:val="22"/>
    <w:qFormat/>
    <w:uiPriority w:val="0"/>
    <w:rPr>
      <w:rFonts w:ascii="宋体" w:hAnsi="Courier New" w:eastAsia="宋体" w:cs="Times New Roman"/>
      <w:szCs w:val="20"/>
      <w:lang w:val="zh-CN" w:eastAsia="zh-CN"/>
    </w:rPr>
  </w:style>
  <w:style w:type="paragraph" w:styleId="8">
    <w:name w:val="Date"/>
    <w:basedOn w:val="1"/>
    <w:next w:val="1"/>
    <w:link w:val="24"/>
    <w:semiHidden/>
    <w:unhideWhenUsed/>
    <w:qFormat/>
    <w:uiPriority w:val="99"/>
    <w:pPr>
      <w:ind w:left="100" w:leftChars="2500"/>
    </w:pPr>
  </w:style>
  <w:style w:type="paragraph" w:styleId="9">
    <w:name w:val="Balloon Text"/>
    <w:basedOn w:val="1"/>
    <w:link w:val="18"/>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Title"/>
    <w:basedOn w:val="1"/>
    <w:qFormat/>
    <w:uiPriority w:val="0"/>
    <w:pPr>
      <w:spacing w:line="480" w:lineRule="auto"/>
      <w:jc w:val="center"/>
      <w:outlineLvl w:val="0"/>
    </w:pPr>
    <w:rPr>
      <w:rFonts w:eastAsia="黑体"/>
      <w:sz w:val="32"/>
    </w:rPr>
  </w:style>
  <w:style w:type="table" w:styleId="16">
    <w:name w:val="Table Grid"/>
    <w:basedOn w:val="1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字符"/>
    <w:basedOn w:val="17"/>
    <w:link w:val="9"/>
    <w:semiHidden/>
    <w:qFormat/>
    <w:uiPriority w:val="99"/>
    <w:rPr>
      <w:sz w:val="18"/>
      <w:szCs w:val="18"/>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纯文本 字符"/>
    <w:basedOn w:val="17"/>
    <w:semiHidden/>
    <w:qFormat/>
    <w:uiPriority w:val="99"/>
    <w:rPr>
      <w:rFonts w:hAnsi="Courier New" w:cs="Courier New" w:asciiTheme="minorEastAsia"/>
    </w:rPr>
  </w:style>
  <w:style w:type="character" w:customStyle="1" w:styleId="22">
    <w:name w:val="纯文本 字符1"/>
    <w:link w:val="7"/>
    <w:qFormat/>
    <w:uiPriority w:val="0"/>
    <w:rPr>
      <w:rFonts w:ascii="宋体" w:hAnsi="Courier New" w:eastAsia="宋体" w:cs="Times New Roman"/>
      <w:szCs w:val="20"/>
      <w:lang w:val="zh-CN" w:eastAsia="zh-CN"/>
    </w:rPr>
  </w:style>
  <w:style w:type="character" w:customStyle="1" w:styleId="23">
    <w:name w:val="标题 1 字符"/>
    <w:basedOn w:val="17"/>
    <w:link w:val="2"/>
    <w:qFormat/>
    <w:uiPriority w:val="9"/>
    <w:rPr>
      <w:rFonts w:ascii="Times New Roman" w:hAnsi="Times New Roman" w:eastAsia="黑体"/>
      <w:bCs/>
      <w:kern w:val="44"/>
      <w:sz w:val="24"/>
      <w:szCs w:val="44"/>
    </w:rPr>
  </w:style>
  <w:style w:type="character" w:customStyle="1" w:styleId="24">
    <w:name w:val="日期 字符"/>
    <w:basedOn w:val="17"/>
    <w:link w:val="8"/>
    <w:semiHidden/>
    <w:qFormat/>
    <w:uiPriority w:val="99"/>
  </w:style>
  <w:style w:type="paragraph" w:customStyle="1" w:styleId="25">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26">
    <w:name w:val="正文1"/>
    <w:basedOn w:val="1"/>
    <w:qFormat/>
    <w:uiPriority w:val="0"/>
    <w:pPr>
      <w:ind w:firstLine="480" w:firstLineChars="200"/>
    </w:pPr>
    <w:rPr>
      <w:rFonts w:cs="Times New Roman"/>
    </w:rPr>
  </w:style>
  <w:style w:type="paragraph" w:customStyle="1" w:styleId="27">
    <w:name w:val="图注"/>
    <w:basedOn w:val="1"/>
    <w:qFormat/>
    <w:uiPriority w:val="0"/>
    <w:pPr>
      <w:jc w:val="center"/>
    </w:pPr>
    <w:rPr>
      <w:rFonts w:cs="Times New Roman"/>
    </w:rPr>
  </w:style>
  <w:style w:type="paragraph" w:styleId="28">
    <w:name w:val="List Paragraph"/>
    <w:basedOn w:val="1"/>
    <w:qFormat/>
    <w:uiPriority w:val="34"/>
    <w:pPr>
      <w:spacing w:before="53"/>
      <w:ind w:left="1120" w:hanging="600"/>
    </w:p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oleObject" Target="embeddings/oleObject50.bin"/><Relationship Id="rId97" Type="http://schemas.openxmlformats.org/officeDocument/2006/relationships/oleObject" Target="embeddings/oleObject49.bin"/><Relationship Id="rId96" Type="http://schemas.openxmlformats.org/officeDocument/2006/relationships/oleObject" Target="embeddings/oleObject48.bin"/><Relationship Id="rId95" Type="http://schemas.openxmlformats.org/officeDocument/2006/relationships/oleObject" Target="embeddings/oleObject47.bin"/><Relationship Id="rId94" Type="http://schemas.openxmlformats.org/officeDocument/2006/relationships/oleObject" Target="embeddings/oleObject46.bin"/><Relationship Id="rId93" Type="http://schemas.openxmlformats.org/officeDocument/2006/relationships/image" Target="media/image33.wmf"/><Relationship Id="rId92" Type="http://schemas.openxmlformats.org/officeDocument/2006/relationships/oleObject" Target="embeddings/oleObject45.bin"/><Relationship Id="rId91" Type="http://schemas.openxmlformats.org/officeDocument/2006/relationships/oleObject" Target="embeddings/oleObject44.bin"/><Relationship Id="rId90" Type="http://schemas.openxmlformats.org/officeDocument/2006/relationships/image" Target="media/image32.wmf"/><Relationship Id="rId9" Type="http://schemas.openxmlformats.org/officeDocument/2006/relationships/footer" Target="footer2.xml"/><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oleObject" Target="embeddings/oleObject41.bin"/><Relationship Id="rId86" Type="http://schemas.openxmlformats.org/officeDocument/2006/relationships/image" Target="media/image31.wmf"/><Relationship Id="rId85" Type="http://schemas.openxmlformats.org/officeDocument/2006/relationships/oleObject" Target="embeddings/oleObject40.bin"/><Relationship Id="rId84" Type="http://schemas.openxmlformats.org/officeDocument/2006/relationships/image" Target="media/image30.wmf"/><Relationship Id="rId83" Type="http://schemas.openxmlformats.org/officeDocument/2006/relationships/oleObject" Target="embeddings/oleObject39.bin"/><Relationship Id="rId82" Type="http://schemas.openxmlformats.org/officeDocument/2006/relationships/image" Target="media/image29.wmf"/><Relationship Id="rId81" Type="http://schemas.openxmlformats.org/officeDocument/2006/relationships/oleObject" Target="embeddings/oleObject38.bin"/><Relationship Id="rId80" Type="http://schemas.openxmlformats.org/officeDocument/2006/relationships/image" Target="media/image28.wmf"/><Relationship Id="rId8" Type="http://schemas.openxmlformats.org/officeDocument/2006/relationships/footer" Target="footer1.xml"/><Relationship Id="rId79" Type="http://schemas.openxmlformats.org/officeDocument/2006/relationships/oleObject" Target="embeddings/oleObject37.bin"/><Relationship Id="rId78" Type="http://schemas.openxmlformats.org/officeDocument/2006/relationships/image" Target="media/image27.wmf"/><Relationship Id="rId77" Type="http://schemas.openxmlformats.org/officeDocument/2006/relationships/oleObject" Target="embeddings/oleObject36.bin"/><Relationship Id="rId76" Type="http://schemas.openxmlformats.org/officeDocument/2006/relationships/image" Target="media/image26.wmf"/><Relationship Id="rId75" Type="http://schemas.openxmlformats.org/officeDocument/2006/relationships/oleObject" Target="embeddings/oleObject35.bin"/><Relationship Id="rId74" Type="http://schemas.openxmlformats.org/officeDocument/2006/relationships/oleObject" Target="embeddings/oleObject34.bin"/><Relationship Id="rId73" Type="http://schemas.openxmlformats.org/officeDocument/2006/relationships/image" Target="media/image25.wmf"/><Relationship Id="rId72" Type="http://schemas.openxmlformats.org/officeDocument/2006/relationships/oleObject" Target="embeddings/oleObject33.bin"/><Relationship Id="rId71" Type="http://schemas.openxmlformats.org/officeDocument/2006/relationships/image" Target="media/image24.wmf"/><Relationship Id="rId70" Type="http://schemas.openxmlformats.org/officeDocument/2006/relationships/oleObject" Target="embeddings/oleObject32.bin"/><Relationship Id="rId7" Type="http://schemas.openxmlformats.org/officeDocument/2006/relationships/header" Target="header5.xml"/><Relationship Id="rId69" Type="http://schemas.openxmlformats.org/officeDocument/2006/relationships/oleObject" Target="embeddings/oleObject31.bin"/><Relationship Id="rId68" Type="http://schemas.openxmlformats.org/officeDocument/2006/relationships/oleObject" Target="embeddings/oleObject30.bin"/><Relationship Id="rId67" Type="http://schemas.openxmlformats.org/officeDocument/2006/relationships/image" Target="media/image23.wmf"/><Relationship Id="rId66" Type="http://schemas.openxmlformats.org/officeDocument/2006/relationships/oleObject" Target="embeddings/oleObject29.bin"/><Relationship Id="rId65" Type="http://schemas.openxmlformats.org/officeDocument/2006/relationships/oleObject" Target="embeddings/oleObject28.bin"/><Relationship Id="rId64" Type="http://schemas.openxmlformats.org/officeDocument/2006/relationships/oleObject" Target="embeddings/oleObject27.bin"/><Relationship Id="rId63" Type="http://schemas.openxmlformats.org/officeDocument/2006/relationships/image" Target="media/image22.wmf"/><Relationship Id="rId62" Type="http://schemas.openxmlformats.org/officeDocument/2006/relationships/oleObject" Target="embeddings/oleObject26.bin"/><Relationship Id="rId61" Type="http://schemas.openxmlformats.org/officeDocument/2006/relationships/oleObject" Target="embeddings/oleObject25.bin"/><Relationship Id="rId60" Type="http://schemas.openxmlformats.org/officeDocument/2006/relationships/image" Target="media/image21.wmf"/><Relationship Id="rId6" Type="http://schemas.openxmlformats.org/officeDocument/2006/relationships/header" Target="header4.xml"/><Relationship Id="rId59" Type="http://schemas.openxmlformats.org/officeDocument/2006/relationships/oleObject" Target="embeddings/oleObject24.bin"/><Relationship Id="rId58" Type="http://schemas.openxmlformats.org/officeDocument/2006/relationships/image" Target="media/image20.wmf"/><Relationship Id="rId57" Type="http://schemas.openxmlformats.org/officeDocument/2006/relationships/oleObject" Target="embeddings/oleObject23.bin"/><Relationship Id="rId56" Type="http://schemas.openxmlformats.org/officeDocument/2006/relationships/image" Target="media/image19.wmf"/><Relationship Id="rId55" Type="http://schemas.openxmlformats.org/officeDocument/2006/relationships/oleObject" Target="embeddings/oleObject22.bin"/><Relationship Id="rId54" Type="http://schemas.openxmlformats.org/officeDocument/2006/relationships/oleObject" Target="embeddings/oleObject21.bin"/><Relationship Id="rId53" Type="http://schemas.openxmlformats.org/officeDocument/2006/relationships/image" Target="media/image18.wmf"/><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17.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16.wmf"/><Relationship Id="rId47" Type="http://schemas.openxmlformats.org/officeDocument/2006/relationships/oleObject" Target="embeddings/oleObject17.bin"/><Relationship Id="rId46" Type="http://schemas.openxmlformats.org/officeDocument/2006/relationships/image" Target="media/image15.wmf"/><Relationship Id="rId45" Type="http://schemas.openxmlformats.org/officeDocument/2006/relationships/oleObject" Target="embeddings/oleObject16.bin"/><Relationship Id="rId44" Type="http://schemas.openxmlformats.org/officeDocument/2006/relationships/oleObject" Target="embeddings/oleObject15.bin"/><Relationship Id="rId43" Type="http://schemas.openxmlformats.org/officeDocument/2006/relationships/oleObject" Target="embeddings/oleObject14.bin"/><Relationship Id="rId42" Type="http://schemas.openxmlformats.org/officeDocument/2006/relationships/image" Target="media/image14.wmf"/><Relationship Id="rId41" Type="http://schemas.openxmlformats.org/officeDocument/2006/relationships/oleObject" Target="embeddings/oleObject13.bin"/><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3.wmf"/><Relationship Id="rId38" Type="http://schemas.openxmlformats.org/officeDocument/2006/relationships/oleObject" Target="embeddings/oleObject11.bin"/><Relationship Id="rId37" Type="http://schemas.openxmlformats.org/officeDocument/2006/relationships/image" Target="media/image12.wmf"/><Relationship Id="rId36" Type="http://schemas.openxmlformats.org/officeDocument/2006/relationships/oleObject" Target="embeddings/oleObject10.bin"/><Relationship Id="rId35" Type="http://schemas.openxmlformats.org/officeDocument/2006/relationships/image" Target="media/image11.wmf"/><Relationship Id="rId34" Type="http://schemas.openxmlformats.org/officeDocument/2006/relationships/oleObject" Target="embeddings/oleObject9.bin"/><Relationship Id="rId33" Type="http://schemas.openxmlformats.org/officeDocument/2006/relationships/image" Target="media/image10.wmf"/><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8.wmf"/><Relationship Id="rId27" Type="http://schemas.openxmlformats.org/officeDocument/2006/relationships/oleObject" Target="embeddings/oleObject5.bin"/><Relationship Id="rId26" Type="http://schemas.openxmlformats.org/officeDocument/2006/relationships/image" Target="media/image7.wmf"/><Relationship Id="rId25" Type="http://schemas.openxmlformats.org/officeDocument/2006/relationships/oleObject" Target="embeddings/oleObject4.bin"/><Relationship Id="rId24" Type="http://schemas.openxmlformats.org/officeDocument/2006/relationships/image" Target="media/image6.wmf"/><Relationship Id="rId23" Type="http://schemas.openxmlformats.org/officeDocument/2006/relationships/oleObject" Target="embeddings/oleObject3.bin"/><Relationship Id="rId22" Type="http://schemas.openxmlformats.org/officeDocument/2006/relationships/image" Target="media/image5.wmf"/><Relationship Id="rId21" Type="http://schemas.openxmlformats.org/officeDocument/2006/relationships/oleObject" Target="embeddings/oleObject2.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bin"/><Relationship Id="rId183" Type="http://schemas.openxmlformats.org/officeDocument/2006/relationships/fontTable" Target="fontTable.xml"/><Relationship Id="rId182" Type="http://schemas.openxmlformats.org/officeDocument/2006/relationships/customXml" Target="../customXml/item2.xml"/><Relationship Id="rId181" Type="http://schemas.openxmlformats.org/officeDocument/2006/relationships/numbering" Target="numbering.xml"/><Relationship Id="rId180" Type="http://schemas.openxmlformats.org/officeDocument/2006/relationships/customXml" Target="../customXml/item1.xml"/><Relationship Id="rId18" Type="http://schemas.openxmlformats.org/officeDocument/2006/relationships/image" Target="media/image3.png"/><Relationship Id="rId179" Type="http://schemas.openxmlformats.org/officeDocument/2006/relationships/image" Target="media/image70.wmf"/><Relationship Id="rId178" Type="http://schemas.openxmlformats.org/officeDocument/2006/relationships/oleObject" Target="embeddings/oleObject94.bin"/><Relationship Id="rId177" Type="http://schemas.openxmlformats.org/officeDocument/2006/relationships/image" Target="media/image69.wmf"/><Relationship Id="rId176" Type="http://schemas.openxmlformats.org/officeDocument/2006/relationships/oleObject" Target="embeddings/oleObject93.bin"/><Relationship Id="rId175" Type="http://schemas.openxmlformats.org/officeDocument/2006/relationships/image" Target="media/image68.wmf"/><Relationship Id="rId174" Type="http://schemas.openxmlformats.org/officeDocument/2006/relationships/oleObject" Target="embeddings/oleObject92.bin"/><Relationship Id="rId173" Type="http://schemas.openxmlformats.org/officeDocument/2006/relationships/image" Target="media/image67.wmf"/><Relationship Id="rId172" Type="http://schemas.openxmlformats.org/officeDocument/2006/relationships/oleObject" Target="embeddings/oleObject91.bin"/><Relationship Id="rId171" Type="http://schemas.openxmlformats.org/officeDocument/2006/relationships/image" Target="media/image66.wmf"/><Relationship Id="rId170" Type="http://schemas.openxmlformats.org/officeDocument/2006/relationships/oleObject" Target="embeddings/oleObject90.bin"/><Relationship Id="rId17" Type="http://schemas.openxmlformats.org/officeDocument/2006/relationships/image" Target="media/image2.png"/><Relationship Id="rId169" Type="http://schemas.openxmlformats.org/officeDocument/2006/relationships/image" Target="media/image65.wmf"/><Relationship Id="rId168" Type="http://schemas.openxmlformats.org/officeDocument/2006/relationships/oleObject" Target="embeddings/oleObject89.bin"/><Relationship Id="rId167" Type="http://schemas.openxmlformats.org/officeDocument/2006/relationships/image" Target="media/image64.wmf"/><Relationship Id="rId166" Type="http://schemas.openxmlformats.org/officeDocument/2006/relationships/oleObject" Target="embeddings/oleObject88.bin"/><Relationship Id="rId165" Type="http://schemas.openxmlformats.org/officeDocument/2006/relationships/image" Target="media/image63.wmf"/><Relationship Id="rId164" Type="http://schemas.openxmlformats.org/officeDocument/2006/relationships/oleObject" Target="embeddings/oleObject87.bin"/><Relationship Id="rId163" Type="http://schemas.openxmlformats.org/officeDocument/2006/relationships/image" Target="media/image62.wmf"/><Relationship Id="rId162" Type="http://schemas.openxmlformats.org/officeDocument/2006/relationships/oleObject" Target="embeddings/oleObject86.bin"/><Relationship Id="rId161" Type="http://schemas.openxmlformats.org/officeDocument/2006/relationships/image" Target="media/image61.wmf"/><Relationship Id="rId160" Type="http://schemas.openxmlformats.org/officeDocument/2006/relationships/oleObject" Target="embeddings/oleObject85.bin"/><Relationship Id="rId16" Type="http://schemas.openxmlformats.org/officeDocument/2006/relationships/image" Target="media/image1.jpeg"/><Relationship Id="rId159" Type="http://schemas.openxmlformats.org/officeDocument/2006/relationships/image" Target="media/image60.wmf"/><Relationship Id="rId158" Type="http://schemas.openxmlformats.org/officeDocument/2006/relationships/oleObject" Target="embeddings/oleObject84.bin"/><Relationship Id="rId157" Type="http://schemas.openxmlformats.org/officeDocument/2006/relationships/image" Target="media/image59.wmf"/><Relationship Id="rId156" Type="http://schemas.openxmlformats.org/officeDocument/2006/relationships/oleObject" Target="embeddings/oleObject83.bin"/><Relationship Id="rId155" Type="http://schemas.openxmlformats.org/officeDocument/2006/relationships/image" Target="media/image58.wmf"/><Relationship Id="rId154" Type="http://schemas.openxmlformats.org/officeDocument/2006/relationships/oleObject" Target="embeddings/oleObject82.bin"/><Relationship Id="rId153" Type="http://schemas.openxmlformats.org/officeDocument/2006/relationships/image" Target="media/image57.wmf"/><Relationship Id="rId152" Type="http://schemas.openxmlformats.org/officeDocument/2006/relationships/oleObject" Target="embeddings/oleObject81.bin"/><Relationship Id="rId151" Type="http://schemas.openxmlformats.org/officeDocument/2006/relationships/image" Target="media/image56.wmf"/><Relationship Id="rId150" Type="http://schemas.openxmlformats.org/officeDocument/2006/relationships/oleObject" Target="embeddings/oleObject80.bin"/><Relationship Id="rId15" Type="http://schemas.openxmlformats.org/officeDocument/2006/relationships/theme" Target="theme/theme1.xml"/><Relationship Id="rId149" Type="http://schemas.openxmlformats.org/officeDocument/2006/relationships/image" Target="media/image55.wmf"/><Relationship Id="rId148" Type="http://schemas.openxmlformats.org/officeDocument/2006/relationships/oleObject" Target="embeddings/oleObject79.bin"/><Relationship Id="rId147" Type="http://schemas.openxmlformats.org/officeDocument/2006/relationships/image" Target="media/image54.wmf"/><Relationship Id="rId146" Type="http://schemas.openxmlformats.org/officeDocument/2006/relationships/oleObject" Target="embeddings/oleObject78.bin"/><Relationship Id="rId145" Type="http://schemas.openxmlformats.org/officeDocument/2006/relationships/oleObject" Target="embeddings/oleObject77.bin"/><Relationship Id="rId144" Type="http://schemas.openxmlformats.org/officeDocument/2006/relationships/image" Target="media/image53.wmf"/><Relationship Id="rId143" Type="http://schemas.openxmlformats.org/officeDocument/2006/relationships/oleObject" Target="embeddings/oleObject76.bin"/><Relationship Id="rId142" Type="http://schemas.openxmlformats.org/officeDocument/2006/relationships/oleObject" Target="embeddings/oleObject75.bin"/><Relationship Id="rId141" Type="http://schemas.openxmlformats.org/officeDocument/2006/relationships/image" Target="media/image52.wmf"/><Relationship Id="rId140" Type="http://schemas.openxmlformats.org/officeDocument/2006/relationships/oleObject" Target="embeddings/oleObject74.bin"/><Relationship Id="rId14" Type="http://schemas.openxmlformats.org/officeDocument/2006/relationships/footer" Target="footer5.xml"/><Relationship Id="rId139" Type="http://schemas.openxmlformats.org/officeDocument/2006/relationships/oleObject" Target="embeddings/oleObject73.bin"/><Relationship Id="rId138" Type="http://schemas.openxmlformats.org/officeDocument/2006/relationships/image" Target="media/image51.wmf"/><Relationship Id="rId137" Type="http://schemas.openxmlformats.org/officeDocument/2006/relationships/oleObject" Target="embeddings/oleObject72.bin"/><Relationship Id="rId136" Type="http://schemas.openxmlformats.org/officeDocument/2006/relationships/image" Target="media/image50.wmf"/><Relationship Id="rId135" Type="http://schemas.openxmlformats.org/officeDocument/2006/relationships/oleObject" Target="embeddings/oleObject71.bin"/><Relationship Id="rId134" Type="http://schemas.openxmlformats.org/officeDocument/2006/relationships/image" Target="media/image49.wmf"/><Relationship Id="rId133" Type="http://schemas.openxmlformats.org/officeDocument/2006/relationships/oleObject" Target="embeddings/oleObject70.bin"/><Relationship Id="rId132" Type="http://schemas.openxmlformats.org/officeDocument/2006/relationships/image" Target="media/image48.wmf"/><Relationship Id="rId131" Type="http://schemas.openxmlformats.org/officeDocument/2006/relationships/oleObject" Target="embeddings/oleObject69.bin"/><Relationship Id="rId130" Type="http://schemas.openxmlformats.org/officeDocument/2006/relationships/oleObject" Target="embeddings/oleObject68.bin"/><Relationship Id="rId13" Type="http://schemas.openxmlformats.org/officeDocument/2006/relationships/footer" Target="footer4.xml"/><Relationship Id="rId129" Type="http://schemas.openxmlformats.org/officeDocument/2006/relationships/image" Target="media/image47.wmf"/><Relationship Id="rId128" Type="http://schemas.openxmlformats.org/officeDocument/2006/relationships/oleObject" Target="embeddings/oleObject67.bin"/><Relationship Id="rId127" Type="http://schemas.openxmlformats.org/officeDocument/2006/relationships/image" Target="media/image46.wmf"/><Relationship Id="rId126" Type="http://schemas.openxmlformats.org/officeDocument/2006/relationships/oleObject" Target="embeddings/oleObject66.bin"/><Relationship Id="rId125" Type="http://schemas.openxmlformats.org/officeDocument/2006/relationships/image" Target="media/image45.wmf"/><Relationship Id="rId124" Type="http://schemas.openxmlformats.org/officeDocument/2006/relationships/oleObject" Target="embeddings/oleObject65.bin"/><Relationship Id="rId123" Type="http://schemas.openxmlformats.org/officeDocument/2006/relationships/image" Target="media/image44.wmf"/><Relationship Id="rId122" Type="http://schemas.openxmlformats.org/officeDocument/2006/relationships/oleObject" Target="embeddings/oleObject64.bin"/><Relationship Id="rId121" Type="http://schemas.openxmlformats.org/officeDocument/2006/relationships/image" Target="media/image43.wmf"/><Relationship Id="rId120" Type="http://schemas.openxmlformats.org/officeDocument/2006/relationships/oleObject" Target="embeddings/oleObject63.bin"/><Relationship Id="rId12" Type="http://schemas.openxmlformats.org/officeDocument/2006/relationships/header" Target="header7.xml"/><Relationship Id="rId119" Type="http://schemas.openxmlformats.org/officeDocument/2006/relationships/image" Target="media/image42.wmf"/><Relationship Id="rId118" Type="http://schemas.openxmlformats.org/officeDocument/2006/relationships/oleObject" Target="embeddings/oleObject62.bin"/><Relationship Id="rId117" Type="http://schemas.openxmlformats.org/officeDocument/2006/relationships/image" Target="media/image41.wmf"/><Relationship Id="rId116" Type="http://schemas.openxmlformats.org/officeDocument/2006/relationships/oleObject" Target="embeddings/oleObject61.bin"/><Relationship Id="rId115" Type="http://schemas.openxmlformats.org/officeDocument/2006/relationships/image" Target="media/image40.wmf"/><Relationship Id="rId114" Type="http://schemas.openxmlformats.org/officeDocument/2006/relationships/oleObject" Target="embeddings/oleObject60.bin"/><Relationship Id="rId113" Type="http://schemas.openxmlformats.org/officeDocument/2006/relationships/image" Target="media/image39.wmf"/><Relationship Id="rId112" Type="http://schemas.openxmlformats.org/officeDocument/2006/relationships/oleObject" Target="embeddings/oleObject59.bin"/><Relationship Id="rId111" Type="http://schemas.openxmlformats.org/officeDocument/2006/relationships/image" Target="media/image38.wmf"/><Relationship Id="rId110" Type="http://schemas.openxmlformats.org/officeDocument/2006/relationships/oleObject" Target="embeddings/oleObject58.bin"/><Relationship Id="rId11" Type="http://schemas.openxmlformats.org/officeDocument/2006/relationships/header" Target="header6.xml"/><Relationship Id="rId109" Type="http://schemas.openxmlformats.org/officeDocument/2006/relationships/image" Target="media/image37.wmf"/><Relationship Id="rId108" Type="http://schemas.openxmlformats.org/officeDocument/2006/relationships/oleObject" Target="embeddings/oleObject57.bin"/><Relationship Id="rId107" Type="http://schemas.openxmlformats.org/officeDocument/2006/relationships/image" Target="media/image36.wmf"/><Relationship Id="rId106" Type="http://schemas.openxmlformats.org/officeDocument/2006/relationships/oleObject" Target="embeddings/oleObject56.bin"/><Relationship Id="rId105" Type="http://schemas.openxmlformats.org/officeDocument/2006/relationships/image" Target="media/image35.wmf"/><Relationship Id="rId104" Type="http://schemas.openxmlformats.org/officeDocument/2006/relationships/oleObject" Target="embeddings/oleObject55.bin"/><Relationship Id="rId103" Type="http://schemas.openxmlformats.org/officeDocument/2006/relationships/oleObject" Target="embeddings/oleObject54.bin"/><Relationship Id="rId102" Type="http://schemas.openxmlformats.org/officeDocument/2006/relationships/image" Target="media/image34.wmf"/><Relationship Id="rId101" Type="http://schemas.openxmlformats.org/officeDocument/2006/relationships/oleObject" Target="embeddings/oleObject53.bin"/><Relationship Id="rId100" Type="http://schemas.openxmlformats.org/officeDocument/2006/relationships/oleObject" Target="embeddings/oleObject52.bin"/><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F4904-CC09-41B9-978B-15990BC3FA31}">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19</Pages>
  <Words>4649</Words>
  <Characters>5938</Characters>
  <Lines>9</Lines>
  <Paragraphs>2</Paragraphs>
  <TotalTime>31</TotalTime>
  <ScaleCrop>false</ScaleCrop>
  <LinksUpToDate>false</LinksUpToDate>
  <CharactersWithSpaces>6705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2023-07-04T03:29:00Z</dcterms:created>
  <dc:creator>wennan wang</dc:creator>
  <cp:lastModifiedBy>user</cp:lastModifiedBy>
  <dcterms:modified xsi:type="dcterms:W3CDTF">2025-10-09T14:26:55Z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10C20EB01A49414BB365CABADB860032_13</vt:lpwstr>
  </property>
  <property fmtid="{D5CDD505-2E9C-101B-9397-08002B2CF9AE}" pid="4" name="KSOTemplateDocerSaveRecord">
    <vt:lpwstr>eyJoZGlkIjoiN2YzNjBkOTgyNWQ1YTMxYzM3MzMwNWFiODNmOWIzYWMiLCJ1c2VySWQiOiI0NzM5NzY0ODYifQ==</vt:lpwstr>
  </property>
</Properties>
</file>