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D323AB" w14:textId="77777777" w:rsidR="008D00EE" w:rsidRDefault="00000000">
      <w:pPr>
        <w:jc w:val="center"/>
        <w:rPr>
          <w:kern w:val="0"/>
        </w:rPr>
      </w:pPr>
      <w:r>
        <w:rPr>
          <w:noProof/>
          <w:kern w:val="0"/>
        </w:rPr>
        <w:drawing>
          <wp:anchor distT="0" distB="0" distL="114300" distR="114300" simplePos="0" relativeHeight="251664384" behindDoc="0" locked="0" layoutInCell="1" allowOverlap="1" wp14:anchorId="1CF8281F" wp14:editId="7727E00F">
            <wp:simplePos x="0" y="0"/>
            <wp:positionH relativeFrom="column">
              <wp:posOffset>3709035</wp:posOffset>
            </wp:positionH>
            <wp:positionV relativeFrom="paragraph">
              <wp:posOffset>-203200</wp:posOffset>
            </wp:positionV>
            <wp:extent cx="1714500" cy="695325"/>
            <wp:effectExtent l="0" t="0" r="12700" b="15875"/>
            <wp:wrapSquare wrapText="bothSides"/>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714500" cy="695325"/>
                    </a:xfrm>
                    <a:prstGeom prst="rect">
                      <a:avLst/>
                    </a:prstGeom>
                    <a:noFill/>
                    <a:ln>
                      <a:noFill/>
                    </a:ln>
                  </pic:spPr>
                </pic:pic>
              </a:graphicData>
            </a:graphic>
          </wp:anchor>
        </w:drawing>
      </w:r>
    </w:p>
    <w:p w14:paraId="590C548D" w14:textId="77777777" w:rsidR="008D00EE" w:rsidRDefault="008D00EE">
      <w:pPr>
        <w:jc w:val="center"/>
        <w:rPr>
          <w:kern w:val="0"/>
        </w:rPr>
      </w:pPr>
    </w:p>
    <w:p w14:paraId="4914819C" w14:textId="77777777" w:rsidR="008D00EE" w:rsidRDefault="008D00EE">
      <w:pPr>
        <w:jc w:val="center"/>
        <w:rPr>
          <w:kern w:val="0"/>
        </w:rPr>
      </w:pPr>
    </w:p>
    <w:p w14:paraId="32BD1617" w14:textId="77777777" w:rsidR="008D00EE" w:rsidRDefault="00000000">
      <w:pPr>
        <w:jc w:val="center"/>
        <w:rPr>
          <w:rFonts w:ascii="宋体" w:hAnsi="Garamond"/>
          <w:b/>
          <w:spacing w:val="16"/>
          <w:w w:val="110"/>
          <w:sz w:val="48"/>
          <w:szCs w:val="18"/>
        </w:rPr>
      </w:pPr>
      <w:r>
        <w:rPr>
          <w:rFonts w:ascii="宋体" w:hAnsi="Garamond" w:hint="eastAsia"/>
          <w:b/>
          <w:spacing w:val="16"/>
          <w:w w:val="110"/>
          <w:sz w:val="48"/>
          <w:szCs w:val="18"/>
        </w:rPr>
        <w:t>中华人民共和国国家计量技术规范</w:t>
      </w:r>
    </w:p>
    <w:p w14:paraId="1B0530B9" w14:textId="77777777" w:rsidR="008D00EE" w:rsidRDefault="00000000">
      <w:pPr>
        <w:ind w:firstLineChars="2450" w:firstLine="6860"/>
        <w:rPr>
          <w:rFonts w:eastAsia="黑体"/>
          <w:sz w:val="28"/>
          <w:szCs w:val="28"/>
        </w:rPr>
      </w:pPr>
      <w:r>
        <w:rPr>
          <w:rFonts w:eastAsia="黑体"/>
          <w:sz w:val="28"/>
          <w:szCs w:val="28"/>
        </w:rPr>
        <w:t>JJF×××-202××</w:t>
      </w:r>
    </w:p>
    <w:p w14:paraId="312ADDCF" w14:textId="77777777" w:rsidR="008D00EE" w:rsidRDefault="00000000">
      <w:pPr>
        <w:jc w:val="center"/>
        <w:rPr>
          <w:rFonts w:ascii="黑体" w:eastAsia="黑体" w:hAnsi="宋体" w:hint="eastAsia"/>
          <w:b/>
          <w:sz w:val="52"/>
        </w:rPr>
      </w:pPr>
      <w:r>
        <w:rPr>
          <w:rFonts w:ascii="黑体" w:eastAsia="黑体"/>
          <w:noProof/>
          <w:sz w:val="28"/>
          <w:szCs w:val="20"/>
        </w:rPr>
        <mc:AlternateContent>
          <mc:Choice Requires="wps">
            <w:drawing>
              <wp:anchor distT="0" distB="0" distL="114300" distR="114300" simplePos="0" relativeHeight="251661312" behindDoc="0" locked="0" layoutInCell="1" allowOverlap="1" wp14:anchorId="4FCBA57F" wp14:editId="5298D154">
                <wp:simplePos x="0" y="0"/>
                <wp:positionH relativeFrom="column">
                  <wp:posOffset>241300</wp:posOffset>
                </wp:positionH>
                <wp:positionV relativeFrom="paragraph">
                  <wp:posOffset>98425</wp:posOffset>
                </wp:positionV>
                <wp:extent cx="5257800" cy="0"/>
                <wp:effectExtent l="13335" t="13970" r="5715" b="5080"/>
                <wp:wrapNone/>
                <wp:docPr id="13"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ln>
                      </wps:spPr>
                      <wps:bodyPr/>
                    </wps:wsp>
                  </a:graphicData>
                </a:graphic>
              </wp:anchor>
            </w:drawing>
          </mc:Choice>
          <mc:Fallback>
            <w:pict>
              <v:line w14:anchorId="71AABD06" id="Line 3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9pt,7.75pt" to="43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"/>
            </w:pict>
          </mc:Fallback>
        </mc:AlternateContent>
      </w:r>
    </w:p>
    <w:p w14:paraId="548C154E" w14:textId="77777777" w:rsidR="008D00EE" w:rsidRDefault="008D00EE">
      <w:pPr>
        <w:jc w:val="center"/>
        <w:rPr>
          <w:rFonts w:ascii="黑体" w:eastAsia="黑体" w:hAnsi="宋体" w:hint="eastAsia"/>
          <w:b/>
          <w:sz w:val="52"/>
        </w:rPr>
      </w:pPr>
    </w:p>
    <w:p w14:paraId="1D1A39A3" w14:textId="77777777" w:rsidR="008D00EE" w:rsidRDefault="00000000">
      <w:pPr>
        <w:jc w:val="center"/>
        <w:rPr>
          <w:rFonts w:ascii="黑体" w:eastAsia="黑体"/>
          <w:b/>
          <w:bCs/>
          <w:sz w:val="52"/>
          <w:szCs w:val="52"/>
        </w:rPr>
      </w:pPr>
      <w:r>
        <w:rPr>
          <w:rFonts w:ascii="黑体" w:eastAsia="黑体" w:hint="eastAsia"/>
          <w:b/>
          <w:bCs/>
          <w:sz w:val="52"/>
          <w:szCs w:val="52"/>
        </w:rPr>
        <w:t>纤维回潮率测试仪校准规范</w:t>
      </w:r>
    </w:p>
    <w:p w14:paraId="1221F610" w14:textId="77777777" w:rsidR="008D00EE" w:rsidRDefault="00000000">
      <w:pPr>
        <w:jc w:val="center"/>
        <w:rPr>
          <w:szCs w:val="20"/>
        </w:rPr>
      </w:pPr>
      <w:r>
        <w:rPr>
          <w:rFonts w:hint="eastAsia"/>
          <w:sz w:val="28"/>
          <w:szCs w:val="28"/>
        </w:rPr>
        <w:t xml:space="preserve">Calibration Specification of Fiber </w:t>
      </w:r>
      <w:r>
        <w:rPr>
          <w:sz w:val="28"/>
          <w:szCs w:val="28"/>
        </w:rPr>
        <w:t>M</w:t>
      </w:r>
      <w:r>
        <w:rPr>
          <w:rFonts w:hint="eastAsia"/>
          <w:sz w:val="28"/>
          <w:szCs w:val="28"/>
        </w:rPr>
        <w:t xml:space="preserve">oisture </w:t>
      </w:r>
      <w:r>
        <w:rPr>
          <w:sz w:val="28"/>
          <w:szCs w:val="28"/>
        </w:rPr>
        <w:t>R</w:t>
      </w:r>
      <w:r>
        <w:rPr>
          <w:rFonts w:hint="eastAsia"/>
          <w:sz w:val="28"/>
          <w:szCs w:val="28"/>
        </w:rPr>
        <w:t xml:space="preserve">egain </w:t>
      </w:r>
      <w:r>
        <w:rPr>
          <w:sz w:val="28"/>
          <w:szCs w:val="28"/>
        </w:rPr>
        <w:t>T</w:t>
      </w:r>
      <w:r>
        <w:rPr>
          <w:rFonts w:hint="eastAsia"/>
          <w:sz w:val="28"/>
          <w:szCs w:val="28"/>
        </w:rPr>
        <w:t>ester</w:t>
      </w:r>
    </w:p>
    <w:p w14:paraId="3BE9811B" w14:textId="77777777" w:rsidR="008D00EE" w:rsidRDefault="008D00EE">
      <w:pPr>
        <w:rPr>
          <w:szCs w:val="20"/>
        </w:rPr>
      </w:pPr>
    </w:p>
    <w:p w14:paraId="080AB29E" w14:textId="77777777" w:rsidR="008D00EE" w:rsidRDefault="00000000">
      <w:pPr>
        <w:jc w:val="center"/>
        <w:rPr>
          <w:sz w:val="44"/>
          <w:szCs w:val="44"/>
        </w:rPr>
      </w:pPr>
      <w:r>
        <w:rPr>
          <w:rFonts w:hint="eastAsia"/>
          <w:sz w:val="44"/>
          <w:szCs w:val="44"/>
        </w:rPr>
        <w:t>征求意见</w:t>
      </w:r>
      <w:r>
        <w:rPr>
          <w:sz w:val="44"/>
          <w:szCs w:val="44"/>
        </w:rPr>
        <w:t>稿</w:t>
      </w:r>
    </w:p>
    <w:p w14:paraId="1D7307A8" w14:textId="77777777" w:rsidR="008D00EE" w:rsidRDefault="008D00EE">
      <w:pPr>
        <w:rPr>
          <w:szCs w:val="20"/>
        </w:rPr>
      </w:pPr>
    </w:p>
    <w:p w14:paraId="60F96A9B" w14:textId="77777777" w:rsidR="008D00EE" w:rsidRDefault="008D00EE">
      <w:pPr>
        <w:spacing w:line="360" w:lineRule="auto"/>
        <w:rPr>
          <w:szCs w:val="20"/>
        </w:rPr>
      </w:pPr>
    </w:p>
    <w:p w14:paraId="5B7BAD73" w14:textId="77777777" w:rsidR="008D00EE" w:rsidRDefault="008D00EE">
      <w:pPr>
        <w:spacing w:line="360" w:lineRule="auto"/>
        <w:rPr>
          <w:szCs w:val="20"/>
        </w:rPr>
      </w:pPr>
    </w:p>
    <w:p w14:paraId="32B9F942" w14:textId="77777777" w:rsidR="008D00EE" w:rsidRDefault="008D00EE">
      <w:pPr>
        <w:spacing w:line="360" w:lineRule="auto"/>
        <w:rPr>
          <w:szCs w:val="20"/>
        </w:rPr>
      </w:pPr>
    </w:p>
    <w:p w14:paraId="239C22B5" w14:textId="77777777" w:rsidR="008D00EE" w:rsidRDefault="008D00EE">
      <w:pPr>
        <w:spacing w:line="360" w:lineRule="auto"/>
        <w:rPr>
          <w:szCs w:val="20"/>
        </w:rPr>
      </w:pPr>
    </w:p>
    <w:p w14:paraId="37EC4967" w14:textId="77777777" w:rsidR="008D00EE" w:rsidRDefault="008D00EE">
      <w:pPr>
        <w:spacing w:line="360" w:lineRule="auto"/>
        <w:rPr>
          <w:szCs w:val="20"/>
        </w:rPr>
      </w:pPr>
    </w:p>
    <w:p w14:paraId="7EC8D17A" w14:textId="77777777" w:rsidR="008D00EE" w:rsidRDefault="008D00EE">
      <w:pPr>
        <w:spacing w:line="360" w:lineRule="auto"/>
        <w:rPr>
          <w:szCs w:val="20"/>
        </w:rPr>
      </w:pPr>
    </w:p>
    <w:p w14:paraId="79192616" w14:textId="77777777" w:rsidR="008D00EE" w:rsidRDefault="008D00EE">
      <w:pPr>
        <w:spacing w:line="360" w:lineRule="auto"/>
        <w:rPr>
          <w:szCs w:val="20"/>
        </w:rPr>
      </w:pPr>
    </w:p>
    <w:p w14:paraId="54D70211" w14:textId="77777777" w:rsidR="008D00EE" w:rsidRDefault="008D00EE">
      <w:pPr>
        <w:spacing w:line="360" w:lineRule="auto"/>
        <w:rPr>
          <w:szCs w:val="20"/>
        </w:rPr>
      </w:pPr>
    </w:p>
    <w:p w14:paraId="57772B8D" w14:textId="77777777" w:rsidR="008D00EE" w:rsidRDefault="008D00EE">
      <w:pPr>
        <w:rPr>
          <w:szCs w:val="20"/>
        </w:rPr>
      </w:pPr>
    </w:p>
    <w:p w14:paraId="11CEB736" w14:textId="77777777" w:rsidR="008D00EE" w:rsidRDefault="008D00EE">
      <w:pPr>
        <w:rPr>
          <w:rFonts w:ascii="黑体" w:eastAsia="黑体" w:hAnsi="宋体" w:hint="eastAsia"/>
          <w:sz w:val="28"/>
        </w:rPr>
      </w:pPr>
    </w:p>
    <w:p w14:paraId="4257572D" w14:textId="77777777" w:rsidR="008D00EE" w:rsidRDefault="008D00EE">
      <w:pPr>
        <w:rPr>
          <w:rFonts w:ascii="黑体" w:eastAsia="黑体" w:hAnsi="宋体" w:hint="eastAsia"/>
          <w:sz w:val="28"/>
        </w:rPr>
      </w:pPr>
    </w:p>
    <w:p w14:paraId="2BB83AE8" w14:textId="77777777" w:rsidR="008D00EE" w:rsidRDefault="00000000">
      <w:pPr>
        <w:tabs>
          <w:tab w:val="left" w:pos="1365"/>
          <w:tab w:val="left" w:pos="7665"/>
          <w:tab w:val="left" w:pos="7980"/>
          <w:tab w:val="left" w:pos="9030"/>
        </w:tabs>
        <w:spacing w:before="20"/>
        <w:ind w:firstLine="560"/>
        <w:jc w:val="center"/>
        <w:rPr>
          <w:rFonts w:ascii="黑体" w:eastAsia="黑体" w:hAnsi="Garamond"/>
          <w:sz w:val="28"/>
        </w:rPr>
      </w:pPr>
      <w:r>
        <w:rPr>
          <w:rFonts w:ascii="黑体" w:eastAsia="黑体" w:hAnsi="Garamond"/>
          <w:noProof/>
          <w:sz w:val="28"/>
        </w:rPr>
        <mc:AlternateContent>
          <mc:Choice Requires="wps">
            <w:drawing>
              <wp:anchor distT="0" distB="0" distL="114300" distR="114300" simplePos="0" relativeHeight="251662336" behindDoc="0" locked="0" layoutInCell="1" allowOverlap="1" wp14:anchorId="4BA35556" wp14:editId="540DAB91">
                <wp:simplePos x="0" y="0"/>
                <wp:positionH relativeFrom="column">
                  <wp:posOffset>254000</wp:posOffset>
                </wp:positionH>
                <wp:positionV relativeFrom="paragraph">
                  <wp:posOffset>396240</wp:posOffset>
                </wp:positionV>
                <wp:extent cx="5143500" cy="0"/>
                <wp:effectExtent l="6985" t="12700" r="12065" b="6350"/>
                <wp:wrapNone/>
                <wp:docPr id="12"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ln>
                      </wps:spPr>
                      <wps:bodyPr/>
                    </wps:wsp>
                  </a:graphicData>
                </a:graphic>
              </wp:anchor>
            </w:drawing>
          </mc:Choice>
          <mc:Fallback>
            <w:pict>
              <v:line w14:anchorId="4B38BB68" id="Line 3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0pt,31.2pt" to="425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"/>
            </w:pict>
          </mc:Fallback>
        </mc:AlternateContent>
      </w:r>
      <w:r>
        <w:rPr>
          <w:rFonts w:ascii="黑体" w:eastAsia="黑体" w:hAnsi="Garamond" w:hint="eastAsia"/>
          <w:sz w:val="28"/>
        </w:rPr>
        <w:t xml:space="preserve">  20</w:t>
      </w:r>
      <w:r>
        <w:rPr>
          <w:rFonts w:ascii="黑体" w:eastAsia="黑体" w:hAnsi="Garamond"/>
          <w:sz w:val="28"/>
        </w:rPr>
        <w:t>2</w:t>
      </w:r>
      <w:r>
        <w:rPr>
          <w:rFonts w:ascii="黑体" w:eastAsia="黑体" w:hAnsi="Garamond" w:hint="eastAsia"/>
          <w:sz w:val="28"/>
        </w:rPr>
        <w:t>×</w:t>
      </w:r>
      <w:r>
        <w:rPr>
          <w:rFonts w:ascii="黑体" w:eastAsia="黑体" w:hAnsi="Garamond"/>
          <w:sz w:val="28"/>
        </w:rPr>
        <w:t>-</w:t>
      </w:r>
      <w:r>
        <w:rPr>
          <w:rFonts w:ascii="黑体" w:eastAsia="黑体" w:hAnsi="Garamond" w:hint="eastAsia"/>
          <w:sz w:val="28"/>
        </w:rPr>
        <w:t>××</w:t>
      </w:r>
      <w:r>
        <w:rPr>
          <w:rFonts w:ascii="黑体" w:eastAsia="黑体" w:hAnsi="Garamond"/>
          <w:sz w:val="28"/>
        </w:rPr>
        <w:t>-</w:t>
      </w:r>
      <w:r>
        <w:rPr>
          <w:rFonts w:ascii="黑体" w:eastAsia="黑体" w:hAnsi="Garamond" w:hint="eastAsia"/>
          <w:sz w:val="28"/>
        </w:rPr>
        <w:t>××发布                   20</w:t>
      </w:r>
      <w:r>
        <w:rPr>
          <w:rFonts w:ascii="黑体" w:eastAsia="黑体" w:hAnsi="Garamond"/>
          <w:sz w:val="28"/>
        </w:rPr>
        <w:t>2</w:t>
      </w:r>
      <w:r>
        <w:rPr>
          <w:rFonts w:ascii="黑体" w:eastAsia="黑体" w:hAnsi="Garamond" w:hint="eastAsia"/>
          <w:sz w:val="28"/>
        </w:rPr>
        <w:t>×</w:t>
      </w:r>
      <w:r>
        <w:rPr>
          <w:rFonts w:ascii="黑体" w:eastAsia="黑体" w:hAnsi="Garamond"/>
          <w:sz w:val="28"/>
        </w:rPr>
        <w:t>-</w:t>
      </w:r>
      <w:r>
        <w:rPr>
          <w:rFonts w:ascii="黑体" w:eastAsia="黑体" w:hAnsi="Garamond" w:hint="eastAsia"/>
          <w:sz w:val="28"/>
        </w:rPr>
        <w:t>××</w:t>
      </w:r>
      <w:r>
        <w:rPr>
          <w:rFonts w:ascii="黑体" w:eastAsia="黑体" w:hAnsi="Garamond"/>
          <w:sz w:val="28"/>
        </w:rPr>
        <w:t>-</w:t>
      </w:r>
      <w:r>
        <w:rPr>
          <w:rFonts w:ascii="黑体" w:eastAsia="黑体" w:hAnsi="Garamond" w:hint="eastAsia"/>
          <w:sz w:val="28"/>
        </w:rPr>
        <w:t>××实施</w:t>
      </w:r>
    </w:p>
    <w:p w14:paraId="55B89CCA" w14:textId="77777777" w:rsidR="008D00EE" w:rsidRDefault="00000000">
      <w:pPr>
        <w:tabs>
          <w:tab w:val="left" w:pos="1365"/>
          <w:tab w:val="left" w:pos="7665"/>
          <w:tab w:val="left" w:pos="7980"/>
          <w:tab w:val="left" w:pos="9030"/>
        </w:tabs>
        <w:spacing w:before="360"/>
        <w:ind w:firstLine="420"/>
        <w:jc w:val="center"/>
        <w:rPr>
          <w:rFonts w:ascii="宋体" w:hAnsi="Garamond"/>
          <w:b/>
          <w:spacing w:val="40"/>
          <w:w w:val="120"/>
          <w:sz w:val="36"/>
        </w:rPr>
      </w:pPr>
      <w:r>
        <w:rPr>
          <w:rFonts w:ascii="宋体" w:hAnsi="Garamond" w:hint="eastAsia"/>
          <w:b/>
          <w:spacing w:val="40"/>
          <w:w w:val="120"/>
          <w:sz w:val="36"/>
        </w:rPr>
        <w:t>国家市场监督管理总局</w:t>
      </w:r>
      <w:r>
        <w:rPr>
          <w:rFonts w:ascii="宋体" w:hAnsi="Garamond" w:hint="eastAsia"/>
          <w:b/>
          <w:spacing w:val="40"/>
          <w:w w:val="120"/>
          <w:sz w:val="28"/>
          <w:szCs w:val="28"/>
        </w:rPr>
        <w:t>发</w:t>
      </w:r>
    </w:p>
    <w:p w14:paraId="2663C84D" w14:textId="77777777" w:rsidR="008D00EE" w:rsidRPr="00F33581" w:rsidRDefault="008D00EE">
      <w:pPr>
        <w:tabs>
          <w:tab w:val="left" w:pos="9252"/>
        </w:tabs>
        <w:spacing w:beforeLines="50" w:before="156" w:afterLines="50" w:after="156" w:line="800" w:lineRule="exact"/>
        <w:ind w:rightChars="-308" w:right="-647" w:firstLineChars="150" w:firstLine="622"/>
        <w:rPr>
          <w:rFonts w:ascii="黑体" w:eastAsia="黑体" w:hAnsi="Garamond"/>
          <w:spacing w:val="40"/>
          <w:w w:val="120"/>
          <w:sz w:val="28"/>
        </w:rPr>
      </w:pPr>
    </w:p>
    <w:p w14:paraId="5D08006C" w14:textId="77777777" w:rsidR="008D00EE" w:rsidRDefault="00000000">
      <w:pPr>
        <w:tabs>
          <w:tab w:val="left" w:pos="9252"/>
        </w:tabs>
        <w:spacing w:beforeLines="50" w:before="156" w:afterLines="50" w:after="156" w:line="800" w:lineRule="exact"/>
        <w:ind w:rightChars="-308" w:right="-647"/>
        <w:rPr>
          <w:rFonts w:ascii="黑体" w:eastAsia="黑体"/>
          <w:b/>
          <w:bCs/>
          <w:sz w:val="44"/>
          <w:szCs w:val="48"/>
        </w:rPr>
      </w:pPr>
      <w:r>
        <w:rPr>
          <w:rFonts w:ascii="黑体" w:eastAsia="黑体" w:hint="eastAsia"/>
          <w:b/>
          <w:bCs/>
          <w:sz w:val="44"/>
          <w:szCs w:val="48"/>
        </w:rPr>
        <w:t>纤维回潮率测试仪校准规范</w:t>
      </w:r>
      <w:r>
        <w:rPr>
          <w:rFonts w:ascii="黑体" w:eastAsia="黑体"/>
          <w:b/>
          <w:bCs/>
          <w:noProof/>
          <w:sz w:val="44"/>
          <w:szCs w:val="48"/>
        </w:rPr>
        <mc:AlternateContent>
          <mc:Choice Requires="wps">
            <w:drawing>
              <wp:anchor distT="0" distB="0" distL="114300" distR="114300" simplePos="0" relativeHeight="251660288" behindDoc="0" locked="0" layoutInCell="1" allowOverlap="1" wp14:anchorId="2B7BC606" wp14:editId="4668A0AE">
                <wp:simplePos x="0" y="0"/>
                <wp:positionH relativeFrom="column">
                  <wp:posOffset>3932555</wp:posOffset>
                </wp:positionH>
                <wp:positionV relativeFrom="paragraph">
                  <wp:posOffset>18415</wp:posOffset>
                </wp:positionV>
                <wp:extent cx="1819275" cy="495300"/>
                <wp:effectExtent l="18415" t="11430" r="10160" b="17145"/>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495300"/>
                        </a:xfrm>
                        <a:prstGeom prst="rect">
                          <a:avLst/>
                        </a:prstGeom>
                        <a:solidFill>
                          <a:srgbClr val="FFFFFF"/>
                        </a:solidFill>
                        <a:ln w="19050">
                          <a:solidFill>
                            <a:srgbClr val="000000"/>
                          </a:solidFill>
                          <a:prstDash val="sysDot"/>
                          <a:miter lim="800000"/>
                        </a:ln>
                      </wps:spPr>
                      <wps:txbx>
                        <w:txbxContent>
                          <w:p w14:paraId="0E9D0A33" w14:textId="77777777" w:rsidR="008D00EE" w:rsidRDefault="00000000">
                            <w:pPr>
                              <w:rPr>
                                <w:rFonts w:eastAsia="黑体"/>
                                <w:szCs w:val="28"/>
                              </w:rPr>
                            </w:pPr>
                            <w:r>
                              <w:rPr>
                                <w:rFonts w:ascii="黑体" w:eastAsia="黑体" w:hint="eastAsia"/>
                                <w:b/>
                                <w:bCs/>
                                <w:sz w:val="28"/>
                              </w:rPr>
                              <w:t>JJFXXX</w:t>
                            </w:r>
                            <w:r>
                              <w:rPr>
                                <w:rFonts w:ascii="黑体" w:eastAsia="黑体" w:hint="eastAsia"/>
                                <w:b/>
                                <w:bCs/>
                                <w:sz w:val="28"/>
                                <w:szCs w:val="28"/>
                              </w:rPr>
                              <w:t>-202X</w:t>
                            </w:r>
                          </w:p>
                        </w:txbxContent>
                      </wps:txbx>
                      <wps:bodyPr rot="0" vert="horz" wrap="square" lIns="91440" tIns="45720" rIns="91440" bIns="45720" anchor="t" anchorCtr="0" upright="1">
                        <a:noAutofit/>
                      </wps:bodyPr>
                    </wps:wsp>
                  </a:graphicData>
                </a:graphic>
              </wp:anchor>
            </w:drawing>
          </mc:Choice>
          <mc:Fallback>
            <w:pict>
              <v:shapetype w14:anchorId="2B7BC606" id="_x0000_t202" coordsize="21600,21600" o:spt="202" path="m,l,21600r21600,l21600,xe">
                <v:stroke joinstyle="miter"/>
                <v:path gradientshapeok="t" o:connecttype="rect"/>
              </v:shapetype>
              <v:shape id="Text Box 6" o:spid="_x0000_s1026" type="#_x0000_t202" style="position:absolute;left:0;text-align:left;margin-left:309.65pt;margin-top:1.45pt;width:143.25pt;height:39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" strokeweight="1.5pt">
                <v:stroke dashstyle="1 1"/>
                <v:textbox>
                  <w:txbxContent>
                    <w:p w14:paraId="0E9D0A33" w14:textId="77777777" w:rsidR="008D00EE" w:rsidRDefault="00000000">
                      <w:pPr>
                        <w:rPr>
                          <w:rFonts w:eastAsia="黑体"/>
                          <w:szCs w:val="28"/>
                        </w:rPr>
                      </w:pPr>
                      <w:r>
                        <w:rPr>
                          <w:rFonts w:ascii="黑体" w:eastAsia="黑体" w:hint="eastAsia"/>
                          <w:b/>
                          <w:bCs/>
                          <w:sz w:val="28"/>
                        </w:rPr>
                        <w:t>JJFXXX</w:t>
                      </w:r>
                      <w:r>
                        <w:rPr>
                          <w:rFonts w:ascii="黑体" w:eastAsia="黑体" w:hint="eastAsia"/>
                          <w:b/>
                          <w:bCs/>
                          <w:sz w:val="28"/>
                          <w:szCs w:val="28"/>
                        </w:rPr>
                        <w:t>-202X</w:t>
                      </w:r>
                    </w:p>
                  </w:txbxContent>
                </v:textbox>
              </v:shape>
            </w:pict>
          </mc:Fallback>
        </mc:AlternateContent>
      </w:r>
    </w:p>
    <w:p w14:paraId="17050FE5" w14:textId="77777777" w:rsidR="008D00EE" w:rsidRDefault="00000000">
      <w:pPr>
        <w:ind w:firstLineChars="200" w:firstLine="560"/>
        <w:jc w:val="left"/>
        <w:rPr>
          <w:sz w:val="28"/>
          <w:szCs w:val="28"/>
        </w:rPr>
      </w:pPr>
      <w:r>
        <w:rPr>
          <w:sz w:val="28"/>
          <w:szCs w:val="28"/>
        </w:rPr>
        <w:t xml:space="preserve">Calibration Specification </w:t>
      </w:r>
      <w:r>
        <w:rPr>
          <w:rFonts w:hint="eastAsia"/>
          <w:sz w:val="28"/>
          <w:szCs w:val="28"/>
        </w:rPr>
        <w:t xml:space="preserve">of Fiber </w:t>
      </w:r>
    </w:p>
    <w:p w14:paraId="383F83CE" w14:textId="77777777" w:rsidR="008D00EE" w:rsidRDefault="00000000">
      <w:pPr>
        <w:ind w:firstLineChars="400" w:firstLine="1120"/>
        <w:jc w:val="left"/>
      </w:pPr>
      <w:r>
        <w:rPr>
          <w:sz w:val="28"/>
          <w:szCs w:val="28"/>
        </w:rPr>
        <w:t>M</w:t>
      </w:r>
      <w:r>
        <w:rPr>
          <w:rFonts w:hint="eastAsia"/>
          <w:sz w:val="28"/>
          <w:szCs w:val="28"/>
        </w:rPr>
        <w:t xml:space="preserve">oisture </w:t>
      </w:r>
      <w:r>
        <w:rPr>
          <w:sz w:val="28"/>
          <w:szCs w:val="28"/>
        </w:rPr>
        <w:t>R</w:t>
      </w:r>
      <w:r>
        <w:rPr>
          <w:rFonts w:hint="eastAsia"/>
          <w:sz w:val="28"/>
          <w:szCs w:val="28"/>
        </w:rPr>
        <w:t xml:space="preserve">egain </w:t>
      </w:r>
      <w:r>
        <w:rPr>
          <w:sz w:val="28"/>
          <w:szCs w:val="28"/>
        </w:rPr>
        <w:t>T</w:t>
      </w:r>
      <w:r>
        <w:rPr>
          <w:rFonts w:hint="eastAsia"/>
          <w:sz w:val="28"/>
          <w:szCs w:val="28"/>
        </w:rPr>
        <w:t>ester</w:t>
      </w:r>
    </w:p>
    <w:p w14:paraId="77B057D7" w14:textId="77777777" w:rsidR="008D00EE" w:rsidRDefault="00000000">
      <w:r>
        <w:rPr>
          <w:noProof/>
        </w:rPr>
        <mc:AlternateContent>
          <mc:Choice Requires="wps">
            <w:drawing>
              <wp:anchor distT="0" distB="0" distL="114300" distR="114300" simplePos="0" relativeHeight="251659264" behindDoc="0" locked="0" layoutInCell="1" allowOverlap="1" wp14:anchorId="36E91E82" wp14:editId="28443F43">
                <wp:simplePos x="0" y="0"/>
                <wp:positionH relativeFrom="column">
                  <wp:posOffset>123825</wp:posOffset>
                </wp:positionH>
                <wp:positionV relativeFrom="paragraph">
                  <wp:posOffset>24130</wp:posOffset>
                </wp:positionV>
                <wp:extent cx="5486400" cy="0"/>
                <wp:effectExtent l="10160" t="6985" r="8890" b="12065"/>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86400" cy="0"/>
                        </a:xfrm>
                        <a:prstGeom prst="line">
                          <a:avLst/>
                        </a:prstGeom>
                        <a:noFill/>
                        <a:ln w="9525">
                          <a:solidFill>
                            <a:srgbClr val="000000"/>
                          </a:solidFill>
                          <a:round/>
                        </a:ln>
                      </wps:spPr>
                      <wps:bodyPr/>
                    </wps:wsp>
                  </a:graphicData>
                </a:graphic>
              </wp:anchor>
            </w:drawing>
          </mc:Choice>
          <mc:Fallback>
            <w:pict>
              <v:line w14:anchorId="75CBEC91" id="Line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9.75pt,1.9pt" to="441.7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"/>
            </w:pict>
          </mc:Fallback>
        </mc:AlternateContent>
      </w:r>
    </w:p>
    <w:p w14:paraId="4326C36C" w14:textId="77777777" w:rsidR="008D00EE" w:rsidRDefault="00000000">
      <w:pPr>
        <w:pStyle w:val="aff0"/>
        <w:spacing w:line="500" w:lineRule="exact"/>
        <w:ind w:firstLineChars="200" w:firstLine="560"/>
        <w:rPr>
          <w:rFonts w:hAnsi="宋体"/>
          <w:sz w:val="28"/>
          <w:szCs w:val="28"/>
        </w:rPr>
      </w:pPr>
      <w:r>
        <w:rPr>
          <w:rFonts w:hAnsi="宋体"/>
          <w:sz w:val="28"/>
          <w:szCs w:val="28"/>
        </w:rPr>
        <w:t>本规范经国家市场监督管理总局于20XX年XX月XX日批准，并自20xx年XX月XX日起施行。</w:t>
      </w:r>
    </w:p>
    <w:p w14:paraId="4123EADD" w14:textId="77777777" w:rsidR="008D00EE" w:rsidRDefault="008D00EE">
      <w:pPr>
        <w:pStyle w:val="aff0"/>
        <w:rPr>
          <w:rFonts w:ascii="仿宋_GB2312" w:eastAsia="仿宋_GB2312" w:hint="default"/>
          <w:sz w:val="24"/>
          <w:szCs w:val="28"/>
        </w:rPr>
      </w:pPr>
    </w:p>
    <w:p w14:paraId="19F5F7F4" w14:textId="77777777" w:rsidR="008D00EE" w:rsidRDefault="008D00EE">
      <w:pPr>
        <w:pStyle w:val="aff0"/>
        <w:rPr>
          <w:rFonts w:hint="default"/>
          <w:sz w:val="24"/>
        </w:rPr>
      </w:pPr>
    </w:p>
    <w:p w14:paraId="0C36130D" w14:textId="77777777" w:rsidR="008D00EE" w:rsidRDefault="008D00EE">
      <w:pPr>
        <w:pStyle w:val="aff0"/>
        <w:rPr>
          <w:rFonts w:hint="default"/>
          <w:sz w:val="24"/>
        </w:rPr>
      </w:pPr>
    </w:p>
    <w:p w14:paraId="1185912C" w14:textId="77777777" w:rsidR="008D00EE" w:rsidRDefault="008D00EE">
      <w:pPr>
        <w:pStyle w:val="aff0"/>
        <w:rPr>
          <w:rFonts w:hint="default"/>
          <w:sz w:val="24"/>
        </w:rPr>
      </w:pPr>
    </w:p>
    <w:p w14:paraId="4C1F0858" w14:textId="77777777" w:rsidR="008D00EE" w:rsidRDefault="008D00EE">
      <w:pPr>
        <w:pStyle w:val="aff0"/>
        <w:rPr>
          <w:rFonts w:hint="default"/>
          <w:sz w:val="24"/>
        </w:rPr>
      </w:pPr>
    </w:p>
    <w:p w14:paraId="5D8FFD1F" w14:textId="77777777" w:rsidR="008D00EE" w:rsidRDefault="00000000">
      <w:pPr>
        <w:pStyle w:val="aff0"/>
        <w:ind w:leftChars="-50" w:left="-105" w:firstLineChars="551" w:firstLine="1543"/>
        <w:jc w:val="left"/>
        <w:rPr>
          <w:rFonts w:ascii="黑体" w:eastAsia="黑体" w:hint="default"/>
          <w:sz w:val="28"/>
        </w:rPr>
      </w:pPr>
      <w:r>
        <w:rPr>
          <w:rFonts w:ascii="黑体" w:eastAsia="黑体"/>
          <w:sz w:val="28"/>
        </w:rPr>
        <w:t>归 口 单 位 ：</w:t>
      </w:r>
      <w:r>
        <w:rPr>
          <w:sz w:val="28"/>
          <w:szCs w:val="28"/>
        </w:rPr>
        <w:t>全国质量密度计量专业技术委员会</w:t>
      </w:r>
    </w:p>
    <w:p w14:paraId="77EE7057" w14:textId="77777777" w:rsidR="008D00EE" w:rsidRDefault="00000000">
      <w:pPr>
        <w:pStyle w:val="aff0"/>
        <w:ind w:leftChars="-50" w:left="-105" w:firstLineChars="551" w:firstLine="1543"/>
        <w:jc w:val="left"/>
        <w:rPr>
          <w:rFonts w:ascii="黑体" w:eastAsia="黑体" w:hint="default"/>
          <w:sz w:val="28"/>
        </w:rPr>
      </w:pPr>
      <w:r>
        <w:rPr>
          <w:rFonts w:ascii="黑体" w:eastAsia="黑体"/>
          <w:sz w:val="28"/>
        </w:rPr>
        <w:t>主要起草单位：</w:t>
      </w:r>
    </w:p>
    <w:p w14:paraId="1158B0E5" w14:textId="77777777" w:rsidR="008D00EE" w:rsidRDefault="00000000">
      <w:pPr>
        <w:pStyle w:val="aff0"/>
        <w:ind w:leftChars="-50" w:left="-105" w:firstLineChars="551" w:firstLine="1543"/>
        <w:jc w:val="left"/>
        <w:rPr>
          <w:rFonts w:hint="default"/>
          <w:sz w:val="28"/>
          <w:szCs w:val="28"/>
        </w:rPr>
      </w:pPr>
      <w:r>
        <w:rPr>
          <w:sz w:val="28"/>
          <w:szCs w:val="28"/>
        </w:rPr>
        <w:t xml:space="preserve"> </w:t>
      </w:r>
    </w:p>
    <w:p w14:paraId="1286FB44" w14:textId="77777777" w:rsidR="008D00EE" w:rsidRDefault="00000000">
      <w:pPr>
        <w:pStyle w:val="aff0"/>
        <w:ind w:firstLineChars="513" w:firstLine="1436"/>
        <w:jc w:val="left"/>
        <w:rPr>
          <w:rFonts w:ascii="黑体" w:eastAsia="黑体" w:hint="default"/>
          <w:sz w:val="28"/>
        </w:rPr>
      </w:pPr>
      <w:r>
        <w:rPr>
          <w:rFonts w:ascii="黑体" w:eastAsia="黑体"/>
          <w:sz w:val="28"/>
        </w:rPr>
        <w:t>参加起草单位：</w:t>
      </w:r>
    </w:p>
    <w:p w14:paraId="5F620A69" w14:textId="77777777" w:rsidR="008D00EE" w:rsidRDefault="008D00EE">
      <w:pPr>
        <w:pStyle w:val="aff0"/>
        <w:ind w:firstLineChars="513" w:firstLine="1436"/>
        <w:jc w:val="left"/>
        <w:rPr>
          <w:rFonts w:hAnsi="宋体"/>
          <w:sz w:val="28"/>
        </w:rPr>
      </w:pPr>
    </w:p>
    <w:p w14:paraId="4F364C83" w14:textId="77777777" w:rsidR="008D00EE" w:rsidRDefault="00000000">
      <w:pPr>
        <w:pStyle w:val="aff0"/>
        <w:ind w:firstLineChars="900" w:firstLine="2520"/>
        <w:jc w:val="left"/>
        <w:rPr>
          <w:rFonts w:hAnsi="宋体"/>
          <w:sz w:val="28"/>
          <w:szCs w:val="24"/>
        </w:rPr>
      </w:pPr>
      <w:r>
        <w:rPr>
          <w:rFonts w:hAnsi="宋体"/>
          <w:sz w:val="28"/>
          <w:szCs w:val="24"/>
        </w:rPr>
        <w:tab/>
      </w:r>
    </w:p>
    <w:p w14:paraId="71222CC8" w14:textId="77777777" w:rsidR="008D00EE" w:rsidRDefault="008D00EE">
      <w:pPr>
        <w:pStyle w:val="aff0"/>
        <w:ind w:firstLineChars="900" w:firstLine="2520"/>
        <w:jc w:val="left"/>
        <w:rPr>
          <w:rFonts w:hAnsi="宋体"/>
          <w:sz w:val="28"/>
          <w:szCs w:val="24"/>
        </w:rPr>
      </w:pPr>
    </w:p>
    <w:p w14:paraId="471CE3C6" w14:textId="77777777" w:rsidR="008D00EE" w:rsidRDefault="008D00EE">
      <w:pPr>
        <w:pStyle w:val="aff0"/>
        <w:ind w:firstLineChars="900" w:firstLine="2520"/>
        <w:jc w:val="left"/>
        <w:rPr>
          <w:rFonts w:hAnsi="宋体"/>
          <w:sz w:val="28"/>
          <w:szCs w:val="24"/>
        </w:rPr>
      </w:pPr>
    </w:p>
    <w:p w14:paraId="3A5B0B28" w14:textId="77777777" w:rsidR="008D00EE" w:rsidRDefault="008D00EE">
      <w:pPr>
        <w:pStyle w:val="aff0"/>
        <w:ind w:firstLineChars="900" w:firstLine="2520"/>
        <w:jc w:val="left"/>
        <w:rPr>
          <w:rFonts w:hAnsi="宋体"/>
          <w:sz w:val="28"/>
          <w:szCs w:val="24"/>
        </w:rPr>
      </w:pPr>
    </w:p>
    <w:p w14:paraId="51C7CA68" w14:textId="77777777" w:rsidR="008D00EE" w:rsidRDefault="008D00EE">
      <w:pPr>
        <w:pStyle w:val="aff0"/>
        <w:ind w:firstLineChars="900" w:firstLine="2520"/>
        <w:jc w:val="left"/>
        <w:rPr>
          <w:rFonts w:hAnsi="宋体"/>
          <w:sz w:val="28"/>
          <w:szCs w:val="24"/>
        </w:rPr>
      </w:pPr>
    </w:p>
    <w:p w14:paraId="78ACDF8E" w14:textId="77777777" w:rsidR="008D00EE" w:rsidRDefault="00000000">
      <w:pPr>
        <w:pStyle w:val="aff0"/>
        <w:jc w:val="center"/>
        <w:rPr>
          <w:rFonts w:hint="default"/>
          <w:sz w:val="24"/>
          <w:szCs w:val="24"/>
        </w:rPr>
      </w:pPr>
      <w:r>
        <w:rPr>
          <w:sz w:val="24"/>
          <w:szCs w:val="24"/>
        </w:rPr>
        <w:t>本规范委托全国质量密度计量技术委员会负责解释</w:t>
      </w:r>
    </w:p>
    <w:p w14:paraId="1B093A62" w14:textId="77777777" w:rsidR="008D00EE" w:rsidRDefault="008D00EE">
      <w:pPr>
        <w:pStyle w:val="aff0"/>
        <w:rPr>
          <w:rFonts w:hint="default"/>
        </w:rPr>
      </w:pPr>
    </w:p>
    <w:p w14:paraId="4C117560" w14:textId="77777777" w:rsidR="008D00EE" w:rsidRDefault="00000000">
      <w:pPr>
        <w:pStyle w:val="aff0"/>
        <w:spacing w:beforeLines="300" w:before="936"/>
        <w:ind w:firstLineChars="200" w:firstLine="560"/>
        <w:rPr>
          <w:rFonts w:hAnsi="宋体"/>
          <w:sz w:val="28"/>
        </w:rPr>
      </w:pPr>
      <w:r>
        <w:rPr>
          <w:rFonts w:ascii="黑体" w:eastAsia="黑体"/>
          <w:sz w:val="28"/>
        </w:rPr>
        <w:lastRenderedPageBreak/>
        <w:t>规范主要起草人：</w:t>
      </w:r>
      <w:r>
        <w:rPr>
          <w:rFonts w:hAnsi="宋体"/>
          <w:sz w:val="28"/>
        </w:rPr>
        <w:t xml:space="preserve"> </w:t>
      </w:r>
    </w:p>
    <w:p w14:paraId="54D0D16B" w14:textId="77777777" w:rsidR="008D00EE" w:rsidRDefault="008D00EE">
      <w:pPr>
        <w:pStyle w:val="aff0"/>
        <w:spacing w:beforeLines="300" w:before="936"/>
        <w:ind w:firstLineChars="200" w:firstLine="560"/>
        <w:rPr>
          <w:rFonts w:hAnsi="宋体"/>
          <w:sz w:val="28"/>
        </w:rPr>
      </w:pPr>
    </w:p>
    <w:p w14:paraId="69FEE523" w14:textId="77777777" w:rsidR="008D00EE" w:rsidRDefault="00000000">
      <w:pPr>
        <w:pStyle w:val="aff0"/>
        <w:spacing w:line="400" w:lineRule="exact"/>
        <w:ind w:firstLineChars="200" w:firstLine="560"/>
        <w:rPr>
          <w:rFonts w:ascii="黑体" w:eastAsia="黑体" w:hint="default"/>
          <w:sz w:val="28"/>
        </w:rPr>
      </w:pPr>
      <w:r>
        <w:rPr>
          <w:rFonts w:ascii="黑体" w:eastAsia="黑体"/>
          <w:sz w:val="28"/>
        </w:rPr>
        <w:t>本规范参加起草人：</w:t>
      </w:r>
    </w:p>
    <w:p w14:paraId="72A965CD" w14:textId="77777777" w:rsidR="008D00EE" w:rsidRDefault="008D00EE">
      <w:pPr>
        <w:pStyle w:val="aff0"/>
        <w:spacing w:line="400" w:lineRule="exact"/>
        <w:jc w:val="center"/>
        <w:rPr>
          <w:rFonts w:ascii="黑体" w:eastAsia="黑体" w:hint="default"/>
          <w:sz w:val="32"/>
        </w:rPr>
      </w:pPr>
    </w:p>
    <w:p w14:paraId="67B34D80" w14:textId="77777777" w:rsidR="008D00EE" w:rsidRDefault="008D00EE">
      <w:pPr>
        <w:pStyle w:val="aff0"/>
        <w:spacing w:line="400" w:lineRule="exact"/>
        <w:jc w:val="center"/>
        <w:rPr>
          <w:rFonts w:ascii="黑体" w:eastAsia="黑体" w:hint="default"/>
          <w:sz w:val="32"/>
        </w:rPr>
      </w:pPr>
    </w:p>
    <w:p w14:paraId="64B11438" w14:textId="77777777" w:rsidR="008D00EE" w:rsidRDefault="008D00EE">
      <w:pPr>
        <w:pStyle w:val="aff0"/>
        <w:spacing w:line="400" w:lineRule="exact"/>
        <w:jc w:val="center"/>
        <w:rPr>
          <w:rFonts w:ascii="黑体" w:eastAsia="黑体" w:hint="default"/>
          <w:sz w:val="32"/>
        </w:rPr>
      </w:pPr>
    </w:p>
    <w:p w14:paraId="786197AF" w14:textId="77777777" w:rsidR="008D00EE" w:rsidRDefault="008D00EE">
      <w:pPr>
        <w:pStyle w:val="aff0"/>
        <w:spacing w:line="400" w:lineRule="exact"/>
        <w:jc w:val="center"/>
        <w:rPr>
          <w:rFonts w:ascii="黑体" w:eastAsia="黑体" w:hint="default"/>
          <w:sz w:val="32"/>
        </w:rPr>
      </w:pPr>
    </w:p>
    <w:p w14:paraId="530511A1" w14:textId="77777777" w:rsidR="008D00EE" w:rsidRDefault="008D00EE">
      <w:pPr>
        <w:pStyle w:val="aff0"/>
        <w:spacing w:line="400" w:lineRule="exact"/>
        <w:jc w:val="center"/>
        <w:rPr>
          <w:rFonts w:ascii="黑体" w:eastAsia="黑体" w:hint="default"/>
          <w:sz w:val="32"/>
        </w:rPr>
      </w:pPr>
    </w:p>
    <w:p w14:paraId="04822D7A" w14:textId="77777777" w:rsidR="008D00EE" w:rsidRDefault="008D00EE">
      <w:pPr>
        <w:pStyle w:val="aff0"/>
        <w:spacing w:line="400" w:lineRule="exact"/>
        <w:jc w:val="center"/>
        <w:rPr>
          <w:rFonts w:ascii="黑体" w:eastAsia="黑体" w:hint="default"/>
          <w:sz w:val="32"/>
        </w:rPr>
      </w:pPr>
    </w:p>
    <w:p w14:paraId="11174896" w14:textId="77777777" w:rsidR="008D00EE" w:rsidRDefault="008D00EE">
      <w:pPr>
        <w:pStyle w:val="aff0"/>
        <w:spacing w:line="400" w:lineRule="exact"/>
        <w:jc w:val="center"/>
        <w:rPr>
          <w:rFonts w:ascii="黑体" w:eastAsia="黑体" w:hint="default"/>
          <w:sz w:val="32"/>
        </w:rPr>
      </w:pPr>
    </w:p>
    <w:p w14:paraId="45485CDD" w14:textId="77777777" w:rsidR="008D00EE" w:rsidRDefault="008D00EE">
      <w:pPr>
        <w:pStyle w:val="aff0"/>
        <w:spacing w:line="400" w:lineRule="exact"/>
        <w:jc w:val="center"/>
        <w:rPr>
          <w:rFonts w:ascii="黑体" w:eastAsia="黑体" w:hint="default"/>
          <w:sz w:val="32"/>
        </w:rPr>
      </w:pPr>
    </w:p>
    <w:p w14:paraId="041F50DF" w14:textId="77777777" w:rsidR="008D00EE" w:rsidRDefault="008D00EE">
      <w:pPr>
        <w:pStyle w:val="aff0"/>
        <w:spacing w:line="400" w:lineRule="exact"/>
        <w:jc w:val="center"/>
        <w:rPr>
          <w:rFonts w:ascii="黑体" w:eastAsia="黑体" w:hint="default"/>
          <w:sz w:val="32"/>
        </w:rPr>
        <w:sectPr w:rsidR="008D00EE">
          <w:headerReference w:type="default" r:id="rId9"/>
          <w:footerReference w:type="even" r:id="rId10"/>
          <w:footerReference w:type="default" r:id="rId11"/>
          <w:footerReference w:type="first" r:id="rId12"/>
          <w:pgSz w:w="11906" w:h="16838"/>
          <w:pgMar w:top="1418" w:right="1531" w:bottom="1418" w:left="1531" w:header="851" w:footer="992" w:gutter="0"/>
          <w:pgNumType w:fmt="upperRoman" w:start="2"/>
          <w:cols w:space="425"/>
          <w:titlePg/>
          <w:docGrid w:type="lines" w:linePitch="312"/>
        </w:sectPr>
      </w:pPr>
    </w:p>
    <w:p w14:paraId="406E3289" w14:textId="77777777" w:rsidR="008D00EE" w:rsidRDefault="00000000">
      <w:pPr>
        <w:widowControl/>
        <w:jc w:val="left"/>
        <w:rPr>
          <w:rFonts w:ascii="黑体" w:eastAsia="黑体" w:hAnsi="黑体" w:cs="宋体" w:hint="eastAsia"/>
          <w:sz w:val="44"/>
          <w:szCs w:val="44"/>
        </w:rPr>
      </w:pPr>
      <w:r>
        <w:rPr>
          <w:rFonts w:ascii="黑体" w:eastAsia="黑体" w:hAnsi="黑体" w:cs="宋体"/>
          <w:sz w:val="44"/>
          <w:szCs w:val="44"/>
        </w:rPr>
        <w:br w:type="page"/>
      </w:r>
    </w:p>
    <w:sdt>
      <w:sdtPr>
        <w:rPr>
          <w:rFonts w:ascii="Times New Roman" w:eastAsia="宋体" w:hAnsi="Times New Roman" w:cs="Times New Roman"/>
          <w:b w:val="0"/>
          <w:bCs w:val="0"/>
          <w:color w:val="auto"/>
          <w:kern w:val="2"/>
          <w:sz w:val="21"/>
          <w:szCs w:val="24"/>
          <w:lang w:val="zh-CN"/>
        </w:rPr>
        <w:id w:val="801502523"/>
      </w:sdtPr>
      <w:sdtContent>
        <w:p w14:paraId="5E957C19" w14:textId="77777777" w:rsidR="008D00EE" w:rsidRDefault="00000000">
          <w:pPr>
            <w:pStyle w:val="TOC10"/>
            <w:spacing w:beforeLines="50" w:before="156"/>
            <w:jc w:val="center"/>
            <w:rPr>
              <w:rFonts w:ascii="黑体" w:eastAsia="黑体" w:hAnsi="黑体" w:hint="eastAsia"/>
              <w:color w:val="auto"/>
              <w:sz w:val="44"/>
              <w:szCs w:val="44"/>
              <w:lang w:val="zh-CN"/>
            </w:rPr>
          </w:pPr>
          <w:r>
            <w:rPr>
              <w:rFonts w:ascii="黑体" w:eastAsia="黑体" w:hAnsi="黑体"/>
              <w:color w:val="auto"/>
              <w:sz w:val="44"/>
              <w:szCs w:val="44"/>
              <w:lang w:val="zh-CN"/>
            </w:rPr>
            <w:t>目录</w:t>
          </w:r>
        </w:p>
        <w:p w14:paraId="27C6AC1E" w14:textId="77777777" w:rsidR="008D00EE" w:rsidRDefault="008D00EE"/>
        <w:p w14:paraId="0BC5B6FF" w14:textId="77777777" w:rsidR="008D00EE" w:rsidRDefault="00000000">
          <w:pPr>
            <w:pStyle w:val="TOC1"/>
            <w:tabs>
              <w:tab w:val="clear" w:pos="8834"/>
              <w:tab w:val="right" w:leader="dot" w:pos="8844"/>
            </w:tabs>
            <w:rPr>
              <w:rFonts w:ascii="Times New Roman"/>
              <w:sz w:val="24"/>
              <w:szCs w:val="24"/>
            </w:rPr>
          </w:pPr>
          <w:r>
            <w:rPr>
              <w:rFonts w:ascii="Times New Roman"/>
              <w:sz w:val="24"/>
              <w:szCs w:val="24"/>
            </w:rPr>
            <w:fldChar w:fldCharType="begin"/>
          </w:r>
          <w:r>
            <w:rPr>
              <w:rFonts w:ascii="Times New Roman"/>
              <w:sz w:val="24"/>
              <w:szCs w:val="24"/>
            </w:rPr>
            <w:instrText xml:space="preserve"> TOC \o "1-3" \h \z \u </w:instrText>
          </w:r>
          <w:r>
            <w:rPr>
              <w:rFonts w:ascii="Times New Roman"/>
              <w:sz w:val="24"/>
              <w:szCs w:val="24"/>
            </w:rPr>
            <w:fldChar w:fldCharType="separate"/>
          </w:r>
          <w:hyperlink w:anchor="_Toc20523" w:history="1">
            <w:r>
              <w:rPr>
                <w:rFonts w:ascii="Times New Roman"/>
                <w:sz w:val="24"/>
                <w:szCs w:val="24"/>
              </w:rPr>
              <w:t>引言</w:t>
            </w:r>
            <w:r>
              <w:rPr>
                <w:rFonts w:ascii="Times New Roman"/>
                <w:sz w:val="24"/>
                <w:szCs w:val="24"/>
              </w:rPr>
              <w:tab/>
            </w:r>
            <w:r>
              <w:rPr>
                <w:rFonts w:ascii="Times New Roman"/>
                <w:sz w:val="24"/>
                <w:szCs w:val="24"/>
              </w:rPr>
              <w:fldChar w:fldCharType="begin"/>
            </w:r>
            <w:r>
              <w:rPr>
                <w:rFonts w:ascii="Times New Roman"/>
                <w:sz w:val="24"/>
                <w:szCs w:val="24"/>
              </w:rPr>
              <w:instrText xml:space="preserve"> PAGEREF _Toc20523 \h </w:instrText>
            </w:r>
            <w:r>
              <w:rPr>
                <w:rFonts w:ascii="Times New Roman"/>
                <w:sz w:val="24"/>
                <w:szCs w:val="24"/>
              </w:rPr>
            </w:r>
            <w:r>
              <w:rPr>
                <w:rFonts w:ascii="Times New Roman"/>
                <w:sz w:val="24"/>
                <w:szCs w:val="24"/>
              </w:rPr>
              <w:fldChar w:fldCharType="separate"/>
            </w:r>
            <w:r>
              <w:rPr>
                <w:rFonts w:ascii="Times New Roman"/>
                <w:sz w:val="24"/>
                <w:szCs w:val="24"/>
              </w:rPr>
              <w:t>III</w:t>
            </w:r>
            <w:r>
              <w:rPr>
                <w:rFonts w:ascii="Times New Roman"/>
                <w:sz w:val="24"/>
                <w:szCs w:val="24"/>
              </w:rPr>
              <w:fldChar w:fldCharType="end"/>
            </w:r>
          </w:hyperlink>
        </w:p>
        <w:p w14:paraId="3B09FBAD" w14:textId="77777777" w:rsidR="008D00EE" w:rsidRDefault="00000000">
          <w:pPr>
            <w:pStyle w:val="TOC1"/>
            <w:tabs>
              <w:tab w:val="clear" w:pos="8834"/>
              <w:tab w:val="right" w:leader="dot" w:pos="8844"/>
            </w:tabs>
            <w:rPr>
              <w:rFonts w:ascii="Times New Roman"/>
              <w:sz w:val="24"/>
              <w:szCs w:val="24"/>
            </w:rPr>
          </w:pPr>
          <w:hyperlink w:anchor="_Toc10358" w:history="1">
            <w:r>
              <w:rPr>
                <w:rFonts w:ascii="Times New Roman"/>
                <w:sz w:val="24"/>
                <w:szCs w:val="24"/>
              </w:rPr>
              <w:t xml:space="preserve">1 </w:t>
            </w:r>
            <w:r>
              <w:rPr>
                <w:rFonts w:ascii="Times New Roman"/>
                <w:sz w:val="24"/>
                <w:szCs w:val="24"/>
              </w:rPr>
              <w:t>范围</w:t>
            </w:r>
            <w:r>
              <w:rPr>
                <w:rFonts w:ascii="Times New Roman"/>
                <w:sz w:val="24"/>
                <w:szCs w:val="24"/>
              </w:rPr>
              <w:tab/>
            </w:r>
            <w:r>
              <w:rPr>
                <w:rFonts w:ascii="Times New Roman"/>
                <w:sz w:val="24"/>
                <w:szCs w:val="24"/>
              </w:rPr>
              <w:fldChar w:fldCharType="begin"/>
            </w:r>
            <w:r>
              <w:rPr>
                <w:rFonts w:ascii="Times New Roman"/>
                <w:sz w:val="24"/>
                <w:szCs w:val="24"/>
              </w:rPr>
              <w:instrText xml:space="preserve"> PAGEREF _Toc10358 \h </w:instrText>
            </w:r>
            <w:r>
              <w:rPr>
                <w:rFonts w:ascii="Times New Roman"/>
                <w:sz w:val="24"/>
                <w:szCs w:val="24"/>
              </w:rPr>
            </w:r>
            <w:r>
              <w:rPr>
                <w:rFonts w:ascii="Times New Roman"/>
                <w:sz w:val="24"/>
                <w:szCs w:val="24"/>
              </w:rPr>
              <w:fldChar w:fldCharType="separate"/>
            </w:r>
            <w:r>
              <w:rPr>
                <w:rFonts w:ascii="Times New Roman"/>
                <w:sz w:val="24"/>
                <w:szCs w:val="24"/>
              </w:rPr>
              <w:t>4</w:t>
            </w:r>
            <w:r>
              <w:rPr>
                <w:rFonts w:ascii="Times New Roman"/>
                <w:sz w:val="24"/>
                <w:szCs w:val="24"/>
              </w:rPr>
              <w:fldChar w:fldCharType="end"/>
            </w:r>
          </w:hyperlink>
        </w:p>
        <w:p w14:paraId="0908E7AE" w14:textId="77777777" w:rsidR="008D00EE" w:rsidRDefault="00000000">
          <w:pPr>
            <w:pStyle w:val="TOC1"/>
            <w:tabs>
              <w:tab w:val="clear" w:pos="8834"/>
              <w:tab w:val="right" w:leader="dot" w:pos="8844"/>
            </w:tabs>
            <w:rPr>
              <w:rFonts w:ascii="Times New Roman"/>
              <w:sz w:val="24"/>
              <w:szCs w:val="24"/>
            </w:rPr>
          </w:pPr>
          <w:hyperlink w:anchor="_Toc2209" w:history="1">
            <w:r>
              <w:rPr>
                <w:rFonts w:ascii="Times New Roman"/>
                <w:sz w:val="24"/>
                <w:szCs w:val="24"/>
              </w:rPr>
              <w:t xml:space="preserve">2 </w:t>
            </w:r>
            <w:r>
              <w:rPr>
                <w:rFonts w:ascii="Times New Roman"/>
                <w:sz w:val="24"/>
                <w:szCs w:val="24"/>
              </w:rPr>
              <w:t>引用文件</w:t>
            </w:r>
            <w:r>
              <w:rPr>
                <w:rFonts w:ascii="Times New Roman"/>
                <w:sz w:val="24"/>
                <w:szCs w:val="24"/>
              </w:rPr>
              <w:tab/>
            </w:r>
            <w:r>
              <w:rPr>
                <w:rFonts w:ascii="Times New Roman"/>
                <w:sz w:val="24"/>
                <w:szCs w:val="24"/>
              </w:rPr>
              <w:fldChar w:fldCharType="begin"/>
            </w:r>
            <w:r>
              <w:rPr>
                <w:rFonts w:ascii="Times New Roman"/>
                <w:sz w:val="24"/>
                <w:szCs w:val="24"/>
              </w:rPr>
              <w:instrText xml:space="preserve"> PAGEREF _Toc2209 \h </w:instrText>
            </w:r>
            <w:r>
              <w:rPr>
                <w:rFonts w:ascii="Times New Roman"/>
                <w:sz w:val="24"/>
                <w:szCs w:val="24"/>
              </w:rPr>
            </w:r>
            <w:r>
              <w:rPr>
                <w:rFonts w:ascii="Times New Roman"/>
                <w:sz w:val="24"/>
                <w:szCs w:val="24"/>
              </w:rPr>
              <w:fldChar w:fldCharType="separate"/>
            </w:r>
            <w:r>
              <w:rPr>
                <w:rFonts w:ascii="Times New Roman"/>
                <w:sz w:val="24"/>
                <w:szCs w:val="24"/>
              </w:rPr>
              <w:t>4</w:t>
            </w:r>
            <w:r>
              <w:rPr>
                <w:rFonts w:ascii="Times New Roman"/>
                <w:sz w:val="24"/>
                <w:szCs w:val="24"/>
              </w:rPr>
              <w:fldChar w:fldCharType="end"/>
            </w:r>
          </w:hyperlink>
        </w:p>
        <w:p w14:paraId="35ACAACB" w14:textId="77777777" w:rsidR="008D00EE" w:rsidRDefault="00000000">
          <w:pPr>
            <w:pStyle w:val="TOC1"/>
            <w:tabs>
              <w:tab w:val="clear" w:pos="8834"/>
              <w:tab w:val="right" w:leader="dot" w:pos="8844"/>
            </w:tabs>
            <w:rPr>
              <w:rFonts w:ascii="Times New Roman"/>
              <w:sz w:val="24"/>
              <w:szCs w:val="24"/>
            </w:rPr>
          </w:pPr>
          <w:hyperlink w:anchor="_Toc24488" w:history="1">
            <w:r>
              <w:rPr>
                <w:rFonts w:ascii="Times New Roman"/>
                <w:sz w:val="24"/>
                <w:szCs w:val="24"/>
              </w:rPr>
              <w:t xml:space="preserve">3 </w:t>
            </w:r>
            <w:r>
              <w:rPr>
                <w:rFonts w:ascii="Times New Roman"/>
                <w:sz w:val="24"/>
                <w:szCs w:val="24"/>
              </w:rPr>
              <w:t>术语和计量单位</w:t>
            </w:r>
            <w:r>
              <w:rPr>
                <w:rFonts w:ascii="Times New Roman"/>
                <w:sz w:val="24"/>
                <w:szCs w:val="24"/>
              </w:rPr>
              <w:tab/>
            </w:r>
            <w:r>
              <w:rPr>
                <w:rFonts w:ascii="Times New Roman"/>
                <w:sz w:val="24"/>
                <w:szCs w:val="24"/>
              </w:rPr>
              <w:fldChar w:fldCharType="begin"/>
            </w:r>
            <w:r>
              <w:rPr>
                <w:rFonts w:ascii="Times New Roman"/>
                <w:sz w:val="24"/>
                <w:szCs w:val="24"/>
              </w:rPr>
              <w:instrText xml:space="preserve"> PAGEREF _Toc24488 \h </w:instrText>
            </w:r>
            <w:r>
              <w:rPr>
                <w:rFonts w:ascii="Times New Roman"/>
                <w:sz w:val="24"/>
                <w:szCs w:val="24"/>
              </w:rPr>
            </w:r>
            <w:r>
              <w:rPr>
                <w:rFonts w:ascii="Times New Roman"/>
                <w:sz w:val="24"/>
                <w:szCs w:val="24"/>
              </w:rPr>
              <w:fldChar w:fldCharType="separate"/>
            </w:r>
            <w:r>
              <w:rPr>
                <w:rFonts w:ascii="Times New Roman"/>
                <w:sz w:val="24"/>
                <w:szCs w:val="24"/>
              </w:rPr>
              <w:t>4</w:t>
            </w:r>
            <w:r>
              <w:rPr>
                <w:rFonts w:ascii="Times New Roman"/>
                <w:sz w:val="24"/>
                <w:szCs w:val="24"/>
              </w:rPr>
              <w:fldChar w:fldCharType="end"/>
            </w:r>
          </w:hyperlink>
        </w:p>
        <w:p w14:paraId="3C210A82" w14:textId="77777777" w:rsidR="008D00EE" w:rsidRDefault="00000000">
          <w:pPr>
            <w:pStyle w:val="TOC1"/>
            <w:tabs>
              <w:tab w:val="clear" w:pos="8834"/>
              <w:tab w:val="right" w:leader="dot" w:pos="8844"/>
            </w:tabs>
            <w:rPr>
              <w:rFonts w:ascii="Times New Roman"/>
              <w:sz w:val="24"/>
              <w:szCs w:val="24"/>
            </w:rPr>
          </w:pPr>
          <w:hyperlink w:anchor="_Toc7144" w:history="1">
            <w:r>
              <w:rPr>
                <w:rFonts w:ascii="Times New Roman"/>
                <w:sz w:val="24"/>
                <w:szCs w:val="24"/>
              </w:rPr>
              <w:t xml:space="preserve">4 </w:t>
            </w:r>
            <w:r>
              <w:rPr>
                <w:rFonts w:ascii="Times New Roman"/>
                <w:sz w:val="24"/>
                <w:szCs w:val="24"/>
              </w:rPr>
              <w:t>概述</w:t>
            </w:r>
            <w:r>
              <w:rPr>
                <w:rFonts w:ascii="Times New Roman"/>
                <w:sz w:val="24"/>
                <w:szCs w:val="24"/>
              </w:rPr>
              <w:tab/>
            </w:r>
            <w:r>
              <w:rPr>
                <w:rFonts w:ascii="Times New Roman"/>
                <w:sz w:val="24"/>
                <w:szCs w:val="24"/>
              </w:rPr>
              <w:fldChar w:fldCharType="begin"/>
            </w:r>
            <w:r>
              <w:rPr>
                <w:rFonts w:ascii="Times New Roman"/>
                <w:sz w:val="24"/>
                <w:szCs w:val="24"/>
              </w:rPr>
              <w:instrText xml:space="preserve"> PAGEREF _Toc7144 \h </w:instrText>
            </w:r>
            <w:r>
              <w:rPr>
                <w:rFonts w:ascii="Times New Roman"/>
                <w:sz w:val="24"/>
                <w:szCs w:val="24"/>
              </w:rPr>
            </w:r>
            <w:r>
              <w:rPr>
                <w:rFonts w:ascii="Times New Roman"/>
                <w:sz w:val="24"/>
                <w:szCs w:val="24"/>
              </w:rPr>
              <w:fldChar w:fldCharType="separate"/>
            </w:r>
            <w:r>
              <w:rPr>
                <w:rFonts w:ascii="Times New Roman"/>
                <w:sz w:val="24"/>
                <w:szCs w:val="24"/>
              </w:rPr>
              <w:t>5</w:t>
            </w:r>
            <w:r>
              <w:rPr>
                <w:rFonts w:ascii="Times New Roman"/>
                <w:sz w:val="24"/>
                <w:szCs w:val="24"/>
              </w:rPr>
              <w:fldChar w:fldCharType="end"/>
            </w:r>
          </w:hyperlink>
        </w:p>
        <w:p w14:paraId="5A9CF21E" w14:textId="77777777" w:rsidR="008D00EE" w:rsidRDefault="00000000">
          <w:pPr>
            <w:pStyle w:val="TOC1"/>
            <w:tabs>
              <w:tab w:val="clear" w:pos="8834"/>
              <w:tab w:val="right" w:leader="dot" w:pos="8844"/>
            </w:tabs>
            <w:rPr>
              <w:rFonts w:ascii="Times New Roman"/>
              <w:sz w:val="24"/>
              <w:szCs w:val="24"/>
            </w:rPr>
          </w:pPr>
          <w:hyperlink w:anchor="_Toc27484" w:history="1">
            <w:r>
              <w:rPr>
                <w:rFonts w:ascii="Times New Roman"/>
                <w:sz w:val="24"/>
                <w:szCs w:val="24"/>
              </w:rPr>
              <w:t xml:space="preserve">5 </w:t>
            </w:r>
            <w:r>
              <w:rPr>
                <w:rFonts w:ascii="Times New Roman"/>
                <w:sz w:val="24"/>
                <w:szCs w:val="24"/>
              </w:rPr>
              <w:t>计量特性</w:t>
            </w:r>
            <w:r>
              <w:rPr>
                <w:rFonts w:ascii="Times New Roman"/>
                <w:sz w:val="24"/>
                <w:szCs w:val="24"/>
              </w:rPr>
              <w:tab/>
            </w:r>
            <w:r>
              <w:rPr>
                <w:rFonts w:ascii="Times New Roman"/>
                <w:sz w:val="24"/>
                <w:szCs w:val="24"/>
              </w:rPr>
              <w:fldChar w:fldCharType="begin"/>
            </w:r>
            <w:r>
              <w:rPr>
                <w:rFonts w:ascii="Times New Roman"/>
                <w:sz w:val="24"/>
                <w:szCs w:val="24"/>
              </w:rPr>
              <w:instrText xml:space="preserve"> PAGEREF _Toc27484 \h </w:instrText>
            </w:r>
            <w:r>
              <w:rPr>
                <w:rFonts w:ascii="Times New Roman"/>
                <w:sz w:val="24"/>
                <w:szCs w:val="24"/>
              </w:rPr>
            </w:r>
            <w:r>
              <w:rPr>
                <w:rFonts w:ascii="Times New Roman"/>
                <w:sz w:val="24"/>
                <w:szCs w:val="24"/>
              </w:rPr>
              <w:fldChar w:fldCharType="separate"/>
            </w:r>
            <w:r>
              <w:rPr>
                <w:rFonts w:ascii="Times New Roman"/>
                <w:sz w:val="24"/>
                <w:szCs w:val="24"/>
              </w:rPr>
              <w:t>5</w:t>
            </w:r>
            <w:r>
              <w:rPr>
                <w:rFonts w:ascii="Times New Roman"/>
                <w:sz w:val="24"/>
                <w:szCs w:val="24"/>
              </w:rPr>
              <w:fldChar w:fldCharType="end"/>
            </w:r>
          </w:hyperlink>
        </w:p>
        <w:p w14:paraId="52016162" w14:textId="77777777" w:rsidR="008D00EE" w:rsidRDefault="00000000">
          <w:pPr>
            <w:pStyle w:val="TOC1"/>
            <w:tabs>
              <w:tab w:val="clear" w:pos="8834"/>
              <w:tab w:val="right" w:leader="dot" w:pos="8844"/>
            </w:tabs>
            <w:rPr>
              <w:rFonts w:ascii="Times New Roman"/>
              <w:sz w:val="24"/>
              <w:szCs w:val="24"/>
            </w:rPr>
          </w:pPr>
          <w:hyperlink w:anchor="_Toc22488" w:history="1">
            <w:r>
              <w:rPr>
                <w:rFonts w:ascii="Times New Roman"/>
                <w:sz w:val="24"/>
                <w:szCs w:val="24"/>
              </w:rPr>
              <w:t xml:space="preserve">6 </w:t>
            </w:r>
            <w:r>
              <w:rPr>
                <w:rFonts w:ascii="Times New Roman"/>
                <w:sz w:val="24"/>
                <w:szCs w:val="24"/>
              </w:rPr>
              <w:t>校准条件</w:t>
            </w:r>
            <w:r>
              <w:rPr>
                <w:rFonts w:ascii="Times New Roman"/>
                <w:sz w:val="24"/>
                <w:szCs w:val="24"/>
              </w:rPr>
              <w:tab/>
            </w:r>
            <w:r>
              <w:rPr>
                <w:rFonts w:ascii="Times New Roman"/>
                <w:sz w:val="24"/>
                <w:szCs w:val="24"/>
              </w:rPr>
              <w:fldChar w:fldCharType="begin"/>
            </w:r>
            <w:r>
              <w:rPr>
                <w:rFonts w:ascii="Times New Roman"/>
                <w:sz w:val="24"/>
                <w:szCs w:val="24"/>
              </w:rPr>
              <w:instrText xml:space="preserve"> PAGEREF _Toc22488 \h </w:instrText>
            </w:r>
            <w:r>
              <w:rPr>
                <w:rFonts w:ascii="Times New Roman"/>
                <w:sz w:val="24"/>
                <w:szCs w:val="24"/>
              </w:rPr>
            </w:r>
            <w:r>
              <w:rPr>
                <w:rFonts w:ascii="Times New Roman"/>
                <w:sz w:val="24"/>
                <w:szCs w:val="24"/>
              </w:rPr>
              <w:fldChar w:fldCharType="separate"/>
            </w:r>
            <w:r>
              <w:rPr>
                <w:rFonts w:ascii="Times New Roman"/>
                <w:sz w:val="24"/>
                <w:szCs w:val="24"/>
              </w:rPr>
              <w:t>5</w:t>
            </w:r>
            <w:r>
              <w:rPr>
                <w:rFonts w:ascii="Times New Roman"/>
                <w:sz w:val="24"/>
                <w:szCs w:val="24"/>
              </w:rPr>
              <w:fldChar w:fldCharType="end"/>
            </w:r>
          </w:hyperlink>
        </w:p>
        <w:p w14:paraId="1A01C971" w14:textId="77777777" w:rsidR="008D00EE" w:rsidRDefault="00000000">
          <w:pPr>
            <w:pStyle w:val="TOC2"/>
            <w:tabs>
              <w:tab w:val="clear" w:pos="8834"/>
              <w:tab w:val="right" w:leader="dot" w:pos="8844"/>
            </w:tabs>
            <w:rPr>
              <w:rFonts w:ascii="Times New Roman"/>
              <w:sz w:val="24"/>
              <w:szCs w:val="24"/>
            </w:rPr>
          </w:pPr>
          <w:hyperlink w:anchor="_Toc2960" w:history="1">
            <w:r>
              <w:rPr>
                <w:rFonts w:ascii="Times New Roman"/>
                <w:sz w:val="24"/>
                <w:szCs w:val="24"/>
              </w:rPr>
              <w:t>6.1</w:t>
            </w:r>
            <w:r>
              <w:rPr>
                <w:rFonts w:ascii="Times New Roman"/>
                <w:sz w:val="24"/>
                <w:szCs w:val="24"/>
              </w:rPr>
              <w:t>环境条件</w:t>
            </w:r>
            <w:r>
              <w:rPr>
                <w:rFonts w:ascii="Times New Roman"/>
                <w:sz w:val="24"/>
                <w:szCs w:val="24"/>
              </w:rPr>
              <w:tab/>
            </w:r>
            <w:r>
              <w:rPr>
                <w:rFonts w:ascii="Times New Roman"/>
                <w:sz w:val="24"/>
                <w:szCs w:val="24"/>
              </w:rPr>
              <w:fldChar w:fldCharType="begin"/>
            </w:r>
            <w:r>
              <w:rPr>
                <w:rFonts w:ascii="Times New Roman"/>
                <w:sz w:val="24"/>
                <w:szCs w:val="24"/>
              </w:rPr>
              <w:instrText xml:space="preserve"> PAGEREF _Toc2960 \h </w:instrText>
            </w:r>
            <w:r>
              <w:rPr>
                <w:rFonts w:ascii="Times New Roman"/>
                <w:sz w:val="24"/>
                <w:szCs w:val="24"/>
              </w:rPr>
            </w:r>
            <w:r>
              <w:rPr>
                <w:rFonts w:ascii="Times New Roman"/>
                <w:sz w:val="24"/>
                <w:szCs w:val="24"/>
              </w:rPr>
              <w:fldChar w:fldCharType="separate"/>
            </w:r>
            <w:r>
              <w:rPr>
                <w:rFonts w:ascii="Times New Roman"/>
                <w:sz w:val="24"/>
                <w:szCs w:val="24"/>
              </w:rPr>
              <w:t>5</w:t>
            </w:r>
            <w:r>
              <w:rPr>
                <w:rFonts w:ascii="Times New Roman"/>
                <w:sz w:val="24"/>
                <w:szCs w:val="24"/>
              </w:rPr>
              <w:fldChar w:fldCharType="end"/>
            </w:r>
          </w:hyperlink>
        </w:p>
        <w:p w14:paraId="5199A98D" w14:textId="77777777" w:rsidR="008D00EE" w:rsidRDefault="00000000">
          <w:pPr>
            <w:pStyle w:val="TOC2"/>
            <w:tabs>
              <w:tab w:val="clear" w:pos="8834"/>
              <w:tab w:val="right" w:leader="dot" w:pos="8844"/>
            </w:tabs>
            <w:rPr>
              <w:rFonts w:ascii="Times New Roman"/>
              <w:sz w:val="24"/>
              <w:szCs w:val="24"/>
            </w:rPr>
          </w:pPr>
          <w:hyperlink w:anchor="_Toc10196" w:history="1">
            <w:r>
              <w:rPr>
                <w:rFonts w:ascii="Times New Roman"/>
                <w:sz w:val="24"/>
                <w:szCs w:val="24"/>
              </w:rPr>
              <w:t>6.2</w:t>
            </w:r>
            <w:r>
              <w:rPr>
                <w:rFonts w:ascii="Times New Roman"/>
                <w:sz w:val="24"/>
                <w:szCs w:val="24"/>
              </w:rPr>
              <w:t>校准所用设备</w:t>
            </w:r>
            <w:r>
              <w:rPr>
                <w:rFonts w:ascii="Times New Roman"/>
                <w:sz w:val="24"/>
                <w:szCs w:val="24"/>
              </w:rPr>
              <w:tab/>
            </w:r>
            <w:r>
              <w:rPr>
                <w:rFonts w:ascii="Times New Roman"/>
                <w:sz w:val="24"/>
                <w:szCs w:val="24"/>
              </w:rPr>
              <w:fldChar w:fldCharType="begin"/>
            </w:r>
            <w:r>
              <w:rPr>
                <w:rFonts w:ascii="Times New Roman"/>
                <w:sz w:val="24"/>
                <w:szCs w:val="24"/>
              </w:rPr>
              <w:instrText xml:space="preserve"> PAGEREF _Toc10196 \h </w:instrText>
            </w:r>
            <w:r>
              <w:rPr>
                <w:rFonts w:ascii="Times New Roman"/>
                <w:sz w:val="24"/>
                <w:szCs w:val="24"/>
              </w:rPr>
            </w:r>
            <w:r>
              <w:rPr>
                <w:rFonts w:ascii="Times New Roman"/>
                <w:sz w:val="24"/>
                <w:szCs w:val="24"/>
              </w:rPr>
              <w:fldChar w:fldCharType="separate"/>
            </w:r>
            <w:r>
              <w:rPr>
                <w:rFonts w:ascii="Times New Roman"/>
                <w:sz w:val="24"/>
                <w:szCs w:val="24"/>
              </w:rPr>
              <w:t>6</w:t>
            </w:r>
            <w:r>
              <w:rPr>
                <w:rFonts w:ascii="Times New Roman"/>
                <w:sz w:val="24"/>
                <w:szCs w:val="24"/>
              </w:rPr>
              <w:fldChar w:fldCharType="end"/>
            </w:r>
          </w:hyperlink>
        </w:p>
        <w:p w14:paraId="0F0A543A" w14:textId="77777777" w:rsidR="008D00EE" w:rsidRDefault="00000000">
          <w:pPr>
            <w:pStyle w:val="TOC1"/>
            <w:tabs>
              <w:tab w:val="clear" w:pos="8834"/>
              <w:tab w:val="right" w:leader="dot" w:pos="8844"/>
            </w:tabs>
            <w:rPr>
              <w:rFonts w:ascii="Times New Roman"/>
              <w:sz w:val="24"/>
              <w:szCs w:val="24"/>
            </w:rPr>
          </w:pPr>
          <w:hyperlink w:anchor="_Toc1011" w:history="1">
            <w:r>
              <w:rPr>
                <w:rFonts w:ascii="Times New Roman"/>
                <w:sz w:val="24"/>
                <w:szCs w:val="24"/>
              </w:rPr>
              <w:t xml:space="preserve">7 </w:t>
            </w:r>
            <w:r>
              <w:rPr>
                <w:rFonts w:ascii="Times New Roman"/>
                <w:sz w:val="24"/>
                <w:szCs w:val="24"/>
              </w:rPr>
              <w:t>校准项目和校准方法</w:t>
            </w:r>
            <w:r>
              <w:rPr>
                <w:rFonts w:ascii="Times New Roman"/>
                <w:sz w:val="24"/>
                <w:szCs w:val="24"/>
              </w:rPr>
              <w:tab/>
            </w:r>
            <w:r>
              <w:rPr>
                <w:rFonts w:ascii="Times New Roman"/>
                <w:sz w:val="24"/>
                <w:szCs w:val="24"/>
              </w:rPr>
              <w:fldChar w:fldCharType="begin"/>
            </w:r>
            <w:r>
              <w:rPr>
                <w:rFonts w:ascii="Times New Roman"/>
                <w:sz w:val="24"/>
                <w:szCs w:val="24"/>
              </w:rPr>
              <w:instrText xml:space="preserve"> PAGEREF _Toc1011 \h </w:instrText>
            </w:r>
            <w:r>
              <w:rPr>
                <w:rFonts w:ascii="Times New Roman"/>
                <w:sz w:val="24"/>
                <w:szCs w:val="24"/>
              </w:rPr>
            </w:r>
            <w:r>
              <w:rPr>
                <w:rFonts w:ascii="Times New Roman"/>
                <w:sz w:val="24"/>
                <w:szCs w:val="24"/>
              </w:rPr>
              <w:fldChar w:fldCharType="separate"/>
            </w:r>
            <w:r>
              <w:rPr>
                <w:rFonts w:ascii="Times New Roman"/>
                <w:sz w:val="24"/>
                <w:szCs w:val="24"/>
              </w:rPr>
              <w:t>6</w:t>
            </w:r>
            <w:r>
              <w:rPr>
                <w:rFonts w:ascii="Times New Roman"/>
                <w:sz w:val="24"/>
                <w:szCs w:val="24"/>
              </w:rPr>
              <w:fldChar w:fldCharType="end"/>
            </w:r>
          </w:hyperlink>
        </w:p>
        <w:p w14:paraId="1A4DEBEC" w14:textId="77777777" w:rsidR="008D00EE" w:rsidRDefault="00000000">
          <w:pPr>
            <w:pStyle w:val="TOC2"/>
            <w:tabs>
              <w:tab w:val="clear" w:pos="8834"/>
              <w:tab w:val="right" w:leader="dot" w:pos="8844"/>
            </w:tabs>
            <w:rPr>
              <w:rFonts w:ascii="Times New Roman"/>
              <w:sz w:val="24"/>
              <w:szCs w:val="24"/>
            </w:rPr>
          </w:pPr>
          <w:hyperlink w:anchor="_Toc5954" w:history="1">
            <w:r>
              <w:rPr>
                <w:rFonts w:ascii="Times New Roman"/>
                <w:sz w:val="24"/>
                <w:szCs w:val="24"/>
              </w:rPr>
              <w:t>7.1</w:t>
            </w:r>
            <w:r>
              <w:rPr>
                <w:rFonts w:ascii="Times New Roman"/>
                <w:sz w:val="24"/>
                <w:szCs w:val="24"/>
              </w:rPr>
              <w:t>校准前检查</w:t>
            </w:r>
            <w:r>
              <w:rPr>
                <w:rFonts w:ascii="Times New Roman"/>
                <w:sz w:val="24"/>
                <w:szCs w:val="24"/>
              </w:rPr>
              <w:tab/>
            </w:r>
            <w:r>
              <w:rPr>
                <w:rFonts w:ascii="Times New Roman"/>
                <w:sz w:val="24"/>
                <w:szCs w:val="24"/>
              </w:rPr>
              <w:fldChar w:fldCharType="begin"/>
            </w:r>
            <w:r>
              <w:rPr>
                <w:rFonts w:ascii="Times New Roman"/>
                <w:sz w:val="24"/>
                <w:szCs w:val="24"/>
              </w:rPr>
              <w:instrText xml:space="preserve"> PAGEREF _Toc5954 \h </w:instrText>
            </w:r>
            <w:r>
              <w:rPr>
                <w:rFonts w:ascii="Times New Roman"/>
                <w:sz w:val="24"/>
                <w:szCs w:val="24"/>
              </w:rPr>
            </w:r>
            <w:r>
              <w:rPr>
                <w:rFonts w:ascii="Times New Roman"/>
                <w:sz w:val="24"/>
                <w:szCs w:val="24"/>
              </w:rPr>
              <w:fldChar w:fldCharType="separate"/>
            </w:r>
            <w:r>
              <w:rPr>
                <w:rFonts w:ascii="Times New Roman"/>
                <w:sz w:val="24"/>
                <w:szCs w:val="24"/>
              </w:rPr>
              <w:t>6</w:t>
            </w:r>
            <w:r>
              <w:rPr>
                <w:rFonts w:ascii="Times New Roman"/>
                <w:sz w:val="24"/>
                <w:szCs w:val="24"/>
              </w:rPr>
              <w:fldChar w:fldCharType="end"/>
            </w:r>
          </w:hyperlink>
        </w:p>
        <w:p w14:paraId="3A606EB6" w14:textId="77777777" w:rsidR="008D00EE" w:rsidRDefault="00000000">
          <w:pPr>
            <w:pStyle w:val="TOC2"/>
            <w:tabs>
              <w:tab w:val="clear" w:pos="8834"/>
              <w:tab w:val="right" w:leader="dot" w:pos="8844"/>
            </w:tabs>
            <w:rPr>
              <w:rFonts w:ascii="Times New Roman"/>
              <w:sz w:val="24"/>
              <w:szCs w:val="24"/>
            </w:rPr>
          </w:pPr>
          <w:hyperlink w:anchor="_Toc30465" w:history="1">
            <w:r>
              <w:rPr>
                <w:rFonts w:ascii="Times New Roman"/>
                <w:sz w:val="24"/>
                <w:szCs w:val="24"/>
              </w:rPr>
              <w:t>7.2</w:t>
            </w:r>
            <w:r>
              <w:rPr>
                <w:rFonts w:ascii="Times New Roman"/>
                <w:sz w:val="24"/>
                <w:szCs w:val="24"/>
              </w:rPr>
              <w:t>校准项目和校准方法</w:t>
            </w:r>
            <w:r>
              <w:rPr>
                <w:rFonts w:ascii="Times New Roman"/>
                <w:sz w:val="24"/>
                <w:szCs w:val="24"/>
              </w:rPr>
              <w:tab/>
            </w:r>
            <w:r>
              <w:rPr>
                <w:rFonts w:ascii="Times New Roman"/>
                <w:sz w:val="24"/>
                <w:szCs w:val="24"/>
              </w:rPr>
              <w:fldChar w:fldCharType="begin"/>
            </w:r>
            <w:r>
              <w:rPr>
                <w:rFonts w:ascii="Times New Roman"/>
                <w:sz w:val="24"/>
                <w:szCs w:val="24"/>
              </w:rPr>
              <w:instrText xml:space="preserve"> PAGEREF _Toc30465 \h </w:instrText>
            </w:r>
            <w:r>
              <w:rPr>
                <w:rFonts w:ascii="Times New Roman"/>
                <w:sz w:val="24"/>
                <w:szCs w:val="24"/>
              </w:rPr>
            </w:r>
            <w:r>
              <w:rPr>
                <w:rFonts w:ascii="Times New Roman"/>
                <w:sz w:val="24"/>
                <w:szCs w:val="24"/>
              </w:rPr>
              <w:fldChar w:fldCharType="separate"/>
            </w:r>
            <w:r>
              <w:rPr>
                <w:rFonts w:ascii="Times New Roman"/>
                <w:sz w:val="24"/>
                <w:szCs w:val="24"/>
              </w:rPr>
              <w:t>6</w:t>
            </w:r>
            <w:r>
              <w:rPr>
                <w:rFonts w:ascii="Times New Roman"/>
                <w:sz w:val="24"/>
                <w:szCs w:val="24"/>
              </w:rPr>
              <w:fldChar w:fldCharType="end"/>
            </w:r>
          </w:hyperlink>
        </w:p>
        <w:p w14:paraId="20841BE1" w14:textId="77777777" w:rsidR="008D00EE" w:rsidRDefault="00000000">
          <w:pPr>
            <w:pStyle w:val="TOC1"/>
            <w:tabs>
              <w:tab w:val="clear" w:pos="8834"/>
              <w:tab w:val="right" w:leader="dot" w:pos="8844"/>
            </w:tabs>
            <w:rPr>
              <w:rFonts w:ascii="Times New Roman"/>
              <w:sz w:val="24"/>
              <w:szCs w:val="24"/>
            </w:rPr>
          </w:pPr>
          <w:hyperlink w:anchor="_Toc6324" w:history="1">
            <w:r>
              <w:rPr>
                <w:rFonts w:ascii="Times New Roman"/>
                <w:sz w:val="24"/>
                <w:szCs w:val="24"/>
              </w:rPr>
              <w:t xml:space="preserve">8 </w:t>
            </w:r>
            <w:r>
              <w:rPr>
                <w:rFonts w:ascii="Times New Roman"/>
                <w:sz w:val="24"/>
                <w:szCs w:val="24"/>
              </w:rPr>
              <w:t>校准结果表达</w:t>
            </w:r>
            <w:r>
              <w:rPr>
                <w:rFonts w:ascii="Times New Roman"/>
                <w:sz w:val="24"/>
                <w:szCs w:val="24"/>
              </w:rPr>
              <w:tab/>
            </w:r>
            <w:r>
              <w:rPr>
                <w:rFonts w:ascii="Times New Roman"/>
                <w:sz w:val="24"/>
                <w:szCs w:val="24"/>
              </w:rPr>
              <w:fldChar w:fldCharType="begin"/>
            </w:r>
            <w:r>
              <w:rPr>
                <w:rFonts w:ascii="Times New Roman"/>
                <w:sz w:val="24"/>
                <w:szCs w:val="24"/>
              </w:rPr>
              <w:instrText xml:space="preserve"> PAGEREF _Toc6324 \h </w:instrText>
            </w:r>
            <w:r>
              <w:rPr>
                <w:rFonts w:ascii="Times New Roman"/>
                <w:sz w:val="24"/>
                <w:szCs w:val="24"/>
              </w:rPr>
            </w:r>
            <w:r>
              <w:rPr>
                <w:rFonts w:ascii="Times New Roman"/>
                <w:sz w:val="24"/>
                <w:szCs w:val="24"/>
              </w:rPr>
              <w:fldChar w:fldCharType="separate"/>
            </w:r>
            <w:r>
              <w:rPr>
                <w:rFonts w:ascii="Times New Roman"/>
                <w:sz w:val="24"/>
                <w:szCs w:val="24"/>
              </w:rPr>
              <w:t>8</w:t>
            </w:r>
            <w:r>
              <w:rPr>
                <w:rFonts w:ascii="Times New Roman"/>
                <w:sz w:val="24"/>
                <w:szCs w:val="24"/>
              </w:rPr>
              <w:fldChar w:fldCharType="end"/>
            </w:r>
          </w:hyperlink>
        </w:p>
        <w:p w14:paraId="072E3F76" w14:textId="77777777" w:rsidR="008D00EE" w:rsidRDefault="00000000">
          <w:pPr>
            <w:pStyle w:val="TOC1"/>
            <w:tabs>
              <w:tab w:val="clear" w:pos="8834"/>
              <w:tab w:val="right" w:leader="dot" w:pos="8844"/>
            </w:tabs>
            <w:rPr>
              <w:rFonts w:ascii="Times New Roman"/>
              <w:sz w:val="24"/>
              <w:szCs w:val="24"/>
            </w:rPr>
          </w:pPr>
          <w:hyperlink w:anchor="_Toc1788" w:history="1">
            <w:r>
              <w:rPr>
                <w:rFonts w:ascii="Times New Roman"/>
                <w:sz w:val="24"/>
                <w:szCs w:val="24"/>
              </w:rPr>
              <w:t xml:space="preserve">9 </w:t>
            </w:r>
            <w:r>
              <w:rPr>
                <w:rFonts w:ascii="Times New Roman"/>
                <w:sz w:val="24"/>
                <w:szCs w:val="24"/>
              </w:rPr>
              <w:t>复校时间间隔</w:t>
            </w:r>
            <w:r>
              <w:rPr>
                <w:rFonts w:ascii="Times New Roman"/>
                <w:sz w:val="24"/>
                <w:szCs w:val="24"/>
              </w:rPr>
              <w:tab/>
            </w:r>
            <w:r>
              <w:rPr>
                <w:rFonts w:ascii="Times New Roman"/>
                <w:sz w:val="24"/>
                <w:szCs w:val="24"/>
              </w:rPr>
              <w:fldChar w:fldCharType="begin"/>
            </w:r>
            <w:r>
              <w:rPr>
                <w:rFonts w:ascii="Times New Roman"/>
                <w:sz w:val="24"/>
                <w:szCs w:val="24"/>
              </w:rPr>
              <w:instrText xml:space="preserve"> PAGEREF _Toc1788 \h </w:instrText>
            </w:r>
            <w:r>
              <w:rPr>
                <w:rFonts w:ascii="Times New Roman"/>
                <w:sz w:val="24"/>
                <w:szCs w:val="24"/>
              </w:rPr>
            </w:r>
            <w:r>
              <w:rPr>
                <w:rFonts w:ascii="Times New Roman"/>
                <w:sz w:val="24"/>
                <w:szCs w:val="24"/>
              </w:rPr>
              <w:fldChar w:fldCharType="separate"/>
            </w:r>
            <w:r>
              <w:rPr>
                <w:rFonts w:ascii="Times New Roman"/>
                <w:sz w:val="24"/>
                <w:szCs w:val="24"/>
              </w:rPr>
              <w:t>8</w:t>
            </w:r>
            <w:r>
              <w:rPr>
                <w:rFonts w:ascii="Times New Roman"/>
                <w:sz w:val="24"/>
                <w:szCs w:val="24"/>
              </w:rPr>
              <w:fldChar w:fldCharType="end"/>
            </w:r>
          </w:hyperlink>
        </w:p>
        <w:p w14:paraId="1445589A" w14:textId="77777777" w:rsidR="008D00EE" w:rsidRDefault="00000000">
          <w:pPr>
            <w:pStyle w:val="TOC1"/>
            <w:tabs>
              <w:tab w:val="clear" w:pos="8834"/>
              <w:tab w:val="right" w:leader="dot" w:pos="8844"/>
            </w:tabs>
            <w:rPr>
              <w:rFonts w:ascii="Times New Roman"/>
              <w:sz w:val="24"/>
              <w:szCs w:val="24"/>
            </w:rPr>
          </w:pPr>
          <w:hyperlink w:anchor="_Toc16241" w:history="1">
            <w:r>
              <w:rPr>
                <w:rFonts w:ascii="Times New Roman"/>
                <w:sz w:val="24"/>
                <w:szCs w:val="24"/>
              </w:rPr>
              <w:t>附录</w:t>
            </w:r>
            <w:r>
              <w:rPr>
                <w:rFonts w:ascii="Times New Roman"/>
                <w:sz w:val="24"/>
                <w:szCs w:val="24"/>
              </w:rPr>
              <w:t>A</w:t>
            </w:r>
            <w:r>
              <w:rPr>
                <w:rFonts w:ascii="Times New Roman"/>
                <w:sz w:val="24"/>
                <w:szCs w:val="24"/>
              </w:rPr>
              <w:t>测量不确定度评例</w:t>
            </w:r>
            <w:r>
              <w:rPr>
                <w:rFonts w:ascii="Times New Roman"/>
                <w:sz w:val="24"/>
                <w:szCs w:val="24"/>
              </w:rPr>
              <w:tab/>
            </w:r>
            <w:r>
              <w:rPr>
                <w:rFonts w:ascii="Times New Roman"/>
                <w:sz w:val="24"/>
                <w:szCs w:val="24"/>
              </w:rPr>
              <w:fldChar w:fldCharType="begin"/>
            </w:r>
            <w:r>
              <w:rPr>
                <w:rFonts w:ascii="Times New Roman"/>
                <w:sz w:val="24"/>
                <w:szCs w:val="24"/>
              </w:rPr>
              <w:instrText xml:space="preserve"> PAGEREF _Toc16241 \h </w:instrText>
            </w:r>
            <w:r>
              <w:rPr>
                <w:rFonts w:ascii="Times New Roman"/>
                <w:sz w:val="24"/>
                <w:szCs w:val="24"/>
              </w:rPr>
            </w:r>
            <w:r>
              <w:rPr>
                <w:rFonts w:ascii="Times New Roman"/>
                <w:sz w:val="24"/>
                <w:szCs w:val="24"/>
              </w:rPr>
              <w:fldChar w:fldCharType="separate"/>
            </w:r>
            <w:r>
              <w:rPr>
                <w:rFonts w:ascii="Times New Roman"/>
                <w:sz w:val="24"/>
                <w:szCs w:val="24"/>
              </w:rPr>
              <w:t>9</w:t>
            </w:r>
            <w:r>
              <w:rPr>
                <w:rFonts w:ascii="Times New Roman"/>
                <w:sz w:val="24"/>
                <w:szCs w:val="24"/>
              </w:rPr>
              <w:fldChar w:fldCharType="end"/>
            </w:r>
          </w:hyperlink>
        </w:p>
        <w:p w14:paraId="4364D167" w14:textId="77777777" w:rsidR="008D00EE" w:rsidRDefault="00000000">
          <w:pPr>
            <w:pStyle w:val="TOC1"/>
            <w:tabs>
              <w:tab w:val="clear" w:pos="8834"/>
              <w:tab w:val="right" w:leader="dot" w:pos="8844"/>
            </w:tabs>
            <w:rPr>
              <w:rFonts w:ascii="Times New Roman"/>
              <w:sz w:val="24"/>
              <w:szCs w:val="24"/>
            </w:rPr>
          </w:pPr>
          <w:hyperlink w:anchor="_Toc21463" w:history="1">
            <w:r>
              <w:rPr>
                <w:rFonts w:ascii="Times New Roman"/>
                <w:sz w:val="24"/>
                <w:szCs w:val="24"/>
              </w:rPr>
              <w:t>附录</w:t>
            </w:r>
            <w:r>
              <w:rPr>
                <w:rFonts w:ascii="Times New Roman"/>
                <w:sz w:val="24"/>
                <w:szCs w:val="24"/>
              </w:rPr>
              <w:t>B</w:t>
            </w:r>
            <w:r>
              <w:rPr>
                <w:rFonts w:ascii="Times New Roman"/>
                <w:sz w:val="24"/>
                <w:szCs w:val="24"/>
              </w:rPr>
              <w:t>校准原始记录格式</w:t>
            </w:r>
            <w:r>
              <w:rPr>
                <w:rFonts w:ascii="Times New Roman"/>
                <w:sz w:val="24"/>
                <w:szCs w:val="24"/>
              </w:rPr>
              <w:tab/>
            </w:r>
            <w:r>
              <w:rPr>
                <w:rFonts w:ascii="Times New Roman"/>
                <w:sz w:val="24"/>
                <w:szCs w:val="24"/>
              </w:rPr>
              <w:fldChar w:fldCharType="begin"/>
            </w:r>
            <w:r>
              <w:rPr>
                <w:rFonts w:ascii="Times New Roman"/>
                <w:sz w:val="24"/>
                <w:szCs w:val="24"/>
              </w:rPr>
              <w:instrText xml:space="preserve"> PAGEREF _Toc21463 \h </w:instrText>
            </w:r>
            <w:r>
              <w:rPr>
                <w:rFonts w:ascii="Times New Roman"/>
                <w:sz w:val="24"/>
                <w:szCs w:val="24"/>
              </w:rPr>
            </w:r>
            <w:r>
              <w:rPr>
                <w:rFonts w:ascii="Times New Roman"/>
                <w:sz w:val="24"/>
                <w:szCs w:val="24"/>
              </w:rPr>
              <w:fldChar w:fldCharType="separate"/>
            </w:r>
            <w:r>
              <w:rPr>
                <w:rFonts w:ascii="Times New Roman"/>
                <w:sz w:val="24"/>
                <w:szCs w:val="24"/>
              </w:rPr>
              <w:t>11</w:t>
            </w:r>
            <w:r>
              <w:rPr>
                <w:rFonts w:ascii="Times New Roman"/>
                <w:sz w:val="24"/>
                <w:szCs w:val="24"/>
              </w:rPr>
              <w:fldChar w:fldCharType="end"/>
            </w:r>
          </w:hyperlink>
        </w:p>
        <w:p w14:paraId="0DC244DF" w14:textId="77777777" w:rsidR="008D00EE" w:rsidRDefault="00000000">
          <w:pPr>
            <w:pStyle w:val="TOC1"/>
            <w:tabs>
              <w:tab w:val="clear" w:pos="8834"/>
              <w:tab w:val="right" w:leader="dot" w:pos="8844"/>
            </w:tabs>
            <w:rPr>
              <w:rFonts w:ascii="Times New Roman"/>
              <w:sz w:val="24"/>
              <w:szCs w:val="24"/>
            </w:rPr>
          </w:pPr>
          <w:hyperlink w:anchor="_Toc17990" w:history="1">
            <w:r>
              <w:rPr>
                <w:rFonts w:ascii="Times New Roman"/>
                <w:sz w:val="24"/>
                <w:szCs w:val="24"/>
              </w:rPr>
              <w:t>附录</w:t>
            </w:r>
            <w:r>
              <w:rPr>
                <w:rFonts w:ascii="Times New Roman"/>
                <w:sz w:val="24"/>
                <w:szCs w:val="24"/>
              </w:rPr>
              <w:t>C</w:t>
            </w:r>
            <w:r>
              <w:rPr>
                <w:rFonts w:ascii="Times New Roman"/>
                <w:sz w:val="24"/>
                <w:szCs w:val="24"/>
              </w:rPr>
              <w:t>校准证书内页格式</w:t>
            </w:r>
            <w:r>
              <w:rPr>
                <w:rFonts w:ascii="Times New Roman"/>
                <w:sz w:val="24"/>
                <w:szCs w:val="24"/>
              </w:rPr>
              <w:tab/>
            </w:r>
            <w:r>
              <w:rPr>
                <w:rFonts w:ascii="Times New Roman"/>
                <w:sz w:val="24"/>
                <w:szCs w:val="24"/>
              </w:rPr>
              <w:fldChar w:fldCharType="begin"/>
            </w:r>
            <w:r>
              <w:rPr>
                <w:rFonts w:ascii="Times New Roman"/>
                <w:sz w:val="24"/>
                <w:szCs w:val="24"/>
              </w:rPr>
              <w:instrText xml:space="preserve"> PAGEREF _Toc17990 \h </w:instrText>
            </w:r>
            <w:r>
              <w:rPr>
                <w:rFonts w:ascii="Times New Roman"/>
                <w:sz w:val="24"/>
                <w:szCs w:val="24"/>
              </w:rPr>
            </w:r>
            <w:r>
              <w:rPr>
                <w:rFonts w:ascii="Times New Roman"/>
                <w:sz w:val="24"/>
                <w:szCs w:val="24"/>
              </w:rPr>
              <w:fldChar w:fldCharType="separate"/>
            </w:r>
            <w:r>
              <w:rPr>
                <w:rFonts w:ascii="Times New Roman"/>
                <w:sz w:val="24"/>
                <w:szCs w:val="24"/>
              </w:rPr>
              <w:t>12</w:t>
            </w:r>
            <w:r>
              <w:rPr>
                <w:rFonts w:ascii="Times New Roman"/>
                <w:sz w:val="24"/>
                <w:szCs w:val="24"/>
              </w:rPr>
              <w:fldChar w:fldCharType="end"/>
            </w:r>
          </w:hyperlink>
        </w:p>
        <w:p w14:paraId="70D8DA6D" w14:textId="77777777" w:rsidR="008D00EE" w:rsidRDefault="00000000">
          <w:pPr>
            <w:pStyle w:val="TOC1"/>
            <w:tabs>
              <w:tab w:val="clear" w:pos="8834"/>
              <w:tab w:val="right" w:leader="dot" w:pos="8844"/>
            </w:tabs>
            <w:rPr>
              <w:rFonts w:ascii="Times New Roman"/>
              <w:sz w:val="24"/>
              <w:szCs w:val="24"/>
            </w:rPr>
          </w:pPr>
          <w:hyperlink w:anchor="_Toc25929" w:history="1">
            <w:r>
              <w:rPr>
                <w:rFonts w:ascii="Times New Roman"/>
                <w:sz w:val="24"/>
                <w:szCs w:val="24"/>
              </w:rPr>
              <w:t>附录</w:t>
            </w:r>
            <w:r>
              <w:rPr>
                <w:rFonts w:ascii="Times New Roman"/>
                <w:sz w:val="24"/>
                <w:szCs w:val="24"/>
              </w:rPr>
              <w:t>D</w:t>
            </w:r>
            <w:r>
              <w:rPr>
                <w:rFonts w:ascii="Times New Roman"/>
                <w:sz w:val="24"/>
                <w:szCs w:val="24"/>
              </w:rPr>
              <w:t>回潮率测定误差（五水硫酸铜法）</w:t>
            </w:r>
            <w:r>
              <w:rPr>
                <w:rFonts w:ascii="Times New Roman"/>
                <w:sz w:val="24"/>
                <w:szCs w:val="24"/>
              </w:rPr>
              <w:tab/>
            </w:r>
            <w:r>
              <w:rPr>
                <w:rFonts w:ascii="Times New Roman"/>
                <w:sz w:val="24"/>
                <w:szCs w:val="24"/>
              </w:rPr>
              <w:fldChar w:fldCharType="begin"/>
            </w:r>
            <w:r>
              <w:rPr>
                <w:rFonts w:ascii="Times New Roman"/>
                <w:sz w:val="24"/>
                <w:szCs w:val="24"/>
              </w:rPr>
              <w:instrText xml:space="preserve"> PAGEREF _Toc25929 \h </w:instrText>
            </w:r>
            <w:r>
              <w:rPr>
                <w:rFonts w:ascii="Times New Roman"/>
                <w:sz w:val="24"/>
                <w:szCs w:val="24"/>
              </w:rPr>
            </w:r>
            <w:r>
              <w:rPr>
                <w:rFonts w:ascii="Times New Roman"/>
                <w:sz w:val="24"/>
                <w:szCs w:val="24"/>
              </w:rPr>
              <w:fldChar w:fldCharType="separate"/>
            </w:r>
            <w:r>
              <w:rPr>
                <w:rFonts w:ascii="Times New Roman"/>
                <w:sz w:val="24"/>
                <w:szCs w:val="24"/>
              </w:rPr>
              <w:t>13</w:t>
            </w:r>
            <w:r>
              <w:rPr>
                <w:rFonts w:ascii="Times New Roman"/>
                <w:sz w:val="24"/>
                <w:szCs w:val="24"/>
              </w:rPr>
              <w:fldChar w:fldCharType="end"/>
            </w:r>
          </w:hyperlink>
        </w:p>
        <w:p w14:paraId="4A408960" w14:textId="77777777" w:rsidR="008D00EE" w:rsidRDefault="00000000">
          <w:r>
            <w:rPr>
              <w:sz w:val="24"/>
              <w:lang w:val="zh-CN"/>
            </w:rPr>
            <w:fldChar w:fldCharType="end"/>
          </w:r>
        </w:p>
      </w:sdtContent>
    </w:sdt>
    <w:p w14:paraId="28E2F26E" w14:textId="77777777" w:rsidR="008D00EE" w:rsidRDefault="00000000">
      <w:pPr>
        <w:rPr>
          <w:rFonts w:eastAsia="黑体"/>
          <w:sz w:val="44"/>
          <w:szCs w:val="44"/>
        </w:rPr>
      </w:pPr>
      <w:r>
        <w:rPr>
          <w:rFonts w:eastAsia="黑体"/>
          <w:sz w:val="44"/>
          <w:szCs w:val="44"/>
        </w:rPr>
        <w:br w:type="page"/>
      </w:r>
    </w:p>
    <w:p w14:paraId="257B3589" w14:textId="77777777" w:rsidR="008D00EE" w:rsidRDefault="00000000">
      <w:pPr>
        <w:pStyle w:val="1"/>
        <w:jc w:val="center"/>
        <w:rPr>
          <w:rFonts w:eastAsia="黑体"/>
          <w:b w:val="0"/>
          <w:sz w:val="32"/>
          <w:szCs w:val="32"/>
        </w:rPr>
      </w:pPr>
      <w:bookmarkStart w:id="0" w:name="_Toc20523"/>
      <w:r>
        <w:rPr>
          <w:rFonts w:eastAsia="黑体"/>
          <w:b w:val="0"/>
        </w:rPr>
        <w:lastRenderedPageBreak/>
        <w:t>引言</w:t>
      </w:r>
      <w:bookmarkEnd w:id="0"/>
    </w:p>
    <w:p w14:paraId="02C19EDE" w14:textId="6DC3EEC3" w:rsidR="008D00EE" w:rsidRDefault="00000000" w:rsidP="00F33581">
      <w:pPr>
        <w:snapToGrid w:val="0"/>
        <w:spacing w:line="360" w:lineRule="auto"/>
        <w:ind w:firstLineChars="200" w:firstLine="480"/>
        <w:jc w:val="left"/>
        <w:rPr>
          <w:sz w:val="24"/>
        </w:rPr>
      </w:pPr>
      <w:r w:rsidRPr="00F33581">
        <w:rPr>
          <w:rFonts w:hint="eastAsia"/>
          <w:sz w:val="24"/>
        </w:rPr>
        <w:t>JJF 1071</w:t>
      </w:r>
      <w:r w:rsidRPr="00F33581">
        <w:rPr>
          <w:rFonts w:hint="eastAsia"/>
          <w:sz w:val="24"/>
        </w:rPr>
        <w:t>《国家计量校准规范编写规则》、</w:t>
      </w:r>
      <w:r w:rsidRPr="00F33581">
        <w:rPr>
          <w:rFonts w:hint="eastAsia"/>
          <w:sz w:val="24"/>
        </w:rPr>
        <w:t>JJF 1001</w:t>
      </w:r>
      <w:r w:rsidRPr="00F33581">
        <w:rPr>
          <w:rFonts w:hint="eastAsia"/>
          <w:sz w:val="24"/>
        </w:rPr>
        <w:t>《通用计量术语及定义》、</w:t>
      </w:r>
      <w:r w:rsidRPr="00F33581">
        <w:rPr>
          <w:rFonts w:hint="eastAsia"/>
          <w:sz w:val="24"/>
        </w:rPr>
        <w:t>JJF 1059.1</w:t>
      </w:r>
      <w:r w:rsidRPr="00F33581">
        <w:rPr>
          <w:rFonts w:hint="eastAsia"/>
          <w:sz w:val="24"/>
        </w:rPr>
        <w:t>《测量不确定度评定与表示》共同构成支撑本规范制定的基础性系列规范。</w:t>
      </w:r>
    </w:p>
    <w:p w14:paraId="5CABB583" w14:textId="69736ED7" w:rsidR="008D00EE" w:rsidRDefault="00000000" w:rsidP="00F33581">
      <w:pPr>
        <w:snapToGrid w:val="0"/>
        <w:spacing w:line="360" w:lineRule="auto"/>
        <w:ind w:firstLineChars="200" w:firstLine="480"/>
        <w:jc w:val="left"/>
        <w:rPr>
          <w:sz w:val="24"/>
        </w:rPr>
      </w:pPr>
      <w:r>
        <w:rPr>
          <w:rFonts w:hint="eastAsia"/>
          <w:sz w:val="24"/>
        </w:rPr>
        <w:t>校准方法及计量特性等主要参考了</w:t>
      </w:r>
      <w:r>
        <w:rPr>
          <w:sz w:val="24"/>
        </w:rPr>
        <w:t>JJG 99</w:t>
      </w:r>
      <w:r>
        <w:rPr>
          <w:rFonts w:hint="eastAsia"/>
          <w:sz w:val="24"/>
        </w:rPr>
        <w:t>《</w:t>
      </w:r>
      <w:r>
        <w:rPr>
          <w:sz w:val="24"/>
        </w:rPr>
        <w:t>砝码</w:t>
      </w:r>
      <w:r>
        <w:rPr>
          <w:rFonts w:hint="eastAsia"/>
          <w:sz w:val="24"/>
        </w:rPr>
        <w:t>》、</w:t>
      </w:r>
      <w:r>
        <w:rPr>
          <w:sz w:val="24"/>
        </w:rPr>
        <w:t>JJG 658</w:t>
      </w:r>
      <w:r>
        <w:rPr>
          <w:rFonts w:hint="eastAsia"/>
          <w:sz w:val="24"/>
        </w:rPr>
        <w:t>《烘干法水分测定仪检定规程》、</w:t>
      </w:r>
      <w:r>
        <w:rPr>
          <w:sz w:val="24"/>
        </w:rPr>
        <w:t>JJG 845</w:t>
      </w:r>
      <w:r>
        <w:rPr>
          <w:rFonts w:hint="eastAsia"/>
          <w:sz w:val="24"/>
        </w:rPr>
        <w:t>《原棉水分测定仪检定规程》、</w:t>
      </w:r>
      <w:r>
        <w:rPr>
          <w:sz w:val="24"/>
        </w:rPr>
        <w:t>JJG 1036</w:t>
      </w:r>
      <w:r>
        <w:rPr>
          <w:rFonts w:hint="eastAsia"/>
          <w:sz w:val="24"/>
        </w:rPr>
        <w:t>《</w:t>
      </w:r>
      <w:r>
        <w:rPr>
          <w:sz w:val="24"/>
        </w:rPr>
        <w:t>电子天平检定规程</w:t>
      </w:r>
      <w:r>
        <w:rPr>
          <w:rFonts w:hint="eastAsia"/>
          <w:sz w:val="24"/>
        </w:rPr>
        <w:t>》、</w:t>
      </w:r>
      <w:r>
        <w:rPr>
          <w:sz w:val="24"/>
        </w:rPr>
        <w:t>GB/T 6503</w:t>
      </w:r>
      <w:r>
        <w:rPr>
          <w:rFonts w:hint="eastAsia"/>
          <w:sz w:val="24"/>
        </w:rPr>
        <w:t>《</w:t>
      </w:r>
      <w:r>
        <w:rPr>
          <w:sz w:val="24"/>
        </w:rPr>
        <w:t>化学纤维</w:t>
      </w:r>
      <w:r>
        <w:rPr>
          <w:rFonts w:hint="eastAsia"/>
          <w:sz w:val="24"/>
        </w:rPr>
        <w:t xml:space="preserve"> </w:t>
      </w:r>
      <w:r>
        <w:rPr>
          <w:rFonts w:hint="eastAsia"/>
          <w:sz w:val="24"/>
        </w:rPr>
        <w:t>回潮率</w:t>
      </w:r>
      <w:r>
        <w:rPr>
          <w:sz w:val="24"/>
        </w:rPr>
        <w:t>试验方法</w:t>
      </w:r>
      <w:r>
        <w:rPr>
          <w:rFonts w:hint="eastAsia"/>
          <w:sz w:val="24"/>
        </w:rPr>
        <w:t>》和</w:t>
      </w:r>
      <w:r>
        <w:rPr>
          <w:sz w:val="24"/>
        </w:rPr>
        <w:t>GB/T 9994</w:t>
      </w:r>
      <w:r>
        <w:rPr>
          <w:rFonts w:hint="eastAsia"/>
          <w:sz w:val="24"/>
        </w:rPr>
        <w:t>《</w:t>
      </w:r>
      <w:r>
        <w:rPr>
          <w:sz w:val="24"/>
        </w:rPr>
        <w:t>纺织材料公定</w:t>
      </w:r>
      <w:r>
        <w:rPr>
          <w:rFonts w:hint="eastAsia"/>
          <w:sz w:val="24"/>
        </w:rPr>
        <w:t>回潮率》。</w:t>
      </w:r>
    </w:p>
    <w:p w14:paraId="425F3BE8" w14:textId="77777777" w:rsidR="008D00EE" w:rsidRDefault="00000000" w:rsidP="00F33581">
      <w:pPr>
        <w:pStyle w:val="aff0"/>
        <w:spacing w:line="360" w:lineRule="auto"/>
        <w:ind w:firstLineChars="200" w:firstLine="480"/>
        <w:jc w:val="left"/>
        <w:rPr>
          <w:rFonts w:ascii="Times New Roman" w:hAnsi="Times New Roman" w:hint="default"/>
          <w:sz w:val="24"/>
          <w:szCs w:val="24"/>
        </w:rPr>
        <w:sectPr w:rsidR="008D00EE">
          <w:footerReference w:type="default" r:id="rId13"/>
          <w:type w:val="continuous"/>
          <w:pgSz w:w="11906" w:h="16838"/>
          <w:pgMar w:top="1418" w:right="1531" w:bottom="1418" w:left="1531" w:header="851" w:footer="992" w:gutter="0"/>
          <w:pgNumType w:fmt="upperRoman" w:start="1"/>
          <w:cols w:space="425"/>
          <w:titlePg/>
          <w:docGrid w:type="lines" w:linePitch="312"/>
        </w:sectPr>
      </w:pPr>
      <w:r>
        <w:rPr>
          <w:rFonts w:ascii="Times New Roman" w:hAnsi="Times New Roman" w:hint="default"/>
          <w:sz w:val="24"/>
          <w:szCs w:val="24"/>
        </w:rPr>
        <w:t>本规范为首次发布。</w:t>
      </w:r>
    </w:p>
    <w:p w14:paraId="5A89FA89" w14:textId="77777777" w:rsidR="008D00EE" w:rsidRDefault="008D00EE">
      <w:pPr>
        <w:jc w:val="center"/>
        <w:outlineLvl w:val="0"/>
        <w:rPr>
          <w:rFonts w:ascii="黑体" w:eastAsia="黑体" w:hAnsi="黑体" w:cs="黑体" w:hint="eastAsia"/>
          <w:sz w:val="32"/>
          <w:szCs w:val="32"/>
        </w:rPr>
        <w:sectPr w:rsidR="008D00EE">
          <w:footerReference w:type="default" r:id="rId14"/>
          <w:type w:val="continuous"/>
          <w:pgSz w:w="11906" w:h="16838"/>
          <w:pgMar w:top="1418" w:right="1531" w:bottom="1418" w:left="1531" w:header="851" w:footer="992" w:gutter="0"/>
          <w:pgNumType w:fmt="upperRoman" w:start="0"/>
          <w:cols w:space="425"/>
          <w:titlePg/>
          <w:docGrid w:type="lines" w:linePitch="312"/>
        </w:sectPr>
      </w:pPr>
      <w:bookmarkStart w:id="1" w:name="_Toc17591"/>
    </w:p>
    <w:p w14:paraId="7A5D5001" w14:textId="77777777" w:rsidR="008D00EE" w:rsidRDefault="00000000">
      <w:pPr>
        <w:jc w:val="center"/>
        <w:rPr>
          <w:rFonts w:ascii="黑体" w:eastAsia="黑体" w:hAnsi="黑体" w:cs="黑体" w:hint="eastAsia"/>
          <w:sz w:val="32"/>
          <w:szCs w:val="32"/>
        </w:rPr>
      </w:pPr>
      <w:r>
        <w:rPr>
          <w:rFonts w:ascii="黑体" w:eastAsia="黑体" w:hAnsi="黑体" w:cs="黑体" w:hint="eastAsia"/>
          <w:sz w:val="32"/>
          <w:szCs w:val="32"/>
        </w:rPr>
        <w:lastRenderedPageBreak/>
        <w:t>纤维回潮率测试仪校准规范</w:t>
      </w:r>
      <w:bookmarkEnd w:id="1"/>
    </w:p>
    <w:p w14:paraId="68D32854" w14:textId="77777777" w:rsidR="008D00EE" w:rsidRDefault="00000000">
      <w:pPr>
        <w:pStyle w:val="1"/>
        <w:spacing w:before="260" w:after="260" w:line="360" w:lineRule="auto"/>
        <w:rPr>
          <w:rFonts w:ascii="黑体" w:eastAsia="黑体" w:hAnsi="黑体" w:cs="黑体" w:hint="eastAsia"/>
          <w:b w:val="0"/>
          <w:bCs w:val="0"/>
          <w:sz w:val="24"/>
          <w:szCs w:val="24"/>
        </w:rPr>
      </w:pPr>
      <w:bookmarkStart w:id="2" w:name="_Toc10358"/>
      <w:r>
        <w:rPr>
          <w:rFonts w:eastAsia="黑体"/>
          <w:b w:val="0"/>
          <w:bCs w:val="0"/>
          <w:sz w:val="24"/>
          <w:szCs w:val="24"/>
        </w:rPr>
        <w:t>1</w:t>
      </w:r>
      <w:r>
        <w:rPr>
          <w:rFonts w:eastAsia="黑体" w:hint="eastAsia"/>
          <w:b w:val="0"/>
          <w:bCs w:val="0"/>
          <w:sz w:val="24"/>
          <w:szCs w:val="24"/>
        </w:rPr>
        <w:t xml:space="preserve"> </w:t>
      </w:r>
      <w:r>
        <w:rPr>
          <w:rFonts w:ascii="黑体" w:eastAsia="黑体" w:hAnsi="黑体" w:cs="黑体" w:hint="eastAsia"/>
          <w:b w:val="0"/>
          <w:bCs w:val="0"/>
          <w:sz w:val="24"/>
          <w:szCs w:val="24"/>
        </w:rPr>
        <w:t>范围</w:t>
      </w:r>
      <w:bookmarkEnd w:id="2"/>
    </w:p>
    <w:p w14:paraId="07BF0300" w14:textId="77777777" w:rsidR="008D00EE" w:rsidRDefault="00000000">
      <w:pPr>
        <w:spacing w:line="360" w:lineRule="auto"/>
        <w:ind w:firstLineChars="200" w:firstLine="480"/>
        <w:rPr>
          <w:sz w:val="24"/>
        </w:rPr>
      </w:pPr>
      <w:r>
        <w:rPr>
          <w:sz w:val="24"/>
        </w:rPr>
        <w:t>本规范适用于</w:t>
      </w:r>
      <w:r>
        <w:rPr>
          <w:rFonts w:hint="eastAsia"/>
          <w:sz w:val="24"/>
        </w:rPr>
        <w:t>在纺织、纤维日常检验和进出口检疫等领域的生产与实验分析过程中的纤维回潮率测试仪计量</w:t>
      </w:r>
      <w:r>
        <w:rPr>
          <w:sz w:val="24"/>
        </w:rPr>
        <w:t>性能的校准。</w:t>
      </w:r>
    </w:p>
    <w:p w14:paraId="45E2BA5E" w14:textId="77777777" w:rsidR="008D00EE" w:rsidRDefault="00000000">
      <w:pPr>
        <w:pStyle w:val="1"/>
        <w:spacing w:before="260" w:after="260" w:line="360" w:lineRule="auto"/>
        <w:rPr>
          <w:rFonts w:ascii="黑体" w:eastAsia="黑体" w:hAnsi="黑体" w:cs="黑体" w:hint="eastAsia"/>
          <w:b w:val="0"/>
          <w:bCs w:val="0"/>
          <w:sz w:val="24"/>
          <w:szCs w:val="24"/>
        </w:rPr>
      </w:pPr>
      <w:bookmarkStart w:id="3" w:name="_Toc2209"/>
      <w:r>
        <w:rPr>
          <w:rFonts w:eastAsia="黑体"/>
          <w:b w:val="0"/>
          <w:bCs w:val="0"/>
          <w:sz w:val="24"/>
          <w:szCs w:val="24"/>
        </w:rPr>
        <w:t>2</w:t>
      </w:r>
      <w:r>
        <w:rPr>
          <w:rFonts w:eastAsia="黑体" w:hint="eastAsia"/>
          <w:b w:val="0"/>
          <w:bCs w:val="0"/>
          <w:sz w:val="24"/>
          <w:szCs w:val="24"/>
        </w:rPr>
        <w:t xml:space="preserve"> </w:t>
      </w:r>
      <w:r>
        <w:rPr>
          <w:rFonts w:ascii="黑体" w:eastAsia="黑体" w:hAnsi="黑体" w:cs="黑体" w:hint="eastAsia"/>
          <w:b w:val="0"/>
          <w:bCs w:val="0"/>
          <w:sz w:val="24"/>
          <w:szCs w:val="24"/>
        </w:rPr>
        <w:t>引用文件</w:t>
      </w:r>
      <w:bookmarkEnd w:id="3"/>
    </w:p>
    <w:p w14:paraId="261477CD" w14:textId="35F825F5" w:rsidR="008D00EE" w:rsidRDefault="00000000">
      <w:pPr>
        <w:pStyle w:val="aff0"/>
        <w:spacing w:line="360" w:lineRule="auto"/>
        <w:ind w:firstLineChars="200" w:firstLine="480"/>
        <w:rPr>
          <w:rFonts w:ascii="Times New Roman" w:hAnsi="Times New Roman" w:hint="default"/>
          <w:sz w:val="24"/>
        </w:rPr>
      </w:pPr>
      <w:r>
        <w:rPr>
          <w:rFonts w:ascii="Times New Roman" w:hAnsi="Times New Roman" w:hint="default"/>
          <w:sz w:val="24"/>
          <w:szCs w:val="24"/>
        </w:rPr>
        <w:t>本规范引用下列文件：</w:t>
      </w:r>
    </w:p>
    <w:p w14:paraId="680FAEEF" w14:textId="77777777" w:rsidR="008D00EE" w:rsidRDefault="00000000">
      <w:pPr>
        <w:tabs>
          <w:tab w:val="left" w:pos="2520"/>
        </w:tabs>
        <w:spacing w:line="360" w:lineRule="auto"/>
        <w:ind w:firstLine="480"/>
        <w:rPr>
          <w:sz w:val="24"/>
        </w:rPr>
      </w:pPr>
      <w:r>
        <w:rPr>
          <w:sz w:val="24"/>
        </w:rPr>
        <w:t xml:space="preserve">JJG 99 </w:t>
      </w:r>
      <w:r>
        <w:rPr>
          <w:sz w:val="24"/>
        </w:rPr>
        <w:t>砝码</w:t>
      </w:r>
    </w:p>
    <w:p w14:paraId="3CB6F6D8" w14:textId="77777777" w:rsidR="008D00EE" w:rsidRDefault="00000000">
      <w:pPr>
        <w:tabs>
          <w:tab w:val="left" w:pos="2520"/>
        </w:tabs>
        <w:spacing w:line="360" w:lineRule="auto"/>
        <w:ind w:firstLine="480"/>
        <w:rPr>
          <w:sz w:val="24"/>
        </w:rPr>
      </w:pPr>
      <w:r>
        <w:rPr>
          <w:sz w:val="24"/>
        </w:rPr>
        <w:t xml:space="preserve">JJG 658 </w:t>
      </w:r>
      <w:r>
        <w:rPr>
          <w:rFonts w:hint="eastAsia"/>
          <w:sz w:val="24"/>
        </w:rPr>
        <w:t>烘干法水分测定仪</w:t>
      </w:r>
    </w:p>
    <w:p w14:paraId="52288526" w14:textId="77777777" w:rsidR="008D00EE" w:rsidRDefault="00000000" w:rsidP="00F33581">
      <w:pPr>
        <w:tabs>
          <w:tab w:val="left" w:pos="2520"/>
        </w:tabs>
        <w:spacing w:line="360" w:lineRule="auto"/>
        <w:ind w:firstLine="480"/>
        <w:rPr>
          <w:sz w:val="24"/>
        </w:rPr>
      </w:pPr>
      <w:r>
        <w:rPr>
          <w:sz w:val="24"/>
        </w:rPr>
        <w:t xml:space="preserve">JJG 845 </w:t>
      </w:r>
      <w:r>
        <w:rPr>
          <w:rFonts w:hint="eastAsia"/>
          <w:sz w:val="24"/>
        </w:rPr>
        <w:t>原棉水分测定仪</w:t>
      </w:r>
    </w:p>
    <w:p w14:paraId="7788E3FC" w14:textId="77777777" w:rsidR="008D00EE" w:rsidRDefault="00000000" w:rsidP="00F33581">
      <w:pPr>
        <w:tabs>
          <w:tab w:val="left" w:pos="2520"/>
        </w:tabs>
        <w:spacing w:line="360" w:lineRule="auto"/>
        <w:ind w:firstLine="480"/>
        <w:rPr>
          <w:sz w:val="24"/>
        </w:rPr>
      </w:pPr>
      <w:r>
        <w:rPr>
          <w:sz w:val="24"/>
        </w:rPr>
        <w:t xml:space="preserve">JJG 1036 </w:t>
      </w:r>
      <w:r>
        <w:rPr>
          <w:sz w:val="24"/>
        </w:rPr>
        <w:t>电子天平</w:t>
      </w:r>
    </w:p>
    <w:p w14:paraId="599F2AF0" w14:textId="77777777" w:rsidR="008D00EE" w:rsidRDefault="00000000">
      <w:pPr>
        <w:spacing w:line="360" w:lineRule="auto"/>
        <w:ind w:firstLine="480"/>
        <w:rPr>
          <w:sz w:val="24"/>
        </w:rPr>
      </w:pPr>
      <w:r>
        <w:rPr>
          <w:sz w:val="24"/>
        </w:rPr>
        <w:t xml:space="preserve">JJF1001 </w:t>
      </w:r>
      <w:r>
        <w:rPr>
          <w:sz w:val="24"/>
        </w:rPr>
        <w:t>通用计量术语及定义</w:t>
      </w:r>
    </w:p>
    <w:p w14:paraId="4A3F24B6" w14:textId="77777777" w:rsidR="008D00EE" w:rsidRDefault="00000000">
      <w:pPr>
        <w:tabs>
          <w:tab w:val="left" w:pos="2520"/>
        </w:tabs>
        <w:spacing w:line="360" w:lineRule="auto"/>
        <w:ind w:firstLine="480"/>
        <w:rPr>
          <w:sz w:val="24"/>
        </w:rPr>
      </w:pPr>
      <w:r>
        <w:rPr>
          <w:sz w:val="24"/>
        </w:rPr>
        <w:t xml:space="preserve">JJF 1059.1 </w:t>
      </w:r>
      <w:r>
        <w:rPr>
          <w:sz w:val="24"/>
        </w:rPr>
        <w:t>测量不确定度评定与表示</w:t>
      </w:r>
    </w:p>
    <w:p w14:paraId="737026B1" w14:textId="77777777" w:rsidR="008D00EE" w:rsidRDefault="00000000">
      <w:pPr>
        <w:tabs>
          <w:tab w:val="left" w:pos="2520"/>
        </w:tabs>
        <w:spacing w:line="360" w:lineRule="auto"/>
        <w:ind w:firstLine="480"/>
        <w:rPr>
          <w:sz w:val="24"/>
        </w:rPr>
      </w:pPr>
      <w:r>
        <w:rPr>
          <w:sz w:val="24"/>
        </w:rPr>
        <w:t>JJF 1071</w:t>
      </w:r>
      <w:r>
        <w:rPr>
          <w:rFonts w:hint="eastAsia"/>
          <w:sz w:val="24"/>
        </w:rPr>
        <w:t xml:space="preserve"> </w:t>
      </w:r>
      <w:r>
        <w:rPr>
          <w:sz w:val="24"/>
        </w:rPr>
        <w:t>国家计量校准规范编写规则</w:t>
      </w:r>
    </w:p>
    <w:p w14:paraId="30894691" w14:textId="7BFBB1A9" w:rsidR="008D00EE" w:rsidRDefault="00000000">
      <w:pPr>
        <w:tabs>
          <w:tab w:val="left" w:pos="2520"/>
        </w:tabs>
        <w:spacing w:line="360" w:lineRule="auto"/>
        <w:ind w:firstLine="480"/>
        <w:rPr>
          <w:sz w:val="24"/>
        </w:rPr>
      </w:pPr>
      <w:r>
        <w:rPr>
          <w:sz w:val="24"/>
        </w:rPr>
        <w:t xml:space="preserve">JJF 1229 </w:t>
      </w:r>
      <w:r>
        <w:rPr>
          <w:sz w:val="24"/>
        </w:rPr>
        <w:t>质量密度计量名词术语及定义</w:t>
      </w:r>
    </w:p>
    <w:p w14:paraId="0C3CBF06" w14:textId="1B33C8C8" w:rsidR="008D00EE" w:rsidRDefault="00000000">
      <w:pPr>
        <w:tabs>
          <w:tab w:val="left" w:pos="2520"/>
        </w:tabs>
        <w:spacing w:line="360" w:lineRule="auto"/>
        <w:ind w:firstLine="480"/>
        <w:rPr>
          <w:sz w:val="24"/>
        </w:rPr>
      </w:pPr>
      <w:r>
        <w:rPr>
          <w:sz w:val="24"/>
        </w:rPr>
        <w:t>GB/T 6503</w:t>
      </w:r>
      <w:r>
        <w:rPr>
          <w:rFonts w:hint="eastAsia"/>
          <w:sz w:val="24"/>
        </w:rPr>
        <w:t xml:space="preserve"> </w:t>
      </w:r>
      <w:r>
        <w:rPr>
          <w:sz w:val="24"/>
        </w:rPr>
        <w:t>化学纤维</w:t>
      </w:r>
      <w:r>
        <w:rPr>
          <w:rFonts w:hint="eastAsia"/>
          <w:sz w:val="24"/>
        </w:rPr>
        <w:t xml:space="preserve"> </w:t>
      </w:r>
      <w:r>
        <w:rPr>
          <w:rFonts w:hint="eastAsia"/>
          <w:sz w:val="24"/>
        </w:rPr>
        <w:t>回潮率</w:t>
      </w:r>
      <w:r>
        <w:rPr>
          <w:sz w:val="24"/>
        </w:rPr>
        <w:t>试验方法</w:t>
      </w:r>
    </w:p>
    <w:p w14:paraId="11790773" w14:textId="1FD1925A" w:rsidR="008D00EE" w:rsidRDefault="00000000">
      <w:pPr>
        <w:tabs>
          <w:tab w:val="left" w:pos="2520"/>
        </w:tabs>
        <w:spacing w:line="360" w:lineRule="auto"/>
        <w:ind w:firstLine="480"/>
        <w:rPr>
          <w:sz w:val="24"/>
        </w:rPr>
      </w:pPr>
      <w:r>
        <w:rPr>
          <w:sz w:val="24"/>
        </w:rPr>
        <w:t>GB/T 9994</w:t>
      </w:r>
      <w:r>
        <w:rPr>
          <w:rFonts w:hint="eastAsia"/>
          <w:sz w:val="24"/>
        </w:rPr>
        <w:t xml:space="preserve"> </w:t>
      </w:r>
      <w:r>
        <w:rPr>
          <w:sz w:val="24"/>
        </w:rPr>
        <w:t>纺织材料公定</w:t>
      </w:r>
      <w:r>
        <w:rPr>
          <w:rFonts w:hint="eastAsia"/>
          <w:sz w:val="24"/>
        </w:rPr>
        <w:t>回潮率</w:t>
      </w:r>
    </w:p>
    <w:p w14:paraId="6B1F7814" w14:textId="77777777" w:rsidR="008D00EE" w:rsidRDefault="00000000">
      <w:pPr>
        <w:spacing w:line="360" w:lineRule="auto"/>
        <w:ind w:firstLineChars="200" w:firstLine="480"/>
        <w:rPr>
          <w:sz w:val="24"/>
        </w:rPr>
      </w:pPr>
      <w:r>
        <w:rPr>
          <w:sz w:val="24"/>
        </w:rPr>
        <w:t>凡是注日期的引用文件，仅注日期的版本适用于本规范；凡是不注日期的引用文件，其最新版本（包括所有的修改单）适用于本规范。</w:t>
      </w:r>
    </w:p>
    <w:p w14:paraId="314E8509" w14:textId="77777777" w:rsidR="008D00EE" w:rsidRDefault="00000000">
      <w:pPr>
        <w:pStyle w:val="1"/>
        <w:spacing w:before="260" w:after="260" w:line="360" w:lineRule="auto"/>
        <w:rPr>
          <w:rFonts w:ascii="黑体" w:eastAsia="黑体" w:hAnsi="黑体" w:cs="黑体" w:hint="eastAsia"/>
          <w:b w:val="0"/>
          <w:bCs w:val="0"/>
          <w:sz w:val="24"/>
          <w:szCs w:val="24"/>
        </w:rPr>
      </w:pPr>
      <w:bookmarkStart w:id="4" w:name="_3_术语和计量单位"/>
      <w:bookmarkStart w:id="5" w:name="_Toc24488"/>
      <w:r>
        <w:rPr>
          <w:rFonts w:eastAsia="黑体"/>
          <w:b w:val="0"/>
          <w:bCs w:val="0"/>
          <w:sz w:val="24"/>
          <w:szCs w:val="24"/>
        </w:rPr>
        <w:t>3</w:t>
      </w:r>
      <w:r>
        <w:rPr>
          <w:rFonts w:ascii="黑体" w:eastAsia="黑体" w:hAnsi="黑体" w:cs="黑体" w:hint="eastAsia"/>
          <w:b w:val="0"/>
          <w:bCs w:val="0"/>
          <w:sz w:val="24"/>
          <w:szCs w:val="24"/>
        </w:rPr>
        <w:t xml:space="preserve"> 术语和计量单位</w:t>
      </w:r>
      <w:bookmarkEnd w:id="4"/>
      <w:bookmarkEnd w:id="5"/>
    </w:p>
    <w:p w14:paraId="2C528828" w14:textId="693330A2" w:rsidR="008D00EE" w:rsidRDefault="00000000" w:rsidP="00F33581">
      <w:pPr>
        <w:adjustRightInd w:val="0"/>
        <w:spacing w:line="360" w:lineRule="auto"/>
        <w:ind w:firstLineChars="200" w:firstLine="480"/>
        <w:rPr>
          <w:color w:val="000000"/>
          <w:sz w:val="24"/>
        </w:rPr>
      </w:pPr>
      <w:bookmarkStart w:id="6" w:name="_Toc21132"/>
      <w:r>
        <w:rPr>
          <w:sz w:val="24"/>
        </w:rPr>
        <w:t>JJF 1229</w:t>
      </w:r>
      <w:r>
        <w:rPr>
          <w:sz w:val="24"/>
        </w:rPr>
        <w:t>界定的及以下术语和定义适用于本规范。</w:t>
      </w:r>
    </w:p>
    <w:p w14:paraId="5CB5491F" w14:textId="0366F1C1" w:rsidR="008D00EE" w:rsidRDefault="00000000">
      <w:pPr>
        <w:pStyle w:val="0"/>
        <w:snapToGrid/>
        <w:spacing w:line="360" w:lineRule="auto"/>
        <w:rPr>
          <w:color w:val="000000"/>
          <w:sz w:val="24"/>
        </w:rPr>
      </w:pPr>
      <w:r>
        <w:rPr>
          <w:color w:val="000000"/>
          <w:sz w:val="24"/>
        </w:rPr>
        <w:t>3.</w:t>
      </w:r>
      <w:r>
        <w:rPr>
          <w:rFonts w:hint="eastAsia"/>
          <w:color w:val="000000"/>
          <w:sz w:val="24"/>
        </w:rPr>
        <w:t>1</w:t>
      </w:r>
      <w:r>
        <w:rPr>
          <w:color w:val="000000"/>
          <w:sz w:val="24"/>
        </w:rPr>
        <w:t xml:space="preserve"> </w:t>
      </w:r>
      <w:r>
        <w:rPr>
          <w:rFonts w:hint="eastAsia"/>
          <w:color w:val="000000"/>
          <w:sz w:val="24"/>
        </w:rPr>
        <w:t>术语和定义</w:t>
      </w:r>
    </w:p>
    <w:p w14:paraId="31C30D65" w14:textId="77777777" w:rsidR="008D00EE" w:rsidRDefault="00000000">
      <w:pPr>
        <w:pStyle w:val="0"/>
        <w:snapToGrid/>
        <w:spacing w:line="360" w:lineRule="auto"/>
        <w:rPr>
          <w:color w:val="000000"/>
          <w:sz w:val="24"/>
        </w:rPr>
      </w:pPr>
      <w:r>
        <w:rPr>
          <w:rFonts w:hint="eastAsia"/>
          <w:sz w:val="24"/>
        </w:rPr>
        <w:t>3.1.1</w:t>
      </w:r>
      <w:r>
        <w:rPr>
          <w:rFonts w:hint="eastAsia"/>
          <w:sz w:val="24"/>
        </w:rPr>
        <w:t>回潮率</w:t>
      </w:r>
      <w:r>
        <w:rPr>
          <w:color w:val="000000"/>
          <w:sz w:val="24"/>
        </w:rPr>
        <w:t xml:space="preserve"> m</w:t>
      </w:r>
      <w:r>
        <w:rPr>
          <w:rFonts w:hint="eastAsia"/>
          <w:color w:val="000000"/>
          <w:sz w:val="24"/>
        </w:rPr>
        <w:t>ois</w:t>
      </w:r>
      <w:r>
        <w:rPr>
          <w:color w:val="000000"/>
          <w:sz w:val="24"/>
        </w:rPr>
        <w:t>ture regain</w:t>
      </w:r>
    </w:p>
    <w:p w14:paraId="22E59B15" w14:textId="77777777" w:rsidR="008D00EE" w:rsidRDefault="00000000">
      <w:pPr>
        <w:spacing w:line="360" w:lineRule="auto"/>
        <w:ind w:firstLineChars="200" w:firstLine="480"/>
        <w:rPr>
          <w:color w:val="000000"/>
          <w:sz w:val="24"/>
        </w:rPr>
      </w:pPr>
      <w:r>
        <w:rPr>
          <w:rFonts w:hint="eastAsia"/>
          <w:color w:val="000000"/>
          <w:sz w:val="24"/>
        </w:rPr>
        <w:t>按规定方法测定的纺织材料中任何形态水的质量对被测材料的干燥质量</w:t>
      </w:r>
      <w:r>
        <w:rPr>
          <w:color w:val="000000"/>
          <w:sz w:val="24"/>
        </w:rPr>
        <w:t>百分率。</w:t>
      </w:r>
    </w:p>
    <w:p w14:paraId="5D7B41BB" w14:textId="77777777" w:rsidR="008D00EE" w:rsidRDefault="00000000">
      <w:pPr>
        <w:pStyle w:val="0"/>
        <w:snapToGrid/>
        <w:spacing w:line="360" w:lineRule="auto"/>
        <w:ind w:firstLineChars="200" w:firstLine="480"/>
        <w:rPr>
          <w:color w:val="000000"/>
          <w:sz w:val="24"/>
        </w:rPr>
      </w:pPr>
      <w:r>
        <w:rPr>
          <w:rFonts w:hint="eastAsia"/>
          <w:color w:val="000000"/>
          <w:sz w:val="24"/>
        </w:rPr>
        <w:t>[</w:t>
      </w:r>
      <w:r>
        <w:rPr>
          <w:rFonts w:hint="eastAsia"/>
          <w:color w:val="000000"/>
          <w:sz w:val="24"/>
        </w:rPr>
        <w:t>来源：</w:t>
      </w:r>
      <w:r>
        <w:rPr>
          <w:sz w:val="24"/>
        </w:rPr>
        <w:t>GB/T 9994</w:t>
      </w:r>
      <w:r>
        <w:rPr>
          <w:rFonts w:hint="eastAsia"/>
          <w:sz w:val="24"/>
        </w:rPr>
        <w:t>—</w:t>
      </w:r>
      <w:r>
        <w:rPr>
          <w:sz w:val="24"/>
        </w:rPr>
        <w:t>2018</w:t>
      </w:r>
      <w:r>
        <w:rPr>
          <w:rFonts w:hint="eastAsia"/>
          <w:color w:val="000000"/>
          <w:sz w:val="24"/>
        </w:rPr>
        <w:t>，</w:t>
      </w:r>
      <w:r>
        <w:rPr>
          <w:rFonts w:hint="eastAsia"/>
          <w:color w:val="000000"/>
          <w:sz w:val="24"/>
        </w:rPr>
        <w:t>3.2]</w:t>
      </w:r>
    </w:p>
    <w:p w14:paraId="5C957940" w14:textId="1F551B35" w:rsidR="008D00EE" w:rsidRDefault="00000000">
      <w:pPr>
        <w:spacing w:line="360" w:lineRule="auto"/>
        <w:rPr>
          <w:color w:val="000000"/>
          <w:sz w:val="24"/>
        </w:rPr>
      </w:pPr>
      <w:r>
        <w:rPr>
          <w:color w:val="000000"/>
          <w:sz w:val="24"/>
        </w:rPr>
        <w:t>3.</w:t>
      </w:r>
      <w:r>
        <w:rPr>
          <w:rFonts w:hint="eastAsia"/>
          <w:color w:val="000000"/>
          <w:sz w:val="24"/>
        </w:rPr>
        <w:t>1.2</w:t>
      </w:r>
      <w:r>
        <w:rPr>
          <w:color w:val="000000"/>
          <w:sz w:val="24"/>
        </w:rPr>
        <w:t>试样盘</w:t>
      </w:r>
      <w:r>
        <w:rPr>
          <w:color w:val="000000"/>
          <w:sz w:val="24"/>
        </w:rPr>
        <w:t xml:space="preserve"> sample plate</w:t>
      </w:r>
    </w:p>
    <w:p w14:paraId="6D596FAD" w14:textId="77777777" w:rsidR="008D00EE" w:rsidRDefault="00000000">
      <w:pPr>
        <w:spacing w:line="360" w:lineRule="auto"/>
        <w:ind w:firstLineChars="200" w:firstLine="480"/>
        <w:rPr>
          <w:color w:val="000000"/>
          <w:sz w:val="24"/>
        </w:rPr>
      </w:pPr>
      <w:r>
        <w:rPr>
          <w:color w:val="000000"/>
          <w:sz w:val="24"/>
        </w:rPr>
        <w:t>用于直接承载被测对象的容器。</w:t>
      </w:r>
    </w:p>
    <w:p w14:paraId="1B1E417A" w14:textId="77777777" w:rsidR="008D00EE" w:rsidRDefault="00000000">
      <w:pPr>
        <w:pStyle w:val="0"/>
        <w:snapToGrid/>
        <w:spacing w:line="360" w:lineRule="auto"/>
        <w:ind w:firstLineChars="200" w:firstLine="480"/>
        <w:rPr>
          <w:color w:val="000000"/>
          <w:sz w:val="24"/>
        </w:rPr>
      </w:pPr>
      <w:r>
        <w:rPr>
          <w:rFonts w:hint="eastAsia"/>
          <w:color w:val="000000"/>
          <w:sz w:val="24"/>
        </w:rPr>
        <w:lastRenderedPageBreak/>
        <w:t>[</w:t>
      </w:r>
      <w:r>
        <w:rPr>
          <w:rFonts w:hint="eastAsia"/>
          <w:color w:val="000000"/>
          <w:sz w:val="24"/>
        </w:rPr>
        <w:t>来源：</w:t>
      </w:r>
      <w:r>
        <w:rPr>
          <w:rFonts w:hint="eastAsia"/>
          <w:color w:val="000000"/>
          <w:sz w:val="24"/>
        </w:rPr>
        <w:t>JJG 658</w:t>
      </w:r>
      <w:r>
        <w:rPr>
          <w:rFonts w:hint="eastAsia"/>
          <w:color w:val="000000"/>
          <w:sz w:val="24"/>
        </w:rPr>
        <w:t>—</w:t>
      </w:r>
      <w:r>
        <w:rPr>
          <w:rFonts w:hint="eastAsia"/>
          <w:color w:val="000000"/>
          <w:sz w:val="24"/>
        </w:rPr>
        <w:t>2022</w:t>
      </w:r>
      <w:r>
        <w:rPr>
          <w:rFonts w:hint="eastAsia"/>
          <w:color w:val="000000"/>
          <w:sz w:val="24"/>
        </w:rPr>
        <w:t>，</w:t>
      </w:r>
      <w:r>
        <w:rPr>
          <w:rFonts w:hint="eastAsia"/>
          <w:color w:val="000000"/>
          <w:sz w:val="24"/>
        </w:rPr>
        <w:t>3.1.3]</w:t>
      </w:r>
    </w:p>
    <w:p w14:paraId="72C2A216" w14:textId="77777777" w:rsidR="008D00EE" w:rsidRDefault="00000000">
      <w:pPr>
        <w:spacing w:line="360" w:lineRule="auto"/>
        <w:rPr>
          <w:color w:val="000000"/>
          <w:sz w:val="24"/>
        </w:rPr>
      </w:pPr>
      <w:r>
        <w:rPr>
          <w:color w:val="000000"/>
          <w:sz w:val="24"/>
        </w:rPr>
        <w:t>3.</w:t>
      </w:r>
      <w:r>
        <w:rPr>
          <w:rFonts w:hint="eastAsia"/>
          <w:color w:val="000000"/>
          <w:sz w:val="24"/>
        </w:rPr>
        <w:t>2</w:t>
      </w:r>
      <w:r>
        <w:rPr>
          <w:color w:val="000000"/>
          <w:sz w:val="24"/>
        </w:rPr>
        <w:t>计量单位</w:t>
      </w:r>
    </w:p>
    <w:p w14:paraId="2FD10BBF" w14:textId="77777777" w:rsidR="008D00EE" w:rsidRDefault="00000000">
      <w:pPr>
        <w:spacing w:line="360" w:lineRule="auto"/>
        <w:ind w:firstLineChars="200" w:firstLine="480"/>
        <w:rPr>
          <w:color w:val="000000"/>
          <w:sz w:val="24"/>
        </w:rPr>
      </w:pPr>
      <w:r>
        <w:rPr>
          <w:color w:val="000000"/>
          <w:sz w:val="24"/>
        </w:rPr>
        <w:t>采用的计量单位有</w:t>
      </w:r>
      <w:r>
        <w:rPr>
          <w:color w:val="000000"/>
          <w:sz w:val="24"/>
        </w:rPr>
        <w:t>:</w:t>
      </w:r>
      <w:r>
        <w:rPr>
          <w:color w:val="000000"/>
          <w:sz w:val="24"/>
        </w:rPr>
        <w:t>克</w:t>
      </w:r>
      <w:r>
        <w:rPr>
          <w:color w:val="000000"/>
          <w:sz w:val="24"/>
        </w:rPr>
        <w:t>(g)</w:t>
      </w:r>
      <w:r>
        <w:rPr>
          <w:color w:val="000000"/>
          <w:sz w:val="24"/>
        </w:rPr>
        <w:t>、摄氏度</w:t>
      </w:r>
      <w:r>
        <w:rPr>
          <w:color w:val="000000"/>
          <w:sz w:val="24"/>
        </w:rPr>
        <w:t>(°C)</w:t>
      </w:r>
      <w:r>
        <w:rPr>
          <w:color w:val="000000"/>
          <w:sz w:val="24"/>
        </w:rPr>
        <w:t>。</w:t>
      </w:r>
    </w:p>
    <w:p w14:paraId="01BC6BA4" w14:textId="1F018C89" w:rsidR="008D00EE" w:rsidRPr="00F33581" w:rsidRDefault="00000000">
      <w:pPr>
        <w:pStyle w:val="1"/>
        <w:spacing w:before="260" w:after="260" w:line="360" w:lineRule="auto"/>
        <w:rPr>
          <w:rFonts w:ascii="黑体" w:eastAsia="黑体" w:hAnsi="黑体" w:cs="黑体" w:hint="eastAsia"/>
          <w:b w:val="0"/>
          <w:bCs w:val="0"/>
          <w:color w:val="C00000"/>
          <w:sz w:val="24"/>
          <w:szCs w:val="24"/>
        </w:rPr>
      </w:pPr>
      <w:bookmarkStart w:id="7" w:name="_Toc44497522"/>
      <w:bookmarkStart w:id="8" w:name="_Toc7144"/>
      <w:bookmarkEnd w:id="6"/>
      <w:r>
        <w:rPr>
          <w:rFonts w:eastAsia="黑体"/>
          <w:b w:val="0"/>
          <w:bCs w:val="0"/>
          <w:sz w:val="24"/>
          <w:szCs w:val="24"/>
        </w:rPr>
        <w:t>4</w:t>
      </w:r>
      <w:r>
        <w:rPr>
          <w:rFonts w:ascii="黑体" w:eastAsia="黑体" w:hAnsi="黑体" w:cs="黑体" w:hint="eastAsia"/>
          <w:b w:val="0"/>
          <w:bCs w:val="0"/>
          <w:sz w:val="24"/>
          <w:szCs w:val="24"/>
        </w:rPr>
        <w:t xml:space="preserve"> 概述</w:t>
      </w:r>
      <w:bookmarkEnd w:id="7"/>
      <w:bookmarkEnd w:id="8"/>
    </w:p>
    <w:p w14:paraId="4EA246C9" w14:textId="04933F4A" w:rsidR="008D00EE" w:rsidRDefault="00000000">
      <w:pPr>
        <w:spacing w:line="420" w:lineRule="exact"/>
        <w:ind w:firstLine="493"/>
        <w:rPr>
          <w:sz w:val="24"/>
        </w:rPr>
      </w:pPr>
      <w:r>
        <w:rPr>
          <w:rFonts w:hint="eastAsia"/>
          <w:sz w:val="24"/>
        </w:rPr>
        <w:t>纤维回潮率测试仪（以下简称测试仪）通过特质加热源加热干燥的方式直接测量回潮率。测试仪遵循热重法原理，样品通过吸收红外辐射能量并加热，排除易挥发成分，与此同时内置称重系统在回潮率的起点和终点测量样品质量值，通过计算初值和终值样品量间的质量差值得出样品的回潮率含量。测试</w:t>
      </w:r>
      <w:proofErr w:type="gramStart"/>
      <w:r>
        <w:rPr>
          <w:rFonts w:hint="eastAsia"/>
          <w:sz w:val="24"/>
        </w:rPr>
        <w:t>仪广泛</w:t>
      </w:r>
      <w:proofErr w:type="gramEnd"/>
      <w:r>
        <w:rPr>
          <w:rFonts w:hint="eastAsia"/>
          <w:sz w:val="24"/>
        </w:rPr>
        <w:t>用于纺织、纤维日常检验和进出口检疫等领域，且检测效率高、测试准确度高。</w:t>
      </w:r>
    </w:p>
    <w:p w14:paraId="1DB6EE5C" w14:textId="40F5C788" w:rsidR="008D00EE" w:rsidRDefault="00000000">
      <w:pPr>
        <w:pStyle w:val="1"/>
        <w:spacing w:before="260" w:after="260" w:line="360" w:lineRule="auto"/>
        <w:rPr>
          <w:rFonts w:ascii="黑体" w:eastAsia="黑体" w:hAnsi="黑体" w:cs="黑体" w:hint="eastAsia"/>
          <w:b w:val="0"/>
          <w:bCs w:val="0"/>
          <w:sz w:val="24"/>
          <w:szCs w:val="24"/>
        </w:rPr>
      </w:pPr>
      <w:bookmarkStart w:id="9" w:name="_Toc27484"/>
      <w:r>
        <w:rPr>
          <w:rFonts w:eastAsia="黑体"/>
          <w:b w:val="0"/>
          <w:bCs w:val="0"/>
          <w:sz w:val="24"/>
          <w:szCs w:val="24"/>
        </w:rPr>
        <w:t>5</w:t>
      </w:r>
      <w:r>
        <w:rPr>
          <w:rFonts w:ascii="黑体" w:eastAsia="黑体" w:hAnsi="黑体" w:cs="黑体" w:hint="eastAsia"/>
          <w:b w:val="0"/>
          <w:bCs w:val="0"/>
          <w:sz w:val="24"/>
          <w:szCs w:val="24"/>
        </w:rPr>
        <w:t xml:space="preserve"> 计量特性</w:t>
      </w:r>
      <w:bookmarkEnd w:id="9"/>
    </w:p>
    <w:p w14:paraId="0DE2EEDB" w14:textId="77777777" w:rsidR="008D00EE" w:rsidRDefault="00000000" w:rsidP="00F33581">
      <w:pPr>
        <w:widowControl/>
        <w:spacing w:line="360" w:lineRule="auto"/>
        <w:ind w:firstLineChars="200" w:firstLine="480"/>
        <w:rPr>
          <w:sz w:val="24"/>
        </w:rPr>
      </w:pPr>
      <w:r>
        <w:rPr>
          <w:rFonts w:hint="eastAsia"/>
          <w:sz w:val="24"/>
        </w:rPr>
        <w:t>纤维回潮率测试仪计量特性见表</w:t>
      </w:r>
      <w:r>
        <w:rPr>
          <w:rFonts w:hint="eastAsia"/>
          <w:sz w:val="24"/>
        </w:rPr>
        <w:t>1</w:t>
      </w:r>
      <w:r>
        <w:rPr>
          <w:rFonts w:hint="eastAsia"/>
          <w:sz w:val="24"/>
        </w:rPr>
        <w:t>。</w:t>
      </w:r>
    </w:p>
    <w:p w14:paraId="55F1FA36" w14:textId="77777777" w:rsidR="008D00EE" w:rsidRPr="00F33581" w:rsidRDefault="00000000" w:rsidP="00F33581">
      <w:pPr>
        <w:widowControl/>
        <w:spacing w:line="360" w:lineRule="auto"/>
        <w:jc w:val="center"/>
        <w:rPr>
          <w:b/>
          <w:bCs/>
          <w:sz w:val="22"/>
          <w:szCs w:val="22"/>
        </w:rPr>
      </w:pPr>
      <w:r w:rsidRPr="00F33581">
        <w:rPr>
          <w:rFonts w:hint="eastAsia"/>
          <w:b/>
          <w:bCs/>
          <w:sz w:val="22"/>
          <w:szCs w:val="22"/>
        </w:rPr>
        <w:t>表</w:t>
      </w:r>
      <w:r w:rsidRPr="00F33581">
        <w:rPr>
          <w:rFonts w:hint="eastAsia"/>
          <w:b/>
          <w:bCs/>
          <w:sz w:val="22"/>
          <w:szCs w:val="22"/>
        </w:rPr>
        <w:t>1</w:t>
      </w:r>
      <w:r w:rsidRPr="00F33581">
        <w:rPr>
          <w:b/>
          <w:bCs/>
          <w:sz w:val="22"/>
          <w:szCs w:val="22"/>
        </w:rPr>
        <w:t xml:space="preserve"> </w:t>
      </w:r>
      <w:r w:rsidRPr="00F33581">
        <w:rPr>
          <w:rFonts w:hint="eastAsia"/>
          <w:b/>
          <w:bCs/>
          <w:sz w:val="22"/>
          <w:szCs w:val="22"/>
        </w:rPr>
        <w:t>纤维回潮率测试仪计量特性</w:t>
      </w:r>
    </w:p>
    <w:tbl>
      <w:tblPr>
        <w:tblStyle w:val="affb"/>
        <w:tblW w:w="0" w:type="auto"/>
        <w:tblInd w:w="707" w:type="dxa"/>
        <w:tblLook w:val="04A0" w:firstRow="1" w:lastRow="0" w:firstColumn="1" w:lastColumn="0" w:noHBand="0" w:noVBand="1"/>
      </w:tblPr>
      <w:tblGrid>
        <w:gridCol w:w="1173"/>
        <w:gridCol w:w="3312"/>
        <w:gridCol w:w="3580"/>
      </w:tblGrid>
      <w:tr w:rsidR="008D00EE" w14:paraId="1B999EFD" w14:textId="77777777" w:rsidTr="00F33581">
        <w:tc>
          <w:tcPr>
            <w:tcW w:w="1173" w:type="dxa"/>
            <w:vAlign w:val="center"/>
          </w:tcPr>
          <w:p w14:paraId="3F18BB5D" w14:textId="77777777" w:rsidR="008D00EE" w:rsidRDefault="00000000" w:rsidP="00F33581">
            <w:pPr>
              <w:widowControl/>
              <w:spacing w:line="360" w:lineRule="auto"/>
              <w:jc w:val="center"/>
              <w:rPr>
                <w:sz w:val="24"/>
              </w:rPr>
            </w:pPr>
            <w:r>
              <w:rPr>
                <w:rFonts w:hint="eastAsia"/>
                <w:sz w:val="24"/>
              </w:rPr>
              <w:t>序号</w:t>
            </w:r>
          </w:p>
        </w:tc>
        <w:tc>
          <w:tcPr>
            <w:tcW w:w="3312" w:type="dxa"/>
            <w:vAlign w:val="center"/>
          </w:tcPr>
          <w:p w14:paraId="32D8BF25" w14:textId="77777777" w:rsidR="008D00EE" w:rsidRDefault="00000000" w:rsidP="00F33581">
            <w:pPr>
              <w:widowControl/>
              <w:spacing w:line="360" w:lineRule="auto"/>
              <w:jc w:val="center"/>
              <w:rPr>
                <w:sz w:val="24"/>
              </w:rPr>
            </w:pPr>
            <w:r>
              <w:rPr>
                <w:rFonts w:hint="eastAsia"/>
                <w:sz w:val="24"/>
              </w:rPr>
              <w:t>计量特性名称</w:t>
            </w:r>
          </w:p>
        </w:tc>
        <w:tc>
          <w:tcPr>
            <w:tcW w:w="3580" w:type="dxa"/>
            <w:vAlign w:val="center"/>
          </w:tcPr>
          <w:p w14:paraId="4029B88C" w14:textId="77777777" w:rsidR="008D00EE" w:rsidRDefault="00000000" w:rsidP="00F33581">
            <w:pPr>
              <w:widowControl/>
              <w:spacing w:line="360" w:lineRule="auto"/>
              <w:jc w:val="center"/>
              <w:rPr>
                <w:sz w:val="24"/>
              </w:rPr>
            </w:pPr>
            <w:r>
              <w:rPr>
                <w:rFonts w:hint="eastAsia"/>
                <w:sz w:val="24"/>
              </w:rPr>
              <w:t>计量特性指标</w:t>
            </w:r>
            <w:r>
              <w:rPr>
                <w:rFonts w:hAnsi="宋体" w:hint="eastAsia"/>
                <w:sz w:val="24"/>
                <w:szCs w:val="18"/>
              </w:rPr>
              <w:t>（最大允许误差）</w:t>
            </w:r>
          </w:p>
        </w:tc>
      </w:tr>
      <w:tr w:rsidR="008D00EE" w14:paraId="78321D1F" w14:textId="77777777" w:rsidTr="00F33581">
        <w:tc>
          <w:tcPr>
            <w:tcW w:w="1173" w:type="dxa"/>
            <w:vAlign w:val="center"/>
          </w:tcPr>
          <w:p w14:paraId="6F75185D" w14:textId="77777777" w:rsidR="008D00EE" w:rsidRDefault="00000000" w:rsidP="00F33581">
            <w:pPr>
              <w:widowControl/>
              <w:spacing w:line="360" w:lineRule="auto"/>
              <w:jc w:val="center"/>
              <w:rPr>
                <w:sz w:val="24"/>
              </w:rPr>
            </w:pPr>
            <w:r>
              <w:rPr>
                <w:rFonts w:hint="eastAsia"/>
                <w:sz w:val="24"/>
              </w:rPr>
              <w:t>1</w:t>
            </w:r>
          </w:p>
        </w:tc>
        <w:tc>
          <w:tcPr>
            <w:tcW w:w="3312" w:type="dxa"/>
            <w:vAlign w:val="center"/>
          </w:tcPr>
          <w:p w14:paraId="7A349A6C" w14:textId="77777777" w:rsidR="008D00EE" w:rsidRDefault="00000000" w:rsidP="00F33581">
            <w:pPr>
              <w:widowControl/>
              <w:spacing w:line="360" w:lineRule="auto"/>
              <w:jc w:val="center"/>
              <w:rPr>
                <w:sz w:val="24"/>
              </w:rPr>
            </w:pPr>
            <w:r>
              <w:rPr>
                <w:rFonts w:hint="eastAsia"/>
                <w:sz w:val="24"/>
              </w:rPr>
              <w:t>称重</w:t>
            </w:r>
            <w:r>
              <w:rPr>
                <w:sz w:val="24"/>
              </w:rPr>
              <w:t>示值误差</w:t>
            </w:r>
          </w:p>
        </w:tc>
        <w:tc>
          <w:tcPr>
            <w:tcW w:w="3580" w:type="dxa"/>
            <w:vAlign w:val="center"/>
          </w:tcPr>
          <w:p w14:paraId="4F151E24" w14:textId="77777777" w:rsidR="008D00EE" w:rsidRDefault="00000000" w:rsidP="00F33581">
            <w:pPr>
              <w:widowControl/>
              <w:spacing w:line="360" w:lineRule="auto"/>
              <w:jc w:val="center"/>
              <w:rPr>
                <w:sz w:val="24"/>
              </w:rPr>
            </w:pPr>
            <w:r>
              <w:rPr>
                <w:rFonts w:hint="eastAsia"/>
                <w:sz w:val="24"/>
              </w:rPr>
              <w:t>±</w:t>
            </w:r>
            <w:r>
              <w:rPr>
                <w:rFonts w:hint="eastAsia"/>
                <w:sz w:val="24"/>
              </w:rPr>
              <w:t>1mg</w:t>
            </w:r>
          </w:p>
        </w:tc>
      </w:tr>
      <w:tr w:rsidR="008D00EE" w14:paraId="343454F6" w14:textId="77777777" w:rsidTr="00F33581">
        <w:tc>
          <w:tcPr>
            <w:tcW w:w="1173" w:type="dxa"/>
            <w:vAlign w:val="center"/>
          </w:tcPr>
          <w:p w14:paraId="35942A7E" w14:textId="77777777" w:rsidR="008D00EE" w:rsidRDefault="00000000" w:rsidP="00F33581">
            <w:pPr>
              <w:widowControl/>
              <w:spacing w:line="360" w:lineRule="auto"/>
              <w:jc w:val="center"/>
              <w:rPr>
                <w:sz w:val="24"/>
              </w:rPr>
            </w:pPr>
            <w:r>
              <w:rPr>
                <w:rFonts w:hint="eastAsia"/>
                <w:sz w:val="24"/>
              </w:rPr>
              <w:t>2</w:t>
            </w:r>
          </w:p>
        </w:tc>
        <w:tc>
          <w:tcPr>
            <w:tcW w:w="3312" w:type="dxa"/>
            <w:vAlign w:val="center"/>
          </w:tcPr>
          <w:p w14:paraId="102F03E9" w14:textId="77777777" w:rsidR="008D00EE" w:rsidRDefault="00000000" w:rsidP="00F33581">
            <w:pPr>
              <w:widowControl/>
              <w:spacing w:line="360" w:lineRule="auto"/>
              <w:jc w:val="center"/>
              <w:rPr>
                <w:sz w:val="24"/>
              </w:rPr>
            </w:pPr>
            <w:r>
              <w:rPr>
                <w:rFonts w:hint="eastAsia"/>
                <w:sz w:val="24"/>
              </w:rPr>
              <w:t>称重重复性</w:t>
            </w:r>
          </w:p>
        </w:tc>
        <w:tc>
          <w:tcPr>
            <w:tcW w:w="3580" w:type="dxa"/>
            <w:vAlign w:val="center"/>
          </w:tcPr>
          <w:p w14:paraId="76B5B6D7" w14:textId="77777777" w:rsidR="008D00EE" w:rsidRDefault="00000000" w:rsidP="00F33581">
            <w:pPr>
              <w:widowControl/>
              <w:spacing w:line="360" w:lineRule="auto"/>
              <w:jc w:val="center"/>
              <w:rPr>
                <w:sz w:val="24"/>
              </w:rPr>
            </w:pPr>
            <w:r>
              <w:rPr>
                <w:rFonts w:hint="eastAsia"/>
                <w:sz w:val="24"/>
              </w:rPr>
              <w:t>±</w:t>
            </w:r>
            <w:r>
              <w:rPr>
                <w:sz w:val="24"/>
              </w:rPr>
              <w:t>1mg</w:t>
            </w:r>
          </w:p>
        </w:tc>
      </w:tr>
      <w:tr w:rsidR="008D00EE" w14:paraId="3325B9C2" w14:textId="77777777" w:rsidTr="00F33581">
        <w:tc>
          <w:tcPr>
            <w:tcW w:w="1173" w:type="dxa"/>
            <w:vAlign w:val="center"/>
          </w:tcPr>
          <w:p w14:paraId="56AC28C6" w14:textId="77777777" w:rsidR="008D00EE" w:rsidRDefault="00000000" w:rsidP="00F33581">
            <w:pPr>
              <w:widowControl/>
              <w:spacing w:line="360" w:lineRule="auto"/>
              <w:jc w:val="center"/>
              <w:rPr>
                <w:sz w:val="24"/>
              </w:rPr>
            </w:pPr>
            <w:r>
              <w:rPr>
                <w:rFonts w:hint="eastAsia"/>
                <w:sz w:val="24"/>
              </w:rPr>
              <w:t>3</w:t>
            </w:r>
          </w:p>
        </w:tc>
        <w:tc>
          <w:tcPr>
            <w:tcW w:w="3312" w:type="dxa"/>
            <w:vAlign w:val="center"/>
          </w:tcPr>
          <w:p w14:paraId="25A511BE" w14:textId="77777777" w:rsidR="008D00EE" w:rsidRDefault="00000000" w:rsidP="00F33581">
            <w:pPr>
              <w:widowControl/>
              <w:spacing w:line="360" w:lineRule="auto"/>
              <w:jc w:val="center"/>
              <w:rPr>
                <w:sz w:val="24"/>
              </w:rPr>
            </w:pPr>
            <w:r>
              <w:rPr>
                <w:rFonts w:hint="eastAsia"/>
                <w:sz w:val="24"/>
              </w:rPr>
              <w:t>回潮率</w:t>
            </w:r>
            <w:r>
              <w:rPr>
                <w:sz w:val="24"/>
              </w:rPr>
              <w:t>测定误差</w:t>
            </w:r>
          </w:p>
        </w:tc>
        <w:tc>
          <w:tcPr>
            <w:tcW w:w="3580" w:type="dxa"/>
            <w:vAlign w:val="center"/>
          </w:tcPr>
          <w:p w14:paraId="48A66962" w14:textId="77777777" w:rsidR="008D00EE" w:rsidRDefault="00000000" w:rsidP="00F33581">
            <w:pPr>
              <w:widowControl/>
              <w:spacing w:line="360" w:lineRule="auto"/>
              <w:jc w:val="center"/>
              <w:rPr>
                <w:sz w:val="24"/>
              </w:rPr>
            </w:pPr>
            <w:r>
              <w:rPr>
                <w:sz w:val="24"/>
              </w:rPr>
              <w:t>±0.5%</w:t>
            </w:r>
          </w:p>
        </w:tc>
      </w:tr>
      <w:tr w:rsidR="008D00EE" w14:paraId="4B583A6D" w14:textId="77777777" w:rsidTr="00F33581">
        <w:tc>
          <w:tcPr>
            <w:tcW w:w="8065" w:type="dxa"/>
            <w:gridSpan w:val="3"/>
            <w:vAlign w:val="center"/>
          </w:tcPr>
          <w:p w14:paraId="49540332" w14:textId="77777777" w:rsidR="008D00EE" w:rsidRDefault="00000000">
            <w:pPr>
              <w:widowControl/>
              <w:spacing w:line="360" w:lineRule="auto"/>
              <w:rPr>
                <w:rFonts w:eastAsia="仿宋"/>
                <w:bCs/>
                <w:szCs w:val="21"/>
              </w:rPr>
            </w:pPr>
            <w:r>
              <w:rPr>
                <w:rFonts w:eastAsia="仿宋" w:hint="eastAsia"/>
                <w:bCs/>
                <w:szCs w:val="21"/>
              </w:rPr>
              <w:t>注：</w:t>
            </w:r>
            <w:r>
              <w:rPr>
                <w:rFonts w:eastAsia="仿宋" w:hint="eastAsia"/>
                <w:bCs/>
                <w:szCs w:val="21"/>
              </w:rPr>
              <w:t>1.</w:t>
            </w:r>
            <w:r>
              <w:rPr>
                <w:rFonts w:eastAsia="仿宋" w:hint="eastAsia"/>
                <w:bCs/>
                <w:szCs w:val="21"/>
              </w:rPr>
              <w:t>回潮率测定误差指测定物质回潮率的示值与试样回潮率标准值之间的偏差。</w:t>
            </w:r>
          </w:p>
          <w:p w14:paraId="370B6616" w14:textId="77777777" w:rsidR="008D00EE" w:rsidRDefault="00000000">
            <w:pPr>
              <w:widowControl/>
              <w:spacing w:line="360" w:lineRule="auto"/>
              <w:rPr>
                <w:rFonts w:eastAsia="仿宋"/>
                <w:bCs/>
                <w:szCs w:val="21"/>
              </w:rPr>
            </w:pPr>
            <w:r>
              <w:rPr>
                <w:rFonts w:eastAsia="仿宋" w:hint="eastAsia"/>
                <w:bCs/>
                <w:szCs w:val="21"/>
              </w:rPr>
              <w:t>2.</w:t>
            </w:r>
            <w:r>
              <w:rPr>
                <w:rFonts w:eastAsia="仿宋" w:hint="eastAsia"/>
                <w:bCs/>
                <w:szCs w:val="21"/>
              </w:rPr>
              <w:t>以上所有计量特性指标不用于合格性判定，仅提供参考。</w:t>
            </w:r>
          </w:p>
        </w:tc>
      </w:tr>
    </w:tbl>
    <w:p w14:paraId="17015CF7" w14:textId="77777777" w:rsidR="008D00EE" w:rsidRDefault="00000000">
      <w:pPr>
        <w:pStyle w:val="1"/>
        <w:spacing w:before="260" w:after="260" w:line="360" w:lineRule="auto"/>
        <w:rPr>
          <w:rFonts w:eastAsia="黑体"/>
          <w:b w:val="0"/>
          <w:bCs w:val="0"/>
          <w:sz w:val="24"/>
          <w:szCs w:val="24"/>
        </w:rPr>
      </w:pPr>
      <w:bookmarkStart w:id="10" w:name="_Toc22488"/>
      <w:r>
        <w:rPr>
          <w:rFonts w:eastAsia="黑体"/>
          <w:b w:val="0"/>
          <w:bCs w:val="0"/>
          <w:sz w:val="24"/>
          <w:szCs w:val="24"/>
        </w:rPr>
        <w:t xml:space="preserve">6 </w:t>
      </w:r>
      <w:r>
        <w:rPr>
          <w:rFonts w:eastAsia="黑体"/>
          <w:b w:val="0"/>
          <w:bCs w:val="0"/>
          <w:sz w:val="24"/>
          <w:szCs w:val="24"/>
        </w:rPr>
        <w:t>校准条件</w:t>
      </w:r>
      <w:bookmarkEnd w:id="10"/>
    </w:p>
    <w:p w14:paraId="2A5835A4" w14:textId="77777777" w:rsidR="008D00EE" w:rsidRDefault="00000000">
      <w:pPr>
        <w:pStyle w:val="2"/>
        <w:spacing w:before="0" w:after="0" w:line="360" w:lineRule="auto"/>
        <w:rPr>
          <w:rFonts w:ascii="Times New Roman" w:eastAsiaTheme="minorEastAsia" w:hAnsi="Times New Roman"/>
          <w:b w:val="0"/>
          <w:bCs w:val="0"/>
          <w:sz w:val="24"/>
          <w:szCs w:val="24"/>
        </w:rPr>
      </w:pPr>
      <w:bookmarkStart w:id="11" w:name="_Toc2960"/>
      <w:r>
        <w:rPr>
          <w:rFonts w:ascii="Times New Roman" w:eastAsiaTheme="minorEastAsia" w:hAnsi="Times New Roman"/>
          <w:b w:val="0"/>
          <w:bCs w:val="0"/>
          <w:sz w:val="24"/>
          <w:szCs w:val="24"/>
        </w:rPr>
        <w:t>6.1</w:t>
      </w:r>
      <w:r>
        <w:rPr>
          <w:rFonts w:ascii="Times New Roman" w:eastAsiaTheme="minorEastAsia" w:hAnsi="Times New Roman"/>
          <w:b w:val="0"/>
          <w:bCs w:val="0"/>
          <w:sz w:val="24"/>
          <w:szCs w:val="24"/>
        </w:rPr>
        <w:t>环境条件</w:t>
      </w:r>
      <w:bookmarkEnd w:id="11"/>
    </w:p>
    <w:p w14:paraId="150E9A1D" w14:textId="77777777" w:rsidR="008D00EE" w:rsidRDefault="00000000">
      <w:pPr>
        <w:spacing w:line="360" w:lineRule="auto"/>
        <w:rPr>
          <w:sz w:val="24"/>
        </w:rPr>
      </w:pPr>
      <w:r>
        <w:rPr>
          <w:rFonts w:hint="eastAsia"/>
          <w:sz w:val="24"/>
        </w:rPr>
        <w:t>6</w:t>
      </w:r>
      <w:r>
        <w:rPr>
          <w:sz w:val="24"/>
        </w:rPr>
        <w:t>.1.1</w:t>
      </w:r>
      <w:r>
        <w:rPr>
          <w:rFonts w:hint="eastAsia"/>
          <w:sz w:val="24"/>
        </w:rPr>
        <w:t>环境温度：（</w:t>
      </w:r>
      <w:r>
        <w:rPr>
          <w:sz w:val="24"/>
        </w:rPr>
        <w:t>15</w:t>
      </w:r>
      <w:r>
        <w:rPr>
          <w:rFonts w:hint="eastAsia"/>
          <w:sz w:val="24"/>
        </w:rPr>
        <w:t>～</w:t>
      </w:r>
      <w:r>
        <w:rPr>
          <w:sz w:val="24"/>
        </w:rPr>
        <w:t>25</w:t>
      </w:r>
      <w:r>
        <w:rPr>
          <w:rFonts w:hint="eastAsia"/>
          <w:sz w:val="24"/>
        </w:rPr>
        <w:t>）℃。</w:t>
      </w:r>
    </w:p>
    <w:p w14:paraId="6C3B1396" w14:textId="5DA3E348" w:rsidR="008D00EE" w:rsidRDefault="00000000">
      <w:pPr>
        <w:spacing w:line="360" w:lineRule="auto"/>
        <w:rPr>
          <w:sz w:val="24"/>
        </w:rPr>
      </w:pPr>
      <w:r>
        <w:rPr>
          <w:rFonts w:hint="eastAsia"/>
          <w:sz w:val="24"/>
        </w:rPr>
        <w:t>6.1.2</w:t>
      </w:r>
      <w:r>
        <w:rPr>
          <w:rFonts w:hint="eastAsia"/>
          <w:sz w:val="24"/>
        </w:rPr>
        <w:t>相对湿度：≤</w:t>
      </w:r>
      <w:r>
        <w:rPr>
          <w:sz w:val="24"/>
        </w:rPr>
        <w:t>7</w:t>
      </w:r>
      <w:r>
        <w:rPr>
          <w:rFonts w:hint="eastAsia"/>
          <w:sz w:val="24"/>
        </w:rPr>
        <w:t>5%</w:t>
      </w:r>
      <w:r>
        <w:rPr>
          <w:rFonts w:hint="eastAsia"/>
          <w:sz w:val="24"/>
        </w:rPr>
        <w:t>。</w:t>
      </w:r>
    </w:p>
    <w:p w14:paraId="316B6584" w14:textId="73532675" w:rsidR="008D00EE" w:rsidRDefault="00000000">
      <w:pPr>
        <w:autoSpaceDE w:val="0"/>
        <w:autoSpaceDN w:val="0"/>
        <w:spacing w:line="360" w:lineRule="auto"/>
        <w:jc w:val="left"/>
        <w:rPr>
          <w:bCs/>
          <w:sz w:val="24"/>
          <w:szCs w:val="28"/>
        </w:rPr>
      </w:pPr>
      <w:r>
        <w:rPr>
          <w:bCs/>
          <w:sz w:val="24"/>
          <w:szCs w:val="28"/>
        </w:rPr>
        <w:t>6.1.3</w:t>
      </w:r>
      <w:r>
        <w:rPr>
          <w:bCs/>
          <w:sz w:val="24"/>
          <w:szCs w:val="28"/>
        </w:rPr>
        <w:t>电源电压：工作电源的电压波动</w:t>
      </w:r>
      <w:r>
        <w:rPr>
          <w:rFonts w:ascii="宋体" w:hAnsi="宋体"/>
          <w:bCs/>
          <w:color w:val="000000"/>
          <w:sz w:val="24"/>
          <w:szCs w:val="28"/>
        </w:rPr>
        <w:t>不超过正常</w:t>
      </w:r>
      <w:r>
        <w:rPr>
          <w:bCs/>
          <w:sz w:val="24"/>
          <w:szCs w:val="28"/>
        </w:rPr>
        <w:t>额定电压的</w:t>
      </w:r>
      <w:r>
        <w:rPr>
          <w:bCs/>
          <w:sz w:val="24"/>
          <w:szCs w:val="28"/>
        </w:rPr>
        <w:t>-15%</w:t>
      </w:r>
      <w:r>
        <w:rPr>
          <w:bCs/>
          <w:sz w:val="24"/>
          <w:szCs w:val="28"/>
        </w:rPr>
        <w:t>～</w:t>
      </w:r>
      <w:r>
        <w:rPr>
          <w:bCs/>
          <w:sz w:val="24"/>
          <w:szCs w:val="28"/>
        </w:rPr>
        <w:t>+10%</w:t>
      </w:r>
      <w:r>
        <w:rPr>
          <w:bCs/>
          <w:sz w:val="24"/>
          <w:szCs w:val="28"/>
        </w:rPr>
        <w:t>。</w:t>
      </w:r>
      <w:r>
        <w:rPr>
          <w:bCs/>
          <w:sz w:val="24"/>
          <w:szCs w:val="28"/>
        </w:rPr>
        <w:t xml:space="preserve"> </w:t>
      </w:r>
    </w:p>
    <w:p w14:paraId="002254E5" w14:textId="57F74685" w:rsidR="008D00EE" w:rsidRDefault="00000000">
      <w:pPr>
        <w:autoSpaceDE w:val="0"/>
        <w:autoSpaceDN w:val="0"/>
        <w:spacing w:line="360" w:lineRule="auto"/>
        <w:jc w:val="left"/>
        <w:rPr>
          <w:bCs/>
          <w:sz w:val="24"/>
          <w:szCs w:val="28"/>
        </w:rPr>
      </w:pPr>
      <w:r>
        <w:rPr>
          <w:bCs/>
          <w:sz w:val="24"/>
          <w:szCs w:val="28"/>
        </w:rPr>
        <w:t>6.1.4</w:t>
      </w:r>
      <w:r>
        <w:rPr>
          <w:bCs/>
          <w:sz w:val="24"/>
          <w:szCs w:val="28"/>
        </w:rPr>
        <w:t>其他：周围无影响校准工作正常进行的电磁干扰及机械振动。</w:t>
      </w:r>
    </w:p>
    <w:p w14:paraId="14100234" w14:textId="44594B6F" w:rsidR="008D00EE" w:rsidRPr="00F33581" w:rsidRDefault="00000000" w:rsidP="00F33581">
      <w:pPr>
        <w:spacing w:line="360" w:lineRule="auto"/>
        <w:ind w:firstLineChars="250" w:firstLine="525"/>
        <w:rPr>
          <w:rFonts w:eastAsiaTheme="minorEastAsia"/>
          <w:b/>
          <w:bCs/>
          <w:sz w:val="24"/>
        </w:rPr>
      </w:pPr>
      <w:r>
        <w:rPr>
          <w:rFonts w:eastAsia="仿宋"/>
          <w:bCs/>
          <w:szCs w:val="21"/>
        </w:rPr>
        <w:t>注：上述条件与制造商的产品规定不一致时，</w:t>
      </w:r>
      <w:r>
        <w:rPr>
          <w:rFonts w:eastAsia="仿宋" w:hint="eastAsia"/>
          <w:bCs/>
          <w:szCs w:val="21"/>
        </w:rPr>
        <w:t>环境</w:t>
      </w:r>
      <w:r>
        <w:rPr>
          <w:rFonts w:eastAsia="仿宋"/>
          <w:bCs/>
          <w:szCs w:val="21"/>
        </w:rPr>
        <w:t>条件应符合称重系统使用说明书要求</w:t>
      </w:r>
      <w:r>
        <w:rPr>
          <w:rFonts w:eastAsia="仿宋" w:hint="eastAsia"/>
          <w:bCs/>
          <w:szCs w:val="21"/>
        </w:rPr>
        <w:t>，</w:t>
      </w:r>
      <w:r>
        <w:rPr>
          <w:rFonts w:eastAsia="仿宋"/>
          <w:bCs/>
          <w:szCs w:val="21"/>
        </w:rPr>
        <w:t>以产品规定为准。</w:t>
      </w:r>
    </w:p>
    <w:p w14:paraId="22E86B54" w14:textId="402F7F69" w:rsidR="008D00EE" w:rsidRDefault="00000000">
      <w:pPr>
        <w:pStyle w:val="2"/>
        <w:spacing w:before="0" w:after="0" w:line="360" w:lineRule="auto"/>
        <w:rPr>
          <w:rFonts w:ascii="Times New Roman" w:eastAsiaTheme="minorEastAsia" w:hAnsi="Times New Roman"/>
          <w:b w:val="0"/>
          <w:bCs w:val="0"/>
          <w:sz w:val="24"/>
          <w:szCs w:val="24"/>
        </w:rPr>
      </w:pPr>
      <w:bookmarkStart w:id="12" w:name="_6.2_标准器及其他设备"/>
      <w:bookmarkStart w:id="13" w:name="_Toc10196"/>
      <w:r>
        <w:rPr>
          <w:rFonts w:ascii="Times New Roman" w:eastAsiaTheme="minorEastAsia" w:hAnsi="Times New Roman"/>
          <w:b w:val="0"/>
          <w:bCs w:val="0"/>
          <w:sz w:val="24"/>
          <w:szCs w:val="24"/>
        </w:rPr>
        <w:lastRenderedPageBreak/>
        <w:t>6.2</w:t>
      </w:r>
      <w:r>
        <w:rPr>
          <w:rFonts w:ascii="Times New Roman" w:eastAsiaTheme="minorEastAsia" w:hAnsi="Times New Roman" w:hint="eastAsia"/>
          <w:b w:val="0"/>
          <w:bCs w:val="0"/>
          <w:sz w:val="24"/>
          <w:szCs w:val="24"/>
        </w:rPr>
        <w:t>校准所用</w:t>
      </w:r>
      <w:r>
        <w:rPr>
          <w:rFonts w:ascii="Times New Roman" w:eastAsiaTheme="minorEastAsia" w:hAnsi="Times New Roman"/>
          <w:b w:val="0"/>
          <w:bCs w:val="0"/>
          <w:sz w:val="24"/>
          <w:szCs w:val="24"/>
        </w:rPr>
        <w:t>设备</w:t>
      </w:r>
      <w:bookmarkEnd w:id="12"/>
      <w:bookmarkEnd w:id="13"/>
    </w:p>
    <w:p w14:paraId="496A3953" w14:textId="77777777" w:rsidR="008D00EE" w:rsidRDefault="00000000">
      <w:pPr>
        <w:widowControl/>
        <w:spacing w:line="360" w:lineRule="auto"/>
        <w:rPr>
          <w:rFonts w:eastAsiaTheme="minorEastAsia"/>
          <w:sz w:val="24"/>
        </w:rPr>
      </w:pPr>
      <w:r>
        <w:rPr>
          <w:rFonts w:eastAsiaTheme="minorEastAsia"/>
          <w:sz w:val="24"/>
        </w:rPr>
        <w:t>6.2.1</w:t>
      </w:r>
      <w:proofErr w:type="gramStart"/>
      <w:r>
        <w:rPr>
          <w:rFonts w:eastAsiaTheme="minorEastAsia" w:hint="eastAsia"/>
          <w:sz w:val="24"/>
        </w:rPr>
        <w:t>一组满足</w:t>
      </w:r>
      <w:proofErr w:type="gramEnd"/>
      <w:r>
        <w:rPr>
          <w:rFonts w:eastAsiaTheme="minorEastAsia" w:hint="eastAsia"/>
          <w:sz w:val="24"/>
        </w:rPr>
        <w:t>JJG 99</w:t>
      </w:r>
      <w:r>
        <w:rPr>
          <w:rFonts w:eastAsiaTheme="minorEastAsia" w:hint="eastAsia"/>
          <w:sz w:val="24"/>
        </w:rPr>
        <w:t>要求且</w:t>
      </w:r>
      <w:r>
        <w:rPr>
          <w:rFonts w:hAnsi="宋体" w:hint="eastAsia"/>
          <w:sz w:val="24"/>
          <w:szCs w:val="18"/>
        </w:rPr>
        <w:t>经检定或校准合格的</w:t>
      </w:r>
      <w:r>
        <w:rPr>
          <w:rFonts w:eastAsiaTheme="minorEastAsia" w:hint="eastAsia"/>
          <w:sz w:val="24"/>
        </w:rPr>
        <w:t>标准砝码，其最大允许误差不得超过被检纤维回潮率测试仪在该载荷下最大允许误差的</w:t>
      </w:r>
      <w:r>
        <w:rPr>
          <w:rFonts w:eastAsiaTheme="minorEastAsia" w:hint="eastAsia"/>
          <w:sz w:val="24"/>
        </w:rPr>
        <w:t>1/3</w:t>
      </w:r>
      <w:r>
        <w:rPr>
          <w:rFonts w:eastAsiaTheme="minorEastAsia" w:hint="eastAsia"/>
          <w:sz w:val="24"/>
        </w:rPr>
        <w:t>。</w:t>
      </w:r>
    </w:p>
    <w:p w14:paraId="0B260DC1" w14:textId="77777777" w:rsidR="008D00EE" w:rsidRDefault="00000000">
      <w:pPr>
        <w:widowControl/>
        <w:spacing w:line="360" w:lineRule="auto"/>
        <w:rPr>
          <w:rFonts w:eastAsiaTheme="minorEastAsia"/>
          <w:sz w:val="24"/>
        </w:rPr>
      </w:pPr>
      <w:r>
        <w:rPr>
          <w:rFonts w:eastAsiaTheme="minorEastAsia"/>
          <w:sz w:val="24"/>
        </w:rPr>
        <w:t>6</w:t>
      </w:r>
      <w:r>
        <w:rPr>
          <w:rFonts w:eastAsiaTheme="minorEastAsia" w:hint="eastAsia"/>
          <w:sz w:val="24"/>
        </w:rPr>
        <w:t>.</w:t>
      </w:r>
      <w:r>
        <w:rPr>
          <w:rFonts w:eastAsiaTheme="minorEastAsia"/>
          <w:sz w:val="24"/>
        </w:rPr>
        <w:t>2.2</w:t>
      </w:r>
      <w:r>
        <w:rPr>
          <w:rFonts w:eastAsiaTheme="minorEastAsia" w:hint="eastAsia"/>
          <w:sz w:val="24"/>
        </w:rPr>
        <w:t>水分标准物质：</w:t>
      </w:r>
      <w:r>
        <w:rPr>
          <w:rFonts w:eastAsiaTheme="minorEastAsia" w:hint="eastAsia"/>
          <w:sz w:val="24"/>
        </w:rPr>
        <w:t>C</w:t>
      </w:r>
      <w:r>
        <w:rPr>
          <w:rFonts w:eastAsiaTheme="minorEastAsia" w:hint="eastAsia"/>
          <w:sz w:val="24"/>
          <w:vertAlign w:val="subscript"/>
        </w:rPr>
        <w:t>4</w:t>
      </w:r>
      <w:r>
        <w:rPr>
          <w:rFonts w:eastAsiaTheme="minorEastAsia" w:hint="eastAsia"/>
          <w:sz w:val="24"/>
        </w:rPr>
        <w:t>H</w:t>
      </w:r>
      <w:r>
        <w:rPr>
          <w:rFonts w:eastAsiaTheme="minorEastAsia" w:hint="eastAsia"/>
          <w:sz w:val="24"/>
          <w:vertAlign w:val="subscript"/>
        </w:rPr>
        <w:t>4</w:t>
      </w:r>
      <w:r>
        <w:rPr>
          <w:rFonts w:eastAsiaTheme="minorEastAsia" w:hint="eastAsia"/>
          <w:sz w:val="24"/>
        </w:rPr>
        <w:t>Na</w:t>
      </w:r>
      <w:r>
        <w:rPr>
          <w:rFonts w:eastAsiaTheme="minorEastAsia" w:hint="eastAsia"/>
          <w:sz w:val="24"/>
          <w:vertAlign w:val="subscript"/>
        </w:rPr>
        <w:t>2</w:t>
      </w:r>
      <w:r>
        <w:rPr>
          <w:rFonts w:eastAsiaTheme="minorEastAsia" w:hint="eastAsia"/>
          <w:sz w:val="24"/>
        </w:rPr>
        <w:t>O</w:t>
      </w:r>
      <w:r>
        <w:rPr>
          <w:rFonts w:eastAsiaTheme="minorEastAsia" w:hint="eastAsia"/>
          <w:sz w:val="24"/>
          <w:vertAlign w:val="subscript"/>
        </w:rPr>
        <w:t>6</w:t>
      </w:r>
      <w:r>
        <w:rPr>
          <w:rFonts w:eastAsiaTheme="minorEastAsia" w:hint="eastAsia"/>
          <w:sz w:val="24"/>
        </w:rPr>
        <w:t>·</w:t>
      </w:r>
      <w:r>
        <w:rPr>
          <w:rFonts w:eastAsiaTheme="minorEastAsia" w:hint="eastAsia"/>
          <w:sz w:val="24"/>
        </w:rPr>
        <w:t>2H</w:t>
      </w:r>
      <w:r>
        <w:rPr>
          <w:rFonts w:eastAsiaTheme="minorEastAsia" w:hint="eastAsia"/>
          <w:sz w:val="24"/>
          <w:vertAlign w:val="subscript"/>
        </w:rPr>
        <w:t>2</w:t>
      </w:r>
      <w:r>
        <w:rPr>
          <w:rFonts w:eastAsiaTheme="minorEastAsia" w:hint="eastAsia"/>
          <w:sz w:val="24"/>
        </w:rPr>
        <w:t>O</w:t>
      </w:r>
      <w:r>
        <w:rPr>
          <w:rFonts w:eastAsiaTheme="minorEastAsia"/>
          <w:sz w:val="24"/>
        </w:rPr>
        <w:t>二水合酒石酸钠</w:t>
      </w:r>
      <w:r>
        <w:rPr>
          <w:rFonts w:eastAsiaTheme="minorEastAsia" w:hint="eastAsia"/>
          <w:sz w:val="24"/>
        </w:rPr>
        <w:t>（国家标准物质</w:t>
      </w:r>
      <w:r>
        <w:rPr>
          <w:rFonts w:eastAsiaTheme="minorEastAsia"/>
          <w:sz w:val="24"/>
        </w:rPr>
        <w:t>GBW13515</w:t>
      </w:r>
      <w:r>
        <w:rPr>
          <w:rFonts w:eastAsiaTheme="minorEastAsia" w:hint="eastAsia"/>
          <w:sz w:val="24"/>
        </w:rPr>
        <w:t>）。</w:t>
      </w:r>
    </w:p>
    <w:p w14:paraId="4DEA6E78" w14:textId="77777777" w:rsidR="008D00EE" w:rsidRDefault="00000000">
      <w:pPr>
        <w:pStyle w:val="1"/>
        <w:spacing w:before="100" w:after="100"/>
        <w:rPr>
          <w:rFonts w:eastAsia="黑体"/>
          <w:b w:val="0"/>
          <w:bCs w:val="0"/>
          <w:sz w:val="24"/>
          <w:szCs w:val="24"/>
        </w:rPr>
      </w:pPr>
      <w:bookmarkStart w:id="14" w:name="_Toc1011"/>
      <w:r>
        <w:rPr>
          <w:rFonts w:eastAsia="黑体"/>
          <w:b w:val="0"/>
          <w:bCs w:val="0"/>
          <w:sz w:val="24"/>
          <w:szCs w:val="24"/>
        </w:rPr>
        <w:t>7</w:t>
      </w:r>
      <w:r>
        <w:rPr>
          <w:rFonts w:eastAsia="黑体" w:hint="eastAsia"/>
          <w:b w:val="0"/>
          <w:bCs w:val="0"/>
          <w:sz w:val="24"/>
          <w:szCs w:val="24"/>
        </w:rPr>
        <w:t xml:space="preserve"> </w:t>
      </w:r>
      <w:r>
        <w:rPr>
          <w:rFonts w:eastAsia="黑体"/>
          <w:b w:val="0"/>
          <w:bCs w:val="0"/>
          <w:sz w:val="24"/>
          <w:szCs w:val="24"/>
        </w:rPr>
        <w:t>校准项目和校准方法</w:t>
      </w:r>
      <w:bookmarkEnd w:id="14"/>
    </w:p>
    <w:p w14:paraId="359CC4C4" w14:textId="77777777" w:rsidR="008D00EE" w:rsidRDefault="00000000" w:rsidP="00F33581">
      <w:pPr>
        <w:spacing w:before="100" w:after="100" w:line="360" w:lineRule="auto"/>
        <w:outlineLvl w:val="1"/>
        <w:rPr>
          <w:sz w:val="24"/>
        </w:rPr>
      </w:pPr>
      <w:bookmarkStart w:id="15" w:name="_Toc5954"/>
      <w:r>
        <w:rPr>
          <w:rFonts w:hint="eastAsia"/>
          <w:sz w:val="24"/>
        </w:rPr>
        <w:t>7.1</w:t>
      </w:r>
      <w:r>
        <w:rPr>
          <w:rFonts w:hint="eastAsia"/>
          <w:sz w:val="24"/>
        </w:rPr>
        <w:t>校准前检查</w:t>
      </w:r>
      <w:bookmarkEnd w:id="15"/>
    </w:p>
    <w:p w14:paraId="5A355E81" w14:textId="77777777" w:rsidR="008D00EE" w:rsidRDefault="00000000" w:rsidP="00F33581">
      <w:pPr>
        <w:spacing w:before="100" w:after="100" w:line="360" w:lineRule="auto"/>
        <w:rPr>
          <w:sz w:val="24"/>
        </w:rPr>
      </w:pPr>
      <w:r>
        <w:rPr>
          <w:rFonts w:hint="eastAsia"/>
          <w:sz w:val="24"/>
        </w:rPr>
        <w:t xml:space="preserve">7.1.1 </w:t>
      </w:r>
      <w:r>
        <w:rPr>
          <w:rFonts w:hint="eastAsia"/>
          <w:sz w:val="24"/>
        </w:rPr>
        <w:t>外观及功能正常性检查</w:t>
      </w:r>
    </w:p>
    <w:p w14:paraId="4C7769C2" w14:textId="77777777" w:rsidR="008D00EE" w:rsidRDefault="00000000" w:rsidP="00F33581">
      <w:pPr>
        <w:spacing w:before="100" w:after="100" w:line="360" w:lineRule="auto"/>
        <w:ind w:firstLineChars="200" w:firstLine="480"/>
        <w:rPr>
          <w:sz w:val="24"/>
        </w:rPr>
      </w:pPr>
      <w:r>
        <w:rPr>
          <w:rFonts w:hint="eastAsia"/>
          <w:sz w:val="24"/>
        </w:rPr>
        <w:t>标识、标签应清晰可见；表面应色泽均匀、无磕碰、无划痕等缺陷；紧固件连接应牢固可靠，不得有松动。</w:t>
      </w:r>
      <w:r>
        <w:rPr>
          <w:rFonts w:hAnsi="宋体" w:hint="eastAsia"/>
          <w:sz w:val="24"/>
          <w:szCs w:val="18"/>
        </w:rPr>
        <w:t>接通电源后显示、设置程序等功能正常。</w:t>
      </w:r>
    </w:p>
    <w:p w14:paraId="1C210AB9" w14:textId="77777777" w:rsidR="008D00EE" w:rsidRDefault="00000000" w:rsidP="00F33581">
      <w:pPr>
        <w:spacing w:before="100" w:after="100" w:line="360" w:lineRule="auto"/>
        <w:rPr>
          <w:sz w:val="24"/>
        </w:rPr>
      </w:pPr>
      <w:r>
        <w:rPr>
          <w:rFonts w:hint="eastAsia"/>
          <w:sz w:val="24"/>
        </w:rPr>
        <w:t>7.1.2</w:t>
      </w:r>
      <w:r>
        <w:rPr>
          <w:rFonts w:hint="eastAsia"/>
          <w:sz w:val="24"/>
        </w:rPr>
        <w:t>预热加载</w:t>
      </w:r>
    </w:p>
    <w:p w14:paraId="3AA52D7B" w14:textId="77777777" w:rsidR="008D00EE" w:rsidRDefault="00000000" w:rsidP="00F33581">
      <w:pPr>
        <w:spacing w:before="100" w:after="100" w:line="360" w:lineRule="auto"/>
        <w:ind w:firstLineChars="200" w:firstLine="480"/>
        <w:rPr>
          <w:sz w:val="24"/>
        </w:rPr>
      </w:pPr>
      <w:r>
        <w:rPr>
          <w:rFonts w:hint="eastAsia"/>
          <w:sz w:val="24"/>
        </w:rPr>
        <w:t>校准前，测试仪开机预热不少于</w:t>
      </w:r>
      <w:r>
        <w:rPr>
          <w:rFonts w:hint="eastAsia"/>
          <w:sz w:val="24"/>
        </w:rPr>
        <w:t>10min</w:t>
      </w:r>
      <w:r>
        <w:rPr>
          <w:rFonts w:hint="eastAsia"/>
          <w:sz w:val="24"/>
        </w:rPr>
        <w:t>，或按照说明书要求。</w:t>
      </w:r>
    </w:p>
    <w:p w14:paraId="6DCE8C17" w14:textId="77777777" w:rsidR="008D00EE" w:rsidRPr="00F33581" w:rsidRDefault="00000000" w:rsidP="00F33581">
      <w:pPr>
        <w:spacing w:before="100" w:after="100" w:line="360" w:lineRule="auto"/>
        <w:outlineLvl w:val="1"/>
        <w:rPr>
          <w:rFonts w:eastAsia="黑体"/>
          <w:b/>
          <w:bCs/>
          <w:sz w:val="24"/>
        </w:rPr>
      </w:pPr>
      <w:bookmarkStart w:id="16" w:name="_Toc30465"/>
      <w:r>
        <w:rPr>
          <w:rFonts w:hint="eastAsia"/>
          <w:sz w:val="24"/>
        </w:rPr>
        <w:t>7.2</w:t>
      </w:r>
      <w:r>
        <w:rPr>
          <w:rFonts w:hint="eastAsia"/>
          <w:sz w:val="24"/>
        </w:rPr>
        <w:t>校准项目和校准方法</w:t>
      </w:r>
      <w:bookmarkEnd w:id="16"/>
    </w:p>
    <w:p w14:paraId="27E14857" w14:textId="77777777" w:rsidR="008D00EE" w:rsidRDefault="00000000">
      <w:pPr>
        <w:spacing w:line="360" w:lineRule="auto"/>
      </w:pPr>
      <w:bookmarkStart w:id="17" w:name="_7.2_流速测量误差"/>
      <w:bookmarkStart w:id="18" w:name="_7.2.3_中心照度"/>
      <w:r>
        <w:rPr>
          <w:rFonts w:eastAsiaTheme="minorEastAsia" w:hint="eastAsia"/>
          <w:sz w:val="24"/>
        </w:rPr>
        <w:t>7.</w:t>
      </w:r>
      <w:r>
        <w:rPr>
          <w:rFonts w:eastAsiaTheme="minorEastAsia"/>
          <w:sz w:val="24"/>
        </w:rPr>
        <w:t>2</w:t>
      </w:r>
      <w:bookmarkEnd w:id="17"/>
      <w:bookmarkEnd w:id="18"/>
      <w:r>
        <w:rPr>
          <w:rFonts w:eastAsiaTheme="minorEastAsia"/>
          <w:sz w:val="24"/>
        </w:rPr>
        <w:t>.</w:t>
      </w:r>
      <w:r>
        <w:rPr>
          <w:rFonts w:eastAsiaTheme="minorEastAsia" w:hint="eastAsia"/>
          <w:sz w:val="24"/>
        </w:rPr>
        <w:t>1</w:t>
      </w:r>
      <w:r>
        <w:rPr>
          <w:rFonts w:eastAsiaTheme="minorEastAsia" w:hint="eastAsia"/>
          <w:sz w:val="24"/>
        </w:rPr>
        <w:t>称重示值误差</w:t>
      </w:r>
    </w:p>
    <w:p w14:paraId="08A1005C" w14:textId="77777777" w:rsidR="008D00EE" w:rsidRDefault="00000000" w:rsidP="00F33581">
      <w:pPr>
        <w:tabs>
          <w:tab w:val="left" w:pos="5940"/>
          <w:tab w:val="left" w:pos="6120"/>
        </w:tabs>
        <w:spacing w:line="360" w:lineRule="auto"/>
        <w:ind w:firstLineChars="200" w:firstLine="480"/>
      </w:pPr>
      <w:r>
        <w:rPr>
          <w:rFonts w:ascii="宋体" w:hAnsi="宋体" w:hint="eastAsia"/>
          <w:sz w:val="24"/>
        </w:rPr>
        <w:t>取走试样盘，从零点起逐点在承载支架中心施加标准砝码至最大秤量（或接近于最大秤量），</w:t>
      </w:r>
      <w:r>
        <w:rPr>
          <w:rFonts w:hint="eastAsia"/>
          <w:sz w:val="24"/>
        </w:rPr>
        <w:t>然后逐点卸载直到零载荷为止。试验载荷的载荷点由检定人员视测试仪的具体情况选取，建议选取以下称量点进行校准：</w:t>
      </w:r>
      <w:r>
        <w:rPr>
          <w:rFonts w:hint="eastAsia"/>
          <w:sz w:val="24"/>
        </w:rPr>
        <w:t>20%</w:t>
      </w:r>
      <w:r>
        <w:rPr>
          <w:rFonts w:hint="eastAsia"/>
          <w:sz w:val="24"/>
        </w:rPr>
        <w:t>最大秤量、</w:t>
      </w:r>
      <w:r>
        <w:rPr>
          <w:rFonts w:hint="eastAsia"/>
          <w:sz w:val="24"/>
        </w:rPr>
        <w:t>50%</w:t>
      </w:r>
      <w:r>
        <w:rPr>
          <w:rFonts w:hint="eastAsia"/>
          <w:sz w:val="24"/>
        </w:rPr>
        <w:t>最大秤量、最大秤量（或接近于最大秤量）等。在每一校准点，使用附加砝码确定其误差。校准需</w:t>
      </w:r>
      <w:proofErr w:type="gramStart"/>
      <w:r>
        <w:rPr>
          <w:rFonts w:ascii="宋体" w:hAnsi="宋体" w:hint="eastAsia"/>
          <w:sz w:val="24"/>
        </w:rPr>
        <w:t>消除化整误差</w:t>
      </w:r>
      <w:proofErr w:type="gramEnd"/>
      <w:r>
        <w:rPr>
          <w:rFonts w:ascii="宋体" w:hAnsi="宋体" w:hint="eastAsia"/>
          <w:sz w:val="24"/>
        </w:rPr>
        <w:t>并计算</w:t>
      </w:r>
      <w:proofErr w:type="gramStart"/>
      <w:r>
        <w:rPr>
          <w:rFonts w:ascii="宋体" w:hAnsi="宋体" w:hint="eastAsia"/>
          <w:sz w:val="24"/>
        </w:rPr>
        <w:t>化整前</w:t>
      </w:r>
      <w:proofErr w:type="gramEnd"/>
      <w:r>
        <w:rPr>
          <w:rFonts w:ascii="宋体" w:hAnsi="宋体" w:hint="eastAsia"/>
          <w:sz w:val="24"/>
        </w:rPr>
        <w:t>的示值误差</w:t>
      </w:r>
      <w:r>
        <w:rPr>
          <w:rFonts w:hint="eastAsia"/>
          <w:color w:val="000000"/>
          <w:sz w:val="24"/>
        </w:rPr>
        <w:t>。</w:t>
      </w:r>
    </w:p>
    <w:p w14:paraId="2397793A" w14:textId="77777777" w:rsidR="008D00EE" w:rsidRDefault="00000000">
      <w:pPr>
        <w:pStyle w:val="Bodytext2"/>
        <w:spacing w:after="0" w:line="360" w:lineRule="auto"/>
        <w:ind w:firstLineChars="200" w:firstLine="480"/>
        <w:jc w:val="both"/>
        <w:rPr>
          <w:rFonts w:ascii="Times New Roman" w:hAnsi="Times New Roman" w:cs="Times New Roman"/>
          <w:sz w:val="24"/>
          <w:szCs w:val="24"/>
          <w:lang w:val="en-US" w:eastAsia="zh-CN"/>
        </w:rPr>
      </w:pPr>
      <w:r>
        <w:rPr>
          <w:rFonts w:ascii="Times New Roman" w:hAnsi="Times New Roman" w:cs="Times New Roman"/>
          <w:sz w:val="24"/>
          <w:szCs w:val="24"/>
        </w:rPr>
        <w:t>对于</w:t>
      </w:r>
      <w:r>
        <w:rPr>
          <w:rFonts w:hint="eastAsia"/>
          <w:sz w:val="24"/>
        </w:rPr>
        <w:t>承载支架中心</w:t>
      </w:r>
      <w:r>
        <w:rPr>
          <w:rFonts w:ascii="Times New Roman" w:hAnsi="Times New Roman" w:cs="Times New Roman"/>
          <w:color w:val="000000"/>
          <w:sz w:val="24"/>
        </w:rPr>
        <w:t>上某一确定的载荷</w:t>
      </w:r>
      <w:r>
        <w:rPr>
          <w:rFonts w:ascii="Times New Roman" w:hAnsi="Times New Roman" w:cs="Times New Roman"/>
          <w:i/>
          <w:color w:val="000000"/>
          <w:sz w:val="24"/>
        </w:rPr>
        <w:t>L</w:t>
      </w:r>
      <w:r>
        <w:rPr>
          <w:rFonts w:ascii="Times New Roman" w:hAnsi="Times New Roman" w:cs="Times New Roman"/>
          <w:color w:val="000000"/>
          <w:sz w:val="24"/>
        </w:rPr>
        <w:t>，其示值为</w:t>
      </w:r>
      <w:r>
        <w:rPr>
          <w:rFonts w:ascii="Times New Roman" w:hAnsi="Times New Roman" w:cs="Times New Roman"/>
          <w:i/>
          <w:color w:val="000000"/>
          <w:sz w:val="24"/>
        </w:rPr>
        <w:t>I</w:t>
      </w:r>
      <w:r>
        <w:rPr>
          <w:rFonts w:ascii="Times New Roman" w:hAnsi="Times New Roman" w:cs="Times New Roman"/>
          <w:color w:val="000000"/>
          <w:sz w:val="24"/>
        </w:rPr>
        <w:t>。</w:t>
      </w:r>
      <w:r>
        <w:rPr>
          <w:rFonts w:ascii="Times New Roman" w:hAnsi="Times New Roman" w:cs="Times New Roman"/>
          <w:sz w:val="24"/>
          <w:szCs w:val="24"/>
        </w:rPr>
        <w:t>逐一加放</w:t>
      </w:r>
      <w:r>
        <w:rPr>
          <w:rFonts w:ascii="Times New Roman" w:hAnsi="Times New Roman" w:cs="Times New Roman"/>
          <w:sz w:val="24"/>
          <w:szCs w:val="24"/>
          <w:lang w:val="en-US" w:eastAsia="zh-CN" w:bidi="en-US"/>
        </w:rPr>
        <w:t>0.1</w:t>
      </w:r>
      <w:r>
        <w:rPr>
          <w:rFonts w:ascii="Times New Roman" w:hAnsi="Times New Roman" w:cs="Times New Roman"/>
          <w:i/>
          <w:iCs/>
          <w:sz w:val="24"/>
          <w:szCs w:val="24"/>
          <w:lang w:val="en-US" w:bidi="en-US"/>
        </w:rPr>
        <w:t>d</w:t>
      </w:r>
      <w:r>
        <w:rPr>
          <w:rFonts w:ascii="Times New Roman" w:hAnsi="Times New Roman" w:cs="Times New Roman"/>
          <w:sz w:val="24"/>
          <w:szCs w:val="24"/>
        </w:rPr>
        <w:t>的附加</w:t>
      </w:r>
      <w:r>
        <w:rPr>
          <w:rFonts w:ascii="Times New Roman" w:hAnsi="Times New Roman" w:cs="Times New Roman"/>
          <w:sz w:val="24"/>
          <w:szCs w:val="24"/>
          <w:lang w:val="en-US" w:eastAsia="zh-CN"/>
        </w:rPr>
        <w:t>载荷</w:t>
      </w:r>
      <w:r>
        <w:rPr>
          <w:rFonts w:ascii="Times New Roman" w:hAnsi="Times New Roman" w:cs="Times New Roman"/>
          <w:sz w:val="24"/>
          <w:szCs w:val="24"/>
        </w:rPr>
        <w:t>，直至示值明显地增加了一个，变成（</w:t>
      </w:r>
      <w:r>
        <w:rPr>
          <w:rFonts w:ascii="Times New Roman" w:hAnsi="Times New Roman" w:cs="Times New Roman"/>
          <w:i/>
          <w:sz w:val="24"/>
          <w:szCs w:val="24"/>
          <w:lang w:val="en-US"/>
        </w:rPr>
        <w:t>I</w:t>
      </w:r>
      <w:r>
        <w:rPr>
          <w:rFonts w:ascii="Times New Roman" w:hAnsi="Times New Roman" w:cs="Times New Roman"/>
          <w:sz w:val="24"/>
          <w:szCs w:val="24"/>
        </w:rPr>
        <w:t>+</w:t>
      </w:r>
      <w:r>
        <w:rPr>
          <w:rFonts w:ascii="Times New Roman" w:hAnsi="Times New Roman" w:cs="Times New Roman"/>
          <w:i/>
          <w:iCs/>
          <w:sz w:val="24"/>
          <w:szCs w:val="24"/>
          <w:lang w:val="en-US" w:bidi="en-US"/>
        </w:rPr>
        <w:t>d</w:t>
      </w:r>
      <w:r>
        <w:rPr>
          <w:rFonts w:ascii="Times New Roman" w:hAnsi="Times New Roman" w:cs="Times New Roman"/>
          <w:sz w:val="24"/>
          <w:szCs w:val="24"/>
        </w:rPr>
        <w:t>）。所加的附加</w:t>
      </w:r>
      <w:r>
        <w:rPr>
          <w:rFonts w:ascii="Times New Roman" w:hAnsi="Times New Roman" w:cs="Times New Roman"/>
          <w:sz w:val="24"/>
          <w:szCs w:val="24"/>
          <w:lang w:val="en-US" w:eastAsia="zh-CN"/>
        </w:rPr>
        <w:t>载荷</w:t>
      </w:r>
      <w:r>
        <w:rPr>
          <w:rFonts w:ascii="Times New Roman" w:hAnsi="Times New Roman" w:cs="Times New Roman"/>
          <w:sz w:val="24"/>
          <w:szCs w:val="24"/>
        </w:rPr>
        <w:t>为</w:t>
      </w:r>
      <w:r>
        <w:rPr>
          <w:rFonts w:ascii="Times New Roman" w:hAnsi="Times New Roman" w:cs="Times New Roman"/>
          <w:sz w:val="24"/>
          <w:szCs w:val="24"/>
          <w:lang w:val="en-US" w:eastAsia="zh-CN"/>
        </w:rPr>
        <w:t>Δ</w:t>
      </w:r>
      <w:r>
        <w:rPr>
          <w:rFonts w:ascii="Times New Roman" w:hAnsi="Times New Roman" w:cs="Times New Roman"/>
          <w:i/>
          <w:iCs/>
          <w:sz w:val="24"/>
          <w:szCs w:val="24"/>
          <w:lang w:val="en-US" w:eastAsia="zh-CN"/>
        </w:rPr>
        <w:t>L</w:t>
      </w:r>
      <w:r>
        <w:rPr>
          <w:rFonts w:ascii="Times New Roman" w:hAnsi="Times New Roman" w:cs="Times New Roman"/>
          <w:sz w:val="24"/>
          <w:szCs w:val="24"/>
        </w:rPr>
        <w:t>，化整前的示值为</w:t>
      </w:r>
      <w:r>
        <w:rPr>
          <w:rFonts w:ascii="Times New Roman" w:hAnsi="Times New Roman" w:cs="Times New Roman"/>
          <w:i/>
          <w:iCs/>
          <w:sz w:val="24"/>
          <w:szCs w:val="24"/>
          <w:lang w:val="en-US" w:eastAsia="zh-CN" w:bidi="en-US"/>
        </w:rPr>
        <w:t>P</w:t>
      </w:r>
      <w:r>
        <w:rPr>
          <w:rFonts w:ascii="Times New Roman" w:hAnsi="Times New Roman" w:cs="Times New Roman" w:hint="eastAsia"/>
          <w:i/>
          <w:iCs/>
          <w:sz w:val="24"/>
          <w:szCs w:val="24"/>
          <w:lang w:val="en-US" w:eastAsia="zh-CN" w:bidi="en-US"/>
        </w:rPr>
        <w:t>。</w:t>
      </w:r>
    </w:p>
    <w:p w14:paraId="05127B91" w14:textId="77777777" w:rsidR="008D00EE" w:rsidRDefault="00000000">
      <w:pPr>
        <w:pStyle w:val="Bodytext2"/>
        <w:spacing w:after="0" w:line="360" w:lineRule="auto"/>
        <w:ind w:firstLineChars="200" w:firstLine="480"/>
        <w:jc w:val="both"/>
        <w:rPr>
          <w:rFonts w:ascii="Times New Roman" w:eastAsia="PMingLiU" w:hAnsi="Times New Roman" w:cs="Times New Roman"/>
          <w:sz w:val="24"/>
          <w:szCs w:val="24"/>
        </w:rPr>
      </w:pPr>
      <w:r>
        <w:rPr>
          <w:rFonts w:ascii="Times New Roman" w:hAnsi="Times New Roman" w:cs="Times New Roman"/>
          <w:sz w:val="24"/>
          <w:szCs w:val="24"/>
        </w:rPr>
        <w:t>化整前的示值</w:t>
      </w:r>
      <w:r>
        <w:rPr>
          <w:rFonts w:ascii="Times New Roman" w:hAnsi="Times New Roman" w:cs="Times New Roman" w:hint="eastAsia"/>
          <w:sz w:val="24"/>
          <w:szCs w:val="24"/>
          <w:lang w:val="en-US" w:eastAsia="zh-CN" w:bidi="en-US"/>
        </w:rPr>
        <w:t>按</w:t>
      </w:r>
      <w:r>
        <w:rPr>
          <w:rFonts w:ascii="Times New Roman" w:hAnsi="Times New Roman" w:cs="Times New Roman"/>
          <w:sz w:val="24"/>
          <w:szCs w:val="24"/>
        </w:rPr>
        <w:t>公式</w:t>
      </w:r>
      <w:r>
        <w:rPr>
          <w:rFonts w:ascii="Times New Roman" w:hAnsi="Times New Roman" w:cs="Times New Roman" w:hint="eastAsia"/>
          <w:sz w:val="24"/>
          <w:szCs w:val="24"/>
          <w:lang w:eastAsia="zh-CN"/>
        </w:rPr>
        <w:t>（</w:t>
      </w:r>
      <w:r>
        <w:rPr>
          <w:rFonts w:ascii="Times New Roman" w:hAnsi="Times New Roman" w:cs="Times New Roman" w:hint="eastAsia"/>
          <w:sz w:val="24"/>
          <w:szCs w:val="24"/>
          <w:lang w:val="en-US" w:eastAsia="zh-CN"/>
        </w:rPr>
        <w:t>1</w:t>
      </w:r>
      <w:r>
        <w:rPr>
          <w:rFonts w:ascii="Times New Roman" w:hAnsi="Times New Roman" w:cs="Times New Roman" w:hint="eastAsia"/>
          <w:sz w:val="24"/>
          <w:szCs w:val="24"/>
          <w:lang w:eastAsia="zh-CN"/>
        </w:rPr>
        <w:t>）</w:t>
      </w:r>
      <w:r>
        <w:rPr>
          <w:rFonts w:ascii="Times New Roman" w:hAnsi="Times New Roman" w:cs="Times New Roman" w:hint="eastAsia"/>
          <w:sz w:val="24"/>
          <w:szCs w:val="24"/>
          <w:lang w:val="en-US" w:eastAsia="zh-CN"/>
        </w:rPr>
        <w:t>计算</w:t>
      </w:r>
      <w:r>
        <w:rPr>
          <w:rFonts w:ascii="Times New Roman" w:hAnsi="Times New Roman" w:cs="Times New Roman"/>
          <w:sz w:val="24"/>
          <w:szCs w:val="24"/>
        </w:rPr>
        <w:t>：</w:t>
      </w:r>
    </w:p>
    <w:p w14:paraId="311B26D2" w14:textId="77777777" w:rsidR="008D00EE" w:rsidRDefault="00000000">
      <w:pPr>
        <w:pStyle w:val="Bodytext5"/>
        <w:tabs>
          <w:tab w:val="left" w:pos="6150"/>
        </w:tabs>
        <w:spacing w:line="300" w:lineRule="auto"/>
        <w:ind w:right="-105"/>
        <w:jc w:val="right"/>
        <w:rPr>
          <w:sz w:val="24"/>
          <w:szCs w:val="24"/>
        </w:rPr>
      </w:pPr>
      <w:r>
        <w:rPr>
          <w:rFonts w:hint="eastAsia"/>
          <w:position w:val="-6"/>
          <w:sz w:val="24"/>
          <w:szCs w:val="24"/>
        </w:rPr>
        <w:t xml:space="preserve">            </w:t>
      </w:r>
      <w:r>
        <w:rPr>
          <w:position w:val="-6"/>
          <w:sz w:val="24"/>
          <w:szCs w:val="24"/>
          <w:lang w:eastAsia="zh-TW"/>
        </w:rPr>
        <w:object w:dxaOrig="1682" w:dyaOrig="270" w14:anchorId="5D3BC5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1pt;height:13.5pt" o:ole="">
            <v:imagedata r:id="rId15" o:title=""/>
            <o:lock v:ext="edit" aspectratio="f"/>
          </v:shape>
          <o:OLEObject Type="Embed" ProgID="Equation.3" ShapeID="_x0000_i1025" DrawAspect="Content" ObjectID="_1811840262" r:id="rId16"/>
        </w:object>
      </w:r>
      <w:r>
        <w:rPr>
          <w:sz w:val="24"/>
          <w:szCs w:val="24"/>
          <w:lang w:eastAsia="zh-TW"/>
        </w:rPr>
        <w:tab/>
      </w:r>
      <w:r>
        <w:rPr>
          <w:rFonts w:hint="eastAsia"/>
          <w:sz w:val="24"/>
          <w:szCs w:val="24"/>
        </w:rPr>
        <w:t>（</w:t>
      </w:r>
      <w:r>
        <w:rPr>
          <w:rFonts w:hint="eastAsia"/>
          <w:sz w:val="24"/>
          <w:szCs w:val="24"/>
        </w:rPr>
        <w:t>1</w:t>
      </w:r>
      <w:r>
        <w:rPr>
          <w:rFonts w:hint="eastAsia"/>
          <w:sz w:val="24"/>
          <w:szCs w:val="24"/>
        </w:rPr>
        <w:t>）</w:t>
      </w:r>
    </w:p>
    <w:p w14:paraId="79AD0227" w14:textId="77777777" w:rsidR="008D00EE" w:rsidRDefault="00000000">
      <w:pPr>
        <w:pStyle w:val="Bodytext2"/>
        <w:spacing w:after="0" w:line="400" w:lineRule="exact"/>
        <w:ind w:right="-108" w:firstLineChars="200" w:firstLine="480"/>
        <w:jc w:val="both"/>
        <w:rPr>
          <w:rFonts w:ascii="Times New Roman" w:hAnsi="Times New Roman" w:cs="Times New Roman"/>
          <w:sz w:val="24"/>
          <w:szCs w:val="24"/>
        </w:rPr>
      </w:pPr>
      <w:r>
        <w:rPr>
          <w:rFonts w:ascii="Times New Roman" w:hAnsi="Times New Roman" w:cs="Times New Roman"/>
          <w:sz w:val="24"/>
          <w:szCs w:val="24"/>
        </w:rPr>
        <w:t>化整前的</w:t>
      </w:r>
      <w:r>
        <w:rPr>
          <w:rFonts w:ascii="Times New Roman" w:hAnsi="Times New Roman" w:cs="Times New Roman" w:hint="eastAsia"/>
          <w:sz w:val="24"/>
          <w:szCs w:val="24"/>
          <w:lang w:val="en-US" w:eastAsia="zh-CN"/>
        </w:rPr>
        <w:t>示值</w:t>
      </w:r>
      <w:r>
        <w:rPr>
          <w:rFonts w:ascii="Times New Roman" w:hAnsi="Times New Roman" w:cs="Times New Roman"/>
          <w:sz w:val="24"/>
          <w:szCs w:val="24"/>
        </w:rPr>
        <w:t>误差</w:t>
      </w:r>
      <w:r>
        <w:rPr>
          <w:rFonts w:ascii="Times New Roman" w:hAnsi="Times New Roman" w:cs="Times New Roman" w:hint="eastAsia"/>
          <w:sz w:val="24"/>
          <w:szCs w:val="24"/>
          <w:lang w:val="en-US" w:eastAsia="zh-CN"/>
        </w:rPr>
        <w:t>按公式（</w:t>
      </w:r>
      <w:r>
        <w:rPr>
          <w:rFonts w:ascii="Times New Roman" w:hAnsi="Times New Roman" w:cs="Times New Roman" w:hint="eastAsia"/>
          <w:sz w:val="24"/>
          <w:szCs w:val="24"/>
          <w:lang w:val="en-US" w:eastAsia="zh-CN"/>
        </w:rPr>
        <w:t>2</w:t>
      </w:r>
      <w:r>
        <w:rPr>
          <w:rFonts w:ascii="Times New Roman" w:hAnsi="Times New Roman" w:cs="Times New Roman" w:hint="eastAsia"/>
          <w:sz w:val="24"/>
          <w:szCs w:val="24"/>
          <w:lang w:val="en-US" w:eastAsia="zh-CN"/>
        </w:rPr>
        <w:t>）计算</w:t>
      </w:r>
      <w:r>
        <w:rPr>
          <w:rFonts w:ascii="Times New Roman" w:hAnsi="Times New Roman" w:cs="Times New Roman"/>
          <w:sz w:val="24"/>
          <w:szCs w:val="24"/>
        </w:rPr>
        <w:t>：</w:t>
      </w:r>
    </w:p>
    <w:p w14:paraId="7D389763" w14:textId="77777777" w:rsidR="008D00EE" w:rsidRDefault="00000000">
      <w:pPr>
        <w:pStyle w:val="Bodytext5"/>
        <w:tabs>
          <w:tab w:val="left" w:pos="11375"/>
        </w:tabs>
        <w:wordWrap w:val="0"/>
        <w:spacing w:line="300" w:lineRule="auto"/>
        <w:ind w:right="-105"/>
        <w:jc w:val="right"/>
        <w:rPr>
          <w:position w:val="-6"/>
          <w:sz w:val="24"/>
          <w:szCs w:val="24"/>
        </w:rPr>
      </w:pPr>
      <w:r>
        <w:rPr>
          <w:rFonts w:hint="eastAsia"/>
          <w:position w:val="-6"/>
          <w:sz w:val="24"/>
          <w:szCs w:val="24"/>
        </w:rPr>
        <w:t xml:space="preserve">                      </w:t>
      </w:r>
      <w:r>
        <w:rPr>
          <w:position w:val="-6"/>
          <w:sz w:val="24"/>
          <w:szCs w:val="24"/>
          <w:lang w:eastAsia="zh-TW"/>
        </w:rPr>
        <w:object w:dxaOrig="2700" w:dyaOrig="270" w14:anchorId="5918A419">
          <v:shape id="_x0000_i1026" type="#_x0000_t75" style="width:135pt;height:13.5pt" o:ole="">
            <v:imagedata r:id="rId17" o:title=""/>
            <o:lock v:ext="edit" aspectratio="f"/>
          </v:shape>
          <o:OLEObject Type="Embed" ProgID="Equation.3" ShapeID="_x0000_i1026" DrawAspect="Content" ObjectID="_1811840263" r:id="rId18"/>
        </w:object>
      </w:r>
      <w:r>
        <w:rPr>
          <w:rFonts w:hint="eastAsia"/>
          <w:position w:val="-6"/>
          <w:sz w:val="24"/>
          <w:szCs w:val="24"/>
        </w:rPr>
        <w:t xml:space="preserve">                     </w:t>
      </w:r>
      <w:r>
        <w:rPr>
          <w:rFonts w:hint="eastAsia"/>
          <w:position w:val="-6"/>
          <w:sz w:val="24"/>
          <w:szCs w:val="24"/>
        </w:rPr>
        <w:t>（</w:t>
      </w:r>
      <w:r>
        <w:rPr>
          <w:rFonts w:hint="eastAsia"/>
          <w:position w:val="-6"/>
          <w:sz w:val="24"/>
          <w:szCs w:val="24"/>
        </w:rPr>
        <w:t>2</w:t>
      </w:r>
      <w:r>
        <w:rPr>
          <w:rFonts w:hint="eastAsia"/>
          <w:position w:val="-6"/>
          <w:sz w:val="24"/>
          <w:szCs w:val="24"/>
        </w:rPr>
        <w:t>）</w:t>
      </w:r>
    </w:p>
    <w:p w14:paraId="7F14AFAA" w14:textId="77777777" w:rsidR="008D00EE" w:rsidRDefault="00000000">
      <w:pPr>
        <w:spacing w:line="360" w:lineRule="auto"/>
        <w:ind w:firstLineChars="200" w:firstLine="480"/>
        <w:rPr>
          <w:color w:val="000000"/>
          <w:sz w:val="24"/>
        </w:rPr>
      </w:pPr>
      <w:r>
        <w:rPr>
          <w:rFonts w:hint="eastAsia"/>
          <w:color w:val="000000"/>
          <w:sz w:val="24"/>
        </w:rPr>
        <w:t>式中：</w:t>
      </w:r>
    </w:p>
    <w:p w14:paraId="57A412F4" w14:textId="77777777" w:rsidR="008D00EE" w:rsidRDefault="00000000">
      <w:pPr>
        <w:pStyle w:val="Bodytext2"/>
        <w:spacing w:after="0" w:line="400" w:lineRule="exact"/>
        <w:ind w:right="-108" w:firstLineChars="200" w:firstLine="480"/>
        <w:jc w:val="left"/>
        <w:rPr>
          <w:rFonts w:ascii="Times New Roman" w:hAnsi="Times New Roman" w:cs="Times New Roman"/>
          <w:sz w:val="24"/>
          <w:szCs w:val="24"/>
          <w:lang w:val="en-US" w:eastAsia="zh-CN"/>
        </w:rPr>
      </w:pPr>
      <w:r>
        <w:rPr>
          <w:rFonts w:ascii="Times New Roman" w:hAnsi="Times New Roman" w:cs="Times New Roman"/>
          <w:i/>
          <w:iCs/>
          <w:sz w:val="24"/>
          <w:szCs w:val="24"/>
          <w:lang w:val="en-US" w:eastAsia="zh-CN"/>
        </w:rPr>
        <w:t>P</w:t>
      </w:r>
      <w:r>
        <w:rPr>
          <w:rFonts w:eastAsiaTheme="minorEastAsia" w:hint="eastAsia"/>
          <w:sz w:val="24"/>
        </w:rPr>
        <w:t>——</w:t>
      </w:r>
      <w:r>
        <w:rPr>
          <w:rFonts w:ascii="Times New Roman" w:hAnsi="Times New Roman" w:cs="Times New Roman" w:hint="eastAsia"/>
          <w:sz w:val="24"/>
          <w:szCs w:val="24"/>
          <w:lang w:val="en-US" w:eastAsia="zh-CN"/>
        </w:rPr>
        <w:t>化整前的示值，</w:t>
      </w:r>
      <w:r>
        <w:rPr>
          <w:rFonts w:ascii="Times New Roman" w:hAnsi="Times New Roman" w:cs="Times New Roman"/>
          <w:sz w:val="24"/>
          <w:szCs w:val="24"/>
          <w:lang w:val="en-US" w:eastAsia="zh-CN"/>
        </w:rPr>
        <w:t>g</w:t>
      </w:r>
      <w:r>
        <w:rPr>
          <w:rFonts w:ascii="Times New Roman" w:hAnsi="Times New Roman" w:cs="Times New Roman"/>
          <w:sz w:val="24"/>
          <w:szCs w:val="24"/>
          <w:lang w:val="en-US" w:eastAsia="zh-CN"/>
        </w:rPr>
        <w:t>；</w:t>
      </w:r>
    </w:p>
    <w:p w14:paraId="4C7800C4" w14:textId="77777777" w:rsidR="008D00EE" w:rsidRDefault="00000000">
      <w:pPr>
        <w:pStyle w:val="Bodytext2"/>
        <w:spacing w:after="0" w:line="400" w:lineRule="exact"/>
        <w:ind w:right="-108" w:firstLineChars="200" w:firstLine="480"/>
        <w:jc w:val="left"/>
        <w:rPr>
          <w:rFonts w:eastAsiaTheme="minorEastAsia" w:hint="eastAsia"/>
          <w:sz w:val="24"/>
          <w:lang w:val="en-US" w:eastAsia="zh-CN"/>
        </w:rPr>
      </w:pPr>
      <w:r>
        <w:rPr>
          <w:rFonts w:ascii="Times New Roman" w:hAnsi="Times New Roman" w:cs="Times New Roman" w:hint="eastAsia"/>
          <w:i/>
          <w:iCs/>
          <w:sz w:val="24"/>
          <w:szCs w:val="24"/>
          <w:lang w:val="en-US" w:eastAsia="zh-CN"/>
        </w:rPr>
        <w:lastRenderedPageBreak/>
        <w:t>I</w:t>
      </w:r>
      <w:r>
        <w:rPr>
          <w:rFonts w:eastAsiaTheme="minorEastAsia" w:hint="eastAsia"/>
          <w:sz w:val="24"/>
        </w:rPr>
        <w:t>——</w:t>
      </w:r>
      <w:r>
        <w:rPr>
          <w:rFonts w:eastAsiaTheme="minorEastAsia" w:hint="eastAsia"/>
          <w:sz w:val="24"/>
          <w:lang w:val="en-US" w:eastAsia="zh-CN"/>
        </w:rPr>
        <w:t>加放附加载荷前的示值</w:t>
      </w:r>
      <w:r>
        <w:rPr>
          <w:rFonts w:ascii="Times New Roman" w:hAnsi="Times New Roman" w:cs="Times New Roman" w:hint="eastAsia"/>
          <w:sz w:val="24"/>
          <w:szCs w:val="24"/>
          <w:lang w:val="en-US" w:eastAsia="zh-CN"/>
        </w:rPr>
        <w:t>，</w:t>
      </w:r>
      <w:r>
        <w:rPr>
          <w:rFonts w:ascii="Times New Roman" w:hAnsi="Times New Roman" w:cs="Times New Roman"/>
          <w:sz w:val="24"/>
          <w:szCs w:val="24"/>
          <w:lang w:val="en-US" w:eastAsia="zh-CN"/>
        </w:rPr>
        <w:t>g</w:t>
      </w:r>
      <w:r>
        <w:rPr>
          <w:rFonts w:ascii="Times New Roman" w:hAnsi="Times New Roman" w:cs="Times New Roman" w:hint="eastAsia"/>
          <w:sz w:val="24"/>
          <w:szCs w:val="24"/>
          <w:lang w:val="en-US" w:eastAsia="zh-CN"/>
        </w:rPr>
        <w:t>；</w:t>
      </w:r>
    </w:p>
    <w:p w14:paraId="32C24F26" w14:textId="77777777" w:rsidR="008D00EE" w:rsidRDefault="00000000">
      <w:pPr>
        <w:pStyle w:val="Bodytext2"/>
        <w:spacing w:after="0" w:line="400" w:lineRule="exact"/>
        <w:ind w:right="-108" w:firstLineChars="200" w:firstLine="480"/>
        <w:jc w:val="left"/>
        <w:rPr>
          <w:rFonts w:ascii="Times New Roman" w:hAnsi="Times New Roman" w:cs="Times New Roman"/>
          <w:i/>
          <w:iCs/>
          <w:sz w:val="24"/>
          <w:szCs w:val="24"/>
          <w:lang w:val="en-US" w:eastAsia="zh-CN"/>
        </w:rPr>
      </w:pPr>
      <w:r>
        <w:rPr>
          <w:rFonts w:ascii="Times New Roman" w:hAnsi="Times New Roman" w:cs="Times New Roman"/>
          <w:i/>
          <w:iCs/>
          <w:sz w:val="24"/>
          <w:szCs w:val="24"/>
          <w:lang w:val="en-US" w:eastAsia="zh-CN"/>
        </w:rPr>
        <w:t>d</w:t>
      </w:r>
      <w:r>
        <w:rPr>
          <w:rFonts w:eastAsiaTheme="minorEastAsia" w:hint="eastAsia"/>
          <w:sz w:val="24"/>
        </w:rPr>
        <w:t>——</w:t>
      </w:r>
      <w:r>
        <w:rPr>
          <w:rFonts w:ascii="Times New Roman" w:hAnsi="Times New Roman" w:cs="Times New Roman" w:hint="eastAsia"/>
          <w:sz w:val="24"/>
          <w:szCs w:val="24"/>
          <w:lang w:val="en-US" w:eastAsia="zh-CN"/>
        </w:rPr>
        <w:t>分度值，</w:t>
      </w:r>
      <w:r>
        <w:rPr>
          <w:rFonts w:ascii="Times New Roman" w:hAnsi="Times New Roman" w:cs="Times New Roman" w:hint="eastAsia"/>
          <w:sz w:val="24"/>
          <w:szCs w:val="24"/>
          <w:lang w:val="en-US" w:eastAsia="zh-CN"/>
        </w:rPr>
        <w:t>g</w:t>
      </w:r>
      <w:r>
        <w:rPr>
          <w:rFonts w:ascii="Times New Roman" w:hAnsi="Times New Roman" w:cs="Times New Roman"/>
          <w:sz w:val="24"/>
          <w:szCs w:val="24"/>
          <w:lang w:val="en-US" w:eastAsia="zh-CN"/>
        </w:rPr>
        <w:t>；</w:t>
      </w:r>
    </w:p>
    <w:p w14:paraId="63632684" w14:textId="77777777" w:rsidR="008D00EE" w:rsidRDefault="00000000">
      <w:pPr>
        <w:pStyle w:val="Bodytext2"/>
        <w:spacing w:after="0" w:line="400" w:lineRule="exact"/>
        <w:ind w:right="-108" w:firstLineChars="200" w:firstLine="480"/>
        <w:jc w:val="left"/>
        <w:rPr>
          <w:rFonts w:ascii="Times New Roman" w:hAnsi="Times New Roman" w:cs="Times New Roman"/>
          <w:sz w:val="24"/>
          <w:szCs w:val="24"/>
          <w:lang w:val="en-US" w:eastAsia="zh-CN"/>
        </w:rPr>
      </w:pPr>
      <w:r>
        <w:rPr>
          <w:rFonts w:ascii="Cambria Math" w:hAnsi="Cambria Math" w:cs="Cambria Math"/>
          <w:i/>
          <w:iCs/>
          <w:sz w:val="24"/>
          <w:szCs w:val="24"/>
          <w:lang w:val="en-US" w:eastAsia="zh-CN"/>
        </w:rPr>
        <w:t>∆</w:t>
      </w:r>
      <w:r>
        <w:rPr>
          <w:rFonts w:ascii="Times New Roman" w:hAnsi="Times New Roman" w:cs="Times New Roman"/>
          <w:i/>
          <w:iCs/>
          <w:sz w:val="24"/>
          <w:szCs w:val="24"/>
          <w:lang w:val="en-US" w:eastAsia="zh-CN"/>
        </w:rPr>
        <w:t>L</w:t>
      </w:r>
      <w:r>
        <w:rPr>
          <w:rFonts w:eastAsiaTheme="minorEastAsia" w:hint="eastAsia"/>
          <w:sz w:val="24"/>
        </w:rPr>
        <w:t>——</w:t>
      </w:r>
      <w:r>
        <w:rPr>
          <w:rFonts w:ascii="Times New Roman" w:hAnsi="Times New Roman" w:cs="Times New Roman" w:hint="eastAsia"/>
          <w:sz w:val="24"/>
          <w:szCs w:val="24"/>
          <w:lang w:val="en-US" w:eastAsia="zh-CN"/>
        </w:rPr>
        <w:t>附加载荷，</w:t>
      </w:r>
      <w:r>
        <w:rPr>
          <w:rFonts w:ascii="Times New Roman" w:hAnsi="Times New Roman" w:cs="Times New Roman"/>
          <w:sz w:val="24"/>
          <w:szCs w:val="24"/>
          <w:lang w:val="en-US" w:eastAsia="zh-CN"/>
        </w:rPr>
        <w:t>g</w:t>
      </w:r>
      <w:r>
        <w:rPr>
          <w:rFonts w:ascii="Times New Roman" w:hAnsi="Times New Roman" w:cs="Times New Roman" w:hint="eastAsia"/>
          <w:sz w:val="24"/>
          <w:szCs w:val="24"/>
          <w:lang w:val="en-US" w:eastAsia="zh-CN"/>
        </w:rPr>
        <w:t>；</w:t>
      </w:r>
    </w:p>
    <w:p w14:paraId="6DC97B41" w14:textId="77777777" w:rsidR="008D00EE" w:rsidRDefault="00000000">
      <w:pPr>
        <w:pStyle w:val="Bodytext2"/>
        <w:spacing w:after="0" w:line="400" w:lineRule="exact"/>
        <w:ind w:right="-108" w:firstLineChars="200" w:firstLine="480"/>
        <w:jc w:val="left"/>
        <w:rPr>
          <w:rFonts w:ascii="Times New Roman" w:eastAsiaTheme="minorEastAsia" w:hAnsi="Times New Roman" w:cs="Times New Roman"/>
          <w:sz w:val="24"/>
          <w:szCs w:val="24"/>
          <w:lang w:val="en-US" w:eastAsia="zh-CN"/>
        </w:rPr>
      </w:pPr>
      <w:r>
        <w:rPr>
          <w:rFonts w:ascii="Times New Roman" w:hAnsi="Times New Roman" w:cs="Times New Roman" w:hint="eastAsia"/>
          <w:i/>
          <w:iCs/>
          <w:sz w:val="24"/>
          <w:szCs w:val="24"/>
          <w:lang w:val="en-US" w:eastAsia="zh-CN"/>
        </w:rPr>
        <w:t>L</w:t>
      </w:r>
      <w:r>
        <w:rPr>
          <w:rFonts w:eastAsiaTheme="minorEastAsia" w:hint="eastAsia"/>
          <w:sz w:val="24"/>
        </w:rPr>
        <w:t>——</w:t>
      </w:r>
      <w:r>
        <w:rPr>
          <w:rFonts w:eastAsiaTheme="minorEastAsia" w:hint="eastAsia"/>
          <w:sz w:val="24"/>
          <w:lang w:val="en-US" w:eastAsia="zh-CN"/>
        </w:rPr>
        <w:t>加放附加载荷前的实际载荷</w:t>
      </w:r>
      <w:r>
        <w:rPr>
          <w:rFonts w:ascii="Times New Roman" w:hAnsi="Times New Roman" w:cs="Times New Roman" w:hint="eastAsia"/>
          <w:sz w:val="24"/>
          <w:szCs w:val="24"/>
          <w:lang w:val="en-US" w:eastAsia="zh-CN"/>
        </w:rPr>
        <w:t>，</w:t>
      </w:r>
      <w:r>
        <w:rPr>
          <w:rFonts w:ascii="Times New Roman" w:hAnsi="Times New Roman" w:cs="Times New Roman"/>
          <w:sz w:val="24"/>
          <w:szCs w:val="24"/>
          <w:lang w:val="en-US" w:eastAsia="zh-CN"/>
        </w:rPr>
        <w:t>g</w:t>
      </w:r>
      <w:r>
        <w:rPr>
          <w:rFonts w:ascii="Times New Roman" w:hAnsi="Times New Roman" w:cs="Times New Roman" w:hint="eastAsia"/>
          <w:sz w:val="24"/>
          <w:szCs w:val="24"/>
          <w:lang w:val="en-US" w:eastAsia="zh-CN"/>
        </w:rPr>
        <w:t>；</w:t>
      </w:r>
    </w:p>
    <w:p w14:paraId="658A5CA1" w14:textId="77777777" w:rsidR="008D00EE" w:rsidRDefault="00000000">
      <w:pPr>
        <w:pStyle w:val="Bodytext2"/>
        <w:spacing w:after="0" w:line="400" w:lineRule="exact"/>
        <w:ind w:right="-108" w:firstLineChars="200" w:firstLine="480"/>
        <w:jc w:val="left"/>
        <w:rPr>
          <w:rFonts w:ascii="Times New Roman" w:eastAsiaTheme="minorEastAsia" w:hAnsi="Times New Roman" w:cs="Times New Roman"/>
          <w:sz w:val="24"/>
          <w:szCs w:val="24"/>
          <w:lang w:val="en-US" w:eastAsia="zh-CN"/>
        </w:rPr>
      </w:pPr>
      <w:r>
        <w:rPr>
          <w:rFonts w:ascii="Times New Roman" w:hAnsi="Times New Roman" w:cs="Times New Roman" w:hint="eastAsia"/>
          <w:i/>
          <w:iCs/>
          <w:sz w:val="24"/>
          <w:szCs w:val="24"/>
          <w:lang w:val="en-US" w:eastAsia="zh-CN"/>
        </w:rPr>
        <w:t>E</w:t>
      </w:r>
      <w:r>
        <w:rPr>
          <w:rFonts w:eastAsiaTheme="minorEastAsia" w:hint="eastAsia"/>
          <w:sz w:val="24"/>
        </w:rPr>
        <w:t>——</w:t>
      </w:r>
      <w:r>
        <w:rPr>
          <w:rFonts w:eastAsiaTheme="minorEastAsia" w:hint="eastAsia"/>
          <w:sz w:val="24"/>
          <w:lang w:val="en-US" w:eastAsia="zh-CN"/>
        </w:rPr>
        <w:t>化整前的示值误差</w:t>
      </w:r>
      <w:r>
        <w:rPr>
          <w:rFonts w:ascii="Times New Roman" w:hAnsi="Times New Roman" w:cs="Times New Roman" w:hint="eastAsia"/>
          <w:sz w:val="24"/>
          <w:szCs w:val="24"/>
          <w:lang w:val="en-US" w:eastAsia="zh-CN"/>
        </w:rPr>
        <w:t>，</w:t>
      </w:r>
      <w:r>
        <w:rPr>
          <w:rFonts w:ascii="Times New Roman" w:hAnsi="Times New Roman" w:cs="Times New Roman"/>
          <w:sz w:val="24"/>
          <w:szCs w:val="24"/>
          <w:lang w:val="en-US" w:eastAsia="zh-CN"/>
        </w:rPr>
        <w:t>g</w:t>
      </w:r>
      <w:r>
        <w:rPr>
          <w:rFonts w:eastAsiaTheme="minorEastAsia" w:hint="eastAsia"/>
          <w:sz w:val="24"/>
          <w:lang w:val="en-US" w:eastAsia="zh-CN"/>
        </w:rPr>
        <w:t>。</w:t>
      </w:r>
    </w:p>
    <w:p w14:paraId="08107B9C" w14:textId="77777777" w:rsidR="008D00EE" w:rsidRDefault="00000000">
      <w:pPr>
        <w:spacing w:line="360" w:lineRule="auto"/>
        <w:rPr>
          <w:rFonts w:eastAsiaTheme="minorEastAsia"/>
          <w:sz w:val="24"/>
        </w:rPr>
      </w:pPr>
      <w:r>
        <w:rPr>
          <w:rFonts w:eastAsiaTheme="minorEastAsia" w:hint="eastAsia"/>
          <w:sz w:val="24"/>
        </w:rPr>
        <w:t>7.</w:t>
      </w:r>
      <w:r>
        <w:rPr>
          <w:rFonts w:eastAsiaTheme="minorEastAsia"/>
          <w:sz w:val="24"/>
        </w:rPr>
        <w:t>2.</w:t>
      </w:r>
      <w:r>
        <w:rPr>
          <w:rFonts w:eastAsiaTheme="minorEastAsia" w:hint="eastAsia"/>
          <w:sz w:val="24"/>
        </w:rPr>
        <w:t>2</w:t>
      </w:r>
      <w:r>
        <w:rPr>
          <w:rFonts w:eastAsiaTheme="minorEastAsia" w:hint="eastAsia"/>
          <w:sz w:val="24"/>
        </w:rPr>
        <w:t>称重重复性</w:t>
      </w:r>
    </w:p>
    <w:p w14:paraId="7B62D175" w14:textId="77777777" w:rsidR="008D00EE" w:rsidRDefault="00000000">
      <w:pPr>
        <w:spacing w:line="360" w:lineRule="auto"/>
        <w:ind w:firstLineChars="200" w:firstLine="480"/>
        <w:rPr>
          <w:rFonts w:eastAsiaTheme="minorEastAsia"/>
          <w:sz w:val="24"/>
        </w:rPr>
      </w:pPr>
      <w:r>
        <w:rPr>
          <w:rFonts w:eastAsiaTheme="minorEastAsia" w:hint="eastAsia"/>
          <w:sz w:val="24"/>
        </w:rPr>
        <w:t>用接近</w:t>
      </w:r>
      <w:r>
        <w:rPr>
          <w:rFonts w:eastAsiaTheme="minorEastAsia" w:hint="eastAsia"/>
          <w:sz w:val="24"/>
        </w:rPr>
        <w:t>50%</w:t>
      </w:r>
      <w:r>
        <w:rPr>
          <w:rFonts w:eastAsiaTheme="minorEastAsia" w:hint="eastAsia"/>
          <w:sz w:val="24"/>
        </w:rPr>
        <w:t>最大秤量到</w:t>
      </w:r>
      <w:r>
        <w:rPr>
          <w:rFonts w:eastAsiaTheme="minorEastAsia" w:hint="eastAsia"/>
          <w:sz w:val="24"/>
        </w:rPr>
        <w:t>100%</w:t>
      </w:r>
      <w:r>
        <w:rPr>
          <w:rFonts w:eastAsiaTheme="minorEastAsia" w:hint="eastAsia"/>
          <w:sz w:val="24"/>
        </w:rPr>
        <w:t>最大秤量之间的任意载荷进行一组测试，读数应在加载后达到稳定时读取，重复测量</w:t>
      </w:r>
      <w:r>
        <w:rPr>
          <w:rFonts w:eastAsiaTheme="minorEastAsia" w:hint="eastAsia"/>
          <w:sz w:val="24"/>
        </w:rPr>
        <w:t>6</w:t>
      </w:r>
      <w:r>
        <w:rPr>
          <w:rFonts w:eastAsiaTheme="minorEastAsia" w:hint="eastAsia"/>
          <w:sz w:val="24"/>
        </w:rPr>
        <w:t>次。</w:t>
      </w:r>
    </w:p>
    <w:p w14:paraId="190A61C7" w14:textId="77777777" w:rsidR="008D00EE" w:rsidRDefault="00000000">
      <w:pPr>
        <w:spacing w:line="360" w:lineRule="auto"/>
        <w:ind w:firstLineChars="200" w:firstLine="480"/>
        <w:rPr>
          <w:rFonts w:eastAsiaTheme="minorEastAsia"/>
          <w:sz w:val="24"/>
        </w:rPr>
      </w:pPr>
      <w:r>
        <w:rPr>
          <w:rFonts w:eastAsiaTheme="minorEastAsia" w:hint="eastAsia"/>
          <w:sz w:val="24"/>
        </w:rPr>
        <w:t>每次加载前应将载荷</w:t>
      </w:r>
      <w:proofErr w:type="gramStart"/>
      <w:r>
        <w:rPr>
          <w:rFonts w:eastAsiaTheme="minorEastAsia" w:hint="eastAsia"/>
          <w:sz w:val="24"/>
        </w:rPr>
        <w:t>卸载至空秤</w:t>
      </w:r>
      <w:proofErr w:type="gramEnd"/>
      <w:r>
        <w:rPr>
          <w:rFonts w:eastAsiaTheme="minorEastAsia" w:hint="eastAsia"/>
          <w:sz w:val="24"/>
        </w:rPr>
        <w:t>，</w:t>
      </w:r>
      <w:proofErr w:type="gramStart"/>
      <w:r>
        <w:rPr>
          <w:rFonts w:eastAsiaTheme="minorEastAsia" w:hint="eastAsia"/>
          <w:sz w:val="24"/>
        </w:rPr>
        <w:t>待读</w:t>
      </w:r>
      <w:proofErr w:type="gramEnd"/>
      <w:r>
        <w:rPr>
          <w:rFonts w:eastAsiaTheme="minorEastAsia" w:hint="eastAsia"/>
          <w:sz w:val="24"/>
        </w:rPr>
        <w:t>数稳定后再进行加载。</w:t>
      </w:r>
    </w:p>
    <w:p w14:paraId="3E55D4E7" w14:textId="77777777" w:rsidR="008D00EE" w:rsidRDefault="00000000">
      <w:pPr>
        <w:spacing w:line="360" w:lineRule="auto"/>
        <w:ind w:firstLineChars="200" w:firstLine="480"/>
        <w:rPr>
          <w:rFonts w:eastAsiaTheme="minorEastAsia"/>
          <w:sz w:val="24"/>
        </w:rPr>
      </w:pPr>
      <w:r>
        <w:rPr>
          <w:rFonts w:eastAsiaTheme="minorEastAsia" w:hint="eastAsia"/>
          <w:sz w:val="24"/>
        </w:rPr>
        <w:t>每次加载时的示值误差按公式（</w:t>
      </w:r>
      <w:r>
        <w:rPr>
          <w:rFonts w:eastAsiaTheme="minorEastAsia" w:hint="eastAsia"/>
          <w:sz w:val="24"/>
        </w:rPr>
        <w:t>2</w:t>
      </w:r>
      <w:r>
        <w:rPr>
          <w:rFonts w:eastAsiaTheme="minorEastAsia" w:hint="eastAsia"/>
          <w:sz w:val="24"/>
        </w:rPr>
        <w:t>）计算，称重重复性</w:t>
      </w:r>
      <w:r>
        <w:rPr>
          <w:rFonts w:eastAsiaTheme="minorEastAsia" w:hint="eastAsia"/>
          <w:i/>
          <w:iCs/>
          <w:sz w:val="24"/>
        </w:rPr>
        <w:t>R</w:t>
      </w:r>
      <w:r>
        <w:rPr>
          <w:rFonts w:eastAsiaTheme="minorEastAsia" w:hint="eastAsia"/>
          <w:sz w:val="24"/>
        </w:rPr>
        <w:t>按公式（</w:t>
      </w:r>
      <w:r>
        <w:rPr>
          <w:rFonts w:eastAsiaTheme="minorEastAsia" w:hint="eastAsia"/>
          <w:sz w:val="24"/>
        </w:rPr>
        <w:t>3</w:t>
      </w:r>
      <w:r>
        <w:rPr>
          <w:rFonts w:eastAsiaTheme="minorEastAsia" w:hint="eastAsia"/>
          <w:sz w:val="24"/>
        </w:rPr>
        <w:t>）计算：</w:t>
      </w:r>
    </w:p>
    <w:p w14:paraId="7DD571F0" w14:textId="77777777" w:rsidR="008D00EE" w:rsidRDefault="00000000">
      <w:pPr>
        <w:spacing w:line="360" w:lineRule="auto"/>
        <w:jc w:val="center"/>
        <w:rPr>
          <w:rFonts w:eastAsiaTheme="minorEastAsia"/>
          <w:sz w:val="24"/>
        </w:rPr>
      </w:pPr>
      <w:r>
        <w:rPr>
          <w:rFonts w:eastAsiaTheme="minorEastAsia" w:hint="eastAsia"/>
          <w:position w:val="-4"/>
          <w:sz w:val="24"/>
        </w:rPr>
        <w:t xml:space="preserve">                           </w:t>
      </w:r>
      <w:r>
        <w:rPr>
          <w:rFonts w:eastAsiaTheme="minorEastAsia"/>
          <w:position w:val="-4"/>
          <w:sz w:val="24"/>
        </w:rPr>
        <w:object w:dxaOrig="175" w:dyaOrig="288" w14:anchorId="215C364A">
          <v:shape id="_x0000_i1027" type="#_x0000_t75" style="width:8.75pt;height:14.4pt" o:ole="">
            <v:imagedata r:id="rId19" o:title=""/>
          </v:shape>
          <o:OLEObject Type="Embed" ProgID="Equation.DSMT4" ShapeID="_x0000_i1027" DrawAspect="Content" ObjectID="_1811840264" r:id="rId20"/>
        </w:object>
      </w:r>
      <w:r>
        <w:rPr>
          <w:rFonts w:eastAsiaTheme="minorEastAsia"/>
          <w:position w:val="-12"/>
          <w:sz w:val="24"/>
        </w:rPr>
        <w:object w:dxaOrig="1489" w:dyaOrig="363" w14:anchorId="699B7B3D">
          <v:shape id="_x0000_i1028" type="#_x0000_t75" style="width:74.45pt;height:18.15pt" o:ole="">
            <v:imagedata r:id="rId21" o:title=""/>
          </v:shape>
          <o:OLEObject Type="Embed" ProgID="Equation.DSMT4" ShapeID="_x0000_i1028" DrawAspect="Content" ObjectID="_1811840265" r:id="rId22"/>
        </w:object>
      </w:r>
      <w:r>
        <w:rPr>
          <w:rFonts w:eastAsiaTheme="minorEastAsia" w:hint="eastAsia"/>
          <w:position w:val="-12"/>
          <w:sz w:val="24"/>
        </w:rPr>
        <w:t xml:space="preserve">                              </w:t>
      </w:r>
      <w:r>
        <w:rPr>
          <w:rFonts w:eastAsiaTheme="minorEastAsia" w:hint="eastAsia"/>
          <w:sz w:val="24"/>
        </w:rPr>
        <w:t>（</w:t>
      </w:r>
      <w:r>
        <w:rPr>
          <w:rFonts w:eastAsiaTheme="minorEastAsia" w:hint="eastAsia"/>
          <w:sz w:val="24"/>
        </w:rPr>
        <w:t>3</w:t>
      </w:r>
      <w:r>
        <w:rPr>
          <w:rFonts w:eastAsiaTheme="minorEastAsia" w:hint="eastAsia"/>
          <w:sz w:val="24"/>
        </w:rPr>
        <w:t>）</w:t>
      </w:r>
    </w:p>
    <w:p w14:paraId="00810418" w14:textId="77777777" w:rsidR="008D00EE" w:rsidRDefault="00000000">
      <w:pPr>
        <w:spacing w:line="360" w:lineRule="auto"/>
        <w:ind w:firstLineChars="200" w:firstLine="480"/>
        <w:jc w:val="left"/>
        <w:rPr>
          <w:rFonts w:eastAsiaTheme="minorEastAsia"/>
          <w:sz w:val="24"/>
        </w:rPr>
      </w:pPr>
      <w:r>
        <w:rPr>
          <w:rFonts w:eastAsiaTheme="minorEastAsia"/>
          <w:sz w:val="24"/>
        </w:rPr>
        <w:t>式中</w:t>
      </w:r>
      <w:r>
        <w:rPr>
          <w:rFonts w:eastAsiaTheme="minorEastAsia" w:hint="eastAsia"/>
          <w:sz w:val="24"/>
        </w:rPr>
        <w:t>：</w:t>
      </w:r>
    </w:p>
    <w:p w14:paraId="7086C297" w14:textId="77777777" w:rsidR="008D00EE" w:rsidRDefault="00000000">
      <w:pPr>
        <w:spacing w:line="360" w:lineRule="auto"/>
        <w:ind w:firstLineChars="200" w:firstLine="480"/>
        <w:jc w:val="left"/>
        <w:rPr>
          <w:rFonts w:eastAsiaTheme="minorEastAsia"/>
          <w:sz w:val="24"/>
        </w:rPr>
      </w:pPr>
      <w:r>
        <w:rPr>
          <w:rFonts w:ascii="Times New Roman Italic" w:eastAsiaTheme="minorEastAsia" w:hAnsi="Times New Roman Italic" w:cs="Times New Roman Italic"/>
          <w:i/>
          <w:iCs/>
          <w:sz w:val="24"/>
        </w:rPr>
        <w:t>R</w:t>
      </w:r>
      <w:r>
        <w:rPr>
          <w:rFonts w:eastAsiaTheme="minorEastAsia" w:hint="eastAsia"/>
          <w:sz w:val="24"/>
        </w:rPr>
        <w:t>——称重重复性</w:t>
      </w:r>
      <w:r>
        <w:rPr>
          <w:rFonts w:hint="eastAsia"/>
          <w:sz w:val="24"/>
        </w:rPr>
        <w:t>，</w:t>
      </w:r>
      <w:r>
        <w:rPr>
          <w:sz w:val="24"/>
        </w:rPr>
        <w:t>g</w:t>
      </w:r>
      <w:r>
        <w:rPr>
          <w:rFonts w:eastAsiaTheme="minorEastAsia" w:hint="eastAsia"/>
          <w:sz w:val="24"/>
        </w:rPr>
        <w:t>；</w:t>
      </w:r>
    </w:p>
    <w:p w14:paraId="7CE40BB2" w14:textId="77777777" w:rsidR="008D00EE" w:rsidRDefault="00000000">
      <w:pPr>
        <w:spacing w:line="360" w:lineRule="auto"/>
        <w:ind w:firstLineChars="200" w:firstLine="480"/>
        <w:jc w:val="left"/>
        <w:rPr>
          <w:rFonts w:eastAsiaTheme="minorEastAsia"/>
          <w:sz w:val="24"/>
        </w:rPr>
      </w:pPr>
      <w:r>
        <w:rPr>
          <w:rFonts w:ascii="Times New Roman Italic" w:eastAsiaTheme="minorEastAsia" w:hAnsi="Times New Roman Italic" w:cs="Times New Roman Italic"/>
          <w:i/>
          <w:iCs/>
          <w:sz w:val="24"/>
        </w:rPr>
        <w:t>E</w:t>
      </w:r>
      <w:r>
        <w:rPr>
          <w:rFonts w:eastAsiaTheme="minorEastAsia"/>
          <w:sz w:val="24"/>
          <w:vertAlign w:val="subscript"/>
        </w:rPr>
        <w:t>max</w:t>
      </w:r>
      <w:r>
        <w:rPr>
          <w:rFonts w:eastAsiaTheme="minorEastAsia" w:hint="eastAsia"/>
          <w:sz w:val="24"/>
        </w:rPr>
        <w:t>——</w:t>
      </w:r>
      <w:r>
        <w:rPr>
          <w:rFonts w:eastAsiaTheme="minorEastAsia"/>
          <w:sz w:val="24"/>
        </w:rPr>
        <w:t>示值误差最大值</w:t>
      </w:r>
      <w:r>
        <w:rPr>
          <w:rFonts w:hint="eastAsia"/>
          <w:sz w:val="24"/>
        </w:rPr>
        <w:t>，</w:t>
      </w:r>
      <w:r>
        <w:rPr>
          <w:sz w:val="24"/>
        </w:rPr>
        <w:t>g</w:t>
      </w:r>
      <w:r>
        <w:rPr>
          <w:rFonts w:eastAsiaTheme="minorEastAsia" w:hint="eastAsia"/>
          <w:sz w:val="24"/>
        </w:rPr>
        <w:t>；</w:t>
      </w:r>
    </w:p>
    <w:p w14:paraId="53A1A62C" w14:textId="77777777" w:rsidR="008D00EE" w:rsidRDefault="00000000">
      <w:pPr>
        <w:spacing w:line="360" w:lineRule="auto"/>
        <w:ind w:firstLineChars="200" w:firstLine="480"/>
        <w:jc w:val="left"/>
        <w:rPr>
          <w:rFonts w:eastAsiaTheme="minorEastAsia"/>
          <w:sz w:val="24"/>
        </w:rPr>
      </w:pPr>
      <w:r>
        <w:rPr>
          <w:rFonts w:ascii="Times New Roman Italic" w:eastAsiaTheme="minorEastAsia" w:hAnsi="Times New Roman Italic" w:cs="Times New Roman Italic"/>
          <w:i/>
          <w:iCs/>
          <w:sz w:val="24"/>
        </w:rPr>
        <w:t>E</w:t>
      </w:r>
      <w:r>
        <w:rPr>
          <w:rFonts w:eastAsiaTheme="minorEastAsia"/>
          <w:sz w:val="24"/>
          <w:vertAlign w:val="subscript"/>
        </w:rPr>
        <w:t>min</w:t>
      </w:r>
      <w:r>
        <w:rPr>
          <w:rFonts w:eastAsiaTheme="minorEastAsia" w:hint="eastAsia"/>
          <w:sz w:val="24"/>
        </w:rPr>
        <w:t>——</w:t>
      </w:r>
      <w:r>
        <w:rPr>
          <w:rFonts w:eastAsiaTheme="minorEastAsia"/>
          <w:sz w:val="24"/>
        </w:rPr>
        <w:t>示值误差最小值</w:t>
      </w:r>
      <w:r>
        <w:rPr>
          <w:rFonts w:hint="eastAsia"/>
          <w:sz w:val="24"/>
        </w:rPr>
        <w:t>，</w:t>
      </w:r>
      <w:r>
        <w:rPr>
          <w:sz w:val="24"/>
        </w:rPr>
        <w:t>g</w:t>
      </w:r>
      <w:r>
        <w:rPr>
          <w:rFonts w:eastAsiaTheme="minorEastAsia"/>
          <w:sz w:val="24"/>
        </w:rPr>
        <w:t>。</w:t>
      </w:r>
    </w:p>
    <w:p w14:paraId="7B70BF38" w14:textId="77777777" w:rsidR="008D00EE" w:rsidRDefault="00000000">
      <w:pPr>
        <w:spacing w:line="360" w:lineRule="auto"/>
        <w:rPr>
          <w:rFonts w:eastAsiaTheme="minorEastAsia"/>
          <w:sz w:val="24"/>
        </w:rPr>
      </w:pPr>
      <w:r>
        <w:rPr>
          <w:rFonts w:eastAsiaTheme="minorEastAsia" w:hint="eastAsia"/>
          <w:sz w:val="24"/>
        </w:rPr>
        <w:t>7.</w:t>
      </w:r>
      <w:r>
        <w:rPr>
          <w:rFonts w:eastAsiaTheme="minorEastAsia"/>
          <w:sz w:val="24"/>
        </w:rPr>
        <w:t>2.</w:t>
      </w:r>
      <w:r>
        <w:rPr>
          <w:rFonts w:eastAsiaTheme="minorEastAsia" w:hint="eastAsia"/>
          <w:sz w:val="24"/>
        </w:rPr>
        <w:t>3</w:t>
      </w:r>
      <w:r>
        <w:rPr>
          <w:rFonts w:eastAsiaTheme="minorEastAsia" w:hint="eastAsia"/>
          <w:sz w:val="24"/>
        </w:rPr>
        <w:t>回潮率测定误差</w:t>
      </w:r>
    </w:p>
    <w:p w14:paraId="2F64D45C" w14:textId="77777777" w:rsidR="008D00EE" w:rsidRDefault="00000000">
      <w:pPr>
        <w:spacing w:line="360" w:lineRule="auto"/>
        <w:ind w:firstLineChars="200" w:firstLine="480"/>
        <w:jc w:val="left"/>
        <w:rPr>
          <w:rFonts w:eastAsiaTheme="minorEastAsia"/>
          <w:sz w:val="24"/>
        </w:rPr>
      </w:pPr>
      <w:r>
        <w:rPr>
          <w:rFonts w:eastAsiaTheme="minorEastAsia"/>
          <w:sz w:val="24"/>
        </w:rPr>
        <w:t>1</w:t>
      </w:r>
      <w:r>
        <w:rPr>
          <w:rFonts w:eastAsiaTheme="minorEastAsia" w:hint="eastAsia"/>
          <w:sz w:val="24"/>
        </w:rPr>
        <w:t>）将试样盘放在纤维回潮率测试仪的称重盘上，在</w:t>
      </w:r>
      <w:r>
        <w:rPr>
          <w:rFonts w:eastAsiaTheme="minorEastAsia"/>
          <w:sz w:val="24"/>
        </w:rPr>
        <w:t>120</w:t>
      </w:r>
      <w:r>
        <w:rPr>
          <w:rFonts w:eastAsiaTheme="minorEastAsia" w:hint="eastAsia"/>
          <w:sz w:val="24"/>
        </w:rPr>
        <w:t>℃</w:t>
      </w:r>
      <w:proofErr w:type="gramStart"/>
      <w:r>
        <w:rPr>
          <w:rFonts w:eastAsiaTheme="minorEastAsia" w:hint="eastAsia"/>
          <w:sz w:val="24"/>
        </w:rPr>
        <w:t>温度下预烘</w:t>
      </w:r>
      <w:proofErr w:type="gramEnd"/>
      <w:r>
        <w:rPr>
          <w:rFonts w:eastAsiaTheme="minorEastAsia" w:hint="eastAsia"/>
          <w:sz w:val="24"/>
        </w:rPr>
        <w:t>，待试样盘水分烘干后，关闭加热开关；</w:t>
      </w:r>
    </w:p>
    <w:p w14:paraId="4A33A191" w14:textId="77777777" w:rsidR="008D00EE" w:rsidRDefault="00000000">
      <w:pPr>
        <w:spacing w:line="360" w:lineRule="auto"/>
        <w:ind w:firstLineChars="200" w:firstLine="480"/>
        <w:jc w:val="left"/>
        <w:rPr>
          <w:rFonts w:eastAsiaTheme="minorEastAsia"/>
          <w:sz w:val="24"/>
        </w:rPr>
      </w:pPr>
      <w:r>
        <w:rPr>
          <w:rFonts w:eastAsiaTheme="minorEastAsia"/>
          <w:sz w:val="24"/>
        </w:rPr>
        <w:t>2</w:t>
      </w:r>
      <w:r>
        <w:rPr>
          <w:rFonts w:eastAsiaTheme="minorEastAsia" w:hint="eastAsia"/>
          <w:sz w:val="24"/>
        </w:rPr>
        <w:t>）将纤维回潮率测试仪称重校零；</w:t>
      </w:r>
    </w:p>
    <w:p w14:paraId="39CA10D7" w14:textId="77777777" w:rsidR="008D00EE" w:rsidRDefault="00000000">
      <w:pPr>
        <w:spacing w:line="360" w:lineRule="auto"/>
        <w:ind w:firstLineChars="200" w:firstLine="480"/>
        <w:jc w:val="left"/>
        <w:rPr>
          <w:rFonts w:eastAsiaTheme="minorEastAsia"/>
          <w:sz w:val="24"/>
        </w:rPr>
      </w:pPr>
      <w:r>
        <w:rPr>
          <w:rFonts w:eastAsiaTheme="minorEastAsia"/>
          <w:sz w:val="24"/>
        </w:rPr>
        <w:t>3</w:t>
      </w:r>
      <w:r>
        <w:rPr>
          <w:rFonts w:eastAsiaTheme="minorEastAsia" w:hint="eastAsia"/>
          <w:sz w:val="24"/>
        </w:rPr>
        <w:t>）取</w:t>
      </w:r>
      <w:r>
        <w:rPr>
          <w:rFonts w:eastAsiaTheme="minorEastAsia"/>
          <w:sz w:val="24"/>
        </w:rPr>
        <w:t>2</w:t>
      </w:r>
      <w:r>
        <w:rPr>
          <w:rFonts w:eastAsiaTheme="minorEastAsia" w:hint="eastAsia"/>
          <w:sz w:val="24"/>
        </w:rPr>
        <w:t>g</w:t>
      </w:r>
      <w:r>
        <w:rPr>
          <w:rFonts w:eastAsiaTheme="minorEastAsia" w:hint="eastAsia"/>
          <w:sz w:val="24"/>
        </w:rPr>
        <w:t>二水合酒石酸钠，将其均匀的铺在试样盘上；</w:t>
      </w:r>
    </w:p>
    <w:p w14:paraId="17F4E7CB" w14:textId="77777777" w:rsidR="008D00EE" w:rsidRDefault="00000000">
      <w:pPr>
        <w:spacing w:line="360" w:lineRule="auto"/>
        <w:ind w:firstLineChars="200" w:firstLine="480"/>
        <w:jc w:val="left"/>
        <w:rPr>
          <w:rFonts w:eastAsiaTheme="minorEastAsia"/>
          <w:sz w:val="24"/>
        </w:rPr>
      </w:pPr>
      <w:r>
        <w:rPr>
          <w:rFonts w:eastAsiaTheme="minorEastAsia"/>
          <w:sz w:val="24"/>
        </w:rPr>
        <w:t>4</w:t>
      </w:r>
      <w:r>
        <w:rPr>
          <w:rFonts w:eastAsiaTheme="minorEastAsia" w:hint="eastAsia"/>
          <w:sz w:val="24"/>
        </w:rPr>
        <w:t>）使用</w:t>
      </w:r>
      <w:r>
        <w:rPr>
          <w:rFonts w:eastAsiaTheme="minorEastAsia"/>
          <w:sz w:val="24"/>
        </w:rPr>
        <w:t>120</w:t>
      </w:r>
      <w:r>
        <w:rPr>
          <w:rFonts w:eastAsiaTheme="minorEastAsia" w:hint="eastAsia"/>
          <w:sz w:val="24"/>
        </w:rPr>
        <w:t>℃温度点对二水合酒石酸钠进行加热烘干处理，烘干完成后，纤维回潮率测试仪自动停止加热，重复测量三次并记录，取其平均值为二水合酒石酸钠的回潮率示值。</w:t>
      </w:r>
    </w:p>
    <w:p w14:paraId="296D0880" w14:textId="3B0C88D7" w:rsidR="008D00EE" w:rsidRDefault="00000000">
      <w:pPr>
        <w:spacing w:line="360" w:lineRule="auto"/>
        <w:ind w:firstLineChars="200" w:firstLine="480"/>
        <w:jc w:val="left"/>
        <w:rPr>
          <w:rFonts w:eastAsiaTheme="minorEastAsia"/>
          <w:sz w:val="24"/>
        </w:rPr>
      </w:pPr>
      <w:r>
        <w:rPr>
          <w:rFonts w:eastAsiaTheme="minorEastAsia" w:hint="eastAsia"/>
          <w:sz w:val="24"/>
        </w:rPr>
        <w:t>由式（</w:t>
      </w:r>
      <w:r>
        <w:rPr>
          <w:rFonts w:eastAsiaTheme="minorEastAsia" w:hint="eastAsia"/>
          <w:sz w:val="24"/>
        </w:rPr>
        <w:t>4</w:t>
      </w:r>
      <w:r>
        <w:rPr>
          <w:rFonts w:eastAsiaTheme="minorEastAsia" w:hint="eastAsia"/>
          <w:sz w:val="24"/>
        </w:rPr>
        <w:t>）计算回潮率测定误差：</w:t>
      </w:r>
    </w:p>
    <w:p w14:paraId="56EBE15A" w14:textId="77777777" w:rsidR="008D00EE" w:rsidRDefault="00000000">
      <w:pPr>
        <w:spacing w:line="360" w:lineRule="auto"/>
        <w:jc w:val="center"/>
        <w:rPr>
          <w:rFonts w:eastAsiaTheme="minorEastAsia"/>
          <w:sz w:val="24"/>
        </w:rPr>
      </w:pPr>
      <w:r>
        <w:rPr>
          <w:rFonts w:eastAsiaTheme="minorEastAsia" w:hint="eastAsia"/>
          <w:position w:val="-12"/>
          <w:sz w:val="24"/>
        </w:rPr>
        <w:t xml:space="preserve">                               </w:t>
      </w:r>
      <w:r>
        <w:rPr>
          <w:rFonts w:eastAsiaTheme="minorEastAsia"/>
          <w:position w:val="-12"/>
          <w:sz w:val="24"/>
        </w:rPr>
        <w:object w:dxaOrig="1389" w:dyaOrig="363" w14:anchorId="0CD3C282">
          <v:shape id="_x0000_i1029" type="#_x0000_t75" style="width:69.45pt;height:18.15pt" o:ole="">
            <v:imagedata r:id="rId23" o:title=""/>
          </v:shape>
          <o:OLEObject Type="Embed" ProgID="Equation.DSMT4" ShapeID="_x0000_i1029" DrawAspect="Content" ObjectID="_1811840266" r:id="rId24"/>
        </w:object>
      </w:r>
      <w:r>
        <w:rPr>
          <w:rFonts w:eastAsiaTheme="minorEastAsia" w:hint="eastAsia"/>
          <w:position w:val="-12"/>
          <w:sz w:val="24"/>
        </w:rPr>
        <w:t xml:space="preserve">                             </w:t>
      </w:r>
      <w:r>
        <w:rPr>
          <w:rFonts w:eastAsiaTheme="minorEastAsia" w:hint="eastAsia"/>
          <w:sz w:val="24"/>
        </w:rPr>
        <w:t>（</w:t>
      </w:r>
      <w:r>
        <w:rPr>
          <w:rFonts w:eastAsiaTheme="minorEastAsia" w:hint="eastAsia"/>
          <w:sz w:val="24"/>
        </w:rPr>
        <w:t>4</w:t>
      </w:r>
      <w:r>
        <w:rPr>
          <w:rFonts w:eastAsiaTheme="minorEastAsia" w:hint="eastAsia"/>
          <w:sz w:val="24"/>
        </w:rPr>
        <w:t>）</w:t>
      </w:r>
    </w:p>
    <w:p w14:paraId="32312525" w14:textId="77777777" w:rsidR="008D00EE" w:rsidRDefault="00000000">
      <w:pPr>
        <w:spacing w:line="360" w:lineRule="auto"/>
        <w:ind w:firstLineChars="200" w:firstLine="480"/>
        <w:jc w:val="left"/>
        <w:rPr>
          <w:rFonts w:eastAsiaTheme="minorEastAsia"/>
          <w:sz w:val="24"/>
        </w:rPr>
      </w:pPr>
      <w:r>
        <w:rPr>
          <w:rFonts w:eastAsiaTheme="minorEastAsia" w:hint="eastAsia"/>
          <w:sz w:val="24"/>
        </w:rPr>
        <w:t>式中</w:t>
      </w:r>
      <w:r>
        <w:rPr>
          <w:rFonts w:eastAsiaTheme="minorEastAsia"/>
          <w:sz w:val="24"/>
        </w:rPr>
        <w:t>：</w:t>
      </w:r>
    </w:p>
    <w:p w14:paraId="226AC20D" w14:textId="77777777" w:rsidR="008D00EE" w:rsidRDefault="00000000">
      <w:pPr>
        <w:spacing w:line="360" w:lineRule="auto"/>
        <w:ind w:firstLineChars="200" w:firstLine="480"/>
        <w:jc w:val="left"/>
        <w:rPr>
          <w:rFonts w:ascii="宋体" w:eastAsiaTheme="minorEastAsia" w:hAnsi="宋体" w:hint="eastAsia"/>
          <w:sz w:val="24"/>
        </w:rPr>
      </w:pPr>
      <w:r>
        <w:rPr>
          <w:rFonts w:eastAsiaTheme="minorEastAsia" w:hint="eastAsia"/>
          <w:sz w:val="24"/>
        </w:rPr>
        <w:t>△</w:t>
      </w:r>
      <w:r>
        <w:rPr>
          <w:rFonts w:ascii="Times New Roman Italic" w:eastAsiaTheme="minorEastAsia" w:hAnsi="Times New Roman Italic" w:cs="Times New Roman Italic"/>
          <w:i/>
          <w:iCs/>
          <w:sz w:val="24"/>
        </w:rPr>
        <w:t>W</w:t>
      </w:r>
      <w:r>
        <w:rPr>
          <w:rFonts w:ascii="宋体" w:hAnsi="宋体" w:hint="eastAsia"/>
          <w:sz w:val="24"/>
        </w:rPr>
        <w:t>——回潮率</w:t>
      </w:r>
      <w:r>
        <w:rPr>
          <w:rFonts w:eastAsiaTheme="minorEastAsia" w:hint="eastAsia"/>
          <w:sz w:val="24"/>
        </w:rPr>
        <w:t>测定误差；</w:t>
      </w:r>
    </w:p>
    <w:p w14:paraId="74A33CBE" w14:textId="77777777" w:rsidR="008D00EE" w:rsidRDefault="00000000">
      <w:pPr>
        <w:spacing w:line="360" w:lineRule="auto"/>
        <w:ind w:firstLineChars="200" w:firstLine="480"/>
        <w:jc w:val="left"/>
        <w:rPr>
          <w:rFonts w:ascii="Times New Roman Regular" w:hAnsi="Times New Roman Regular" w:cs="Times New Roman Regular" w:hint="eastAsia"/>
          <w:sz w:val="24"/>
        </w:rPr>
      </w:pPr>
      <w:r>
        <w:rPr>
          <w:rFonts w:ascii="Times New Roman Italic" w:hAnsi="Times New Roman Italic" w:cs="Times New Roman Italic"/>
          <w:i/>
          <w:iCs/>
          <w:sz w:val="24"/>
        </w:rPr>
        <w:t>W</w:t>
      </w:r>
      <w:r>
        <w:rPr>
          <w:rFonts w:ascii="Times New Roman Regular" w:hAnsi="Times New Roman Regular" w:cs="Times New Roman Regular"/>
          <w:sz w:val="24"/>
          <w:vertAlign w:val="subscript"/>
        </w:rPr>
        <w:t>0</w:t>
      </w:r>
      <w:r>
        <w:rPr>
          <w:rFonts w:ascii="宋体" w:hAnsi="宋体" w:hint="eastAsia"/>
          <w:sz w:val="24"/>
        </w:rPr>
        <w:t>——回潮率示值</w:t>
      </w:r>
      <w:r>
        <w:rPr>
          <w:rFonts w:ascii="宋体" w:hAnsi="宋体"/>
          <w:sz w:val="24"/>
        </w:rPr>
        <w:t>；</w:t>
      </w:r>
    </w:p>
    <w:p w14:paraId="355E44ED" w14:textId="77777777" w:rsidR="008D00EE" w:rsidRDefault="00000000">
      <w:pPr>
        <w:spacing w:line="360" w:lineRule="auto"/>
        <w:ind w:firstLineChars="200" w:firstLine="480"/>
        <w:jc w:val="left"/>
        <w:rPr>
          <w:rFonts w:ascii="宋体" w:hAnsi="宋体" w:hint="eastAsia"/>
          <w:sz w:val="24"/>
        </w:rPr>
      </w:pPr>
      <w:r>
        <w:rPr>
          <w:rFonts w:ascii="Times New Roman Italic" w:hAnsi="Times New Roman Italic" w:cs="Times New Roman Italic"/>
          <w:i/>
          <w:iCs/>
          <w:sz w:val="24"/>
        </w:rPr>
        <w:t>W</w:t>
      </w:r>
      <w:r>
        <w:rPr>
          <w:rFonts w:ascii="Times New Roman Regular" w:hAnsi="Times New Roman Regular" w:cs="Times New Roman Regular"/>
          <w:sz w:val="24"/>
          <w:vertAlign w:val="subscript"/>
        </w:rPr>
        <w:t>S</w:t>
      </w:r>
      <w:r>
        <w:rPr>
          <w:rFonts w:ascii="宋体" w:hAnsi="宋体" w:hint="eastAsia"/>
          <w:sz w:val="24"/>
        </w:rPr>
        <w:t>——试样回潮率标准值。</w:t>
      </w:r>
    </w:p>
    <w:p w14:paraId="7C871455" w14:textId="77777777" w:rsidR="008D00EE" w:rsidRPr="00F33581" w:rsidRDefault="00000000">
      <w:pPr>
        <w:spacing w:line="360" w:lineRule="auto"/>
        <w:ind w:firstLineChars="200" w:firstLine="420"/>
        <w:jc w:val="left"/>
        <w:rPr>
          <w:rFonts w:ascii="宋体" w:hAnsi="宋体" w:hint="eastAsia"/>
          <w:sz w:val="24"/>
        </w:rPr>
      </w:pPr>
      <w:r w:rsidRPr="00F33581">
        <w:rPr>
          <w:rFonts w:ascii="仿宋" w:eastAsia="仿宋" w:hAnsi="仿宋" w:cs="仿宋" w:hint="eastAsia"/>
          <w:szCs w:val="21"/>
        </w:rPr>
        <w:t>注：本规范</w:t>
      </w:r>
      <w:r w:rsidRPr="00F33581">
        <w:rPr>
          <w:rFonts w:eastAsia="仿宋" w:hint="eastAsia"/>
          <w:szCs w:val="21"/>
        </w:rPr>
        <w:t>提供</w:t>
      </w:r>
      <w:r>
        <w:rPr>
          <w:rFonts w:eastAsia="仿宋"/>
          <w:szCs w:val="21"/>
        </w:rPr>
        <w:t>CuSO</w:t>
      </w:r>
      <w:r>
        <w:rPr>
          <w:rFonts w:eastAsia="仿宋"/>
          <w:szCs w:val="21"/>
          <w:vertAlign w:val="subscript"/>
        </w:rPr>
        <w:t>4</w:t>
      </w:r>
      <w:r>
        <w:rPr>
          <w:rFonts w:eastAsia="仿宋"/>
          <w:szCs w:val="21"/>
        </w:rPr>
        <w:t>·5H</w:t>
      </w:r>
      <w:r>
        <w:rPr>
          <w:rFonts w:eastAsia="仿宋"/>
          <w:szCs w:val="21"/>
          <w:vertAlign w:val="subscript"/>
        </w:rPr>
        <w:t>2</w:t>
      </w:r>
      <w:r>
        <w:rPr>
          <w:rFonts w:eastAsia="仿宋"/>
          <w:szCs w:val="21"/>
        </w:rPr>
        <w:t>O</w:t>
      </w:r>
      <w:r w:rsidRPr="00F33581">
        <w:rPr>
          <w:rFonts w:eastAsia="仿宋" w:hint="eastAsia"/>
          <w:szCs w:val="21"/>
        </w:rPr>
        <w:t>五水硫酸铜法测</w:t>
      </w:r>
      <w:r w:rsidRPr="00F33581">
        <w:rPr>
          <w:rFonts w:ascii="仿宋" w:eastAsia="仿宋" w:hAnsi="仿宋" w:cs="仿宋" w:hint="eastAsia"/>
          <w:szCs w:val="21"/>
        </w:rPr>
        <w:t>试回潮率测定误差以供参考，</w:t>
      </w:r>
      <w:r>
        <w:rPr>
          <w:rFonts w:ascii="仿宋" w:eastAsia="仿宋" w:hAnsi="仿宋" w:cs="仿宋" w:hint="eastAsia"/>
          <w:szCs w:val="21"/>
        </w:rPr>
        <w:t>校准方法详</w:t>
      </w:r>
      <w:r w:rsidRPr="00F33581">
        <w:rPr>
          <w:rFonts w:ascii="仿宋" w:eastAsia="仿宋" w:hAnsi="仿宋" w:cs="仿宋" w:hint="eastAsia"/>
          <w:szCs w:val="21"/>
        </w:rPr>
        <w:t>见附</w:t>
      </w:r>
      <w:r w:rsidRPr="00F33581">
        <w:rPr>
          <w:rFonts w:ascii="仿宋" w:eastAsia="仿宋" w:hAnsi="仿宋" w:cs="仿宋" w:hint="eastAsia"/>
          <w:szCs w:val="21"/>
        </w:rPr>
        <w:lastRenderedPageBreak/>
        <w:t>录</w:t>
      </w:r>
      <w:r w:rsidRPr="00F33581">
        <w:rPr>
          <w:rFonts w:ascii="仿宋" w:eastAsia="仿宋" w:hAnsi="仿宋" w:cs="仿宋"/>
          <w:szCs w:val="21"/>
        </w:rPr>
        <w:t>D</w:t>
      </w:r>
      <w:r w:rsidRPr="00F33581">
        <w:rPr>
          <w:rFonts w:ascii="仿宋" w:eastAsia="仿宋" w:hAnsi="仿宋" w:cs="仿宋" w:hint="eastAsia"/>
          <w:szCs w:val="21"/>
        </w:rPr>
        <w:t>。</w:t>
      </w:r>
    </w:p>
    <w:p w14:paraId="6523F1B8" w14:textId="77777777" w:rsidR="008D00EE" w:rsidRDefault="00000000">
      <w:pPr>
        <w:pStyle w:val="1"/>
        <w:spacing w:before="260" w:after="260" w:line="420" w:lineRule="exact"/>
        <w:rPr>
          <w:rFonts w:eastAsia="黑体"/>
          <w:b w:val="0"/>
          <w:bCs w:val="0"/>
          <w:sz w:val="24"/>
          <w:szCs w:val="24"/>
        </w:rPr>
      </w:pPr>
      <w:bookmarkStart w:id="19" w:name="_Toc6324"/>
      <w:r>
        <w:rPr>
          <w:rFonts w:eastAsia="黑体"/>
          <w:b w:val="0"/>
          <w:bCs w:val="0"/>
          <w:sz w:val="24"/>
          <w:szCs w:val="24"/>
        </w:rPr>
        <w:t xml:space="preserve">8 </w:t>
      </w:r>
      <w:r>
        <w:rPr>
          <w:rFonts w:eastAsia="黑体"/>
          <w:b w:val="0"/>
          <w:bCs w:val="0"/>
          <w:sz w:val="24"/>
          <w:szCs w:val="24"/>
        </w:rPr>
        <w:t>校准结果表达</w:t>
      </w:r>
      <w:bookmarkEnd w:id="19"/>
    </w:p>
    <w:p w14:paraId="2EFD0EF7" w14:textId="77777777" w:rsidR="008D00EE" w:rsidRDefault="00000000">
      <w:pPr>
        <w:spacing w:line="360" w:lineRule="auto"/>
        <w:ind w:firstLineChars="200" w:firstLine="480"/>
        <w:rPr>
          <w:sz w:val="24"/>
        </w:rPr>
      </w:pPr>
      <w:bookmarkStart w:id="20" w:name="_Toc280866940"/>
      <w:r>
        <w:rPr>
          <w:rFonts w:hint="eastAsia"/>
          <w:sz w:val="24"/>
        </w:rPr>
        <w:t>校准结果应在校准证书上反映。校准证书应至少包括如下信息：</w:t>
      </w:r>
    </w:p>
    <w:p w14:paraId="3D33DB85" w14:textId="77777777" w:rsidR="008D00EE" w:rsidRDefault="00000000">
      <w:pPr>
        <w:spacing w:line="360" w:lineRule="auto"/>
        <w:ind w:firstLineChars="200" w:firstLine="480"/>
        <w:rPr>
          <w:sz w:val="24"/>
        </w:rPr>
      </w:pPr>
      <w:r>
        <w:rPr>
          <w:rFonts w:hint="eastAsia"/>
          <w:sz w:val="24"/>
        </w:rPr>
        <w:t xml:space="preserve">a) </w:t>
      </w:r>
      <w:r>
        <w:rPr>
          <w:rFonts w:hint="eastAsia"/>
          <w:sz w:val="24"/>
        </w:rPr>
        <w:t>标题：“校准证书”；</w:t>
      </w:r>
    </w:p>
    <w:p w14:paraId="0979433A" w14:textId="77777777" w:rsidR="008D00EE" w:rsidRDefault="00000000">
      <w:pPr>
        <w:spacing w:line="360" w:lineRule="auto"/>
        <w:ind w:firstLineChars="200" w:firstLine="480"/>
        <w:rPr>
          <w:sz w:val="24"/>
        </w:rPr>
      </w:pPr>
      <w:r>
        <w:rPr>
          <w:rFonts w:hint="eastAsia"/>
          <w:sz w:val="24"/>
        </w:rPr>
        <w:t xml:space="preserve">b) </w:t>
      </w:r>
      <w:r>
        <w:rPr>
          <w:rFonts w:hint="eastAsia"/>
          <w:sz w:val="24"/>
        </w:rPr>
        <w:t>实验室名称和地址；</w:t>
      </w:r>
    </w:p>
    <w:p w14:paraId="0C14CD9B" w14:textId="77777777" w:rsidR="008D00EE" w:rsidRDefault="00000000">
      <w:pPr>
        <w:spacing w:line="360" w:lineRule="auto"/>
        <w:ind w:firstLineChars="200" w:firstLine="480"/>
        <w:rPr>
          <w:sz w:val="24"/>
        </w:rPr>
      </w:pPr>
      <w:r>
        <w:rPr>
          <w:rFonts w:hint="eastAsia"/>
          <w:sz w:val="24"/>
        </w:rPr>
        <w:t xml:space="preserve">c) </w:t>
      </w:r>
      <w:r>
        <w:rPr>
          <w:rFonts w:hint="eastAsia"/>
          <w:sz w:val="24"/>
        </w:rPr>
        <w:t>进行校准的地点（如果与实验室的地址不同）；</w:t>
      </w:r>
    </w:p>
    <w:p w14:paraId="15207C5E" w14:textId="77777777" w:rsidR="008D00EE" w:rsidRDefault="00000000">
      <w:pPr>
        <w:spacing w:line="360" w:lineRule="auto"/>
        <w:ind w:firstLineChars="200" w:firstLine="480"/>
        <w:rPr>
          <w:sz w:val="24"/>
        </w:rPr>
      </w:pPr>
      <w:r>
        <w:rPr>
          <w:rFonts w:hint="eastAsia"/>
          <w:sz w:val="24"/>
        </w:rPr>
        <w:t xml:space="preserve">d) </w:t>
      </w:r>
      <w:r>
        <w:rPr>
          <w:rFonts w:hint="eastAsia"/>
          <w:sz w:val="24"/>
        </w:rPr>
        <w:t>证书或报告的唯一性标识（如编号），每页及总页数的标识；</w:t>
      </w:r>
    </w:p>
    <w:p w14:paraId="1A4FD973" w14:textId="77777777" w:rsidR="008D00EE" w:rsidRDefault="00000000">
      <w:pPr>
        <w:spacing w:line="360" w:lineRule="auto"/>
        <w:ind w:firstLineChars="200" w:firstLine="480"/>
        <w:rPr>
          <w:sz w:val="24"/>
        </w:rPr>
      </w:pPr>
      <w:r>
        <w:rPr>
          <w:rFonts w:hint="eastAsia"/>
          <w:sz w:val="24"/>
        </w:rPr>
        <w:t xml:space="preserve">e) </w:t>
      </w:r>
      <w:r>
        <w:rPr>
          <w:rFonts w:hint="eastAsia"/>
          <w:sz w:val="24"/>
        </w:rPr>
        <w:t>客户的名称和地址；</w:t>
      </w:r>
    </w:p>
    <w:p w14:paraId="0455C635" w14:textId="77777777" w:rsidR="008D00EE" w:rsidRDefault="00000000">
      <w:pPr>
        <w:spacing w:line="360" w:lineRule="auto"/>
        <w:ind w:firstLineChars="200" w:firstLine="480"/>
        <w:rPr>
          <w:sz w:val="24"/>
        </w:rPr>
      </w:pPr>
      <w:r>
        <w:rPr>
          <w:rFonts w:hint="eastAsia"/>
          <w:sz w:val="24"/>
        </w:rPr>
        <w:t xml:space="preserve">f) </w:t>
      </w:r>
      <w:r>
        <w:rPr>
          <w:rFonts w:hint="eastAsia"/>
          <w:sz w:val="24"/>
        </w:rPr>
        <w:t>被校对</w:t>
      </w:r>
      <w:proofErr w:type="gramStart"/>
      <w:r>
        <w:rPr>
          <w:rFonts w:hint="eastAsia"/>
          <w:sz w:val="24"/>
        </w:rPr>
        <w:t>象</w:t>
      </w:r>
      <w:proofErr w:type="gramEnd"/>
      <w:r>
        <w:rPr>
          <w:rFonts w:hint="eastAsia"/>
          <w:sz w:val="24"/>
        </w:rPr>
        <w:t>的描述和明确标识；</w:t>
      </w:r>
    </w:p>
    <w:p w14:paraId="69A17FEC" w14:textId="77777777" w:rsidR="008D00EE" w:rsidRDefault="00000000">
      <w:pPr>
        <w:spacing w:line="360" w:lineRule="auto"/>
        <w:ind w:firstLineChars="200" w:firstLine="480"/>
        <w:rPr>
          <w:sz w:val="24"/>
        </w:rPr>
      </w:pPr>
      <w:r>
        <w:rPr>
          <w:rFonts w:hint="eastAsia"/>
          <w:sz w:val="24"/>
        </w:rPr>
        <w:t xml:space="preserve">g) </w:t>
      </w:r>
      <w:r>
        <w:rPr>
          <w:rFonts w:hint="eastAsia"/>
          <w:sz w:val="24"/>
        </w:rPr>
        <w:t>进行校准的日期，若与校准结果的有效性及应用有关时，应说明被校对</w:t>
      </w:r>
      <w:proofErr w:type="gramStart"/>
      <w:r>
        <w:rPr>
          <w:rFonts w:hint="eastAsia"/>
          <w:sz w:val="24"/>
        </w:rPr>
        <w:t>象</w:t>
      </w:r>
      <w:proofErr w:type="gramEnd"/>
      <w:r>
        <w:rPr>
          <w:rFonts w:hint="eastAsia"/>
          <w:sz w:val="24"/>
        </w:rPr>
        <w:t>的接收日期；</w:t>
      </w:r>
    </w:p>
    <w:p w14:paraId="73B56210" w14:textId="77777777" w:rsidR="008D00EE" w:rsidRDefault="00000000">
      <w:pPr>
        <w:spacing w:line="360" w:lineRule="auto"/>
        <w:ind w:firstLineChars="200" w:firstLine="480"/>
        <w:rPr>
          <w:sz w:val="24"/>
        </w:rPr>
      </w:pPr>
      <w:r>
        <w:rPr>
          <w:rFonts w:hint="eastAsia"/>
          <w:sz w:val="24"/>
        </w:rPr>
        <w:t xml:space="preserve">h) </w:t>
      </w:r>
      <w:r>
        <w:rPr>
          <w:rFonts w:hint="eastAsia"/>
          <w:sz w:val="24"/>
        </w:rPr>
        <w:t>对校准所依据的技术规范的标识，包括名称及代号；</w:t>
      </w:r>
    </w:p>
    <w:p w14:paraId="107FFE25" w14:textId="77777777" w:rsidR="008D00EE" w:rsidRDefault="00000000">
      <w:pPr>
        <w:spacing w:line="360" w:lineRule="auto"/>
        <w:ind w:firstLineChars="200" w:firstLine="480"/>
        <w:rPr>
          <w:sz w:val="24"/>
        </w:rPr>
      </w:pPr>
      <w:proofErr w:type="spellStart"/>
      <w:r>
        <w:rPr>
          <w:rFonts w:hint="eastAsia"/>
          <w:sz w:val="24"/>
        </w:rPr>
        <w:t>i</w:t>
      </w:r>
      <w:proofErr w:type="spellEnd"/>
      <w:r>
        <w:rPr>
          <w:rFonts w:hint="eastAsia"/>
          <w:sz w:val="24"/>
        </w:rPr>
        <w:t xml:space="preserve">) </w:t>
      </w:r>
      <w:r>
        <w:rPr>
          <w:rFonts w:hint="eastAsia"/>
          <w:sz w:val="24"/>
        </w:rPr>
        <w:t>本次校准所用测量标准的溯源性及有效性说明；</w:t>
      </w:r>
    </w:p>
    <w:p w14:paraId="19458E83" w14:textId="77777777" w:rsidR="008D00EE" w:rsidRDefault="00000000">
      <w:pPr>
        <w:spacing w:line="360" w:lineRule="auto"/>
        <w:ind w:firstLineChars="200" w:firstLine="480"/>
        <w:rPr>
          <w:sz w:val="24"/>
        </w:rPr>
      </w:pPr>
      <w:r>
        <w:rPr>
          <w:rFonts w:hint="eastAsia"/>
          <w:sz w:val="24"/>
        </w:rPr>
        <w:t xml:space="preserve">j) </w:t>
      </w:r>
      <w:r>
        <w:rPr>
          <w:rFonts w:hint="eastAsia"/>
          <w:sz w:val="24"/>
        </w:rPr>
        <w:t>校准环境的描述；</w:t>
      </w:r>
    </w:p>
    <w:p w14:paraId="1C78EC7E" w14:textId="77777777" w:rsidR="008D00EE" w:rsidRDefault="00000000">
      <w:pPr>
        <w:spacing w:line="360" w:lineRule="auto"/>
        <w:ind w:firstLineChars="200" w:firstLine="480"/>
        <w:rPr>
          <w:sz w:val="24"/>
        </w:rPr>
      </w:pPr>
      <w:r>
        <w:rPr>
          <w:rFonts w:hint="eastAsia"/>
          <w:sz w:val="24"/>
        </w:rPr>
        <w:t xml:space="preserve">k) </w:t>
      </w:r>
      <w:r>
        <w:rPr>
          <w:rFonts w:hint="eastAsia"/>
          <w:sz w:val="24"/>
        </w:rPr>
        <w:t>校准结果及其测量不确定度的说明；</w:t>
      </w:r>
    </w:p>
    <w:p w14:paraId="66155A63" w14:textId="77777777" w:rsidR="008D00EE" w:rsidRDefault="00000000">
      <w:pPr>
        <w:spacing w:line="360" w:lineRule="auto"/>
        <w:ind w:firstLineChars="200" w:firstLine="480"/>
        <w:rPr>
          <w:sz w:val="24"/>
        </w:rPr>
      </w:pPr>
      <w:r>
        <w:rPr>
          <w:rFonts w:hint="eastAsia"/>
          <w:sz w:val="24"/>
        </w:rPr>
        <w:t xml:space="preserve">l) </w:t>
      </w:r>
      <w:r>
        <w:rPr>
          <w:rFonts w:hint="eastAsia"/>
          <w:sz w:val="24"/>
        </w:rPr>
        <w:t>对校准规范的偏离的说明；</w:t>
      </w:r>
    </w:p>
    <w:p w14:paraId="5C398625" w14:textId="77777777" w:rsidR="008D00EE" w:rsidRDefault="00000000">
      <w:pPr>
        <w:spacing w:line="360" w:lineRule="auto"/>
        <w:ind w:firstLineChars="200" w:firstLine="480"/>
        <w:rPr>
          <w:sz w:val="24"/>
        </w:rPr>
      </w:pPr>
      <w:r>
        <w:rPr>
          <w:rFonts w:hint="eastAsia"/>
          <w:sz w:val="24"/>
        </w:rPr>
        <w:t xml:space="preserve">m) </w:t>
      </w:r>
      <w:r>
        <w:rPr>
          <w:rFonts w:hint="eastAsia"/>
          <w:sz w:val="24"/>
        </w:rPr>
        <w:t>校准证书或校准报告签发人的签名、职务或等效标识；</w:t>
      </w:r>
    </w:p>
    <w:p w14:paraId="25DC0EC9" w14:textId="77777777" w:rsidR="008D00EE" w:rsidRDefault="00000000" w:rsidP="00F33581">
      <w:pPr>
        <w:spacing w:before="260" w:after="260" w:line="360" w:lineRule="auto"/>
        <w:ind w:firstLineChars="200" w:firstLine="480"/>
        <w:rPr>
          <w:sz w:val="24"/>
        </w:rPr>
      </w:pPr>
      <w:r>
        <w:rPr>
          <w:rFonts w:hint="eastAsia"/>
          <w:sz w:val="24"/>
        </w:rPr>
        <w:t xml:space="preserve">n) </w:t>
      </w:r>
      <w:r>
        <w:rPr>
          <w:rFonts w:hint="eastAsia"/>
          <w:sz w:val="24"/>
        </w:rPr>
        <w:t>校准结果仅是对被校对</w:t>
      </w:r>
      <w:proofErr w:type="gramStart"/>
      <w:r>
        <w:rPr>
          <w:rFonts w:hint="eastAsia"/>
          <w:sz w:val="24"/>
        </w:rPr>
        <w:t>象</w:t>
      </w:r>
      <w:proofErr w:type="gramEnd"/>
      <w:r>
        <w:rPr>
          <w:rFonts w:hint="eastAsia"/>
          <w:sz w:val="24"/>
        </w:rPr>
        <w:t>有效的声明；</w:t>
      </w:r>
    </w:p>
    <w:p w14:paraId="06300A97" w14:textId="77777777" w:rsidR="008D00EE" w:rsidRDefault="00000000" w:rsidP="00F33581">
      <w:pPr>
        <w:spacing w:before="260" w:after="260" w:line="360" w:lineRule="auto"/>
        <w:ind w:firstLineChars="200" w:firstLine="480"/>
        <w:rPr>
          <w:sz w:val="24"/>
        </w:rPr>
      </w:pPr>
      <w:r>
        <w:rPr>
          <w:rFonts w:hint="eastAsia"/>
          <w:sz w:val="24"/>
        </w:rPr>
        <w:t xml:space="preserve">o) </w:t>
      </w:r>
      <w:r>
        <w:rPr>
          <w:rFonts w:hint="eastAsia"/>
          <w:sz w:val="24"/>
        </w:rPr>
        <w:t>未经实验室书面批准，不得部分复制证书或报告的声明。</w:t>
      </w:r>
    </w:p>
    <w:p w14:paraId="7CEE4F85" w14:textId="77777777" w:rsidR="008D00EE" w:rsidRDefault="00000000">
      <w:pPr>
        <w:pStyle w:val="1"/>
        <w:spacing w:before="260" w:after="260" w:line="360" w:lineRule="auto"/>
        <w:rPr>
          <w:rFonts w:eastAsia="黑体"/>
          <w:b w:val="0"/>
          <w:bCs w:val="0"/>
          <w:sz w:val="24"/>
          <w:szCs w:val="24"/>
        </w:rPr>
      </w:pPr>
      <w:bookmarkStart w:id="21" w:name="_Toc438025705"/>
      <w:bookmarkStart w:id="22" w:name="_Toc1788"/>
      <w:bookmarkEnd w:id="20"/>
      <w:r>
        <w:rPr>
          <w:rFonts w:eastAsia="黑体"/>
          <w:b w:val="0"/>
          <w:bCs w:val="0"/>
          <w:sz w:val="24"/>
          <w:szCs w:val="24"/>
        </w:rPr>
        <w:t xml:space="preserve">9 </w:t>
      </w:r>
      <w:r>
        <w:rPr>
          <w:rFonts w:eastAsia="黑体"/>
          <w:b w:val="0"/>
          <w:bCs w:val="0"/>
          <w:sz w:val="24"/>
          <w:szCs w:val="24"/>
        </w:rPr>
        <w:t>复校时间间隔</w:t>
      </w:r>
      <w:bookmarkEnd w:id="21"/>
      <w:bookmarkEnd w:id="22"/>
    </w:p>
    <w:p w14:paraId="5D6D93CE" w14:textId="77777777" w:rsidR="008D00EE" w:rsidRDefault="00000000">
      <w:pPr>
        <w:spacing w:line="360" w:lineRule="auto"/>
        <w:ind w:firstLineChars="200" w:firstLine="480"/>
        <w:rPr>
          <w:sz w:val="24"/>
        </w:rPr>
      </w:pPr>
      <w:r>
        <w:rPr>
          <w:rFonts w:hint="eastAsia"/>
          <w:sz w:val="24"/>
        </w:rPr>
        <w:t>复校时间间隔的长短是由称重系统的使用情况、使用者、仪器本身质量等诸因素所决定的，因此，送</w:t>
      </w:r>
      <w:proofErr w:type="gramStart"/>
      <w:r>
        <w:rPr>
          <w:rFonts w:hint="eastAsia"/>
          <w:sz w:val="24"/>
        </w:rPr>
        <w:t>校单位</w:t>
      </w:r>
      <w:proofErr w:type="gramEnd"/>
      <w:r>
        <w:rPr>
          <w:rFonts w:hint="eastAsia"/>
          <w:sz w:val="24"/>
        </w:rPr>
        <w:t>可根据实际使用情况自主决定复校时间间隔，建议复校时间间隔一般不超过</w:t>
      </w:r>
      <w:r>
        <w:rPr>
          <w:rFonts w:hint="eastAsia"/>
          <w:sz w:val="24"/>
        </w:rPr>
        <w:t>1</w:t>
      </w:r>
      <w:r>
        <w:rPr>
          <w:rFonts w:hint="eastAsia"/>
          <w:sz w:val="24"/>
        </w:rPr>
        <w:t>年。</w:t>
      </w:r>
    </w:p>
    <w:p w14:paraId="5092F617" w14:textId="77777777" w:rsidR="008D00EE" w:rsidRDefault="00000000">
      <w:pPr>
        <w:widowControl/>
        <w:suppressLineNumbers/>
        <w:jc w:val="left"/>
        <w:rPr>
          <w:rFonts w:eastAsia="黑体"/>
          <w:sz w:val="28"/>
          <w:szCs w:val="28"/>
        </w:rPr>
      </w:pPr>
      <w:bookmarkStart w:id="23" w:name="_Toc438025706"/>
      <w:r>
        <w:rPr>
          <w:rFonts w:eastAsia="黑体"/>
          <w:sz w:val="28"/>
          <w:szCs w:val="28"/>
        </w:rPr>
        <w:br w:type="page"/>
      </w:r>
    </w:p>
    <w:p w14:paraId="30F7BAC1" w14:textId="77777777" w:rsidR="008D00EE" w:rsidRDefault="00000000">
      <w:pPr>
        <w:pStyle w:val="1"/>
        <w:spacing w:before="100" w:after="100" w:line="579" w:lineRule="auto"/>
        <w:rPr>
          <w:rFonts w:eastAsia="黑体"/>
          <w:b w:val="0"/>
          <w:sz w:val="28"/>
          <w:szCs w:val="28"/>
        </w:rPr>
      </w:pPr>
      <w:bookmarkStart w:id="24" w:name="_Toc16241"/>
      <w:r>
        <w:rPr>
          <w:rFonts w:eastAsia="黑体"/>
          <w:b w:val="0"/>
          <w:sz w:val="28"/>
          <w:szCs w:val="28"/>
        </w:rPr>
        <w:lastRenderedPageBreak/>
        <w:t>附录</w:t>
      </w:r>
      <w:r>
        <w:rPr>
          <w:rFonts w:eastAsia="黑体"/>
          <w:b w:val="0"/>
          <w:sz w:val="28"/>
          <w:szCs w:val="28"/>
        </w:rPr>
        <w:t>A</w:t>
      </w:r>
      <w:r>
        <w:rPr>
          <w:rFonts w:eastAsia="黑体"/>
          <w:b w:val="0"/>
          <w:color w:val="FFFFFF" w:themeColor="background1"/>
          <w:sz w:val="28"/>
          <w:szCs w:val="28"/>
        </w:rPr>
        <w:t>测量不确定度评例</w:t>
      </w:r>
      <w:bookmarkEnd w:id="24"/>
    </w:p>
    <w:p w14:paraId="2AC45542" w14:textId="1D3239F5" w:rsidR="008D00EE" w:rsidRDefault="00000000">
      <w:pPr>
        <w:spacing w:afterLines="50" w:after="156"/>
        <w:jc w:val="center"/>
        <w:rPr>
          <w:rFonts w:eastAsia="黑体"/>
          <w:sz w:val="28"/>
          <w:szCs w:val="28"/>
        </w:rPr>
      </w:pPr>
      <w:r>
        <w:rPr>
          <w:rFonts w:eastAsia="黑体" w:hint="eastAsia"/>
          <w:sz w:val="28"/>
          <w:szCs w:val="28"/>
        </w:rPr>
        <w:t>回潮率测定误差</w:t>
      </w:r>
      <w:r>
        <w:rPr>
          <w:rFonts w:eastAsia="黑体"/>
          <w:sz w:val="28"/>
          <w:szCs w:val="28"/>
        </w:rPr>
        <w:t>测量结果不确定度评定示例</w:t>
      </w:r>
      <w:bookmarkEnd w:id="23"/>
    </w:p>
    <w:p w14:paraId="490781F8" w14:textId="390069DA" w:rsidR="008D00EE" w:rsidRDefault="00000000">
      <w:pPr>
        <w:pStyle w:val="0"/>
        <w:jc w:val="left"/>
        <w:rPr>
          <w:rFonts w:eastAsia="黑体"/>
          <w:sz w:val="24"/>
          <w:szCs w:val="24"/>
        </w:rPr>
      </w:pPr>
      <w:bookmarkStart w:id="25" w:name="_Toc44497544"/>
      <w:bookmarkStart w:id="26" w:name="_Toc438025710"/>
      <w:r>
        <w:rPr>
          <w:rFonts w:eastAsia="黑体"/>
          <w:color w:val="000000"/>
          <w:sz w:val="24"/>
        </w:rPr>
        <w:t>1</w:t>
      </w:r>
      <w:r>
        <w:rPr>
          <w:rFonts w:eastAsia="黑体" w:hint="eastAsia"/>
          <w:color w:val="000000"/>
          <w:sz w:val="24"/>
        </w:rPr>
        <w:t xml:space="preserve"> </w:t>
      </w:r>
      <w:r>
        <w:rPr>
          <w:rFonts w:eastAsia="黑体" w:hint="eastAsia"/>
          <w:color w:val="000000"/>
          <w:sz w:val="24"/>
        </w:rPr>
        <w:t>回潮率</w:t>
      </w:r>
      <w:r>
        <w:rPr>
          <w:rFonts w:eastAsia="黑体" w:hint="eastAsia"/>
          <w:color w:val="000000"/>
          <w:sz w:val="24"/>
          <w:szCs w:val="24"/>
        </w:rPr>
        <w:t>测定误差</w:t>
      </w:r>
    </w:p>
    <w:p w14:paraId="4011DB63" w14:textId="20BFEBC1" w:rsidR="008D00EE" w:rsidRPr="00F33581" w:rsidRDefault="00000000">
      <w:pPr>
        <w:pStyle w:val="0"/>
        <w:spacing w:line="440" w:lineRule="exact"/>
        <w:jc w:val="left"/>
        <w:rPr>
          <w:color w:val="000000"/>
          <w:sz w:val="24"/>
          <w:szCs w:val="24"/>
        </w:rPr>
      </w:pPr>
      <w:r>
        <w:rPr>
          <w:rFonts w:eastAsia="新宋体"/>
          <w:color w:val="000000"/>
          <w:sz w:val="24"/>
          <w:szCs w:val="24"/>
        </w:rPr>
        <w:t>1.1</w:t>
      </w:r>
      <w:r w:rsidRPr="00F33581">
        <w:rPr>
          <w:rFonts w:hint="eastAsia"/>
          <w:color w:val="000000"/>
          <w:sz w:val="24"/>
          <w:szCs w:val="24"/>
        </w:rPr>
        <w:t>测量模型</w:t>
      </w:r>
    </w:p>
    <w:p w14:paraId="081A4C12" w14:textId="77777777" w:rsidR="008D00EE" w:rsidRPr="00F33581" w:rsidRDefault="00000000">
      <w:pPr>
        <w:spacing w:line="360" w:lineRule="auto"/>
        <w:jc w:val="center"/>
        <w:rPr>
          <w:sz w:val="24"/>
        </w:rPr>
      </w:pPr>
      <w:r w:rsidRPr="00F33581">
        <w:rPr>
          <w:position w:val="-12"/>
          <w:sz w:val="24"/>
        </w:rPr>
        <w:object w:dxaOrig="1389" w:dyaOrig="363" w14:anchorId="32D9A58E">
          <v:shape id="_x0000_i1030" type="#_x0000_t75" style="width:69.45pt;height:18.15pt" o:ole="">
            <v:imagedata r:id="rId23" o:title=""/>
          </v:shape>
          <o:OLEObject Type="Embed" ProgID="Equation.DSMT4" ShapeID="_x0000_i1030" DrawAspect="Content" ObjectID="_1811840267" r:id="rId25"/>
        </w:object>
      </w:r>
    </w:p>
    <w:p w14:paraId="73E4FF9D" w14:textId="77777777" w:rsidR="008D00EE" w:rsidRDefault="00000000" w:rsidP="00F33581">
      <w:pPr>
        <w:spacing w:line="360" w:lineRule="auto"/>
        <w:ind w:firstLineChars="200" w:firstLine="480"/>
        <w:jc w:val="left"/>
        <w:rPr>
          <w:sz w:val="24"/>
        </w:rPr>
      </w:pPr>
      <w:r>
        <w:rPr>
          <w:sz w:val="24"/>
        </w:rPr>
        <w:t>式中：</w:t>
      </w:r>
      <w:r>
        <w:rPr>
          <w:sz w:val="24"/>
        </w:rPr>
        <w:t>△</w:t>
      </w:r>
      <w:r>
        <w:rPr>
          <w:i/>
          <w:iCs/>
          <w:sz w:val="24"/>
        </w:rPr>
        <w:t>W</w:t>
      </w:r>
      <w:r>
        <w:rPr>
          <w:sz w:val="24"/>
        </w:rPr>
        <w:t>——</w:t>
      </w:r>
      <w:r>
        <w:rPr>
          <w:sz w:val="24"/>
        </w:rPr>
        <w:t>回潮率测定误差；</w:t>
      </w:r>
    </w:p>
    <w:p w14:paraId="332F2944" w14:textId="77777777" w:rsidR="008D00EE" w:rsidRDefault="00000000" w:rsidP="00F33581">
      <w:pPr>
        <w:spacing w:line="360" w:lineRule="auto"/>
        <w:ind w:firstLineChars="500" w:firstLine="1200"/>
        <w:jc w:val="left"/>
        <w:rPr>
          <w:sz w:val="24"/>
        </w:rPr>
      </w:pPr>
      <w:r>
        <w:rPr>
          <w:i/>
          <w:iCs/>
          <w:sz w:val="24"/>
        </w:rPr>
        <w:t>W</w:t>
      </w:r>
      <w:r>
        <w:rPr>
          <w:sz w:val="24"/>
          <w:vertAlign w:val="subscript"/>
        </w:rPr>
        <w:t>0</w:t>
      </w:r>
      <w:r>
        <w:rPr>
          <w:sz w:val="24"/>
        </w:rPr>
        <w:t>——</w:t>
      </w:r>
      <w:r>
        <w:rPr>
          <w:sz w:val="24"/>
        </w:rPr>
        <w:t>回潮率示值；</w:t>
      </w:r>
    </w:p>
    <w:p w14:paraId="334ED9AA" w14:textId="7DC411FE" w:rsidR="008D00EE" w:rsidRPr="00F33581" w:rsidRDefault="00000000" w:rsidP="00F33581">
      <w:pPr>
        <w:spacing w:line="360" w:lineRule="auto"/>
        <w:ind w:firstLineChars="500" w:firstLine="1200"/>
        <w:jc w:val="left"/>
        <w:rPr>
          <w:rFonts w:hint="eastAsia"/>
          <w:sz w:val="24"/>
        </w:rPr>
      </w:pPr>
      <w:r>
        <w:rPr>
          <w:i/>
          <w:iCs/>
          <w:sz w:val="24"/>
        </w:rPr>
        <w:t>W</w:t>
      </w:r>
      <w:r>
        <w:rPr>
          <w:sz w:val="24"/>
          <w:vertAlign w:val="subscript"/>
        </w:rPr>
        <w:t>S</w:t>
      </w:r>
      <w:r>
        <w:rPr>
          <w:sz w:val="24"/>
        </w:rPr>
        <w:t>——</w:t>
      </w:r>
      <w:r>
        <w:rPr>
          <w:sz w:val="24"/>
        </w:rPr>
        <w:t>试样回潮率标准值。</w:t>
      </w:r>
    </w:p>
    <w:p w14:paraId="73011EEE" w14:textId="65F33708" w:rsidR="008D00EE" w:rsidRPr="00F33581" w:rsidRDefault="00000000">
      <w:pPr>
        <w:pStyle w:val="0"/>
        <w:spacing w:line="440" w:lineRule="exact"/>
        <w:jc w:val="left"/>
        <w:rPr>
          <w:color w:val="000000"/>
          <w:sz w:val="24"/>
          <w:szCs w:val="24"/>
        </w:rPr>
      </w:pPr>
      <w:r w:rsidRPr="00F33581">
        <w:rPr>
          <w:color w:val="000000"/>
          <w:sz w:val="24"/>
          <w:szCs w:val="24"/>
        </w:rPr>
        <w:t>1.2</w:t>
      </w:r>
      <w:r w:rsidRPr="00F33581">
        <w:rPr>
          <w:rFonts w:hint="eastAsia"/>
          <w:color w:val="000000"/>
          <w:sz w:val="24"/>
          <w:szCs w:val="24"/>
        </w:rPr>
        <w:t>不确定度来源</w:t>
      </w:r>
    </w:p>
    <w:p w14:paraId="0D0C77F1" w14:textId="3E930E31" w:rsidR="008D00EE" w:rsidRPr="00F33581" w:rsidRDefault="00000000" w:rsidP="00F33581">
      <w:pPr>
        <w:pStyle w:val="0"/>
        <w:spacing w:line="440" w:lineRule="exact"/>
        <w:ind w:firstLineChars="200" w:firstLine="480"/>
        <w:jc w:val="left"/>
        <w:rPr>
          <w:color w:val="000000"/>
          <w:sz w:val="24"/>
          <w:szCs w:val="24"/>
        </w:rPr>
      </w:pPr>
      <w:r w:rsidRPr="00F33581">
        <w:rPr>
          <w:rFonts w:hint="eastAsia"/>
          <w:color w:val="000000"/>
          <w:sz w:val="24"/>
          <w:szCs w:val="24"/>
        </w:rPr>
        <w:t>回潮率测定误差测量的不确定度来源主要有：</w:t>
      </w:r>
      <w:r>
        <w:rPr>
          <w:rFonts w:hint="eastAsia"/>
          <w:color w:val="000000"/>
          <w:sz w:val="24"/>
          <w:szCs w:val="24"/>
        </w:rPr>
        <w:t>二水合酒石酸钠</w:t>
      </w:r>
      <w:r w:rsidRPr="00F33581">
        <w:rPr>
          <w:rFonts w:hint="eastAsia"/>
          <w:color w:val="000000"/>
          <w:sz w:val="24"/>
          <w:szCs w:val="24"/>
        </w:rPr>
        <w:t>引入的测量不确定度分量，测量重复性引入的测量不确定度，其他因素可忽略不计。</w:t>
      </w:r>
    </w:p>
    <w:p w14:paraId="3262062F" w14:textId="77777777" w:rsidR="008D00EE" w:rsidRPr="00F33581" w:rsidRDefault="00000000">
      <w:pPr>
        <w:pStyle w:val="0"/>
        <w:spacing w:line="440" w:lineRule="exact"/>
        <w:jc w:val="left"/>
        <w:rPr>
          <w:color w:val="000000"/>
          <w:sz w:val="24"/>
          <w:szCs w:val="24"/>
        </w:rPr>
      </w:pPr>
      <w:r w:rsidRPr="00F33581">
        <w:rPr>
          <w:color w:val="000000"/>
          <w:sz w:val="24"/>
          <w:szCs w:val="24"/>
        </w:rPr>
        <w:t>1.3</w:t>
      </w:r>
      <w:r>
        <w:rPr>
          <w:rFonts w:hint="eastAsia"/>
          <w:color w:val="000000"/>
          <w:sz w:val="24"/>
          <w:szCs w:val="24"/>
        </w:rPr>
        <w:t xml:space="preserve"> </w:t>
      </w:r>
      <w:r w:rsidRPr="00F33581">
        <w:rPr>
          <w:rFonts w:hint="eastAsia"/>
          <w:color w:val="000000"/>
          <w:sz w:val="24"/>
          <w:szCs w:val="24"/>
        </w:rPr>
        <w:t>A</w:t>
      </w:r>
      <w:r w:rsidRPr="00F33581">
        <w:rPr>
          <w:rFonts w:hint="eastAsia"/>
          <w:color w:val="000000"/>
          <w:sz w:val="24"/>
          <w:szCs w:val="24"/>
        </w:rPr>
        <w:t>类</w:t>
      </w:r>
      <w:r w:rsidRPr="00F33581">
        <w:rPr>
          <w:rFonts w:hint="eastAsia"/>
          <w:color w:val="000000"/>
          <w:sz w:val="24"/>
        </w:rPr>
        <w:t>标准</w:t>
      </w:r>
      <w:r w:rsidRPr="00F33581">
        <w:rPr>
          <w:rFonts w:hint="eastAsia"/>
          <w:color w:val="000000"/>
          <w:sz w:val="24"/>
          <w:szCs w:val="24"/>
        </w:rPr>
        <w:t>不确定度的评定</w:t>
      </w:r>
    </w:p>
    <w:p w14:paraId="7594044D" w14:textId="77777777" w:rsidR="008D00EE" w:rsidRPr="00F33581" w:rsidRDefault="00000000">
      <w:pPr>
        <w:pStyle w:val="0"/>
        <w:spacing w:line="440" w:lineRule="exact"/>
        <w:ind w:firstLineChars="200" w:firstLine="480"/>
        <w:jc w:val="left"/>
        <w:rPr>
          <w:color w:val="000000"/>
          <w:sz w:val="24"/>
          <w:szCs w:val="24"/>
        </w:rPr>
      </w:pPr>
      <w:r w:rsidRPr="00F33581">
        <w:rPr>
          <w:rFonts w:hint="eastAsia"/>
          <w:color w:val="000000"/>
          <w:sz w:val="24"/>
          <w:szCs w:val="24"/>
        </w:rPr>
        <w:t>用</w:t>
      </w:r>
      <w:r>
        <w:rPr>
          <w:rFonts w:hint="eastAsia"/>
          <w:color w:val="000000"/>
          <w:sz w:val="24"/>
          <w:szCs w:val="24"/>
        </w:rPr>
        <w:t>二水合酒石酸钠</w:t>
      </w:r>
      <w:r w:rsidRPr="00F33581">
        <w:rPr>
          <w:rFonts w:hint="eastAsia"/>
          <w:color w:val="000000"/>
          <w:sz w:val="24"/>
          <w:szCs w:val="24"/>
        </w:rPr>
        <w:t>对被检纤维</w:t>
      </w:r>
      <w:r w:rsidRPr="00F33581">
        <w:rPr>
          <w:rFonts w:hint="eastAsia"/>
          <w:sz w:val="24"/>
        </w:rPr>
        <w:t>回潮率</w:t>
      </w:r>
      <w:r w:rsidRPr="00F33581">
        <w:rPr>
          <w:rFonts w:hint="eastAsia"/>
          <w:color w:val="000000"/>
          <w:sz w:val="24"/>
          <w:szCs w:val="24"/>
        </w:rPr>
        <w:t>测试仪的失水率进行重复测量</w:t>
      </w:r>
      <w:r w:rsidRPr="00F33581">
        <w:rPr>
          <w:rFonts w:hint="eastAsia"/>
          <w:color w:val="000000"/>
          <w:sz w:val="24"/>
          <w:szCs w:val="24"/>
        </w:rPr>
        <w:t>10</w:t>
      </w:r>
      <w:r w:rsidRPr="00F33581">
        <w:rPr>
          <w:rFonts w:hint="eastAsia"/>
          <w:color w:val="000000"/>
          <w:sz w:val="24"/>
          <w:szCs w:val="24"/>
        </w:rPr>
        <w:t>次，结果如下：</w:t>
      </w:r>
    </w:p>
    <w:tbl>
      <w:tblPr>
        <w:tblStyle w:val="affb"/>
        <w:tblpPr w:leftFromText="180" w:rightFromText="180" w:vertAnchor="text" w:horzAnchor="page" w:tblpX="1850" w:tblpY="312"/>
        <w:tblOverlap w:val="never"/>
        <w:tblW w:w="0" w:type="auto"/>
        <w:tblLayout w:type="fixed"/>
        <w:tblLook w:val="04A0" w:firstRow="1" w:lastRow="0" w:firstColumn="1" w:lastColumn="0" w:noHBand="0" w:noVBand="1"/>
      </w:tblPr>
      <w:tblGrid>
        <w:gridCol w:w="1312"/>
        <w:gridCol w:w="900"/>
        <w:gridCol w:w="910"/>
        <w:gridCol w:w="1150"/>
        <w:gridCol w:w="1230"/>
        <w:gridCol w:w="970"/>
        <w:gridCol w:w="1990"/>
      </w:tblGrid>
      <w:tr w:rsidR="008D00EE" w14:paraId="25CBCF2B" w14:textId="77777777">
        <w:tc>
          <w:tcPr>
            <w:tcW w:w="1312" w:type="dxa"/>
          </w:tcPr>
          <w:p w14:paraId="4A75E5E6" w14:textId="77777777" w:rsidR="008D00EE" w:rsidRDefault="00000000">
            <w:pPr>
              <w:adjustRightInd w:val="0"/>
              <w:snapToGrid w:val="0"/>
              <w:jc w:val="center"/>
              <w:rPr>
                <w:rFonts w:eastAsia="仿宋"/>
                <w:kern w:val="0"/>
                <w:szCs w:val="21"/>
              </w:rPr>
            </w:pPr>
            <w:r>
              <w:rPr>
                <w:rFonts w:eastAsia="仿宋" w:hint="eastAsia"/>
                <w:kern w:val="0"/>
                <w:szCs w:val="21"/>
              </w:rPr>
              <w:t>测量次数</w:t>
            </w:r>
          </w:p>
        </w:tc>
        <w:tc>
          <w:tcPr>
            <w:tcW w:w="900" w:type="dxa"/>
          </w:tcPr>
          <w:p w14:paraId="28017FFF" w14:textId="77777777" w:rsidR="008D00EE" w:rsidRDefault="00000000">
            <w:pPr>
              <w:adjustRightInd w:val="0"/>
              <w:snapToGrid w:val="0"/>
              <w:jc w:val="center"/>
              <w:rPr>
                <w:rFonts w:eastAsia="仿宋"/>
                <w:kern w:val="0"/>
                <w:szCs w:val="21"/>
              </w:rPr>
            </w:pPr>
            <w:r>
              <w:rPr>
                <w:rFonts w:eastAsia="仿宋" w:hint="eastAsia"/>
                <w:kern w:val="0"/>
                <w:szCs w:val="21"/>
              </w:rPr>
              <w:t>1</w:t>
            </w:r>
          </w:p>
        </w:tc>
        <w:tc>
          <w:tcPr>
            <w:tcW w:w="910" w:type="dxa"/>
          </w:tcPr>
          <w:p w14:paraId="5C983280" w14:textId="77777777" w:rsidR="008D00EE" w:rsidRDefault="00000000">
            <w:pPr>
              <w:adjustRightInd w:val="0"/>
              <w:snapToGrid w:val="0"/>
              <w:jc w:val="center"/>
              <w:rPr>
                <w:rFonts w:eastAsia="仿宋"/>
                <w:kern w:val="0"/>
                <w:szCs w:val="21"/>
              </w:rPr>
            </w:pPr>
            <w:r>
              <w:rPr>
                <w:rFonts w:eastAsia="仿宋" w:hint="eastAsia"/>
                <w:kern w:val="0"/>
                <w:szCs w:val="21"/>
              </w:rPr>
              <w:t>2</w:t>
            </w:r>
          </w:p>
        </w:tc>
        <w:tc>
          <w:tcPr>
            <w:tcW w:w="1150" w:type="dxa"/>
          </w:tcPr>
          <w:p w14:paraId="55D642AC" w14:textId="77777777" w:rsidR="008D00EE" w:rsidRDefault="00000000">
            <w:pPr>
              <w:adjustRightInd w:val="0"/>
              <w:snapToGrid w:val="0"/>
              <w:jc w:val="center"/>
              <w:rPr>
                <w:rFonts w:eastAsia="仿宋"/>
                <w:kern w:val="0"/>
                <w:szCs w:val="21"/>
              </w:rPr>
            </w:pPr>
            <w:r>
              <w:rPr>
                <w:rFonts w:eastAsia="仿宋" w:hint="eastAsia"/>
                <w:kern w:val="0"/>
                <w:szCs w:val="21"/>
              </w:rPr>
              <w:t>3</w:t>
            </w:r>
          </w:p>
        </w:tc>
        <w:tc>
          <w:tcPr>
            <w:tcW w:w="1230" w:type="dxa"/>
          </w:tcPr>
          <w:p w14:paraId="17C8A916" w14:textId="77777777" w:rsidR="008D00EE" w:rsidRDefault="00000000">
            <w:pPr>
              <w:adjustRightInd w:val="0"/>
              <w:snapToGrid w:val="0"/>
              <w:jc w:val="center"/>
              <w:rPr>
                <w:rFonts w:eastAsia="仿宋"/>
                <w:kern w:val="0"/>
                <w:szCs w:val="21"/>
              </w:rPr>
            </w:pPr>
            <w:r>
              <w:rPr>
                <w:rFonts w:eastAsia="仿宋" w:hint="eastAsia"/>
                <w:kern w:val="0"/>
                <w:szCs w:val="21"/>
              </w:rPr>
              <w:t>4</w:t>
            </w:r>
          </w:p>
        </w:tc>
        <w:tc>
          <w:tcPr>
            <w:tcW w:w="970" w:type="dxa"/>
          </w:tcPr>
          <w:p w14:paraId="080B7A5A" w14:textId="77777777" w:rsidR="008D00EE" w:rsidRDefault="00000000">
            <w:pPr>
              <w:adjustRightInd w:val="0"/>
              <w:snapToGrid w:val="0"/>
              <w:jc w:val="center"/>
              <w:rPr>
                <w:rFonts w:eastAsia="仿宋"/>
                <w:kern w:val="0"/>
                <w:szCs w:val="21"/>
              </w:rPr>
            </w:pPr>
            <w:r>
              <w:rPr>
                <w:rFonts w:eastAsia="仿宋" w:hint="eastAsia"/>
                <w:kern w:val="0"/>
                <w:szCs w:val="21"/>
              </w:rPr>
              <w:t>5</w:t>
            </w:r>
          </w:p>
        </w:tc>
        <w:tc>
          <w:tcPr>
            <w:tcW w:w="1990" w:type="dxa"/>
          </w:tcPr>
          <w:p w14:paraId="3B617B81" w14:textId="77777777" w:rsidR="008D00EE" w:rsidRDefault="00000000">
            <w:pPr>
              <w:adjustRightInd w:val="0"/>
              <w:snapToGrid w:val="0"/>
              <w:jc w:val="center"/>
              <w:rPr>
                <w:rFonts w:eastAsia="仿宋"/>
                <w:kern w:val="0"/>
                <w:szCs w:val="21"/>
              </w:rPr>
            </w:pPr>
            <w:r>
              <w:rPr>
                <w:rFonts w:eastAsia="仿宋"/>
                <w:kern w:val="0"/>
                <w:szCs w:val="21"/>
              </w:rPr>
              <w:t>平均值</w:t>
            </w:r>
            <w:r>
              <w:rPr>
                <w:rFonts w:eastAsia="新宋体"/>
                <w:szCs w:val="21"/>
              </w:rPr>
              <w:t>%</w:t>
            </w:r>
          </w:p>
        </w:tc>
      </w:tr>
      <w:tr w:rsidR="008D00EE" w14:paraId="1F7EEDDA" w14:textId="77777777">
        <w:tc>
          <w:tcPr>
            <w:tcW w:w="1312" w:type="dxa"/>
          </w:tcPr>
          <w:p w14:paraId="16D76D28" w14:textId="77777777" w:rsidR="008D00EE" w:rsidRDefault="00000000">
            <w:pPr>
              <w:adjustRightInd w:val="0"/>
              <w:snapToGrid w:val="0"/>
              <w:jc w:val="center"/>
              <w:rPr>
                <w:rFonts w:eastAsia="仿宋"/>
                <w:kern w:val="0"/>
                <w:szCs w:val="21"/>
              </w:rPr>
            </w:pPr>
            <w:r>
              <w:rPr>
                <w:rFonts w:eastAsia="仿宋" w:hint="eastAsia"/>
                <w:kern w:val="0"/>
                <w:szCs w:val="21"/>
              </w:rPr>
              <w:t>测量值</w:t>
            </w:r>
            <w:r>
              <w:rPr>
                <w:rFonts w:eastAsia="仿宋"/>
                <w:kern w:val="0"/>
                <w:szCs w:val="21"/>
              </w:rPr>
              <w:t>（</w:t>
            </w:r>
            <w:r>
              <w:rPr>
                <w:rFonts w:eastAsia="仿宋"/>
                <w:kern w:val="0"/>
                <w:szCs w:val="21"/>
              </w:rPr>
              <w:t>%</w:t>
            </w:r>
            <w:r>
              <w:rPr>
                <w:rFonts w:eastAsia="仿宋"/>
                <w:kern w:val="0"/>
                <w:szCs w:val="21"/>
              </w:rPr>
              <w:t>）</w:t>
            </w:r>
          </w:p>
        </w:tc>
        <w:tc>
          <w:tcPr>
            <w:tcW w:w="900" w:type="dxa"/>
          </w:tcPr>
          <w:p w14:paraId="61834469" w14:textId="77777777" w:rsidR="008D00EE" w:rsidRDefault="00000000">
            <w:pPr>
              <w:adjustRightInd w:val="0"/>
              <w:snapToGrid w:val="0"/>
              <w:jc w:val="center"/>
              <w:rPr>
                <w:rFonts w:eastAsia="仿宋"/>
                <w:kern w:val="0"/>
                <w:szCs w:val="21"/>
              </w:rPr>
            </w:pPr>
            <w:r>
              <w:rPr>
                <w:rFonts w:eastAsia="仿宋" w:hint="eastAsia"/>
                <w:kern w:val="0"/>
                <w:szCs w:val="21"/>
              </w:rPr>
              <w:t>18.55</w:t>
            </w:r>
          </w:p>
        </w:tc>
        <w:tc>
          <w:tcPr>
            <w:tcW w:w="910" w:type="dxa"/>
          </w:tcPr>
          <w:p w14:paraId="03E468C8" w14:textId="77777777" w:rsidR="008D00EE" w:rsidRDefault="00000000">
            <w:pPr>
              <w:adjustRightInd w:val="0"/>
              <w:snapToGrid w:val="0"/>
              <w:jc w:val="center"/>
              <w:rPr>
                <w:rFonts w:eastAsia="仿宋"/>
                <w:kern w:val="0"/>
                <w:szCs w:val="21"/>
              </w:rPr>
            </w:pPr>
            <w:r>
              <w:rPr>
                <w:rFonts w:eastAsia="仿宋" w:hint="eastAsia"/>
                <w:kern w:val="0"/>
                <w:szCs w:val="21"/>
              </w:rPr>
              <w:t>18.49</w:t>
            </w:r>
          </w:p>
        </w:tc>
        <w:tc>
          <w:tcPr>
            <w:tcW w:w="1150" w:type="dxa"/>
          </w:tcPr>
          <w:p w14:paraId="6C948510" w14:textId="77777777" w:rsidR="008D00EE" w:rsidRDefault="00000000">
            <w:pPr>
              <w:adjustRightInd w:val="0"/>
              <w:snapToGrid w:val="0"/>
              <w:jc w:val="center"/>
              <w:rPr>
                <w:rFonts w:eastAsia="仿宋"/>
                <w:kern w:val="0"/>
                <w:szCs w:val="21"/>
              </w:rPr>
            </w:pPr>
            <w:r>
              <w:rPr>
                <w:rFonts w:eastAsia="仿宋" w:hint="eastAsia"/>
                <w:kern w:val="0"/>
                <w:szCs w:val="21"/>
              </w:rPr>
              <w:t>18.51</w:t>
            </w:r>
          </w:p>
        </w:tc>
        <w:tc>
          <w:tcPr>
            <w:tcW w:w="1230" w:type="dxa"/>
          </w:tcPr>
          <w:p w14:paraId="18C1B0CC" w14:textId="77777777" w:rsidR="008D00EE" w:rsidRDefault="00000000">
            <w:pPr>
              <w:adjustRightInd w:val="0"/>
              <w:snapToGrid w:val="0"/>
              <w:jc w:val="center"/>
              <w:rPr>
                <w:rFonts w:eastAsia="仿宋"/>
                <w:kern w:val="0"/>
                <w:szCs w:val="21"/>
              </w:rPr>
            </w:pPr>
            <w:r>
              <w:rPr>
                <w:rFonts w:eastAsia="仿宋" w:hint="eastAsia"/>
                <w:kern w:val="0"/>
                <w:szCs w:val="21"/>
              </w:rPr>
              <w:t>18.67</w:t>
            </w:r>
          </w:p>
        </w:tc>
        <w:tc>
          <w:tcPr>
            <w:tcW w:w="970" w:type="dxa"/>
          </w:tcPr>
          <w:p w14:paraId="59A850DC" w14:textId="77777777" w:rsidR="008D00EE" w:rsidRDefault="00000000">
            <w:pPr>
              <w:adjustRightInd w:val="0"/>
              <w:snapToGrid w:val="0"/>
              <w:jc w:val="center"/>
              <w:rPr>
                <w:rFonts w:eastAsia="仿宋"/>
                <w:kern w:val="0"/>
                <w:szCs w:val="21"/>
              </w:rPr>
            </w:pPr>
            <w:r>
              <w:rPr>
                <w:rFonts w:eastAsia="仿宋" w:hint="eastAsia"/>
                <w:kern w:val="0"/>
                <w:szCs w:val="21"/>
              </w:rPr>
              <w:t>18.43</w:t>
            </w:r>
          </w:p>
        </w:tc>
        <w:tc>
          <w:tcPr>
            <w:tcW w:w="1990" w:type="dxa"/>
            <w:vMerge w:val="restart"/>
            <w:vAlign w:val="center"/>
          </w:tcPr>
          <w:p w14:paraId="2932DE17" w14:textId="77777777" w:rsidR="008D00EE" w:rsidRDefault="00000000">
            <w:pPr>
              <w:adjustRightInd w:val="0"/>
              <w:snapToGrid w:val="0"/>
              <w:jc w:val="center"/>
              <w:rPr>
                <w:rFonts w:eastAsia="仿宋"/>
                <w:kern w:val="0"/>
                <w:szCs w:val="21"/>
              </w:rPr>
            </w:pPr>
            <w:r>
              <w:rPr>
                <w:rFonts w:eastAsia="仿宋"/>
                <w:kern w:val="0"/>
                <w:szCs w:val="21"/>
              </w:rPr>
              <w:t>18.57%</w:t>
            </w:r>
          </w:p>
        </w:tc>
      </w:tr>
      <w:tr w:rsidR="008D00EE" w14:paraId="7F5FB81C" w14:textId="77777777">
        <w:tc>
          <w:tcPr>
            <w:tcW w:w="1312" w:type="dxa"/>
          </w:tcPr>
          <w:p w14:paraId="63778156" w14:textId="77777777" w:rsidR="008D00EE" w:rsidRDefault="00000000">
            <w:pPr>
              <w:adjustRightInd w:val="0"/>
              <w:snapToGrid w:val="0"/>
              <w:jc w:val="center"/>
              <w:rPr>
                <w:rFonts w:eastAsia="仿宋"/>
                <w:kern w:val="0"/>
                <w:szCs w:val="21"/>
              </w:rPr>
            </w:pPr>
            <w:r>
              <w:rPr>
                <w:rFonts w:eastAsia="仿宋" w:hint="eastAsia"/>
                <w:kern w:val="0"/>
                <w:szCs w:val="21"/>
              </w:rPr>
              <w:t>测量次数</w:t>
            </w:r>
          </w:p>
        </w:tc>
        <w:tc>
          <w:tcPr>
            <w:tcW w:w="900" w:type="dxa"/>
          </w:tcPr>
          <w:p w14:paraId="7AA9A278" w14:textId="77777777" w:rsidR="008D00EE" w:rsidRDefault="00000000">
            <w:pPr>
              <w:adjustRightInd w:val="0"/>
              <w:snapToGrid w:val="0"/>
              <w:jc w:val="center"/>
              <w:rPr>
                <w:rFonts w:eastAsia="仿宋"/>
                <w:kern w:val="0"/>
                <w:szCs w:val="21"/>
              </w:rPr>
            </w:pPr>
            <w:r>
              <w:rPr>
                <w:rFonts w:eastAsia="仿宋" w:hint="eastAsia"/>
                <w:kern w:val="0"/>
                <w:szCs w:val="21"/>
              </w:rPr>
              <w:t>6</w:t>
            </w:r>
          </w:p>
        </w:tc>
        <w:tc>
          <w:tcPr>
            <w:tcW w:w="910" w:type="dxa"/>
          </w:tcPr>
          <w:p w14:paraId="58CADAD1" w14:textId="77777777" w:rsidR="008D00EE" w:rsidRDefault="00000000">
            <w:pPr>
              <w:adjustRightInd w:val="0"/>
              <w:snapToGrid w:val="0"/>
              <w:jc w:val="center"/>
              <w:rPr>
                <w:rFonts w:eastAsia="仿宋"/>
                <w:kern w:val="0"/>
                <w:szCs w:val="21"/>
              </w:rPr>
            </w:pPr>
            <w:r>
              <w:rPr>
                <w:rFonts w:eastAsia="仿宋" w:hint="eastAsia"/>
                <w:kern w:val="0"/>
                <w:szCs w:val="21"/>
              </w:rPr>
              <w:t>7</w:t>
            </w:r>
          </w:p>
        </w:tc>
        <w:tc>
          <w:tcPr>
            <w:tcW w:w="1150" w:type="dxa"/>
          </w:tcPr>
          <w:p w14:paraId="79395C43" w14:textId="77777777" w:rsidR="008D00EE" w:rsidRDefault="00000000">
            <w:pPr>
              <w:adjustRightInd w:val="0"/>
              <w:snapToGrid w:val="0"/>
              <w:jc w:val="center"/>
              <w:rPr>
                <w:rFonts w:eastAsia="仿宋"/>
                <w:kern w:val="0"/>
                <w:szCs w:val="21"/>
              </w:rPr>
            </w:pPr>
            <w:r>
              <w:rPr>
                <w:rFonts w:eastAsia="仿宋" w:hint="eastAsia"/>
                <w:kern w:val="0"/>
                <w:szCs w:val="21"/>
              </w:rPr>
              <w:t>8</w:t>
            </w:r>
          </w:p>
        </w:tc>
        <w:tc>
          <w:tcPr>
            <w:tcW w:w="1230" w:type="dxa"/>
          </w:tcPr>
          <w:p w14:paraId="28957C77" w14:textId="77777777" w:rsidR="008D00EE" w:rsidRDefault="00000000">
            <w:pPr>
              <w:adjustRightInd w:val="0"/>
              <w:snapToGrid w:val="0"/>
              <w:jc w:val="center"/>
              <w:rPr>
                <w:rFonts w:eastAsia="仿宋"/>
                <w:kern w:val="0"/>
                <w:szCs w:val="21"/>
              </w:rPr>
            </w:pPr>
            <w:r>
              <w:rPr>
                <w:rFonts w:eastAsia="仿宋" w:hint="eastAsia"/>
                <w:kern w:val="0"/>
                <w:szCs w:val="21"/>
              </w:rPr>
              <w:t>9</w:t>
            </w:r>
          </w:p>
        </w:tc>
        <w:tc>
          <w:tcPr>
            <w:tcW w:w="970" w:type="dxa"/>
          </w:tcPr>
          <w:p w14:paraId="09D49A1B" w14:textId="77777777" w:rsidR="008D00EE" w:rsidRDefault="00000000">
            <w:pPr>
              <w:adjustRightInd w:val="0"/>
              <w:snapToGrid w:val="0"/>
              <w:jc w:val="center"/>
              <w:rPr>
                <w:rFonts w:eastAsia="仿宋"/>
                <w:kern w:val="0"/>
                <w:szCs w:val="21"/>
              </w:rPr>
            </w:pPr>
            <w:r>
              <w:rPr>
                <w:rFonts w:eastAsia="仿宋" w:hint="eastAsia"/>
                <w:kern w:val="0"/>
                <w:szCs w:val="21"/>
              </w:rPr>
              <w:t>10</w:t>
            </w:r>
          </w:p>
        </w:tc>
        <w:tc>
          <w:tcPr>
            <w:tcW w:w="1990" w:type="dxa"/>
            <w:vMerge/>
          </w:tcPr>
          <w:p w14:paraId="3C28AC1D" w14:textId="77777777" w:rsidR="008D00EE" w:rsidRDefault="008D00EE">
            <w:pPr>
              <w:adjustRightInd w:val="0"/>
              <w:snapToGrid w:val="0"/>
              <w:jc w:val="center"/>
              <w:rPr>
                <w:rFonts w:eastAsia="仿宋"/>
                <w:kern w:val="0"/>
                <w:szCs w:val="21"/>
              </w:rPr>
            </w:pPr>
          </w:p>
        </w:tc>
      </w:tr>
      <w:tr w:rsidR="008D00EE" w14:paraId="61B98959" w14:textId="77777777">
        <w:tc>
          <w:tcPr>
            <w:tcW w:w="1312" w:type="dxa"/>
          </w:tcPr>
          <w:p w14:paraId="162719BD" w14:textId="77777777" w:rsidR="008D00EE" w:rsidRDefault="00000000">
            <w:pPr>
              <w:adjustRightInd w:val="0"/>
              <w:snapToGrid w:val="0"/>
              <w:jc w:val="center"/>
              <w:rPr>
                <w:rFonts w:eastAsia="仿宋"/>
                <w:kern w:val="0"/>
                <w:szCs w:val="21"/>
              </w:rPr>
            </w:pPr>
            <w:r>
              <w:rPr>
                <w:rFonts w:eastAsia="仿宋" w:hint="eastAsia"/>
                <w:kern w:val="0"/>
                <w:szCs w:val="21"/>
              </w:rPr>
              <w:t>测量值</w:t>
            </w:r>
            <w:r>
              <w:rPr>
                <w:rFonts w:eastAsia="仿宋"/>
                <w:kern w:val="0"/>
                <w:szCs w:val="21"/>
              </w:rPr>
              <w:t>（</w:t>
            </w:r>
            <w:r>
              <w:rPr>
                <w:rFonts w:eastAsia="仿宋"/>
                <w:kern w:val="0"/>
                <w:szCs w:val="21"/>
              </w:rPr>
              <w:t>%</w:t>
            </w:r>
            <w:r>
              <w:rPr>
                <w:rFonts w:eastAsia="仿宋"/>
                <w:kern w:val="0"/>
                <w:szCs w:val="21"/>
              </w:rPr>
              <w:t>）</w:t>
            </w:r>
          </w:p>
        </w:tc>
        <w:tc>
          <w:tcPr>
            <w:tcW w:w="900" w:type="dxa"/>
          </w:tcPr>
          <w:p w14:paraId="75131C08" w14:textId="77777777" w:rsidR="008D00EE" w:rsidRDefault="00000000">
            <w:pPr>
              <w:adjustRightInd w:val="0"/>
              <w:snapToGrid w:val="0"/>
              <w:jc w:val="center"/>
              <w:rPr>
                <w:rFonts w:eastAsia="仿宋"/>
                <w:kern w:val="0"/>
                <w:szCs w:val="21"/>
              </w:rPr>
            </w:pPr>
            <w:r>
              <w:rPr>
                <w:rFonts w:eastAsia="仿宋" w:hint="eastAsia"/>
                <w:kern w:val="0"/>
                <w:szCs w:val="21"/>
              </w:rPr>
              <w:t>18.66</w:t>
            </w:r>
          </w:p>
        </w:tc>
        <w:tc>
          <w:tcPr>
            <w:tcW w:w="910" w:type="dxa"/>
          </w:tcPr>
          <w:p w14:paraId="79275DD5" w14:textId="77777777" w:rsidR="008D00EE" w:rsidRDefault="00000000">
            <w:pPr>
              <w:adjustRightInd w:val="0"/>
              <w:snapToGrid w:val="0"/>
              <w:jc w:val="center"/>
              <w:rPr>
                <w:rFonts w:eastAsia="仿宋"/>
                <w:kern w:val="0"/>
                <w:szCs w:val="21"/>
              </w:rPr>
            </w:pPr>
            <w:r>
              <w:rPr>
                <w:rFonts w:eastAsia="仿宋" w:hint="eastAsia"/>
                <w:kern w:val="0"/>
                <w:szCs w:val="21"/>
              </w:rPr>
              <w:t>18.87</w:t>
            </w:r>
          </w:p>
        </w:tc>
        <w:tc>
          <w:tcPr>
            <w:tcW w:w="1150" w:type="dxa"/>
          </w:tcPr>
          <w:p w14:paraId="7647A930" w14:textId="77777777" w:rsidR="008D00EE" w:rsidRDefault="00000000">
            <w:pPr>
              <w:adjustRightInd w:val="0"/>
              <w:snapToGrid w:val="0"/>
              <w:jc w:val="center"/>
              <w:rPr>
                <w:rFonts w:eastAsia="仿宋"/>
                <w:kern w:val="0"/>
                <w:szCs w:val="21"/>
              </w:rPr>
            </w:pPr>
            <w:r>
              <w:rPr>
                <w:rFonts w:eastAsia="仿宋" w:hint="eastAsia"/>
                <w:kern w:val="0"/>
                <w:szCs w:val="21"/>
              </w:rPr>
              <w:t>18.41</w:t>
            </w:r>
          </w:p>
        </w:tc>
        <w:tc>
          <w:tcPr>
            <w:tcW w:w="1230" w:type="dxa"/>
          </w:tcPr>
          <w:p w14:paraId="36329D89" w14:textId="77777777" w:rsidR="008D00EE" w:rsidRDefault="00000000">
            <w:pPr>
              <w:adjustRightInd w:val="0"/>
              <w:snapToGrid w:val="0"/>
              <w:jc w:val="center"/>
              <w:rPr>
                <w:rFonts w:eastAsia="仿宋"/>
                <w:kern w:val="0"/>
                <w:szCs w:val="21"/>
              </w:rPr>
            </w:pPr>
            <w:r>
              <w:rPr>
                <w:rFonts w:eastAsia="仿宋" w:hint="eastAsia"/>
                <w:kern w:val="0"/>
                <w:szCs w:val="21"/>
              </w:rPr>
              <w:t>18.67</w:t>
            </w:r>
          </w:p>
        </w:tc>
        <w:tc>
          <w:tcPr>
            <w:tcW w:w="970" w:type="dxa"/>
          </w:tcPr>
          <w:p w14:paraId="4ED2576D" w14:textId="77777777" w:rsidR="008D00EE" w:rsidRDefault="00000000">
            <w:pPr>
              <w:adjustRightInd w:val="0"/>
              <w:snapToGrid w:val="0"/>
              <w:jc w:val="center"/>
              <w:rPr>
                <w:rFonts w:eastAsia="仿宋"/>
                <w:kern w:val="0"/>
                <w:szCs w:val="21"/>
              </w:rPr>
            </w:pPr>
            <w:r>
              <w:rPr>
                <w:rFonts w:eastAsia="仿宋" w:hint="eastAsia"/>
                <w:kern w:val="0"/>
                <w:szCs w:val="21"/>
              </w:rPr>
              <w:t>18.43</w:t>
            </w:r>
          </w:p>
        </w:tc>
        <w:tc>
          <w:tcPr>
            <w:tcW w:w="1990" w:type="dxa"/>
            <w:vMerge/>
          </w:tcPr>
          <w:p w14:paraId="7670D573" w14:textId="77777777" w:rsidR="008D00EE" w:rsidRDefault="008D00EE">
            <w:pPr>
              <w:adjustRightInd w:val="0"/>
              <w:snapToGrid w:val="0"/>
              <w:jc w:val="center"/>
              <w:rPr>
                <w:rFonts w:eastAsia="仿宋"/>
                <w:kern w:val="0"/>
                <w:szCs w:val="21"/>
              </w:rPr>
            </w:pPr>
          </w:p>
        </w:tc>
      </w:tr>
    </w:tbl>
    <w:p w14:paraId="43AD9D77" w14:textId="2A9430F0" w:rsidR="008D00EE" w:rsidRPr="00F33581" w:rsidRDefault="00000000" w:rsidP="00F33581">
      <w:pPr>
        <w:pStyle w:val="0"/>
        <w:spacing w:line="440" w:lineRule="exact"/>
        <w:ind w:firstLine="480"/>
        <w:jc w:val="left"/>
        <w:rPr>
          <w:color w:val="000000"/>
          <w:sz w:val="24"/>
          <w:szCs w:val="24"/>
        </w:rPr>
      </w:pPr>
      <w:r w:rsidRPr="00F33581">
        <w:rPr>
          <w:rFonts w:hint="eastAsia"/>
          <w:color w:val="000000"/>
          <w:sz w:val="24"/>
        </w:rPr>
        <w:t>按下式计算，得到单次测量实验标准偏差：</w:t>
      </w:r>
    </w:p>
    <w:p w14:paraId="76965A24" w14:textId="12263770" w:rsidR="008D00EE" w:rsidRPr="00F33581" w:rsidRDefault="00000000" w:rsidP="00F33581">
      <w:pPr>
        <w:pStyle w:val="0"/>
        <w:jc w:val="center"/>
        <w:rPr>
          <w:color w:val="000000"/>
          <w:sz w:val="24"/>
          <w:szCs w:val="24"/>
        </w:rPr>
      </w:pPr>
      <w:r w:rsidRPr="00F33581">
        <w:rPr>
          <w:position w:val="-34"/>
          <w:sz w:val="28"/>
          <w:szCs w:val="28"/>
        </w:rPr>
        <w:object w:dxaOrig="2592" w:dyaOrig="1217" w14:anchorId="62B1187E">
          <v:shape id="_x0000_i1031" type="#_x0000_t75" alt="" style="width:129.6pt;height:60.85pt" o:ole="">
            <v:imagedata r:id="rId26" o:title=""/>
          </v:shape>
          <o:OLEObject Type="Embed" ProgID="Equation.DSMT4" ShapeID="_x0000_i1031" DrawAspect="Content" ObjectID="_1811840268" r:id="rId27"/>
        </w:object>
      </w:r>
    </w:p>
    <w:p w14:paraId="010CFB69" w14:textId="77777777" w:rsidR="008D00EE" w:rsidRDefault="00000000">
      <w:pPr>
        <w:pStyle w:val="0"/>
        <w:spacing w:line="440" w:lineRule="exact"/>
        <w:ind w:firstLine="480"/>
        <w:jc w:val="left"/>
        <w:rPr>
          <w:color w:val="000000"/>
          <w:sz w:val="24"/>
          <w:szCs w:val="24"/>
        </w:rPr>
      </w:pPr>
      <w:r>
        <w:rPr>
          <w:rFonts w:hint="eastAsia"/>
          <w:color w:val="000000"/>
          <w:sz w:val="24"/>
        </w:rPr>
        <w:t>则单</w:t>
      </w:r>
      <w:r w:rsidRPr="00F33581">
        <w:rPr>
          <w:rFonts w:hint="eastAsia"/>
          <w:color w:val="000000"/>
          <w:sz w:val="24"/>
          <w:szCs w:val="24"/>
        </w:rPr>
        <w:t>次测量的标准不确定度：</w:t>
      </w:r>
    </w:p>
    <w:p w14:paraId="5BB4FCF3" w14:textId="5A56DEC8" w:rsidR="008D00EE" w:rsidRDefault="00000000" w:rsidP="00F33581">
      <w:pPr>
        <w:pStyle w:val="0"/>
        <w:spacing w:line="440" w:lineRule="exact"/>
        <w:jc w:val="center"/>
        <w:rPr>
          <w:color w:val="000000"/>
          <w:sz w:val="24"/>
        </w:rPr>
      </w:pPr>
      <w:r>
        <w:rPr>
          <w:color w:val="000000"/>
          <w:position w:val="-12"/>
          <w:sz w:val="24"/>
          <w:szCs w:val="24"/>
        </w:rPr>
        <w:object w:dxaOrig="1339" w:dyaOrig="376" w14:anchorId="3F0586CB">
          <v:shape id="_x0000_i1032" type="#_x0000_t75" style="width:66.95pt;height:18.8pt" o:ole="">
            <v:imagedata r:id="rId28" o:title=""/>
          </v:shape>
          <o:OLEObject Type="Embed" ProgID="Equation.DSMT4" ShapeID="_x0000_i1032" DrawAspect="Content" ObjectID="_1811840269" r:id="rId29"/>
        </w:object>
      </w:r>
    </w:p>
    <w:p w14:paraId="4958D9EF" w14:textId="51AD872E" w:rsidR="008D00EE" w:rsidRDefault="00000000">
      <w:pPr>
        <w:pStyle w:val="0"/>
        <w:ind w:firstLineChars="200" w:firstLine="480"/>
        <w:jc w:val="left"/>
        <w:rPr>
          <w:color w:val="000000"/>
          <w:sz w:val="24"/>
        </w:rPr>
      </w:pPr>
      <w:r>
        <w:rPr>
          <w:rFonts w:hint="eastAsia"/>
          <w:color w:val="000000"/>
          <w:sz w:val="24"/>
        </w:rPr>
        <w:t>平均值的标准不确定度：</w:t>
      </w:r>
    </w:p>
    <w:p w14:paraId="70AD6FA0" w14:textId="77777777" w:rsidR="008D00EE" w:rsidRPr="00F33581" w:rsidRDefault="00000000" w:rsidP="00F33581">
      <w:pPr>
        <w:pStyle w:val="0"/>
        <w:jc w:val="center"/>
        <w:rPr>
          <w:color w:val="000000"/>
          <w:sz w:val="24"/>
          <w:szCs w:val="24"/>
        </w:rPr>
      </w:pPr>
      <w:r w:rsidRPr="00F33581">
        <w:rPr>
          <w:position w:val="-28"/>
          <w:sz w:val="24"/>
          <w:szCs w:val="24"/>
        </w:rPr>
        <w:object w:dxaOrig="1603" w:dyaOrig="664" w14:anchorId="71042027">
          <v:shape id="_x0000_i1034" type="#_x0000_t75" style="width:80.15pt;height:33.2pt" o:ole="">
            <v:imagedata r:id="rId30" o:title=""/>
          </v:shape>
          <o:OLEObject Type="Embed" ProgID="Equation.DSMT4" ShapeID="_x0000_i1034" DrawAspect="Content" ObjectID="_1811840270" r:id="rId31"/>
        </w:object>
      </w:r>
    </w:p>
    <w:p w14:paraId="48A04A1B" w14:textId="0927D877" w:rsidR="008D00EE" w:rsidRPr="00F33581" w:rsidRDefault="00000000">
      <w:pPr>
        <w:pStyle w:val="0"/>
        <w:spacing w:line="360" w:lineRule="auto"/>
        <w:jc w:val="left"/>
        <w:rPr>
          <w:color w:val="000000"/>
          <w:sz w:val="24"/>
          <w:szCs w:val="24"/>
        </w:rPr>
      </w:pPr>
      <w:r w:rsidRPr="00F33581">
        <w:rPr>
          <w:color w:val="000000"/>
          <w:sz w:val="24"/>
          <w:szCs w:val="24"/>
        </w:rPr>
        <w:t xml:space="preserve">1.4 </w:t>
      </w:r>
      <w:r w:rsidRPr="00F33581">
        <w:rPr>
          <w:rFonts w:hint="eastAsia"/>
          <w:color w:val="000000"/>
          <w:sz w:val="24"/>
          <w:szCs w:val="24"/>
        </w:rPr>
        <w:t>B</w:t>
      </w:r>
      <w:r w:rsidRPr="00F33581">
        <w:rPr>
          <w:rFonts w:hint="eastAsia"/>
          <w:color w:val="000000"/>
          <w:sz w:val="24"/>
          <w:szCs w:val="24"/>
        </w:rPr>
        <w:t>类标准不确定度的评定</w:t>
      </w:r>
    </w:p>
    <w:p w14:paraId="4847C6C0" w14:textId="58A7FE28" w:rsidR="008D00EE" w:rsidRPr="00F33581" w:rsidRDefault="00000000" w:rsidP="00F33581">
      <w:pPr>
        <w:pStyle w:val="0"/>
        <w:spacing w:line="360" w:lineRule="auto"/>
        <w:ind w:firstLineChars="200" w:firstLine="480"/>
        <w:jc w:val="left"/>
        <w:rPr>
          <w:color w:val="000000"/>
          <w:sz w:val="24"/>
          <w:szCs w:val="24"/>
        </w:rPr>
      </w:pPr>
      <w:r w:rsidRPr="00F33581">
        <w:rPr>
          <w:rFonts w:hint="eastAsia"/>
          <w:color w:val="000000"/>
          <w:sz w:val="24"/>
          <w:szCs w:val="24"/>
        </w:rPr>
        <w:t>由</w:t>
      </w:r>
      <w:r>
        <w:rPr>
          <w:rFonts w:hint="eastAsia"/>
          <w:color w:val="000000"/>
          <w:sz w:val="24"/>
          <w:szCs w:val="24"/>
        </w:rPr>
        <w:t>二水合酒石酸钠标准物质证书</w:t>
      </w:r>
      <w:r w:rsidRPr="00F33581">
        <w:rPr>
          <w:rFonts w:hint="eastAsia"/>
          <w:color w:val="000000"/>
          <w:sz w:val="24"/>
          <w:szCs w:val="24"/>
        </w:rPr>
        <w:t>可知，</w:t>
      </w:r>
      <w:r>
        <w:rPr>
          <w:rFonts w:hint="eastAsia"/>
          <w:color w:val="000000"/>
          <w:sz w:val="24"/>
          <w:szCs w:val="24"/>
        </w:rPr>
        <w:t>其</w:t>
      </w:r>
      <w:proofErr w:type="gramStart"/>
      <w:r w:rsidRPr="00F33581">
        <w:rPr>
          <w:rFonts w:hint="eastAsia"/>
          <w:color w:val="000000"/>
          <w:sz w:val="24"/>
          <w:szCs w:val="24"/>
        </w:rPr>
        <w:t>不</w:t>
      </w:r>
      <w:proofErr w:type="gramEnd"/>
      <w:r w:rsidRPr="00F33581">
        <w:rPr>
          <w:rFonts w:hint="eastAsia"/>
          <w:color w:val="000000"/>
          <w:sz w:val="24"/>
          <w:szCs w:val="24"/>
        </w:rPr>
        <w:t>准确度为</w:t>
      </w:r>
      <w:r w:rsidRPr="00F33581">
        <w:rPr>
          <w:rFonts w:hint="eastAsia"/>
          <w:color w:val="000000"/>
          <w:sz w:val="24"/>
          <w:szCs w:val="24"/>
        </w:rPr>
        <w:t>1.3</w:t>
      </w:r>
      <w:r w:rsidRPr="00F33581">
        <w:rPr>
          <w:rFonts w:hint="eastAsia"/>
          <w:color w:val="000000"/>
          <w:sz w:val="24"/>
          <w:szCs w:val="24"/>
        </w:rPr>
        <w:t>。</w:t>
      </w:r>
    </w:p>
    <w:p w14:paraId="04A07E88" w14:textId="3FCE35D3" w:rsidR="008D00EE" w:rsidRPr="00F33581" w:rsidRDefault="00000000">
      <w:pPr>
        <w:pStyle w:val="0"/>
        <w:spacing w:line="360" w:lineRule="auto"/>
        <w:jc w:val="left"/>
        <w:rPr>
          <w:color w:val="000000"/>
          <w:sz w:val="24"/>
          <w:szCs w:val="24"/>
        </w:rPr>
      </w:pPr>
      <w:r w:rsidRPr="00F33581">
        <w:rPr>
          <w:color w:val="000000"/>
          <w:sz w:val="24"/>
          <w:szCs w:val="24"/>
        </w:rPr>
        <w:t>1.5</w:t>
      </w:r>
      <w:r w:rsidRPr="00F33581">
        <w:rPr>
          <w:rFonts w:hint="eastAsia"/>
          <w:color w:val="000000"/>
          <w:sz w:val="24"/>
          <w:szCs w:val="24"/>
        </w:rPr>
        <w:t>合成标准不确定度的评定</w:t>
      </w:r>
    </w:p>
    <w:p w14:paraId="1C22E586" w14:textId="77777777" w:rsidR="008D00EE" w:rsidRPr="00F33581" w:rsidRDefault="00000000">
      <w:pPr>
        <w:pStyle w:val="0"/>
        <w:spacing w:line="360" w:lineRule="auto"/>
        <w:ind w:firstLineChars="200" w:firstLine="480"/>
        <w:jc w:val="left"/>
        <w:rPr>
          <w:color w:val="000000"/>
          <w:sz w:val="24"/>
          <w:szCs w:val="24"/>
        </w:rPr>
      </w:pPr>
      <w:r w:rsidRPr="00F33581">
        <w:rPr>
          <w:rFonts w:hint="eastAsia"/>
          <w:color w:val="000000"/>
          <w:sz w:val="24"/>
          <w:szCs w:val="24"/>
        </w:rPr>
        <w:t>合成标准不确定度由</w:t>
      </w:r>
      <w:r w:rsidRPr="00F33581">
        <w:rPr>
          <w:rFonts w:hint="eastAsia"/>
          <w:color w:val="000000"/>
          <w:sz w:val="24"/>
          <w:szCs w:val="24"/>
        </w:rPr>
        <w:t>A</w:t>
      </w:r>
      <w:r w:rsidRPr="00F33581">
        <w:rPr>
          <w:rFonts w:hint="eastAsia"/>
          <w:color w:val="000000"/>
          <w:sz w:val="24"/>
          <w:szCs w:val="24"/>
        </w:rPr>
        <w:t>类不确定度和</w:t>
      </w:r>
      <w:r w:rsidRPr="00F33581">
        <w:rPr>
          <w:rFonts w:hint="eastAsia"/>
          <w:color w:val="000000"/>
          <w:sz w:val="24"/>
          <w:szCs w:val="24"/>
        </w:rPr>
        <w:t>B</w:t>
      </w:r>
      <w:r w:rsidRPr="00F33581">
        <w:rPr>
          <w:rFonts w:hint="eastAsia"/>
          <w:color w:val="000000"/>
          <w:sz w:val="24"/>
          <w:szCs w:val="24"/>
        </w:rPr>
        <w:t>类不确定度按下列公式合成。</w:t>
      </w:r>
    </w:p>
    <w:p w14:paraId="01CC0F6A" w14:textId="77777777" w:rsidR="008D00EE" w:rsidRPr="00F33581" w:rsidRDefault="00000000" w:rsidP="00F33581">
      <w:pPr>
        <w:pStyle w:val="0"/>
        <w:spacing w:line="360" w:lineRule="auto"/>
        <w:jc w:val="center"/>
        <w:rPr>
          <w:color w:val="000000"/>
          <w:sz w:val="24"/>
          <w:szCs w:val="24"/>
        </w:rPr>
      </w:pPr>
      <w:r w:rsidRPr="00F33581">
        <w:rPr>
          <w:color w:val="000000"/>
          <w:position w:val="-14"/>
          <w:sz w:val="24"/>
          <w:szCs w:val="24"/>
        </w:rPr>
        <w:object w:dxaOrig="3396" w:dyaOrig="464" w14:anchorId="46525993">
          <v:shape id="_x0000_i1035" type="#_x0000_t75" alt="" style="width:169.8pt;height:23.2pt" o:ole="">
            <v:imagedata r:id="rId32" o:title=""/>
          </v:shape>
          <o:OLEObject Type="Embed" ProgID="Equation.DSMT4" ShapeID="_x0000_i1035" DrawAspect="Content" ObjectID="_1811840271" r:id="rId33"/>
        </w:object>
      </w:r>
    </w:p>
    <w:p w14:paraId="0C77FECC" w14:textId="77777777" w:rsidR="008D00EE" w:rsidRPr="00F33581" w:rsidRDefault="00000000">
      <w:pPr>
        <w:pStyle w:val="0"/>
        <w:spacing w:line="440" w:lineRule="exact"/>
        <w:jc w:val="left"/>
        <w:rPr>
          <w:color w:val="000000"/>
          <w:sz w:val="24"/>
          <w:szCs w:val="24"/>
        </w:rPr>
      </w:pPr>
      <w:r w:rsidRPr="00F33581">
        <w:rPr>
          <w:color w:val="000000"/>
          <w:sz w:val="24"/>
          <w:szCs w:val="24"/>
        </w:rPr>
        <w:t>1.6</w:t>
      </w:r>
      <w:r w:rsidRPr="00F33581">
        <w:rPr>
          <w:rFonts w:hint="eastAsia"/>
          <w:color w:val="000000"/>
          <w:sz w:val="24"/>
          <w:szCs w:val="24"/>
        </w:rPr>
        <w:t>扩展不确定度</w:t>
      </w:r>
    </w:p>
    <w:p w14:paraId="72768ECE" w14:textId="77777777" w:rsidR="008D00EE" w:rsidRDefault="00000000">
      <w:pPr>
        <w:pStyle w:val="0"/>
        <w:spacing w:line="440" w:lineRule="exact"/>
        <w:ind w:firstLineChars="200" w:firstLine="480"/>
        <w:jc w:val="left"/>
        <w:rPr>
          <w:color w:val="000000"/>
          <w:sz w:val="24"/>
          <w:szCs w:val="24"/>
        </w:rPr>
      </w:pPr>
      <w:r w:rsidRPr="00F33581">
        <w:rPr>
          <w:rFonts w:hint="eastAsia"/>
          <w:color w:val="000000"/>
          <w:sz w:val="24"/>
          <w:szCs w:val="24"/>
        </w:rPr>
        <w:t>取包含因子</w:t>
      </w:r>
      <w:r w:rsidRPr="00F33581">
        <w:rPr>
          <w:i/>
          <w:iCs/>
          <w:color w:val="000000"/>
          <w:sz w:val="24"/>
          <w:szCs w:val="24"/>
        </w:rPr>
        <w:t>k</w:t>
      </w:r>
      <w:r w:rsidRPr="00F33581">
        <w:rPr>
          <w:color w:val="000000"/>
          <w:sz w:val="24"/>
          <w:szCs w:val="24"/>
        </w:rPr>
        <w:t>=2</w:t>
      </w:r>
      <w:r>
        <w:rPr>
          <w:rFonts w:hint="eastAsia"/>
          <w:color w:val="000000"/>
          <w:sz w:val="24"/>
          <w:szCs w:val="24"/>
        </w:rPr>
        <w:t>，则：</w:t>
      </w:r>
    </w:p>
    <w:p w14:paraId="49517C99" w14:textId="730F003D" w:rsidR="008D00EE" w:rsidRPr="00F33581" w:rsidRDefault="00000000" w:rsidP="00F33581">
      <w:pPr>
        <w:pStyle w:val="0"/>
        <w:spacing w:line="440" w:lineRule="exact"/>
        <w:jc w:val="center"/>
        <w:rPr>
          <w:color w:val="000000"/>
          <w:sz w:val="24"/>
          <w:szCs w:val="24"/>
        </w:rPr>
      </w:pPr>
      <w:r>
        <w:rPr>
          <w:color w:val="000000"/>
          <w:position w:val="-12"/>
          <w:sz w:val="24"/>
          <w:szCs w:val="24"/>
        </w:rPr>
        <w:object w:dxaOrig="2179" w:dyaOrig="363" w14:anchorId="0E483168">
          <v:shape id="_x0000_i1037" type="#_x0000_t75" style="width:108.95pt;height:18.15pt" o:ole="">
            <v:imagedata r:id="rId34" o:title=""/>
          </v:shape>
          <o:OLEObject Type="Embed" ProgID="Equation.DSMT4" ShapeID="_x0000_i1037" DrawAspect="Content" ObjectID="_1811840272" r:id="rId35"/>
        </w:object>
      </w:r>
    </w:p>
    <w:p w14:paraId="5625C961" w14:textId="77777777" w:rsidR="008D00EE" w:rsidRDefault="008D00EE">
      <w:pPr>
        <w:pStyle w:val="0"/>
        <w:spacing w:line="440" w:lineRule="exact"/>
        <w:jc w:val="left"/>
        <w:rPr>
          <w:rFonts w:eastAsia="新宋体"/>
          <w:color w:val="000000"/>
          <w:sz w:val="24"/>
          <w:szCs w:val="24"/>
        </w:rPr>
      </w:pPr>
    </w:p>
    <w:p w14:paraId="02AB793D" w14:textId="77777777" w:rsidR="008D00EE" w:rsidRDefault="008D00EE">
      <w:pPr>
        <w:pStyle w:val="0"/>
        <w:spacing w:line="440" w:lineRule="exact"/>
        <w:jc w:val="left"/>
        <w:rPr>
          <w:rFonts w:eastAsia="新宋体"/>
          <w:color w:val="000000"/>
          <w:sz w:val="24"/>
          <w:szCs w:val="24"/>
        </w:rPr>
      </w:pPr>
    </w:p>
    <w:p w14:paraId="0756DB53" w14:textId="77777777" w:rsidR="008D00EE" w:rsidRDefault="008D00EE">
      <w:pPr>
        <w:pStyle w:val="0"/>
        <w:spacing w:line="440" w:lineRule="exact"/>
        <w:jc w:val="left"/>
        <w:rPr>
          <w:rFonts w:eastAsia="新宋体"/>
          <w:color w:val="000000"/>
          <w:sz w:val="24"/>
          <w:szCs w:val="24"/>
        </w:rPr>
      </w:pPr>
    </w:p>
    <w:p w14:paraId="2A28C18B" w14:textId="77777777" w:rsidR="008D00EE" w:rsidRDefault="008D00EE">
      <w:pPr>
        <w:pStyle w:val="0"/>
        <w:spacing w:line="440" w:lineRule="exact"/>
        <w:jc w:val="left"/>
        <w:rPr>
          <w:rFonts w:eastAsia="新宋体"/>
          <w:color w:val="000000"/>
          <w:sz w:val="24"/>
          <w:szCs w:val="24"/>
        </w:rPr>
      </w:pPr>
    </w:p>
    <w:p w14:paraId="7895B96A" w14:textId="77777777" w:rsidR="008D00EE" w:rsidRDefault="008D00EE">
      <w:pPr>
        <w:pStyle w:val="0"/>
        <w:spacing w:line="440" w:lineRule="exact"/>
        <w:jc w:val="left"/>
        <w:rPr>
          <w:rFonts w:eastAsia="新宋体"/>
          <w:color w:val="000000"/>
          <w:sz w:val="24"/>
          <w:szCs w:val="24"/>
        </w:rPr>
      </w:pPr>
    </w:p>
    <w:p w14:paraId="22F716DA" w14:textId="77777777" w:rsidR="008D00EE" w:rsidRDefault="008D00EE">
      <w:pPr>
        <w:pStyle w:val="0"/>
        <w:spacing w:line="440" w:lineRule="exact"/>
        <w:jc w:val="left"/>
        <w:rPr>
          <w:rFonts w:eastAsia="新宋体"/>
          <w:color w:val="000000"/>
          <w:sz w:val="24"/>
          <w:szCs w:val="24"/>
        </w:rPr>
      </w:pPr>
    </w:p>
    <w:p w14:paraId="7C34644F" w14:textId="77777777" w:rsidR="008D00EE" w:rsidRDefault="008D00EE">
      <w:pPr>
        <w:pStyle w:val="0"/>
        <w:spacing w:line="440" w:lineRule="exact"/>
        <w:jc w:val="left"/>
        <w:rPr>
          <w:rFonts w:eastAsia="新宋体"/>
          <w:color w:val="000000"/>
          <w:sz w:val="24"/>
          <w:szCs w:val="24"/>
        </w:rPr>
      </w:pPr>
    </w:p>
    <w:p w14:paraId="00F936F8" w14:textId="77777777" w:rsidR="008D00EE" w:rsidRDefault="008D00EE">
      <w:pPr>
        <w:pStyle w:val="0"/>
        <w:spacing w:line="440" w:lineRule="exact"/>
        <w:jc w:val="left"/>
        <w:rPr>
          <w:rFonts w:eastAsia="新宋体"/>
          <w:color w:val="000000"/>
          <w:sz w:val="24"/>
          <w:szCs w:val="24"/>
        </w:rPr>
      </w:pPr>
    </w:p>
    <w:p w14:paraId="73BE7CC4" w14:textId="77777777" w:rsidR="008D00EE" w:rsidRDefault="008D00EE">
      <w:pPr>
        <w:pStyle w:val="0"/>
        <w:spacing w:line="440" w:lineRule="exact"/>
        <w:jc w:val="left"/>
        <w:rPr>
          <w:rFonts w:eastAsia="新宋体"/>
          <w:color w:val="000000"/>
          <w:sz w:val="24"/>
          <w:szCs w:val="24"/>
        </w:rPr>
      </w:pPr>
    </w:p>
    <w:p w14:paraId="6DC55FA4" w14:textId="77777777" w:rsidR="008D00EE" w:rsidRDefault="008D00EE">
      <w:pPr>
        <w:pStyle w:val="0"/>
        <w:spacing w:line="440" w:lineRule="exact"/>
        <w:jc w:val="left"/>
        <w:rPr>
          <w:rFonts w:eastAsia="新宋体"/>
          <w:color w:val="000000"/>
          <w:sz w:val="24"/>
          <w:szCs w:val="24"/>
        </w:rPr>
      </w:pPr>
    </w:p>
    <w:p w14:paraId="47F3064C" w14:textId="77777777" w:rsidR="008D00EE" w:rsidRDefault="008D00EE">
      <w:pPr>
        <w:pStyle w:val="0"/>
        <w:spacing w:line="440" w:lineRule="exact"/>
        <w:jc w:val="left"/>
        <w:rPr>
          <w:rFonts w:eastAsia="新宋体"/>
          <w:color w:val="000000"/>
          <w:sz w:val="24"/>
          <w:szCs w:val="24"/>
        </w:rPr>
      </w:pPr>
    </w:p>
    <w:p w14:paraId="514564DB" w14:textId="77777777" w:rsidR="008D00EE" w:rsidRDefault="008D00EE">
      <w:pPr>
        <w:pStyle w:val="0"/>
        <w:spacing w:line="440" w:lineRule="exact"/>
        <w:jc w:val="left"/>
        <w:rPr>
          <w:rFonts w:eastAsia="新宋体"/>
          <w:color w:val="000000"/>
          <w:sz w:val="24"/>
          <w:szCs w:val="24"/>
        </w:rPr>
      </w:pPr>
    </w:p>
    <w:p w14:paraId="6E3AF7D4" w14:textId="77777777" w:rsidR="008D00EE" w:rsidRDefault="008D00EE">
      <w:pPr>
        <w:pStyle w:val="0"/>
        <w:spacing w:line="440" w:lineRule="exact"/>
        <w:jc w:val="left"/>
        <w:rPr>
          <w:rFonts w:eastAsia="新宋体"/>
          <w:color w:val="000000"/>
          <w:sz w:val="24"/>
          <w:szCs w:val="24"/>
        </w:rPr>
      </w:pPr>
    </w:p>
    <w:p w14:paraId="67426AC9" w14:textId="77777777" w:rsidR="008D00EE" w:rsidRDefault="008D00EE">
      <w:pPr>
        <w:pStyle w:val="0"/>
        <w:spacing w:line="440" w:lineRule="exact"/>
        <w:jc w:val="left"/>
        <w:rPr>
          <w:rFonts w:eastAsia="新宋体"/>
          <w:color w:val="000000"/>
          <w:sz w:val="24"/>
          <w:szCs w:val="24"/>
        </w:rPr>
      </w:pPr>
    </w:p>
    <w:p w14:paraId="7A079B13" w14:textId="77777777" w:rsidR="008D00EE" w:rsidRDefault="008D00EE">
      <w:pPr>
        <w:pStyle w:val="0"/>
        <w:spacing w:line="440" w:lineRule="exact"/>
        <w:jc w:val="left"/>
        <w:rPr>
          <w:rFonts w:eastAsia="新宋体"/>
          <w:color w:val="000000"/>
          <w:sz w:val="24"/>
          <w:szCs w:val="24"/>
        </w:rPr>
      </w:pPr>
    </w:p>
    <w:p w14:paraId="10D523FD" w14:textId="77777777" w:rsidR="008D00EE" w:rsidRDefault="008D00EE">
      <w:pPr>
        <w:pStyle w:val="0"/>
        <w:spacing w:line="440" w:lineRule="exact"/>
        <w:jc w:val="left"/>
        <w:rPr>
          <w:rFonts w:eastAsia="新宋体"/>
          <w:color w:val="000000"/>
          <w:sz w:val="24"/>
          <w:szCs w:val="24"/>
        </w:rPr>
      </w:pPr>
    </w:p>
    <w:p w14:paraId="5BD24C98" w14:textId="77777777" w:rsidR="008D00EE" w:rsidRDefault="008D00EE">
      <w:pPr>
        <w:pStyle w:val="0"/>
        <w:spacing w:line="440" w:lineRule="exact"/>
        <w:jc w:val="left"/>
        <w:rPr>
          <w:rFonts w:eastAsia="新宋体"/>
          <w:color w:val="000000"/>
          <w:sz w:val="24"/>
          <w:szCs w:val="24"/>
        </w:rPr>
      </w:pPr>
    </w:p>
    <w:p w14:paraId="2DD13917" w14:textId="77777777" w:rsidR="008D00EE" w:rsidRDefault="008D00EE">
      <w:pPr>
        <w:pStyle w:val="0"/>
        <w:spacing w:line="440" w:lineRule="exact"/>
        <w:jc w:val="left"/>
        <w:rPr>
          <w:rFonts w:eastAsia="新宋体"/>
          <w:color w:val="000000"/>
          <w:sz w:val="24"/>
          <w:szCs w:val="24"/>
        </w:rPr>
      </w:pPr>
    </w:p>
    <w:p w14:paraId="4E87E0FA" w14:textId="77777777" w:rsidR="008D00EE" w:rsidRDefault="008D00EE">
      <w:pPr>
        <w:pStyle w:val="0"/>
        <w:spacing w:line="440" w:lineRule="exact"/>
        <w:jc w:val="left"/>
        <w:rPr>
          <w:rFonts w:eastAsia="新宋体"/>
          <w:color w:val="000000"/>
          <w:sz w:val="24"/>
          <w:szCs w:val="24"/>
        </w:rPr>
      </w:pPr>
    </w:p>
    <w:p w14:paraId="4DCEA472" w14:textId="77777777" w:rsidR="008D00EE" w:rsidRDefault="008D00EE">
      <w:pPr>
        <w:pStyle w:val="0"/>
        <w:spacing w:line="440" w:lineRule="exact"/>
        <w:jc w:val="left"/>
        <w:rPr>
          <w:rFonts w:eastAsia="新宋体"/>
          <w:color w:val="000000"/>
          <w:sz w:val="24"/>
          <w:szCs w:val="24"/>
        </w:rPr>
      </w:pPr>
    </w:p>
    <w:p w14:paraId="0B878A26" w14:textId="77777777" w:rsidR="008D00EE" w:rsidRDefault="008D00EE">
      <w:pPr>
        <w:pStyle w:val="0"/>
        <w:spacing w:line="440" w:lineRule="exact"/>
        <w:jc w:val="left"/>
        <w:rPr>
          <w:rFonts w:eastAsia="新宋体"/>
          <w:color w:val="000000"/>
          <w:sz w:val="24"/>
          <w:szCs w:val="24"/>
        </w:rPr>
      </w:pPr>
    </w:p>
    <w:p w14:paraId="69CB9A63" w14:textId="77777777" w:rsidR="008D00EE" w:rsidRDefault="008D00EE">
      <w:pPr>
        <w:pStyle w:val="0"/>
        <w:spacing w:line="440" w:lineRule="exact"/>
        <w:jc w:val="left"/>
        <w:rPr>
          <w:rFonts w:eastAsia="新宋体"/>
          <w:color w:val="000000"/>
          <w:sz w:val="24"/>
          <w:szCs w:val="24"/>
        </w:rPr>
      </w:pPr>
    </w:p>
    <w:p w14:paraId="42EEA5DA" w14:textId="77777777" w:rsidR="008D00EE" w:rsidRDefault="008D00EE">
      <w:pPr>
        <w:pStyle w:val="0"/>
        <w:spacing w:line="440" w:lineRule="exact"/>
        <w:jc w:val="left"/>
        <w:rPr>
          <w:rFonts w:eastAsia="新宋体"/>
          <w:color w:val="000000"/>
          <w:sz w:val="24"/>
          <w:szCs w:val="24"/>
        </w:rPr>
      </w:pPr>
    </w:p>
    <w:p w14:paraId="585D6686" w14:textId="77777777" w:rsidR="008D00EE" w:rsidRDefault="008D00EE">
      <w:pPr>
        <w:pStyle w:val="0"/>
        <w:spacing w:line="440" w:lineRule="exact"/>
        <w:jc w:val="left"/>
        <w:rPr>
          <w:rFonts w:eastAsia="新宋体"/>
          <w:color w:val="000000"/>
          <w:sz w:val="24"/>
          <w:szCs w:val="24"/>
        </w:rPr>
      </w:pPr>
    </w:p>
    <w:p w14:paraId="123303B7" w14:textId="77777777" w:rsidR="008D00EE" w:rsidRDefault="008D00EE">
      <w:pPr>
        <w:pStyle w:val="0"/>
        <w:spacing w:line="440" w:lineRule="exact"/>
        <w:jc w:val="left"/>
        <w:rPr>
          <w:rFonts w:eastAsia="新宋体"/>
          <w:color w:val="000000"/>
          <w:sz w:val="24"/>
          <w:szCs w:val="24"/>
        </w:rPr>
      </w:pPr>
    </w:p>
    <w:p w14:paraId="4A223F93" w14:textId="77777777" w:rsidR="008D00EE" w:rsidRDefault="008D00EE">
      <w:pPr>
        <w:pStyle w:val="0"/>
        <w:spacing w:line="440" w:lineRule="exact"/>
        <w:jc w:val="left"/>
        <w:rPr>
          <w:rFonts w:eastAsia="新宋体"/>
          <w:color w:val="000000"/>
          <w:sz w:val="24"/>
          <w:szCs w:val="24"/>
        </w:rPr>
      </w:pPr>
    </w:p>
    <w:p w14:paraId="1EEDB7CE" w14:textId="77777777" w:rsidR="008D00EE" w:rsidRDefault="00000000">
      <w:pPr>
        <w:pStyle w:val="1"/>
        <w:spacing w:before="100" w:after="100" w:line="579" w:lineRule="auto"/>
        <w:rPr>
          <w:rFonts w:eastAsia="黑体"/>
          <w:b w:val="0"/>
          <w:color w:val="FFFFFF" w:themeColor="background1"/>
          <w:sz w:val="28"/>
          <w:szCs w:val="28"/>
        </w:rPr>
      </w:pPr>
      <w:bookmarkStart w:id="27" w:name="_Toc21463"/>
      <w:r>
        <w:rPr>
          <w:rFonts w:eastAsia="黑体"/>
          <w:b w:val="0"/>
          <w:sz w:val="28"/>
          <w:szCs w:val="28"/>
        </w:rPr>
        <w:lastRenderedPageBreak/>
        <w:t>附录</w:t>
      </w:r>
      <w:r>
        <w:rPr>
          <w:rFonts w:eastAsia="黑体"/>
          <w:b w:val="0"/>
          <w:sz w:val="28"/>
          <w:szCs w:val="28"/>
        </w:rPr>
        <w:t>B</w:t>
      </w:r>
      <w:r>
        <w:rPr>
          <w:rFonts w:eastAsia="黑体"/>
          <w:b w:val="0"/>
          <w:color w:val="FFFFFF" w:themeColor="background1"/>
          <w:sz w:val="28"/>
          <w:szCs w:val="28"/>
        </w:rPr>
        <w:t>校准原始记录格式</w:t>
      </w:r>
      <w:bookmarkEnd w:id="25"/>
      <w:bookmarkEnd w:id="27"/>
    </w:p>
    <w:p w14:paraId="20B125AA" w14:textId="77777777" w:rsidR="008D00EE" w:rsidRDefault="00000000">
      <w:pPr>
        <w:spacing w:afterLines="50" w:after="156"/>
        <w:jc w:val="center"/>
        <w:rPr>
          <w:rFonts w:eastAsia="黑体"/>
          <w:sz w:val="28"/>
          <w:szCs w:val="28"/>
        </w:rPr>
      </w:pPr>
      <w:r>
        <w:rPr>
          <w:rFonts w:eastAsia="黑体"/>
          <w:sz w:val="28"/>
          <w:szCs w:val="28"/>
        </w:rPr>
        <w:t>校准原始记录格式</w:t>
      </w:r>
      <w:bookmarkEnd w:id="26"/>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7"/>
        <w:gridCol w:w="620"/>
        <w:gridCol w:w="147"/>
        <w:gridCol w:w="355"/>
        <w:gridCol w:w="458"/>
        <w:gridCol w:w="384"/>
        <w:gridCol w:w="165"/>
        <w:gridCol w:w="463"/>
        <w:gridCol w:w="669"/>
        <w:gridCol w:w="258"/>
        <w:gridCol w:w="152"/>
        <w:gridCol w:w="689"/>
        <w:gridCol w:w="642"/>
        <w:gridCol w:w="367"/>
        <w:gridCol w:w="404"/>
        <w:gridCol w:w="1124"/>
        <w:gridCol w:w="6"/>
        <w:gridCol w:w="1453"/>
        <w:gridCol w:w="86"/>
      </w:tblGrid>
      <w:tr w:rsidR="008D00EE" w14:paraId="6D3EF8A8" w14:textId="77777777">
        <w:trPr>
          <w:gridAfter w:val="1"/>
          <w:wAfter w:w="86" w:type="dxa"/>
          <w:trHeight w:val="397"/>
        </w:trPr>
        <w:tc>
          <w:tcPr>
            <w:tcW w:w="1889" w:type="dxa"/>
            <w:gridSpan w:val="4"/>
            <w:vAlign w:val="center"/>
          </w:tcPr>
          <w:p w14:paraId="46FEBDB4" w14:textId="77777777" w:rsidR="008D00EE" w:rsidRDefault="00000000">
            <w:pPr>
              <w:pStyle w:val="afff2"/>
              <w:ind w:firstLineChars="0" w:firstLine="0"/>
              <w:jc w:val="center"/>
              <w:rPr>
                <w:rFonts w:ascii="Times New Roman"/>
                <w:szCs w:val="21"/>
              </w:rPr>
            </w:pPr>
            <w:r>
              <w:rPr>
                <w:rFonts w:ascii="Times New Roman"/>
                <w:szCs w:val="21"/>
              </w:rPr>
              <w:t>仪器名称</w:t>
            </w:r>
          </w:p>
        </w:tc>
        <w:tc>
          <w:tcPr>
            <w:tcW w:w="2139" w:type="dxa"/>
            <w:gridSpan w:val="5"/>
            <w:vAlign w:val="center"/>
          </w:tcPr>
          <w:p w14:paraId="35C07F27" w14:textId="77777777" w:rsidR="008D00EE" w:rsidRDefault="008D00EE">
            <w:pPr>
              <w:pStyle w:val="afff2"/>
              <w:ind w:firstLineChars="0" w:firstLine="0"/>
              <w:jc w:val="center"/>
              <w:rPr>
                <w:rFonts w:ascii="Times New Roman"/>
                <w:szCs w:val="21"/>
              </w:rPr>
            </w:pPr>
          </w:p>
        </w:tc>
        <w:tc>
          <w:tcPr>
            <w:tcW w:w="2512" w:type="dxa"/>
            <w:gridSpan w:val="6"/>
            <w:vAlign w:val="center"/>
          </w:tcPr>
          <w:p w14:paraId="34DAD010" w14:textId="77777777" w:rsidR="008D00EE" w:rsidRDefault="00000000">
            <w:pPr>
              <w:pStyle w:val="afff2"/>
              <w:ind w:firstLineChars="0" w:firstLine="0"/>
              <w:jc w:val="center"/>
              <w:rPr>
                <w:rFonts w:ascii="Times New Roman"/>
                <w:szCs w:val="21"/>
              </w:rPr>
            </w:pPr>
            <w:r>
              <w:rPr>
                <w:rFonts w:ascii="Times New Roman"/>
                <w:szCs w:val="21"/>
              </w:rPr>
              <w:t>客户地址</w:t>
            </w:r>
          </w:p>
        </w:tc>
        <w:tc>
          <w:tcPr>
            <w:tcW w:w="2583" w:type="dxa"/>
            <w:gridSpan w:val="3"/>
            <w:vAlign w:val="center"/>
          </w:tcPr>
          <w:p w14:paraId="496CC7EF" w14:textId="77777777" w:rsidR="008D00EE" w:rsidRDefault="008D00EE">
            <w:pPr>
              <w:pStyle w:val="afff2"/>
              <w:ind w:firstLineChars="0" w:firstLine="0"/>
              <w:jc w:val="center"/>
              <w:rPr>
                <w:rFonts w:ascii="Times New Roman"/>
                <w:szCs w:val="21"/>
              </w:rPr>
            </w:pPr>
          </w:p>
        </w:tc>
      </w:tr>
      <w:tr w:rsidR="008D00EE" w14:paraId="37330FCB" w14:textId="77777777">
        <w:trPr>
          <w:gridAfter w:val="1"/>
          <w:wAfter w:w="86" w:type="dxa"/>
          <w:trHeight w:val="397"/>
        </w:trPr>
        <w:tc>
          <w:tcPr>
            <w:tcW w:w="1889" w:type="dxa"/>
            <w:gridSpan w:val="4"/>
            <w:vAlign w:val="center"/>
          </w:tcPr>
          <w:p w14:paraId="23D64742" w14:textId="77777777" w:rsidR="008D00EE" w:rsidRDefault="00000000">
            <w:pPr>
              <w:pStyle w:val="afff2"/>
              <w:ind w:firstLineChars="0" w:firstLine="0"/>
              <w:jc w:val="center"/>
              <w:rPr>
                <w:rFonts w:ascii="Times New Roman"/>
                <w:szCs w:val="21"/>
              </w:rPr>
            </w:pPr>
            <w:r>
              <w:rPr>
                <w:rFonts w:ascii="Times New Roman"/>
                <w:szCs w:val="21"/>
              </w:rPr>
              <w:t>型号</w:t>
            </w:r>
            <w:r>
              <w:rPr>
                <w:rFonts w:ascii="Times New Roman"/>
                <w:szCs w:val="21"/>
              </w:rPr>
              <w:t>/</w:t>
            </w:r>
            <w:r>
              <w:rPr>
                <w:rFonts w:ascii="Times New Roman"/>
                <w:szCs w:val="21"/>
              </w:rPr>
              <w:t>规格</w:t>
            </w:r>
          </w:p>
        </w:tc>
        <w:tc>
          <w:tcPr>
            <w:tcW w:w="2139" w:type="dxa"/>
            <w:gridSpan w:val="5"/>
            <w:vAlign w:val="center"/>
          </w:tcPr>
          <w:p w14:paraId="6E787D20" w14:textId="77777777" w:rsidR="008D00EE" w:rsidRDefault="008D00EE">
            <w:pPr>
              <w:pStyle w:val="afff2"/>
              <w:ind w:firstLineChars="0" w:firstLine="0"/>
              <w:jc w:val="center"/>
              <w:rPr>
                <w:rFonts w:ascii="Times New Roman"/>
                <w:szCs w:val="21"/>
              </w:rPr>
            </w:pPr>
          </w:p>
        </w:tc>
        <w:tc>
          <w:tcPr>
            <w:tcW w:w="2512" w:type="dxa"/>
            <w:gridSpan w:val="6"/>
            <w:vAlign w:val="center"/>
          </w:tcPr>
          <w:p w14:paraId="1F651FC6" w14:textId="77777777" w:rsidR="008D00EE" w:rsidRDefault="00000000">
            <w:pPr>
              <w:pStyle w:val="afff2"/>
              <w:ind w:firstLineChars="0" w:firstLine="0"/>
              <w:jc w:val="center"/>
              <w:rPr>
                <w:rFonts w:ascii="Times New Roman"/>
                <w:szCs w:val="21"/>
              </w:rPr>
            </w:pPr>
            <w:r>
              <w:rPr>
                <w:rFonts w:ascii="Times New Roman"/>
                <w:szCs w:val="21"/>
              </w:rPr>
              <w:t>校准依据</w:t>
            </w:r>
          </w:p>
        </w:tc>
        <w:tc>
          <w:tcPr>
            <w:tcW w:w="2583" w:type="dxa"/>
            <w:gridSpan w:val="3"/>
            <w:vAlign w:val="center"/>
          </w:tcPr>
          <w:p w14:paraId="0580BF2F" w14:textId="77777777" w:rsidR="008D00EE" w:rsidRDefault="008D00EE">
            <w:pPr>
              <w:pStyle w:val="afff2"/>
              <w:ind w:firstLineChars="0" w:firstLine="0"/>
              <w:jc w:val="center"/>
              <w:rPr>
                <w:rFonts w:ascii="Times New Roman"/>
                <w:szCs w:val="21"/>
              </w:rPr>
            </w:pPr>
          </w:p>
        </w:tc>
      </w:tr>
      <w:tr w:rsidR="008D00EE" w14:paraId="187F9FB7" w14:textId="77777777">
        <w:trPr>
          <w:gridAfter w:val="1"/>
          <w:wAfter w:w="86" w:type="dxa"/>
          <w:trHeight w:val="397"/>
        </w:trPr>
        <w:tc>
          <w:tcPr>
            <w:tcW w:w="1889" w:type="dxa"/>
            <w:gridSpan w:val="4"/>
            <w:vAlign w:val="center"/>
          </w:tcPr>
          <w:p w14:paraId="3CF1AE8C" w14:textId="77777777" w:rsidR="008D00EE" w:rsidRDefault="00000000">
            <w:pPr>
              <w:pStyle w:val="afff2"/>
              <w:ind w:firstLineChars="0" w:firstLine="0"/>
              <w:jc w:val="center"/>
              <w:rPr>
                <w:rFonts w:ascii="Times New Roman"/>
                <w:szCs w:val="21"/>
              </w:rPr>
            </w:pPr>
            <w:r>
              <w:rPr>
                <w:rFonts w:ascii="Times New Roman"/>
                <w:szCs w:val="21"/>
              </w:rPr>
              <w:t>最大秤量（</w:t>
            </w:r>
            <w:r>
              <w:rPr>
                <w:rFonts w:ascii="Times New Roman"/>
                <w:szCs w:val="21"/>
              </w:rPr>
              <w:t>Max</w:t>
            </w:r>
            <w:r>
              <w:rPr>
                <w:rFonts w:ascii="Times New Roman"/>
                <w:szCs w:val="21"/>
              </w:rPr>
              <w:t>）</w:t>
            </w:r>
          </w:p>
        </w:tc>
        <w:tc>
          <w:tcPr>
            <w:tcW w:w="2139" w:type="dxa"/>
            <w:gridSpan w:val="5"/>
            <w:vAlign w:val="center"/>
          </w:tcPr>
          <w:p w14:paraId="1EC1F57F" w14:textId="77777777" w:rsidR="008D00EE" w:rsidRDefault="008D00EE">
            <w:pPr>
              <w:pStyle w:val="afff2"/>
              <w:ind w:firstLineChars="0" w:firstLine="0"/>
              <w:jc w:val="center"/>
              <w:rPr>
                <w:rFonts w:ascii="Times New Roman"/>
                <w:szCs w:val="21"/>
              </w:rPr>
            </w:pPr>
          </w:p>
        </w:tc>
        <w:tc>
          <w:tcPr>
            <w:tcW w:w="2512" w:type="dxa"/>
            <w:gridSpan w:val="6"/>
            <w:vAlign w:val="center"/>
          </w:tcPr>
          <w:p w14:paraId="11F3CB4D" w14:textId="77777777" w:rsidR="008D00EE" w:rsidRDefault="00000000">
            <w:pPr>
              <w:pStyle w:val="afff2"/>
              <w:ind w:firstLineChars="0" w:firstLine="0"/>
              <w:jc w:val="center"/>
              <w:rPr>
                <w:rFonts w:ascii="Times New Roman"/>
                <w:szCs w:val="21"/>
              </w:rPr>
            </w:pPr>
            <w:r>
              <w:rPr>
                <w:rFonts w:ascii="Times New Roman"/>
                <w:szCs w:val="21"/>
              </w:rPr>
              <w:t>实际分度值</w:t>
            </w:r>
            <w:r>
              <w:rPr>
                <w:rFonts w:ascii="Times New Roman"/>
                <w:i/>
                <w:iCs/>
                <w:szCs w:val="21"/>
              </w:rPr>
              <w:t>d</w:t>
            </w:r>
          </w:p>
        </w:tc>
        <w:tc>
          <w:tcPr>
            <w:tcW w:w="2583" w:type="dxa"/>
            <w:gridSpan w:val="3"/>
            <w:vAlign w:val="center"/>
          </w:tcPr>
          <w:p w14:paraId="50CB0B5C" w14:textId="77777777" w:rsidR="008D00EE" w:rsidRDefault="008D00EE">
            <w:pPr>
              <w:pStyle w:val="afff2"/>
              <w:ind w:firstLineChars="0" w:firstLine="0"/>
              <w:jc w:val="center"/>
              <w:rPr>
                <w:rFonts w:ascii="Times New Roman"/>
                <w:szCs w:val="21"/>
              </w:rPr>
            </w:pPr>
          </w:p>
        </w:tc>
      </w:tr>
      <w:tr w:rsidR="008D00EE" w14:paraId="0713DDAC" w14:textId="77777777">
        <w:trPr>
          <w:gridAfter w:val="1"/>
          <w:wAfter w:w="86" w:type="dxa"/>
          <w:trHeight w:val="397"/>
        </w:trPr>
        <w:tc>
          <w:tcPr>
            <w:tcW w:w="1889" w:type="dxa"/>
            <w:gridSpan w:val="4"/>
            <w:vAlign w:val="center"/>
          </w:tcPr>
          <w:p w14:paraId="731EFA68" w14:textId="77777777" w:rsidR="008D00EE" w:rsidRDefault="00000000">
            <w:pPr>
              <w:pStyle w:val="afff2"/>
              <w:ind w:firstLineChars="0" w:firstLine="0"/>
              <w:jc w:val="center"/>
              <w:rPr>
                <w:rFonts w:ascii="Times New Roman"/>
                <w:szCs w:val="21"/>
              </w:rPr>
            </w:pPr>
            <w:r>
              <w:rPr>
                <w:rFonts w:ascii="Times New Roman"/>
                <w:szCs w:val="21"/>
              </w:rPr>
              <w:t>仪器编号</w:t>
            </w:r>
          </w:p>
        </w:tc>
        <w:tc>
          <w:tcPr>
            <w:tcW w:w="2139" w:type="dxa"/>
            <w:gridSpan w:val="5"/>
            <w:vAlign w:val="center"/>
          </w:tcPr>
          <w:p w14:paraId="06795A33" w14:textId="77777777" w:rsidR="008D00EE" w:rsidRDefault="008D00EE">
            <w:pPr>
              <w:pStyle w:val="afff2"/>
              <w:ind w:firstLineChars="0" w:firstLine="0"/>
              <w:jc w:val="center"/>
              <w:rPr>
                <w:rFonts w:ascii="Times New Roman"/>
                <w:szCs w:val="21"/>
              </w:rPr>
            </w:pPr>
          </w:p>
        </w:tc>
        <w:tc>
          <w:tcPr>
            <w:tcW w:w="1099" w:type="dxa"/>
            <w:gridSpan w:val="3"/>
            <w:vAlign w:val="center"/>
          </w:tcPr>
          <w:p w14:paraId="78861816" w14:textId="77777777" w:rsidR="008D00EE" w:rsidRDefault="00000000">
            <w:pPr>
              <w:pStyle w:val="afff2"/>
              <w:ind w:firstLineChars="0" w:firstLine="0"/>
              <w:jc w:val="center"/>
              <w:rPr>
                <w:rFonts w:ascii="Times New Roman"/>
                <w:szCs w:val="21"/>
              </w:rPr>
            </w:pPr>
            <w:r>
              <w:rPr>
                <w:rFonts w:ascii="Times New Roman"/>
                <w:szCs w:val="21"/>
              </w:rPr>
              <w:t>温度</w:t>
            </w:r>
          </w:p>
        </w:tc>
        <w:tc>
          <w:tcPr>
            <w:tcW w:w="1413" w:type="dxa"/>
            <w:gridSpan w:val="3"/>
            <w:vAlign w:val="center"/>
          </w:tcPr>
          <w:p w14:paraId="4B5701B9" w14:textId="77777777" w:rsidR="008D00EE" w:rsidRDefault="008D00EE">
            <w:pPr>
              <w:pStyle w:val="afff2"/>
              <w:ind w:firstLineChars="0" w:firstLine="0"/>
              <w:jc w:val="center"/>
              <w:rPr>
                <w:rFonts w:ascii="Times New Roman"/>
                <w:szCs w:val="21"/>
              </w:rPr>
            </w:pPr>
          </w:p>
        </w:tc>
        <w:tc>
          <w:tcPr>
            <w:tcW w:w="1124" w:type="dxa"/>
            <w:vAlign w:val="center"/>
          </w:tcPr>
          <w:p w14:paraId="63E9E840" w14:textId="77777777" w:rsidR="008D00EE" w:rsidRDefault="00000000">
            <w:pPr>
              <w:pStyle w:val="afff2"/>
              <w:ind w:firstLineChars="0" w:firstLine="0"/>
              <w:jc w:val="center"/>
              <w:rPr>
                <w:rFonts w:ascii="Times New Roman"/>
                <w:szCs w:val="21"/>
              </w:rPr>
            </w:pPr>
            <w:r>
              <w:rPr>
                <w:rFonts w:ascii="Times New Roman"/>
                <w:szCs w:val="21"/>
              </w:rPr>
              <w:t>湿度</w:t>
            </w:r>
          </w:p>
        </w:tc>
        <w:tc>
          <w:tcPr>
            <w:tcW w:w="1459" w:type="dxa"/>
            <w:gridSpan w:val="2"/>
            <w:vAlign w:val="center"/>
          </w:tcPr>
          <w:p w14:paraId="1F7FDB7C" w14:textId="77777777" w:rsidR="008D00EE" w:rsidRDefault="008D00EE">
            <w:pPr>
              <w:pStyle w:val="afff2"/>
              <w:ind w:firstLineChars="0" w:firstLine="0"/>
              <w:jc w:val="center"/>
              <w:rPr>
                <w:rFonts w:ascii="Times New Roman"/>
                <w:szCs w:val="21"/>
              </w:rPr>
            </w:pPr>
          </w:p>
        </w:tc>
      </w:tr>
      <w:tr w:rsidR="008D00EE" w14:paraId="30D65277" w14:textId="77777777">
        <w:trPr>
          <w:gridAfter w:val="1"/>
          <w:wAfter w:w="86" w:type="dxa"/>
          <w:trHeight w:val="397"/>
        </w:trPr>
        <w:tc>
          <w:tcPr>
            <w:tcW w:w="1889" w:type="dxa"/>
            <w:gridSpan w:val="4"/>
            <w:vAlign w:val="center"/>
          </w:tcPr>
          <w:p w14:paraId="202BB6C0" w14:textId="77777777" w:rsidR="008D00EE" w:rsidRDefault="00000000">
            <w:pPr>
              <w:pStyle w:val="afff2"/>
              <w:ind w:firstLineChars="0" w:firstLine="0"/>
              <w:jc w:val="center"/>
              <w:rPr>
                <w:rFonts w:ascii="Times New Roman"/>
                <w:szCs w:val="21"/>
              </w:rPr>
            </w:pPr>
            <w:r>
              <w:rPr>
                <w:rFonts w:ascii="Times New Roman"/>
                <w:szCs w:val="21"/>
              </w:rPr>
              <w:t>生产厂商</w:t>
            </w:r>
          </w:p>
        </w:tc>
        <w:tc>
          <w:tcPr>
            <w:tcW w:w="2139" w:type="dxa"/>
            <w:gridSpan w:val="5"/>
            <w:vAlign w:val="center"/>
          </w:tcPr>
          <w:p w14:paraId="480E9E1E" w14:textId="77777777" w:rsidR="008D00EE" w:rsidRDefault="008D00EE">
            <w:pPr>
              <w:pStyle w:val="afff2"/>
              <w:ind w:firstLineChars="0" w:firstLine="0"/>
              <w:jc w:val="center"/>
              <w:rPr>
                <w:rFonts w:ascii="Times New Roman"/>
                <w:szCs w:val="21"/>
              </w:rPr>
            </w:pPr>
          </w:p>
        </w:tc>
        <w:tc>
          <w:tcPr>
            <w:tcW w:w="2512" w:type="dxa"/>
            <w:gridSpan w:val="6"/>
            <w:vAlign w:val="center"/>
          </w:tcPr>
          <w:p w14:paraId="73D4D1D7" w14:textId="77777777" w:rsidR="008D00EE" w:rsidRDefault="00000000">
            <w:pPr>
              <w:pStyle w:val="afff2"/>
              <w:ind w:firstLineChars="0" w:firstLine="0"/>
              <w:jc w:val="center"/>
              <w:rPr>
                <w:rFonts w:ascii="Times New Roman"/>
                <w:szCs w:val="21"/>
              </w:rPr>
            </w:pPr>
            <w:r>
              <w:rPr>
                <w:rFonts w:ascii="Times New Roman"/>
                <w:szCs w:val="21"/>
              </w:rPr>
              <w:t>校准日期</w:t>
            </w:r>
          </w:p>
        </w:tc>
        <w:tc>
          <w:tcPr>
            <w:tcW w:w="2583" w:type="dxa"/>
            <w:gridSpan w:val="3"/>
            <w:vAlign w:val="center"/>
          </w:tcPr>
          <w:p w14:paraId="4683295B" w14:textId="77777777" w:rsidR="008D00EE" w:rsidRDefault="008D00EE">
            <w:pPr>
              <w:pStyle w:val="afff2"/>
              <w:ind w:firstLineChars="0" w:firstLine="0"/>
              <w:jc w:val="center"/>
              <w:rPr>
                <w:rFonts w:ascii="Times New Roman"/>
                <w:szCs w:val="21"/>
              </w:rPr>
            </w:pPr>
          </w:p>
        </w:tc>
      </w:tr>
      <w:tr w:rsidR="008D00EE" w14:paraId="31C3A835" w14:textId="77777777">
        <w:trPr>
          <w:gridAfter w:val="1"/>
          <w:wAfter w:w="86" w:type="dxa"/>
          <w:trHeight w:val="397"/>
        </w:trPr>
        <w:tc>
          <w:tcPr>
            <w:tcW w:w="1889" w:type="dxa"/>
            <w:gridSpan w:val="4"/>
            <w:vAlign w:val="center"/>
          </w:tcPr>
          <w:p w14:paraId="292660DF" w14:textId="77777777" w:rsidR="008D00EE" w:rsidRDefault="00000000">
            <w:pPr>
              <w:pStyle w:val="afff2"/>
              <w:ind w:firstLineChars="0" w:firstLine="0"/>
              <w:jc w:val="center"/>
              <w:rPr>
                <w:rFonts w:ascii="Times New Roman"/>
                <w:szCs w:val="21"/>
              </w:rPr>
            </w:pPr>
            <w:r>
              <w:rPr>
                <w:rFonts w:ascii="Times New Roman"/>
                <w:szCs w:val="21"/>
              </w:rPr>
              <w:t>校准地点</w:t>
            </w:r>
          </w:p>
        </w:tc>
        <w:tc>
          <w:tcPr>
            <w:tcW w:w="2139" w:type="dxa"/>
            <w:gridSpan w:val="5"/>
            <w:vAlign w:val="center"/>
          </w:tcPr>
          <w:p w14:paraId="405F02FC" w14:textId="77777777" w:rsidR="008D00EE" w:rsidRDefault="008D00EE">
            <w:pPr>
              <w:pStyle w:val="afff2"/>
              <w:ind w:firstLineChars="0" w:firstLine="0"/>
              <w:jc w:val="center"/>
              <w:rPr>
                <w:rFonts w:ascii="Times New Roman"/>
                <w:szCs w:val="21"/>
              </w:rPr>
            </w:pPr>
          </w:p>
        </w:tc>
        <w:tc>
          <w:tcPr>
            <w:tcW w:w="2512" w:type="dxa"/>
            <w:gridSpan w:val="6"/>
            <w:vAlign w:val="center"/>
          </w:tcPr>
          <w:p w14:paraId="18024B53" w14:textId="77777777" w:rsidR="008D00EE" w:rsidRDefault="008D00EE">
            <w:pPr>
              <w:pStyle w:val="afff2"/>
              <w:ind w:firstLineChars="0" w:firstLine="0"/>
              <w:jc w:val="center"/>
              <w:rPr>
                <w:rFonts w:ascii="Times New Roman"/>
                <w:szCs w:val="21"/>
              </w:rPr>
            </w:pPr>
          </w:p>
        </w:tc>
        <w:tc>
          <w:tcPr>
            <w:tcW w:w="2583" w:type="dxa"/>
            <w:gridSpan w:val="3"/>
            <w:vAlign w:val="center"/>
          </w:tcPr>
          <w:p w14:paraId="2B107776" w14:textId="77777777" w:rsidR="008D00EE" w:rsidRDefault="008D00EE">
            <w:pPr>
              <w:pStyle w:val="afff2"/>
              <w:ind w:firstLineChars="0" w:firstLine="0"/>
              <w:jc w:val="center"/>
              <w:rPr>
                <w:rFonts w:ascii="Times New Roman"/>
                <w:szCs w:val="21"/>
              </w:rPr>
            </w:pPr>
          </w:p>
        </w:tc>
      </w:tr>
      <w:tr w:rsidR="008D00EE" w14:paraId="0D3DBC3D" w14:textId="77777777">
        <w:trPr>
          <w:gridAfter w:val="1"/>
          <w:wAfter w:w="86" w:type="dxa"/>
          <w:trHeight w:val="397"/>
        </w:trPr>
        <w:tc>
          <w:tcPr>
            <w:tcW w:w="1889" w:type="dxa"/>
            <w:gridSpan w:val="4"/>
            <w:vMerge w:val="restart"/>
            <w:vAlign w:val="center"/>
          </w:tcPr>
          <w:p w14:paraId="3A18D7E4" w14:textId="77777777" w:rsidR="008D00EE" w:rsidRDefault="00000000">
            <w:pPr>
              <w:pStyle w:val="afff2"/>
              <w:ind w:firstLineChars="0" w:firstLine="0"/>
              <w:jc w:val="center"/>
              <w:rPr>
                <w:rFonts w:ascii="Times New Roman"/>
                <w:szCs w:val="21"/>
              </w:rPr>
            </w:pPr>
            <w:r>
              <w:rPr>
                <w:rFonts w:ascii="Times New Roman"/>
                <w:szCs w:val="21"/>
              </w:rPr>
              <w:t>主要计量</w:t>
            </w:r>
          </w:p>
          <w:p w14:paraId="661F091D" w14:textId="77777777" w:rsidR="008D00EE" w:rsidRDefault="00000000">
            <w:pPr>
              <w:pStyle w:val="afff2"/>
              <w:ind w:firstLineChars="0" w:firstLine="0"/>
              <w:jc w:val="center"/>
              <w:rPr>
                <w:rFonts w:ascii="Times New Roman"/>
                <w:szCs w:val="21"/>
              </w:rPr>
            </w:pPr>
            <w:r>
              <w:rPr>
                <w:rFonts w:ascii="Times New Roman"/>
                <w:szCs w:val="21"/>
              </w:rPr>
              <w:t>标准器</w:t>
            </w:r>
          </w:p>
        </w:tc>
        <w:tc>
          <w:tcPr>
            <w:tcW w:w="1007" w:type="dxa"/>
            <w:gridSpan w:val="3"/>
            <w:vAlign w:val="center"/>
          </w:tcPr>
          <w:p w14:paraId="4FAD7BB8" w14:textId="77777777" w:rsidR="008D00EE" w:rsidRDefault="00000000">
            <w:pPr>
              <w:pStyle w:val="afff2"/>
              <w:ind w:firstLineChars="0" w:firstLine="0"/>
              <w:jc w:val="center"/>
              <w:rPr>
                <w:rFonts w:ascii="Times New Roman"/>
                <w:szCs w:val="21"/>
              </w:rPr>
            </w:pPr>
            <w:r>
              <w:rPr>
                <w:rFonts w:ascii="Times New Roman"/>
                <w:szCs w:val="21"/>
              </w:rPr>
              <w:t>名称</w:t>
            </w:r>
          </w:p>
        </w:tc>
        <w:tc>
          <w:tcPr>
            <w:tcW w:w="3644" w:type="dxa"/>
            <w:gridSpan w:val="8"/>
            <w:vAlign w:val="center"/>
          </w:tcPr>
          <w:p w14:paraId="4D70280C" w14:textId="77777777" w:rsidR="008D00EE" w:rsidRDefault="00000000">
            <w:pPr>
              <w:pStyle w:val="afff2"/>
              <w:ind w:firstLineChars="0" w:firstLine="0"/>
              <w:jc w:val="center"/>
              <w:rPr>
                <w:rFonts w:ascii="Times New Roman"/>
                <w:szCs w:val="21"/>
              </w:rPr>
            </w:pPr>
            <w:r>
              <w:rPr>
                <w:rFonts w:ascii="Times New Roman"/>
                <w:szCs w:val="21"/>
              </w:rPr>
              <w:t>证书号</w:t>
            </w:r>
            <w:r>
              <w:rPr>
                <w:rFonts w:ascii="Times New Roman"/>
                <w:szCs w:val="21"/>
              </w:rPr>
              <w:t>/</w:t>
            </w:r>
            <w:r>
              <w:rPr>
                <w:rFonts w:ascii="Times New Roman"/>
                <w:szCs w:val="21"/>
              </w:rPr>
              <w:t>有效期</w:t>
            </w:r>
          </w:p>
        </w:tc>
        <w:tc>
          <w:tcPr>
            <w:tcW w:w="2583" w:type="dxa"/>
            <w:gridSpan w:val="3"/>
            <w:vAlign w:val="center"/>
          </w:tcPr>
          <w:p w14:paraId="62BD24E8" w14:textId="77777777" w:rsidR="008D00EE" w:rsidRDefault="00000000">
            <w:pPr>
              <w:pStyle w:val="afff2"/>
              <w:ind w:firstLineChars="0" w:firstLine="0"/>
              <w:jc w:val="center"/>
              <w:rPr>
                <w:rFonts w:ascii="Times New Roman"/>
                <w:szCs w:val="21"/>
              </w:rPr>
            </w:pPr>
            <w:r>
              <w:rPr>
                <w:rFonts w:ascii="Times New Roman"/>
                <w:szCs w:val="21"/>
              </w:rPr>
              <w:t>测量范围</w:t>
            </w:r>
            <w:r>
              <w:rPr>
                <w:rFonts w:ascii="Times New Roman"/>
                <w:szCs w:val="21"/>
              </w:rPr>
              <w:t>/</w:t>
            </w:r>
            <w:r>
              <w:rPr>
                <w:rFonts w:ascii="Times New Roman"/>
                <w:szCs w:val="21"/>
              </w:rPr>
              <w:t>不确定度</w:t>
            </w:r>
          </w:p>
        </w:tc>
      </w:tr>
      <w:tr w:rsidR="008D00EE" w14:paraId="0C4AC7F3" w14:textId="77777777">
        <w:trPr>
          <w:gridAfter w:val="1"/>
          <w:wAfter w:w="86" w:type="dxa"/>
          <w:trHeight w:val="397"/>
        </w:trPr>
        <w:tc>
          <w:tcPr>
            <w:tcW w:w="1889" w:type="dxa"/>
            <w:gridSpan w:val="4"/>
            <w:vMerge/>
            <w:vAlign w:val="center"/>
          </w:tcPr>
          <w:p w14:paraId="146B2F7A" w14:textId="77777777" w:rsidR="008D00EE" w:rsidRDefault="008D00EE">
            <w:pPr>
              <w:pStyle w:val="afff2"/>
              <w:ind w:firstLineChars="0" w:firstLine="0"/>
              <w:jc w:val="center"/>
              <w:rPr>
                <w:rFonts w:ascii="Times New Roman"/>
                <w:szCs w:val="21"/>
              </w:rPr>
            </w:pPr>
          </w:p>
        </w:tc>
        <w:tc>
          <w:tcPr>
            <w:tcW w:w="1007" w:type="dxa"/>
            <w:gridSpan w:val="3"/>
            <w:vAlign w:val="center"/>
          </w:tcPr>
          <w:p w14:paraId="6F092173" w14:textId="77777777" w:rsidR="008D00EE" w:rsidRDefault="008D00EE">
            <w:pPr>
              <w:pStyle w:val="afff2"/>
              <w:ind w:firstLineChars="0" w:firstLine="0"/>
              <w:jc w:val="center"/>
              <w:rPr>
                <w:rFonts w:ascii="Times New Roman"/>
                <w:szCs w:val="21"/>
              </w:rPr>
            </w:pPr>
          </w:p>
        </w:tc>
        <w:tc>
          <w:tcPr>
            <w:tcW w:w="3644" w:type="dxa"/>
            <w:gridSpan w:val="8"/>
            <w:vAlign w:val="center"/>
          </w:tcPr>
          <w:p w14:paraId="4C553994" w14:textId="77777777" w:rsidR="008D00EE" w:rsidRDefault="008D00EE">
            <w:pPr>
              <w:pStyle w:val="afff2"/>
              <w:ind w:firstLineChars="0" w:firstLine="0"/>
              <w:jc w:val="center"/>
              <w:rPr>
                <w:rFonts w:ascii="Times New Roman"/>
                <w:szCs w:val="21"/>
              </w:rPr>
            </w:pPr>
          </w:p>
        </w:tc>
        <w:tc>
          <w:tcPr>
            <w:tcW w:w="2583" w:type="dxa"/>
            <w:gridSpan w:val="3"/>
            <w:vAlign w:val="center"/>
          </w:tcPr>
          <w:p w14:paraId="7C8EC5E4" w14:textId="77777777" w:rsidR="008D00EE" w:rsidRDefault="008D00EE">
            <w:pPr>
              <w:pStyle w:val="afff2"/>
              <w:ind w:firstLineChars="0" w:firstLine="0"/>
              <w:jc w:val="center"/>
              <w:rPr>
                <w:rFonts w:ascii="Times New Roman"/>
                <w:szCs w:val="21"/>
              </w:rPr>
            </w:pPr>
          </w:p>
        </w:tc>
      </w:tr>
      <w:tr w:rsidR="008D00EE" w14:paraId="7AD72545" w14:textId="77777777">
        <w:trPr>
          <w:gridAfter w:val="1"/>
          <w:wAfter w:w="86" w:type="dxa"/>
          <w:trHeight w:val="397"/>
        </w:trPr>
        <w:tc>
          <w:tcPr>
            <w:tcW w:w="1889" w:type="dxa"/>
            <w:gridSpan w:val="4"/>
            <w:vMerge/>
            <w:vAlign w:val="center"/>
          </w:tcPr>
          <w:p w14:paraId="2BE55C2B" w14:textId="77777777" w:rsidR="008D00EE" w:rsidRDefault="008D00EE">
            <w:pPr>
              <w:pStyle w:val="afff2"/>
              <w:ind w:firstLineChars="0" w:firstLine="0"/>
              <w:jc w:val="center"/>
              <w:rPr>
                <w:rFonts w:ascii="Times New Roman"/>
                <w:szCs w:val="21"/>
              </w:rPr>
            </w:pPr>
          </w:p>
        </w:tc>
        <w:tc>
          <w:tcPr>
            <w:tcW w:w="1007" w:type="dxa"/>
            <w:gridSpan w:val="3"/>
            <w:vAlign w:val="center"/>
          </w:tcPr>
          <w:p w14:paraId="190D9B84" w14:textId="77777777" w:rsidR="008D00EE" w:rsidRDefault="008D00EE">
            <w:pPr>
              <w:pStyle w:val="afff2"/>
              <w:ind w:firstLineChars="0" w:firstLine="0"/>
              <w:jc w:val="center"/>
              <w:rPr>
                <w:rFonts w:ascii="Times New Roman"/>
                <w:szCs w:val="21"/>
              </w:rPr>
            </w:pPr>
          </w:p>
        </w:tc>
        <w:tc>
          <w:tcPr>
            <w:tcW w:w="3644" w:type="dxa"/>
            <w:gridSpan w:val="8"/>
            <w:vAlign w:val="center"/>
          </w:tcPr>
          <w:p w14:paraId="3A13CBC7" w14:textId="77777777" w:rsidR="008D00EE" w:rsidRDefault="008D00EE">
            <w:pPr>
              <w:pStyle w:val="afff2"/>
              <w:ind w:firstLineChars="0" w:firstLine="0"/>
              <w:jc w:val="center"/>
              <w:rPr>
                <w:rFonts w:ascii="Times New Roman"/>
                <w:szCs w:val="21"/>
              </w:rPr>
            </w:pPr>
          </w:p>
        </w:tc>
        <w:tc>
          <w:tcPr>
            <w:tcW w:w="2583" w:type="dxa"/>
            <w:gridSpan w:val="3"/>
            <w:vAlign w:val="center"/>
          </w:tcPr>
          <w:p w14:paraId="247D6D4F" w14:textId="77777777" w:rsidR="008D00EE" w:rsidRDefault="008D00EE">
            <w:pPr>
              <w:pStyle w:val="afff2"/>
              <w:ind w:firstLineChars="0" w:firstLine="0"/>
              <w:jc w:val="center"/>
              <w:rPr>
                <w:rFonts w:ascii="Times New Roman"/>
                <w:szCs w:val="21"/>
              </w:rPr>
            </w:pPr>
          </w:p>
        </w:tc>
      </w:tr>
      <w:tr w:rsidR="008D00EE" w14:paraId="5BBA8373" w14:textId="77777777">
        <w:trPr>
          <w:gridAfter w:val="1"/>
          <w:wAfter w:w="86" w:type="dxa"/>
          <w:trHeight w:val="397"/>
        </w:trPr>
        <w:tc>
          <w:tcPr>
            <w:tcW w:w="1889" w:type="dxa"/>
            <w:gridSpan w:val="4"/>
            <w:vMerge/>
            <w:vAlign w:val="center"/>
          </w:tcPr>
          <w:p w14:paraId="2ABDC366" w14:textId="77777777" w:rsidR="008D00EE" w:rsidRDefault="008D00EE">
            <w:pPr>
              <w:pStyle w:val="afff2"/>
              <w:ind w:firstLineChars="0" w:firstLine="0"/>
              <w:jc w:val="center"/>
              <w:rPr>
                <w:rFonts w:ascii="Times New Roman"/>
                <w:szCs w:val="21"/>
              </w:rPr>
            </w:pPr>
          </w:p>
        </w:tc>
        <w:tc>
          <w:tcPr>
            <w:tcW w:w="1007" w:type="dxa"/>
            <w:gridSpan w:val="3"/>
            <w:vAlign w:val="center"/>
          </w:tcPr>
          <w:p w14:paraId="4CFDF94B" w14:textId="77777777" w:rsidR="008D00EE" w:rsidRDefault="008D00EE">
            <w:pPr>
              <w:pStyle w:val="afff2"/>
              <w:ind w:firstLineChars="0" w:firstLine="0"/>
              <w:jc w:val="center"/>
              <w:rPr>
                <w:rFonts w:ascii="Times New Roman"/>
                <w:szCs w:val="21"/>
              </w:rPr>
            </w:pPr>
          </w:p>
        </w:tc>
        <w:tc>
          <w:tcPr>
            <w:tcW w:w="3644" w:type="dxa"/>
            <w:gridSpan w:val="8"/>
            <w:vAlign w:val="center"/>
          </w:tcPr>
          <w:p w14:paraId="465198E6" w14:textId="77777777" w:rsidR="008D00EE" w:rsidRDefault="008D00EE">
            <w:pPr>
              <w:pStyle w:val="afff2"/>
              <w:ind w:firstLineChars="0" w:firstLine="0"/>
              <w:jc w:val="center"/>
              <w:rPr>
                <w:rFonts w:ascii="Times New Roman"/>
                <w:szCs w:val="21"/>
              </w:rPr>
            </w:pPr>
          </w:p>
        </w:tc>
        <w:tc>
          <w:tcPr>
            <w:tcW w:w="2583" w:type="dxa"/>
            <w:gridSpan w:val="3"/>
            <w:vAlign w:val="center"/>
          </w:tcPr>
          <w:p w14:paraId="4363838D" w14:textId="77777777" w:rsidR="008D00EE" w:rsidRDefault="008D00EE">
            <w:pPr>
              <w:pStyle w:val="afff2"/>
              <w:ind w:firstLineChars="0" w:firstLine="0"/>
              <w:jc w:val="center"/>
              <w:rPr>
                <w:rFonts w:ascii="Times New Roman"/>
                <w:szCs w:val="21"/>
              </w:rPr>
            </w:pPr>
          </w:p>
        </w:tc>
      </w:tr>
      <w:tr w:rsidR="008D00EE" w14:paraId="637462C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5"/>
        </w:trPr>
        <w:tc>
          <w:tcPr>
            <w:tcW w:w="9209" w:type="dxa"/>
            <w:gridSpan w:val="19"/>
            <w:vAlign w:val="center"/>
          </w:tcPr>
          <w:p w14:paraId="1D51BAB5" w14:textId="77777777" w:rsidR="008D00EE" w:rsidRDefault="00000000">
            <w:pPr>
              <w:rPr>
                <w:rFonts w:ascii="宋体" w:hAnsi="宋体" w:cs="宋体" w:hint="eastAsia"/>
                <w:szCs w:val="21"/>
              </w:rPr>
            </w:pPr>
            <w:r>
              <w:rPr>
                <w:rFonts w:ascii="宋体" w:hAnsi="宋体" w:cs="宋体" w:hint="eastAsia"/>
                <w:b/>
                <w:bCs/>
                <w:szCs w:val="21"/>
              </w:rPr>
              <w:t>1、称重示值误差</w:t>
            </w:r>
          </w:p>
        </w:tc>
      </w:tr>
      <w:tr w:rsidR="008D00EE" w14:paraId="70DEF23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5"/>
        </w:trPr>
        <w:tc>
          <w:tcPr>
            <w:tcW w:w="1387" w:type="dxa"/>
            <w:gridSpan w:val="2"/>
            <w:vAlign w:val="center"/>
          </w:tcPr>
          <w:p w14:paraId="02FD7E61" w14:textId="77777777" w:rsidR="008D00EE" w:rsidRDefault="00000000">
            <w:pPr>
              <w:jc w:val="center"/>
              <w:rPr>
                <w:rFonts w:ascii="宋体" w:hAnsi="宋体" w:cs="宋体" w:hint="eastAsia"/>
                <w:szCs w:val="21"/>
              </w:rPr>
            </w:pPr>
            <w:r>
              <w:rPr>
                <w:rFonts w:ascii="宋体" w:hAnsi="宋体" w:cs="宋体" w:hint="eastAsia"/>
                <w:szCs w:val="21"/>
              </w:rPr>
              <w:t>载荷</w:t>
            </w:r>
            <w:r>
              <w:rPr>
                <w:i/>
                <w:iCs/>
                <w:szCs w:val="21"/>
              </w:rPr>
              <w:t>L</w:t>
            </w:r>
          </w:p>
        </w:tc>
        <w:tc>
          <w:tcPr>
            <w:tcW w:w="1344" w:type="dxa"/>
            <w:gridSpan w:val="4"/>
            <w:vAlign w:val="center"/>
          </w:tcPr>
          <w:p w14:paraId="51E5F0CE" w14:textId="77777777" w:rsidR="008D00EE" w:rsidRDefault="00000000">
            <w:pPr>
              <w:jc w:val="center"/>
              <w:rPr>
                <w:rFonts w:ascii="宋体" w:hAnsi="宋体" w:cs="宋体" w:hint="eastAsia"/>
                <w:szCs w:val="21"/>
              </w:rPr>
            </w:pPr>
            <w:r>
              <w:rPr>
                <w:rFonts w:ascii="宋体" w:hAnsi="宋体" w:cs="宋体" w:hint="eastAsia"/>
                <w:szCs w:val="21"/>
              </w:rPr>
              <w:t>示值</w:t>
            </w:r>
            <w:r>
              <w:rPr>
                <w:i/>
                <w:iCs/>
                <w:szCs w:val="21"/>
              </w:rPr>
              <w:t>I</w:t>
            </w:r>
          </w:p>
        </w:tc>
        <w:tc>
          <w:tcPr>
            <w:tcW w:w="1707" w:type="dxa"/>
            <w:gridSpan w:val="5"/>
            <w:vAlign w:val="center"/>
          </w:tcPr>
          <w:p w14:paraId="7D53F70F" w14:textId="77777777" w:rsidR="008D00EE" w:rsidRDefault="00000000">
            <w:pPr>
              <w:jc w:val="center"/>
              <w:rPr>
                <w:rFonts w:ascii="宋体" w:hAnsi="宋体" w:cs="宋体" w:hint="eastAsia"/>
                <w:szCs w:val="21"/>
              </w:rPr>
            </w:pPr>
            <w:r>
              <w:rPr>
                <w:rFonts w:ascii="宋体" w:hAnsi="宋体" w:cs="宋体" w:hint="eastAsia"/>
                <w:szCs w:val="21"/>
              </w:rPr>
              <w:t>附加载荷</w:t>
            </w:r>
            <w:r>
              <w:rPr>
                <w:i/>
                <w:iCs/>
                <w:szCs w:val="21"/>
              </w:rPr>
              <w:t>ΔL</w:t>
            </w:r>
          </w:p>
        </w:tc>
        <w:tc>
          <w:tcPr>
            <w:tcW w:w="1331" w:type="dxa"/>
            <w:gridSpan w:val="2"/>
            <w:vAlign w:val="center"/>
          </w:tcPr>
          <w:p w14:paraId="193A04B2" w14:textId="77777777" w:rsidR="008D00EE" w:rsidRDefault="00000000">
            <w:pPr>
              <w:jc w:val="center"/>
              <w:rPr>
                <w:rFonts w:ascii="宋体" w:hAnsi="宋体" w:cs="宋体" w:hint="eastAsia"/>
                <w:szCs w:val="21"/>
              </w:rPr>
            </w:pPr>
            <w:r>
              <w:rPr>
                <w:rFonts w:ascii="宋体" w:hAnsi="宋体" w:cs="宋体" w:hint="eastAsia"/>
                <w:szCs w:val="21"/>
              </w:rPr>
              <w:t>示值误差</w:t>
            </w:r>
            <w:r>
              <w:rPr>
                <w:i/>
                <w:iCs/>
                <w:szCs w:val="21"/>
              </w:rPr>
              <w:t>E</w:t>
            </w:r>
          </w:p>
        </w:tc>
        <w:tc>
          <w:tcPr>
            <w:tcW w:w="3440" w:type="dxa"/>
            <w:gridSpan w:val="6"/>
            <w:vAlign w:val="center"/>
          </w:tcPr>
          <w:p w14:paraId="61D2D915" w14:textId="77777777" w:rsidR="008D00EE" w:rsidRDefault="00000000">
            <w:pPr>
              <w:jc w:val="center"/>
              <w:rPr>
                <w:rFonts w:ascii="宋体" w:hAnsi="宋体" w:cs="宋体" w:hint="eastAsia"/>
                <w:szCs w:val="21"/>
              </w:rPr>
            </w:pPr>
            <w:r>
              <w:rPr>
                <w:rFonts w:ascii="宋体" w:hAnsi="宋体" w:cs="宋体" w:hint="eastAsia"/>
                <w:szCs w:val="21"/>
              </w:rPr>
              <w:t>扩展不确定度</w:t>
            </w:r>
            <w:r>
              <w:rPr>
                <w:i/>
                <w:iCs/>
                <w:szCs w:val="21"/>
              </w:rPr>
              <w:t>U</w:t>
            </w:r>
            <w:r>
              <w:rPr>
                <w:rFonts w:hint="eastAsia"/>
                <w:szCs w:val="21"/>
              </w:rPr>
              <w:t>（</w:t>
            </w:r>
            <w:r>
              <w:rPr>
                <w:rFonts w:hint="eastAsia"/>
                <w:i/>
                <w:iCs/>
                <w:szCs w:val="21"/>
              </w:rPr>
              <w:t>k</w:t>
            </w:r>
            <w:r>
              <w:rPr>
                <w:rFonts w:hint="eastAsia"/>
                <w:szCs w:val="21"/>
              </w:rPr>
              <w:t>=2</w:t>
            </w:r>
            <w:r>
              <w:rPr>
                <w:rFonts w:hint="eastAsia"/>
                <w:szCs w:val="21"/>
              </w:rPr>
              <w:t>）</w:t>
            </w:r>
          </w:p>
        </w:tc>
      </w:tr>
      <w:tr w:rsidR="008D00EE" w14:paraId="2660FC8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5"/>
        </w:trPr>
        <w:tc>
          <w:tcPr>
            <w:tcW w:w="1387" w:type="dxa"/>
            <w:gridSpan w:val="2"/>
            <w:vAlign w:val="center"/>
          </w:tcPr>
          <w:p w14:paraId="33FEFDED" w14:textId="77777777" w:rsidR="008D00EE" w:rsidRDefault="008D00EE">
            <w:pPr>
              <w:jc w:val="center"/>
              <w:rPr>
                <w:rFonts w:ascii="宋体" w:hAnsi="宋体" w:cs="宋体" w:hint="eastAsia"/>
                <w:szCs w:val="21"/>
              </w:rPr>
            </w:pPr>
          </w:p>
        </w:tc>
        <w:tc>
          <w:tcPr>
            <w:tcW w:w="1344" w:type="dxa"/>
            <w:gridSpan w:val="4"/>
            <w:vAlign w:val="center"/>
          </w:tcPr>
          <w:p w14:paraId="58602DC2" w14:textId="77777777" w:rsidR="008D00EE" w:rsidRDefault="008D00EE">
            <w:pPr>
              <w:jc w:val="center"/>
              <w:rPr>
                <w:rFonts w:ascii="宋体" w:hAnsi="宋体" w:cs="宋体" w:hint="eastAsia"/>
                <w:szCs w:val="21"/>
              </w:rPr>
            </w:pPr>
          </w:p>
        </w:tc>
        <w:tc>
          <w:tcPr>
            <w:tcW w:w="1707" w:type="dxa"/>
            <w:gridSpan w:val="5"/>
            <w:vAlign w:val="center"/>
          </w:tcPr>
          <w:p w14:paraId="7CC8624F" w14:textId="77777777" w:rsidR="008D00EE" w:rsidRDefault="008D00EE">
            <w:pPr>
              <w:jc w:val="center"/>
              <w:rPr>
                <w:rFonts w:ascii="宋体" w:hAnsi="宋体" w:cs="宋体" w:hint="eastAsia"/>
                <w:szCs w:val="21"/>
              </w:rPr>
            </w:pPr>
          </w:p>
        </w:tc>
        <w:tc>
          <w:tcPr>
            <w:tcW w:w="1331" w:type="dxa"/>
            <w:gridSpan w:val="2"/>
            <w:vAlign w:val="center"/>
          </w:tcPr>
          <w:p w14:paraId="2E70740D" w14:textId="77777777" w:rsidR="008D00EE" w:rsidRDefault="008D00EE">
            <w:pPr>
              <w:jc w:val="center"/>
              <w:rPr>
                <w:rFonts w:ascii="宋体" w:hAnsi="宋体" w:cs="宋体" w:hint="eastAsia"/>
                <w:szCs w:val="21"/>
              </w:rPr>
            </w:pPr>
          </w:p>
        </w:tc>
        <w:tc>
          <w:tcPr>
            <w:tcW w:w="3440" w:type="dxa"/>
            <w:gridSpan w:val="6"/>
            <w:vAlign w:val="center"/>
          </w:tcPr>
          <w:p w14:paraId="2B20DA3C" w14:textId="77777777" w:rsidR="008D00EE" w:rsidRDefault="008D00EE">
            <w:pPr>
              <w:jc w:val="center"/>
              <w:rPr>
                <w:rFonts w:ascii="宋体" w:hAnsi="宋体" w:cs="宋体" w:hint="eastAsia"/>
                <w:szCs w:val="21"/>
              </w:rPr>
            </w:pPr>
          </w:p>
        </w:tc>
      </w:tr>
      <w:tr w:rsidR="008D00EE" w14:paraId="0C39AE8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5"/>
        </w:trPr>
        <w:tc>
          <w:tcPr>
            <w:tcW w:w="1387" w:type="dxa"/>
            <w:gridSpan w:val="2"/>
            <w:vAlign w:val="center"/>
          </w:tcPr>
          <w:p w14:paraId="71C47A84" w14:textId="77777777" w:rsidR="008D00EE" w:rsidRDefault="008D00EE">
            <w:pPr>
              <w:jc w:val="center"/>
              <w:rPr>
                <w:rFonts w:ascii="宋体" w:hAnsi="宋体" w:cs="宋体" w:hint="eastAsia"/>
                <w:szCs w:val="21"/>
              </w:rPr>
            </w:pPr>
          </w:p>
        </w:tc>
        <w:tc>
          <w:tcPr>
            <w:tcW w:w="1344" w:type="dxa"/>
            <w:gridSpan w:val="4"/>
            <w:vAlign w:val="center"/>
          </w:tcPr>
          <w:p w14:paraId="199D11FE" w14:textId="77777777" w:rsidR="008D00EE" w:rsidRDefault="008D00EE">
            <w:pPr>
              <w:jc w:val="center"/>
              <w:rPr>
                <w:rFonts w:ascii="宋体" w:hAnsi="宋体" w:cs="宋体" w:hint="eastAsia"/>
                <w:szCs w:val="21"/>
              </w:rPr>
            </w:pPr>
          </w:p>
        </w:tc>
        <w:tc>
          <w:tcPr>
            <w:tcW w:w="1707" w:type="dxa"/>
            <w:gridSpan w:val="5"/>
            <w:vAlign w:val="center"/>
          </w:tcPr>
          <w:p w14:paraId="39C7F073" w14:textId="77777777" w:rsidR="008D00EE" w:rsidRDefault="008D00EE">
            <w:pPr>
              <w:jc w:val="center"/>
              <w:rPr>
                <w:rFonts w:ascii="宋体" w:hAnsi="宋体" w:cs="宋体" w:hint="eastAsia"/>
                <w:szCs w:val="21"/>
              </w:rPr>
            </w:pPr>
          </w:p>
        </w:tc>
        <w:tc>
          <w:tcPr>
            <w:tcW w:w="1331" w:type="dxa"/>
            <w:gridSpan w:val="2"/>
            <w:vAlign w:val="center"/>
          </w:tcPr>
          <w:p w14:paraId="466047F0" w14:textId="77777777" w:rsidR="008D00EE" w:rsidRDefault="008D00EE">
            <w:pPr>
              <w:jc w:val="center"/>
              <w:rPr>
                <w:rFonts w:ascii="宋体" w:hAnsi="宋体" w:cs="宋体" w:hint="eastAsia"/>
                <w:szCs w:val="21"/>
              </w:rPr>
            </w:pPr>
          </w:p>
        </w:tc>
        <w:tc>
          <w:tcPr>
            <w:tcW w:w="3440" w:type="dxa"/>
            <w:gridSpan w:val="6"/>
            <w:vAlign w:val="center"/>
          </w:tcPr>
          <w:p w14:paraId="76B4AC0F" w14:textId="77777777" w:rsidR="008D00EE" w:rsidRDefault="008D00EE">
            <w:pPr>
              <w:jc w:val="center"/>
              <w:rPr>
                <w:rFonts w:ascii="宋体" w:hAnsi="宋体" w:cs="宋体" w:hint="eastAsia"/>
                <w:szCs w:val="21"/>
              </w:rPr>
            </w:pPr>
          </w:p>
        </w:tc>
      </w:tr>
      <w:tr w:rsidR="008D00EE" w14:paraId="22CAFA4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5"/>
        </w:trPr>
        <w:tc>
          <w:tcPr>
            <w:tcW w:w="1387" w:type="dxa"/>
            <w:gridSpan w:val="2"/>
            <w:vAlign w:val="center"/>
          </w:tcPr>
          <w:p w14:paraId="1BE9BDF9" w14:textId="77777777" w:rsidR="008D00EE" w:rsidRDefault="008D00EE">
            <w:pPr>
              <w:jc w:val="center"/>
              <w:rPr>
                <w:rFonts w:ascii="宋体" w:hAnsi="宋体" w:cs="宋体" w:hint="eastAsia"/>
                <w:szCs w:val="21"/>
              </w:rPr>
            </w:pPr>
          </w:p>
        </w:tc>
        <w:tc>
          <w:tcPr>
            <w:tcW w:w="1344" w:type="dxa"/>
            <w:gridSpan w:val="4"/>
            <w:vAlign w:val="center"/>
          </w:tcPr>
          <w:p w14:paraId="7129CB20" w14:textId="77777777" w:rsidR="008D00EE" w:rsidRDefault="008D00EE">
            <w:pPr>
              <w:jc w:val="center"/>
              <w:rPr>
                <w:rFonts w:ascii="宋体" w:hAnsi="宋体" w:cs="宋体" w:hint="eastAsia"/>
                <w:szCs w:val="21"/>
              </w:rPr>
            </w:pPr>
          </w:p>
        </w:tc>
        <w:tc>
          <w:tcPr>
            <w:tcW w:w="1707" w:type="dxa"/>
            <w:gridSpan w:val="5"/>
            <w:vAlign w:val="center"/>
          </w:tcPr>
          <w:p w14:paraId="6B628A60" w14:textId="77777777" w:rsidR="008D00EE" w:rsidRDefault="008D00EE">
            <w:pPr>
              <w:jc w:val="center"/>
              <w:rPr>
                <w:rFonts w:ascii="宋体" w:hAnsi="宋体" w:cs="宋体" w:hint="eastAsia"/>
                <w:szCs w:val="21"/>
              </w:rPr>
            </w:pPr>
          </w:p>
        </w:tc>
        <w:tc>
          <w:tcPr>
            <w:tcW w:w="1331" w:type="dxa"/>
            <w:gridSpan w:val="2"/>
            <w:vAlign w:val="center"/>
          </w:tcPr>
          <w:p w14:paraId="3E63798A" w14:textId="77777777" w:rsidR="008D00EE" w:rsidRDefault="008D00EE">
            <w:pPr>
              <w:jc w:val="center"/>
              <w:rPr>
                <w:rFonts w:ascii="宋体" w:hAnsi="宋体" w:cs="宋体" w:hint="eastAsia"/>
                <w:szCs w:val="21"/>
              </w:rPr>
            </w:pPr>
          </w:p>
        </w:tc>
        <w:tc>
          <w:tcPr>
            <w:tcW w:w="3440" w:type="dxa"/>
            <w:gridSpan w:val="6"/>
            <w:vAlign w:val="center"/>
          </w:tcPr>
          <w:p w14:paraId="093A75EF" w14:textId="77777777" w:rsidR="008D00EE" w:rsidRDefault="008D00EE">
            <w:pPr>
              <w:jc w:val="center"/>
              <w:rPr>
                <w:rFonts w:ascii="宋体" w:hAnsi="宋体" w:cs="宋体" w:hint="eastAsia"/>
                <w:szCs w:val="21"/>
              </w:rPr>
            </w:pPr>
          </w:p>
        </w:tc>
      </w:tr>
      <w:tr w:rsidR="008D00EE" w14:paraId="760BC62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5"/>
        </w:trPr>
        <w:tc>
          <w:tcPr>
            <w:tcW w:w="1387" w:type="dxa"/>
            <w:gridSpan w:val="2"/>
            <w:vAlign w:val="center"/>
          </w:tcPr>
          <w:p w14:paraId="5FF09FA7" w14:textId="77777777" w:rsidR="008D00EE" w:rsidRDefault="008D00EE">
            <w:pPr>
              <w:jc w:val="center"/>
              <w:rPr>
                <w:rFonts w:ascii="宋体" w:hAnsi="宋体" w:cs="宋体" w:hint="eastAsia"/>
                <w:szCs w:val="21"/>
              </w:rPr>
            </w:pPr>
          </w:p>
        </w:tc>
        <w:tc>
          <w:tcPr>
            <w:tcW w:w="1344" w:type="dxa"/>
            <w:gridSpan w:val="4"/>
            <w:vAlign w:val="center"/>
          </w:tcPr>
          <w:p w14:paraId="2D29C168" w14:textId="77777777" w:rsidR="008D00EE" w:rsidRDefault="008D00EE">
            <w:pPr>
              <w:jc w:val="center"/>
              <w:rPr>
                <w:rFonts w:ascii="宋体" w:hAnsi="宋体" w:cs="宋体" w:hint="eastAsia"/>
                <w:szCs w:val="21"/>
              </w:rPr>
            </w:pPr>
          </w:p>
        </w:tc>
        <w:tc>
          <w:tcPr>
            <w:tcW w:w="1707" w:type="dxa"/>
            <w:gridSpan w:val="5"/>
            <w:vAlign w:val="center"/>
          </w:tcPr>
          <w:p w14:paraId="35ED704C" w14:textId="77777777" w:rsidR="008D00EE" w:rsidRDefault="008D00EE">
            <w:pPr>
              <w:jc w:val="center"/>
              <w:rPr>
                <w:rFonts w:ascii="宋体" w:hAnsi="宋体" w:cs="宋体" w:hint="eastAsia"/>
                <w:szCs w:val="21"/>
              </w:rPr>
            </w:pPr>
          </w:p>
        </w:tc>
        <w:tc>
          <w:tcPr>
            <w:tcW w:w="1331" w:type="dxa"/>
            <w:gridSpan w:val="2"/>
            <w:vAlign w:val="center"/>
          </w:tcPr>
          <w:p w14:paraId="70F9F251" w14:textId="77777777" w:rsidR="008D00EE" w:rsidRDefault="008D00EE">
            <w:pPr>
              <w:jc w:val="center"/>
              <w:rPr>
                <w:rFonts w:ascii="宋体" w:hAnsi="宋体" w:cs="宋体" w:hint="eastAsia"/>
                <w:szCs w:val="21"/>
              </w:rPr>
            </w:pPr>
          </w:p>
        </w:tc>
        <w:tc>
          <w:tcPr>
            <w:tcW w:w="3440" w:type="dxa"/>
            <w:gridSpan w:val="6"/>
            <w:vAlign w:val="center"/>
          </w:tcPr>
          <w:p w14:paraId="3FD1FE0B" w14:textId="77777777" w:rsidR="008D00EE" w:rsidRDefault="008D00EE">
            <w:pPr>
              <w:jc w:val="center"/>
              <w:rPr>
                <w:rFonts w:ascii="宋体" w:hAnsi="宋体" w:cs="宋体" w:hint="eastAsia"/>
                <w:szCs w:val="21"/>
              </w:rPr>
            </w:pPr>
          </w:p>
        </w:tc>
      </w:tr>
      <w:tr w:rsidR="008D00EE" w14:paraId="0D7CC96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5"/>
        </w:trPr>
        <w:tc>
          <w:tcPr>
            <w:tcW w:w="1387" w:type="dxa"/>
            <w:gridSpan w:val="2"/>
            <w:vAlign w:val="center"/>
          </w:tcPr>
          <w:p w14:paraId="3CBCF3E6" w14:textId="77777777" w:rsidR="008D00EE" w:rsidRDefault="008D00EE">
            <w:pPr>
              <w:jc w:val="center"/>
              <w:rPr>
                <w:rFonts w:ascii="宋体" w:hAnsi="宋体" w:cs="宋体" w:hint="eastAsia"/>
                <w:szCs w:val="21"/>
              </w:rPr>
            </w:pPr>
          </w:p>
        </w:tc>
        <w:tc>
          <w:tcPr>
            <w:tcW w:w="1344" w:type="dxa"/>
            <w:gridSpan w:val="4"/>
            <w:vAlign w:val="center"/>
          </w:tcPr>
          <w:p w14:paraId="37E5879C" w14:textId="77777777" w:rsidR="008D00EE" w:rsidRDefault="008D00EE">
            <w:pPr>
              <w:jc w:val="center"/>
              <w:rPr>
                <w:rFonts w:ascii="宋体" w:hAnsi="宋体" w:cs="宋体" w:hint="eastAsia"/>
                <w:szCs w:val="21"/>
              </w:rPr>
            </w:pPr>
          </w:p>
        </w:tc>
        <w:tc>
          <w:tcPr>
            <w:tcW w:w="1707" w:type="dxa"/>
            <w:gridSpan w:val="5"/>
            <w:vAlign w:val="center"/>
          </w:tcPr>
          <w:p w14:paraId="7B904954" w14:textId="77777777" w:rsidR="008D00EE" w:rsidRDefault="008D00EE">
            <w:pPr>
              <w:jc w:val="center"/>
              <w:rPr>
                <w:rFonts w:ascii="宋体" w:hAnsi="宋体" w:cs="宋体" w:hint="eastAsia"/>
                <w:szCs w:val="21"/>
              </w:rPr>
            </w:pPr>
          </w:p>
        </w:tc>
        <w:tc>
          <w:tcPr>
            <w:tcW w:w="1331" w:type="dxa"/>
            <w:gridSpan w:val="2"/>
            <w:vAlign w:val="center"/>
          </w:tcPr>
          <w:p w14:paraId="695A1DAA" w14:textId="77777777" w:rsidR="008D00EE" w:rsidRDefault="008D00EE">
            <w:pPr>
              <w:jc w:val="center"/>
              <w:rPr>
                <w:rFonts w:ascii="宋体" w:hAnsi="宋体" w:cs="宋体" w:hint="eastAsia"/>
                <w:szCs w:val="21"/>
              </w:rPr>
            </w:pPr>
          </w:p>
        </w:tc>
        <w:tc>
          <w:tcPr>
            <w:tcW w:w="3440" w:type="dxa"/>
            <w:gridSpan w:val="6"/>
            <w:vAlign w:val="center"/>
          </w:tcPr>
          <w:p w14:paraId="4130F03A" w14:textId="77777777" w:rsidR="008D00EE" w:rsidRDefault="008D00EE">
            <w:pPr>
              <w:jc w:val="center"/>
              <w:rPr>
                <w:rFonts w:ascii="宋体" w:hAnsi="宋体" w:cs="宋体" w:hint="eastAsia"/>
                <w:szCs w:val="21"/>
              </w:rPr>
            </w:pPr>
          </w:p>
        </w:tc>
      </w:tr>
      <w:tr w:rsidR="008D00EE" w14:paraId="26AE27B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
        </w:trPr>
        <w:tc>
          <w:tcPr>
            <w:tcW w:w="9209" w:type="dxa"/>
            <w:gridSpan w:val="19"/>
            <w:vAlign w:val="center"/>
          </w:tcPr>
          <w:p w14:paraId="0746155C" w14:textId="77777777" w:rsidR="008D00EE" w:rsidRDefault="00000000">
            <w:pPr>
              <w:rPr>
                <w:rFonts w:ascii="宋体" w:hAnsi="宋体" w:cs="宋体" w:hint="eastAsia"/>
                <w:szCs w:val="21"/>
              </w:rPr>
            </w:pPr>
            <w:r>
              <w:rPr>
                <w:rFonts w:ascii="宋体" w:hAnsi="宋体" w:cs="宋体" w:hint="eastAsia"/>
                <w:b/>
                <w:bCs/>
                <w:szCs w:val="21"/>
              </w:rPr>
              <w:t>2、称重重复性</w:t>
            </w:r>
          </w:p>
        </w:tc>
      </w:tr>
      <w:tr w:rsidR="008D00EE" w14:paraId="75AC245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
        </w:trPr>
        <w:tc>
          <w:tcPr>
            <w:tcW w:w="1387" w:type="dxa"/>
            <w:gridSpan w:val="2"/>
            <w:vAlign w:val="center"/>
          </w:tcPr>
          <w:p w14:paraId="0236614A" w14:textId="77777777" w:rsidR="008D00EE" w:rsidRDefault="00000000">
            <w:pPr>
              <w:jc w:val="center"/>
              <w:rPr>
                <w:rFonts w:ascii="宋体" w:hAnsi="宋体" w:cs="宋体" w:hint="eastAsia"/>
                <w:szCs w:val="21"/>
              </w:rPr>
            </w:pPr>
            <w:r>
              <w:rPr>
                <w:rFonts w:ascii="宋体" w:hAnsi="宋体" w:cs="宋体" w:hint="eastAsia"/>
                <w:szCs w:val="21"/>
              </w:rPr>
              <w:t>次数</w:t>
            </w:r>
          </w:p>
        </w:tc>
        <w:tc>
          <w:tcPr>
            <w:tcW w:w="1344" w:type="dxa"/>
            <w:gridSpan w:val="4"/>
            <w:vAlign w:val="center"/>
          </w:tcPr>
          <w:p w14:paraId="7B3F0422" w14:textId="77777777" w:rsidR="008D00EE" w:rsidRDefault="00000000">
            <w:pPr>
              <w:jc w:val="center"/>
              <w:rPr>
                <w:rFonts w:ascii="宋体" w:hAnsi="宋体" w:cs="宋体" w:hint="eastAsia"/>
                <w:szCs w:val="21"/>
              </w:rPr>
            </w:pPr>
            <w:r>
              <w:rPr>
                <w:rFonts w:ascii="宋体" w:hAnsi="宋体" w:cs="宋体" w:hint="eastAsia"/>
                <w:szCs w:val="21"/>
              </w:rPr>
              <w:t>载荷</w:t>
            </w:r>
            <w:r>
              <w:rPr>
                <w:i/>
                <w:iCs/>
                <w:szCs w:val="21"/>
              </w:rPr>
              <w:t>L</w:t>
            </w:r>
          </w:p>
        </w:tc>
        <w:tc>
          <w:tcPr>
            <w:tcW w:w="1707" w:type="dxa"/>
            <w:gridSpan w:val="5"/>
            <w:vAlign w:val="center"/>
          </w:tcPr>
          <w:p w14:paraId="3B8E8BA8" w14:textId="77777777" w:rsidR="008D00EE" w:rsidRDefault="00000000">
            <w:pPr>
              <w:jc w:val="center"/>
              <w:rPr>
                <w:rFonts w:ascii="宋体" w:hAnsi="宋体" w:cs="宋体" w:hint="eastAsia"/>
                <w:szCs w:val="21"/>
              </w:rPr>
            </w:pPr>
            <w:r>
              <w:rPr>
                <w:rFonts w:ascii="宋体" w:hAnsi="宋体" w:cs="宋体" w:hint="eastAsia"/>
                <w:szCs w:val="21"/>
              </w:rPr>
              <w:t>示值</w:t>
            </w:r>
            <w:r>
              <w:rPr>
                <w:i/>
                <w:iCs/>
                <w:szCs w:val="21"/>
              </w:rPr>
              <w:t>I</w:t>
            </w:r>
          </w:p>
        </w:tc>
        <w:tc>
          <w:tcPr>
            <w:tcW w:w="1331" w:type="dxa"/>
            <w:gridSpan w:val="2"/>
            <w:vAlign w:val="center"/>
          </w:tcPr>
          <w:p w14:paraId="66908DD0" w14:textId="77777777" w:rsidR="008D00EE" w:rsidRDefault="00000000">
            <w:pPr>
              <w:jc w:val="center"/>
              <w:rPr>
                <w:rFonts w:ascii="宋体" w:hAnsi="宋体" w:cs="宋体" w:hint="eastAsia"/>
                <w:szCs w:val="21"/>
              </w:rPr>
            </w:pPr>
            <w:r>
              <w:rPr>
                <w:rFonts w:ascii="宋体" w:hAnsi="宋体" w:cs="宋体" w:hint="eastAsia"/>
                <w:szCs w:val="21"/>
              </w:rPr>
              <w:t>附加载荷</w:t>
            </w:r>
            <w:r>
              <w:rPr>
                <w:i/>
                <w:iCs/>
                <w:szCs w:val="21"/>
              </w:rPr>
              <w:t>ΔL</w:t>
            </w:r>
          </w:p>
        </w:tc>
        <w:tc>
          <w:tcPr>
            <w:tcW w:w="3440" w:type="dxa"/>
            <w:gridSpan w:val="6"/>
            <w:vAlign w:val="center"/>
          </w:tcPr>
          <w:p w14:paraId="529D3FF9" w14:textId="77777777" w:rsidR="008D00EE" w:rsidRDefault="00000000">
            <w:pPr>
              <w:jc w:val="center"/>
              <w:rPr>
                <w:rFonts w:ascii="宋体" w:hAnsi="宋体" w:cs="宋体" w:hint="eastAsia"/>
                <w:szCs w:val="21"/>
              </w:rPr>
            </w:pPr>
            <w:r>
              <w:rPr>
                <w:rFonts w:ascii="宋体" w:hAnsi="宋体" w:cs="宋体" w:hint="eastAsia"/>
                <w:szCs w:val="21"/>
              </w:rPr>
              <w:t>重复性</w:t>
            </w:r>
            <w:r>
              <w:rPr>
                <w:i/>
                <w:iCs/>
                <w:szCs w:val="21"/>
              </w:rPr>
              <w:t>R</w:t>
            </w:r>
          </w:p>
        </w:tc>
      </w:tr>
      <w:tr w:rsidR="008D00EE" w14:paraId="0F22F2F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
        </w:trPr>
        <w:tc>
          <w:tcPr>
            <w:tcW w:w="1387" w:type="dxa"/>
            <w:gridSpan w:val="2"/>
            <w:vAlign w:val="center"/>
          </w:tcPr>
          <w:p w14:paraId="67FC4672" w14:textId="77777777" w:rsidR="008D00EE" w:rsidRDefault="00000000">
            <w:pPr>
              <w:jc w:val="center"/>
              <w:rPr>
                <w:rFonts w:ascii="宋体" w:hAnsi="宋体" w:cs="宋体" w:hint="eastAsia"/>
                <w:szCs w:val="21"/>
              </w:rPr>
            </w:pPr>
            <w:r>
              <w:rPr>
                <w:rFonts w:ascii="宋体" w:hAnsi="宋体" w:cs="宋体" w:hint="eastAsia"/>
                <w:szCs w:val="21"/>
              </w:rPr>
              <w:t>1</w:t>
            </w:r>
          </w:p>
        </w:tc>
        <w:tc>
          <w:tcPr>
            <w:tcW w:w="1344" w:type="dxa"/>
            <w:gridSpan w:val="4"/>
            <w:vMerge w:val="restart"/>
            <w:vAlign w:val="center"/>
          </w:tcPr>
          <w:p w14:paraId="54278005" w14:textId="77777777" w:rsidR="008D00EE" w:rsidRDefault="008D00EE">
            <w:pPr>
              <w:jc w:val="center"/>
              <w:rPr>
                <w:rFonts w:ascii="宋体" w:hAnsi="宋体" w:cs="宋体" w:hint="eastAsia"/>
                <w:szCs w:val="21"/>
              </w:rPr>
            </w:pPr>
          </w:p>
        </w:tc>
        <w:tc>
          <w:tcPr>
            <w:tcW w:w="1707" w:type="dxa"/>
            <w:gridSpan w:val="5"/>
            <w:vAlign w:val="center"/>
          </w:tcPr>
          <w:p w14:paraId="0A671C48" w14:textId="77777777" w:rsidR="008D00EE" w:rsidRDefault="008D00EE">
            <w:pPr>
              <w:jc w:val="center"/>
              <w:rPr>
                <w:rFonts w:ascii="宋体" w:hAnsi="宋体" w:cs="宋体" w:hint="eastAsia"/>
                <w:szCs w:val="21"/>
              </w:rPr>
            </w:pPr>
          </w:p>
        </w:tc>
        <w:tc>
          <w:tcPr>
            <w:tcW w:w="1331" w:type="dxa"/>
            <w:gridSpan w:val="2"/>
            <w:vAlign w:val="center"/>
          </w:tcPr>
          <w:p w14:paraId="30B4AF2E" w14:textId="77777777" w:rsidR="008D00EE" w:rsidRDefault="008D00EE">
            <w:pPr>
              <w:jc w:val="center"/>
              <w:rPr>
                <w:rFonts w:ascii="宋体" w:hAnsi="宋体" w:cs="宋体" w:hint="eastAsia"/>
                <w:szCs w:val="21"/>
              </w:rPr>
            </w:pPr>
          </w:p>
        </w:tc>
        <w:tc>
          <w:tcPr>
            <w:tcW w:w="3440" w:type="dxa"/>
            <w:gridSpan w:val="6"/>
            <w:vAlign w:val="center"/>
          </w:tcPr>
          <w:p w14:paraId="1EB133F5" w14:textId="77777777" w:rsidR="008D00EE" w:rsidRDefault="008D00EE">
            <w:pPr>
              <w:jc w:val="center"/>
              <w:rPr>
                <w:rFonts w:ascii="宋体" w:hAnsi="宋体" w:cs="宋体" w:hint="eastAsia"/>
                <w:szCs w:val="21"/>
              </w:rPr>
            </w:pPr>
          </w:p>
        </w:tc>
      </w:tr>
      <w:tr w:rsidR="008D00EE" w14:paraId="20F9703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
        </w:trPr>
        <w:tc>
          <w:tcPr>
            <w:tcW w:w="1387" w:type="dxa"/>
            <w:gridSpan w:val="2"/>
            <w:vAlign w:val="center"/>
          </w:tcPr>
          <w:p w14:paraId="4AD04AC5" w14:textId="77777777" w:rsidR="008D00EE" w:rsidRDefault="00000000">
            <w:pPr>
              <w:jc w:val="center"/>
              <w:rPr>
                <w:rFonts w:ascii="宋体" w:hAnsi="宋体" w:cs="宋体" w:hint="eastAsia"/>
                <w:szCs w:val="21"/>
              </w:rPr>
            </w:pPr>
            <w:r>
              <w:rPr>
                <w:rFonts w:ascii="宋体" w:hAnsi="宋体" w:cs="宋体" w:hint="eastAsia"/>
                <w:szCs w:val="21"/>
              </w:rPr>
              <w:t>2</w:t>
            </w:r>
          </w:p>
        </w:tc>
        <w:tc>
          <w:tcPr>
            <w:tcW w:w="1344" w:type="dxa"/>
            <w:gridSpan w:val="4"/>
            <w:vMerge/>
            <w:vAlign w:val="center"/>
          </w:tcPr>
          <w:p w14:paraId="33D13B43" w14:textId="77777777" w:rsidR="008D00EE" w:rsidRDefault="008D00EE">
            <w:pPr>
              <w:jc w:val="center"/>
              <w:rPr>
                <w:rFonts w:ascii="宋体" w:hAnsi="宋体" w:cs="宋体" w:hint="eastAsia"/>
                <w:szCs w:val="21"/>
              </w:rPr>
            </w:pPr>
          </w:p>
        </w:tc>
        <w:tc>
          <w:tcPr>
            <w:tcW w:w="1707" w:type="dxa"/>
            <w:gridSpan w:val="5"/>
            <w:vAlign w:val="center"/>
          </w:tcPr>
          <w:p w14:paraId="7CDB4F0E" w14:textId="77777777" w:rsidR="008D00EE" w:rsidRDefault="008D00EE">
            <w:pPr>
              <w:jc w:val="center"/>
              <w:rPr>
                <w:rFonts w:ascii="宋体" w:hAnsi="宋体" w:cs="宋体" w:hint="eastAsia"/>
                <w:szCs w:val="21"/>
              </w:rPr>
            </w:pPr>
          </w:p>
        </w:tc>
        <w:tc>
          <w:tcPr>
            <w:tcW w:w="1331" w:type="dxa"/>
            <w:gridSpan w:val="2"/>
            <w:vAlign w:val="center"/>
          </w:tcPr>
          <w:p w14:paraId="0474C480" w14:textId="77777777" w:rsidR="008D00EE" w:rsidRDefault="008D00EE">
            <w:pPr>
              <w:jc w:val="center"/>
              <w:rPr>
                <w:rFonts w:ascii="宋体" w:hAnsi="宋体" w:cs="宋体" w:hint="eastAsia"/>
                <w:szCs w:val="21"/>
              </w:rPr>
            </w:pPr>
          </w:p>
        </w:tc>
        <w:tc>
          <w:tcPr>
            <w:tcW w:w="3440" w:type="dxa"/>
            <w:gridSpan w:val="6"/>
            <w:vAlign w:val="center"/>
          </w:tcPr>
          <w:p w14:paraId="0EA31215" w14:textId="77777777" w:rsidR="008D00EE" w:rsidRDefault="008D00EE">
            <w:pPr>
              <w:jc w:val="center"/>
              <w:rPr>
                <w:rFonts w:ascii="宋体" w:hAnsi="宋体" w:cs="宋体" w:hint="eastAsia"/>
                <w:szCs w:val="21"/>
              </w:rPr>
            </w:pPr>
          </w:p>
        </w:tc>
      </w:tr>
      <w:tr w:rsidR="008D00EE" w14:paraId="28EA00E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
        </w:trPr>
        <w:tc>
          <w:tcPr>
            <w:tcW w:w="1387" w:type="dxa"/>
            <w:gridSpan w:val="2"/>
            <w:vAlign w:val="center"/>
          </w:tcPr>
          <w:p w14:paraId="1C52DDDA" w14:textId="77777777" w:rsidR="008D00EE" w:rsidRDefault="00000000">
            <w:pPr>
              <w:jc w:val="center"/>
              <w:rPr>
                <w:rFonts w:ascii="宋体" w:hAnsi="宋体" w:cs="宋体" w:hint="eastAsia"/>
                <w:szCs w:val="21"/>
              </w:rPr>
            </w:pPr>
            <w:r>
              <w:rPr>
                <w:rFonts w:ascii="宋体" w:hAnsi="宋体" w:cs="宋体" w:hint="eastAsia"/>
                <w:szCs w:val="21"/>
              </w:rPr>
              <w:t>3</w:t>
            </w:r>
          </w:p>
        </w:tc>
        <w:tc>
          <w:tcPr>
            <w:tcW w:w="1344" w:type="dxa"/>
            <w:gridSpan w:val="4"/>
            <w:vMerge/>
            <w:vAlign w:val="center"/>
          </w:tcPr>
          <w:p w14:paraId="3215AEF1" w14:textId="77777777" w:rsidR="008D00EE" w:rsidRDefault="008D00EE">
            <w:pPr>
              <w:jc w:val="center"/>
              <w:rPr>
                <w:rFonts w:ascii="宋体" w:hAnsi="宋体" w:cs="宋体" w:hint="eastAsia"/>
                <w:szCs w:val="21"/>
              </w:rPr>
            </w:pPr>
          </w:p>
        </w:tc>
        <w:tc>
          <w:tcPr>
            <w:tcW w:w="1707" w:type="dxa"/>
            <w:gridSpan w:val="5"/>
            <w:vAlign w:val="center"/>
          </w:tcPr>
          <w:p w14:paraId="04E5169E" w14:textId="77777777" w:rsidR="008D00EE" w:rsidRDefault="008D00EE">
            <w:pPr>
              <w:jc w:val="center"/>
              <w:rPr>
                <w:rFonts w:ascii="宋体" w:hAnsi="宋体" w:cs="宋体" w:hint="eastAsia"/>
                <w:szCs w:val="21"/>
              </w:rPr>
            </w:pPr>
          </w:p>
        </w:tc>
        <w:tc>
          <w:tcPr>
            <w:tcW w:w="1331" w:type="dxa"/>
            <w:gridSpan w:val="2"/>
            <w:vAlign w:val="center"/>
          </w:tcPr>
          <w:p w14:paraId="63A14E50" w14:textId="77777777" w:rsidR="008D00EE" w:rsidRDefault="008D00EE">
            <w:pPr>
              <w:jc w:val="center"/>
              <w:rPr>
                <w:rFonts w:ascii="宋体" w:hAnsi="宋体" w:cs="宋体" w:hint="eastAsia"/>
                <w:szCs w:val="21"/>
              </w:rPr>
            </w:pPr>
          </w:p>
        </w:tc>
        <w:tc>
          <w:tcPr>
            <w:tcW w:w="3440" w:type="dxa"/>
            <w:gridSpan w:val="6"/>
            <w:vAlign w:val="center"/>
          </w:tcPr>
          <w:p w14:paraId="3E4645A1" w14:textId="77777777" w:rsidR="008D00EE" w:rsidRDefault="008D00EE">
            <w:pPr>
              <w:jc w:val="center"/>
              <w:rPr>
                <w:rFonts w:ascii="宋体" w:hAnsi="宋体" w:cs="宋体" w:hint="eastAsia"/>
                <w:szCs w:val="21"/>
              </w:rPr>
            </w:pPr>
          </w:p>
        </w:tc>
      </w:tr>
      <w:tr w:rsidR="008D00EE" w14:paraId="408B57B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
        </w:trPr>
        <w:tc>
          <w:tcPr>
            <w:tcW w:w="1387" w:type="dxa"/>
            <w:gridSpan w:val="2"/>
            <w:vAlign w:val="center"/>
          </w:tcPr>
          <w:p w14:paraId="3431D92A" w14:textId="77777777" w:rsidR="008D00EE" w:rsidRDefault="00000000">
            <w:pPr>
              <w:jc w:val="center"/>
              <w:rPr>
                <w:rFonts w:ascii="宋体" w:hAnsi="宋体" w:cs="宋体" w:hint="eastAsia"/>
                <w:szCs w:val="21"/>
              </w:rPr>
            </w:pPr>
            <w:r>
              <w:rPr>
                <w:rFonts w:ascii="宋体" w:hAnsi="宋体" w:cs="宋体" w:hint="eastAsia"/>
                <w:szCs w:val="21"/>
              </w:rPr>
              <w:t>4</w:t>
            </w:r>
          </w:p>
        </w:tc>
        <w:tc>
          <w:tcPr>
            <w:tcW w:w="1344" w:type="dxa"/>
            <w:gridSpan w:val="4"/>
            <w:vMerge/>
            <w:vAlign w:val="center"/>
          </w:tcPr>
          <w:p w14:paraId="7764F706" w14:textId="77777777" w:rsidR="008D00EE" w:rsidRDefault="008D00EE">
            <w:pPr>
              <w:jc w:val="center"/>
              <w:rPr>
                <w:rFonts w:ascii="宋体" w:hAnsi="宋体" w:cs="宋体" w:hint="eastAsia"/>
                <w:szCs w:val="21"/>
              </w:rPr>
            </w:pPr>
          </w:p>
        </w:tc>
        <w:tc>
          <w:tcPr>
            <w:tcW w:w="1707" w:type="dxa"/>
            <w:gridSpan w:val="5"/>
            <w:vAlign w:val="center"/>
          </w:tcPr>
          <w:p w14:paraId="7765880E" w14:textId="77777777" w:rsidR="008D00EE" w:rsidRDefault="008D00EE">
            <w:pPr>
              <w:jc w:val="center"/>
              <w:rPr>
                <w:rFonts w:ascii="宋体" w:hAnsi="宋体" w:cs="宋体" w:hint="eastAsia"/>
                <w:szCs w:val="21"/>
              </w:rPr>
            </w:pPr>
          </w:p>
        </w:tc>
        <w:tc>
          <w:tcPr>
            <w:tcW w:w="1331" w:type="dxa"/>
            <w:gridSpan w:val="2"/>
            <w:vAlign w:val="center"/>
          </w:tcPr>
          <w:p w14:paraId="0D216A10" w14:textId="77777777" w:rsidR="008D00EE" w:rsidRDefault="008D00EE">
            <w:pPr>
              <w:jc w:val="center"/>
              <w:rPr>
                <w:rFonts w:ascii="宋体" w:hAnsi="宋体" w:cs="宋体" w:hint="eastAsia"/>
                <w:szCs w:val="21"/>
              </w:rPr>
            </w:pPr>
          </w:p>
        </w:tc>
        <w:tc>
          <w:tcPr>
            <w:tcW w:w="3440" w:type="dxa"/>
            <w:gridSpan w:val="6"/>
            <w:vAlign w:val="center"/>
          </w:tcPr>
          <w:p w14:paraId="55EEADB8" w14:textId="77777777" w:rsidR="008D00EE" w:rsidRDefault="008D00EE">
            <w:pPr>
              <w:jc w:val="center"/>
              <w:rPr>
                <w:rFonts w:ascii="宋体" w:hAnsi="宋体" w:cs="宋体" w:hint="eastAsia"/>
                <w:szCs w:val="21"/>
              </w:rPr>
            </w:pPr>
          </w:p>
        </w:tc>
      </w:tr>
      <w:tr w:rsidR="008D00EE" w14:paraId="287EEB9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
        </w:trPr>
        <w:tc>
          <w:tcPr>
            <w:tcW w:w="1387" w:type="dxa"/>
            <w:gridSpan w:val="2"/>
            <w:vAlign w:val="center"/>
          </w:tcPr>
          <w:p w14:paraId="3CB1DD14" w14:textId="77777777" w:rsidR="008D00EE" w:rsidRDefault="00000000">
            <w:pPr>
              <w:jc w:val="center"/>
              <w:rPr>
                <w:rFonts w:ascii="宋体" w:hAnsi="宋体" w:cs="宋体" w:hint="eastAsia"/>
                <w:szCs w:val="21"/>
              </w:rPr>
            </w:pPr>
            <w:r>
              <w:rPr>
                <w:rFonts w:ascii="宋体" w:hAnsi="宋体" w:cs="宋体" w:hint="eastAsia"/>
                <w:szCs w:val="21"/>
              </w:rPr>
              <w:t>5</w:t>
            </w:r>
          </w:p>
        </w:tc>
        <w:tc>
          <w:tcPr>
            <w:tcW w:w="1344" w:type="dxa"/>
            <w:gridSpan w:val="4"/>
            <w:vMerge/>
            <w:vAlign w:val="center"/>
          </w:tcPr>
          <w:p w14:paraId="0E7B25EE" w14:textId="77777777" w:rsidR="008D00EE" w:rsidRDefault="008D00EE">
            <w:pPr>
              <w:jc w:val="center"/>
              <w:rPr>
                <w:rFonts w:ascii="宋体" w:hAnsi="宋体" w:cs="宋体" w:hint="eastAsia"/>
                <w:szCs w:val="21"/>
              </w:rPr>
            </w:pPr>
          </w:p>
        </w:tc>
        <w:tc>
          <w:tcPr>
            <w:tcW w:w="1707" w:type="dxa"/>
            <w:gridSpan w:val="5"/>
            <w:vAlign w:val="center"/>
          </w:tcPr>
          <w:p w14:paraId="256AD0E3" w14:textId="77777777" w:rsidR="008D00EE" w:rsidRDefault="008D00EE">
            <w:pPr>
              <w:jc w:val="center"/>
              <w:rPr>
                <w:rFonts w:ascii="宋体" w:hAnsi="宋体" w:cs="宋体" w:hint="eastAsia"/>
                <w:szCs w:val="21"/>
              </w:rPr>
            </w:pPr>
          </w:p>
        </w:tc>
        <w:tc>
          <w:tcPr>
            <w:tcW w:w="1331" w:type="dxa"/>
            <w:gridSpan w:val="2"/>
            <w:vAlign w:val="center"/>
          </w:tcPr>
          <w:p w14:paraId="0DDC5B80" w14:textId="77777777" w:rsidR="008D00EE" w:rsidRDefault="008D00EE">
            <w:pPr>
              <w:jc w:val="center"/>
              <w:rPr>
                <w:rFonts w:ascii="宋体" w:hAnsi="宋体" w:cs="宋体" w:hint="eastAsia"/>
                <w:szCs w:val="21"/>
              </w:rPr>
            </w:pPr>
          </w:p>
        </w:tc>
        <w:tc>
          <w:tcPr>
            <w:tcW w:w="3440" w:type="dxa"/>
            <w:gridSpan w:val="6"/>
            <w:vAlign w:val="center"/>
          </w:tcPr>
          <w:p w14:paraId="59AEF878" w14:textId="77777777" w:rsidR="008D00EE" w:rsidRDefault="008D00EE">
            <w:pPr>
              <w:jc w:val="center"/>
              <w:rPr>
                <w:rFonts w:ascii="宋体" w:hAnsi="宋体" w:cs="宋体" w:hint="eastAsia"/>
                <w:szCs w:val="21"/>
              </w:rPr>
            </w:pPr>
          </w:p>
        </w:tc>
      </w:tr>
      <w:tr w:rsidR="008D00EE" w14:paraId="0AC6A43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
        </w:trPr>
        <w:tc>
          <w:tcPr>
            <w:tcW w:w="1387" w:type="dxa"/>
            <w:gridSpan w:val="2"/>
            <w:vAlign w:val="center"/>
          </w:tcPr>
          <w:p w14:paraId="281FB03B" w14:textId="77777777" w:rsidR="008D00EE" w:rsidRDefault="00000000">
            <w:pPr>
              <w:jc w:val="center"/>
              <w:rPr>
                <w:rFonts w:ascii="宋体" w:hAnsi="宋体" w:cs="宋体" w:hint="eastAsia"/>
                <w:szCs w:val="21"/>
              </w:rPr>
            </w:pPr>
            <w:r>
              <w:rPr>
                <w:rFonts w:ascii="宋体" w:hAnsi="宋体" w:cs="宋体" w:hint="eastAsia"/>
                <w:szCs w:val="21"/>
              </w:rPr>
              <w:t>6</w:t>
            </w:r>
          </w:p>
        </w:tc>
        <w:tc>
          <w:tcPr>
            <w:tcW w:w="1344" w:type="dxa"/>
            <w:gridSpan w:val="4"/>
            <w:vMerge/>
            <w:vAlign w:val="center"/>
          </w:tcPr>
          <w:p w14:paraId="62B894C2" w14:textId="77777777" w:rsidR="008D00EE" w:rsidRDefault="008D00EE">
            <w:pPr>
              <w:jc w:val="center"/>
              <w:rPr>
                <w:rFonts w:ascii="宋体" w:hAnsi="宋体" w:cs="宋体" w:hint="eastAsia"/>
                <w:szCs w:val="21"/>
              </w:rPr>
            </w:pPr>
          </w:p>
        </w:tc>
        <w:tc>
          <w:tcPr>
            <w:tcW w:w="1707" w:type="dxa"/>
            <w:gridSpan w:val="5"/>
            <w:vAlign w:val="center"/>
          </w:tcPr>
          <w:p w14:paraId="5E2FC1B3" w14:textId="77777777" w:rsidR="008D00EE" w:rsidRDefault="008D00EE">
            <w:pPr>
              <w:jc w:val="center"/>
              <w:rPr>
                <w:rFonts w:ascii="宋体" w:hAnsi="宋体" w:cs="宋体" w:hint="eastAsia"/>
                <w:szCs w:val="21"/>
              </w:rPr>
            </w:pPr>
          </w:p>
        </w:tc>
        <w:tc>
          <w:tcPr>
            <w:tcW w:w="1331" w:type="dxa"/>
            <w:gridSpan w:val="2"/>
            <w:vAlign w:val="center"/>
          </w:tcPr>
          <w:p w14:paraId="6926C718" w14:textId="77777777" w:rsidR="008D00EE" w:rsidRDefault="008D00EE">
            <w:pPr>
              <w:jc w:val="center"/>
              <w:rPr>
                <w:rFonts w:ascii="宋体" w:hAnsi="宋体" w:cs="宋体" w:hint="eastAsia"/>
                <w:szCs w:val="21"/>
              </w:rPr>
            </w:pPr>
          </w:p>
        </w:tc>
        <w:tc>
          <w:tcPr>
            <w:tcW w:w="3440" w:type="dxa"/>
            <w:gridSpan w:val="6"/>
            <w:vAlign w:val="center"/>
          </w:tcPr>
          <w:p w14:paraId="0FB0C01C" w14:textId="77777777" w:rsidR="008D00EE" w:rsidRDefault="008D00EE">
            <w:pPr>
              <w:jc w:val="center"/>
              <w:rPr>
                <w:rFonts w:ascii="宋体" w:hAnsi="宋体" w:cs="宋体" w:hint="eastAsia"/>
                <w:szCs w:val="21"/>
              </w:rPr>
            </w:pPr>
          </w:p>
        </w:tc>
      </w:tr>
      <w:tr w:rsidR="008D00EE" w14:paraId="19B84E4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
        </w:trPr>
        <w:tc>
          <w:tcPr>
            <w:tcW w:w="9209" w:type="dxa"/>
            <w:gridSpan w:val="19"/>
            <w:vAlign w:val="center"/>
          </w:tcPr>
          <w:p w14:paraId="01970570" w14:textId="77777777" w:rsidR="008D00EE" w:rsidRDefault="00000000">
            <w:pPr>
              <w:jc w:val="left"/>
              <w:rPr>
                <w:rFonts w:ascii="宋体" w:hAnsi="宋体" w:cs="宋体" w:hint="eastAsia"/>
                <w:szCs w:val="21"/>
              </w:rPr>
            </w:pPr>
            <w:r>
              <w:rPr>
                <w:rFonts w:eastAsiaTheme="minorEastAsia" w:hint="eastAsia"/>
                <w:bCs/>
                <w:i/>
                <w:iCs/>
                <w:sz w:val="24"/>
              </w:rPr>
              <w:t>R</w:t>
            </w:r>
            <w:r>
              <w:rPr>
                <w:rFonts w:eastAsiaTheme="minorEastAsia"/>
                <w:bCs/>
                <w:sz w:val="24"/>
              </w:rPr>
              <w:t>=</w:t>
            </w:r>
            <w:r>
              <w:rPr>
                <w:rFonts w:eastAsiaTheme="minorEastAsia"/>
                <w:bCs/>
                <w:i/>
                <w:sz w:val="24"/>
              </w:rPr>
              <w:t>E</w:t>
            </w:r>
            <w:r>
              <w:rPr>
                <w:rFonts w:eastAsiaTheme="minorEastAsia"/>
                <w:bCs/>
                <w:sz w:val="24"/>
                <w:vertAlign w:val="subscript"/>
              </w:rPr>
              <w:t>max</w:t>
            </w:r>
            <w:r>
              <w:rPr>
                <w:rFonts w:eastAsiaTheme="minorEastAsia"/>
                <w:bCs/>
                <w:sz w:val="24"/>
              </w:rPr>
              <w:t>-</w:t>
            </w:r>
            <w:r>
              <w:rPr>
                <w:rFonts w:eastAsiaTheme="minorEastAsia"/>
                <w:bCs/>
                <w:i/>
                <w:sz w:val="24"/>
              </w:rPr>
              <w:t>E</w:t>
            </w:r>
            <w:r>
              <w:rPr>
                <w:rFonts w:eastAsiaTheme="minorEastAsia"/>
                <w:bCs/>
                <w:sz w:val="24"/>
                <w:vertAlign w:val="subscript"/>
              </w:rPr>
              <w:t>min</w:t>
            </w:r>
            <w:r>
              <w:rPr>
                <w:rFonts w:eastAsiaTheme="minorEastAsia" w:hint="eastAsia"/>
                <w:bCs/>
                <w:sz w:val="24"/>
              </w:rPr>
              <w:t>=</w:t>
            </w:r>
          </w:p>
        </w:tc>
      </w:tr>
      <w:tr w:rsidR="008D00EE" w14:paraId="72F764B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
        </w:trPr>
        <w:tc>
          <w:tcPr>
            <w:tcW w:w="9209" w:type="dxa"/>
            <w:gridSpan w:val="19"/>
            <w:vAlign w:val="center"/>
          </w:tcPr>
          <w:p w14:paraId="4EA033FE" w14:textId="77777777" w:rsidR="008D00EE" w:rsidRDefault="00000000">
            <w:pPr>
              <w:jc w:val="left"/>
              <w:rPr>
                <w:rFonts w:eastAsiaTheme="minorEastAsia"/>
                <w:bCs/>
                <w:i/>
                <w:iCs/>
                <w:sz w:val="24"/>
              </w:rPr>
            </w:pPr>
            <w:r>
              <w:rPr>
                <w:rFonts w:ascii="宋体" w:hAnsi="宋体" w:cs="宋体" w:hint="eastAsia"/>
                <w:b/>
                <w:bCs/>
                <w:szCs w:val="21"/>
              </w:rPr>
              <w:t>3、回潮率测定误差</w:t>
            </w:r>
          </w:p>
        </w:tc>
      </w:tr>
      <w:tr w:rsidR="008D00EE" w14:paraId="4946E21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
        </w:trPr>
        <w:tc>
          <w:tcPr>
            <w:tcW w:w="767" w:type="dxa"/>
            <w:vAlign w:val="center"/>
          </w:tcPr>
          <w:p w14:paraId="17DF7C93" w14:textId="77777777" w:rsidR="008D00EE" w:rsidRDefault="00000000">
            <w:pPr>
              <w:jc w:val="center"/>
              <w:rPr>
                <w:rFonts w:ascii="宋体" w:hAnsi="宋体" w:cs="宋体" w:hint="eastAsia"/>
                <w:szCs w:val="21"/>
              </w:rPr>
            </w:pPr>
            <w:r>
              <w:rPr>
                <w:rFonts w:ascii="宋体" w:hAnsi="宋体" w:cs="宋体" w:hint="eastAsia"/>
                <w:szCs w:val="21"/>
              </w:rPr>
              <w:t>试样名称</w:t>
            </w:r>
          </w:p>
        </w:tc>
        <w:tc>
          <w:tcPr>
            <w:tcW w:w="767" w:type="dxa"/>
            <w:gridSpan w:val="2"/>
            <w:vAlign w:val="center"/>
          </w:tcPr>
          <w:p w14:paraId="73BAE0F3" w14:textId="77777777" w:rsidR="008D00EE" w:rsidRDefault="00000000">
            <w:pPr>
              <w:jc w:val="center"/>
              <w:rPr>
                <w:rFonts w:ascii="宋体" w:hAnsi="宋体" w:cs="宋体" w:hint="eastAsia"/>
                <w:szCs w:val="21"/>
              </w:rPr>
            </w:pPr>
            <w:r>
              <w:rPr>
                <w:rFonts w:ascii="宋体" w:hAnsi="宋体" w:cs="宋体" w:hint="eastAsia"/>
                <w:szCs w:val="21"/>
              </w:rPr>
              <w:t>温度</w:t>
            </w:r>
          </w:p>
        </w:tc>
        <w:tc>
          <w:tcPr>
            <w:tcW w:w="813" w:type="dxa"/>
            <w:gridSpan w:val="2"/>
            <w:vAlign w:val="center"/>
          </w:tcPr>
          <w:p w14:paraId="6354CA67" w14:textId="77777777" w:rsidR="008D00EE" w:rsidRDefault="00000000">
            <w:pPr>
              <w:jc w:val="center"/>
              <w:rPr>
                <w:rFonts w:ascii="宋体" w:hAnsi="宋体" w:cs="宋体" w:hint="eastAsia"/>
                <w:szCs w:val="21"/>
              </w:rPr>
            </w:pPr>
            <w:r>
              <w:rPr>
                <w:rFonts w:ascii="宋体" w:hAnsi="宋体" w:cs="宋体" w:hint="eastAsia"/>
                <w:szCs w:val="21"/>
              </w:rPr>
              <w:t>重量</w:t>
            </w:r>
          </w:p>
        </w:tc>
        <w:tc>
          <w:tcPr>
            <w:tcW w:w="1012" w:type="dxa"/>
            <w:gridSpan w:val="3"/>
            <w:vAlign w:val="center"/>
          </w:tcPr>
          <w:p w14:paraId="46E5C2A2" w14:textId="77777777" w:rsidR="008D00EE" w:rsidRDefault="00000000">
            <w:pPr>
              <w:jc w:val="center"/>
              <w:rPr>
                <w:rFonts w:ascii="宋体" w:hAnsi="宋体" w:cs="宋体" w:hint="eastAsia"/>
                <w:szCs w:val="21"/>
              </w:rPr>
            </w:pPr>
            <w:r>
              <w:rPr>
                <w:rFonts w:ascii="宋体" w:hAnsi="宋体" w:cs="宋体" w:hint="eastAsia"/>
                <w:szCs w:val="21"/>
              </w:rPr>
              <w:t>标准值</w:t>
            </w:r>
          </w:p>
        </w:tc>
        <w:tc>
          <w:tcPr>
            <w:tcW w:w="927" w:type="dxa"/>
            <w:gridSpan w:val="2"/>
            <w:vAlign w:val="center"/>
          </w:tcPr>
          <w:p w14:paraId="7768AC4C" w14:textId="77777777" w:rsidR="008D00EE" w:rsidRDefault="00000000">
            <w:pPr>
              <w:jc w:val="center"/>
              <w:rPr>
                <w:rFonts w:ascii="宋体" w:hAnsi="宋体" w:cs="宋体" w:hint="eastAsia"/>
                <w:szCs w:val="21"/>
              </w:rPr>
            </w:pPr>
            <w:r>
              <w:rPr>
                <w:rFonts w:ascii="宋体" w:hAnsi="宋体" w:cs="宋体" w:hint="eastAsia"/>
                <w:szCs w:val="21"/>
              </w:rPr>
              <w:t>示值1</w:t>
            </w:r>
          </w:p>
        </w:tc>
        <w:tc>
          <w:tcPr>
            <w:tcW w:w="841" w:type="dxa"/>
            <w:gridSpan w:val="2"/>
            <w:vAlign w:val="center"/>
          </w:tcPr>
          <w:p w14:paraId="05A6CB96" w14:textId="77777777" w:rsidR="008D00EE" w:rsidRDefault="00000000">
            <w:pPr>
              <w:jc w:val="center"/>
              <w:rPr>
                <w:rFonts w:ascii="宋体" w:hAnsi="宋体" w:cs="宋体" w:hint="eastAsia"/>
                <w:szCs w:val="21"/>
              </w:rPr>
            </w:pPr>
            <w:r>
              <w:rPr>
                <w:rFonts w:ascii="宋体" w:hAnsi="宋体" w:cs="宋体" w:hint="eastAsia"/>
                <w:szCs w:val="21"/>
              </w:rPr>
              <w:t>示值2</w:t>
            </w:r>
          </w:p>
        </w:tc>
        <w:tc>
          <w:tcPr>
            <w:tcW w:w="1009" w:type="dxa"/>
            <w:gridSpan w:val="2"/>
            <w:vAlign w:val="center"/>
          </w:tcPr>
          <w:p w14:paraId="6ADCE33A" w14:textId="77777777" w:rsidR="008D00EE" w:rsidRDefault="00000000">
            <w:pPr>
              <w:jc w:val="center"/>
              <w:rPr>
                <w:rFonts w:ascii="宋体" w:hAnsi="宋体" w:cs="宋体" w:hint="eastAsia"/>
                <w:szCs w:val="21"/>
              </w:rPr>
            </w:pPr>
            <w:r>
              <w:rPr>
                <w:rFonts w:ascii="宋体" w:hAnsi="宋体" w:cs="宋体" w:hint="eastAsia"/>
                <w:szCs w:val="21"/>
              </w:rPr>
              <w:t>示值2</w:t>
            </w:r>
          </w:p>
        </w:tc>
        <w:tc>
          <w:tcPr>
            <w:tcW w:w="1534" w:type="dxa"/>
            <w:gridSpan w:val="3"/>
            <w:vAlign w:val="center"/>
          </w:tcPr>
          <w:p w14:paraId="37060894" w14:textId="77777777" w:rsidR="008D00EE" w:rsidRDefault="00000000">
            <w:pPr>
              <w:jc w:val="center"/>
              <w:rPr>
                <w:rFonts w:ascii="宋体" w:hAnsi="宋体" w:cs="宋体" w:hint="eastAsia"/>
                <w:szCs w:val="21"/>
              </w:rPr>
            </w:pPr>
            <w:r>
              <w:rPr>
                <w:rFonts w:ascii="宋体" w:hAnsi="宋体" w:cs="宋体" w:hint="eastAsia"/>
                <w:szCs w:val="21"/>
              </w:rPr>
              <w:t>示值/平均值</w:t>
            </w:r>
          </w:p>
        </w:tc>
        <w:tc>
          <w:tcPr>
            <w:tcW w:w="1539" w:type="dxa"/>
            <w:gridSpan w:val="2"/>
            <w:vAlign w:val="center"/>
          </w:tcPr>
          <w:p w14:paraId="7D83EDCE" w14:textId="77777777" w:rsidR="008D00EE" w:rsidRDefault="00000000">
            <w:pPr>
              <w:jc w:val="center"/>
              <w:rPr>
                <w:rFonts w:ascii="宋体" w:hAnsi="宋体" w:cs="宋体" w:hint="eastAsia"/>
                <w:szCs w:val="21"/>
              </w:rPr>
            </w:pPr>
            <w:r>
              <w:rPr>
                <w:rFonts w:ascii="宋体" w:hAnsi="宋体" w:cs="宋体" w:hint="eastAsia"/>
                <w:szCs w:val="21"/>
              </w:rPr>
              <w:t>误差</w:t>
            </w:r>
            <w:r>
              <w:rPr>
                <w:rFonts w:eastAsiaTheme="minorEastAsia" w:hint="eastAsia"/>
                <w:sz w:val="24"/>
              </w:rPr>
              <w:t>△</w:t>
            </w:r>
            <w:r>
              <w:rPr>
                <w:rFonts w:ascii="Times New Roman Italic" w:eastAsiaTheme="minorEastAsia" w:hAnsi="Times New Roman Italic" w:cs="Times New Roman Italic"/>
                <w:i/>
                <w:iCs/>
                <w:sz w:val="24"/>
              </w:rPr>
              <w:t>W</w:t>
            </w:r>
          </w:p>
        </w:tc>
      </w:tr>
      <w:tr w:rsidR="008D00EE" w14:paraId="1E133F1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
        </w:trPr>
        <w:tc>
          <w:tcPr>
            <w:tcW w:w="767" w:type="dxa"/>
            <w:vAlign w:val="center"/>
          </w:tcPr>
          <w:p w14:paraId="3F5C2F59" w14:textId="77777777" w:rsidR="008D00EE" w:rsidRDefault="008D00EE">
            <w:pPr>
              <w:jc w:val="center"/>
              <w:rPr>
                <w:rFonts w:ascii="宋体" w:hAnsi="宋体" w:cs="宋体" w:hint="eastAsia"/>
                <w:szCs w:val="21"/>
              </w:rPr>
            </w:pPr>
          </w:p>
        </w:tc>
        <w:tc>
          <w:tcPr>
            <w:tcW w:w="767" w:type="dxa"/>
            <w:gridSpan w:val="2"/>
            <w:vAlign w:val="center"/>
          </w:tcPr>
          <w:p w14:paraId="4E913C80" w14:textId="77777777" w:rsidR="008D00EE" w:rsidRDefault="008D00EE">
            <w:pPr>
              <w:jc w:val="center"/>
              <w:rPr>
                <w:rFonts w:ascii="宋体" w:hAnsi="宋体" w:cs="宋体" w:hint="eastAsia"/>
                <w:szCs w:val="21"/>
              </w:rPr>
            </w:pPr>
          </w:p>
        </w:tc>
        <w:tc>
          <w:tcPr>
            <w:tcW w:w="813" w:type="dxa"/>
            <w:gridSpan w:val="2"/>
            <w:vAlign w:val="center"/>
          </w:tcPr>
          <w:p w14:paraId="34CAEC2B" w14:textId="77777777" w:rsidR="008D00EE" w:rsidRDefault="008D00EE">
            <w:pPr>
              <w:jc w:val="center"/>
              <w:rPr>
                <w:rFonts w:ascii="宋体" w:hAnsi="宋体" w:cs="宋体" w:hint="eastAsia"/>
                <w:szCs w:val="21"/>
              </w:rPr>
            </w:pPr>
          </w:p>
        </w:tc>
        <w:tc>
          <w:tcPr>
            <w:tcW w:w="1012" w:type="dxa"/>
            <w:gridSpan w:val="3"/>
            <w:vAlign w:val="center"/>
          </w:tcPr>
          <w:p w14:paraId="67D2F626" w14:textId="77777777" w:rsidR="008D00EE" w:rsidRDefault="008D00EE">
            <w:pPr>
              <w:jc w:val="center"/>
              <w:rPr>
                <w:rFonts w:ascii="宋体" w:hAnsi="宋体" w:cs="宋体" w:hint="eastAsia"/>
                <w:szCs w:val="21"/>
              </w:rPr>
            </w:pPr>
          </w:p>
        </w:tc>
        <w:tc>
          <w:tcPr>
            <w:tcW w:w="927" w:type="dxa"/>
            <w:gridSpan w:val="2"/>
            <w:vAlign w:val="center"/>
          </w:tcPr>
          <w:p w14:paraId="233A096A" w14:textId="77777777" w:rsidR="008D00EE" w:rsidRDefault="008D00EE">
            <w:pPr>
              <w:jc w:val="center"/>
              <w:rPr>
                <w:rFonts w:ascii="宋体" w:hAnsi="宋体" w:cs="宋体" w:hint="eastAsia"/>
                <w:szCs w:val="21"/>
              </w:rPr>
            </w:pPr>
          </w:p>
        </w:tc>
        <w:tc>
          <w:tcPr>
            <w:tcW w:w="841" w:type="dxa"/>
            <w:gridSpan w:val="2"/>
            <w:vAlign w:val="center"/>
          </w:tcPr>
          <w:p w14:paraId="0487F9C8" w14:textId="77777777" w:rsidR="008D00EE" w:rsidRDefault="008D00EE">
            <w:pPr>
              <w:jc w:val="center"/>
              <w:rPr>
                <w:rFonts w:ascii="宋体" w:hAnsi="宋体" w:cs="宋体" w:hint="eastAsia"/>
                <w:szCs w:val="21"/>
              </w:rPr>
            </w:pPr>
          </w:p>
        </w:tc>
        <w:tc>
          <w:tcPr>
            <w:tcW w:w="1009" w:type="dxa"/>
            <w:gridSpan w:val="2"/>
            <w:vAlign w:val="center"/>
          </w:tcPr>
          <w:p w14:paraId="6F863210" w14:textId="77777777" w:rsidR="008D00EE" w:rsidRDefault="008D00EE">
            <w:pPr>
              <w:jc w:val="center"/>
              <w:rPr>
                <w:rFonts w:ascii="宋体" w:hAnsi="宋体" w:cs="宋体" w:hint="eastAsia"/>
                <w:szCs w:val="21"/>
              </w:rPr>
            </w:pPr>
          </w:p>
        </w:tc>
        <w:tc>
          <w:tcPr>
            <w:tcW w:w="1534" w:type="dxa"/>
            <w:gridSpan w:val="3"/>
            <w:vAlign w:val="center"/>
          </w:tcPr>
          <w:p w14:paraId="0A3B89CD" w14:textId="77777777" w:rsidR="008D00EE" w:rsidRDefault="008D00EE">
            <w:pPr>
              <w:jc w:val="center"/>
              <w:rPr>
                <w:rFonts w:ascii="宋体" w:hAnsi="宋体" w:cs="宋体" w:hint="eastAsia"/>
                <w:szCs w:val="21"/>
              </w:rPr>
            </w:pPr>
          </w:p>
        </w:tc>
        <w:tc>
          <w:tcPr>
            <w:tcW w:w="1539" w:type="dxa"/>
            <w:gridSpan w:val="2"/>
            <w:vAlign w:val="center"/>
          </w:tcPr>
          <w:p w14:paraId="292225DC" w14:textId="77777777" w:rsidR="008D00EE" w:rsidRDefault="008D00EE">
            <w:pPr>
              <w:jc w:val="center"/>
              <w:rPr>
                <w:rFonts w:ascii="宋体" w:hAnsi="宋体" w:cs="宋体" w:hint="eastAsia"/>
                <w:szCs w:val="21"/>
              </w:rPr>
            </w:pPr>
          </w:p>
        </w:tc>
      </w:tr>
      <w:tr w:rsidR="008D00EE" w14:paraId="75BF02C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
        </w:trPr>
        <w:tc>
          <w:tcPr>
            <w:tcW w:w="767" w:type="dxa"/>
            <w:vAlign w:val="center"/>
          </w:tcPr>
          <w:p w14:paraId="63682AD9" w14:textId="77777777" w:rsidR="008D00EE" w:rsidRDefault="008D00EE">
            <w:pPr>
              <w:jc w:val="center"/>
              <w:rPr>
                <w:rFonts w:ascii="宋体" w:hAnsi="宋体" w:cs="宋体" w:hint="eastAsia"/>
                <w:szCs w:val="21"/>
              </w:rPr>
            </w:pPr>
          </w:p>
        </w:tc>
        <w:tc>
          <w:tcPr>
            <w:tcW w:w="767" w:type="dxa"/>
            <w:gridSpan w:val="2"/>
            <w:vAlign w:val="center"/>
          </w:tcPr>
          <w:p w14:paraId="2E40AA57" w14:textId="77777777" w:rsidR="008D00EE" w:rsidRDefault="008D00EE">
            <w:pPr>
              <w:jc w:val="center"/>
              <w:rPr>
                <w:rFonts w:ascii="宋体" w:hAnsi="宋体" w:cs="宋体" w:hint="eastAsia"/>
                <w:szCs w:val="21"/>
              </w:rPr>
            </w:pPr>
          </w:p>
        </w:tc>
        <w:tc>
          <w:tcPr>
            <w:tcW w:w="813" w:type="dxa"/>
            <w:gridSpan w:val="2"/>
            <w:vAlign w:val="center"/>
          </w:tcPr>
          <w:p w14:paraId="01D3877A" w14:textId="77777777" w:rsidR="008D00EE" w:rsidRDefault="008D00EE">
            <w:pPr>
              <w:jc w:val="center"/>
              <w:rPr>
                <w:rFonts w:ascii="宋体" w:hAnsi="宋体" w:cs="宋体" w:hint="eastAsia"/>
                <w:szCs w:val="21"/>
              </w:rPr>
            </w:pPr>
          </w:p>
        </w:tc>
        <w:tc>
          <w:tcPr>
            <w:tcW w:w="1012" w:type="dxa"/>
            <w:gridSpan w:val="3"/>
            <w:vAlign w:val="center"/>
          </w:tcPr>
          <w:p w14:paraId="2B010BD1" w14:textId="77777777" w:rsidR="008D00EE" w:rsidRDefault="008D00EE">
            <w:pPr>
              <w:jc w:val="center"/>
              <w:rPr>
                <w:rFonts w:ascii="宋体" w:hAnsi="宋体" w:cs="宋体" w:hint="eastAsia"/>
                <w:szCs w:val="21"/>
              </w:rPr>
            </w:pPr>
          </w:p>
        </w:tc>
        <w:tc>
          <w:tcPr>
            <w:tcW w:w="927" w:type="dxa"/>
            <w:gridSpan w:val="2"/>
            <w:vAlign w:val="center"/>
          </w:tcPr>
          <w:p w14:paraId="622F291E" w14:textId="77777777" w:rsidR="008D00EE" w:rsidRDefault="008D00EE">
            <w:pPr>
              <w:jc w:val="center"/>
              <w:rPr>
                <w:rFonts w:ascii="宋体" w:hAnsi="宋体" w:cs="宋体" w:hint="eastAsia"/>
                <w:szCs w:val="21"/>
              </w:rPr>
            </w:pPr>
          </w:p>
        </w:tc>
        <w:tc>
          <w:tcPr>
            <w:tcW w:w="841" w:type="dxa"/>
            <w:gridSpan w:val="2"/>
            <w:vAlign w:val="center"/>
          </w:tcPr>
          <w:p w14:paraId="46494CB9" w14:textId="77777777" w:rsidR="008D00EE" w:rsidRDefault="008D00EE">
            <w:pPr>
              <w:jc w:val="center"/>
              <w:rPr>
                <w:rFonts w:ascii="宋体" w:hAnsi="宋体" w:cs="宋体" w:hint="eastAsia"/>
                <w:szCs w:val="21"/>
              </w:rPr>
            </w:pPr>
          </w:p>
        </w:tc>
        <w:tc>
          <w:tcPr>
            <w:tcW w:w="1009" w:type="dxa"/>
            <w:gridSpan w:val="2"/>
            <w:vAlign w:val="center"/>
          </w:tcPr>
          <w:p w14:paraId="05113379" w14:textId="77777777" w:rsidR="008D00EE" w:rsidRDefault="008D00EE">
            <w:pPr>
              <w:jc w:val="center"/>
              <w:rPr>
                <w:rFonts w:ascii="宋体" w:hAnsi="宋体" w:cs="宋体" w:hint="eastAsia"/>
                <w:szCs w:val="21"/>
              </w:rPr>
            </w:pPr>
          </w:p>
        </w:tc>
        <w:tc>
          <w:tcPr>
            <w:tcW w:w="1534" w:type="dxa"/>
            <w:gridSpan w:val="3"/>
            <w:vAlign w:val="center"/>
          </w:tcPr>
          <w:p w14:paraId="7FF04966" w14:textId="77777777" w:rsidR="008D00EE" w:rsidRDefault="008D00EE">
            <w:pPr>
              <w:jc w:val="center"/>
              <w:rPr>
                <w:rFonts w:ascii="宋体" w:hAnsi="宋体" w:cs="宋体" w:hint="eastAsia"/>
                <w:szCs w:val="21"/>
              </w:rPr>
            </w:pPr>
          </w:p>
        </w:tc>
        <w:tc>
          <w:tcPr>
            <w:tcW w:w="1539" w:type="dxa"/>
            <w:gridSpan w:val="2"/>
            <w:vAlign w:val="center"/>
          </w:tcPr>
          <w:p w14:paraId="403CC0D8" w14:textId="77777777" w:rsidR="008D00EE" w:rsidRDefault="008D00EE">
            <w:pPr>
              <w:jc w:val="center"/>
              <w:rPr>
                <w:rFonts w:ascii="宋体" w:hAnsi="宋体" w:cs="宋体" w:hint="eastAsia"/>
                <w:szCs w:val="21"/>
              </w:rPr>
            </w:pPr>
          </w:p>
        </w:tc>
      </w:tr>
      <w:tr w:rsidR="008D00EE" w14:paraId="3EC6DB9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
        </w:trPr>
        <w:tc>
          <w:tcPr>
            <w:tcW w:w="767" w:type="dxa"/>
            <w:vAlign w:val="center"/>
          </w:tcPr>
          <w:p w14:paraId="3BDB2E44" w14:textId="77777777" w:rsidR="008D00EE" w:rsidRDefault="008D00EE">
            <w:pPr>
              <w:jc w:val="center"/>
              <w:rPr>
                <w:rFonts w:ascii="宋体" w:hAnsi="宋体" w:cs="宋体" w:hint="eastAsia"/>
                <w:szCs w:val="21"/>
              </w:rPr>
            </w:pPr>
          </w:p>
        </w:tc>
        <w:tc>
          <w:tcPr>
            <w:tcW w:w="767" w:type="dxa"/>
            <w:gridSpan w:val="2"/>
            <w:vAlign w:val="center"/>
          </w:tcPr>
          <w:p w14:paraId="628ABEBE" w14:textId="77777777" w:rsidR="008D00EE" w:rsidRDefault="008D00EE">
            <w:pPr>
              <w:jc w:val="center"/>
              <w:rPr>
                <w:rFonts w:ascii="宋体" w:hAnsi="宋体" w:cs="宋体" w:hint="eastAsia"/>
                <w:szCs w:val="21"/>
              </w:rPr>
            </w:pPr>
          </w:p>
        </w:tc>
        <w:tc>
          <w:tcPr>
            <w:tcW w:w="813" w:type="dxa"/>
            <w:gridSpan w:val="2"/>
            <w:vAlign w:val="center"/>
          </w:tcPr>
          <w:p w14:paraId="7FC46945" w14:textId="77777777" w:rsidR="008D00EE" w:rsidRDefault="008D00EE">
            <w:pPr>
              <w:jc w:val="center"/>
              <w:rPr>
                <w:rFonts w:ascii="宋体" w:hAnsi="宋体" w:cs="宋体" w:hint="eastAsia"/>
                <w:szCs w:val="21"/>
              </w:rPr>
            </w:pPr>
          </w:p>
        </w:tc>
        <w:tc>
          <w:tcPr>
            <w:tcW w:w="1012" w:type="dxa"/>
            <w:gridSpan w:val="3"/>
            <w:vAlign w:val="center"/>
          </w:tcPr>
          <w:p w14:paraId="2D076BA3" w14:textId="77777777" w:rsidR="008D00EE" w:rsidRDefault="008D00EE">
            <w:pPr>
              <w:jc w:val="center"/>
              <w:rPr>
                <w:rFonts w:ascii="宋体" w:hAnsi="宋体" w:cs="宋体" w:hint="eastAsia"/>
                <w:szCs w:val="21"/>
              </w:rPr>
            </w:pPr>
          </w:p>
        </w:tc>
        <w:tc>
          <w:tcPr>
            <w:tcW w:w="927" w:type="dxa"/>
            <w:gridSpan w:val="2"/>
            <w:vAlign w:val="center"/>
          </w:tcPr>
          <w:p w14:paraId="10B91187" w14:textId="77777777" w:rsidR="008D00EE" w:rsidRDefault="008D00EE">
            <w:pPr>
              <w:jc w:val="center"/>
              <w:rPr>
                <w:rFonts w:ascii="宋体" w:hAnsi="宋体" w:cs="宋体" w:hint="eastAsia"/>
                <w:szCs w:val="21"/>
              </w:rPr>
            </w:pPr>
          </w:p>
        </w:tc>
        <w:tc>
          <w:tcPr>
            <w:tcW w:w="841" w:type="dxa"/>
            <w:gridSpan w:val="2"/>
            <w:vAlign w:val="center"/>
          </w:tcPr>
          <w:p w14:paraId="26E21C32" w14:textId="77777777" w:rsidR="008D00EE" w:rsidRDefault="008D00EE">
            <w:pPr>
              <w:jc w:val="center"/>
              <w:rPr>
                <w:rFonts w:ascii="宋体" w:hAnsi="宋体" w:cs="宋体" w:hint="eastAsia"/>
                <w:szCs w:val="21"/>
              </w:rPr>
            </w:pPr>
          </w:p>
        </w:tc>
        <w:tc>
          <w:tcPr>
            <w:tcW w:w="1009" w:type="dxa"/>
            <w:gridSpan w:val="2"/>
            <w:vAlign w:val="center"/>
          </w:tcPr>
          <w:p w14:paraId="4B606DD3" w14:textId="77777777" w:rsidR="008D00EE" w:rsidRDefault="008D00EE">
            <w:pPr>
              <w:jc w:val="center"/>
              <w:rPr>
                <w:rFonts w:ascii="宋体" w:hAnsi="宋体" w:cs="宋体" w:hint="eastAsia"/>
                <w:szCs w:val="21"/>
              </w:rPr>
            </w:pPr>
          </w:p>
        </w:tc>
        <w:tc>
          <w:tcPr>
            <w:tcW w:w="1534" w:type="dxa"/>
            <w:gridSpan w:val="3"/>
            <w:vAlign w:val="center"/>
          </w:tcPr>
          <w:p w14:paraId="4D621251" w14:textId="77777777" w:rsidR="008D00EE" w:rsidRDefault="008D00EE">
            <w:pPr>
              <w:jc w:val="center"/>
              <w:rPr>
                <w:rFonts w:ascii="宋体" w:hAnsi="宋体" w:cs="宋体" w:hint="eastAsia"/>
                <w:szCs w:val="21"/>
              </w:rPr>
            </w:pPr>
          </w:p>
        </w:tc>
        <w:tc>
          <w:tcPr>
            <w:tcW w:w="1539" w:type="dxa"/>
            <w:gridSpan w:val="2"/>
            <w:vAlign w:val="center"/>
          </w:tcPr>
          <w:p w14:paraId="46657F06" w14:textId="77777777" w:rsidR="008D00EE" w:rsidRDefault="008D00EE">
            <w:pPr>
              <w:jc w:val="center"/>
              <w:rPr>
                <w:rFonts w:ascii="宋体" w:hAnsi="宋体" w:cs="宋体" w:hint="eastAsia"/>
                <w:szCs w:val="21"/>
              </w:rPr>
            </w:pPr>
          </w:p>
        </w:tc>
      </w:tr>
      <w:tr w:rsidR="008D00EE" w14:paraId="30F0152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
        </w:trPr>
        <w:tc>
          <w:tcPr>
            <w:tcW w:w="767" w:type="dxa"/>
            <w:vAlign w:val="center"/>
          </w:tcPr>
          <w:p w14:paraId="6DE3754A" w14:textId="77777777" w:rsidR="008D00EE" w:rsidRDefault="008D00EE">
            <w:pPr>
              <w:jc w:val="center"/>
              <w:rPr>
                <w:rFonts w:ascii="宋体" w:hAnsi="宋体" w:cs="宋体" w:hint="eastAsia"/>
                <w:szCs w:val="21"/>
              </w:rPr>
            </w:pPr>
          </w:p>
        </w:tc>
        <w:tc>
          <w:tcPr>
            <w:tcW w:w="767" w:type="dxa"/>
            <w:gridSpan w:val="2"/>
            <w:vAlign w:val="center"/>
          </w:tcPr>
          <w:p w14:paraId="4A1789A0" w14:textId="77777777" w:rsidR="008D00EE" w:rsidRDefault="008D00EE">
            <w:pPr>
              <w:jc w:val="center"/>
              <w:rPr>
                <w:rFonts w:ascii="宋体" w:hAnsi="宋体" w:cs="宋体" w:hint="eastAsia"/>
                <w:szCs w:val="21"/>
              </w:rPr>
            </w:pPr>
          </w:p>
        </w:tc>
        <w:tc>
          <w:tcPr>
            <w:tcW w:w="813" w:type="dxa"/>
            <w:gridSpan w:val="2"/>
            <w:vAlign w:val="center"/>
          </w:tcPr>
          <w:p w14:paraId="04078EC7" w14:textId="77777777" w:rsidR="008D00EE" w:rsidRDefault="008D00EE">
            <w:pPr>
              <w:jc w:val="center"/>
              <w:rPr>
                <w:rFonts w:ascii="宋体" w:hAnsi="宋体" w:cs="宋体" w:hint="eastAsia"/>
                <w:szCs w:val="21"/>
              </w:rPr>
            </w:pPr>
          </w:p>
        </w:tc>
        <w:tc>
          <w:tcPr>
            <w:tcW w:w="1012" w:type="dxa"/>
            <w:gridSpan w:val="3"/>
            <w:vAlign w:val="center"/>
          </w:tcPr>
          <w:p w14:paraId="30FD1EFE" w14:textId="77777777" w:rsidR="008D00EE" w:rsidRDefault="008D00EE">
            <w:pPr>
              <w:jc w:val="center"/>
              <w:rPr>
                <w:rFonts w:ascii="宋体" w:hAnsi="宋体" w:cs="宋体" w:hint="eastAsia"/>
                <w:szCs w:val="21"/>
              </w:rPr>
            </w:pPr>
          </w:p>
        </w:tc>
        <w:tc>
          <w:tcPr>
            <w:tcW w:w="927" w:type="dxa"/>
            <w:gridSpan w:val="2"/>
            <w:vAlign w:val="center"/>
          </w:tcPr>
          <w:p w14:paraId="799AC0AD" w14:textId="77777777" w:rsidR="008D00EE" w:rsidRDefault="008D00EE">
            <w:pPr>
              <w:jc w:val="center"/>
              <w:rPr>
                <w:rFonts w:ascii="宋体" w:hAnsi="宋体" w:cs="宋体" w:hint="eastAsia"/>
                <w:szCs w:val="21"/>
              </w:rPr>
            </w:pPr>
          </w:p>
        </w:tc>
        <w:tc>
          <w:tcPr>
            <w:tcW w:w="841" w:type="dxa"/>
            <w:gridSpan w:val="2"/>
            <w:vAlign w:val="center"/>
          </w:tcPr>
          <w:p w14:paraId="40DE94D9" w14:textId="77777777" w:rsidR="008D00EE" w:rsidRDefault="008D00EE">
            <w:pPr>
              <w:jc w:val="center"/>
              <w:rPr>
                <w:rFonts w:ascii="宋体" w:hAnsi="宋体" w:cs="宋体" w:hint="eastAsia"/>
                <w:szCs w:val="21"/>
              </w:rPr>
            </w:pPr>
          </w:p>
        </w:tc>
        <w:tc>
          <w:tcPr>
            <w:tcW w:w="1009" w:type="dxa"/>
            <w:gridSpan w:val="2"/>
            <w:vAlign w:val="center"/>
          </w:tcPr>
          <w:p w14:paraId="3601272B" w14:textId="77777777" w:rsidR="008D00EE" w:rsidRDefault="008D00EE">
            <w:pPr>
              <w:jc w:val="center"/>
              <w:rPr>
                <w:rFonts w:ascii="宋体" w:hAnsi="宋体" w:cs="宋体" w:hint="eastAsia"/>
                <w:szCs w:val="21"/>
              </w:rPr>
            </w:pPr>
          </w:p>
        </w:tc>
        <w:tc>
          <w:tcPr>
            <w:tcW w:w="1534" w:type="dxa"/>
            <w:gridSpan w:val="3"/>
            <w:vAlign w:val="center"/>
          </w:tcPr>
          <w:p w14:paraId="65486A65" w14:textId="77777777" w:rsidR="008D00EE" w:rsidRDefault="008D00EE">
            <w:pPr>
              <w:jc w:val="center"/>
              <w:rPr>
                <w:rFonts w:ascii="宋体" w:hAnsi="宋体" w:cs="宋体" w:hint="eastAsia"/>
                <w:szCs w:val="21"/>
              </w:rPr>
            </w:pPr>
          </w:p>
        </w:tc>
        <w:tc>
          <w:tcPr>
            <w:tcW w:w="1539" w:type="dxa"/>
            <w:gridSpan w:val="2"/>
            <w:vAlign w:val="center"/>
          </w:tcPr>
          <w:p w14:paraId="2626935D" w14:textId="77777777" w:rsidR="008D00EE" w:rsidRDefault="008D00EE">
            <w:pPr>
              <w:jc w:val="center"/>
              <w:rPr>
                <w:rFonts w:ascii="宋体" w:hAnsi="宋体" w:cs="宋体" w:hint="eastAsia"/>
                <w:szCs w:val="21"/>
              </w:rPr>
            </w:pPr>
          </w:p>
        </w:tc>
      </w:tr>
      <w:tr w:rsidR="008D00EE" w14:paraId="6E918D8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
        </w:trPr>
        <w:tc>
          <w:tcPr>
            <w:tcW w:w="767" w:type="dxa"/>
            <w:vAlign w:val="center"/>
          </w:tcPr>
          <w:p w14:paraId="05674B43" w14:textId="77777777" w:rsidR="008D00EE" w:rsidRDefault="008D00EE">
            <w:pPr>
              <w:jc w:val="center"/>
              <w:rPr>
                <w:rFonts w:ascii="宋体" w:hAnsi="宋体" w:cs="宋体" w:hint="eastAsia"/>
                <w:szCs w:val="21"/>
              </w:rPr>
            </w:pPr>
          </w:p>
        </w:tc>
        <w:tc>
          <w:tcPr>
            <w:tcW w:w="767" w:type="dxa"/>
            <w:gridSpan w:val="2"/>
            <w:vAlign w:val="center"/>
          </w:tcPr>
          <w:p w14:paraId="66BF0CA0" w14:textId="77777777" w:rsidR="008D00EE" w:rsidRDefault="008D00EE">
            <w:pPr>
              <w:jc w:val="center"/>
              <w:rPr>
                <w:rFonts w:ascii="宋体" w:hAnsi="宋体" w:cs="宋体" w:hint="eastAsia"/>
                <w:szCs w:val="21"/>
              </w:rPr>
            </w:pPr>
          </w:p>
        </w:tc>
        <w:tc>
          <w:tcPr>
            <w:tcW w:w="813" w:type="dxa"/>
            <w:gridSpan w:val="2"/>
            <w:vAlign w:val="center"/>
          </w:tcPr>
          <w:p w14:paraId="4A54344F" w14:textId="77777777" w:rsidR="008D00EE" w:rsidRDefault="008D00EE">
            <w:pPr>
              <w:jc w:val="center"/>
              <w:rPr>
                <w:rFonts w:ascii="宋体" w:hAnsi="宋体" w:cs="宋体" w:hint="eastAsia"/>
                <w:szCs w:val="21"/>
              </w:rPr>
            </w:pPr>
          </w:p>
        </w:tc>
        <w:tc>
          <w:tcPr>
            <w:tcW w:w="1012" w:type="dxa"/>
            <w:gridSpan w:val="3"/>
            <w:vAlign w:val="center"/>
          </w:tcPr>
          <w:p w14:paraId="1B67A0E7" w14:textId="77777777" w:rsidR="008D00EE" w:rsidRDefault="008D00EE">
            <w:pPr>
              <w:jc w:val="center"/>
              <w:rPr>
                <w:rFonts w:ascii="宋体" w:hAnsi="宋体" w:cs="宋体" w:hint="eastAsia"/>
                <w:szCs w:val="21"/>
              </w:rPr>
            </w:pPr>
          </w:p>
        </w:tc>
        <w:tc>
          <w:tcPr>
            <w:tcW w:w="927" w:type="dxa"/>
            <w:gridSpan w:val="2"/>
            <w:vAlign w:val="center"/>
          </w:tcPr>
          <w:p w14:paraId="71948E77" w14:textId="77777777" w:rsidR="008D00EE" w:rsidRDefault="008D00EE">
            <w:pPr>
              <w:jc w:val="center"/>
              <w:rPr>
                <w:rFonts w:ascii="宋体" w:hAnsi="宋体" w:cs="宋体" w:hint="eastAsia"/>
                <w:szCs w:val="21"/>
              </w:rPr>
            </w:pPr>
          </w:p>
        </w:tc>
        <w:tc>
          <w:tcPr>
            <w:tcW w:w="841" w:type="dxa"/>
            <w:gridSpan w:val="2"/>
            <w:vAlign w:val="center"/>
          </w:tcPr>
          <w:p w14:paraId="6B2A4F2F" w14:textId="77777777" w:rsidR="008D00EE" w:rsidRDefault="008D00EE">
            <w:pPr>
              <w:jc w:val="center"/>
              <w:rPr>
                <w:rFonts w:ascii="宋体" w:hAnsi="宋体" w:cs="宋体" w:hint="eastAsia"/>
                <w:szCs w:val="21"/>
              </w:rPr>
            </w:pPr>
          </w:p>
        </w:tc>
        <w:tc>
          <w:tcPr>
            <w:tcW w:w="1009" w:type="dxa"/>
            <w:gridSpan w:val="2"/>
            <w:vAlign w:val="center"/>
          </w:tcPr>
          <w:p w14:paraId="512CA3E7" w14:textId="77777777" w:rsidR="008D00EE" w:rsidRDefault="008D00EE">
            <w:pPr>
              <w:jc w:val="center"/>
              <w:rPr>
                <w:rFonts w:ascii="宋体" w:hAnsi="宋体" w:cs="宋体" w:hint="eastAsia"/>
                <w:szCs w:val="21"/>
              </w:rPr>
            </w:pPr>
          </w:p>
        </w:tc>
        <w:tc>
          <w:tcPr>
            <w:tcW w:w="1534" w:type="dxa"/>
            <w:gridSpan w:val="3"/>
            <w:vAlign w:val="center"/>
          </w:tcPr>
          <w:p w14:paraId="3898A910" w14:textId="77777777" w:rsidR="008D00EE" w:rsidRDefault="008D00EE">
            <w:pPr>
              <w:jc w:val="center"/>
              <w:rPr>
                <w:rFonts w:ascii="宋体" w:hAnsi="宋体" w:cs="宋体" w:hint="eastAsia"/>
                <w:szCs w:val="21"/>
              </w:rPr>
            </w:pPr>
          </w:p>
        </w:tc>
        <w:tc>
          <w:tcPr>
            <w:tcW w:w="1539" w:type="dxa"/>
            <w:gridSpan w:val="2"/>
            <w:vAlign w:val="center"/>
          </w:tcPr>
          <w:p w14:paraId="539AA3FA" w14:textId="77777777" w:rsidR="008D00EE" w:rsidRDefault="008D00EE">
            <w:pPr>
              <w:jc w:val="center"/>
              <w:rPr>
                <w:rFonts w:ascii="宋体" w:hAnsi="宋体" w:cs="宋体" w:hint="eastAsia"/>
                <w:szCs w:val="21"/>
              </w:rPr>
            </w:pPr>
          </w:p>
        </w:tc>
      </w:tr>
    </w:tbl>
    <w:p w14:paraId="60EE65FA" w14:textId="77777777" w:rsidR="008D00EE" w:rsidRDefault="00000000">
      <w:pPr>
        <w:spacing w:afterLines="50" w:after="156"/>
        <w:ind w:firstLineChars="1200" w:firstLine="2880"/>
        <w:rPr>
          <w:sz w:val="24"/>
        </w:rPr>
      </w:pPr>
      <w:r>
        <w:rPr>
          <w:sz w:val="24"/>
        </w:rPr>
        <w:t>校准人员</w:t>
      </w:r>
      <w:r>
        <w:rPr>
          <w:rFonts w:hint="eastAsia"/>
          <w:sz w:val="24"/>
        </w:rPr>
        <w:t>：</w:t>
      </w:r>
      <w:r>
        <w:rPr>
          <w:rFonts w:hint="eastAsia"/>
          <w:sz w:val="24"/>
        </w:rPr>
        <w:t xml:space="preserve">   </w:t>
      </w:r>
      <w:r>
        <w:rPr>
          <w:sz w:val="24"/>
        </w:rPr>
        <w:t xml:space="preserve">  </w:t>
      </w:r>
      <w:r>
        <w:rPr>
          <w:sz w:val="24"/>
        </w:rPr>
        <w:t>核验人员</w:t>
      </w:r>
      <w:r>
        <w:rPr>
          <w:rFonts w:hint="eastAsia"/>
          <w:sz w:val="24"/>
        </w:rPr>
        <w:t>：</w:t>
      </w:r>
      <w:r>
        <w:rPr>
          <w:sz w:val="24"/>
        </w:rPr>
        <w:t xml:space="preserve">  </w:t>
      </w:r>
      <w:r>
        <w:rPr>
          <w:rFonts w:hint="eastAsia"/>
          <w:sz w:val="24"/>
        </w:rPr>
        <w:t xml:space="preserve">   </w:t>
      </w:r>
      <w:r>
        <w:rPr>
          <w:sz w:val="24"/>
        </w:rPr>
        <w:t>校准日期</w:t>
      </w:r>
      <w:r>
        <w:rPr>
          <w:rFonts w:hint="eastAsia"/>
          <w:sz w:val="24"/>
        </w:rPr>
        <w:t>：</w:t>
      </w:r>
      <w:r>
        <w:rPr>
          <w:sz w:val="24"/>
        </w:rPr>
        <w:t xml:space="preserve"> </w:t>
      </w:r>
      <w:r>
        <w:rPr>
          <w:rFonts w:hint="eastAsia"/>
          <w:sz w:val="24"/>
        </w:rPr>
        <w:t xml:space="preserve">   </w:t>
      </w:r>
    </w:p>
    <w:p w14:paraId="34CB190A" w14:textId="77777777" w:rsidR="008D00EE" w:rsidRDefault="008D00EE">
      <w:pPr>
        <w:pStyle w:val="1"/>
        <w:spacing w:before="100" w:after="100" w:line="579" w:lineRule="auto"/>
        <w:rPr>
          <w:rFonts w:eastAsia="黑体"/>
          <w:b w:val="0"/>
          <w:sz w:val="28"/>
          <w:szCs w:val="28"/>
        </w:rPr>
        <w:sectPr w:rsidR="008D00EE">
          <w:footerReference w:type="default" r:id="rId36"/>
          <w:footerReference w:type="first" r:id="rId37"/>
          <w:pgSz w:w="11906" w:h="16838"/>
          <w:pgMar w:top="1418" w:right="1531" w:bottom="1418" w:left="1531" w:header="851" w:footer="992" w:gutter="0"/>
          <w:cols w:space="425"/>
          <w:titlePg/>
          <w:docGrid w:type="lines" w:linePitch="312"/>
        </w:sectPr>
      </w:pPr>
      <w:bookmarkStart w:id="28" w:name="_Toc438025711"/>
    </w:p>
    <w:p w14:paraId="6E8C59B7" w14:textId="77777777" w:rsidR="008D00EE" w:rsidRDefault="00000000">
      <w:pPr>
        <w:pStyle w:val="1"/>
        <w:spacing w:before="100" w:after="100" w:line="579" w:lineRule="auto"/>
        <w:rPr>
          <w:rFonts w:eastAsia="黑体"/>
          <w:b w:val="0"/>
          <w:sz w:val="28"/>
          <w:szCs w:val="28"/>
        </w:rPr>
      </w:pPr>
      <w:bookmarkStart w:id="29" w:name="_Toc17990"/>
      <w:r>
        <w:rPr>
          <w:rFonts w:eastAsia="黑体"/>
          <w:b w:val="0"/>
          <w:sz w:val="28"/>
          <w:szCs w:val="28"/>
        </w:rPr>
        <w:lastRenderedPageBreak/>
        <w:t>附录</w:t>
      </w:r>
      <w:r>
        <w:rPr>
          <w:rFonts w:eastAsia="黑体"/>
          <w:b w:val="0"/>
          <w:sz w:val="28"/>
          <w:szCs w:val="28"/>
        </w:rPr>
        <w:t>C</w:t>
      </w:r>
      <w:r>
        <w:rPr>
          <w:rFonts w:eastAsia="黑体"/>
          <w:b w:val="0"/>
          <w:color w:val="FFFFFF" w:themeColor="background1"/>
          <w:sz w:val="28"/>
          <w:szCs w:val="28"/>
        </w:rPr>
        <w:t>校准证书内页格式</w:t>
      </w:r>
      <w:bookmarkEnd w:id="29"/>
    </w:p>
    <w:p w14:paraId="195AAD74" w14:textId="77777777" w:rsidR="008D00EE" w:rsidRDefault="00000000">
      <w:pPr>
        <w:jc w:val="center"/>
        <w:rPr>
          <w:rFonts w:eastAsia="黑体"/>
          <w:sz w:val="28"/>
          <w:szCs w:val="28"/>
        </w:rPr>
      </w:pPr>
      <w:r>
        <w:rPr>
          <w:rFonts w:eastAsia="黑体"/>
          <w:sz w:val="28"/>
          <w:szCs w:val="28"/>
        </w:rPr>
        <w:t>校准证书内页格式</w:t>
      </w:r>
      <w:bookmarkEnd w:id="28"/>
    </w:p>
    <w:tbl>
      <w:tblPr>
        <w:tblStyle w:val="TableNormal"/>
        <w:tblW w:w="5033" w:type="pct"/>
        <w:tblInd w:w="0" w:type="dxa"/>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ook w:val="04A0" w:firstRow="1" w:lastRow="0" w:firstColumn="1" w:lastColumn="0" w:noHBand="0" w:noVBand="1"/>
      </w:tblPr>
      <w:tblGrid>
        <w:gridCol w:w="818"/>
        <w:gridCol w:w="819"/>
        <w:gridCol w:w="1220"/>
        <w:gridCol w:w="408"/>
        <w:gridCol w:w="813"/>
        <w:gridCol w:w="815"/>
        <w:gridCol w:w="817"/>
        <w:gridCol w:w="813"/>
        <w:gridCol w:w="815"/>
        <w:gridCol w:w="1580"/>
      </w:tblGrid>
      <w:tr w:rsidR="008D00EE" w14:paraId="5D6503AB" w14:textId="77777777">
        <w:trPr>
          <w:trHeight w:val="510"/>
        </w:trPr>
        <w:tc>
          <w:tcPr>
            <w:tcW w:w="5000" w:type="pct"/>
            <w:gridSpan w:val="10"/>
            <w:tcBorders>
              <w:top w:val="single" w:sz="6" w:space="0" w:color="231F20"/>
              <w:left w:val="single" w:sz="6" w:space="0" w:color="231F20"/>
              <w:right w:val="single" w:sz="6" w:space="0" w:color="231F20"/>
            </w:tcBorders>
            <w:vAlign w:val="center"/>
          </w:tcPr>
          <w:p w14:paraId="46BD0B3D" w14:textId="77777777" w:rsidR="008D00EE" w:rsidRDefault="00000000">
            <w:pPr>
              <w:jc w:val="left"/>
              <w:rPr>
                <w:sz w:val="24"/>
              </w:rPr>
            </w:pPr>
            <w:bookmarkStart w:id="30" w:name="_Toc1360413905"/>
            <w:r>
              <w:rPr>
                <w:spacing w:val="17"/>
                <w:sz w:val="24"/>
              </w:rPr>
              <w:t>校准环境条件及地点</w:t>
            </w:r>
            <w:r>
              <w:rPr>
                <w:rFonts w:hint="eastAsia"/>
                <w:spacing w:val="-7"/>
                <w:sz w:val="24"/>
              </w:rPr>
              <w:t>：</w:t>
            </w:r>
          </w:p>
        </w:tc>
      </w:tr>
      <w:tr w:rsidR="008D00EE" w14:paraId="1F3370AE" w14:textId="77777777">
        <w:trPr>
          <w:trHeight w:val="510"/>
        </w:trPr>
        <w:tc>
          <w:tcPr>
            <w:tcW w:w="917" w:type="pct"/>
            <w:gridSpan w:val="2"/>
            <w:tcBorders>
              <w:left w:val="single" w:sz="6" w:space="0" w:color="231F20"/>
            </w:tcBorders>
            <w:vAlign w:val="center"/>
          </w:tcPr>
          <w:p w14:paraId="074A8F2A" w14:textId="77777777" w:rsidR="008D00EE" w:rsidRDefault="00000000">
            <w:pPr>
              <w:jc w:val="center"/>
              <w:rPr>
                <w:sz w:val="24"/>
              </w:rPr>
            </w:pPr>
            <w:r>
              <w:rPr>
                <w:spacing w:val="8"/>
                <w:sz w:val="24"/>
              </w:rPr>
              <w:t>温度</w:t>
            </w:r>
          </w:p>
        </w:tc>
        <w:tc>
          <w:tcPr>
            <w:tcW w:w="913" w:type="pct"/>
            <w:gridSpan w:val="2"/>
            <w:vAlign w:val="center"/>
          </w:tcPr>
          <w:p w14:paraId="52630224" w14:textId="77777777" w:rsidR="008D00EE" w:rsidRDefault="00000000">
            <w:pPr>
              <w:ind w:firstLineChars="500" w:firstLine="1200"/>
              <w:jc w:val="left"/>
              <w:rPr>
                <w:sz w:val="24"/>
              </w:rPr>
            </w:pPr>
            <w:r>
              <w:rPr>
                <w:sz w:val="24"/>
              </w:rPr>
              <w:t>℃</w:t>
            </w:r>
          </w:p>
        </w:tc>
        <w:tc>
          <w:tcPr>
            <w:tcW w:w="913" w:type="pct"/>
            <w:gridSpan w:val="2"/>
            <w:vAlign w:val="center"/>
          </w:tcPr>
          <w:p w14:paraId="3B560EA6" w14:textId="77777777" w:rsidR="008D00EE" w:rsidRDefault="00000000">
            <w:pPr>
              <w:jc w:val="center"/>
              <w:rPr>
                <w:sz w:val="24"/>
              </w:rPr>
            </w:pPr>
            <w:r>
              <w:rPr>
                <w:spacing w:val="9"/>
                <w:sz w:val="24"/>
              </w:rPr>
              <w:t>地点</w:t>
            </w:r>
          </w:p>
        </w:tc>
        <w:tc>
          <w:tcPr>
            <w:tcW w:w="2256" w:type="pct"/>
            <w:gridSpan w:val="4"/>
            <w:tcBorders>
              <w:right w:val="single" w:sz="6" w:space="0" w:color="231F20"/>
            </w:tcBorders>
            <w:vAlign w:val="center"/>
          </w:tcPr>
          <w:p w14:paraId="6F7CBB89" w14:textId="77777777" w:rsidR="008D00EE" w:rsidRDefault="008D00EE">
            <w:pPr>
              <w:pStyle w:val="TableText"/>
              <w:jc w:val="left"/>
              <w:rPr>
                <w:rFonts w:ascii="Times New Roman" w:eastAsia="宋体" w:hAnsi="Times New Roman" w:cs="Times New Roman"/>
                <w:sz w:val="24"/>
                <w:szCs w:val="24"/>
              </w:rPr>
            </w:pPr>
          </w:p>
        </w:tc>
      </w:tr>
      <w:tr w:rsidR="008D00EE" w14:paraId="66B0D8C0" w14:textId="77777777">
        <w:trPr>
          <w:trHeight w:val="510"/>
        </w:trPr>
        <w:tc>
          <w:tcPr>
            <w:tcW w:w="917" w:type="pct"/>
            <w:gridSpan w:val="2"/>
            <w:tcBorders>
              <w:left w:val="single" w:sz="6" w:space="0" w:color="231F20"/>
            </w:tcBorders>
            <w:vAlign w:val="center"/>
          </w:tcPr>
          <w:p w14:paraId="13768B12" w14:textId="77777777" w:rsidR="008D00EE" w:rsidRDefault="00000000">
            <w:pPr>
              <w:jc w:val="center"/>
              <w:rPr>
                <w:sz w:val="24"/>
              </w:rPr>
            </w:pPr>
            <w:r>
              <w:rPr>
                <w:spacing w:val="14"/>
                <w:sz w:val="24"/>
              </w:rPr>
              <w:t>相对湿度</w:t>
            </w:r>
          </w:p>
        </w:tc>
        <w:tc>
          <w:tcPr>
            <w:tcW w:w="913" w:type="pct"/>
            <w:gridSpan w:val="2"/>
            <w:vAlign w:val="center"/>
          </w:tcPr>
          <w:p w14:paraId="45C1EC6F" w14:textId="77777777" w:rsidR="008D00EE" w:rsidRDefault="00000000">
            <w:pPr>
              <w:ind w:firstLineChars="500" w:firstLine="1280"/>
              <w:jc w:val="left"/>
              <w:rPr>
                <w:sz w:val="24"/>
              </w:rPr>
            </w:pPr>
            <w:r>
              <w:rPr>
                <w:spacing w:val="8"/>
                <w:sz w:val="24"/>
              </w:rPr>
              <w:t>%</w:t>
            </w:r>
          </w:p>
        </w:tc>
        <w:tc>
          <w:tcPr>
            <w:tcW w:w="913" w:type="pct"/>
            <w:gridSpan w:val="2"/>
            <w:vAlign w:val="center"/>
          </w:tcPr>
          <w:p w14:paraId="3B982F53" w14:textId="77777777" w:rsidR="008D00EE" w:rsidRDefault="00000000">
            <w:pPr>
              <w:jc w:val="center"/>
              <w:rPr>
                <w:sz w:val="24"/>
              </w:rPr>
            </w:pPr>
            <w:r>
              <w:rPr>
                <w:spacing w:val="10"/>
                <w:sz w:val="24"/>
              </w:rPr>
              <w:t>其他</w:t>
            </w:r>
          </w:p>
        </w:tc>
        <w:tc>
          <w:tcPr>
            <w:tcW w:w="2256" w:type="pct"/>
            <w:gridSpan w:val="4"/>
            <w:tcBorders>
              <w:right w:val="single" w:sz="6" w:space="0" w:color="231F20"/>
            </w:tcBorders>
            <w:vAlign w:val="center"/>
          </w:tcPr>
          <w:p w14:paraId="585C4430" w14:textId="77777777" w:rsidR="008D00EE" w:rsidRDefault="008D00EE">
            <w:pPr>
              <w:pStyle w:val="TableText"/>
              <w:jc w:val="left"/>
              <w:rPr>
                <w:rFonts w:ascii="Times New Roman" w:eastAsia="宋体" w:hAnsi="Times New Roman" w:cs="Times New Roman"/>
                <w:sz w:val="24"/>
                <w:szCs w:val="24"/>
              </w:rPr>
            </w:pPr>
          </w:p>
        </w:tc>
      </w:tr>
      <w:tr w:rsidR="008D00EE" w14:paraId="024FC973" w14:textId="77777777">
        <w:trPr>
          <w:trHeight w:val="850"/>
        </w:trPr>
        <w:tc>
          <w:tcPr>
            <w:tcW w:w="5000" w:type="pct"/>
            <w:gridSpan w:val="10"/>
            <w:tcBorders>
              <w:left w:val="single" w:sz="6" w:space="0" w:color="231F20"/>
              <w:right w:val="single" w:sz="6" w:space="0" w:color="231F20"/>
            </w:tcBorders>
          </w:tcPr>
          <w:p w14:paraId="29782C7F" w14:textId="77777777" w:rsidR="008D00EE" w:rsidRDefault="00000000">
            <w:pPr>
              <w:rPr>
                <w:sz w:val="24"/>
              </w:rPr>
            </w:pPr>
            <w:r>
              <w:rPr>
                <w:spacing w:val="12"/>
                <w:sz w:val="24"/>
              </w:rPr>
              <w:t>校准所依据的技术文件</w:t>
            </w:r>
            <w:r>
              <w:rPr>
                <w:spacing w:val="12"/>
                <w:sz w:val="24"/>
              </w:rPr>
              <w:t>(</w:t>
            </w:r>
            <w:r>
              <w:rPr>
                <w:spacing w:val="12"/>
                <w:sz w:val="24"/>
              </w:rPr>
              <w:t>代号、名称</w:t>
            </w:r>
            <w:r>
              <w:rPr>
                <w:spacing w:val="12"/>
                <w:sz w:val="24"/>
              </w:rPr>
              <w:t>)</w:t>
            </w:r>
            <w:r>
              <w:rPr>
                <w:rFonts w:hint="eastAsia"/>
                <w:spacing w:val="-7"/>
                <w:sz w:val="24"/>
              </w:rPr>
              <w:t>：</w:t>
            </w:r>
          </w:p>
        </w:tc>
      </w:tr>
      <w:tr w:rsidR="008D00EE" w14:paraId="15941220" w14:textId="77777777">
        <w:trPr>
          <w:trHeight w:val="624"/>
        </w:trPr>
        <w:tc>
          <w:tcPr>
            <w:tcW w:w="5000" w:type="pct"/>
            <w:gridSpan w:val="10"/>
            <w:tcBorders>
              <w:left w:val="single" w:sz="6" w:space="0" w:color="231F20"/>
              <w:right w:val="single" w:sz="6" w:space="0" w:color="231F20"/>
            </w:tcBorders>
            <w:vAlign w:val="center"/>
          </w:tcPr>
          <w:p w14:paraId="49EFF4ED" w14:textId="77777777" w:rsidR="008D00EE" w:rsidRDefault="00000000">
            <w:pPr>
              <w:rPr>
                <w:sz w:val="24"/>
              </w:rPr>
            </w:pPr>
            <w:r>
              <w:rPr>
                <w:spacing w:val="17"/>
                <w:sz w:val="24"/>
              </w:rPr>
              <w:t>校准所使用的主要测量标准</w:t>
            </w:r>
            <w:r>
              <w:rPr>
                <w:rFonts w:hint="eastAsia"/>
                <w:spacing w:val="-7"/>
                <w:sz w:val="24"/>
              </w:rPr>
              <w:t>：</w:t>
            </w:r>
          </w:p>
        </w:tc>
      </w:tr>
      <w:tr w:rsidR="008D00EE" w14:paraId="76AE9652" w14:textId="77777777">
        <w:trPr>
          <w:trHeight w:val="832"/>
        </w:trPr>
        <w:tc>
          <w:tcPr>
            <w:tcW w:w="917" w:type="pct"/>
            <w:gridSpan w:val="2"/>
            <w:tcBorders>
              <w:left w:val="single" w:sz="6" w:space="0" w:color="231F20"/>
            </w:tcBorders>
            <w:vAlign w:val="center"/>
          </w:tcPr>
          <w:p w14:paraId="6C8820ED" w14:textId="77777777" w:rsidR="008D00EE" w:rsidRDefault="00000000">
            <w:pPr>
              <w:jc w:val="center"/>
              <w:rPr>
                <w:sz w:val="24"/>
              </w:rPr>
            </w:pPr>
            <w:r>
              <w:rPr>
                <w:spacing w:val="9"/>
                <w:sz w:val="24"/>
              </w:rPr>
              <w:t>名称</w:t>
            </w:r>
          </w:p>
        </w:tc>
        <w:tc>
          <w:tcPr>
            <w:tcW w:w="684" w:type="pct"/>
            <w:vAlign w:val="center"/>
          </w:tcPr>
          <w:p w14:paraId="3D6412FE" w14:textId="77777777" w:rsidR="008D00EE" w:rsidRDefault="00000000">
            <w:pPr>
              <w:jc w:val="center"/>
              <w:rPr>
                <w:sz w:val="24"/>
              </w:rPr>
            </w:pPr>
            <w:r>
              <w:rPr>
                <w:spacing w:val="14"/>
                <w:sz w:val="24"/>
              </w:rPr>
              <w:t>测量范围</w:t>
            </w:r>
          </w:p>
        </w:tc>
        <w:tc>
          <w:tcPr>
            <w:tcW w:w="1600" w:type="pct"/>
            <w:gridSpan w:val="4"/>
            <w:vAlign w:val="center"/>
          </w:tcPr>
          <w:p w14:paraId="43396D85" w14:textId="77777777" w:rsidR="008D00EE" w:rsidRDefault="00000000">
            <w:pPr>
              <w:jc w:val="center"/>
              <w:rPr>
                <w:sz w:val="24"/>
              </w:rPr>
            </w:pPr>
            <w:r>
              <w:rPr>
                <w:spacing w:val="17"/>
                <w:sz w:val="24"/>
              </w:rPr>
              <w:t>最大允许误差</w:t>
            </w:r>
            <w:r>
              <w:rPr>
                <w:spacing w:val="17"/>
                <w:sz w:val="24"/>
              </w:rPr>
              <w:t>/</w:t>
            </w:r>
            <w:r>
              <w:rPr>
                <w:spacing w:val="17"/>
                <w:sz w:val="24"/>
              </w:rPr>
              <w:t>不确定</w:t>
            </w:r>
            <w:r>
              <w:rPr>
                <w:spacing w:val="8"/>
                <w:sz w:val="24"/>
              </w:rPr>
              <w:t xml:space="preserve"> </w:t>
            </w:r>
            <w:r>
              <w:rPr>
                <w:spacing w:val="17"/>
                <w:sz w:val="24"/>
              </w:rPr>
              <w:t>度</w:t>
            </w:r>
            <w:r>
              <w:rPr>
                <w:spacing w:val="17"/>
                <w:sz w:val="24"/>
              </w:rPr>
              <w:t>/</w:t>
            </w:r>
            <w:r>
              <w:rPr>
                <w:spacing w:val="17"/>
                <w:sz w:val="24"/>
              </w:rPr>
              <w:t>准确度等级</w:t>
            </w:r>
          </w:p>
        </w:tc>
        <w:tc>
          <w:tcPr>
            <w:tcW w:w="913" w:type="pct"/>
            <w:gridSpan w:val="2"/>
            <w:vAlign w:val="center"/>
          </w:tcPr>
          <w:p w14:paraId="0D2B5997" w14:textId="77777777" w:rsidR="008D00EE" w:rsidRDefault="00000000">
            <w:pPr>
              <w:jc w:val="center"/>
              <w:rPr>
                <w:sz w:val="24"/>
              </w:rPr>
            </w:pPr>
            <w:r>
              <w:rPr>
                <w:spacing w:val="17"/>
                <w:sz w:val="24"/>
              </w:rPr>
              <w:t>检定</w:t>
            </w:r>
            <w:r>
              <w:rPr>
                <w:spacing w:val="17"/>
                <w:sz w:val="24"/>
              </w:rPr>
              <w:t>/</w:t>
            </w:r>
            <w:r>
              <w:rPr>
                <w:spacing w:val="17"/>
                <w:sz w:val="24"/>
              </w:rPr>
              <w:t>校准证书</w:t>
            </w:r>
            <w:r>
              <w:rPr>
                <w:sz w:val="24"/>
              </w:rPr>
              <w:t xml:space="preserve"> </w:t>
            </w:r>
            <w:r>
              <w:rPr>
                <w:spacing w:val="7"/>
                <w:sz w:val="24"/>
              </w:rPr>
              <w:t>编号</w:t>
            </w:r>
          </w:p>
        </w:tc>
        <w:tc>
          <w:tcPr>
            <w:tcW w:w="885" w:type="pct"/>
            <w:tcBorders>
              <w:right w:val="single" w:sz="6" w:space="0" w:color="231F20"/>
            </w:tcBorders>
            <w:vAlign w:val="center"/>
          </w:tcPr>
          <w:p w14:paraId="5318BA44" w14:textId="77777777" w:rsidR="008D00EE" w:rsidRDefault="00000000">
            <w:pPr>
              <w:jc w:val="center"/>
              <w:rPr>
                <w:sz w:val="24"/>
              </w:rPr>
            </w:pPr>
            <w:r>
              <w:rPr>
                <w:spacing w:val="16"/>
                <w:sz w:val="24"/>
              </w:rPr>
              <w:t>证书有效期至</w:t>
            </w:r>
          </w:p>
        </w:tc>
      </w:tr>
      <w:tr w:rsidR="008D00EE" w14:paraId="592ECC5E" w14:textId="77777777">
        <w:trPr>
          <w:trHeight w:val="1669"/>
        </w:trPr>
        <w:tc>
          <w:tcPr>
            <w:tcW w:w="917" w:type="pct"/>
            <w:gridSpan w:val="2"/>
            <w:tcBorders>
              <w:left w:val="single" w:sz="6" w:space="0" w:color="231F20"/>
            </w:tcBorders>
          </w:tcPr>
          <w:p w14:paraId="22C9BCE7" w14:textId="77777777" w:rsidR="008D00EE" w:rsidRDefault="008D00EE">
            <w:pPr>
              <w:pStyle w:val="TableText"/>
              <w:rPr>
                <w:rFonts w:ascii="Times New Roman" w:eastAsia="宋体" w:hAnsi="Times New Roman" w:cs="Times New Roman"/>
                <w:sz w:val="24"/>
                <w:szCs w:val="24"/>
              </w:rPr>
            </w:pPr>
          </w:p>
        </w:tc>
        <w:tc>
          <w:tcPr>
            <w:tcW w:w="684" w:type="pct"/>
          </w:tcPr>
          <w:p w14:paraId="3060C029" w14:textId="77777777" w:rsidR="008D00EE" w:rsidRDefault="008D00EE">
            <w:pPr>
              <w:pStyle w:val="TableText"/>
              <w:rPr>
                <w:rFonts w:ascii="Times New Roman" w:eastAsia="宋体" w:hAnsi="Times New Roman" w:cs="Times New Roman"/>
                <w:sz w:val="24"/>
                <w:szCs w:val="24"/>
              </w:rPr>
            </w:pPr>
          </w:p>
        </w:tc>
        <w:tc>
          <w:tcPr>
            <w:tcW w:w="1600" w:type="pct"/>
            <w:gridSpan w:val="4"/>
          </w:tcPr>
          <w:p w14:paraId="0AB8C15C" w14:textId="77777777" w:rsidR="008D00EE" w:rsidRDefault="008D00EE">
            <w:pPr>
              <w:pStyle w:val="TableText"/>
              <w:rPr>
                <w:rFonts w:ascii="Times New Roman" w:eastAsia="宋体" w:hAnsi="Times New Roman" w:cs="Times New Roman"/>
                <w:sz w:val="24"/>
                <w:szCs w:val="24"/>
              </w:rPr>
            </w:pPr>
          </w:p>
        </w:tc>
        <w:tc>
          <w:tcPr>
            <w:tcW w:w="913" w:type="pct"/>
            <w:gridSpan w:val="2"/>
          </w:tcPr>
          <w:p w14:paraId="6CDE9F71" w14:textId="77777777" w:rsidR="008D00EE" w:rsidRDefault="008D00EE">
            <w:pPr>
              <w:pStyle w:val="TableText"/>
              <w:rPr>
                <w:rFonts w:ascii="Times New Roman" w:eastAsia="宋体" w:hAnsi="Times New Roman" w:cs="Times New Roman"/>
                <w:sz w:val="24"/>
                <w:szCs w:val="24"/>
              </w:rPr>
            </w:pPr>
          </w:p>
        </w:tc>
        <w:tc>
          <w:tcPr>
            <w:tcW w:w="885" w:type="pct"/>
            <w:tcBorders>
              <w:right w:val="single" w:sz="6" w:space="0" w:color="231F20"/>
            </w:tcBorders>
          </w:tcPr>
          <w:p w14:paraId="339794A8" w14:textId="77777777" w:rsidR="008D00EE" w:rsidRDefault="008D00EE">
            <w:pPr>
              <w:pStyle w:val="TableText"/>
              <w:rPr>
                <w:rFonts w:ascii="Times New Roman" w:eastAsia="宋体" w:hAnsi="Times New Roman" w:cs="Times New Roman"/>
                <w:sz w:val="24"/>
                <w:szCs w:val="24"/>
              </w:rPr>
            </w:pPr>
          </w:p>
        </w:tc>
      </w:tr>
      <w:tr w:rsidR="008D00EE" w14:paraId="3C39BEC7" w14:textId="77777777">
        <w:trPr>
          <w:trHeight w:val="414"/>
        </w:trPr>
        <w:tc>
          <w:tcPr>
            <w:tcW w:w="5000" w:type="pct"/>
            <w:gridSpan w:val="10"/>
            <w:tcBorders>
              <w:left w:val="single" w:sz="6" w:space="0" w:color="231F20"/>
              <w:right w:val="single" w:sz="6" w:space="0" w:color="231F20"/>
            </w:tcBorders>
            <w:vAlign w:val="center"/>
          </w:tcPr>
          <w:p w14:paraId="73631C18" w14:textId="77777777" w:rsidR="008D00EE" w:rsidRDefault="00000000">
            <w:pPr>
              <w:rPr>
                <w:sz w:val="24"/>
              </w:rPr>
            </w:pPr>
            <w:r>
              <w:rPr>
                <w:spacing w:val="14"/>
                <w:sz w:val="24"/>
              </w:rPr>
              <w:t>校准结果</w:t>
            </w:r>
            <w:r>
              <w:rPr>
                <w:rFonts w:hint="eastAsia"/>
                <w:spacing w:val="-7"/>
                <w:sz w:val="24"/>
              </w:rPr>
              <w:t>：</w:t>
            </w:r>
          </w:p>
        </w:tc>
      </w:tr>
      <w:tr w:rsidR="008D00EE" w14:paraId="21005B64" w14:textId="77777777">
        <w:trPr>
          <w:trHeight w:val="567"/>
        </w:trPr>
        <w:tc>
          <w:tcPr>
            <w:tcW w:w="458" w:type="pct"/>
            <w:vMerge w:val="restart"/>
            <w:tcBorders>
              <w:left w:val="single" w:sz="6" w:space="0" w:color="231F20"/>
              <w:bottom w:val="nil"/>
            </w:tcBorders>
            <w:vAlign w:val="center"/>
          </w:tcPr>
          <w:p w14:paraId="0E58AE17" w14:textId="77777777" w:rsidR="008D00EE" w:rsidRDefault="00000000">
            <w:pPr>
              <w:jc w:val="center"/>
              <w:rPr>
                <w:sz w:val="24"/>
              </w:rPr>
            </w:pPr>
            <w:r>
              <w:rPr>
                <w:spacing w:val="9"/>
                <w:sz w:val="24"/>
              </w:rPr>
              <w:t>序号</w:t>
            </w:r>
          </w:p>
        </w:tc>
        <w:tc>
          <w:tcPr>
            <w:tcW w:w="1828" w:type="pct"/>
            <w:gridSpan w:val="4"/>
            <w:vMerge w:val="restart"/>
            <w:tcBorders>
              <w:bottom w:val="nil"/>
            </w:tcBorders>
            <w:vAlign w:val="center"/>
          </w:tcPr>
          <w:p w14:paraId="7B1B5B01" w14:textId="77777777" w:rsidR="008D00EE" w:rsidRDefault="00000000">
            <w:pPr>
              <w:jc w:val="center"/>
              <w:rPr>
                <w:sz w:val="24"/>
              </w:rPr>
            </w:pPr>
            <w:r>
              <w:rPr>
                <w:spacing w:val="7"/>
                <w:sz w:val="24"/>
              </w:rPr>
              <w:t>校准项目</w:t>
            </w:r>
          </w:p>
        </w:tc>
        <w:tc>
          <w:tcPr>
            <w:tcW w:w="2713" w:type="pct"/>
            <w:gridSpan w:val="5"/>
            <w:tcBorders>
              <w:right w:val="single" w:sz="6" w:space="0" w:color="231F20"/>
            </w:tcBorders>
            <w:vAlign w:val="center"/>
          </w:tcPr>
          <w:p w14:paraId="637F2D79" w14:textId="77777777" w:rsidR="008D00EE" w:rsidRDefault="00000000">
            <w:pPr>
              <w:jc w:val="center"/>
              <w:rPr>
                <w:sz w:val="24"/>
              </w:rPr>
            </w:pPr>
            <w:r>
              <w:rPr>
                <w:spacing w:val="14"/>
                <w:sz w:val="24"/>
              </w:rPr>
              <w:t>校准结果</w:t>
            </w:r>
          </w:p>
        </w:tc>
      </w:tr>
      <w:tr w:rsidR="008D00EE" w14:paraId="7ABF45A1" w14:textId="77777777">
        <w:trPr>
          <w:trHeight w:val="567"/>
        </w:trPr>
        <w:tc>
          <w:tcPr>
            <w:tcW w:w="458" w:type="pct"/>
            <w:vMerge/>
            <w:tcBorders>
              <w:top w:val="nil"/>
              <w:left w:val="single" w:sz="6" w:space="0" w:color="231F20"/>
            </w:tcBorders>
            <w:vAlign w:val="center"/>
          </w:tcPr>
          <w:p w14:paraId="25BEDC67" w14:textId="77777777" w:rsidR="008D00EE" w:rsidRDefault="008D00EE">
            <w:pPr>
              <w:pStyle w:val="TableText"/>
              <w:jc w:val="center"/>
              <w:rPr>
                <w:rFonts w:ascii="Times New Roman" w:eastAsia="宋体" w:hAnsi="Times New Roman" w:cs="Times New Roman"/>
                <w:sz w:val="24"/>
                <w:szCs w:val="24"/>
              </w:rPr>
            </w:pPr>
          </w:p>
        </w:tc>
        <w:tc>
          <w:tcPr>
            <w:tcW w:w="1828" w:type="pct"/>
            <w:gridSpan w:val="4"/>
            <w:vMerge/>
            <w:tcBorders>
              <w:top w:val="nil"/>
            </w:tcBorders>
            <w:vAlign w:val="center"/>
          </w:tcPr>
          <w:p w14:paraId="261A236D" w14:textId="77777777" w:rsidR="008D00EE" w:rsidRDefault="008D00EE">
            <w:pPr>
              <w:pStyle w:val="TableText"/>
              <w:jc w:val="center"/>
              <w:rPr>
                <w:rFonts w:ascii="Times New Roman" w:eastAsia="宋体" w:hAnsi="Times New Roman" w:cs="Times New Roman"/>
                <w:sz w:val="24"/>
                <w:szCs w:val="24"/>
              </w:rPr>
            </w:pPr>
          </w:p>
        </w:tc>
        <w:tc>
          <w:tcPr>
            <w:tcW w:w="1371" w:type="pct"/>
            <w:gridSpan w:val="3"/>
            <w:vAlign w:val="center"/>
          </w:tcPr>
          <w:p w14:paraId="53CDD56D" w14:textId="77777777" w:rsidR="008D00EE" w:rsidRDefault="00000000">
            <w:pPr>
              <w:jc w:val="center"/>
              <w:rPr>
                <w:sz w:val="24"/>
              </w:rPr>
            </w:pPr>
            <w:r>
              <w:rPr>
                <w:rFonts w:hint="eastAsia"/>
                <w:sz w:val="24"/>
              </w:rPr>
              <w:t>结论</w:t>
            </w:r>
          </w:p>
        </w:tc>
        <w:tc>
          <w:tcPr>
            <w:tcW w:w="1342" w:type="pct"/>
            <w:gridSpan w:val="2"/>
            <w:tcBorders>
              <w:right w:val="single" w:sz="6" w:space="0" w:color="231F20"/>
            </w:tcBorders>
            <w:vAlign w:val="center"/>
          </w:tcPr>
          <w:p w14:paraId="1A81A5B8" w14:textId="77777777" w:rsidR="008D00EE" w:rsidRDefault="00000000">
            <w:pPr>
              <w:jc w:val="center"/>
              <w:rPr>
                <w:sz w:val="24"/>
              </w:rPr>
            </w:pPr>
            <w:r>
              <w:rPr>
                <w:rFonts w:hint="eastAsia"/>
                <w:sz w:val="24"/>
              </w:rPr>
              <w:t>不确定度（</w:t>
            </w:r>
            <w:r>
              <w:rPr>
                <w:rFonts w:hint="eastAsia"/>
                <w:i/>
                <w:iCs/>
                <w:sz w:val="24"/>
              </w:rPr>
              <w:t>k</w:t>
            </w:r>
            <w:r>
              <w:rPr>
                <w:rFonts w:hint="eastAsia"/>
                <w:sz w:val="24"/>
              </w:rPr>
              <w:t>=2</w:t>
            </w:r>
            <w:r>
              <w:rPr>
                <w:rFonts w:hint="eastAsia"/>
                <w:sz w:val="24"/>
              </w:rPr>
              <w:t>）</w:t>
            </w:r>
          </w:p>
        </w:tc>
      </w:tr>
      <w:tr w:rsidR="008D00EE" w14:paraId="60569F40" w14:textId="77777777">
        <w:trPr>
          <w:trHeight w:val="567"/>
        </w:trPr>
        <w:tc>
          <w:tcPr>
            <w:tcW w:w="458" w:type="pct"/>
            <w:tcBorders>
              <w:left w:val="single" w:sz="6" w:space="0" w:color="231F20"/>
            </w:tcBorders>
            <w:vAlign w:val="center"/>
          </w:tcPr>
          <w:p w14:paraId="16DF1DC3" w14:textId="77777777" w:rsidR="008D00EE" w:rsidRDefault="00000000">
            <w:pPr>
              <w:jc w:val="center"/>
              <w:rPr>
                <w:sz w:val="24"/>
              </w:rPr>
            </w:pPr>
            <w:r>
              <w:rPr>
                <w:spacing w:val="17"/>
                <w:sz w:val="24"/>
              </w:rPr>
              <w:t>1</w:t>
            </w:r>
          </w:p>
        </w:tc>
        <w:tc>
          <w:tcPr>
            <w:tcW w:w="1828" w:type="pct"/>
            <w:gridSpan w:val="4"/>
            <w:vAlign w:val="center"/>
          </w:tcPr>
          <w:p w14:paraId="08858774" w14:textId="77777777" w:rsidR="008D00EE" w:rsidRDefault="00000000">
            <w:pPr>
              <w:autoSpaceDE w:val="0"/>
              <w:autoSpaceDN w:val="0"/>
              <w:adjustRightInd w:val="0"/>
              <w:jc w:val="center"/>
              <w:rPr>
                <w:sz w:val="24"/>
              </w:rPr>
            </w:pPr>
            <w:r>
              <w:rPr>
                <w:rFonts w:hint="eastAsia"/>
                <w:color w:val="000000"/>
                <w:sz w:val="24"/>
              </w:rPr>
              <w:t>称重示值误差</w:t>
            </w:r>
          </w:p>
        </w:tc>
        <w:tc>
          <w:tcPr>
            <w:tcW w:w="1371" w:type="pct"/>
            <w:gridSpan w:val="3"/>
          </w:tcPr>
          <w:p w14:paraId="05AA16CE" w14:textId="77777777" w:rsidR="008D00EE" w:rsidRDefault="008D00EE">
            <w:pPr>
              <w:pStyle w:val="TableText"/>
              <w:rPr>
                <w:rFonts w:ascii="Times New Roman" w:eastAsia="宋体" w:hAnsi="Times New Roman" w:cs="Times New Roman"/>
                <w:sz w:val="24"/>
                <w:szCs w:val="24"/>
              </w:rPr>
            </w:pPr>
          </w:p>
        </w:tc>
        <w:tc>
          <w:tcPr>
            <w:tcW w:w="1342" w:type="pct"/>
            <w:gridSpan w:val="2"/>
            <w:tcBorders>
              <w:right w:val="single" w:sz="6" w:space="0" w:color="231F20"/>
            </w:tcBorders>
          </w:tcPr>
          <w:p w14:paraId="69399003" w14:textId="77777777" w:rsidR="008D00EE" w:rsidRDefault="008D00EE">
            <w:pPr>
              <w:pStyle w:val="TableText"/>
              <w:rPr>
                <w:rFonts w:ascii="Times New Roman" w:eastAsia="宋体" w:hAnsi="Times New Roman" w:cs="Times New Roman"/>
                <w:sz w:val="24"/>
                <w:szCs w:val="24"/>
              </w:rPr>
            </w:pPr>
          </w:p>
        </w:tc>
      </w:tr>
      <w:tr w:rsidR="008D00EE" w14:paraId="04F03672" w14:textId="77777777">
        <w:trPr>
          <w:trHeight w:val="567"/>
        </w:trPr>
        <w:tc>
          <w:tcPr>
            <w:tcW w:w="458" w:type="pct"/>
            <w:tcBorders>
              <w:left w:val="single" w:sz="6" w:space="0" w:color="231F20"/>
            </w:tcBorders>
            <w:vAlign w:val="center"/>
          </w:tcPr>
          <w:p w14:paraId="7628441F" w14:textId="77777777" w:rsidR="008D00EE" w:rsidRDefault="00000000">
            <w:pPr>
              <w:jc w:val="center"/>
              <w:rPr>
                <w:sz w:val="24"/>
              </w:rPr>
            </w:pPr>
            <w:r>
              <w:rPr>
                <w:spacing w:val="21"/>
                <w:sz w:val="24"/>
              </w:rPr>
              <w:t>2</w:t>
            </w:r>
          </w:p>
        </w:tc>
        <w:tc>
          <w:tcPr>
            <w:tcW w:w="1828" w:type="pct"/>
            <w:gridSpan w:val="4"/>
            <w:vAlign w:val="center"/>
          </w:tcPr>
          <w:p w14:paraId="01CA4C5B" w14:textId="77777777" w:rsidR="008D00EE" w:rsidRDefault="00000000">
            <w:pPr>
              <w:autoSpaceDE w:val="0"/>
              <w:autoSpaceDN w:val="0"/>
              <w:adjustRightInd w:val="0"/>
              <w:jc w:val="center"/>
              <w:rPr>
                <w:sz w:val="24"/>
              </w:rPr>
            </w:pPr>
            <w:r>
              <w:rPr>
                <w:rFonts w:hint="eastAsia"/>
                <w:color w:val="000000"/>
                <w:sz w:val="24"/>
              </w:rPr>
              <w:t>称重重复性</w:t>
            </w:r>
          </w:p>
        </w:tc>
        <w:tc>
          <w:tcPr>
            <w:tcW w:w="1371" w:type="pct"/>
            <w:gridSpan w:val="3"/>
          </w:tcPr>
          <w:p w14:paraId="48DFF289" w14:textId="77777777" w:rsidR="008D00EE" w:rsidRDefault="008D00EE">
            <w:pPr>
              <w:pStyle w:val="TableText"/>
              <w:rPr>
                <w:rFonts w:ascii="Times New Roman" w:eastAsia="宋体" w:hAnsi="Times New Roman" w:cs="Times New Roman"/>
                <w:sz w:val="24"/>
                <w:szCs w:val="24"/>
              </w:rPr>
            </w:pPr>
          </w:p>
        </w:tc>
        <w:tc>
          <w:tcPr>
            <w:tcW w:w="1342" w:type="pct"/>
            <w:gridSpan w:val="2"/>
            <w:tcBorders>
              <w:right w:val="single" w:sz="6" w:space="0" w:color="231F20"/>
            </w:tcBorders>
          </w:tcPr>
          <w:p w14:paraId="52684371" w14:textId="77777777" w:rsidR="008D00EE" w:rsidRDefault="008D00EE">
            <w:pPr>
              <w:pStyle w:val="TableText"/>
              <w:rPr>
                <w:rFonts w:ascii="Times New Roman" w:eastAsia="宋体" w:hAnsi="Times New Roman" w:cs="Times New Roman"/>
                <w:sz w:val="24"/>
                <w:szCs w:val="24"/>
              </w:rPr>
            </w:pPr>
          </w:p>
        </w:tc>
      </w:tr>
      <w:tr w:rsidR="008D00EE" w14:paraId="784995EB" w14:textId="77777777">
        <w:trPr>
          <w:trHeight w:val="567"/>
        </w:trPr>
        <w:tc>
          <w:tcPr>
            <w:tcW w:w="458" w:type="pct"/>
            <w:tcBorders>
              <w:left w:val="single" w:sz="6" w:space="0" w:color="231F20"/>
            </w:tcBorders>
            <w:vAlign w:val="center"/>
          </w:tcPr>
          <w:p w14:paraId="0E657894" w14:textId="77777777" w:rsidR="008D00EE" w:rsidRDefault="00000000">
            <w:pPr>
              <w:jc w:val="center"/>
              <w:rPr>
                <w:sz w:val="24"/>
              </w:rPr>
            </w:pPr>
            <w:r>
              <w:rPr>
                <w:spacing w:val="20"/>
                <w:sz w:val="24"/>
              </w:rPr>
              <w:t>3</w:t>
            </w:r>
          </w:p>
        </w:tc>
        <w:tc>
          <w:tcPr>
            <w:tcW w:w="1828" w:type="pct"/>
            <w:gridSpan w:val="4"/>
            <w:vAlign w:val="center"/>
          </w:tcPr>
          <w:p w14:paraId="65CF6BFA" w14:textId="5888D442" w:rsidR="008D00EE" w:rsidRDefault="00000000">
            <w:pPr>
              <w:autoSpaceDE w:val="0"/>
              <w:autoSpaceDN w:val="0"/>
              <w:adjustRightInd w:val="0"/>
              <w:jc w:val="center"/>
              <w:rPr>
                <w:bCs/>
                <w:kern w:val="0"/>
                <w:sz w:val="24"/>
              </w:rPr>
            </w:pPr>
            <w:r>
              <w:rPr>
                <w:rFonts w:hint="eastAsia"/>
                <w:color w:val="000000"/>
                <w:sz w:val="24"/>
              </w:rPr>
              <w:t>回潮率测定误差</w:t>
            </w:r>
          </w:p>
        </w:tc>
        <w:tc>
          <w:tcPr>
            <w:tcW w:w="1371" w:type="pct"/>
            <w:gridSpan w:val="3"/>
          </w:tcPr>
          <w:p w14:paraId="616E4816" w14:textId="77777777" w:rsidR="008D00EE" w:rsidRDefault="008D00EE">
            <w:pPr>
              <w:pStyle w:val="TableText"/>
              <w:rPr>
                <w:rFonts w:ascii="Times New Roman" w:eastAsia="宋体" w:hAnsi="Times New Roman" w:cs="Times New Roman"/>
                <w:sz w:val="24"/>
                <w:szCs w:val="24"/>
              </w:rPr>
            </w:pPr>
          </w:p>
        </w:tc>
        <w:tc>
          <w:tcPr>
            <w:tcW w:w="1342" w:type="pct"/>
            <w:gridSpan w:val="2"/>
            <w:tcBorders>
              <w:right w:val="single" w:sz="6" w:space="0" w:color="231F20"/>
            </w:tcBorders>
          </w:tcPr>
          <w:p w14:paraId="5ED04DE8" w14:textId="77777777" w:rsidR="008D00EE" w:rsidRDefault="008D00EE">
            <w:pPr>
              <w:pStyle w:val="TableText"/>
              <w:rPr>
                <w:rFonts w:ascii="Times New Roman" w:eastAsia="宋体" w:hAnsi="Times New Roman" w:cs="Times New Roman"/>
                <w:sz w:val="24"/>
                <w:szCs w:val="24"/>
              </w:rPr>
            </w:pPr>
          </w:p>
        </w:tc>
      </w:tr>
    </w:tbl>
    <w:p w14:paraId="3A095401" w14:textId="77777777" w:rsidR="008D00EE" w:rsidRDefault="008D00EE">
      <w:pPr>
        <w:spacing w:line="360" w:lineRule="auto"/>
        <w:rPr>
          <w:color w:val="000000"/>
          <w:sz w:val="24"/>
        </w:rPr>
      </w:pPr>
    </w:p>
    <w:bookmarkEnd w:id="30"/>
    <w:p w14:paraId="12E8791E" w14:textId="77777777" w:rsidR="008D00EE" w:rsidRDefault="008D00EE">
      <w:pPr>
        <w:spacing w:line="360" w:lineRule="auto"/>
        <w:rPr>
          <w:color w:val="000000"/>
          <w:sz w:val="24"/>
        </w:rPr>
      </w:pPr>
    </w:p>
    <w:p w14:paraId="7B7B23B3" w14:textId="77777777" w:rsidR="008D00EE" w:rsidRDefault="00000000">
      <w:pPr>
        <w:rPr>
          <w:color w:val="000000"/>
          <w:sz w:val="24"/>
        </w:rPr>
      </w:pPr>
      <w:r>
        <w:rPr>
          <w:color w:val="000000"/>
          <w:sz w:val="24"/>
        </w:rPr>
        <w:br w:type="page"/>
      </w:r>
    </w:p>
    <w:p w14:paraId="3E1585E2" w14:textId="77777777" w:rsidR="008D00EE" w:rsidRDefault="00000000">
      <w:pPr>
        <w:pStyle w:val="1"/>
        <w:spacing w:before="100" w:after="100" w:line="579" w:lineRule="auto"/>
        <w:rPr>
          <w:rFonts w:eastAsia="黑体"/>
          <w:b w:val="0"/>
          <w:color w:val="FFFFFF" w:themeColor="background1"/>
          <w:sz w:val="28"/>
          <w:szCs w:val="28"/>
        </w:rPr>
      </w:pPr>
      <w:bookmarkStart w:id="31" w:name="_Toc25929"/>
      <w:r>
        <w:rPr>
          <w:rFonts w:eastAsia="黑体"/>
          <w:b w:val="0"/>
          <w:sz w:val="28"/>
          <w:szCs w:val="28"/>
        </w:rPr>
        <w:lastRenderedPageBreak/>
        <w:t>附录</w:t>
      </w:r>
      <w:r>
        <w:rPr>
          <w:rFonts w:eastAsia="黑体" w:hint="eastAsia"/>
          <w:b w:val="0"/>
          <w:sz w:val="28"/>
          <w:szCs w:val="28"/>
        </w:rPr>
        <w:t>D</w:t>
      </w:r>
      <w:r>
        <w:rPr>
          <w:rFonts w:eastAsia="黑体" w:hint="eastAsia"/>
          <w:b w:val="0"/>
          <w:color w:val="FFFFFF" w:themeColor="background1"/>
          <w:sz w:val="28"/>
          <w:szCs w:val="28"/>
        </w:rPr>
        <w:t>回潮率测定误差（五水硫酸铜法）</w:t>
      </w:r>
      <w:bookmarkEnd w:id="31"/>
    </w:p>
    <w:p w14:paraId="5ABE12AE" w14:textId="77777777" w:rsidR="008D00EE" w:rsidRDefault="00000000">
      <w:pPr>
        <w:spacing w:line="360" w:lineRule="auto"/>
        <w:jc w:val="center"/>
        <w:rPr>
          <w:color w:val="000000"/>
          <w:sz w:val="24"/>
        </w:rPr>
      </w:pPr>
      <w:r>
        <w:rPr>
          <w:rFonts w:eastAsia="黑体" w:hint="eastAsia"/>
          <w:sz w:val="28"/>
          <w:szCs w:val="28"/>
        </w:rPr>
        <w:t>回潮率测定误差（五水硫酸铜法）</w:t>
      </w:r>
    </w:p>
    <w:p w14:paraId="48DF8669" w14:textId="77777777" w:rsidR="008D00EE" w:rsidRDefault="00000000">
      <w:pPr>
        <w:spacing w:line="360" w:lineRule="auto"/>
        <w:rPr>
          <w:rFonts w:eastAsiaTheme="minorEastAsia"/>
          <w:sz w:val="24"/>
        </w:rPr>
      </w:pPr>
      <w:r>
        <w:rPr>
          <w:rFonts w:eastAsiaTheme="minorEastAsia" w:hint="eastAsia"/>
          <w:sz w:val="24"/>
        </w:rPr>
        <w:t>D</w:t>
      </w:r>
      <w:r>
        <w:rPr>
          <w:rFonts w:eastAsiaTheme="minorEastAsia"/>
          <w:sz w:val="24"/>
        </w:rPr>
        <w:t>.1</w:t>
      </w:r>
      <w:r>
        <w:rPr>
          <w:rFonts w:eastAsiaTheme="minorEastAsia"/>
          <w:sz w:val="24"/>
        </w:rPr>
        <w:t>环境条件</w:t>
      </w:r>
    </w:p>
    <w:p w14:paraId="423444E2" w14:textId="77777777" w:rsidR="008D00EE" w:rsidRDefault="00000000">
      <w:pPr>
        <w:pStyle w:val="afff2"/>
        <w:spacing w:line="360" w:lineRule="auto"/>
        <w:ind w:firstLine="480"/>
        <w:rPr>
          <w:rFonts w:ascii="Times New Roman"/>
          <w:sz w:val="24"/>
          <w:szCs w:val="24"/>
        </w:rPr>
      </w:pPr>
      <w:r>
        <w:rPr>
          <w:rFonts w:ascii="Times New Roman"/>
          <w:sz w:val="24"/>
          <w:szCs w:val="24"/>
        </w:rPr>
        <w:t>环境温度：</w:t>
      </w:r>
      <w:r>
        <w:rPr>
          <w:rFonts w:ascii="Times New Roman"/>
          <w:sz w:val="24"/>
          <w:szCs w:val="24"/>
        </w:rPr>
        <w:t>15℃</w:t>
      </w:r>
      <w:r>
        <w:rPr>
          <w:rFonts w:ascii="Times New Roman"/>
          <w:sz w:val="24"/>
          <w:szCs w:val="24"/>
        </w:rPr>
        <w:t>～</w:t>
      </w:r>
      <w:r>
        <w:rPr>
          <w:rFonts w:ascii="Times New Roman" w:hint="eastAsia"/>
          <w:sz w:val="24"/>
          <w:szCs w:val="24"/>
        </w:rPr>
        <w:t>2</w:t>
      </w:r>
      <w:r>
        <w:rPr>
          <w:rFonts w:ascii="Times New Roman"/>
          <w:sz w:val="24"/>
          <w:szCs w:val="24"/>
        </w:rPr>
        <w:t>5℃</w:t>
      </w:r>
      <w:r>
        <w:rPr>
          <w:rFonts w:ascii="Times New Roman"/>
          <w:sz w:val="24"/>
          <w:szCs w:val="24"/>
        </w:rPr>
        <w:t>；</w:t>
      </w:r>
    </w:p>
    <w:p w14:paraId="6A436AAA" w14:textId="77777777" w:rsidR="008D00EE" w:rsidRDefault="00000000">
      <w:pPr>
        <w:pStyle w:val="afff2"/>
        <w:spacing w:line="360" w:lineRule="auto"/>
        <w:ind w:firstLine="480"/>
        <w:rPr>
          <w:rFonts w:ascii="Times New Roman"/>
          <w:sz w:val="24"/>
        </w:rPr>
      </w:pPr>
      <w:r>
        <w:rPr>
          <w:rFonts w:ascii="Times New Roman"/>
          <w:sz w:val="24"/>
          <w:szCs w:val="24"/>
        </w:rPr>
        <w:t>相对湿度：</w:t>
      </w:r>
      <w:r>
        <w:rPr>
          <w:rFonts w:ascii="Times New Roman" w:hint="eastAsia"/>
          <w:sz w:val="24"/>
        </w:rPr>
        <w:t>50</w:t>
      </w:r>
      <w:r>
        <w:rPr>
          <w:rFonts w:ascii="Times New Roman"/>
          <w:sz w:val="24"/>
        </w:rPr>
        <w:t>%</w:t>
      </w:r>
      <w:r>
        <w:rPr>
          <w:rFonts w:ascii="Times New Roman"/>
          <w:sz w:val="24"/>
          <w:szCs w:val="24"/>
        </w:rPr>
        <w:t>～</w:t>
      </w:r>
      <w:r>
        <w:rPr>
          <w:rFonts w:ascii="Times New Roman" w:hint="eastAsia"/>
          <w:sz w:val="24"/>
          <w:szCs w:val="24"/>
        </w:rPr>
        <w:t>75</w:t>
      </w:r>
      <w:r>
        <w:rPr>
          <w:rFonts w:ascii="Times New Roman"/>
          <w:sz w:val="24"/>
        </w:rPr>
        <w:t>%</w:t>
      </w:r>
      <w:r>
        <w:rPr>
          <w:rFonts w:ascii="Times New Roman" w:hint="eastAsia"/>
          <w:sz w:val="24"/>
        </w:rPr>
        <w:t>；</w:t>
      </w:r>
    </w:p>
    <w:p w14:paraId="375FF06C" w14:textId="77777777" w:rsidR="008D00EE" w:rsidRDefault="00000000">
      <w:pPr>
        <w:widowControl/>
        <w:spacing w:line="360" w:lineRule="auto"/>
        <w:rPr>
          <w:rFonts w:eastAsiaTheme="minorEastAsia"/>
          <w:sz w:val="24"/>
        </w:rPr>
      </w:pPr>
      <w:r>
        <w:rPr>
          <w:rFonts w:eastAsiaTheme="minorEastAsia" w:hint="eastAsia"/>
          <w:sz w:val="24"/>
        </w:rPr>
        <w:t>D.</w:t>
      </w:r>
      <w:r>
        <w:rPr>
          <w:rFonts w:eastAsiaTheme="minorEastAsia"/>
          <w:sz w:val="24"/>
        </w:rPr>
        <w:t>2</w:t>
      </w:r>
      <w:r>
        <w:rPr>
          <w:rFonts w:eastAsiaTheme="minorEastAsia" w:hint="eastAsia"/>
          <w:sz w:val="24"/>
        </w:rPr>
        <w:t>测试试样：</w:t>
      </w:r>
      <w:r>
        <w:rPr>
          <w:rFonts w:eastAsiaTheme="minorEastAsia" w:hint="eastAsia"/>
          <w:sz w:val="24"/>
        </w:rPr>
        <w:t>CuSO</w:t>
      </w:r>
      <w:r>
        <w:rPr>
          <w:rFonts w:eastAsiaTheme="minorEastAsia" w:hint="eastAsia"/>
          <w:sz w:val="24"/>
          <w:vertAlign w:val="subscript"/>
        </w:rPr>
        <w:t>4</w:t>
      </w:r>
      <w:r>
        <w:rPr>
          <w:rFonts w:eastAsia="仿宋"/>
          <w:sz w:val="24"/>
        </w:rPr>
        <w:t>·</w:t>
      </w:r>
      <w:r>
        <w:rPr>
          <w:rFonts w:eastAsiaTheme="minorEastAsia" w:hint="eastAsia"/>
          <w:sz w:val="24"/>
        </w:rPr>
        <w:t>5H</w:t>
      </w:r>
      <w:r>
        <w:rPr>
          <w:rFonts w:eastAsiaTheme="minorEastAsia" w:hint="eastAsia"/>
          <w:sz w:val="24"/>
          <w:vertAlign w:val="subscript"/>
        </w:rPr>
        <w:t>2</w:t>
      </w:r>
      <w:r>
        <w:rPr>
          <w:rFonts w:eastAsiaTheme="minorEastAsia" w:hint="eastAsia"/>
          <w:sz w:val="24"/>
        </w:rPr>
        <w:t>O</w:t>
      </w:r>
      <w:r>
        <w:rPr>
          <w:rFonts w:eastAsiaTheme="minorEastAsia" w:hint="eastAsia"/>
          <w:sz w:val="24"/>
        </w:rPr>
        <w:t>五水硫酸铜。</w:t>
      </w:r>
    </w:p>
    <w:p w14:paraId="769731F4" w14:textId="77777777" w:rsidR="008D00EE" w:rsidRDefault="00000000">
      <w:pPr>
        <w:spacing w:before="100" w:after="100"/>
        <w:rPr>
          <w:rFonts w:eastAsiaTheme="minorEastAsia"/>
          <w:sz w:val="24"/>
        </w:rPr>
      </w:pPr>
      <w:r>
        <w:rPr>
          <w:rFonts w:eastAsia="黑体" w:hint="eastAsia"/>
          <w:sz w:val="24"/>
        </w:rPr>
        <w:t>D.3</w:t>
      </w:r>
      <w:r>
        <w:rPr>
          <w:rFonts w:eastAsiaTheme="minorEastAsia" w:hint="eastAsia"/>
          <w:sz w:val="24"/>
        </w:rPr>
        <w:t>回潮率测定误差（五水硫酸铜法）</w:t>
      </w:r>
    </w:p>
    <w:p w14:paraId="21644BDD" w14:textId="77777777" w:rsidR="008D00EE" w:rsidRDefault="00000000">
      <w:pPr>
        <w:spacing w:line="360" w:lineRule="auto"/>
        <w:ind w:firstLineChars="200" w:firstLine="480"/>
        <w:jc w:val="left"/>
        <w:rPr>
          <w:rFonts w:eastAsiaTheme="minorEastAsia"/>
          <w:sz w:val="24"/>
        </w:rPr>
      </w:pPr>
      <w:r>
        <w:rPr>
          <w:rFonts w:eastAsiaTheme="minorEastAsia"/>
          <w:sz w:val="24"/>
        </w:rPr>
        <w:t>1</w:t>
      </w:r>
      <w:r>
        <w:rPr>
          <w:rFonts w:eastAsiaTheme="minorEastAsia" w:hint="eastAsia"/>
          <w:sz w:val="24"/>
        </w:rPr>
        <w:t>）将试样盘放在纤维回潮率测试仪的称重盘上，在</w:t>
      </w:r>
      <w:r>
        <w:rPr>
          <w:rFonts w:eastAsiaTheme="minorEastAsia"/>
          <w:sz w:val="24"/>
        </w:rPr>
        <w:t>120</w:t>
      </w:r>
      <w:r>
        <w:rPr>
          <w:rFonts w:eastAsiaTheme="minorEastAsia" w:hint="eastAsia"/>
          <w:sz w:val="24"/>
        </w:rPr>
        <w:t>℃</w:t>
      </w:r>
      <w:proofErr w:type="gramStart"/>
      <w:r>
        <w:rPr>
          <w:rFonts w:eastAsiaTheme="minorEastAsia" w:hint="eastAsia"/>
          <w:sz w:val="24"/>
        </w:rPr>
        <w:t>温度下预烘</w:t>
      </w:r>
      <w:proofErr w:type="gramEnd"/>
      <w:r>
        <w:rPr>
          <w:rFonts w:eastAsiaTheme="minorEastAsia" w:hint="eastAsia"/>
          <w:sz w:val="24"/>
        </w:rPr>
        <w:t>，待试样盘水分烘干后，关闭加热开关；</w:t>
      </w:r>
    </w:p>
    <w:p w14:paraId="1FBF1842" w14:textId="77777777" w:rsidR="008D00EE" w:rsidRDefault="00000000">
      <w:pPr>
        <w:spacing w:line="360" w:lineRule="auto"/>
        <w:ind w:firstLineChars="200" w:firstLine="480"/>
        <w:jc w:val="left"/>
        <w:rPr>
          <w:rFonts w:eastAsiaTheme="minorEastAsia"/>
          <w:sz w:val="24"/>
        </w:rPr>
      </w:pPr>
      <w:r>
        <w:rPr>
          <w:rFonts w:eastAsiaTheme="minorEastAsia"/>
          <w:sz w:val="24"/>
        </w:rPr>
        <w:t>2</w:t>
      </w:r>
      <w:r>
        <w:rPr>
          <w:rFonts w:eastAsiaTheme="minorEastAsia" w:hint="eastAsia"/>
          <w:sz w:val="24"/>
        </w:rPr>
        <w:t>）将纤维回潮率测试仪称重校零；</w:t>
      </w:r>
    </w:p>
    <w:p w14:paraId="01124D95" w14:textId="77777777" w:rsidR="008D00EE" w:rsidRDefault="00000000">
      <w:pPr>
        <w:spacing w:line="360" w:lineRule="auto"/>
        <w:ind w:firstLineChars="200" w:firstLine="480"/>
        <w:jc w:val="left"/>
        <w:rPr>
          <w:rFonts w:eastAsiaTheme="minorEastAsia"/>
          <w:sz w:val="24"/>
        </w:rPr>
      </w:pPr>
      <w:r>
        <w:rPr>
          <w:rFonts w:eastAsiaTheme="minorEastAsia"/>
          <w:sz w:val="24"/>
        </w:rPr>
        <w:t>3</w:t>
      </w:r>
      <w:r>
        <w:rPr>
          <w:rFonts w:eastAsiaTheme="minorEastAsia" w:hint="eastAsia"/>
          <w:sz w:val="24"/>
        </w:rPr>
        <w:t>）取</w:t>
      </w:r>
      <w:r>
        <w:rPr>
          <w:rFonts w:eastAsiaTheme="minorEastAsia"/>
          <w:sz w:val="24"/>
        </w:rPr>
        <w:t>2</w:t>
      </w:r>
      <w:r>
        <w:rPr>
          <w:rFonts w:eastAsiaTheme="minorEastAsia" w:hint="eastAsia"/>
          <w:sz w:val="24"/>
        </w:rPr>
        <w:t>g</w:t>
      </w:r>
      <w:r>
        <w:rPr>
          <w:rFonts w:eastAsiaTheme="minorEastAsia" w:hint="eastAsia"/>
          <w:sz w:val="24"/>
        </w:rPr>
        <w:t>五水硫酸铜，将其均匀地铺在试样盘上；</w:t>
      </w:r>
    </w:p>
    <w:p w14:paraId="36370A0C" w14:textId="77777777" w:rsidR="008D00EE" w:rsidRDefault="00000000">
      <w:pPr>
        <w:spacing w:line="360" w:lineRule="auto"/>
        <w:ind w:firstLineChars="200" w:firstLine="480"/>
        <w:jc w:val="left"/>
        <w:rPr>
          <w:rFonts w:eastAsiaTheme="minorEastAsia"/>
          <w:sz w:val="24"/>
        </w:rPr>
      </w:pPr>
      <w:r>
        <w:rPr>
          <w:rFonts w:eastAsiaTheme="minorEastAsia"/>
          <w:sz w:val="24"/>
        </w:rPr>
        <w:t>4</w:t>
      </w:r>
      <w:r>
        <w:rPr>
          <w:rFonts w:eastAsiaTheme="minorEastAsia" w:hint="eastAsia"/>
          <w:sz w:val="24"/>
        </w:rPr>
        <w:t>）分别设定温度为</w:t>
      </w:r>
      <w:r>
        <w:rPr>
          <w:rFonts w:eastAsiaTheme="minorEastAsia" w:hint="eastAsia"/>
          <w:sz w:val="24"/>
        </w:rPr>
        <w:t>45</w:t>
      </w:r>
      <w:r>
        <w:rPr>
          <w:rFonts w:eastAsiaTheme="minorEastAsia" w:hint="eastAsia"/>
          <w:sz w:val="24"/>
        </w:rPr>
        <w:t>℃、</w:t>
      </w:r>
      <w:r>
        <w:rPr>
          <w:rFonts w:eastAsiaTheme="minorEastAsia" w:hint="eastAsia"/>
          <w:sz w:val="24"/>
        </w:rPr>
        <w:t>110</w:t>
      </w:r>
      <w:r>
        <w:rPr>
          <w:rFonts w:eastAsiaTheme="minorEastAsia" w:hint="eastAsia"/>
          <w:sz w:val="24"/>
        </w:rPr>
        <w:t>℃和</w:t>
      </w:r>
      <w:r>
        <w:rPr>
          <w:rFonts w:eastAsiaTheme="minorEastAsia"/>
          <w:sz w:val="24"/>
        </w:rPr>
        <w:t>2</w:t>
      </w:r>
      <w:r>
        <w:rPr>
          <w:rFonts w:eastAsiaTheme="minorEastAsia" w:hint="eastAsia"/>
          <w:sz w:val="24"/>
        </w:rPr>
        <w:t>0</w:t>
      </w:r>
      <w:r>
        <w:rPr>
          <w:rFonts w:eastAsiaTheme="minorEastAsia"/>
          <w:sz w:val="24"/>
        </w:rPr>
        <w:t>0</w:t>
      </w:r>
      <w:r>
        <w:rPr>
          <w:rFonts w:eastAsiaTheme="minorEastAsia" w:hint="eastAsia"/>
          <w:sz w:val="24"/>
        </w:rPr>
        <w:t>℃对五水硫酸铜进行加热烘干处理，烘干完成后，纤维回潮率测试仪自动停止加热，记录每个温度点五水硫酸铜的回潮率示值。</w:t>
      </w:r>
    </w:p>
    <w:p w14:paraId="78893BAF" w14:textId="3C8CDEC5" w:rsidR="008D00EE" w:rsidRDefault="00000000">
      <w:pPr>
        <w:spacing w:line="360" w:lineRule="auto"/>
        <w:ind w:firstLineChars="200" w:firstLine="480"/>
        <w:jc w:val="left"/>
        <w:rPr>
          <w:rFonts w:eastAsiaTheme="minorEastAsia"/>
          <w:sz w:val="24"/>
        </w:rPr>
      </w:pPr>
      <w:r>
        <w:rPr>
          <w:rFonts w:eastAsiaTheme="minorEastAsia" w:hint="eastAsia"/>
          <w:sz w:val="24"/>
        </w:rPr>
        <w:t>由式（</w:t>
      </w:r>
      <w:r>
        <w:rPr>
          <w:rFonts w:eastAsiaTheme="minorEastAsia" w:hint="eastAsia"/>
          <w:sz w:val="24"/>
        </w:rPr>
        <w:t>C.1</w:t>
      </w:r>
      <w:r>
        <w:rPr>
          <w:rFonts w:eastAsiaTheme="minorEastAsia" w:hint="eastAsia"/>
          <w:sz w:val="24"/>
        </w:rPr>
        <w:t>）计算回潮率测定误差：</w:t>
      </w:r>
    </w:p>
    <w:p w14:paraId="43C39F43" w14:textId="77777777" w:rsidR="008D00EE" w:rsidRDefault="00000000">
      <w:pPr>
        <w:spacing w:line="360" w:lineRule="auto"/>
        <w:jc w:val="center"/>
        <w:rPr>
          <w:rFonts w:eastAsiaTheme="minorEastAsia"/>
          <w:sz w:val="24"/>
        </w:rPr>
      </w:pPr>
      <w:r>
        <w:rPr>
          <w:rFonts w:eastAsiaTheme="minorEastAsia" w:hint="eastAsia"/>
          <w:position w:val="-12"/>
          <w:sz w:val="24"/>
        </w:rPr>
        <w:t xml:space="preserve">                            </w:t>
      </w:r>
      <w:r>
        <w:rPr>
          <w:rFonts w:eastAsiaTheme="minorEastAsia"/>
          <w:position w:val="-14"/>
          <w:sz w:val="24"/>
        </w:rPr>
        <w:object w:dxaOrig="1678" w:dyaOrig="376" w14:anchorId="029C0A1F">
          <v:shape id="_x0000_i1038" type="#_x0000_t75" style="width:83.9pt;height:18.8pt" o:ole="">
            <v:imagedata r:id="rId38" o:title=""/>
          </v:shape>
          <o:OLEObject Type="Embed" ProgID="Equation.DSMT4" ShapeID="_x0000_i1038" DrawAspect="Content" ObjectID="_1811840273" r:id="rId39"/>
        </w:object>
      </w:r>
      <w:r>
        <w:rPr>
          <w:rFonts w:eastAsiaTheme="minorEastAsia" w:hint="eastAsia"/>
          <w:position w:val="-12"/>
          <w:sz w:val="24"/>
        </w:rPr>
        <w:t xml:space="preserve">                           </w:t>
      </w:r>
      <w:r>
        <w:rPr>
          <w:rFonts w:eastAsiaTheme="minorEastAsia" w:hint="eastAsia"/>
          <w:sz w:val="24"/>
        </w:rPr>
        <w:t>（</w:t>
      </w:r>
      <w:r>
        <w:rPr>
          <w:rFonts w:eastAsiaTheme="minorEastAsia" w:hint="eastAsia"/>
          <w:sz w:val="24"/>
        </w:rPr>
        <w:t>C.1</w:t>
      </w:r>
      <w:r>
        <w:rPr>
          <w:rFonts w:eastAsiaTheme="minorEastAsia" w:hint="eastAsia"/>
          <w:sz w:val="24"/>
        </w:rPr>
        <w:t>）</w:t>
      </w:r>
    </w:p>
    <w:p w14:paraId="42C19C64" w14:textId="77777777" w:rsidR="008D00EE" w:rsidRDefault="00000000">
      <w:pPr>
        <w:spacing w:line="360" w:lineRule="auto"/>
        <w:ind w:firstLineChars="200" w:firstLine="480"/>
        <w:jc w:val="left"/>
        <w:rPr>
          <w:rFonts w:eastAsiaTheme="minorEastAsia"/>
          <w:sz w:val="24"/>
        </w:rPr>
      </w:pPr>
      <w:r>
        <w:rPr>
          <w:rFonts w:eastAsiaTheme="minorEastAsia" w:hint="eastAsia"/>
          <w:sz w:val="24"/>
        </w:rPr>
        <w:t>式中</w:t>
      </w:r>
      <w:r>
        <w:rPr>
          <w:rFonts w:eastAsiaTheme="minorEastAsia"/>
          <w:sz w:val="24"/>
        </w:rPr>
        <w:t>：</w:t>
      </w:r>
    </w:p>
    <w:p w14:paraId="18997402" w14:textId="77777777" w:rsidR="008D00EE" w:rsidRDefault="00000000">
      <w:pPr>
        <w:spacing w:line="360" w:lineRule="auto"/>
        <w:ind w:firstLineChars="200" w:firstLine="480"/>
        <w:jc w:val="left"/>
        <w:rPr>
          <w:rFonts w:ascii="宋体" w:hAnsi="宋体" w:hint="eastAsia"/>
          <w:sz w:val="24"/>
        </w:rPr>
      </w:pPr>
      <w:r>
        <w:rPr>
          <w:rFonts w:eastAsiaTheme="minorEastAsia" w:hint="eastAsia"/>
          <w:sz w:val="24"/>
        </w:rPr>
        <w:t>△</w:t>
      </w:r>
      <w:proofErr w:type="spellStart"/>
      <w:r>
        <w:rPr>
          <w:rFonts w:ascii="Times New Roman Italic" w:eastAsiaTheme="minorEastAsia" w:hAnsi="Times New Roman Italic" w:cs="Times New Roman Italic"/>
          <w:i/>
          <w:iCs/>
          <w:sz w:val="24"/>
        </w:rPr>
        <w:t>W</w:t>
      </w:r>
      <w:r>
        <w:rPr>
          <w:rFonts w:ascii="Times New Roman Regular" w:hAnsi="Times New Roman Regular" w:cs="Times New Roman Regular" w:hint="eastAsia"/>
          <w:sz w:val="24"/>
          <w:vertAlign w:val="subscript"/>
        </w:rPr>
        <w:t>x</w:t>
      </w:r>
      <w:proofErr w:type="spellEnd"/>
      <w:r>
        <w:rPr>
          <w:rFonts w:ascii="宋体" w:hAnsi="宋体" w:hint="eastAsia"/>
          <w:sz w:val="24"/>
        </w:rPr>
        <w:t>——</w:t>
      </w:r>
      <w:r>
        <w:rPr>
          <w:rFonts w:hint="eastAsia"/>
          <w:sz w:val="24"/>
        </w:rPr>
        <w:t>纤维</w:t>
      </w:r>
      <w:proofErr w:type="gramStart"/>
      <w:r>
        <w:rPr>
          <w:rFonts w:hint="eastAsia"/>
          <w:sz w:val="24"/>
        </w:rPr>
        <w:t>回潮率</w:t>
      </w:r>
      <w:r>
        <w:rPr>
          <w:rFonts w:ascii="宋体" w:hAnsi="宋体" w:hint="eastAsia"/>
          <w:sz w:val="24"/>
        </w:rPr>
        <w:t>回潮率</w:t>
      </w:r>
      <w:proofErr w:type="gramEnd"/>
      <w:r>
        <w:rPr>
          <w:rFonts w:eastAsiaTheme="minorEastAsia" w:hint="eastAsia"/>
          <w:sz w:val="24"/>
        </w:rPr>
        <w:t>测定误差</w:t>
      </w:r>
    </w:p>
    <w:p w14:paraId="520435BC" w14:textId="77777777" w:rsidR="008D00EE" w:rsidRDefault="00000000">
      <w:pPr>
        <w:spacing w:line="360" w:lineRule="auto"/>
        <w:ind w:firstLineChars="200" w:firstLine="480"/>
        <w:jc w:val="left"/>
        <w:rPr>
          <w:rFonts w:ascii="Times New Roman Regular" w:hAnsi="Times New Roman Regular" w:cs="Times New Roman Regular" w:hint="eastAsia"/>
          <w:sz w:val="24"/>
        </w:rPr>
      </w:pPr>
      <w:r>
        <w:rPr>
          <w:rFonts w:ascii="Times New Roman Italic" w:hAnsi="Times New Roman Italic" w:cs="Times New Roman Italic"/>
          <w:i/>
          <w:iCs/>
          <w:sz w:val="24"/>
        </w:rPr>
        <w:t>W</w:t>
      </w:r>
      <w:r>
        <w:rPr>
          <w:rFonts w:ascii="Times New Roman Regular" w:hAnsi="Times New Roman Regular" w:cs="Times New Roman Regular"/>
          <w:sz w:val="24"/>
          <w:vertAlign w:val="subscript"/>
        </w:rPr>
        <w:t>0</w:t>
      </w:r>
      <w:r>
        <w:rPr>
          <w:rFonts w:ascii="Times New Roman Regular" w:hAnsi="Times New Roman Regular" w:cs="Times New Roman Regular" w:hint="eastAsia"/>
          <w:sz w:val="24"/>
          <w:vertAlign w:val="subscript"/>
        </w:rPr>
        <w:t>,x</w:t>
      </w:r>
      <w:r>
        <w:rPr>
          <w:rFonts w:ascii="宋体" w:hAnsi="宋体" w:hint="eastAsia"/>
          <w:sz w:val="24"/>
        </w:rPr>
        <w:t>——</w:t>
      </w:r>
      <w:r>
        <w:rPr>
          <w:rFonts w:hint="eastAsia"/>
          <w:sz w:val="24"/>
        </w:rPr>
        <w:t>纤维</w:t>
      </w:r>
      <w:proofErr w:type="gramStart"/>
      <w:r>
        <w:rPr>
          <w:rFonts w:hint="eastAsia"/>
          <w:sz w:val="24"/>
        </w:rPr>
        <w:t>回潮率</w:t>
      </w:r>
      <w:r>
        <w:rPr>
          <w:rFonts w:ascii="宋体" w:hAnsi="宋体" w:hint="eastAsia"/>
          <w:sz w:val="24"/>
        </w:rPr>
        <w:t>回潮率</w:t>
      </w:r>
      <w:proofErr w:type="gramEnd"/>
      <w:r>
        <w:rPr>
          <w:rFonts w:ascii="宋体" w:hAnsi="宋体" w:hint="eastAsia"/>
          <w:sz w:val="24"/>
        </w:rPr>
        <w:t>示值</w:t>
      </w:r>
      <w:r>
        <w:rPr>
          <w:rFonts w:ascii="宋体" w:hAnsi="宋体"/>
          <w:sz w:val="24"/>
        </w:rPr>
        <w:t>；</w:t>
      </w:r>
    </w:p>
    <w:p w14:paraId="068E524E" w14:textId="77777777" w:rsidR="008D00EE" w:rsidRDefault="00000000">
      <w:pPr>
        <w:spacing w:line="360" w:lineRule="auto"/>
        <w:ind w:firstLineChars="200" w:firstLine="420"/>
        <w:rPr>
          <w:color w:val="000000"/>
          <w:sz w:val="22"/>
          <w:szCs w:val="22"/>
        </w:rPr>
      </w:pPr>
      <w:r>
        <w:rPr>
          <w:noProof/>
        </w:rPr>
        <mc:AlternateContent>
          <mc:Choice Requires="wps">
            <w:drawing>
              <wp:anchor distT="0" distB="0" distL="114300" distR="114300" simplePos="0" relativeHeight="251663360" behindDoc="0" locked="0" layoutInCell="1" allowOverlap="1" wp14:anchorId="373D089A" wp14:editId="3B7FBE69">
                <wp:simplePos x="0" y="0"/>
                <wp:positionH relativeFrom="column">
                  <wp:posOffset>2020570</wp:posOffset>
                </wp:positionH>
                <wp:positionV relativeFrom="paragraph">
                  <wp:posOffset>884555</wp:posOffset>
                </wp:positionV>
                <wp:extent cx="1574800" cy="12700"/>
                <wp:effectExtent l="11430" t="13335" r="13970" b="12065"/>
                <wp:wrapNone/>
                <wp:docPr id="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74800" cy="12700"/>
                        </a:xfrm>
                        <a:prstGeom prst="line">
                          <a:avLst/>
                        </a:prstGeom>
                        <a:noFill/>
                        <a:ln w="9525">
                          <a:solidFill>
                            <a:srgbClr val="000000"/>
                          </a:solidFill>
                          <a:round/>
                        </a:ln>
                      </wps:spPr>
                      <wps:bodyPr/>
                    </wps:wsp>
                  </a:graphicData>
                </a:graphic>
              </wp:anchor>
            </w:drawing>
          </mc:Choice>
          <mc:Fallback>
            <w:pict>
              <v:line w14:anchorId="4D1C35AB" id="Line 3"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59.1pt,69.65pt" to="283.1pt,7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"/>
            </w:pict>
          </mc:Fallback>
        </mc:AlternateContent>
      </w:r>
      <w:proofErr w:type="spellStart"/>
      <w:r>
        <w:rPr>
          <w:rFonts w:ascii="Times New Roman Italic" w:hAnsi="Times New Roman Italic" w:cs="Times New Roman Italic"/>
          <w:i/>
          <w:iCs/>
          <w:sz w:val="24"/>
        </w:rPr>
        <w:t>W</w:t>
      </w:r>
      <w:r>
        <w:rPr>
          <w:rFonts w:ascii="Times New Roman Regular" w:hAnsi="Times New Roman Regular" w:cs="Times New Roman Regular"/>
          <w:sz w:val="24"/>
          <w:vertAlign w:val="subscript"/>
        </w:rPr>
        <w:t>S</w:t>
      </w:r>
      <w:r>
        <w:rPr>
          <w:rFonts w:ascii="Times New Roman Regular" w:hAnsi="Times New Roman Regular" w:cs="Times New Roman Regular" w:hint="eastAsia"/>
          <w:sz w:val="24"/>
          <w:vertAlign w:val="subscript"/>
        </w:rPr>
        <w:t>,x</w:t>
      </w:r>
      <w:proofErr w:type="spellEnd"/>
      <w:r>
        <w:rPr>
          <w:rFonts w:ascii="宋体" w:hAnsi="宋体" w:hint="eastAsia"/>
          <w:sz w:val="24"/>
        </w:rPr>
        <w:t>——试样回潮率标准值。</w:t>
      </w:r>
    </w:p>
    <w:sectPr w:rsidR="008D00EE">
      <w:footerReference w:type="default" r:id="rId40"/>
      <w:footerReference w:type="first" r:id="rId41"/>
      <w:pgSz w:w="11906" w:h="16838"/>
      <w:pgMar w:top="1418" w:right="1531" w:bottom="1418" w:left="1531"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4444E1" w14:textId="77777777" w:rsidR="00A25D1F" w:rsidRDefault="00A25D1F">
      <w:r>
        <w:separator/>
      </w:r>
    </w:p>
  </w:endnote>
  <w:endnote w:type="continuationSeparator" w:id="0">
    <w:p w14:paraId="6D114219" w14:textId="77777777" w:rsidR="00A25D1F" w:rsidRDefault="00A25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Times New Roman Italic">
    <w:altName w:val="Times New Roman"/>
    <w:panose1 w:val="02020503050405090304"/>
    <w:charset w:val="00"/>
    <w:family w:val="auto"/>
    <w:pitch w:val="default"/>
  </w:font>
  <w:font w:name="Times New Roman Regular">
    <w:altName w:val="Times New Roman"/>
    <w:charset w:val="00"/>
    <w:family w:val="auto"/>
    <w:pitch w:val="default"/>
  </w:font>
  <w:font w:name="新宋体">
    <w:panose1 w:val="02010609030101010101"/>
    <w:charset w:val="86"/>
    <w:family w:val="modern"/>
    <w:pitch w:val="fixed"/>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C7ACF" w14:textId="77777777" w:rsidR="008D00EE" w:rsidRDefault="00000000">
    <w:pPr>
      <w:pStyle w:val="aff4"/>
      <w:framePr w:wrap="around" w:vAnchor="text" w:hAnchor="margin" w:xAlign="center" w:y="1"/>
      <w:rPr>
        <w:rStyle w:val="affc"/>
      </w:rPr>
    </w:pPr>
    <w:r>
      <w:rPr>
        <w:rStyle w:val="affc"/>
      </w:rPr>
      <w:fldChar w:fldCharType="begin"/>
    </w:r>
    <w:r>
      <w:rPr>
        <w:rStyle w:val="affc"/>
      </w:rPr>
      <w:instrText xml:space="preserve">PAGE  </w:instrText>
    </w:r>
    <w:r>
      <w:rPr>
        <w:rStyle w:val="affc"/>
      </w:rPr>
      <w:fldChar w:fldCharType="end"/>
    </w:r>
  </w:p>
  <w:p w14:paraId="77F035FB" w14:textId="77777777" w:rsidR="008D00EE" w:rsidRDefault="008D00EE">
    <w:pPr>
      <w:pStyle w:val="aff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CBC83" w14:textId="77777777" w:rsidR="008D00EE" w:rsidRDefault="00000000">
    <w:pPr>
      <w:pStyle w:val="aff4"/>
      <w:ind w:right="360"/>
      <w:jc w:val="center"/>
    </w:pPr>
    <w:r>
      <w:rPr>
        <w:noProof/>
      </w:rPr>
      <mc:AlternateContent>
        <mc:Choice Requires="wps">
          <w:drawing>
            <wp:anchor distT="0" distB="0" distL="114300" distR="114300" simplePos="0" relativeHeight="251667456" behindDoc="0" locked="0" layoutInCell="1" allowOverlap="1" wp14:anchorId="0FF09BBF" wp14:editId="1C93AADB">
              <wp:simplePos x="0" y="0"/>
              <wp:positionH relativeFrom="margin">
                <wp:align>center</wp:align>
              </wp:positionH>
              <wp:positionV relativeFrom="paragraph">
                <wp:posOffset>0</wp:posOffset>
              </wp:positionV>
              <wp:extent cx="120650" cy="131445"/>
              <wp:effectExtent l="0" t="0" r="0" b="0"/>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650" cy="131445"/>
                      </a:xfrm>
                      <a:prstGeom prst="rect">
                        <a:avLst/>
                      </a:prstGeom>
                      <a:noFill/>
                      <a:ln>
                        <a:noFill/>
                      </a:ln>
                    </wps:spPr>
                    <wps:txbx>
                      <w:txbxContent>
                        <w:p w14:paraId="4B196393" w14:textId="77777777" w:rsidR="008D00EE" w:rsidRDefault="00000000">
                          <w:pPr>
                            <w:pStyle w:val="aff4"/>
                          </w:pPr>
                          <w:r>
                            <w:fldChar w:fldCharType="begin"/>
                          </w:r>
                          <w:r>
                            <w:instrText xml:space="preserve"> PAGE  \* MERGEFORMAT </w:instrText>
                          </w:r>
                          <w:r>
                            <w:fldChar w:fldCharType="separate"/>
                          </w:r>
                          <w:r>
                            <w:t>IV</w:t>
                          </w:r>
                          <w:r>
                            <w:fldChar w:fldCharType="end"/>
                          </w:r>
                        </w:p>
                      </w:txbxContent>
                    </wps:txbx>
                    <wps:bodyPr rot="0" vert="horz" wrap="none" lIns="0" tIns="0" rIns="0" bIns="0" anchor="t" anchorCtr="0" upright="1">
                      <a:spAutoFit/>
                    </wps:bodyPr>
                  </wps:wsp>
                </a:graphicData>
              </a:graphic>
            </wp:anchor>
          </w:drawing>
        </mc:Choice>
        <mc:Fallback>
          <w:pict>
            <v:shapetype w14:anchorId="0FF09BBF" id="_x0000_t202" coordsize="21600,21600" o:spt="202" path="m,l,21600r21600,l21600,xe">
              <v:stroke joinstyle="miter"/>
              <v:path gradientshapeok="t" o:connecttype="rect"/>
            </v:shapetype>
            <v:shape id="Text Box 7" o:spid="_x0000_s1027" type="#_x0000_t202" style="position:absolute;left:0;text-align:left;margin-left:0;margin-top:0;width:9.5pt;height:10.35pt;z-index:25166745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" filled="f" stroked="f">
              <v:textbox style="mso-fit-shape-to-text:t" inset="0,0,0,0">
                <w:txbxContent>
                  <w:p w14:paraId="4B196393" w14:textId="77777777" w:rsidR="008D00EE" w:rsidRDefault="00000000">
                    <w:pPr>
                      <w:pStyle w:val="aff4"/>
                    </w:pPr>
                    <w:r>
                      <w:fldChar w:fldCharType="begin"/>
                    </w:r>
                    <w:r>
                      <w:instrText xml:space="preserve"> PAGE  \* MERGEFORMAT </w:instrText>
                    </w:r>
                    <w:r>
                      <w:fldChar w:fldCharType="separate"/>
                    </w:r>
                    <w:r>
                      <w:t>IV</w:t>
                    </w:r>
                    <w: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EE436" w14:textId="77777777" w:rsidR="008D00EE" w:rsidRDefault="00000000">
    <w:pPr>
      <w:pStyle w:val="aff4"/>
    </w:pPr>
    <w:r>
      <w:rPr>
        <w:noProof/>
      </w:rPr>
      <mc:AlternateContent>
        <mc:Choice Requires="wps">
          <w:drawing>
            <wp:anchor distT="0" distB="0" distL="114300" distR="114300" simplePos="0" relativeHeight="251668480" behindDoc="0" locked="0" layoutInCell="1" allowOverlap="1" wp14:anchorId="680E5D70" wp14:editId="0A236F47">
              <wp:simplePos x="0" y="0"/>
              <wp:positionH relativeFrom="margin">
                <wp:align>center</wp:align>
              </wp:positionH>
              <wp:positionV relativeFrom="paragraph">
                <wp:posOffset>0</wp:posOffset>
              </wp:positionV>
              <wp:extent cx="76200" cy="131445"/>
              <wp:effectExtent l="0" t="0" r="1270" b="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31445"/>
                      </a:xfrm>
                      <a:prstGeom prst="rect">
                        <a:avLst/>
                      </a:prstGeom>
                      <a:noFill/>
                      <a:ln>
                        <a:noFill/>
                      </a:ln>
                    </wps:spPr>
                    <wps:txbx>
                      <w:txbxContent>
                        <w:p w14:paraId="4CDC7B03" w14:textId="77777777" w:rsidR="008D00EE" w:rsidRDefault="00000000">
                          <w:pPr>
                            <w:pStyle w:val="aff4"/>
                          </w:pPr>
                          <w:r>
                            <w:fldChar w:fldCharType="begin"/>
                          </w:r>
                          <w:r>
                            <w:instrText xml:space="preserve"> PAGE  \* MERGEFORMAT </w:instrText>
                          </w:r>
                          <w:r>
                            <w:fldChar w:fldCharType="separate"/>
                          </w:r>
                          <w:r>
                            <w:t>II</w:t>
                          </w:r>
                          <w:r>
                            <w:fldChar w:fldCharType="end"/>
                          </w:r>
                        </w:p>
                      </w:txbxContent>
                    </wps:txbx>
                    <wps:bodyPr rot="0" vert="horz" wrap="none" lIns="0" tIns="0" rIns="0" bIns="0" anchor="t" anchorCtr="0" upright="1">
                      <a:spAutoFit/>
                    </wps:bodyPr>
                  </wps:wsp>
                </a:graphicData>
              </a:graphic>
            </wp:anchor>
          </w:drawing>
        </mc:Choice>
        <mc:Fallback>
          <w:pict>
            <v:shapetype w14:anchorId="680E5D70" id="_x0000_t202" coordsize="21600,21600" o:spt="202" path="m,l,21600r21600,l21600,xe">
              <v:stroke joinstyle="miter"/>
              <v:path gradientshapeok="t" o:connecttype="rect"/>
            </v:shapetype>
            <v:shape id="Text Box 8" o:spid="_x0000_s1028" type="#_x0000_t202" style="position:absolute;margin-left:0;margin-top:0;width:6pt;height:10.35pt;z-index:25166848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" filled="f" stroked="f">
              <v:textbox style="mso-fit-shape-to-text:t" inset="0,0,0,0">
                <w:txbxContent>
                  <w:p w14:paraId="4CDC7B03" w14:textId="77777777" w:rsidR="008D00EE" w:rsidRDefault="00000000">
                    <w:pPr>
                      <w:pStyle w:val="aff4"/>
                    </w:pPr>
                    <w:r>
                      <w:fldChar w:fldCharType="begin"/>
                    </w:r>
                    <w:r>
                      <w:instrText xml:space="preserve"> PAGE  \* MERGEFORMAT </w:instrText>
                    </w:r>
                    <w:r>
                      <w:fldChar w:fldCharType="separate"/>
                    </w:r>
                    <w:r>
                      <w:t>II</w:t>
                    </w:r>
                    <w: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B7C6B" w14:textId="77777777" w:rsidR="008D00EE" w:rsidRDefault="00000000">
    <w:pPr>
      <w:pStyle w:val="aff4"/>
      <w:ind w:right="360"/>
    </w:pPr>
    <w:r>
      <w:rPr>
        <w:noProof/>
      </w:rPr>
      <mc:AlternateContent>
        <mc:Choice Requires="wps">
          <w:drawing>
            <wp:anchor distT="0" distB="0" distL="114300" distR="114300" simplePos="0" relativeHeight="251669504" behindDoc="0" locked="0" layoutInCell="1" allowOverlap="1" wp14:anchorId="0C70A541" wp14:editId="58805367">
              <wp:simplePos x="0" y="0"/>
              <wp:positionH relativeFrom="margin">
                <wp:align>center</wp:align>
              </wp:positionH>
              <wp:positionV relativeFrom="paragraph">
                <wp:posOffset>0</wp:posOffset>
              </wp:positionV>
              <wp:extent cx="114300" cy="131445"/>
              <wp:effectExtent l="0" t="0" r="127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31445"/>
                      </a:xfrm>
                      <a:prstGeom prst="rect">
                        <a:avLst/>
                      </a:prstGeom>
                      <a:noFill/>
                      <a:ln>
                        <a:noFill/>
                      </a:ln>
                    </wps:spPr>
                    <wps:txbx>
                      <w:txbxContent>
                        <w:p w14:paraId="37D9E0ED" w14:textId="77777777" w:rsidR="008D00EE" w:rsidRDefault="00000000">
                          <w:pPr>
                            <w:pStyle w:val="aff4"/>
                          </w:pPr>
                          <w:r>
                            <w:fldChar w:fldCharType="begin"/>
                          </w:r>
                          <w:r>
                            <w:instrText xml:space="preserve"> PAGE  \* MERGEFORMAT </w:instrText>
                          </w:r>
                          <w:r>
                            <w:fldChar w:fldCharType="separate"/>
                          </w:r>
                          <w:r>
                            <w:t>III</w:t>
                          </w:r>
                          <w:r>
                            <w:fldChar w:fldCharType="end"/>
                          </w:r>
                        </w:p>
                      </w:txbxContent>
                    </wps:txbx>
                    <wps:bodyPr rot="0" vert="horz" wrap="none" lIns="0" tIns="0" rIns="0" bIns="0" anchor="t" anchorCtr="0" upright="1">
                      <a:spAutoFit/>
                    </wps:bodyPr>
                  </wps:wsp>
                </a:graphicData>
              </a:graphic>
            </wp:anchor>
          </w:drawing>
        </mc:Choice>
        <mc:Fallback>
          <w:pict>
            <v:shapetype w14:anchorId="0C70A541" id="_x0000_t202" coordsize="21600,21600" o:spt="202" path="m,l,21600r21600,l21600,xe">
              <v:stroke joinstyle="miter"/>
              <v:path gradientshapeok="t" o:connecttype="rect"/>
            </v:shapetype>
            <v:shape id="_x0000_s1029" type="#_x0000_t202" style="position:absolute;margin-left:0;margin-top:0;width:9pt;height:10.35pt;z-index:25166950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" filled="f" stroked="f">
              <v:textbox style="mso-fit-shape-to-text:t" inset="0,0,0,0">
                <w:txbxContent>
                  <w:p w14:paraId="37D9E0ED" w14:textId="77777777" w:rsidR="008D00EE" w:rsidRDefault="00000000">
                    <w:pPr>
                      <w:pStyle w:val="aff4"/>
                    </w:pPr>
                    <w:r>
                      <w:fldChar w:fldCharType="begin"/>
                    </w:r>
                    <w:r>
                      <w:instrText xml:space="preserve"> PAGE  \* MERGEFORMAT </w:instrText>
                    </w:r>
                    <w:r>
                      <w:fldChar w:fldCharType="separate"/>
                    </w:r>
                    <w:r>
                      <w:t>III</w:t>
                    </w:r>
                    <w: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74A60" w14:textId="77777777" w:rsidR="008D00EE" w:rsidRDefault="00000000">
    <w:pPr>
      <w:pStyle w:val="aff4"/>
      <w:ind w:right="360"/>
    </w:pPr>
    <w:r>
      <w:rPr>
        <w:noProof/>
      </w:rPr>
      <mc:AlternateContent>
        <mc:Choice Requires="wps">
          <w:drawing>
            <wp:anchor distT="0" distB="0" distL="114300" distR="114300" simplePos="0" relativeHeight="251670528" behindDoc="0" locked="0" layoutInCell="1" allowOverlap="1" wp14:anchorId="4E0C7760" wp14:editId="4F4C795D">
              <wp:simplePos x="0" y="0"/>
              <wp:positionH relativeFrom="margin">
                <wp:align>center</wp:align>
              </wp:positionH>
              <wp:positionV relativeFrom="paragraph">
                <wp:posOffset>0</wp:posOffset>
              </wp:positionV>
              <wp:extent cx="1828800" cy="18288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14:paraId="7DE79305" w14:textId="77777777" w:rsidR="008D00EE" w:rsidRDefault="00000000">
                          <w:pPr>
                            <w:pStyle w:val="aff4"/>
                            <w:rPr>
                              <w:rStyle w:val="affc"/>
                            </w:rPr>
                          </w:pPr>
                          <w:r>
                            <w:rPr>
                              <w:rStyle w:val="affc"/>
                            </w:rPr>
                            <w:fldChar w:fldCharType="begin"/>
                          </w:r>
                          <w:r>
                            <w:rPr>
                              <w:rStyle w:val="affc"/>
                            </w:rPr>
                            <w:instrText xml:space="preserve">PAGE  </w:instrText>
                          </w:r>
                          <w:r>
                            <w:rPr>
                              <w:rStyle w:val="affc"/>
                            </w:rPr>
                            <w:fldChar w:fldCharType="separate"/>
                          </w:r>
                          <w:r>
                            <w:rPr>
                              <w:rStyle w:val="affc"/>
                            </w:rPr>
                            <w:t>6</w:t>
                          </w:r>
                          <w:r>
                            <w:rPr>
                              <w:rStyle w:val="affc"/>
                            </w:rPr>
                            <w:fldChar w:fldCharType="end"/>
                          </w:r>
                        </w:p>
                      </w:txbxContent>
                    </wps:txbx>
                    <wps:bodyPr rot="0" vert="horz" wrap="none" lIns="0" tIns="0" rIns="0" bIns="0" anchor="t" anchorCtr="0" upright="1">
                      <a:spAutoFit/>
                    </wps:bodyPr>
                  </wps:wsp>
                </a:graphicData>
              </a:graphic>
            </wp:anchor>
          </w:drawing>
        </mc:Choice>
        <mc:Fallback>
          <w:pict>
            <v:shapetype w14:anchorId="4E0C7760" id="_x0000_t202" coordsize="21600,21600" o:spt="202" path="m,l,21600r21600,l21600,xe">
              <v:stroke joinstyle="miter"/>
              <v:path gradientshapeok="t" o:connecttype="rect"/>
            </v:shapetype>
            <v:shape id="Text Box 5" o:spid="_x0000_s1030" type="#_x0000_t202" style="position:absolute;margin-left:0;margin-top:0;width:2in;height:2in;z-index:25167052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" filled="f" stroked="f">
              <v:textbox style="mso-fit-shape-to-text:t" inset="0,0,0,0">
                <w:txbxContent>
                  <w:p w14:paraId="7DE79305" w14:textId="77777777" w:rsidR="008D00EE" w:rsidRDefault="00000000">
                    <w:pPr>
                      <w:pStyle w:val="aff4"/>
                      <w:rPr>
                        <w:rStyle w:val="affc"/>
                      </w:rPr>
                    </w:pPr>
                    <w:r>
                      <w:rPr>
                        <w:rStyle w:val="affc"/>
                      </w:rPr>
                      <w:fldChar w:fldCharType="begin"/>
                    </w:r>
                    <w:r>
                      <w:rPr>
                        <w:rStyle w:val="affc"/>
                      </w:rPr>
                      <w:instrText xml:space="preserve">PAGE  </w:instrText>
                    </w:r>
                    <w:r>
                      <w:rPr>
                        <w:rStyle w:val="affc"/>
                      </w:rPr>
                      <w:fldChar w:fldCharType="separate"/>
                    </w:r>
                    <w:r>
                      <w:rPr>
                        <w:rStyle w:val="affc"/>
                      </w:rPr>
                      <w:t>6</w:t>
                    </w:r>
                    <w:r>
                      <w:rPr>
                        <w:rStyle w:val="affc"/>
                      </w:rP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0D857" w14:textId="77777777" w:rsidR="008D00EE" w:rsidRDefault="00000000">
    <w:pPr>
      <w:pStyle w:val="aff4"/>
      <w:ind w:right="360"/>
    </w:pPr>
    <w:r>
      <w:rPr>
        <w:noProof/>
      </w:rPr>
      <mc:AlternateContent>
        <mc:Choice Requires="wps">
          <w:drawing>
            <wp:anchor distT="0" distB="0" distL="114300" distR="114300" simplePos="0" relativeHeight="251671552" behindDoc="0" locked="0" layoutInCell="1" allowOverlap="1" wp14:anchorId="43D8B64F" wp14:editId="6BD6C026">
              <wp:simplePos x="0" y="0"/>
              <wp:positionH relativeFrom="margin">
                <wp:align>center</wp:align>
              </wp:positionH>
              <wp:positionV relativeFrom="paragraph">
                <wp:posOffset>0</wp:posOffset>
              </wp:positionV>
              <wp:extent cx="57785" cy="131445"/>
              <wp:effectExtent l="0" t="0" r="635"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14:paraId="25EDB230" w14:textId="77777777" w:rsidR="008D00EE" w:rsidRDefault="00000000">
                          <w:pPr>
                            <w:pStyle w:val="aff4"/>
                            <w:rPr>
                              <w:rStyle w:val="affc"/>
                            </w:rPr>
                          </w:pPr>
                          <w:r>
                            <w:rPr>
                              <w:rStyle w:val="affc"/>
                            </w:rPr>
                            <w:fldChar w:fldCharType="begin"/>
                          </w:r>
                          <w:r>
                            <w:rPr>
                              <w:rStyle w:val="affc"/>
                            </w:rPr>
                            <w:instrText xml:space="preserve">PAGE  </w:instrText>
                          </w:r>
                          <w:r>
                            <w:rPr>
                              <w:rStyle w:val="affc"/>
                            </w:rPr>
                            <w:fldChar w:fldCharType="separate"/>
                          </w:r>
                          <w:r>
                            <w:rPr>
                              <w:rStyle w:val="affc"/>
                            </w:rPr>
                            <w:t>9</w:t>
                          </w:r>
                          <w:r>
                            <w:rPr>
                              <w:rStyle w:val="affc"/>
                            </w:rPr>
                            <w:fldChar w:fldCharType="end"/>
                          </w:r>
                        </w:p>
                      </w:txbxContent>
                    </wps:txbx>
                    <wps:bodyPr rot="0" vert="horz" wrap="none" lIns="0" tIns="0" rIns="0" bIns="0" anchor="t" anchorCtr="0" upright="1">
                      <a:spAutoFit/>
                    </wps:bodyPr>
                  </wps:wsp>
                </a:graphicData>
              </a:graphic>
            </wp:anchor>
          </w:drawing>
        </mc:Choice>
        <mc:Fallback>
          <w:pict>
            <v:shapetype w14:anchorId="43D8B64F" id="_x0000_t202" coordsize="21600,21600" o:spt="202" path="m,l,21600r21600,l21600,xe">
              <v:stroke joinstyle="miter"/>
              <v:path gradientshapeok="t" o:connecttype="rect"/>
            </v:shapetype>
            <v:shape id="Text Box 3" o:spid="_x0000_s1031" type="#_x0000_t202" style="position:absolute;margin-left:0;margin-top:0;width:4.55pt;height:10.35pt;z-index:2516715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" filled="f" stroked="f">
              <v:textbox style="mso-fit-shape-to-text:t" inset="0,0,0,0">
                <w:txbxContent>
                  <w:p w14:paraId="25EDB230" w14:textId="77777777" w:rsidR="008D00EE" w:rsidRDefault="00000000">
                    <w:pPr>
                      <w:pStyle w:val="aff4"/>
                      <w:rPr>
                        <w:rStyle w:val="affc"/>
                      </w:rPr>
                    </w:pPr>
                    <w:r>
                      <w:rPr>
                        <w:rStyle w:val="affc"/>
                      </w:rPr>
                      <w:fldChar w:fldCharType="begin"/>
                    </w:r>
                    <w:r>
                      <w:rPr>
                        <w:rStyle w:val="affc"/>
                      </w:rPr>
                      <w:instrText xml:space="preserve">PAGE  </w:instrText>
                    </w:r>
                    <w:r>
                      <w:rPr>
                        <w:rStyle w:val="affc"/>
                      </w:rPr>
                      <w:fldChar w:fldCharType="separate"/>
                    </w:r>
                    <w:r>
                      <w:rPr>
                        <w:rStyle w:val="affc"/>
                      </w:rPr>
                      <w:t>9</w:t>
                    </w:r>
                    <w:r>
                      <w:rPr>
                        <w:rStyle w:val="affc"/>
                      </w:rPr>
                      <w:fldChar w:fldCharType="end"/>
                    </w:r>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2D953" w14:textId="77777777" w:rsidR="008D00EE" w:rsidRDefault="00000000">
    <w:pPr>
      <w:pStyle w:val="aff4"/>
    </w:pPr>
    <w:r>
      <w:rPr>
        <w:noProof/>
      </w:rPr>
      <mc:AlternateContent>
        <mc:Choice Requires="wps">
          <w:drawing>
            <wp:anchor distT="0" distB="0" distL="114300" distR="114300" simplePos="0" relativeHeight="251672576" behindDoc="0" locked="0" layoutInCell="1" allowOverlap="1" wp14:anchorId="28966EA3" wp14:editId="2E1F2E5F">
              <wp:simplePos x="0" y="0"/>
              <wp:positionH relativeFrom="margin">
                <wp:align>center</wp:align>
              </wp:positionH>
              <wp:positionV relativeFrom="paragraph">
                <wp:posOffset>0</wp:posOffset>
              </wp:positionV>
              <wp:extent cx="57785" cy="131445"/>
              <wp:effectExtent l="0" t="0" r="635"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14:paraId="78A39F76" w14:textId="77777777" w:rsidR="008D00EE" w:rsidRDefault="00000000">
                          <w:pPr>
                            <w:pStyle w:val="aff4"/>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anchor>
          </w:drawing>
        </mc:Choice>
        <mc:Fallback>
          <w:pict>
            <v:shapetype w14:anchorId="28966EA3" id="_x0000_t202" coordsize="21600,21600" o:spt="202" path="m,l,21600r21600,l21600,xe">
              <v:stroke joinstyle="miter"/>
              <v:path gradientshapeok="t" o:connecttype="rect"/>
            </v:shapetype>
            <v:shape id="Text Box 4" o:spid="_x0000_s1032" type="#_x0000_t202" style="position:absolute;margin-left:0;margin-top:0;width:4.55pt;height:10.35pt;z-index:25167257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" filled="f" stroked="f">
              <v:textbox style="mso-fit-shape-to-text:t" inset="0,0,0,0">
                <w:txbxContent>
                  <w:p w14:paraId="78A39F76" w14:textId="77777777" w:rsidR="008D00EE" w:rsidRDefault="00000000">
                    <w:pPr>
                      <w:pStyle w:val="aff4"/>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2781C" w14:textId="77777777" w:rsidR="008D00EE" w:rsidRDefault="00000000">
    <w:pPr>
      <w:pStyle w:val="aff4"/>
      <w:ind w:right="360"/>
    </w:pPr>
    <w:r>
      <w:rPr>
        <w:noProof/>
      </w:rPr>
      <mc:AlternateContent>
        <mc:Choice Requires="wps">
          <w:drawing>
            <wp:anchor distT="0" distB="0" distL="114300" distR="114300" simplePos="0" relativeHeight="251665408" behindDoc="0" locked="0" layoutInCell="1" allowOverlap="1" wp14:anchorId="7D42AD1A" wp14:editId="01F7C04D">
              <wp:simplePos x="0" y="0"/>
              <wp:positionH relativeFrom="margin">
                <wp:align>center</wp:align>
              </wp:positionH>
              <wp:positionV relativeFrom="paragraph">
                <wp:posOffset>0</wp:posOffset>
              </wp:positionV>
              <wp:extent cx="114935" cy="131445"/>
              <wp:effectExtent l="0" t="0" r="635"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14:paraId="1C571153" w14:textId="77777777" w:rsidR="008D00EE" w:rsidRDefault="00000000">
                          <w:pPr>
                            <w:pStyle w:val="aff4"/>
                            <w:rPr>
                              <w:rStyle w:val="affc"/>
                            </w:rPr>
                          </w:pPr>
                          <w:r>
                            <w:rPr>
                              <w:rStyle w:val="affc"/>
                            </w:rPr>
                            <w:fldChar w:fldCharType="begin"/>
                          </w:r>
                          <w:r>
                            <w:rPr>
                              <w:rStyle w:val="affc"/>
                            </w:rPr>
                            <w:instrText xml:space="preserve">PAGE  </w:instrText>
                          </w:r>
                          <w:r>
                            <w:rPr>
                              <w:rStyle w:val="affc"/>
                            </w:rPr>
                            <w:fldChar w:fldCharType="separate"/>
                          </w:r>
                          <w:r>
                            <w:rPr>
                              <w:rStyle w:val="affc"/>
                            </w:rPr>
                            <w:t>11</w:t>
                          </w:r>
                          <w:r>
                            <w:rPr>
                              <w:rStyle w:val="affc"/>
                            </w:rPr>
                            <w:fldChar w:fldCharType="end"/>
                          </w:r>
                        </w:p>
                      </w:txbxContent>
                    </wps:txbx>
                    <wps:bodyPr rot="0" vert="horz" wrap="none" lIns="0" tIns="0" rIns="0" bIns="0" anchor="t" anchorCtr="0" upright="1">
                      <a:spAutoFit/>
                    </wps:bodyPr>
                  </wps:wsp>
                </a:graphicData>
              </a:graphic>
            </wp:anchor>
          </w:drawing>
        </mc:Choice>
        <mc:Fallback>
          <w:pict>
            <v:shapetype w14:anchorId="7D42AD1A" id="_x0000_t202" coordsize="21600,21600" o:spt="202" path="m,l,21600r21600,l21600,xe">
              <v:stroke joinstyle="miter"/>
              <v:path gradientshapeok="t" o:connecttype="rect"/>
            </v:shapetype>
            <v:shape id="Text Box 1" o:spid="_x0000_s1033" type="#_x0000_t202" style="position:absolute;margin-left:0;margin-top:0;width:9.05pt;height:10.35pt;z-index:2516654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" filled="f" stroked="f">
              <v:textbox style="mso-fit-shape-to-text:t" inset="0,0,0,0">
                <w:txbxContent>
                  <w:p w14:paraId="1C571153" w14:textId="77777777" w:rsidR="008D00EE" w:rsidRDefault="00000000">
                    <w:pPr>
                      <w:pStyle w:val="aff4"/>
                      <w:rPr>
                        <w:rStyle w:val="affc"/>
                      </w:rPr>
                    </w:pPr>
                    <w:r>
                      <w:rPr>
                        <w:rStyle w:val="affc"/>
                      </w:rPr>
                      <w:fldChar w:fldCharType="begin"/>
                    </w:r>
                    <w:r>
                      <w:rPr>
                        <w:rStyle w:val="affc"/>
                      </w:rPr>
                      <w:instrText xml:space="preserve">PAGE  </w:instrText>
                    </w:r>
                    <w:r>
                      <w:rPr>
                        <w:rStyle w:val="affc"/>
                      </w:rPr>
                      <w:fldChar w:fldCharType="separate"/>
                    </w:r>
                    <w:r>
                      <w:rPr>
                        <w:rStyle w:val="affc"/>
                      </w:rPr>
                      <w:t>11</w:t>
                    </w:r>
                    <w:r>
                      <w:rPr>
                        <w:rStyle w:val="affc"/>
                      </w:rPr>
                      <w:fldChar w:fldCharType="end"/>
                    </w:r>
                  </w:p>
                </w:txbxContent>
              </v:textbox>
              <w10:wrap anchorx="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31D37" w14:textId="77777777" w:rsidR="008D00EE" w:rsidRDefault="00000000">
    <w:pPr>
      <w:pStyle w:val="aff4"/>
      <w:jc w:val="center"/>
    </w:pPr>
    <w:r>
      <w:rPr>
        <w:noProof/>
      </w:rPr>
      <mc:AlternateContent>
        <mc:Choice Requires="wps">
          <w:drawing>
            <wp:anchor distT="0" distB="0" distL="114300" distR="114300" simplePos="0" relativeHeight="251666432" behindDoc="0" locked="0" layoutInCell="1" allowOverlap="1" wp14:anchorId="1898F536" wp14:editId="3F03C4AE">
              <wp:simplePos x="0" y="0"/>
              <wp:positionH relativeFrom="margin">
                <wp:align>center</wp:align>
              </wp:positionH>
              <wp:positionV relativeFrom="paragraph">
                <wp:posOffset>0</wp:posOffset>
              </wp:positionV>
              <wp:extent cx="57785" cy="131445"/>
              <wp:effectExtent l="0" t="0" r="63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14:paraId="77EA9190" w14:textId="77777777" w:rsidR="008D00EE" w:rsidRDefault="00000000">
                          <w:pPr>
                            <w:pStyle w:val="aff4"/>
                          </w:pPr>
                          <w:r>
                            <w:fldChar w:fldCharType="begin"/>
                          </w:r>
                          <w:r>
                            <w:instrText xml:space="preserve"> PAGE  \* MERGEFORMAT </w:instrText>
                          </w:r>
                          <w:r>
                            <w:fldChar w:fldCharType="separate"/>
                          </w:r>
                          <w:r>
                            <w:t>10</w:t>
                          </w:r>
                          <w:r>
                            <w:fldChar w:fldCharType="end"/>
                          </w:r>
                        </w:p>
                      </w:txbxContent>
                    </wps:txbx>
                    <wps:bodyPr rot="0" vert="horz" wrap="none" lIns="0" tIns="0" rIns="0" bIns="0" anchor="t" anchorCtr="0" upright="1">
                      <a:spAutoFit/>
                    </wps:bodyPr>
                  </wps:wsp>
                </a:graphicData>
              </a:graphic>
            </wp:anchor>
          </w:drawing>
        </mc:Choice>
        <mc:Fallback>
          <w:pict>
            <v:shapetype w14:anchorId="1898F536" id="_x0000_t202" coordsize="21600,21600" o:spt="202" path="m,l,21600r21600,l21600,xe">
              <v:stroke joinstyle="miter"/>
              <v:path gradientshapeok="t" o:connecttype="rect"/>
            </v:shapetype>
            <v:shape id="Text Box 2" o:spid="_x0000_s1034" type="#_x0000_t202" style="position:absolute;left:0;text-align:left;margin-left:0;margin-top:0;width:4.55pt;height:10.35pt;z-index:25166643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" filled="f" stroked="f">
              <v:textbox style="mso-fit-shape-to-text:t" inset="0,0,0,0">
                <w:txbxContent>
                  <w:p w14:paraId="77EA9190" w14:textId="77777777" w:rsidR="008D00EE" w:rsidRDefault="00000000">
                    <w:pPr>
                      <w:pStyle w:val="aff4"/>
                    </w:pPr>
                    <w:r>
                      <w:fldChar w:fldCharType="begin"/>
                    </w:r>
                    <w:r>
                      <w:instrText xml:space="preserve"> PAGE  \* MERGEFORMAT </w:instrText>
                    </w:r>
                    <w:r>
                      <w:fldChar w:fldCharType="separate"/>
                    </w:r>
                    <w:r>
                      <w:t>10</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76DF6F" w14:textId="77777777" w:rsidR="00A25D1F" w:rsidRDefault="00A25D1F">
      <w:r>
        <w:separator/>
      </w:r>
    </w:p>
  </w:footnote>
  <w:footnote w:type="continuationSeparator" w:id="0">
    <w:p w14:paraId="26B43EC9" w14:textId="77777777" w:rsidR="00A25D1F" w:rsidRDefault="00A25D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EE90A" w14:textId="77777777" w:rsidR="008D00EE" w:rsidRDefault="00000000">
    <w:pPr>
      <w:pStyle w:val="aff5"/>
    </w:pPr>
    <w:r>
      <w:rPr>
        <w:rFonts w:ascii="黑体" w:eastAsia="黑体" w:hint="eastAsia"/>
        <w:bCs/>
        <w:sz w:val="21"/>
      </w:rPr>
      <w:t>JJF×××</w:t>
    </w:r>
    <w:r>
      <w:rPr>
        <w:rFonts w:ascii="黑体" w:eastAsia="黑体" w:hint="eastAsia"/>
      </w:rPr>
      <w:t>—</w:t>
    </w:r>
    <w:r>
      <w:rPr>
        <w:rFonts w:ascii="黑体" w:eastAsia="黑体" w:hint="eastAsia"/>
        <w:bCs/>
        <w:sz w:val="21"/>
      </w:rPr>
      <w:t>202×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 w15:restartNumberingAfterBreak="0">
    <w:nsid w:val="0AE367E9"/>
    <w:multiLevelType w:val="multilevel"/>
    <w:tmpl w:val="0AE367E9"/>
    <w:lvl w:ilvl="0">
      <w:start w:val="1"/>
      <w:numFmt w:val="none"/>
      <w:pStyle w:val="a4"/>
      <w:lvlText w:val="%1示例"/>
      <w:lvlJc w:val="left"/>
      <w:pPr>
        <w:tabs>
          <w:tab w:val="left" w:pos="1120"/>
        </w:tabs>
        <w:ind w:left="0" w:firstLine="400"/>
      </w:pPr>
      <w:rPr>
        <w:rFonts w:ascii="宋体" w:eastAsia="宋体"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407E65F9"/>
    <w:multiLevelType w:val="multilevel"/>
    <w:tmpl w:val="407E65F9"/>
    <w:lvl w:ilvl="0">
      <w:start w:val="1"/>
      <w:numFmt w:val="none"/>
      <w:pStyle w:val="a5"/>
      <w:lvlText w:val="%1·　"/>
      <w:lvlJc w:val="left"/>
      <w:pPr>
        <w:tabs>
          <w:tab w:val="left" w:pos="1140"/>
        </w:tabs>
        <w:ind w:left="737" w:hanging="317"/>
      </w:pPr>
      <w:rPr>
        <w:rFonts w:ascii="宋体" w:eastAsia="宋体" w:hAnsi="Times New Roman" w:hint="eastAsia"/>
        <w:b w:val="0"/>
        <w:i w:val="0"/>
        <w:sz w:val="21"/>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3" w15:restartNumberingAfterBreak="0">
    <w:nsid w:val="496E4D7B"/>
    <w:multiLevelType w:val="multilevel"/>
    <w:tmpl w:val="496E4D7B"/>
    <w:lvl w:ilvl="0">
      <w:start w:val="1"/>
      <w:numFmt w:val="none"/>
      <w:pStyle w:val="a6"/>
      <w:lvlText w:val="%1注"/>
      <w:lvlJc w:val="left"/>
      <w:pPr>
        <w:tabs>
          <w:tab w:val="left" w:pos="900"/>
        </w:tabs>
        <w:ind w:left="900" w:hanging="50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15:restartNumberingAfterBreak="0">
    <w:nsid w:val="557C2AF5"/>
    <w:multiLevelType w:val="multilevel"/>
    <w:tmpl w:val="557C2AF5"/>
    <w:lvl w:ilvl="0">
      <w:start w:val="1"/>
      <w:numFmt w:val="decimal"/>
      <w:pStyle w:val="a7"/>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15:restartNumberingAfterBreak="0">
    <w:nsid w:val="646260FA"/>
    <w:multiLevelType w:val="multilevel"/>
    <w:tmpl w:val="646260FA"/>
    <w:lvl w:ilvl="0">
      <w:start w:val="1"/>
      <w:numFmt w:val="decimal"/>
      <w:pStyle w:val="a8"/>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6" w15:restartNumberingAfterBreak="0">
    <w:nsid w:val="657D3FBC"/>
    <w:multiLevelType w:val="multilevel"/>
    <w:tmpl w:val="657D3FBC"/>
    <w:lvl w:ilvl="0">
      <w:start w:val="1"/>
      <w:numFmt w:val="upperLetter"/>
      <w:pStyle w:val="a9"/>
      <w:suff w:val="nothing"/>
      <w:lvlText w:val="附　录　%1"/>
      <w:lvlJc w:val="left"/>
      <w:pPr>
        <w:ind w:left="0" w:firstLine="0"/>
      </w:pPr>
      <w:rPr>
        <w:rFonts w:ascii="黑体" w:eastAsia="黑体" w:hAnsi="Times New Roman" w:hint="eastAsia"/>
        <w:b w:val="0"/>
        <w:i w:val="0"/>
        <w:sz w:val="21"/>
      </w:rPr>
    </w:lvl>
    <w:lvl w:ilvl="1">
      <w:start w:val="1"/>
      <w:numFmt w:val="decimal"/>
      <w:pStyle w:val="aa"/>
      <w:suff w:val="nothing"/>
      <w:lvlText w:val="%1.%2　"/>
      <w:lvlJc w:val="left"/>
      <w:pPr>
        <w:ind w:left="1260" w:firstLine="0"/>
      </w:pPr>
      <w:rPr>
        <w:rFonts w:ascii="黑体" w:eastAsia="黑体" w:hAnsi="Times New Roman" w:hint="eastAsia"/>
        <w:b w:val="0"/>
        <w:i w:val="0"/>
        <w:snapToGrid/>
        <w:spacing w:val="0"/>
        <w:w w:val="100"/>
        <w:kern w:val="21"/>
        <w:sz w:val="21"/>
      </w:rPr>
    </w:lvl>
    <w:lvl w:ilvl="2">
      <w:start w:val="1"/>
      <w:numFmt w:val="decimal"/>
      <w:pStyle w:val="ab"/>
      <w:suff w:val="nothing"/>
      <w:lvlText w:val="%1.%2.%3　"/>
      <w:lvlJc w:val="left"/>
      <w:pPr>
        <w:ind w:left="0" w:firstLine="0"/>
      </w:pPr>
      <w:rPr>
        <w:rFonts w:ascii="黑体" w:eastAsia="黑体" w:hAnsi="Times New Roman" w:hint="eastAsia"/>
        <w:b w:val="0"/>
        <w:i w:val="0"/>
        <w:sz w:val="21"/>
      </w:rPr>
    </w:lvl>
    <w:lvl w:ilvl="3">
      <w:start w:val="1"/>
      <w:numFmt w:val="decimal"/>
      <w:pStyle w:val="ac"/>
      <w:suff w:val="nothing"/>
      <w:lvlText w:val="%1.%2.%3.%4　"/>
      <w:lvlJc w:val="left"/>
      <w:pPr>
        <w:ind w:left="0" w:firstLine="0"/>
      </w:pPr>
      <w:rPr>
        <w:rFonts w:ascii="黑体" w:eastAsia="黑体" w:hAnsi="Times New Roman" w:hint="eastAsia"/>
        <w:b w:val="0"/>
        <w:i w:val="0"/>
        <w:sz w:val="21"/>
      </w:rPr>
    </w:lvl>
    <w:lvl w:ilvl="4">
      <w:start w:val="1"/>
      <w:numFmt w:val="decimal"/>
      <w:pStyle w:val="ad"/>
      <w:suff w:val="nothing"/>
      <w:lvlText w:val="%1.%2.%3.%4.%5　"/>
      <w:lvlJc w:val="left"/>
      <w:pPr>
        <w:ind w:left="0" w:firstLine="0"/>
      </w:pPr>
      <w:rPr>
        <w:rFonts w:ascii="黑体" w:eastAsia="黑体" w:hAnsi="Times New Roman" w:hint="eastAsia"/>
        <w:b w:val="0"/>
        <w:i w:val="0"/>
        <w:sz w:val="21"/>
      </w:rPr>
    </w:lvl>
    <w:lvl w:ilvl="5">
      <w:start w:val="1"/>
      <w:numFmt w:val="decimal"/>
      <w:pStyle w:val="ae"/>
      <w:suff w:val="nothing"/>
      <w:lvlText w:val="%1.%2.%3.%4.%5.%6　"/>
      <w:lvlJc w:val="left"/>
      <w:pPr>
        <w:ind w:left="0" w:firstLine="0"/>
      </w:pPr>
      <w:rPr>
        <w:rFonts w:ascii="黑体" w:eastAsia="黑体" w:hAnsi="Times New Roman" w:hint="eastAsia"/>
        <w:b w:val="0"/>
        <w:i w:val="0"/>
        <w:sz w:val="21"/>
      </w:rPr>
    </w:lvl>
    <w:lvl w:ilvl="6">
      <w:start w:val="1"/>
      <w:numFmt w:val="decimal"/>
      <w:pStyle w:val="af"/>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7" w15:restartNumberingAfterBreak="0">
    <w:nsid w:val="6CEA2025"/>
    <w:multiLevelType w:val="multilevel"/>
    <w:tmpl w:val="6CEA2025"/>
    <w:lvl w:ilvl="0">
      <w:start w:val="1"/>
      <w:numFmt w:val="none"/>
      <w:pStyle w:val="af0"/>
      <w:suff w:val="nothing"/>
      <w:lvlText w:val="%1"/>
      <w:lvlJc w:val="left"/>
      <w:pPr>
        <w:ind w:left="0" w:firstLine="0"/>
      </w:pPr>
      <w:rPr>
        <w:rFonts w:ascii="Times New Roman" w:hAnsi="Times New Roman" w:hint="default"/>
        <w:b/>
        <w:i w:val="0"/>
        <w:sz w:val="21"/>
      </w:rPr>
    </w:lvl>
    <w:lvl w:ilvl="1">
      <w:start w:val="1"/>
      <w:numFmt w:val="decimal"/>
      <w:pStyle w:val="af1"/>
      <w:suff w:val="nothing"/>
      <w:lvlText w:val="%1%2　"/>
      <w:lvlJc w:val="left"/>
      <w:pPr>
        <w:ind w:left="0" w:firstLine="0"/>
      </w:pPr>
      <w:rPr>
        <w:rFonts w:ascii="黑体" w:eastAsia="黑体" w:hAnsi="Times New Roman" w:hint="eastAsia"/>
        <w:b w:val="0"/>
        <w:i w:val="0"/>
        <w:sz w:val="21"/>
      </w:rPr>
    </w:lvl>
    <w:lvl w:ilvl="2">
      <w:start w:val="1"/>
      <w:numFmt w:val="decimal"/>
      <w:pStyle w:val="af2"/>
      <w:suff w:val="nothing"/>
      <w:lvlText w:val="%1%2.%3　"/>
      <w:lvlJc w:val="left"/>
      <w:pPr>
        <w:ind w:left="210" w:firstLine="0"/>
      </w:pPr>
      <w:rPr>
        <w:rFonts w:ascii="黑体" w:eastAsia="黑体" w:hAnsi="Times New Roman" w:hint="eastAsia"/>
        <w:b w:val="0"/>
        <w:i w:val="0"/>
        <w:sz w:val="21"/>
      </w:rPr>
    </w:lvl>
    <w:lvl w:ilvl="3">
      <w:start w:val="1"/>
      <w:numFmt w:val="decimal"/>
      <w:pStyle w:val="af3"/>
      <w:suff w:val="nothing"/>
      <w:lvlText w:val="%1%2.%3.%4　"/>
      <w:lvlJc w:val="left"/>
      <w:pPr>
        <w:ind w:left="0" w:firstLine="0"/>
      </w:pPr>
      <w:rPr>
        <w:rFonts w:ascii="黑体" w:eastAsia="黑体" w:hAnsi="Times New Roman" w:hint="eastAsia"/>
        <w:b w:val="0"/>
        <w:i w:val="0"/>
        <w:sz w:val="21"/>
      </w:rPr>
    </w:lvl>
    <w:lvl w:ilvl="4">
      <w:start w:val="1"/>
      <w:numFmt w:val="decimal"/>
      <w:pStyle w:val="af4"/>
      <w:suff w:val="nothing"/>
      <w:lvlText w:val="%1%2.%3.%4.%5　"/>
      <w:lvlJc w:val="left"/>
      <w:pPr>
        <w:ind w:left="0" w:firstLine="0"/>
      </w:pPr>
      <w:rPr>
        <w:rFonts w:ascii="黑体" w:eastAsia="黑体" w:hAnsi="Times New Roman" w:hint="eastAsia"/>
        <w:b w:val="0"/>
        <w:i w:val="0"/>
        <w:sz w:val="21"/>
      </w:rPr>
    </w:lvl>
    <w:lvl w:ilvl="5">
      <w:start w:val="1"/>
      <w:numFmt w:val="decimal"/>
      <w:pStyle w:val="af5"/>
      <w:suff w:val="nothing"/>
      <w:lvlText w:val="%1%2.%3.%4.%5.%6　"/>
      <w:lvlJc w:val="left"/>
      <w:pPr>
        <w:ind w:left="0" w:firstLine="0"/>
      </w:pPr>
      <w:rPr>
        <w:rFonts w:ascii="黑体" w:eastAsia="黑体" w:hAnsi="Times New Roman" w:hint="eastAsia"/>
        <w:b w:val="0"/>
        <w:i w:val="0"/>
        <w:sz w:val="21"/>
      </w:rPr>
    </w:lvl>
    <w:lvl w:ilvl="6">
      <w:start w:val="1"/>
      <w:numFmt w:val="decimal"/>
      <w:pStyle w:val="af6"/>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8" w15:restartNumberingAfterBreak="0">
    <w:nsid w:val="6DBF04F4"/>
    <w:multiLevelType w:val="multilevel"/>
    <w:tmpl w:val="6DBF04F4"/>
    <w:lvl w:ilvl="0">
      <w:start w:val="1"/>
      <w:numFmt w:val="none"/>
      <w:pStyle w:val="af7"/>
      <w:lvlText w:val="%1注："/>
      <w:lvlJc w:val="left"/>
      <w:pPr>
        <w:tabs>
          <w:tab w:val="left" w:pos="1140"/>
        </w:tabs>
        <w:ind w:left="840" w:hanging="42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76933334"/>
    <w:multiLevelType w:val="multilevel"/>
    <w:tmpl w:val="76933334"/>
    <w:lvl w:ilvl="0">
      <w:start w:val="1"/>
      <w:numFmt w:val="none"/>
      <w:pStyle w:val="af8"/>
      <w:lvlText w:val="%1——"/>
      <w:lvlJc w:val="left"/>
      <w:pPr>
        <w:tabs>
          <w:tab w:val="left" w:pos="1140"/>
        </w:tabs>
        <w:ind w:left="84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870290951">
    <w:abstractNumId w:val="7"/>
  </w:num>
  <w:num w:numId="2" w16cid:durableId="1789885530">
    <w:abstractNumId w:val="0"/>
  </w:num>
  <w:num w:numId="3" w16cid:durableId="1540388637">
    <w:abstractNumId w:val="6"/>
  </w:num>
  <w:num w:numId="4" w16cid:durableId="1878083001">
    <w:abstractNumId w:val="9"/>
  </w:num>
  <w:num w:numId="5" w16cid:durableId="1694530652">
    <w:abstractNumId w:val="2"/>
  </w:num>
  <w:num w:numId="6" w16cid:durableId="1799910346">
    <w:abstractNumId w:val="1"/>
  </w:num>
  <w:num w:numId="7" w16cid:durableId="269356788">
    <w:abstractNumId w:val="5"/>
  </w:num>
  <w:num w:numId="8" w16cid:durableId="1514417762">
    <w:abstractNumId w:val="4"/>
  </w:num>
  <w:num w:numId="9" w16cid:durableId="1480801949">
    <w:abstractNumId w:val="8"/>
  </w:num>
  <w:num w:numId="10" w16cid:durableId="13877948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5242"/>
  <w:drawingGridHorizontalSpacing w:val="21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4613"/>
    <w:rsid w:val="B7EB1389"/>
    <w:rsid w:val="BAEE3D1A"/>
    <w:rsid w:val="BBFD67F7"/>
    <w:rsid w:val="BDBED883"/>
    <w:rsid w:val="CEFB67D1"/>
    <w:rsid w:val="D77FD5BB"/>
    <w:rsid w:val="DB7FDB03"/>
    <w:rsid w:val="E39F11F8"/>
    <w:rsid w:val="EABDBB22"/>
    <w:rsid w:val="F7F77FFC"/>
    <w:rsid w:val="FBFE8F1E"/>
    <w:rsid w:val="FFFB2643"/>
    <w:rsid w:val="FFFBEA93"/>
    <w:rsid w:val="00000379"/>
    <w:rsid w:val="000037C3"/>
    <w:rsid w:val="0000393F"/>
    <w:rsid w:val="000079E3"/>
    <w:rsid w:val="00012F24"/>
    <w:rsid w:val="000156EB"/>
    <w:rsid w:val="00015CAC"/>
    <w:rsid w:val="00020EE1"/>
    <w:rsid w:val="00021B5F"/>
    <w:rsid w:val="00021F5B"/>
    <w:rsid w:val="00021FA4"/>
    <w:rsid w:val="0002216E"/>
    <w:rsid w:val="00024AD4"/>
    <w:rsid w:val="00027F91"/>
    <w:rsid w:val="000307C9"/>
    <w:rsid w:val="000312E0"/>
    <w:rsid w:val="00033CC3"/>
    <w:rsid w:val="00037222"/>
    <w:rsid w:val="000409DF"/>
    <w:rsid w:val="00043C69"/>
    <w:rsid w:val="0004401C"/>
    <w:rsid w:val="000445E7"/>
    <w:rsid w:val="00045454"/>
    <w:rsid w:val="00046174"/>
    <w:rsid w:val="00055106"/>
    <w:rsid w:val="00056091"/>
    <w:rsid w:val="00057845"/>
    <w:rsid w:val="00057FE0"/>
    <w:rsid w:val="00062C32"/>
    <w:rsid w:val="00065BA9"/>
    <w:rsid w:val="00067A31"/>
    <w:rsid w:val="00070ED8"/>
    <w:rsid w:val="00071A2E"/>
    <w:rsid w:val="000772E3"/>
    <w:rsid w:val="00077577"/>
    <w:rsid w:val="00077A0B"/>
    <w:rsid w:val="000852AB"/>
    <w:rsid w:val="000858BC"/>
    <w:rsid w:val="0008668B"/>
    <w:rsid w:val="00086E31"/>
    <w:rsid w:val="00092BF6"/>
    <w:rsid w:val="00093A26"/>
    <w:rsid w:val="00097B02"/>
    <w:rsid w:val="000A0D6A"/>
    <w:rsid w:val="000A6E85"/>
    <w:rsid w:val="000B0530"/>
    <w:rsid w:val="000B1DB3"/>
    <w:rsid w:val="000B47B2"/>
    <w:rsid w:val="000C3803"/>
    <w:rsid w:val="000D22B7"/>
    <w:rsid w:val="000D23A1"/>
    <w:rsid w:val="000D7EFC"/>
    <w:rsid w:val="000F12B7"/>
    <w:rsid w:val="000F2993"/>
    <w:rsid w:val="00106B91"/>
    <w:rsid w:val="00106C09"/>
    <w:rsid w:val="00110B9F"/>
    <w:rsid w:val="00113F97"/>
    <w:rsid w:val="00116EFE"/>
    <w:rsid w:val="0012020D"/>
    <w:rsid w:val="0012183C"/>
    <w:rsid w:val="00123BF2"/>
    <w:rsid w:val="001243AA"/>
    <w:rsid w:val="001246BC"/>
    <w:rsid w:val="00124E6D"/>
    <w:rsid w:val="00125F9A"/>
    <w:rsid w:val="00126EE0"/>
    <w:rsid w:val="001356F5"/>
    <w:rsid w:val="00140DF6"/>
    <w:rsid w:val="00143200"/>
    <w:rsid w:val="00156092"/>
    <w:rsid w:val="00157D6D"/>
    <w:rsid w:val="001628ED"/>
    <w:rsid w:val="0016627A"/>
    <w:rsid w:val="00167C5F"/>
    <w:rsid w:val="001779E8"/>
    <w:rsid w:val="00182907"/>
    <w:rsid w:val="00183978"/>
    <w:rsid w:val="00184DAD"/>
    <w:rsid w:val="001949A2"/>
    <w:rsid w:val="0019590F"/>
    <w:rsid w:val="00195A43"/>
    <w:rsid w:val="00196C61"/>
    <w:rsid w:val="001978CE"/>
    <w:rsid w:val="001A0E60"/>
    <w:rsid w:val="001A0EBD"/>
    <w:rsid w:val="001A2905"/>
    <w:rsid w:val="001A6C09"/>
    <w:rsid w:val="001B0AB0"/>
    <w:rsid w:val="001B25B2"/>
    <w:rsid w:val="001B466E"/>
    <w:rsid w:val="001B4BBB"/>
    <w:rsid w:val="001B5424"/>
    <w:rsid w:val="001B5C81"/>
    <w:rsid w:val="001C2202"/>
    <w:rsid w:val="001C39BA"/>
    <w:rsid w:val="001C6278"/>
    <w:rsid w:val="001C7C3E"/>
    <w:rsid w:val="001D07A8"/>
    <w:rsid w:val="001D16D7"/>
    <w:rsid w:val="001D3AC2"/>
    <w:rsid w:val="001D480F"/>
    <w:rsid w:val="001D62B9"/>
    <w:rsid w:val="001E0A28"/>
    <w:rsid w:val="001E3411"/>
    <w:rsid w:val="001E4434"/>
    <w:rsid w:val="001E5B4E"/>
    <w:rsid w:val="001E7153"/>
    <w:rsid w:val="001F075A"/>
    <w:rsid w:val="001F239D"/>
    <w:rsid w:val="001F4404"/>
    <w:rsid w:val="001F4681"/>
    <w:rsid w:val="001F46A0"/>
    <w:rsid w:val="001F4B08"/>
    <w:rsid w:val="001F7ABE"/>
    <w:rsid w:val="001F7AF1"/>
    <w:rsid w:val="00200DB4"/>
    <w:rsid w:val="00204DEF"/>
    <w:rsid w:val="00212047"/>
    <w:rsid w:val="0021232A"/>
    <w:rsid w:val="002136C8"/>
    <w:rsid w:val="00213C36"/>
    <w:rsid w:val="002202E7"/>
    <w:rsid w:val="00221DC3"/>
    <w:rsid w:val="002236A4"/>
    <w:rsid w:val="00223E59"/>
    <w:rsid w:val="002378F3"/>
    <w:rsid w:val="00240D51"/>
    <w:rsid w:val="0024671C"/>
    <w:rsid w:val="002515C9"/>
    <w:rsid w:val="00263DA5"/>
    <w:rsid w:val="00264DA3"/>
    <w:rsid w:val="002712AE"/>
    <w:rsid w:val="0027186F"/>
    <w:rsid w:val="00277036"/>
    <w:rsid w:val="00283D78"/>
    <w:rsid w:val="002858EC"/>
    <w:rsid w:val="002864C4"/>
    <w:rsid w:val="00286F15"/>
    <w:rsid w:val="00296585"/>
    <w:rsid w:val="00296D1E"/>
    <w:rsid w:val="002A02D9"/>
    <w:rsid w:val="002A7559"/>
    <w:rsid w:val="002B172A"/>
    <w:rsid w:val="002B1C5C"/>
    <w:rsid w:val="002B7334"/>
    <w:rsid w:val="002C112C"/>
    <w:rsid w:val="002C1860"/>
    <w:rsid w:val="002C2819"/>
    <w:rsid w:val="002C3859"/>
    <w:rsid w:val="002C5278"/>
    <w:rsid w:val="002C7507"/>
    <w:rsid w:val="002D0E48"/>
    <w:rsid w:val="002D24B8"/>
    <w:rsid w:val="002D4F5C"/>
    <w:rsid w:val="002D5C3C"/>
    <w:rsid w:val="002E0096"/>
    <w:rsid w:val="002E16CF"/>
    <w:rsid w:val="002E2F94"/>
    <w:rsid w:val="002E32F2"/>
    <w:rsid w:val="002E490F"/>
    <w:rsid w:val="002E51C4"/>
    <w:rsid w:val="002E5C78"/>
    <w:rsid w:val="002F040D"/>
    <w:rsid w:val="002F5053"/>
    <w:rsid w:val="002F64A9"/>
    <w:rsid w:val="002F718D"/>
    <w:rsid w:val="0030045C"/>
    <w:rsid w:val="0030114A"/>
    <w:rsid w:val="00303D75"/>
    <w:rsid w:val="00306066"/>
    <w:rsid w:val="00313926"/>
    <w:rsid w:val="00314DBB"/>
    <w:rsid w:val="00315FA7"/>
    <w:rsid w:val="003175DD"/>
    <w:rsid w:val="003244E5"/>
    <w:rsid w:val="0032750A"/>
    <w:rsid w:val="0032770B"/>
    <w:rsid w:val="0032785F"/>
    <w:rsid w:val="0033124F"/>
    <w:rsid w:val="00332817"/>
    <w:rsid w:val="003409F7"/>
    <w:rsid w:val="00341075"/>
    <w:rsid w:val="0034227E"/>
    <w:rsid w:val="003445E5"/>
    <w:rsid w:val="003460C8"/>
    <w:rsid w:val="00346A3E"/>
    <w:rsid w:val="00350A7A"/>
    <w:rsid w:val="00350B33"/>
    <w:rsid w:val="00352355"/>
    <w:rsid w:val="00352B7D"/>
    <w:rsid w:val="003629BB"/>
    <w:rsid w:val="00363066"/>
    <w:rsid w:val="00364364"/>
    <w:rsid w:val="00366B8D"/>
    <w:rsid w:val="003707F0"/>
    <w:rsid w:val="00380E4F"/>
    <w:rsid w:val="003817A3"/>
    <w:rsid w:val="00381F21"/>
    <w:rsid w:val="003869D9"/>
    <w:rsid w:val="00387D0B"/>
    <w:rsid w:val="003911DF"/>
    <w:rsid w:val="003935B8"/>
    <w:rsid w:val="0039495D"/>
    <w:rsid w:val="003955A3"/>
    <w:rsid w:val="00395E05"/>
    <w:rsid w:val="003A0CD9"/>
    <w:rsid w:val="003A2033"/>
    <w:rsid w:val="003A2864"/>
    <w:rsid w:val="003A2F08"/>
    <w:rsid w:val="003A43CE"/>
    <w:rsid w:val="003A43F3"/>
    <w:rsid w:val="003A5590"/>
    <w:rsid w:val="003A631D"/>
    <w:rsid w:val="003A70FA"/>
    <w:rsid w:val="003B044D"/>
    <w:rsid w:val="003B2F0C"/>
    <w:rsid w:val="003B49C4"/>
    <w:rsid w:val="003B535D"/>
    <w:rsid w:val="003B6355"/>
    <w:rsid w:val="003C1D40"/>
    <w:rsid w:val="003C1FDD"/>
    <w:rsid w:val="003C3F33"/>
    <w:rsid w:val="003D414E"/>
    <w:rsid w:val="003E0862"/>
    <w:rsid w:val="003E1084"/>
    <w:rsid w:val="003E2A23"/>
    <w:rsid w:val="003F1CF5"/>
    <w:rsid w:val="0040304D"/>
    <w:rsid w:val="0040606D"/>
    <w:rsid w:val="00411CC0"/>
    <w:rsid w:val="00412612"/>
    <w:rsid w:val="00412D7D"/>
    <w:rsid w:val="00413629"/>
    <w:rsid w:val="00415FD6"/>
    <w:rsid w:val="0041751C"/>
    <w:rsid w:val="00424820"/>
    <w:rsid w:val="0042553B"/>
    <w:rsid w:val="00427949"/>
    <w:rsid w:val="00427FC5"/>
    <w:rsid w:val="00431306"/>
    <w:rsid w:val="004319F8"/>
    <w:rsid w:val="0043321E"/>
    <w:rsid w:val="00433576"/>
    <w:rsid w:val="004341E0"/>
    <w:rsid w:val="004360EB"/>
    <w:rsid w:val="00437483"/>
    <w:rsid w:val="00446D74"/>
    <w:rsid w:val="004475A6"/>
    <w:rsid w:val="00447A0A"/>
    <w:rsid w:val="00450FC9"/>
    <w:rsid w:val="00455FE0"/>
    <w:rsid w:val="004605F3"/>
    <w:rsid w:val="00460AAC"/>
    <w:rsid w:val="00463929"/>
    <w:rsid w:val="00465A3F"/>
    <w:rsid w:val="0046645B"/>
    <w:rsid w:val="00467024"/>
    <w:rsid w:val="00473929"/>
    <w:rsid w:val="00473BEB"/>
    <w:rsid w:val="004753A1"/>
    <w:rsid w:val="004757DB"/>
    <w:rsid w:val="00475C3A"/>
    <w:rsid w:val="004812E5"/>
    <w:rsid w:val="00482E62"/>
    <w:rsid w:val="00485245"/>
    <w:rsid w:val="00485392"/>
    <w:rsid w:val="004856BB"/>
    <w:rsid w:val="00487388"/>
    <w:rsid w:val="00493028"/>
    <w:rsid w:val="004A41C1"/>
    <w:rsid w:val="004B21D4"/>
    <w:rsid w:val="004B29CF"/>
    <w:rsid w:val="004B2C8C"/>
    <w:rsid w:val="004C3F8D"/>
    <w:rsid w:val="004D6F5C"/>
    <w:rsid w:val="004E4374"/>
    <w:rsid w:val="004E65E7"/>
    <w:rsid w:val="004E66AB"/>
    <w:rsid w:val="004F0932"/>
    <w:rsid w:val="004F50BA"/>
    <w:rsid w:val="004F5736"/>
    <w:rsid w:val="004F6A06"/>
    <w:rsid w:val="00503EC9"/>
    <w:rsid w:val="005042DE"/>
    <w:rsid w:val="00507AFC"/>
    <w:rsid w:val="00511561"/>
    <w:rsid w:val="0051249B"/>
    <w:rsid w:val="005156EA"/>
    <w:rsid w:val="00516B14"/>
    <w:rsid w:val="005178A0"/>
    <w:rsid w:val="005211AF"/>
    <w:rsid w:val="00523C09"/>
    <w:rsid w:val="00525972"/>
    <w:rsid w:val="005261C9"/>
    <w:rsid w:val="00526809"/>
    <w:rsid w:val="005339C5"/>
    <w:rsid w:val="005361FB"/>
    <w:rsid w:val="00536FF0"/>
    <w:rsid w:val="00547B39"/>
    <w:rsid w:val="005500E5"/>
    <w:rsid w:val="0055065E"/>
    <w:rsid w:val="00551113"/>
    <w:rsid w:val="00552C53"/>
    <w:rsid w:val="00552D9B"/>
    <w:rsid w:val="0056004D"/>
    <w:rsid w:val="005600A3"/>
    <w:rsid w:val="00560CF5"/>
    <w:rsid w:val="00570262"/>
    <w:rsid w:val="005706A4"/>
    <w:rsid w:val="00571B73"/>
    <w:rsid w:val="0057273A"/>
    <w:rsid w:val="00572F62"/>
    <w:rsid w:val="00574393"/>
    <w:rsid w:val="005766C5"/>
    <w:rsid w:val="00581D54"/>
    <w:rsid w:val="00583DCD"/>
    <w:rsid w:val="0058602C"/>
    <w:rsid w:val="00593ABD"/>
    <w:rsid w:val="005947D6"/>
    <w:rsid w:val="00596D0B"/>
    <w:rsid w:val="00597A7C"/>
    <w:rsid w:val="005A0B88"/>
    <w:rsid w:val="005A182B"/>
    <w:rsid w:val="005A2476"/>
    <w:rsid w:val="005A7093"/>
    <w:rsid w:val="005B01F7"/>
    <w:rsid w:val="005B3209"/>
    <w:rsid w:val="005B67E5"/>
    <w:rsid w:val="005C1531"/>
    <w:rsid w:val="005C2995"/>
    <w:rsid w:val="005C699B"/>
    <w:rsid w:val="005D0B56"/>
    <w:rsid w:val="005D1F18"/>
    <w:rsid w:val="005D2576"/>
    <w:rsid w:val="005E0838"/>
    <w:rsid w:val="005E27B7"/>
    <w:rsid w:val="005E32BB"/>
    <w:rsid w:val="005E3C93"/>
    <w:rsid w:val="005E4689"/>
    <w:rsid w:val="005E7D3D"/>
    <w:rsid w:val="005F0521"/>
    <w:rsid w:val="005F1704"/>
    <w:rsid w:val="005F198A"/>
    <w:rsid w:val="005F1CE7"/>
    <w:rsid w:val="005F1EFC"/>
    <w:rsid w:val="005F2CCB"/>
    <w:rsid w:val="005F53B3"/>
    <w:rsid w:val="005F726F"/>
    <w:rsid w:val="00601A51"/>
    <w:rsid w:val="00601C58"/>
    <w:rsid w:val="00601D55"/>
    <w:rsid w:val="00611AB8"/>
    <w:rsid w:val="00621E70"/>
    <w:rsid w:val="0062529D"/>
    <w:rsid w:val="00631D25"/>
    <w:rsid w:val="00633AEE"/>
    <w:rsid w:val="00634208"/>
    <w:rsid w:val="0063421A"/>
    <w:rsid w:val="0063458A"/>
    <w:rsid w:val="006347E8"/>
    <w:rsid w:val="00635AED"/>
    <w:rsid w:val="006414EF"/>
    <w:rsid w:val="00641836"/>
    <w:rsid w:val="00646546"/>
    <w:rsid w:val="00651B0B"/>
    <w:rsid w:val="00653C70"/>
    <w:rsid w:val="0065423F"/>
    <w:rsid w:val="006573CC"/>
    <w:rsid w:val="00657E8F"/>
    <w:rsid w:val="00660F6D"/>
    <w:rsid w:val="00662D53"/>
    <w:rsid w:val="006652EE"/>
    <w:rsid w:val="00666D79"/>
    <w:rsid w:val="0067054E"/>
    <w:rsid w:val="00675140"/>
    <w:rsid w:val="0067760E"/>
    <w:rsid w:val="0067779F"/>
    <w:rsid w:val="00680FA0"/>
    <w:rsid w:val="006817ED"/>
    <w:rsid w:val="00681A26"/>
    <w:rsid w:val="00686F59"/>
    <w:rsid w:val="006909FB"/>
    <w:rsid w:val="00691342"/>
    <w:rsid w:val="00693DC4"/>
    <w:rsid w:val="00695D69"/>
    <w:rsid w:val="00696D1A"/>
    <w:rsid w:val="006A067D"/>
    <w:rsid w:val="006A2751"/>
    <w:rsid w:val="006A5504"/>
    <w:rsid w:val="006A693A"/>
    <w:rsid w:val="006A69BA"/>
    <w:rsid w:val="006B1809"/>
    <w:rsid w:val="006B23FE"/>
    <w:rsid w:val="006B292D"/>
    <w:rsid w:val="006B356B"/>
    <w:rsid w:val="006B5120"/>
    <w:rsid w:val="006C0CD9"/>
    <w:rsid w:val="006C210F"/>
    <w:rsid w:val="006C2299"/>
    <w:rsid w:val="006C3B8C"/>
    <w:rsid w:val="006C76BA"/>
    <w:rsid w:val="006D15A8"/>
    <w:rsid w:val="006E3AB5"/>
    <w:rsid w:val="006E412F"/>
    <w:rsid w:val="006E5318"/>
    <w:rsid w:val="006F0246"/>
    <w:rsid w:val="006F0E49"/>
    <w:rsid w:val="006F26A4"/>
    <w:rsid w:val="006F4B02"/>
    <w:rsid w:val="006F4B5E"/>
    <w:rsid w:val="00703AEC"/>
    <w:rsid w:val="0070537E"/>
    <w:rsid w:val="0071254B"/>
    <w:rsid w:val="00713C82"/>
    <w:rsid w:val="0072032F"/>
    <w:rsid w:val="00720A47"/>
    <w:rsid w:val="00721456"/>
    <w:rsid w:val="0072205B"/>
    <w:rsid w:val="007221F0"/>
    <w:rsid w:val="0072577A"/>
    <w:rsid w:val="00732BE6"/>
    <w:rsid w:val="00732F00"/>
    <w:rsid w:val="00734E6E"/>
    <w:rsid w:val="00740913"/>
    <w:rsid w:val="00740C9A"/>
    <w:rsid w:val="00741C3E"/>
    <w:rsid w:val="0074215A"/>
    <w:rsid w:val="0074245B"/>
    <w:rsid w:val="00747A6B"/>
    <w:rsid w:val="007562BE"/>
    <w:rsid w:val="0076297A"/>
    <w:rsid w:val="00765C7A"/>
    <w:rsid w:val="00766419"/>
    <w:rsid w:val="00772C60"/>
    <w:rsid w:val="007743DE"/>
    <w:rsid w:val="00775315"/>
    <w:rsid w:val="00775C67"/>
    <w:rsid w:val="00780D5B"/>
    <w:rsid w:val="00782B60"/>
    <w:rsid w:val="00785CB4"/>
    <w:rsid w:val="00790F31"/>
    <w:rsid w:val="007A0F61"/>
    <w:rsid w:val="007A2442"/>
    <w:rsid w:val="007A3DA0"/>
    <w:rsid w:val="007B0416"/>
    <w:rsid w:val="007B09E5"/>
    <w:rsid w:val="007B1BF9"/>
    <w:rsid w:val="007B3AB9"/>
    <w:rsid w:val="007B404B"/>
    <w:rsid w:val="007B4076"/>
    <w:rsid w:val="007B50D7"/>
    <w:rsid w:val="007C17E5"/>
    <w:rsid w:val="007C3B67"/>
    <w:rsid w:val="007C4845"/>
    <w:rsid w:val="007C5583"/>
    <w:rsid w:val="007D1304"/>
    <w:rsid w:val="007E2985"/>
    <w:rsid w:val="007E323C"/>
    <w:rsid w:val="007E3332"/>
    <w:rsid w:val="007E339B"/>
    <w:rsid w:val="007E3F29"/>
    <w:rsid w:val="007E5D6F"/>
    <w:rsid w:val="007F0124"/>
    <w:rsid w:val="007F106E"/>
    <w:rsid w:val="007F1085"/>
    <w:rsid w:val="007F6894"/>
    <w:rsid w:val="007F76CF"/>
    <w:rsid w:val="00800B94"/>
    <w:rsid w:val="00801031"/>
    <w:rsid w:val="008020B8"/>
    <w:rsid w:val="0080250A"/>
    <w:rsid w:val="00803498"/>
    <w:rsid w:val="00806338"/>
    <w:rsid w:val="00811A75"/>
    <w:rsid w:val="00813832"/>
    <w:rsid w:val="0081462B"/>
    <w:rsid w:val="00816182"/>
    <w:rsid w:val="00817598"/>
    <w:rsid w:val="00817B2B"/>
    <w:rsid w:val="008202E8"/>
    <w:rsid w:val="00820613"/>
    <w:rsid w:val="00820C31"/>
    <w:rsid w:val="00820C52"/>
    <w:rsid w:val="00821508"/>
    <w:rsid w:val="00831BB5"/>
    <w:rsid w:val="00832A12"/>
    <w:rsid w:val="00832F4D"/>
    <w:rsid w:val="00837D2F"/>
    <w:rsid w:val="00837F68"/>
    <w:rsid w:val="00841B16"/>
    <w:rsid w:val="0084296F"/>
    <w:rsid w:val="00843002"/>
    <w:rsid w:val="00843904"/>
    <w:rsid w:val="00846200"/>
    <w:rsid w:val="008563F3"/>
    <w:rsid w:val="00862CE3"/>
    <w:rsid w:val="00870124"/>
    <w:rsid w:val="008715B7"/>
    <w:rsid w:val="00871F39"/>
    <w:rsid w:val="008723A2"/>
    <w:rsid w:val="008729DA"/>
    <w:rsid w:val="00872D20"/>
    <w:rsid w:val="00877376"/>
    <w:rsid w:val="00883825"/>
    <w:rsid w:val="00885211"/>
    <w:rsid w:val="00885A6E"/>
    <w:rsid w:val="00886430"/>
    <w:rsid w:val="008901B6"/>
    <w:rsid w:val="00890E38"/>
    <w:rsid w:val="00893037"/>
    <w:rsid w:val="00893ABC"/>
    <w:rsid w:val="00893DB8"/>
    <w:rsid w:val="00896B18"/>
    <w:rsid w:val="0089758B"/>
    <w:rsid w:val="00897ECD"/>
    <w:rsid w:val="008A08F6"/>
    <w:rsid w:val="008A17CE"/>
    <w:rsid w:val="008A1FC8"/>
    <w:rsid w:val="008B17A9"/>
    <w:rsid w:val="008B4FE2"/>
    <w:rsid w:val="008B6F51"/>
    <w:rsid w:val="008B7923"/>
    <w:rsid w:val="008B7C24"/>
    <w:rsid w:val="008C1770"/>
    <w:rsid w:val="008D00EE"/>
    <w:rsid w:val="008D09E1"/>
    <w:rsid w:val="008D249F"/>
    <w:rsid w:val="008D2991"/>
    <w:rsid w:val="008D425A"/>
    <w:rsid w:val="008D7613"/>
    <w:rsid w:val="008E3D44"/>
    <w:rsid w:val="008E4090"/>
    <w:rsid w:val="008E5DE3"/>
    <w:rsid w:val="008F0620"/>
    <w:rsid w:val="008F1925"/>
    <w:rsid w:val="008F3BF7"/>
    <w:rsid w:val="008F5E55"/>
    <w:rsid w:val="00901CD5"/>
    <w:rsid w:val="00901DD4"/>
    <w:rsid w:val="0090297D"/>
    <w:rsid w:val="00903D37"/>
    <w:rsid w:val="0090574B"/>
    <w:rsid w:val="00906146"/>
    <w:rsid w:val="00906F13"/>
    <w:rsid w:val="00910E4D"/>
    <w:rsid w:val="009144AF"/>
    <w:rsid w:val="00921099"/>
    <w:rsid w:val="00923AF3"/>
    <w:rsid w:val="0092447A"/>
    <w:rsid w:val="00925CCA"/>
    <w:rsid w:val="00934DAF"/>
    <w:rsid w:val="0093647F"/>
    <w:rsid w:val="00940225"/>
    <w:rsid w:val="00942D95"/>
    <w:rsid w:val="00943638"/>
    <w:rsid w:val="00944D10"/>
    <w:rsid w:val="009514BA"/>
    <w:rsid w:val="009572AD"/>
    <w:rsid w:val="009647C9"/>
    <w:rsid w:val="0096758F"/>
    <w:rsid w:val="00972ADF"/>
    <w:rsid w:val="00972D9D"/>
    <w:rsid w:val="00973D13"/>
    <w:rsid w:val="0097494E"/>
    <w:rsid w:val="009802EA"/>
    <w:rsid w:val="0098063C"/>
    <w:rsid w:val="0098257A"/>
    <w:rsid w:val="009825E8"/>
    <w:rsid w:val="00986892"/>
    <w:rsid w:val="00986944"/>
    <w:rsid w:val="00992CF7"/>
    <w:rsid w:val="0099430C"/>
    <w:rsid w:val="00996FB3"/>
    <w:rsid w:val="009A183B"/>
    <w:rsid w:val="009A2E38"/>
    <w:rsid w:val="009A30CD"/>
    <w:rsid w:val="009A7F30"/>
    <w:rsid w:val="009B0E5F"/>
    <w:rsid w:val="009B5444"/>
    <w:rsid w:val="009B7BC3"/>
    <w:rsid w:val="009C2D8F"/>
    <w:rsid w:val="009C51E5"/>
    <w:rsid w:val="009C6F9D"/>
    <w:rsid w:val="009C739E"/>
    <w:rsid w:val="009D0115"/>
    <w:rsid w:val="009D158A"/>
    <w:rsid w:val="009D188E"/>
    <w:rsid w:val="009D1F72"/>
    <w:rsid w:val="009D2AF7"/>
    <w:rsid w:val="009D360B"/>
    <w:rsid w:val="009D39E5"/>
    <w:rsid w:val="009D7B7A"/>
    <w:rsid w:val="009E0C2A"/>
    <w:rsid w:val="009E3580"/>
    <w:rsid w:val="009F3675"/>
    <w:rsid w:val="00A007D9"/>
    <w:rsid w:val="00A008A0"/>
    <w:rsid w:val="00A02593"/>
    <w:rsid w:val="00A02A21"/>
    <w:rsid w:val="00A02E65"/>
    <w:rsid w:val="00A03B18"/>
    <w:rsid w:val="00A06EF2"/>
    <w:rsid w:val="00A07712"/>
    <w:rsid w:val="00A10460"/>
    <w:rsid w:val="00A20A72"/>
    <w:rsid w:val="00A248BC"/>
    <w:rsid w:val="00A25D1F"/>
    <w:rsid w:val="00A2764C"/>
    <w:rsid w:val="00A27AFE"/>
    <w:rsid w:val="00A35ADC"/>
    <w:rsid w:val="00A37095"/>
    <w:rsid w:val="00A4028A"/>
    <w:rsid w:val="00A40D6A"/>
    <w:rsid w:val="00A415C1"/>
    <w:rsid w:val="00A457D1"/>
    <w:rsid w:val="00A45E1A"/>
    <w:rsid w:val="00A5133F"/>
    <w:rsid w:val="00A51B5A"/>
    <w:rsid w:val="00A5269D"/>
    <w:rsid w:val="00A56903"/>
    <w:rsid w:val="00A57CCF"/>
    <w:rsid w:val="00A635E0"/>
    <w:rsid w:val="00A64282"/>
    <w:rsid w:val="00A66F84"/>
    <w:rsid w:val="00A7741B"/>
    <w:rsid w:val="00A8015C"/>
    <w:rsid w:val="00A802B8"/>
    <w:rsid w:val="00A876BE"/>
    <w:rsid w:val="00A9023A"/>
    <w:rsid w:val="00A9378C"/>
    <w:rsid w:val="00A938D6"/>
    <w:rsid w:val="00A968E1"/>
    <w:rsid w:val="00AA4F33"/>
    <w:rsid w:val="00AA5E07"/>
    <w:rsid w:val="00AA7158"/>
    <w:rsid w:val="00AB13BE"/>
    <w:rsid w:val="00AB1CB2"/>
    <w:rsid w:val="00AB3244"/>
    <w:rsid w:val="00AB3358"/>
    <w:rsid w:val="00AB4F8B"/>
    <w:rsid w:val="00AB5391"/>
    <w:rsid w:val="00AB6C32"/>
    <w:rsid w:val="00AC4C8E"/>
    <w:rsid w:val="00AC527A"/>
    <w:rsid w:val="00AC65AE"/>
    <w:rsid w:val="00AD0E64"/>
    <w:rsid w:val="00AD653A"/>
    <w:rsid w:val="00AE1353"/>
    <w:rsid w:val="00AE778F"/>
    <w:rsid w:val="00AE7DAA"/>
    <w:rsid w:val="00AF69D5"/>
    <w:rsid w:val="00AF7F57"/>
    <w:rsid w:val="00B00A8F"/>
    <w:rsid w:val="00B106FA"/>
    <w:rsid w:val="00B10759"/>
    <w:rsid w:val="00B16825"/>
    <w:rsid w:val="00B20C74"/>
    <w:rsid w:val="00B228CA"/>
    <w:rsid w:val="00B376BA"/>
    <w:rsid w:val="00B41D2B"/>
    <w:rsid w:val="00B420D7"/>
    <w:rsid w:val="00B4460E"/>
    <w:rsid w:val="00B44E66"/>
    <w:rsid w:val="00B458E4"/>
    <w:rsid w:val="00B477D6"/>
    <w:rsid w:val="00B50573"/>
    <w:rsid w:val="00B54B0F"/>
    <w:rsid w:val="00B550EC"/>
    <w:rsid w:val="00B60750"/>
    <w:rsid w:val="00B615C8"/>
    <w:rsid w:val="00B6235C"/>
    <w:rsid w:val="00B75D59"/>
    <w:rsid w:val="00B772A7"/>
    <w:rsid w:val="00B77EF7"/>
    <w:rsid w:val="00B81C69"/>
    <w:rsid w:val="00B86ED8"/>
    <w:rsid w:val="00B917C5"/>
    <w:rsid w:val="00B918C9"/>
    <w:rsid w:val="00B92817"/>
    <w:rsid w:val="00B92BE6"/>
    <w:rsid w:val="00B951D2"/>
    <w:rsid w:val="00B9713E"/>
    <w:rsid w:val="00B97811"/>
    <w:rsid w:val="00BA228F"/>
    <w:rsid w:val="00BA75F5"/>
    <w:rsid w:val="00BB0AA5"/>
    <w:rsid w:val="00BB4FE9"/>
    <w:rsid w:val="00BC277A"/>
    <w:rsid w:val="00BC50D6"/>
    <w:rsid w:val="00BC5438"/>
    <w:rsid w:val="00BC7A21"/>
    <w:rsid w:val="00BD095E"/>
    <w:rsid w:val="00BD2C60"/>
    <w:rsid w:val="00BD4F4A"/>
    <w:rsid w:val="00BD58A1"/>
    <w:rsid w:val="00BD73A0"/>
    <w:rsid w:val="00BE268A"/>
    <w:rsid w:val="00BE547F"/>
    <w:rsid w:val="00BF0CC3"/>
    <w:rsid w:val="00BF1268"/>
    <w:rsid w:val="00BF29DC"/>
    <w:rsid w:val="00BF396D"/>
    <w:rsid w:val="00BF5555"/>
    <w:rsid w:val="00BF5572"/>
    <w:rsid w:val="00C020C8"/>
    <w:rsid w:val="00C022A7"/>
    <w:rsid w:val="00C04753"/>
    <w:rsid w:val="00C047D5"/>
    <w:rsid w:val="00C0502A"/>
    <w:rsid w:val="00C061ED"/>
    <w:rsid w:val="00C10F53"/>
    <w:rsid w:val="00C12FCB"/>
    <w:rsid w:val="00C13C6D"/>
    <w:rsid w:val="00C170CB"/>
    <w:rsid w:val="00C17136"/>
    <w:rsid w:val="00C20483"/>
    <w:rsid w:val="00C244AA"/>
    <w:rsid w:val="00C262F2"/>
    <w:rsid w:val="00C27CF2"/>
    <w:rsid w:val="00C27FFA"/>
    <w:rsid w:val="00C33F04"/>
    <w:rsid w:val="00C3483E"/>
    <w:rsid w:val="00C35D55"/>
    <w:rsid w:val="00C40155"/>
    <w:rsid w:val="00C40F14"/>
    <w:rsid w:val="00C44839"/>
    <w:rsid w:val="00C45870"/>
    <w:rsid w:val="00C46CCB"/>
    <w:rsid w:val="00C50E90"/>
    <w:rsid w:val="00C56451"/>
    <w:rsid w:val="00C5733B"/>
    <w:rsid w:val="00C601A1"/>
    <w:rsid w:val="00C641F0"/>
    <w:rsid w:val="00C665C1"/>
    <w:rsid w:val="00C66676"/>
    <w:rsid w:val="00C70F9D"/>
    <w:rsid w:val="00C71783"/>
    <w:rsid w:val="00C75E4E"/>
    <w:rsid w:val="00C76F20"/>
    <w:rsid w:val="00C81D9D"/>
    <w:rsid w:val="00C8255A"/>
    <w:rsid w:val="00C858A6"/>
    <w:rsid w:val="00C93F00"/>
    <w:rsid w:val="00C95AA0"/>
    <w:rsid w:val="00C97CED"/>
    <w:rsid w:val="00CA51A7"/>
    <w:rsid w:val="00CA734E"/>
    <w:rsid w:val="00CB316D"/>
    <w:rsid w:val="00CB3DB9"/>
    <w:rsid w:val="00CB42E9"/>
    <w:rsid w:val="00CC2171"/>
    <w:rsid w:val="00CC2173"/>
    <w:rsid w:val="00CC3488"/>
    <w:rsid w:val="00CC43F9"/>
    <w:rsid w:val="00CD0244"/>
    <w:rsid w:val="00CD0DD0"/>
    <w:rsid w:val="00CD18FF"/>
    <w:rsid w:val="00CD3B9B"/>
    <w:rsid w:val="00CD4784"/>
    <w:rsid w:val="00CD5061"/>
    <w:rsid w:val="00CF281D"/>
    <w:rsid w:val="00CF451C"/>
    <w:rsid w:val="00CF6D47"/>
    <w:rsid w:val="00D017B7"/>
    <w:rsid w:val="00D03AA9"/>
    <w:rsid w:val="00D04B26"/>
    <w:rsid w:val="00D04B88"/>
    <w:rsid w:val="00D0756C"/>
    <w:rsid w:val="00D11372"/>
    <w:rsid w:val="00D20843"/>
    <w:rsid w:val="00D2492C"/>
    <w:rsid w:val="00D26439"/>
    <w:rsid w:val="00D30BC2"/>
    <w:rsid w:val="00D3275E"/>
    <w:rsid w:val="00D341D7"/>
    <w:rsid w:val="00D35A3D"/>
    <w:rsid w:val="00D36D57"/>
    <w:rsid w:val="00D43796"/>
    <w:rsid w:val="00D43E7E"/>
    <w:rsid w:val="00D50DE6"/>
    <w:rsid w:val="00D5366A"/>
    <w:rsid w:val="00D57320"/>
    <w:rsid w:val="00D61F10"/>
    <w:rsid w:val="00D63B78"/>
    <w:rsid w:val="00D669FB"/>
    <w:rsid w:val="00D66A1C"/>
    <w:rsid w:val="00D70A8A"/>
    <w:rsid w:val="00D73DEF"/>
    <w:rsid w:val="00D75B99"/>
    <w:rsid w:val="00D76B88"/>
    <w:rsid w:val="00D8059A"/>
    <w:rsid w:val="00D820B9"/>
    <w:rsid w:val="00D85381"/>
    <w:rsid w:val="00D91677"/>
    <w:rsid w:val="00D95CF2"/>
    <w:rsid w:val="00D96732"/>
    <w:rsid w:val="00D9706D"/>
    <w:rsid w:val="00DA216A"/>
    <w:rsid w:val="00DA41A1"/>
    <w:rsid w:val="00DA469C"/>
    <w:rsid w:val="00DB203D"/>
    <w:rsid w:val="00DB2558"/>
    <w:rsid w:val="00DB3B00"/>
    <w:rsid w:val="00DB5208"/>
    <w:rsid w:val="00DB7D0F"/>
    <w:rsid w:val="00DC1752"/>
    <w:rsid w:val="00DC2F52"/>
    <w:rsid w:val="00DC454F"/>
    <w:rsid w:val="00DC7EED"/>
    <w:rsid w:val="00DD1F3E"/>
    <w:rsid w:val="00DD3531"/>
    <w:rsid w:val="00DE1959"/>
    <w:rsid w:val="00DE23CD"/>
    <w:rsid w:val="00DE4259"/>
    <w:rsid w:val="00DE6151"/>
    <w:rsid w:val="00DE6637"/>
    <w:rsid w:val="00DE6972"/>
    <w:rsid w:val="00DF3CAE"/>
    <w:rsid w:val="00DF5FD4"/>
    <w:rsid w:val="00DF697D"/>
    <w:rsid w:val="00E001D4"/>
    <w:rsid w:val="00E00F91"/>
    <w:rsid w:val="00E03A42"/>
    <w:rsid w:val="00E0737E"/>
    <w:rsid w:val="00E13B31"/>
    <w:rsid w:val="00E14613"/>
    <w:rsid w:val="00E21247"/>
    <w:rsid w:val="00E30E4E"/>
    <w:rsid w:val="00E32B43"/>
    <w:rsid w:val="00E33DB7"/>
    <w:rsid w:val="00E378D3"/>
    <w:rsid w:val="00E37CE0"/>
    <w:rsid w:val="00E44E90"/>
    <w:rsid w:val="00E46338"/>
    <w:rsid w:val="00E46E5C"/>
    <w:rsid w:val="00E51929"/>
    <w:rsid w:val="00E5285A"/>
    <w:rsid w:val="00E52BBD"/>
    <w:rsid w:val="00E5597A"/>
    <w:rsid w:val="00E56793"/>
    <w:rsid w:val="00E57BBC"/>
    <w:rsid w:val="00E625A3"/>
    <w:rsid w:val="00E637E0"/>
    <w:rsid w:val="00E67F26"/>
    <w:rsid w:val="00E702B0"/>
    <w:rsid w:val="00E818A6"/>
    <w:rsid w:val="00E8265A"/>
    <w:rsid w:val="00E8512F"/>
    <w:rsid w:val="00E851A8"/>
    <w:rsid w:val="00E8569D"/>
    <w:rsid w:val="00E86C4B"/>
    <w:rsid w:val="00EA07F6"/>
    <w:rsid w:val="00EB106D"/>
    <w:rsid w:val="00EC540D"/>
    <w:rsid w:val="00EC61D6"/>
    <w:rsid w:val="00ED1167"/>
    <w:rsid w:val="00ED3133"/>
    <w:rsid w:val="00ED3E5A"/>
    <w:rsid w:val="00EE03C1"/>
    <w:rsid w:val="00EE04EA"/>
    <w:rsid w:val="00EE0B52"/>
    <w:rsid w:val="00EE12F0"/>
    <w:rsid w:val="00EE6C10"/>
    <w:rsid w:val="00EF3213"/>
    <w:rsid w:val="00EF6734"/>
    <w:rsid w:val="00EF6C5B"/>
    <w:rsid w:val="00EF7630"/>
    <w:rsid w:val="00F010EF"/>
    <w:rsid w:val="00F01780"/>
    <w:rsid w:val="00F12BDB"/>
    <w:rsid w:val="00F16E55"/>
    <w:rsid w:val="00F204E1"/>
    <w:rsid w:val="00F21A27"/>
    <w:rsid w:val="00F22965"/>
    <w:rsid w:val="00F251FB"/>
    <w:rsid w:val="00F25EB5"/>
    <w:rsid w:val="00F27B40"/>
    <w:rsid w:val="00F33581"/>
    <w:rsid w:val="00F34733"/>
    <w:rsid w:val="00F435F9"/>
    <w:rsid w:val="00F4460A"/>
    <w:rsid w:val="00F50D8C"/>
    <w:rsid w:val="00F51BAB"/>
    <w:rsid w:val="00F51D73"/>
    <w:rsid w:val="00F5231F"/>
    <w:rsid w:val="00F52670"/>
    <w:rsid w:val="00F62899"/>
    <w:rsid w:val="00F6332C"/>
    <w:rsid w:val="00F6576F"/>
    <w:rsid w:val="00F678A2"/>
    <w:rsid w:val="00F679F2"/>
    <w:rsid w:val="00F70F06"/>
    <w:rsid w:val="00F7116C"/>
    <w:rsid w:val="00F71768"/>
    <w:rsid w:val="00F75E5C"/>
    <w:rsid w:val="00F77AE9"/>
    <w:rsid w:val="00F8098C"/>
    <w:rsid w:val="00F81A5B"/>
    <w:rsid w:val="00F834D5"/>
    <w:rsid w:val="00F83D6B"/>
    <w:rsid w:val="00F878BC"/>
    <w:rsid w:val="00F9337C"/>
    <w:rsid w:val="00F9484C"/>
    <w:rsid w:val="00F95B49"/>
    <w:rsid w:val="00F9618C"/>
    <w:rsid w:val="00F97439"/>
    <w:rsid w:val="00FA03B3"/>
    <w:rsid w:val="00FA17C4"/>
    <w:rsid w:val="00FA2393"/>
    <w:rsid w:val="00FA321B"/>
    <w:rsid w:val="00FA34A9"/>
    <w:rsid w:val="00FB1E75"/>
    <w:rsid w:val="00FB2F45"/>
    <w:rsid w:val="00FB52ED"/>
    <w:rsid w:val="00FB5D09"/>
    <w:rsid w:val="00FB6225"/>
    <w:rsid w:val="00FB64BE"/>
    <w:rsid w:val="00FC4E6F"/>
    <w:rsid w:val="00FC4EF6"/>
    <w:rsid w:val="00FC5F28"/>
    <w:rsid w:val="00FD19B7"/>
    <w:rsid w:val="00FD4B50"/>
    <w:rsid w:val="00FD548E"/>
    <w:rsid w:val="00FD57ED"/>
    <w:rsid w:val="00FE16B4"/>
    <w:rsid w:val="00FE6315"/>
    <w:rsid w:val="00FF1468"/>
    <w:rsid w:val="00FF37E0"/>
    <w:rsid w:val="00FF50B1"/>
    <w:rsid w:val="00FF51C9"/>
    <w:rsid w:val="00FF528E"/>
    <w:rsid w:val="00FF5B39"/>
    <w:rsid w:val="00FF5CF2"/>
    <w:rsid w:val="01143BA9"/>
    <w:rsid w:val="017D7DA0"/>
    <w:rsid w:val="02DB0A00"/>
    <w:rsid w:val="02FE3244"/>
    <w:rsid w:val="03C142E4"/>
    <w:rsid w:val="040354C1"/>
    <w:rsid w:val="047C68CC"/>
    <w:rsid w:val="052071D1"/>
    <w:rsid w:val="05E76E48"/>
    <w:rsid w:val="06B73A89"/>
    <w:rsid w:val="06DC0CF1"/>
    <w:rsid w:val="07814FB9"/>
    <w:rsid w:val="07C54638"/>
    <w:rsid w:val="07EE175C"/>
    <w:rsid w:val="08C72B6E"/>
    <w:rsid w:val="08DD4D0A"/>
    <w:rsid w:val="090152DA"/>
    <w:rsid w:val="092C7EA5"/>
    <w:rsid w:val="095D5661"/>
    <w:rsid w:val="09BC495C"/>
    <w:rsid w:val="0A7A14EF"/>
    <w:rsid w:val="0A9459E3"/>
    <w:rsid w:val="0ADB2B44"/>
    <w:rsid w:val="0AF10769"/>
    <w:rsid w:val="0AF87FEA"/>
    <w:rsid w:val="0B0F00CC"/>
    <w:rsid w:val="0B1773AE"/>
    <w:rsid w:val="0B204BAA"/>
    <w:rsid w:val="0B823132"/>
    <w:rsid w:val="0C0246FD"/>
    <w:rsid w:val="0C1B7269"/>
    <w:rsid w:val="0C5B3233"/>
    <w:rsid w:val="0CCA6546"/>
    <w:rsid w:val="0DB22727"/>
    <w:rsid w:val="0DF30354"/>
    <w:rsid w:val="0EC1125C"/>
    <w:rsid w:val="0FA22E51"/>
    <w:rsid w:val="0FF140AE"/>
    <w:rsid w:val="11763117"/>
    <w:rsid w:val="12AC20B1"/>
    <w:rsid w:val="141C511D"/>
    <w:rsid w:val="14357FAB"/>
    <w:rsid w:val="151F6718"/>
    <w:rsid w:val="157355BE"/>
    <w:rsid w:val="15B65A13"/>
    <w:rsid w:val="16F039CC"/>
    <w:rsid w:val="16F44AAD"/>
    <w:rsid w:val="170840E3"/>
    <w:rsid w:val="171C1994"/>
    <w:rsid w:val="173F3923"/>
    <w:rsid w:val="17B31E8D"/>
    <w:rsid w:val="17BC00B4"/>
    <w:rsid w:val="17D01DBC"/>
    <w:rsid w:val="17E0531C"/>
    <w:rsid w:val="181A5895"/>
    <w:rsid w:val="186E33F9"/>
    <w:rsid w:val="187A11DD"/>
    <w:rsid w:val="189B4E06"/>
    <w:rsid w:val="18D41B24"/>
    <w:rsid w:val="18EA316B"/>
    <w:rsid w:val="19C57201"/>
    <w:rsid w:val="19E54004"/>
    <w:rsid w:val="1A213ABD"/>
    <w:rsid w:val="1A692D29"/>
    <w:rsid w:val="1AEF5C03"/>
    <w:rsid w:val="1BA06EF8"/>
    <w:rsid w:val="1BCE4F6F"/>
    <w:rsid w:val="1C164E12"/>
    <w:rsid w:val="1C3C3239"/>
    <w:rsid w:val="1DAB0067"/>
    <w:rsid w:val="1DF254F0"/>
    <w:rsid w:val="1E220261"/>
    <w:rsid w:val="1ECD4CF4"/>
    <w:rsid w:val="1ED911EE"/>
    <w:rsid w:val="1F7603C3"/>
    <w:rsid w:val="1FBC4414"/>
    <w:rsid w:val="1FC8187C"/>
    <w:rsid w:val="1FCE4108"/>
    <w:rsid w:val="20B81DB6"/>
    <w:rsid w:val="20BD4324"/>
    <w:rsid w:val="210B3A03"/>
    <w:rsid w:val="214838C4"/>
    <w:rsid w:val="21D072B7"/>
    <w:rsid w:val="229433D3"/>
    <w:rsid w:val="229E75D3"/>
    <w:rsid w:val="230A49A1"/>
    <w:rsid w:val="23521E55"/>
    <w:rsid w:val="238F0A5A"/>
    <w:rsid w:val="24DD33F4"/>
    <w:rsid w:val="259F5734"/>
    <w:rsid w:val="25B220E4"/>
    <w:rsid w:val="25EA39AE"/>
    <w:rsid w:val="26130936"/>
    <w:rsid w:val="26D17683"/>
    <w:rsid w:val="26F6100B"/>
    <w:rsid w:val="27014201"/>
    <w:rsid w:val="27E56B08"/>
    <w:rsid w:val="28196701"/>
    <w:rsid w:val="284E151D"/>
    <w:rsid w:val="29032D56"/>
    <w:rsid w:val="29B449E4"/>
    <w:rsid w:val="29F956D4"/>
    <w:rsid w:val="2A7257C8"/>
    <w:rsid w:val="2A877F95"/>
    <w:rsid w:val="2B730F9A"/>
    <w:rsid w:val="2BA5748D"/>
    <w:rsid w:val="2BAC7A22"/>
    <w:rsid w:val="2BEB12A5"/>
    <w:rsid w:val="2C0D505D"/>
    <w:rsid w:val="2C2A5838"/>
    <w:rsid w:val="2C9E4C09"/>
    <w:rsid w:val="2CE37375"/>
    <w:rsid w:val="2D1735BB"/>
    <w:rsid w:val="2D192BB0"/>
    <w:rsid w:val="2DC16CEC"/>
    <w:rsid w:val="2DDA3EBA"/>
    <w:rsid w:val="2DDE64D3"/>
    <w:rsid w:val="2E404A43"/>
    <w:rsid w:val="2E4D3E4A"/>
    <w:rsid w:val="2EE13983"/>
    <w:rsid w:val="2F680D37"/>
    <w:rsid w:val="2F7E0428"/>
    <w:rsid w:val="2FB03DC8"/>
    <w:rsid w:val="30152D2F"/>
    <w:rsid w:val="301E6F79"/>
    <w:rsid w:val="311756D1"/>
    <w:rsid w:val="311936B1"/>
    <w:rsid w:val="319D6992"/>
    <w:rsid w:val="31D20A52"/>
    <w:rsid w:val="326B5AC9"/>
    <w:rsid w:val="32D004E7"/>
    <w:rsid w:val="337616F8"/>
    <w:rsid w:val="33D5261A"/>
    <w:rsid w:val="35102DD8"/>
    <w:rsid w:val="35E7EFB8"/>
    <w:rsid w:val="36283CAD"/>
    <w:rsid w:val="366F2493"/>
    <w:rsid w:val="36FC75F2"/>
    <w:rsid w:val="370D1887"/>
    <w:rsid w:val="37185E0A"/>
    <w:rsid w:val="37452EA8"/>
    <w:rsid w:val="37677539"/>
    <w:rsid w:val="37A578EA"/>
    <w:rsid w:val="37FF6079"/>
    <w:rsid w:val="38586B06"/>
    <w:rsid w:val="387066AB"/>
    <w:rsid w:val="38CF183A"/>
    <w:rsid w:val="38E70064"/>
    <w:rsid w:val="394E275F"/>
    <w:rsid w:val="396A37ED"/>
    <w:rsid w:val="3A3A7D13"/>
    <w:rsid w:val="3A4146C2"/>
    <w:rsid w:val="3A575CDB"/>
    <w:rsid w:val="3A9B10FE"/>
    <w:rsid w:val="3A9F1CCF"/>
    <w:rsid w:val="3ACF562B"/>
    <w:rsid w:val="3B0A1A9C"/>
    <w:rsid w:val="3B2162CF"/>
    <w:rsid w:val="3B69012D"/>
    <w:rsid w:val="3BAD383F"/>
    <w:rsid w:val="3BB933D8"/>
    <w:rsid w:val="3C2D2B00"/>
    <w:rsid w:val="3C924173"/>
    <w:rsid w:val="3CA72E6C"/>
    <w:rsid w:val="3D946413"/>
    <w:rsid w:val="3DA61CDF"/>
    <w:rsid w:val="3DEC4DD1"/>
    <w:rsid w:val="3DFA1649"/>
    <w:rsid w:val="3DFFBC4C"/>
    <w:rsid w:val="3E171CB9"/>
    <w:rsid w:val="3EECACBB"/>
    <w:rsid w:val="3F3FA718"/>
    <w:rsid w:val="3F4C3B84"/>
    <w:rsid w:val="3FE62A42"/>
    <w:rsid w:val="40273893"/>
    <w:rsid w:val="40643911"/>
    <w:rsid w:val="41986C6D"/>
    <w:rsid w:val="422A2EEF"/>
    <w:rsid w:val="42ED15D9"/>
    <w:rsid w:val="435D45BC"/>
    <w:rsid w:val="43A04193"/>
    <w:rsid w:val="43BC63D5"/>
    <w:rsid w:val="44572569"/>
    <w:rsid w:val="44727533"/>
    <w:rsid w:val="450E6D3B"/>
    <w:rsid w:val="451D5C4B"/>
    <w:rsid w:val="45D613BE"/>
    <w:rsid w:val="4608374C"/>
    <w:rsid w:val="46255D3F"/>
    <w:rsid w:val="4654322F"/>
    <w:rsid w:val="46733DDA"/>
    <w:rsid w:val="468D114C"/>
    <w:rsid w:val="46B87D8F"/>
    <w:rsid w:val="46BD66BE"/>
    <w:rsid w:val="4786232A"/>
    <w:rsid w:val="47A02D3B"/>
    <w:rsid w:val="47C85750"/>
    <w:rsid w:val="47FC6727"/>
    <w:rsid w:val="48187877"/>
    <w:rsid w:val="495108E5"/>
    <w:rsid w:val="49574362"/>
    <w:rsid w:val="49B77248"/>
    <w:rsid w:val="49E869AD"/>
    <w:rsid w:val="4A245A90"/>
    <w:rsid w:val="4A626608"/>
    <w:rsid w:val="4A944927"/>
    <w:rsid w:val="4ACB1F39"/>
    <w:rsid w:val="4BB82C7C"/>
    <w:rsid w:val="4D8E7363"/>
    <w:rsid w:val="4DC7175A"/>
    <w:rsid w:val="4EA40E15"/>
    <w:rsid w:val="4EB633BE"/>
    <w:rsid w:val="4EEA332C"/>
    <w:rsid w:val="4F166E6C"/>
    <w:rsid w:val="4F8339DE"/>
    <w:rsid w:val="4FA60B93"/>
    <w:rsid w:val="505977E9"/>
    <w:rsid w:val="50F73C54"/>
    <w:rsid w:val="519914E5"/>
    <w:rsid w:val="519B4D25"/>
    <w:rsid w:val="51ED6B61"/>
    <w:rsid w:val="522A0880"/>
    <w:rsid w:val="52CC0245"/>
    <w:rsid w:val="52D16E83"/>
    <w:rsid w:val="544E0FB4"/>
    <w:rsid w:val="54934DDD"/>
    <w:rsid w:val="54F30068"/>
    <w:rsid w:val="552778A4"/>
    <w:rsid w:val="55973073"/>
    <w:rsid w:val="56025420"/>
    <w:rsid w:val="565005FD"/>
    <w:rsid w:val="56A518FF"/>
    <w:rsid w:val="56FC53D7"/>
    <w:rsid w:val="574A2D59"/>
    <w:rsid w:val="57527DCC"/>
    <w:rsid w:val="57980FE9"/>
    <w:rsid w:val="58E97A1F"/>
    <w:rsid w:val="595D6BCF"/>
    <w:rsid w:val="5A7E1C7A"/>
    <w:rsid w:val="5ABD2647"/>
    <w:rsid w:val="5B0D423A"/>
    <w:rsid w:val="5BC40FD3"/>
    <w:rsid w:val="5C287836"/>
    <w:rsid w:val="5CBC225A"/>
    <w:rsid w:val="5DD410B0"/>
    <w:rsid w:val="5E03614A"/>
    <w:rsid w:val="5E2002BE"/>
    <w:rsid w:val="5EA352B6"/>
    <w:rsid w:val="5EFFF866"/>
    <w:rsid w:val="5F8D38D8"/>
    <w:rsid w:val="5F8D76E8"/>
    <w:rsid w:val="60743FCB"/>
    <w:rsid w:val="6082362F"/>
    <w:rsid w:val="608B14A0"/>
    <w:rsid w:val="612E361A"/>
    <w:rsid w:val="61AA30E0"/>
    <w:rsid w:val="622F0798"/>
    <w:rsid w:val="627078CB"/>
    <w:rsid w:val="62864F88"/>
    <w:rsid w:val="628C3C77"/>
    <w:rsid w:val="63251899"/>
    <w:rsid w:val="63FA4068"/>
    <w:rsid w:val="64183A5D"/>
    <w:rsid w:val="64806133"/>
    <w:rsid w:val="656F7202"/>
    <w:rsid w:val="658F22B6"/>
    <w:rsid w:val="65DC7F10"/>
    <w:rsid w:val="66946422"/>
    <w:rsid w:val="66D17B86"/>
    <w:rsid w:val="66E556A2"/>
    <w:rsid w:val="68A83513"/>
    <w:rsid w:val="68EF1982"/>
    <w:rsid w:val="691B02D8"/>
    <w:rsid w:val="69825974"/>
    <w:rsid w:val="69D85907"/>
    <w:rsid w:val="69EA2FE3"/>
    <w:rsid w:val="6AA429C2"/>
    <w:rsid w:val="6AE42DCA"/>
    <w:rsid w:val="6B3715F5"/>
    <w:rsid w:val="6BAD58AF"/>
    <w:rsid w:val="6BB32772"/>
    <w:rsid w:val="6C3203A3"/>
    <w:rsid w:val="6DA0200F"/>
    <w:rsid w:val="6DEB6F10"/>
    <w:rsid w:val="6E7D6474"/>
    <w:rsid w:val="6EEF6C02"/>
    <w:rsid w:val="6FCA732B"/>
    <w:rsid w:val="6FEF3A9D"/>
    <w:rsid w:val="6FFFF663"/>
    <w:rsid w:val="70102055"/>
    <w:rsid w:val="70110A47"/>
    <w:rsid w:val="70221C74"/>
    <w:rsid w:val="70912956"/>
    <w:rsid w:val="70C811AA"/>
    <w:rsid w:val="70E231B1"/>
    <w:rsid w:val="71C07AE9"/>
    <w:rsid w:val="722C186F"/>
    <w:rsid w:val="72375E63"/>
    <w:rsid w:val="725A0F40"/>
    <w:rsid w:val="72BA5B78"/>
    <w:rsid w:val="72EF3759"/>
    <w:rsid w:val="744901B5"/>
    <w:rsid w:val="751E191D"/>
    <w:rsid w:val="756F542C"/>
    <w:rsid w:val="75857348"/>
    <w:rsid w:val="759D6F0A"/>
    <w:rsid w:val="75FBE67D"/>
    <w:rsid w:val="760A11E9"/>
    <w:rsid w:val="76A560D1"/>
    <w:rsid w:val="76E01BFB"/>
    <w:rsid w:val="76F05DD3"/>
    <w:rsid w:val="773F46FF"/>
    <w:rsid w:val="77B36DA0"/>
    <w:rsid w:val="77ED3873"/>
    <w:rsid w:val="77FF24CE"/>
    <w:rsid w:val="784D5908"/>
    <w:rsid w:val="78987FF6"/>
    <w:rsid w:val="78CE413D"/>
    <w:rsid w:val="78F01AB6"/>
    <w:rsid w:val="7A2F35C5"/>
    <w:rsid w:val="7A402B9F"/>
    <w:rsid w:val="7BA23530"/>
    <w:rsid w:val="7BD958E1"/>
    <w:rsid w:val="7BEE5817"/>
    <w:rsid w:val="7C3C7048"/>
    <w:rsid w:val="7C4B3644"/>
    <w:rsid w:val="7C7E0232"/>
    <w:rsid w:val="7CFF82CF"/>
    <w:rsid w:val="7E4F4B36"/>
    <w:rsid w:val="7E5970E1"/>
    <w:rsid w:val="7E7E597C"/>
    <w:rsid w:val="7F4845DC"/>
    <w:rsid w:val="7F77A9CA"/>
    <w:rsid w:val="7F9B14BD"/>
    <w:rsid w:val="7FAE4680"/>
    <w:rsid w:val="7FAF6373"/>
    <w:rsid w:val="7FCD61BB"/>
    <w:rsid w:val="7FFE9C9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o:shapedefaults>
    <o:shapelayout v:ext="edit">
      <o:idmap v:ext="edit" data="2"/>
    </o:shapelayout>
  </w:shapeDefaults>
  <w:decimalSymbol w:val="."/>
  <w:listSeparator w:val=","/>
  <w14:docId w14:val="39634BD7"/>
  <w15:docId w15:val="{0F53012F-6EF7-472F-80C1-70EA7E8B7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footnote text" w:qFormat="1"/>
    <w:lsdException w:name="annotation text" w:semiHidden="1" w:qFormat="1"/>
    <w:lsdException w:name="header" w:qFormat="1"/>
    <w:lsdException w:name="footer" w:qFormat="1"/>
    <w:lsdException w:name="caption" w:semiHidden="1" w:unhideWhenUsed="1" w:qFormat="1"/>
    <w:lsdException w:name="footnote reference" w:qFormat="1"/>
    <w:lsdException w:name="annotation reference" w:semiHidden="1" w:qFormat="1"/>
    <w:lsdException w:name="line number" w:qFormat="1"/>
    <w:lsdException w:name="page number" w:qFormat="1"/>
    <w:lsdException w:name="Title" w:qFormat="1"/>
    <w:lsdException w:name="Default Paragraph Font" w:semiHidden="1" w:uiPriority="1" w:unhideWhenUsed="1" w:qFormat="1"/>
    <w:lsdException w:name="Subtitle" w:qFormat="1"/>
    <w:lsdException w:name="Date" w:qFormat="1"/>
    <w:lsdException w:name="Body Text Indent 2"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9">
    <w:name w:val="Normal"/>
    <w:qFormat/>
    <w:pPr>
      <w:widowControl w:val="0"/>
      <w:jc w:val="both"/>
    </w:pPr>
    <w:rPr>
      <w:kern w:val="2"/>
      <w:sz w:val="21"/>
      <w:szCs w:val="24"/>
    </w:rPr>
  </w:style>
  <w:style w:type="paragraph" w:styleId="1">
    <w:name w:val="heading 1"/>
    <w:basedOn w:val="af9"/>
    <w:next w:val="af9"/>
    <w:link w:val="10"/>
    <w:qFormat/>
    <w:pPr>
      <w:keepNext/>
      <w:keepLines/>
      <w:spacing w:before="340" w:after="330" w:line="578" w:lineRule="auto"/>
      <w:outlineLvl w:val="0"/>
    </w:pPr>
    <w:rPr>
      <w:b/>
      <w:bCs/>
      <w:kern w:val="44"/>
      <w:sz w:val="44"/>
      <w:szCs w:val="44"/>
    </w:rPr>
  </w:style>
  <w:style w:type="paragraph" w:styleId="2">
    <w:name w:val="heading 2"/>
    <w:basedOn w:val="af9"/>
    <w:next w:val="af9"/>
    <w:link w:val="20"/>
    <w:qFormat/>
    <w:pPr>
      <w:keepNext/>
      <w:keepLines/>
      <w:spacing w:before="260" w:after="260" w:line="416" w:lineRule="auto"/>
      <w:outlineLvl w:val="1"/>
    </w:pPr>
    <w:rPr>
      <w:rFonts w:ascii="Arial" w:eastAsia="黑体" w:hAnsi="Arial"/>
      <w:b/>
      <w:bCs/>
      <w:sz w:val="32"/>
      <w:szCs w:val="32"/>
    </w:rPr>
  </w:style>
  <w:style w:type="paragraph" w:styleId="3">
    <w:name w:val="heading 3"/>
    <w:basedOn w:val="af9"/>
    <w:next w:val="af9"/>
    <w:link w:val="30"/>
    <w:qFormat/>
    <w:pPr>
      <w:keepNext/>
      <w:keepLines/>
      <w:spacing w:before="260" w:after="260" w:line="416" w:lineRule="auto"/>
      <w:outlineLvl w:val="2"/>
    </w:pPr>
    <w:rPr>
      <w:b/>
      <w:bCs/>
      <w:sz w:val="32"/>
      <w:szCs w:val="32"/>
    </w:rPr>
  </w:style>
  <w:style w:type="paragraph" w:styleId="4">
    <w:name w:val="heading 4"/>
    <w:basedOn w:val="af9"/>
    <w:next w:val="af9"/>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9"/>
    <w:next w:val="af9"/>
    <w:link w:val="50"/>
    <w:qFormat/>
    <w:pPr>
      <w:keepNext/>
      <w:keepLines/>
      <w:spacing w:before="280" w:after="290" w:line="376" w:lineRule="auto"/>
      <w:outlineLvl w:val="4"/>
    </w:pPr>
    <w:rPr>
      <w:b/>
      <w:bCs/>
      <w:sz w:val="28"/>
      <w:szCs w:val="28"/>
    </w:rPr>
  </w:style>
  <w:style w:type="paragraph" w:styleId="6">
    <w:name w:val="heading 6"/>
    <w:basedOn w:val="af9"/>
    <w:next w:val="af9"/>
    <w:link w:val="60"/>
    <w:qFormat/>
    <w:pPr>
      <w:keepNext/>
      <w:keepLines/>
      <w:spacing w:before="240" w:after="64" w:line="320" w:lineRule="auto"/>
      <w:outlineLvl w:val="5"/>
    </w:pPr>
    <w:rPr>
      <w:rFonts w:ascii="Arial" w:eastAsia="黑体" w:hAnsi="Arial"/>
      <w:b/>
      <w:bCs/>
      <w:sz w:val="24"/>
    </w:rPr>
  </w:style>
  <w:style w:type="paragraph" w:styleId="7">
    <w:name w:val="heading 7"/>
    <w:basedOn w:val="af9"/>
    <w:next w:val="af9"/>
    <w:link w:val="70"/>
    <w:qFormat/>
    <w:pPr>
      <w:keepNext/>
      <w:keepLines/>
      <w:spacing w:before="240" w:after="64" w:line="320" w:lineRule="auto"/>
      <w:outlineLvl w:val="6"/>
    </w:pPr>
    <w:rPr>
      <w:b/>
      <w:bCs/>
      <w:sz w:val="24"/>
    </w:rPr>
  </w:style>
  <w:style w:type="paragraph" w:styleId="8">
    <w:name w:val="heading 8"/>
    <w:basedOn w:val="af9"/>
    <w:next w:val="af9"/>
    <w:link w:val="80"/>
    <w:qFormat/>
    <w:pPr>
      <w:keepNext/>
      <w:keepLines/>
      <w:spacing w:before="240" w:after="64" w:line="320" w:lineRule="auto"/>
      <w:outlineLvl w:val="7"/>
    </w:pPr>
    <w:rPr>
      <w:rFonts w:ascii="Arial" w:eastAsia="黑体" w:hAnsi="Arial"/>
      <w:sz w:val="24"/>
    </w:rPr>
  </w:style>
  <w:style w:type="paragraph" w:styleId="9">
    <w:name w:val="heading 9"/>
    <w:basedOn w:val="af9"/>
    <w:next w:val="af9"/>
    <w:link w:val="90"/>
    <w:qFormat/>
    <w:pPr>
      <w:keepNext/>
      <w:keepLines/>
      <w:spacing w:before="240" w:after="64" w:line="320" w:lineRule="auto"/>
      <w:outlineLvl w:val="8"/>
    </w:pPr>
    <w:rPr>
      <w:rFonts w:ascii="Arial" w:eastAsia="黑体" w:hAnsi="Arial"/>
      <w:szCs w:val="21"/>
    </w:rPr>
  </w:style>
  <w:style w:type="character" w:default="1" w:styleId="afa">
    <w:name w:val="Default Paragraph Font"/>
    <w:uiPriority w:val="1"/>
    <w:semiHidden/>
    <w:unhideWhenUsed/>
  </w:style>
  <w:style w:type="table" w:default="1" w:styleId="afb">
    <w:name w:val="Normal Table"/>
    <w:uiPriority w:val="99"/>
    <w:semiHidden/>
    <w:unhideWhenUsed/>
    <w:tblPr>
      <w:tblInd w:w="0" w:type="dxa"/>
      <w:tblCellMar>
        <w:top w:w="0" w:type="dxa"/>
        <w:left w:w="108" w:type="dxa"/>
        <w:bottom w:w="0" w:type="dxa"/>
        <w:right w:w="108" w:type="dxa"/>
      </w:tblCellMar>
    </w:tblPr>
  </w:style>
  <w:style w:type="numbering" w:default="1" w:styleId="afc">
    <w:name w:val="No List"/>
    <w:uiPriority w:val="99"/>
    <w:semiHidden/>
    <w:unhideWhenUsed/>
  </w:style>
  <w:style w:type="paragraph" w:styleId="TOC7">
    <w:name w:val="toc 7"/>
    <w:basedOn w:val="TOC6"/>
    <w:next w:val="af9"/>
    <w:qFormat/>
  </w:style>
  <w:style w:type="paragraph" w:styleId="TOC6">
    <w:name w:val="toc 6"/>
    <w:basedOn w:val="TOC5"/>
    <w:next w:val="af9"/>
    <w:qFormat/>
  </w:style>
  <w:style w:type="paragraph" w:styleId="TOC5">
    <w:name w:val="toc 5"/>
    <w:basedOn w:val="TOC4"/>
    <w:next w:val="af9"/>
    <w:qFormat/>
  </w:style>
  <w:style w:type="paragraph" w:styleId="TOC4">
    <w:name w:val="toc 4"/>
    <w:basedOn w:val="TOC3"/>
    <w:next w:val="af9"/>
    <w:qFormat/>
  </w:style>
  <w:style w:type="paragraph" w:styleId="TOC3">
    <w:name w:val="toc 3"/>
    <w:basedOn w:val="TOC2"/>
    <w:next w:val="af9"/>
    <w:uiPriority w:val="39"/>
    <w:qFormat/>
  </w:style>
  <w:style w:type="paragraph" w:styleId="TOC2">
    <w:name w:val="toc 2"/>
    <w:basedOn w:val="TOC1"/>
    <w:next w:val="af9"/>
    <w:link w:val="TOC20"/>
    <w:uiPriority w:val="39"/>
    <w:qFormat/>
  </w:style>
  <w:style w:type="paragraph" w:styleId="TOC1">
    <w:name w:val="toc 1"/>
    <w:next w:val="af9"/>
    <w:uiPriority w:val="39"/>
    <w:qFormat/>
    <w:pPr>
      <w:tabs>
        <w:tab w:val="right" w:leader="dot" w:pos="8834"/>
      </w:tabs>
      <w:spacing w:line="276" w:lineRule="auto"/>
      <w:jc w:val="both"/>
    </w:pPr>
    <w:rPr>
      <w:rFonts w:ascii="宋体"/>
      <w:sz w:val="21"/>
    </w:rPr>
  </w:style>
  <w:style w:type="paragraph" w:styleId="afd">
    <w:name w:val="Document Map"/>
    <w:basedOn w:val="af9"/>
    <w:link w:val="afe"/>
    <w:qFormat/>
    <w:pPr>
      <w:shd w:val="clear" w:color="auto" w:fill="000080"/>
    </w:pPr>
  </w:style>
  <w:style w:type="paragraph" w:styleId="aff">
    <w:name w:val="annotation text"/>
    <w:basedOn w:val="af9"/>
    <w:semiHidden/>
    <w:qFormat/>
    <w:pPr>
      <w:jc w:val="left"/>
    </w:pPr>
  </w:style>
  <w:style w:type="paragraph" w:styleId="HTML">
    <w:name w:val="HTML Address"/>
    <w:basedOn w:val="af9"/>
    <w:link w:val="HTML0"/>
    <w:qFormat/>
    <w:rPr>
      <w:i/>
      <w:iCs/>
    </w:rPr>
  </w:style>
  <w:style w:type="paragraph" w:styleId="aff0">
    <w:name w:val="Plain Text"/>
    <w:basedOn w:val="af9"/>
    <w:link w:val="aff1"/>
    <w:qFormat/>
    <w:rPr>
      <w:rFonts w:ascii="宋体" w:hAnsi="Courier New" w:hint="eastAsia"/>
      <w:szCs w:val="20"/>
    </w:rPr>
  </w:style>
  <w:style w:type="paragraph" w:styleId="TOC8">
    <w:name w:val="toc 8"/>
    <w:basedOn w:val="TOC7"/>
    <w:next w:val="af9"/>
    <w:qFormat/>
  </w:style>
  <w:style w:type="paragraph" w:styleId="aff2">
    <w:name w:val="Date"/>
    <w:basedOn w:val="af9"/>
    <w:next w:val="af9"/>
    <w:qFormat/>
    <w:pPr>
      <w:ind w:leftChars="2500" w:left="100"/>
    </w:pPr>
  </w:style>
  <w:style w:type="paragraph" w:styleId="21">
    <w:name w:val="Body Text Indent 2"/>
    <w:basedOn w:val="af9"/>
    <w:link w:val="22"/>
    <w:qFormat/>
    <w:pPr>
      <w:ind w:firstLineChars="200" w:firstLine="600"/>
      <w:jc w:val="left"/>
    </w:pPr>
    <w:rPr>
      <w:sz w:val="30"/>
    </w:rPr>
  </w:style>
  <w:style w:type="paragraph" w:styleId="aff3">
    <w:name w:val="Balloon Text"/>
    <w:basedOn w:val="af9"/>
    <w:semiHidden/>
    <w:qFormat/>
    <w:rPr>
      <w:sz w:val="18"/>
      <w:szCs w:val="18"/>
    </w:rPr>
  </w:style>
  <w:style w:type="paragraph" w:styleId="aff4">
    <w:name w:val="footer"/>
    <w:basedOn w:val="af9"/>
    <w:qFormat/>
    <w:pPr>
      <w:tabs>
        <w:tab w:val="center" w:pos="4153"/>
        <w:tab w:val="right" w:pos="8306"/>
      </w:tabs>
      <w:snapToGrid w:val="0"/>
      <w:jc w:val="left"/>
    </w:pPr>
    <w:rPr>
      <w:sz w:val="18"/>
      <w:szCs w:val="18"/>
    </w:rPr>
  </w:style>
  <w:style w:type="paragraph" w:styleId="aff5">
    <w:name w:val="header"/>
    <w:basedOn w:val="af9"/>
    <w:qFormat/>
    <w:pPr>
      <w:pBdr>
        <w:bottom w:val="single" w:sz="6" w:space="1" w:color="auto"/>
      </w:pBdr>
      <w:tabs>
        <w:tab w:val="center" w:pos="4153"/>
        <w:tab w:val="right" w:pos="8306"/>
      </w:tabs>
      <w:snapToGrid w:val="0"/>
      <w:jc w:val="center"/>
    </w:pPr>
    <w:rPr>
      <w:sz w:val="18"/>
      <w:szCs w:val="18"/>
    </w:rPr>
  </w:style>
  <w:style w:type="paragraph" w:styleId="aff6">
    <w:name w:val="footnote text"/>
    <w:basedOn w:val="af9"/>
    <w:link w:val="aff7"/>
    <w:qFormat/>
    <w:pPr>
      <w:snapToGrid w:val="0"/>
      <w:jc w:val="left"/>
    </w:pPr>
    <w:rPr>
      <w:sz w:val="18"/>
      <w:szCs w:val="18"/>
    </w:rPr>
  </w:style>
  <w:style w:type="paragraph" w:styleId="TOC9">
    <w:name w:val="toc 9"/>
    <w:basedOn w:val="TOC8"/>
    <w:next w:val="af9"/>
    <w:qFormat/>
  </w:style>
  <w:style w:type="paragraph" w:styleId="HTML1">
    <w:name w:val="HTML Preformatted"/>
    <w:basedOn w:val="af9"/>
    <w:link w:val="HTML2"/>
    <w:qFormat/>
    <w:rPr>
      <w:rFonts w:ascii="Courier New" w:hAnsi="Courier New" w:cs="Courier New"/>
      <w:sz w:val="20"/>
      <w:szCs w:val="20"/>
    </w:rPr>
  </w:style>
  <w:style w:type="paragraph" w:styleId="aff8">
    <w:name w:val="Title"/>
    <w:basedOn w:val="af9"/>
    <w:link w:val="aff9"/>
    <w:qFormat/>
    <w:pPr>
      <w:spacing w:before="240" w:after="60"/>
      <w:jc w:val="center"/>
      <w:outlineLvl w:val="0"/>
    </w:pPr>
    <w:rPr>
      <w:rFonts w:ascii="Arial" w:hAnsi="Arial" w:cs="Arial"/>
      <w:b/>
      <w:bCs/>
      <w:sz w:val="32"/>
      <w:szCs w:val="32"/>
    </w:rPr>
  </w:style>
  <w:style w:type="paragraph" w:styleId="affa">
    <w:name w:val="annotation subject"/>
    <w:basedOn w:val="aff"/>
    <w:next w:val="aff"/>
    <w:semiHidden/>
    <w:qFormat/>
    <w:rPr>
      <w:b/>
      <w:bCs/>
    </w:rPr>
  </w:style>
  <w:style w:type="table" w:styleId="affb">
    <w:name w:val="Table Grid"/>
    <w:basedOn w:val="afb"/>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c">
    <w:name w:val="page number"/>
    <w:basedOn w:val="afa"/>
    <w:qFormat/>
  </w:style>
  <w:style w:type="character" w:styleId="affd">
    <w:name w:val="FollowedHyperlink"/>
    <w:qFormat/>
    <w:rPr>
      <w:color w:val="800080"/>
      <w:u w:val="single"/>
    </w:rPr>
  </w:style>
  <w:style w:type="character" w:styleId="affe">
    <w:name w:val="line number"/>
    <w:basedOn w:val="afa"/>
    <w:qFormat/>
  </w:style>
  <w:style w:type="character" w:styleId="HTML3">
    <w:name w:val="HTML Definition"/>
    <w:qFormat/>
    <w:rPr>
      <w:i/>
      <w:iCs/>
    </w:rPr>
  </w:style>
  <w:style w:type="character" w:styleId="HTML4">
    <w:name w:val="HTML Typewriter"/>
    <w:qFormat/>
    <w:rPr>
      <w:rFonts w:ascii="Courier New" w:hAnsi="Courier New"/>
      <w:sz w:val="20"/>
      <w:szCs w:val="20"/>
    </w:rPr>
  </w:style>
  <w:style w:type="character" w:styleId="HTML5">
    <w:name w:val="HTML Acronym"/>
    <w:basedOn w:val="afa"/>
    <w:qFormat/>
  </w:style>
  <w:style w:type="character" w:styleId="HTML6">
    <w:name w:val="HTML Variable"/>
    <w:qFormat/>
    <w:rPr>
      <w:i/>
      <w:iCs/>
    </w:rPr>
  </w:style>
  <w:style w:type="character" w:styleId="afff">
    <w:name w:val="Hyperlink"/>
    <w:uiPriority w:val="99"/>
    <w:qFormat/>
    <w:rPr>
      <w:rFonts w:ascii="Times New Roman" w:eastAsia="宋体" w:hAnsi="Times New Roman"/>
      <w:color w:val="auto"/>
      <w:spacing w:val="0"/>
      <w:w w:val="100"/>
      <w:position w:val="0"/>
      <w:sz w:val="21"/>
      <w:u w:val="none"/>
      <w:vertAlign w:val="baseline"/>
    </w:rPr>
  </w:style>
  <w:style w:type="character" w:styleId="HTML7">
    <w:name w:val="HTML Code"/>
    <w:qFormat/>
    <w:rPr>
      <w:rFonts w:ascii="Courier New" w:hAnsi="Courier New"/>
      <w:sz w:val="20"/>
      <w:szCs w:val="20"/>
    </w:rPr>
  </w:style>
  <w:style w:type="character" w:styleId="afff0">
    <w:name w:val="annotation reference"/>
    <w:semiHidden/>
    <w:qFormat/>
    <w:rPr>
      <w:sz w:val="21"/>
      <w:szCs w:val="21"/>
    </w:rPr>
  </w:style>
  <w:style w:type="character" w:styleId="HTML8">
    <w:name w:val="HTML Cite"/>
    <w:qFormat/>
    <w:rPr>
      <w:i/>
      <w:iCs/>
    </w:rPr>
  </w:style>
  <w:style w:type="character" w:styleId="afff1">
    <w:name w:val="footnote reference"/>
    <w:qFormat/>
    <w:rPr>
      <w:vertAlign w:val="superscript"/>
    </w:rPr>
  </w:style>
  <w:style w:type="character" w:styleId="HTML9">
    <w:name w:val="HTML Keyboard"/>
    <w:qFormat/>
    <w:rPr>
      <w:rFonts w:ascii="Courier New" w:hAnsi="Courier New"/>
      <w:sz w:val="20"/>
      <w:szCs w:val="20"/>
    </w:rPr>
  </w:style>
  <w:style w:type="character" w:styleId="HTMLa">
    <w:name w:val="HTML Sample"/>
    <w:qFormat/>
    <w:rPr>
      <w:rFonts w:ascii="Courier New" w:hAnsi="Courier New"/>
    </w:rPr>
  </w:style>
  <w:style w:type="paragraph" w:customStyle="1" w:styleId="afff2">
    <w:name w:val="段"/>
    <w:qFormat/>
    <w:pPr>
      <w:autoSpaceDE w:val="0"/>
      <w:autoSpaceDN w:val="0"/>
      <w:ind w:firstLineChars="200" w:firstLine="200"/>
      <w:jc w:val="both"/>
    </w:pPr>
    <w:rPr>
      <w:rFonts w:ascii="宋体"/>
      <w:sz w:val="21"/>
    </w:rPr>
  </w:style>
  <w:style w:type="character" w:customStyle="1" w:styleId="aff1">
    <w:name w:val="纯文本 字符"/>
    <w:link w:val="aff0"/>
    <w:qFormat/>
    <w:rPr>
      <w:rFonts w:ascii="宋体" w:hAnsi="Courier New"/>
      <w:kern w:val="2"/>
      <w:sz w:val="21"/>
    </w:rPr>
  </w:style>
  <w:style w:type="character" w:customStyle="1" w:styleId="10">
    <w:name w:val="标题 1 字符"/>
    <w:link w:val="1"/>
    <w:qFormat/>
    <w:rPr>
      <w:b/>
      <w:bCs/>
      <w:kern w:val="44"/>
      <w:sz w:val="44"/>
      <w:szCs w:val="44"/>
    </w:rPr>
  </w:style>
  <w:style w:type="character" w:customStyle="1" w:styleId="20">
    <w:name w:val="标题 2 字符"/>
    <w:link w:val="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HTML0">
    <w:name w:val="HTML 地址 字符"/>
    <w:link w:val="HTML"/>
    <w:qFormat/>
    <w:rPr>
      <w:i/>
      <w:iCs/>
      <w:kern w:val="2"/>
      <w:sz w:val="21"/>
      <w:szCs w:val="24"/>
    </w:rPr>
  </w:style>
  <w:style w:type="character" w:customStyle="1" w:styleId="HTML2">
    <w:name w:val="HTML 预设格式 字符"/>
    <w:link w:val="HTML1"/>
    <w:qFormat/>
    <w:rPr>
      <w:rFonts w:ascii="Courier New" w:hAnsi="Courier New" w:cs="Courier New"/>
      <w:kern w:val="2"/>
    </w:rPr>
  </w:style>
  <w:style w:type="character" w:customStyle="1" w:styleId="aff9">
    <w:name w:val="标题 字符"/>
    <w:link w:val="aff8"/>
    <w:qFormat/>
    <w:rPr>
      <w:rFonts w:ascii="Arial" w:hAnsi="Arial" w:cs="Arial"/>
      <w:b/>
      <w:bCs/>
      <w:kern w:val="2"/>
      <w:sz w:val="32"/>
      <w:szCs w:val="32"/>
    </w:rPr>
  </w:style>
  <w:style w:type="paragraph" w:customStyle="1" w:styleId="afff3">
    <w:name w:val="标准标志"/>
    <w:next w:val="af9"/>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4">
    <w:name w:val="标准称谓"/>
    <w:next w:val="af9"/>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5">
    <w:name w:val="标准书脚_偶数页"/>
    <w:qFormat/>
    <w:pPr>
      <w:spacing w:before="120"/>
    </w:pPr>
    <w:rPr>
      <w:sz w:val="18"/>
    </w:rPr>
  </w:style>
  <w:style w:type="paragraph" w:customStyle="1" w:styleId="afff6">
    <w:name w:val="标准书脚_奇数页"/>
    <w:qFormat/>
    <w:pPr>
      <w:spacing w:before="120"/>
      <w:jc w:val="right"/>
    </w:pPr>
    <w:rPr>
      <w:sz w:val="18"/>
    </w:rPr>
  </w:style>
  <w:style w:type="paragraph" w:customStyle="1" w:styleId="afff7">
    <w:name w:val="标准书眉_奇数页"/>
    <w:next w:val="af9"/>
    <w:qFormat/>
    <w:pPr>
      <w:tabs>
        <w:tab w:val="center" w:pos="4154"/>
        <w:tab w:val="right" w:pos="8306"/>
      </w:tabs>
      <w:spacing w:after="120"/>
      <w:jc w:val="right"/>
    </w:pPr>
    <w:rPr>
      <w:sz w:val="21"/>
    </w:rPr>
  </w:style>
  <w:style w:type="paragraph" w:customStyle="1" w:styleId="afff8">
    <w:name w:val="标准书眉_偶数页"/>
    <w:basedOn w:val="afff7"/>
    <w:next w:val="af9"/>
    <w:qFormat/>
    <w:pPr>
      <w:jc w:val="left"/>
    </w:pPr>
  </w:style>
  <w:style w:type="paragraph" w:customStyle="1" w:styleId="afff9">
    <w:name w:val="标准书眉一"/>
    <w:qFormat/>
    <w:pPr>
      <w:jc w:val="both"/>
    </w:pPr>
  </w:style>
  <w:style w:type="paragraph" w:customStyle="1" w:styleId="af0">
    <w:name w:val="前言、引言标题"/>
    <w:next w:val="af9"/>
    <w:qFormat/>
    <w:pPr>
      <w:numPr>
        <w:numId w:val="1"/>
      </w:numPr>
      <w:shd w:val="clear" w:color="FFFFFF" w:fill="FFFFFF"/>
      <w:spacing w:before="640" w:after="560"/>
      <w:jc w:val="center"/>
      <w:outlineLvl w:val="0"/>
    </w:pPr>
    <w:rPr>
      <w:rFonts w:ascii="黑体" w:eastAsia="黑体"/>
      <w:sz w:val="32"/>
    </w:rPr>
  </w:style>
  <w:style w:type="paragraph" w:customStyle="1" w:styleId="afffa">
    <w:name w:val="参考文献、索引标题"/>
    <w:basedOn w:val="af0"/>
    <w:next w:val="af9"/>
    <w:qFormat/>
    <w:pPr>
      <w:numPr>
        <w:numId w:val="0"/>
      </w:numPr>
      <w:spacing w:after="200"/>
    </w:pPr>
    <w:rPr>
      <w:sz w:val="21"/>
    </w:rPr>
  </w:style>
  <w:style w:type="paragraph" w:customStyle="1" w:styleId="af1">
    <w:name w:val="章标题"/>
    <w:next w:val="afff2"/>
    <w:link w:val="Char"/>
    <w:qFormat/>
    <w:pPr>
      <w:numPr>
        <w:ilvl w:val="1"/>
        <w:numId w:val="1"/>
      </w:numPr>
      <w:spacing w:beforeLines="50" w:afterLines="50"/>
      <w:jc w:val="both"/>
      <w:outlineLvl w:val="1"/>
    </w:pPr>
    <w:rPr>
      <w:rFonts w:ascii="黑体" w:eastAsia="黑体"/>
      <w:sz w:val="21"/>
    </w:rPr>
  </w:style>
  <w:style w:type="paragraph" w:customStyle="1" w:styleId="af2">
    <w:name w:val="一级条标题"/>
    <w:basedOn w:val="af1"/>
    <w:next w:val="afff2"/>
    <w:link w:val="Char0"/>
    <w:qFormat/>
    <w:pPr>
      <w:numPr>
        <w:ilvl w:val="2"/>
      </w:numPr>
      <w:spacing w:beforeLines="0" w:afterLines="0"/>
      <w:outlineLvl w:val="2"/>
    </w:pPr>
  </w:style>
  <w:style w:type="paragraph" w:customStyle="1" w:styleId="af3">
    <w:name w:val="二级条标题"/>
    <w:basedOn w:val="af2"/>
    <w:next w:val="afff2"/>
    <w:link w:val="Char1"/>
    <w:qFormat/>
    <w:pPr>
      <w:numPr>
        <w:ilvl w:val="3"/>
      </w:numPr>
      <w:outlineLvl w:val="3"/>
    </w:pPr>
  </w:style>
  <w:style w:type="paragraph" w:customStyle="1" w:styleId="a0">
    <w:name w:val="二级无标题条"/>
    <w:basedOn w:val="af9"/>
    <w:qFormat/>
    <w:pPr>
      <w:numPr>
        <w:ilvl w:val="3"/>
        <w:numId w:val="2"/>
      </w:numPr>
    </w:pPr>
  </w:style>
  <w:style w:type="character" w:customStyle="1" w:styleId="afffb">
    <w:name w:val="发布"/>
    <w:qFormat/>
    <w:rPr>
      <w:rFonts w:ascii="黑体" w:eastAsia="黑体"/>
      <w:spacing w:val="22"/>
      <w:w w:val="100"/>
      <w:position w:val="3"/>
      <w:sz w:val="28"/>
    </w:rPr>
  </w:style>
  <w:style w:type="paragraph" w:customStyle="1" w:styleId="afffc">
    <w:name w:val="发布部门"/>
    <w:next w:val="afff2"/>
    <w:qFormat/>
    <w:pPr>
      <w:framePr w:w="7433" w:h="585" w:hRule="exact" w:hSpace="180" w:vSpace="180" w:wrap="around" w:hAnchor="margin" w:xAlign="center" w:y="14401" w:anchorLock="1"/>
      <w:jc w:val="center"/>
    </w:pPr>
    <w:rPr>
      <w:rFonts w:ascii="宋体"/>
      <w:b/>
      <w:spacing w:val="20"/>
      <w:w w:val="135"/>
      <w:sz w:val="36"/>
    </w:rPr>
  </w:style>
  <w:style w:type="paragraph" w:customStyle="1" w:styleId="afffd">
    <w:name w:val="发布日期"/>
    <w:qFormat/>
    <w:pPr>
      <w:framePr w:w="4000" w:h="473" w:hRule="exact" w:hSpace="180" w:vSpace="180" w:wrap="around" w:hAnchor="margin" w:y="13511" w:anchorLock="1"/>
    </w:pPr>
    <w:rPr>
      <w:rFonts w:eastAsia="黑体"/>
      <w:sz w:val="28"/>
    </w:rPr>
  </w:style>
  <w:style w:type="paragraph" w:customStyle="1" w:styleId="11">
    <w:name w:val="封面标准号1"/>
    <w:qFormat/>
    <w:pPr>
      <w:widowControl w:val="0"/>
      <w:kinsoku w:val="0"/>
      <w:overflowPunct w:val="0"/>
      <w:autoSpaceDE w:val="0"/>
      <w:autoSpaceDN w:val="0"/>
      <w:spacing w:before="308"/>
      <w:jc w:val="right"/>
      <w:textAlignment w:val="center"/>
    </w:pPr>
    <w:rPr>
      <w:sz w:val="28"/>
    </w:rPr>
  </w:style>
  <w:style w:type="paragraph" w:customStyle="1" w:styleId="23">
    <w:name w:val="封面标准号2"/>
    <w:basedOn w:val="11"/>
    <w:qFormat/>
    <w:pPr>
      <w:framePr w:w="9138" w:h="1244" w:hRule="exact" w:wrap="around" w:vAnchor="page" w:hAnchor="margin" w:y="2908"/>
      <w:adjustRightInd w:val="0"/>
      <w:spacing w:before="357" w:line="280" w:lineRule="exact"/>
    </w:pPr>
  </w:style>
  <w:style w:type="paragraph" w:customStyle="1" w:styleId="afffe">
    <w:name w:val="封面标准代替信息"/>
    <w:basedOn w:val="23"/>
    <w:qFormat/>
    <w:pPr>
      <w:framePr w:wrap="around"/>
      <w:spacing w:before="57"/>
    </w:pPr>
    <w:rPr>
      <w:rFonts w:ascii="宋体"/>
      <w:sz w:val="21"/>
    </w:rPr>
  </w:style>
  <w:style w:type="paragraph" w:customStyle="1" w:styleId="a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0">
    <w:name w:val="封面标准文稿编辑信息"/>
    <w:qFormat/>
    <w:pPr>
      <w:spacing w:before="180" w:line="180" w:lineRule="exact"/>
      <w:jc w:val="center"/>
    </w:pPr>
    <w:rPr>
      <w:rFonts w:ascii="宋体"/>
      <w:sz w:val="21"/>
    </w:rPr>
  </w:style>
  <w:style w:type="paragraph" w:customStyle="1" w:styleId="affff1">
    <w:name w:val="封面标准文稿类别"/>
    <w:qFormat/>
    <w:pPr>
      <w:spacing w:before="440" w:line="400" w:lineRule="exact"/>
      <w:jc w:val="center"/>
    </w:pPr>
    <w:rPr>
      <w:rFonts w:ascii="宋体"/>
      <w:sz w:val="24"/>
    </w:rPr>
  </w:style>
  <w:style w:type="paragraph" w:customStyle="1" w:styleId="affff2">
    <w:name w:val="封面标准英文名称"/>
    <w:qFormat/>
    <w:pPr>
      <w:widowControl w:val="0"/>
      <w:spacing w:before="370" w:line="400" w:lineRule="exact"/>
      <w:jc w:val="center"/>
    </w:pPr>
    <w:rPr>
      <w:sz w:val="28"/>
    </w:rPr>
  </w:style>
  <w:style w:type="paragraph" w:customStyle="1" w:styleId="affff3">
    <w:name w:val="封面一致性程度标识"/>
    <w:qFormat/>
    <w:pPr>
      <w:spacing w:before="440" w:line="400" w:lineRule="exact"/>
      <w:jc w:val="center"/>
    </w:pPr>
    <w:rPr>
      <w:rFonts w:ascii="宋体"/>
      <w:sz w:val="28"/>
    </w:rPr>
  </w:style>
  <w:style w:type="paragraph" w:customStyle="1" w:styleId="affff4">
    <w:name w:val="封面正文"/>
    <w:qFormat/>
    <w:pPr>
      <w:jc w:val="both"/>
    </w:pPr>
  </w:style>
  <w:style w:type="paragraph" w:customStyle="1" w:styleId="a9">
    <w:name w:val="附录标识"/>
    <w:basedOn w:val="af0"/>
    <w:qFormat/>
    <w:pPr>
      <w:numPr>
        <w:numId w:val="3"/>
      </w:numPr>
      <w:tabs>
        <w:tab w:val="left" w:pos="6405"/>
      </w:tabs>
      <w:spacing w:after="200"/>
    </w:pPr>
    <w:rPr>
      <w:sz w:val="21"/>
    </w:rPr>
  </w:style>
  <w:style w:type="paragraph" w:customStyle="1" w:styleId="affff5">
    <w:name w:val="附录表标题"/>
    <w:next w:val="afff2"/>
    <w:qFormat/>
    <w:pPr>
      <w:jc w:val="center"/>
      <w:textAlignment w:val="baseline"/>
    </w:pPr>
    <w:rPr>
      <w:rFonts w:ascii="黑体" w:eastAsia="黑体"/>
      <w:kern w:val="21"/>
      <w:sz w:val="21"/>
    </w:rPr>
  </w:style>
  <w:style w:type="paragraph" w:customStyle="1" w:styleId="aa">
    <w:name w:val="附录章标题"/>
    <w:next w:val="afff2"/>
    <w:qFormat/>
    <w:pPr>
      <w:numPr>
        <w:ilvl w:val="1"/>
        <w:numId w:val="3"/>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b">
    <w:name w:val="附录一级条标题"/>
    <w:basedOn w:val="aa"/>
    <w:next w:val="afff2"/>
    <w:qFormat/>
    <w:pPr>
      <w:numPr>
        <w:ilvl w:val="2"/>
      </w:numPr>
      <w:autoSpaceDN w:val="0"/>
      <w:spacing w:beforeLines="0" w:afterLines="0"/>
      <w:outlineLvl w:val="2"/>
    </w:pPr>
  </w:style>
  <w:style w:type="paragraph" w:customStyle="1" w:styleId="ac">
    <w:name w:val="附录二级条标题"/>
    <w:basedOn w:val="ab"/>
    <w:next w:val="afff2"/>
    <w:qFormat/>
    <w:pPr>
      <w:numPr>
        <w:ilvl w:val="3"/>
      </w:numPr>
      <w:outlineLvl w:val="3"/>
    </w:pPr>
  </w:style>
  <w:style w:type="paragraph" w:customStyle="1" w:styleId="ad">
    <w:name w:val="附录三级条标题"/>
    <w:basedOn w:val="ac"/>
    <w:next w:val="afff2"/>
    <w:qFormat/>
    <w:pPr>
      <w:numPr>
        <w:ilvl w:val="4"/>
      </w:numPr>
      <w:outlineLvl w:val="4"/>
    </w:pPr>
  </w:style>
  <w:style w:type="paragraph" w:customStyle="1" w:styleId="ae">
    <w:name w:val="附录四级条标题"/>
    <w:basedOn w:val="ad"/>
    <w:next w:val="afff2"/>
    <w:qFormat/>
    <w:pPr>
      <w:numPr>
        <w:ilvl w:val="5"/>
      </w:numPr>
      <w:outlineLvl w:val="5"/>
    </w:pPr>
  </w:style>
  <w:style w:type="paragraph" w:customStyle="1" w:styleId="affff6">
    <w:name w:val="附录图标题"/>
    <w:next w:val="afff2"/>
    <w:qFormat/>
    <w:pPr>
      <w:jc w:val="center"/>
    </w:pPr>
    <w:rPr>
      <w:rFonts w:ascii="黑体" w:eastAsia="黑体"/>
      <w:sz w:val="21"/>
    </w:rPr>
  </w:style>
  <w:style w:type="paragraph" w:customStyle="1" w:styleId="af">
    <w:name w:val="附录五级条标题"/>
    <w:basedOn w:val="ae"/>
    <w:next w:val="afff2"/>
    <w:qFormat/>
    <w:pPr>
      <w:numPr>
        <w:ilvl w:val="6"/>
      </w:numPr>
      <w:outlineLvl w:val="6"/>
    </w:pPr>
  </w:style>
  <w:style w:type="character" w:customStyle="1" w:styleId="affff7">
    <w:name w:val="个人答复风格"/>
    <w:qFormat/>
    <w:rPr>
      <w:rFonts w:ascii="Arial" w:eastAsia="宋体" w:hAnsi="Arial" w:cs="Arial"/>
      <w:color w:val="auto"/>
      <w:sz w:val="20"/>
    </w:rPr>
  </w:style>
  <w:style w:type="character" w:customStyle="1" w:styleId="affff8">
    <w:name w:val="个人撰写风格"/>
    <w:qFormat/>
    <w:rPr>
      <w:rFonts w:ascii="Arial" w:eastAsia="宋体" w:hAnsi="Arial" w:cs="Arial"/>
      <w:color w:val="auto"/>
      <w:sz w:val="20"/>
    </w:rPr>
  </w:style>
  <w:style w:type="character" w:customStyle="1" w:styleId="aff7">
    <w:name w:val="脚注文本 字符"/>
    <w:link w:val="aff6"/>
    <w:qFormat/>
    <w:rPr>
      <w:kern w:val="2"/>
      <w:sz w:val="18"/>
      <w:szCs w:val="18"/>
    </w:rPr>
  </w:style>
  <w:style w:type="paragraph" w:customStyle="1" w:styleId="af8">
    <w:name w:val="列项——"/>
    <w:qFormat/>
    <w:pPr>
      <w:widowControl w:val="0"/>
      <w:numPr>
        <w:numId w:val="4"/>
      </w:numPr>
      <w:tabs>
        <w:tab w:val="clear" w:pos="1140"/>
        <w:tab w:val="left" w:pos="854"/>
      </w:tabs>
      <w:ind w:leftChars="200" w:left="200" w:hangingChars="200" w:hanging="200"/>
      <w:jc w:val="both"/>
    </w:pPr>
    <w:rPr>
      <w:rFonts w:ascii="宋体"/>
      <w:sz w:val="21"/>
    </w:rPr>
  </w:style>
  <w:style w:type="paragraph" w:customStyle="1" w:styleId="a5">
    <w:name w:val="列项·"/>
    <w:qFormat/>
    <w:pPr>
      <w:numPr>
        <w:numId w:val="5"/>
      </w:numPr>
      <w:tabs>
        <w:tab w:val="clear" w:pos="1140"/>
        <w:tab w:val="left" w:pos="840"/>
      </w:tabs>
      <w:ind w:leftChars="200" w:left="840" w:hangingChars="200" w:hanging="420"/>
      <w:jc w:val="both"/>
    </w:pPr>
    <w:rPr>
      <w:rFonts w:ascii="宋体"/>
      <w:sz w:val="21"/>
    </w:rPr>
  </w:style>
  <w:style w:type="paragraph" w:customStyle="1" w:styleId="affff9">
    <w:name w:val="目次、标准名称标题"/>
    <w:basedOn w:val="af0"/>
    <w:next w:val="afff2"/>
    <w:qFormat/>
    <w:pPr>
      <w:numPr>
        <w:numId w:val="0"/>
      </w:numPr>
      <w:spacing w:line="460" w:lineRule="exact"/>
    </w:pPr>
  </w:style>
  <w:style w:type="paragraph" w:customStyle="1" w:styleId="affffa">
    <w:name w:val="目次、索引正文"/>
    <w:qFormat/>
    <w:pPr>
      <w:spacing w:line="320" w:lineRule="exact"/>
      <w:jc w:val="both"/>
    </w:pPr>
    <w:rPr>
      <w:rFonts w:ascii="宋体"/>
      <w:sz w:val="21"/>
    </w:rPr>
  </w:style>
  <w:style w:type="paragraph" w:customStyle="1" w:styleId="affffb">
    <w:name w:val="其他标准称谓"/>
    <w:qFormat/>
    <w:pPr>
      <w:spacing w:line="0" w:lineRule="atLeast"/>
      <w:jc w:val="distribute"/>
    </w:pPr>
    <w:rPr>
      <w:rFonts w:ascii="黑体" w:eastAsia="黑体" w:hAnsi="宋体"/>
      <w:sz w:val="52"/>
    </w:rPr>
  </w:style>
  <w:style w:type="paragraph" w:customStyle="1" w:styleId="affffc">
    <w:name w:val="其他发布部门"/>
    <w:basedOn w:val="afffc"/>
    <w:qFormat/>
    <w:pPr>
      <w:framePr w:wrap="around"/>
      <w:spacing w:line="0" w:lineRule="atLeast"/>
    </w:pPr>
    <w:rPr>
      <w:rFonts w:ascii="黑体" w:eastAsia="黑体"/>
      <w:b w:val="0"/>
    </w:rPr>
  </w:style>
  <w:style w:type="paragraph" w:customStyle="1" w:styleId="af4">
    <w:name w:val="三级条标题"/>
    <w:basedOn w:val="af3"/>
    <w:next w:val="afff2"/>
    <w:link w:val="Char2"/>
    <w:qFormat/>
    <w:pPr>
      <w:numPr>
        <w:ilvl w:val="4"/>
      </w:numPr>
      <w:outlineLvl w:val="4"/>
    </w:pPr>
  </w:style>
  <w:style w:type="paragraph" w:customStyle="1" w:styleId="a1">
    <w:name w:val="三级无标题条"/>
    <w:basedOn w:val="af9"/>
    <w:qFormat/>
    <w:pPr>
      <w:numPr>
        <w:ilvl w:val="4"/>
        <w:numId w:val="2"/>
      </w:numPr>
    </w:pPr>
  </w:style>
  <w:style w:type="paragraph" w:customStyle="1" w:styleId="affffd">
    <w:name w:val="实施日期"/>
    <w:basedOn w:val="afffd"/>
    <w:qFormat/>
    <w:pPr>
      <w:framePr w:hSpace="0" w:wrap="around" w:xAlign="right"/>
      <w:jc w:val="right"/>
    </w:pPr>
  </w:style>
  <w:style w:type="paragraph" w:customStyle="1" w:styleId="a4">
    <w:name w:val="示例"/>
    <w:next w:val="afff2"/>
    <w:qFormat/>
    <w:pPr>
      <w:numPr>
        <w:numId w:val="6"/>
      </w:numPr>
      <w:tabs>
        <w:tab w:val="clear" w:pos="1120"/>
        <w:tab w:val="left" w:pos="816"/>
      </w:tabs>
      <w:ind w:firstLineChars="233" w:firstLine="419"/>
      <w:jc w:val="both"/>
    </w:pPr>
    <w:rPr>
      <w:rFonts w:ascii="宋体"/>
      <w:sz w:val="18"/>
    </w:rPr>
  </w:style>
  <w:style w:type="paragraph" w:customStyle="1" w:styleId="affffe">
    <w:name w:val="数字编号列项（二级）"/>
    <w:qFormat/>
    <w:pPr>
      <w:ind w:leftChars="400" w:left="1260" w:hangingChars="200" w:hanging="420"/>
      <w:jc w:val="both"/>
    </w:pPr>
    <w:rPr>
      <w:rFonts w:ascii="宋体"/>
      <w:sz w:val="21"/>
    </w:rPr>
  </w:style>
  <w:style w:type="paragraph" w:customStyle="1" w:styleId="af5">
    <w:name w:val="四级条标题"/>
    <w:basedOn w:val="af4"/>
    <w:next w:val="afff2"/>
    <w:qFormat/>
    <w:pPr>
      <w:numPr>
        <w:ilvl w:val="5"/>
      </w:numPr>
      <w:tabs>
        <w:tab w:val="left" w:pos="2520"/>
      </w:tabs>
      <w:ind w:left="2520" w:hanging="420"/>
      <w:outlineLvl w:val="5"/>
    </w:pPr>
  </w:style>
  <w:style w:type="paragraph" w:customStyle="1" w:styleId="a2">
    <w:name w:val="四级无标题条"/>
    <w:basedOn w:val="af9"/>
    <w:qFormat/>
    <w:pPr>
      <w:numPr>
        <w:ilvl w:val="5"/>
        <w:numId w:val="2"/>
      </w:numPr>
    </w:pPr>
  </w:style>
  <w:style w:type="paragraph" w:customStyle="1" w:styleId="afffff">
    <w:name w:val="条文脚注"/>
    <w:basedOn w:val="aff6"/>
    <w:qFormat/>
    <w:pPr>
      <w:ind w:leftChars="200" w:left="780" w:hangingChars="200" w:hanging="360"/>
      <w:jc w:val="both"/>
    </w:pPr>
    <w:rPr>
      <w:rFonts w:ascii="宋体"/>
    </w:rPr>
  </w:style>
  <w:style w:type="paragraph" w:customStyle="1" w:styleId="afffff0">
    <w:name w:val="图表脚注"/>
    <w:next w:val="afff2"/>
    <w:qFormat/>
    <w:pPr>
      <w:ind w:leftChars="200" w:left="300" w:hangingChars="100" w:hanging="100"/>
      <w:jc w:val="both"/>
    </w:pPr>
    <w:rPr>
      <w:rFonts w:ascii="宋体"/>
      <w:sz w:val="18"/>
    </w:rPr>
  </w:style>
  <w:style w:type="paragraph" w:customStyle="1" w:styleId="afffff1">
    <w:name w:val="文献分类号"/>
    <w:qFormat/>
    <w:pPr>
      <w:framePr w:hSpace="180" w:vSpace="180" w:wrap="around" w:hAnchor="margin" w:y="1" w:anchorLock="1"/>
      <w:widowControl w:val="0"/>
      <w:textAlignment w:val="center"/>
    </w:pPr>
    <w:rPr>
      <w:rFonts w:eastAsia="黑体"/>
      <w:sz w:val="21"/>
    </w:rPr>
  </w:style>
  <w:style w:type="paragraph" w:customStyle="1" w:styleId="afffff2">
    <w:name w:val="无标题条"/>
    <w:next w:val="afff2"/>
    <w:qFormat/>
    <w:pPr>
      <w:jc w:val="both"/>
    </w:pPr>
    <w:rPr>
      <w:sz w:val="21"/>
    </w:rPr>
  </w:style>
  <w:style w:type="paragraph" w:customStyle="1" w:styleId="af6">
    <w:name w:val="五级条标题"/>
    <w:basedOn w:val="af5"/>
    <w:next w:val="afff2"/>
    <w:qFormat/>
    <w:pPr>
      <w:numPr>
        <w:ilvl w:val="6"/>
      </w:numPr>
      <w:tabs>
        <w:tab w:val="left" w:pos="1800"/>
      </w:tabs>
      <w:ind w:left="1800" w:hanging="1800"/>
      <w:outlineLvl w:val="6"/>
    </w:pPr>
  </w:style>
  <w:style w:type="paragraph" w:customStyle="1" w:styleId="a3">
    <w:name w:val="五级无标题条"/>
    <w:basedOn w:val="af9"/>
    <w:qFormat/>
    <w:pPr>
      <w:numPr>
        <w:ilvl w:val="6"/>
        <w:numId w:val="2"/>
      </w:numPr>
    </w:pPr>
  </w:style>
  <w:style w:type="paragraph" w:customStyle="1" w:styleId="a">
    <w:name w:val="一级无标题条"/>
    <w:basedOn w:val="af9"/>
    <w:qFormat/>
    <w:pPr>
      <w:numPr>
        <w:ilvl w:val="2"/>
        <w:numId w:val="2"/>
      </w:numPr>
    </w:pPr>
  </w:style>
  <w:style w:type="paragraph" w:customStyle="1" w:styleId="a8">
    <w:name w:val="正文表标题"/>
    <w:next w:val="afff2"/>
    <w:qFormat/>
    <w:pPr>
      <w:numPr>
        <w:numId w:val="7"/>
      </w:numPr>
      <w:jc w:val="center"/>
    </w:pPr>
    <w:rPr>
      <w:rFonts w:ascii="黑体" w:eastAsia="黑体"/>
      <w:sz w:val="21"/>
    </w:rPr>
  </w:style>
  <w:style w:type="paragraph" w:customStyle="1" w:styleId="a7">
    <w:name w:val="正文图标题"/>
    <w:next w:val="afff2"/>
    <w:qFormat/>
    <w:pPr>
      <w:numPr>
        <w:numId w:val="8"/>
      </w:numPr>
      <w:jc w:val="center"/>
    </w:pPr>
    <w:rPr>
      <w:rFonts w:ascii="黑体" w:eastAsia="黑体"/>
      <w:sz w:val="21"/>
    </w:rPr>
  </w:style>
  <w:style w:type="paragraph" w:customStyle="1" w:styleId="af7">
    <w:name w:val="注："/>
    <w:next w:val="afff2"/>
    <w:qFormat/>
    <w:pPr>
      <w:widowControl w:val="0"/>
      <w:numPr>
        <w:numId w:val="9"/>
      </w:numPr>
      <w:tabs>
        <w:tab w:val="clear" w:pos="1140"/>
      </w:tabs>
      <w:autoSpaceDE w:val="0"/>
      <w:autoSpaceDN w:val="0"/>
      <w:jc w:val="both"/>
    </w:pPr>
    <w:rPr>
      <w:rFonts w:ascii="宋体"/>
      <w:sz w:val="18"/>
    </w:rPr>
  </w:style>
  <w:style w:type="paragraph" w:customStyle="1" w:styleId="a6">
    <w:name w:val="注×："/>
    <w:qFormat/>
    <w:pPr>
      <w:widowControl w:val="0"/>
      <w:numPr>
        <w:numId w:val="10"/>
      </w:numPr>
      <w:tabs>
        <w:tab w:val="clear" w:pos="900"/>
        <w:tab w:val="left" w:pos="630"/>
      </w:tabs>
      <w:autoSpaceDE w:val="0"/>
      <w:autoSpaceDN w:val="0"/>
      <w:jc w:val="both"/>
    </w:pPr>
    <w:rPr>
      <w:rFonts w:ascii="宋体"/>
      <w:sz w:val="18"/>
    </w:rPr>
  </w:style>
  <w:style w:type="paragraph" w:customStyle="1" w:styleId="afffff3">
    <w:name w:val="字母编号列项（一级）"/>
    <w:qFormat/>
    <w:pPr>
      <w:ind w:leftChars="200" w:left="840" w:hangingChars="200" w:hanging="420"/>
      <w:jc w:val="both"/>
    </w:pPr>
    <w:rPr>
      <w:rFonts w:ascii="宋体"/>
      <w:sz w:val="21"/>
    </w:rPr>
  </w:style>
  <w:style w:type="character" w:customStyle="1" w:styleId="22">
    <w:name w:val="正文文本缩进 2 字符"/>
    <w:link w:val="21"/>
    <w:qFormat/>
    <w:rPr>
      <w:kern w:val="2"/>
      <w:sz w:val="30"/>
      <w:szCs w:val="24"/>
    </w:rPr>
  </w:style>
  <w:style w:type="character" w:customStyle="1" w:styleId="afe">
    <w:name w:val="文档结构图 字符"/>
    <w:link w:val="afd"/>
    <w:qFormat/>
    <w:rPr>
      <w:kern w:val="2"/>
      <w:sz w:val="21"/>
      <w:szCs w:val="24"/>
      <w:shd w:val="clear" w:color="auto" w:fill="000080"/>
    </w:rPr>
  </w:style>
  <w:style w:type="character" w:customStyle="1" w:styleId="Char">
    <w:name w:val="章标题 Char"/>
    <w:link w:val="af1"/>
    <w:qFormat/>
    <w:rPr>
      <w:rFonts w:ascii="黑体" w:eastAsia="黑体"/>
      <w:sz w:val="21"/>
    </w:rPr>
  </w:style>
  <w:style w:type="character" w:customStyle="1" w:styleId="Char0">
    <w:name w:val="一级条标题 Char"/>
    <w:basedOn w:val="Char"/>
    <w:link w:val="af2"/>
    <w:qFormat/>
    <w:rPr>
      <w:rFonts w:ascii="黑体" w:eastAsia="黑体"/>
      <w:sz w:val="21"/>
    </w:rPr>
  </w:style>
  <w:style w:type="character" w:customStyle="1" w:styleId="Char1">
    <w:name w:val="二级条标题 Char"/>
    <w:basedOn w:val="Char0"/>
    <w:link w:val="af3"/>
    <w:qFormat/>
    <w:rPr>
      <w:rFonts w:ascii="黑体" w:eastAsia="黑体"/>
      <w:sz w:val="21"/>
    </w:rPr>
  </w:style>
  <w:style w:type="character" w:customStyle="1" w:styleId="Char2">
    <w:name w:val="三级条标题 Char"/>
    <w:basedOn w:val="Char1"/>
    <w:link w:val="af4"/>
    <w:qFormat/>
    <w:rPr>
      <w:rFonts w:ascii="黑体" w:eastAsia="黑体"/>
      <w:sz w:val="21"/>
    </w:rPr>
  </w:style>
  <w:style w:type="paragraph" w:customStyle="1" w:styleId="CharChar1CharCharCharCharCharCharCharChar">
    <w:name w:val="Char Char1 Char Char Char Char Char Char Char Char"/>
    <w:basedOn w:val="af9"/>
    <w:qFormat/>
    <w:pPr>
      <w:widowControl/>
      <w:spacing w:after="160" w:line="240" w:lineRule="exact"/>
      <w:jc w:val="left"/>
    </w:pPr>
    <w:rPr>
      <w:rFonts w:ascii="Verdana" w:hAnsi="Verdana"/>
      <w:kern w:val="0"/>
      <w:sz w:val="18"/>
      <w:szCs w:val="20"/>
      <w:lang w:eastAsia="en-US"/>
    </w:rPr>
  </w:style>
  <w:style w:type="character" w:customStyle="1" w:styleId="12">
    <w:name w:val="占位符文本1"/>
    <w:basedOn w:val="afa"/>
    <w:uiPriority w:val="99"/>
    <w:semiHidden/>
    <w:qFormat/>
    <w:rPr>
      <w:color w:val="808080"/>
    </w:rPr>
  </w:style>
  <w:style w:type="paragraph" w:customStyle="1" w:styleId="TOC10">
    <w:name w:val="TOC 标题1"/>
    <w:basedOn w:val="1"/>
    <w:next w:val="af9"/>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13">
    <w:name w:val="列表段落1"/>
    <w:basedOn w:val="af9"/>
    <w:uiPriority w:val="34"/>
    <w:qFormat/>
    <w:pPr>
      <w:widowControl/>
      <w:ind w:firstLineChars="200" w:firstLine="420"/>
      <w:jc w:val="left"/>
    </w:pPr>
    <w:rPr>
      <w:rFonts w:ascii="宋体" w:hAnsi="宋体" w:cs="宋体"/>
      <w:kern w:val="0"/>
      <w:sz w:val="24"/>
    </w:rPr>
  </w:style>
  <w:style w:type="paragraph" w:customStyle="1" w:styleId="0">
    <w:name w:val="0"/>
    <w:basedOn w:val="af9"/>
    <w:qFormat/>
    <w:pPr>
      <w:widowControl/>
      <w:snapToGrid w:val="0"/>
    </w:pPr>
    <w:rPr>
      <w:kern w:val="0"/>
      <w:sz w:val="20"/>
      <w:szCs w:val="20"/>
    </w:rPr>
  </w:style>
  <w:style w:type="character" w:customStyle="1" w:styleId="TOC20">
    <w:name w:val="TOC 2 字符"/>
    <w:link w:val="TOC2"/>
    <w:uiPriority w:val="39"/>
    <w:qFormat/>
  </w:style>
  <w:style w:type="paragraph" w:customStyle="1" w:styleId="Bodytext1">
    <w:name w:val="Body text|1"/>
    <w:basedOn w:val="af9"/>
    <w:qFormat/>
    <w:pPr>
      <w:spacing w:line="348" w:lineRule="auto"/>
      <w:ind w:firstLine="400"/>
    </w:pPr>
    <w:rPr>
      <w:rFonts w:ascii="宋体" w:hAnsi="宋体" w:cs="宋体"/>
      <w:sz w:val="20"/>
      <w:szCs w:val="20"/>
      <w:lang w:val="zh-TW" w:eastAsia="zh-TW" w:bidi="zh-TW"/>
    </w:rPr>
  </w:style>
  <w:style w:type="paragraph" w:customStyle="1" w:styleId="Bodytext6">
    <w:name w:val="Body text|6"/>
    <w:basedOn w:val="af9"/>
    <w:qFormat/>
    <w:rPr>
      <w:rFonts w:ascii="宋体" w:hAnsi="宋体" w:cs="宋体"/>
      <w:color w:val="333333"/>
      <w:sz w:val="14"/>
      <w:szCs w:val="14"/>
      <w:lang w:val="zh-TW" w:eastAsia="zh-TW" w:bidi="zh-TW"/>
    </w:rPr>
  </w:style>
  <w:style w:type="paragraph" w:customStyle="1" w:styleId="Picturecaption1">
    <w:name w:val="Picture caption|1"/>
    <w:basedOn w:val="af9"/>
    <w:qFormat/>
    <w:rPr>
      <w:b/>
      <w:bCs/>
      <w:color w:val="333333"/>
      <w:sz w:val="17"/>
      <w:szCs w:val="17"/>
      <w:lang w:val="zh-TW" w:eastAsia="zh-TW" w:bidi="zh-TW"/>
    </w:rPr>
  </w:style>
  <w:style w:type="paragraph" w:customStyle="1" w:styleId="Bodytext3">
    <w:name w:val="Body text|3"/>
    <w:basedOn w:val="af9"/>
    <w:qFormat/>
    <w:pPr>
      <w:spacing w:after="100" w:line="296" w:lineRule="exact"/>
      <w:ind w:firstLine="380"/>
    </w:pPr>
    <w:rPr>
      <w:rFonts w:ascii="宋体" w:hAnsi="宋体" w:cs="宋体"/>
      <w:color w:val="535353"/>
      <w:sz w:val="17"/>
      <w:szCs w:val="17"/>
      <w:lang w:val="zh-TW" w:eastAsia="zh-TW" w:bidi="zh-TW"/>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f9"/>
    <w:semiHidden/>
    <w:qFormat/>
    <w:rPr>
      <w:rFonts w:ascii="Arial" w:eastAsia="Arial" w:hAnsi="Arial" w:cs="Arial"/>
      <w:szCs w:val="21"/>
      <w:lang w:eastAsia="en-US"/>
    </w:rPr>
  </w:style>
  <w:style w:type="paragraph" w:customStyle="1" w:styleId="Bodytext2">
    <w:name w:val="Body text|2"/>
    <w:basedOn w:val="af9"/>
    <w:autoRedefine/>
    <w:qFormat/>
    <w:pPr>
      <w:spacing w:after="300"/>
      <w:jc w:val="center"/>
    </w:pPr>
    <w:rPr>
      <w:rFonts w:ascii="宋体" w:hAnsi="宋体" w:cs="宋体"/>
      <w:sz w:val="34"/>
      <w:szCs w:val="34"/>
      <w:lang w:val="zh-TW" w:eastAsia="zh-TW" w:bidi="zh-TW"/>
    </w:rPr>
  </w:style>
  <w:style w:type="paragraph" w:customStyle="1" w:styleId="Bodytext5">
    <w:name w:val="Body text|5"/>
    <w:basedOn w:val="af9"/>
    <w:autoRedefine/>
    <w:qFormat/>
    <w:pPr>
      <w:spacing w:line="641" w:lineRule="exact"/>
    </w:pPr>
    <w:rPr>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oleObject" Target="embeddings/oleObject2.bin"/><Relationship Id="rId26" Type="http://schemas.openxmlformats.org/officeDocument/2006/relationships/image" Target="media/image7.wmf"/><Relationship Id="rId39" Type="http://schemas.openxmlformats.org/officeDocument/2006/relationships/oleObject" Target="embeddings/oleObject12.bin"/><Relationship Id="rId21" Type="http://schemas.openxmlformats.org/officeDocument/2006/relationships/image" Target="media/image5.wmf"/><Relationship Id="rId34" Type="http://schemas.openxmlformats.org/officeDocument/2006/relationships/image" Target="media/image11.wmf"/><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oleObject" Target="embeddings/oleObject8.bin"/><Relationship Id="rId41"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5.bin"/><Relationship Id="rId32" Type="http://schemas.openxmlformats.org/officeDocument/2006/relationships/image" Target="media/image10.wmf"/><Relationship Id="rId37" Type="http://schemas.openxmlformats.org/officeDocument/2006/relationships/footer" Target="footer7.xml"/><Relationship Id="rId40"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image" Target="media/image8.wmf"/><Relationship Id="rId36" Type="http://schemas.openxmlformats.org/officeDocument/2006/relationships/footer" Target="footer6.xml"/><Relationship Id="rId10" Type="http://schemas.openxmlformats.org/officeDocument/2006/relationships/footer" Target="footer1.xml"/><Relationship Id="rId19" Type="http://schemas.openxmlformats.org/officeDocument/2006/relationships/image" Target="media/image4.wmf"/><Relationship Id="rId31" Type="http://schemas.openxmlformats.org/officeDocument/2006/relationships/oleObject" Target="embeddings/oleObject9.bin"/><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5.xml"/><Relationship Id="rId22" Type="http://schemas.openxmlformats.org/officeDocument/2006/relationships/oleObject" Target="embeddings/oleObject4.bin"/><Relationship Id="rId27" Type="http://schemas.openxmlformats.org/officeDocument/2006/relationships/oleObject" Target="embeddings/oleObject7.bin"/><Relationship Id="rId30" Type="http://schemas.openxmlformats.org/officeDocument/2006/relationships/image" Target="media/image9.wmf"/><Relationship Id="rId35" Type="http://schemas.openxmlformats.org/officeDocument/2006/relationships/oleObject" Target="embeddings/oleObject11.bin"/><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3.wmf"/><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image" Target="media/image12.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3102</Words>
  <Characters>3568</Characters>
  <Application>Microsoft Office Word</Application>
  <DocSecurity>0</DocSecurity>
  <Lines>509</Lines>
  <Paragraphs>444</Paragraphs>
  <ScaleCrop>false</ScaleCrop>
  <Company>江苏省计量科学研究院</Company>
  <LinksUpToDate>false</LinksUpToDate>
  <CharactersWithSpaces>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耦合去耦网络校准规范</dc:title>
  <dc:creator>赵品彰</dc:creator>
  <cp:lastModifiedBy>晓萌 李</cp:lastModifiedBy>
  <cp:revision>4</cp:revision>
  <cp:lastPrinted>2019-01-23T10:44:00Z</cp:lastPrinted>
  <dcterms:created xsi:type="dcterms:W3CDTF">2025-05-06T04:46:00Z</dcterms:created>
  <dcterms:modified xsi:type="dcterms:W3CDTF">2025-06-19T04:11:00Z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B90237F8AEA13FFE8A2E3265D74FBD61_43</vt:lpwstr>
  </property>
  <property fmtid="{D5CDD505-2E9C-101B-9397-08002B2CF9AE}" pid="4" name="MTWinEqns">
    <vt:bool>true</vt:bool>
  </property>
  <property fmtid="{D5CDD505-2E9C-101B-9397-08002B2CF9AE}" pid="5" name="KSOTemplateDocerSaveRecord">
    <vt:lpwstr>eyJoZGlkIjoiYzg5MTlkYWFmNWVjY2U0MmViNTU4NTQ1MTJmYmM0OWEiLCJ1c2VySWQiOiI1MDY3NjUyNDUifQ==</vt:lpwstr>
  </property>
</Properties>
</file>